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C6987" w14:textId="77777777" w:rsidR="00C8021D" w:rsidRPr="003D10D2" w:rsidRDefault="00C8021D" w:rsidP="00567EEC">
      <w:pPr>
        <w:tabs>
          <w:tab w:val="left" w:pos="1236"/>
        </w:tabs>
        <w:spacing w:line="360" w:lineRule="auto"/>
        <w:ind w:right="-23"/>
        <w:jc w:val="center"/>
        <w:rPr>
          <w:rFonts w:ascii="Times New Roman" w:hAnsi="Times New Roman" w:cs="Times New Roman"/>
          <w:b/>
          <w:color w:val="000000"/>
          <w:sz w:val="24"/>
          <w:szCs w:val="24"/>
        </w:rPr>
      </w:pPr>
      <w:bookmarkStart w:id="0" w:name="_GoBack"/>
      <w:bookmarkEnd w:id="0"/>
      <w:r w:rsidRPr="003D10D2">
        <w:rPr>
          <w:rFonts w:ascii="Times New Roman" w:hAnsi="Times New Roman" w:cs="Times New Roman"/>
          <w:b/>
          <w:color w:val="000000"/>
          <w:sz w:val="24"/>
          <w:szCs w:val="24"/>
        </w:rPr>
        <w:t>ORDIN nr. ____________</w:t>
      </w:r>
    </w:p>
    <w:p w14:paraId="33F94F9D" w14:textId="77777777" w:rsidR="00C8021D" w:rsidRPr="003D10D2" w:rsidRDefault="00C8021D" w:rsidP="00567EEC">
      <w:pPr>
        <w:spacing w:line="360" w:lineRule="auto"/>
        <w:jc w:val="center"/>
        <w:rPr>
          <w:rFonts w:ascii="Times New Roman" w:hAnsi="Times New Roman" w:cs="Times New Roman"/>
          <w:b/>
          <w:color w:val="000000"/>
          <w:sz w:val="24"/>
          <w:szCs w:val="24"/>
        </w:rPr>
      </w:pPr>
      <w:r w:rsidRPr="003D10D2">
        <w:rPr>
          <w:rFonts w:ascii="Times New Roman" w:hAnsi="Times New Roman" w:cs="Times New Roman"/>
          <w:b/>
          <w:color w:val="000000"/>
          <w:sz w:val="24"/>
          <w:szCs w:val="24"/>
        </w:rPr>
        <w:t>privind aprobarea Metodologiei de calcul al consumului tehnologic din sistemul de transport al gazelor naturale</w:t>
      </w:r>
    </w:p>
    <w:p w14:paraId="7E6FFF44" w14:textId="77777777" w:rsidR="00C8021D" w:rsidRPr="003D10D2" w:rsidRDefault="00C8021D" w:rsidP="00567EEC">
      <w:pPr>
        <w:spacing w:line="360" w:lineRule="auto"/>
        <w:rPr>
          <w:rFonts w:ascii="Times New Roman" w:hAnsi="Times New Roman" w:cs="Times New Roman"/>
          <w:color w:val="000000"/>
          <w:sz w:val="24"/>
          <w:szCs w:val="24"/>
        </w:rPr>
      </w:pPr>
    </w:p>
    <w:p w14:paraId="7C1F09A8" w14:textId="77777777" w:rsidR="00914C53" w:rsidRPr="003D10D2" w:rsidRDefault="00C8021D" w:rsidP="00567EEC">
      <w:pPr>
        <w:autoSpaceDE w:val="0"/>
        <w:autoSpaceDN w:val="0"/>
        <w:adjustRightInd w:val="0"/>
        <w:spacing w:line="360" w:lineRule="auto"/>
        <w:ind w:firstLine="709"/>
        <w:rPr>
          <w:rFonts w:ascii="Times New Roman" w:hAnsi="Times New Roman" w:cs="Times New Roman"/>
          <w:color w:val="000000"/>
          <w:sz w:val="24"/>
          <w:szCs w:val="24"/>
        </w:rPr>
      </w:pPr>
      <w:r w:rsidRPr="003D10D2">
        <w:rPr>
          <w:rFonts w:ascii="Times New Roman" w:hAnsi="Times New Roman" w:cs="Times New Roman"/>
          <w:color w:val="000000"/>
          <w:sz w:val="24"/>
          <w:szCs w:val="24"/>
        </w:rPr>
        <w:t>Având în vedere prevederile</w:t>
      </w:r>
      <w:r w:rsidR="00914C53" w:rsidRPr="003D10D2">
        <w:rPr>
          <w:rFonts w:ascii="Times New Roman" w:hAnsi="Times New Roman" w:cs="Times New Roman"/>
          <w:color w:val="000000"/>
          <w:sz w:val="24"/>
          <w:szCs w:val="24"/>
        </w:rPr>
        <w:t>:</w:t>
      </w:r>
    </w:p>
    <w:p w14:paraId="218E6949" w14:textId="76CFB108" w:rsidR="00914C53" w:rsidRPr="003D10D2" w:rsidRDefault="00914C53" w:rsidP="00DB78DD">
      <w:pPr>
        <w:pStyle w:val="ListParagraph"/>
        <w:numPr>
          <w:ilvl w:val="0"/>
          <w:numId w:val="9"/>
        </w:numPr>
        <w:autoSpaceDE w:val="0"/>
        <w:autoSpaceDN w:val="0"/>
        <w:adjustRightInd w:val="0"/>
        <w:spacing w:line="360" w:lineRule="auto"/>
        <w:contextualSpacing w:val="0"/>
        <w:rPr>
          <w:rFonts w:ascii="Times New Roman" w:hAnsi="Times New Roman"/>
          <w:sz w:val="24"/>
          <w:szCs w:val="24"/>
        </w:rPr>
      </w:pPr>
      <w:r w:rsidRPr="003D10D2">
        <w:rPr>
          <w:rFonts w:ascii="Times New Roman" w:hAnsi="Times New Roman"/>
          <w:bCs/>
          <w:sz w:val="24"/>
          <w:szCs w:val="24"/>
        </w:rPr>
        <w:t>art. 177</w:t>
      </w:r>
      <w:r w:rsidRPr="003D10D2">
        <w:rPr>
          <w:rFonts w:ascii="Times New Roman" w:hAnsi="Times New Roman"/>
          <w:bCs/>
          <w:sz w:val="24"/>
          <w:szCs w:val="24"/>
          <w:vertAlign w:val="superscript"/>
        </w:rPr>
        <w:t>1</w:t>
      </w:r>
      <w:r w:rsidRPr="003D10D2">
        <w:rPr>
          <w:rFonts w:ascii="Times New Roman" w:hAnsi="Times New Roman"/>
          <w:bCs/>
          <w:sz w:val="24"/>
          <w:szCs w:val="24"/>
        </w:rPr>
        <w:t xml:space="preserve"> alin. (2) din Legea</w:t>
      </w:r>
      <w:r w:rsidRPr="003D10D2">
        <w:rPr>
          <w:rFonts w:ascii="Times New Roman" w:eastAsia="Calibri" w:hAnsi="Times New Roman"/>
          <w:sz w:val="24"/>
          <w:szCs w:val="24"/>
        </w:rPr>
        <w:t xml:space="preserve"> energiei electrice </w:t>
      </w:r>
      <w:r w:rsidR="003D10D2" w:rsidRPr="003D10D2">
        <w:rPr>
          <w:rFonts w:ascii="Times New Roman" w:eastAsia="Calibri" w:hAnsi="Times New Roman"/>
          <w:sz w:val="24"/>
          <w:szCs w:val="24"/>
        </w:rPr>
        <w:t>ș</w:t>
      </w:r>
      <w:r w:rsidRPr="003D10D2">
        <w:rPr>
          <w:rFonts w:ascii="Times New Roman" w:eastAsia="Calibri" w:hAnsi="Times New Roman"/>
          <w:sz w:val="24"/>
          <w:szCs w:val="24"/>
        </w:rPr>
        <w:t xml:space="preserve">i a gazelor naturale nr. 123/2012, </w:t>
      </w:r>
      <w:r w:rsidRPr="003D10D2">
        <w:rPr>
          <w:rFonts w:ascii="Times New Roman" w:hAnsi="Times New Roman"/>
          <w:bCs/>
          <w:sz w:val="24"/>
          <w:szCs w:val="24"/>
        </w:rPr>
        <w:t xml:space="preserve">cu modificările </w:t>
      </w:r>
      <w:r w:rsidR="003D10D2" w:rsidRPr="003D10D2">
        <w:rPr>
          <w:rFonts w:ascii="Times New Roman" w:hAnsi="Times New Roman"/>
          <w:bCs/>
          <w:sz w:val="24"/>
          <w:szCs w:val="24"/>
        </w:rPr>
        <w:t>ș</w:t>
      </w:r>
      <w:r w:rsidRPr="003D10D2">
        <w:rPr>
          <w:rFonts w:ascii="Times New Roman" w:hAnsi="Times New Roman"/>
          <w:bCs/>
          <w:sz w:val="24"/>
          <w:szCs w:val="24"/>
        </w:rPr>
        <w:t>i completările ulterioare;</w:t>
      </w:r>
    </w:p>
    <w:p w14:paraId="29A0CD9D" w14:textId="7282F451" w:rsidR="00C8021D" w:rsidRPr="003D10D2" w:rsidRDefault="00C8021D" w:rsidP="00DB78DD">
      <w:pPr>
        <w:pStyle w:val="ListParagraph"/>
        <w:numPr>
          <w:ilvl w:val="0"/>
          <w:numId w:val="9"/>
        </w:num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art. 10 alin. (1) lit. q) din Ordonan</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a de urgen</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ă a Guvernului nr. 33/2007 privind organizarea </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i func</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ionarea Autorită</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ii Na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ionale de Reglementare în Domeniul Energiei, aprobată cu modificări </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 xml:space="preserve">i completări prin Legea nr. 160/2012, </w:t>
      </w:r>
      <w:r w:rsidR="00914C53" w:rsidRPr="003D10D2">
        <w:rPr>
          <w:rFonts w:ascii="Times New Roman" w:hAnsi="Times New Roman" w:cs="Times New Roman"/>
          <w:color w:val="000000"/>
          <w:sz w:val="24"/>
          <w:szCs w:val="24"/>
        </w:rPr>
        <w:t xml:space="preserve">cu modificările </w:t>
      </w:r>
      <w:r w:rsidR="003D10D2" w:rsidRPr="003D10D2">
        <w:rPr>
          <w:rFonts w:ascii="Times New Roman" w:hAnsi="Times New Roman" w:cs="Times New Roman"/>
          <w:color w:val="000000"/>
          <w:sz w:val="24"/>
          <w:szCs w:val="24"/>
        </w:rPr>
        <w:t>ș</w:t>
      </w:r>
      <w:r w:rsidR="00914C53" w:rsidRPr="003D10D2">
        <w:rPr>
          <w:rFonts w:ascii="Times New Roman" w:hAnsi="Times New Roman" w:cs="Times New Roman"/>
          <w:color w:val="000000"/>
          <w:sz w:val="24"/>
          <w:szCs w:val="24"/>
        </w:rPr>
        <w:t xml:space="preserve">i completările ulterioare, </w:t>
      </w:r>
      <w:r w:rsidR="003D10D2" w:rsidRPr="003D10D2">
        <w:rPr>
          <w:rFonts w:ascii="Times New Roman" w:hAnsi="Times New Roman" w:cs="Times New Roman"/>
          <w:color w:val="000000"/>
          <w:sz w:val="24"/>
          <w:szCs w:val="24"/>
        </w:rPr>
        <w:t>ș</w:t>
      </w:r>
      <w:r w:rsidR="00914C53" w:rsidRPr="003D10D2">
        <w:rPr>
          <w:rFonts w:ascii="Times New Roman" w:hAnsi="Times New Roman" w:cs="Times New Roman"/>
          <w:color w:val="000000"/>
          <w:sz w:val="24"/>
          <w:szCs w:val="24"/>
        </w:rPr>
        <w:t>i</w:t>
      </w:r>
    </w:p>
    <w:p w14:paraId="18FCC7E5" w14:textId="22324513" w:rsidR="00C8021D" w:rsidRPr="003D10D2" w:rsidRDefault="00C8021D" w:rsidP="00567EEC">
      <w:pPr>
        <w:spacing w:line="360" w:lineRule="auto"/>
        <w:ind w:right="-23" w:firstLine="709"/>
        <w:rPr>
          <w:rFonts w:ascii="Times New Roman" w:hAnsi="Times New Roman" w:cs="Times New Roman"/>
          <w:color w:val="000000"/>
          <w:sz w:val="24"/>
          <w:szCs w:val="24"/>
        </w:rPr>
      </w:pPr>
      <w:r w:rsidRPr="003D10D2">
        <w:rPr>
          <w:rFonts w:ascii="Times New Roman" w:hAnsi="Times New Roman" w:cs="Times New Roman"/>
          <w:color w:val="000000"/>
          <w:sz w:val="24"/>
          <w:szCs w:val="24"/>
        </w:rPr>
        <w:t>în temeiul prevederilor art. 5 alin. (1) lit. c) din Ordonan</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a de urgen</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ă a Guvernului nr. 33/2007, aprobată cu modificări </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i completări prin Legea nr. 160/2012,</w:t>
      </w:r>
      <w:r w:rsidR="00914C53" w:rsidRPr="003D10D2">
        <w:rPr>
          <w:rFonts w:ascii="Times New Roman" w:hAnsi="Times New Roman" w:cs="Times New Roman"/>
          <w:color w:val="000000"/>
          <w:sz w:val="24"/>
          <w:szCs w:val="24"/>
        </w:rPr>
        <w:t xml:space="preserve"> cu modificările </w:t>
      </w:r>
      <w:r w:rsidR="003D10D2" w:rsidRPr="003D10D2">
        <w:rPr>
          <w:rFonts w:ascii="Times New Roman" w:hAnsi="Times New Roman" w:cs="Times New Roman"/>
          <w:color w:val="000000"/>
          <w:sz w:val="24"/>
          <w:szCs w:val="24"/>
        </w:rPr>
        <w:t>ș</w:t>
      </w:r>
      <w:r w:rsidR="00914C53" w:rsidRPr="003D10D2">
        <w:rPr>
          <w:rFonts w:ascii="Times New Roman" w:hAnsi="Times New Roman" w:cs="Times New Roman"/>
          <w:color w:val="000000"/>
          <w:sz w:val="24"/>
          <w:szCs w:val="24"/>
        </w:rPr>
        <w:t>i completările ulterioare</w:t>
      </w:r>
    </w:p>
    <w:p w14:paraId="348D5716" w14:textId="343F5261" w:rsidR="00C8021D" w:rsidRPr="003D10D2" w:rsidRDefault="00C8021D" w:rsidP="00567EEC">
      <w:pPr>
        <w:spacing w:line="360" w:lineRule="auto"/>
        <w:ind w:right="-23" w:firstLine="708"/>
        <w:rPr>
          <w:rFonts w:ascii="Times New Roman" w:hAnsi="Times New Roman" w:cs="Times New Roman"/>
          <w:color w:val="000000"/>
          <w:sz w:val="24"/>
          <w:szCs w:val="24"/>
        </w:rPr>
      </w:pPr>
      <w:r w:rsidRPr="003D10D2">
        <w:rPr>
          <w:rFonts w:ascii="Times New Roman" w:hAnsi="Times New Roman" w:cs="Times New Roman"/>
          <w:color w:val="000000"/>
          <w:sz w:val="24"/>
          <w:szCs w:val="24"/>
        </w:rPr>
        <w:t>pre</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edintele Autorită</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ii Na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ionale de Reglementare în Domeniul Energiei emite prezentul ordin</w:t>
      </w:r>
    </w:p>
    <w:p w14:paraId="2D52B7FE" w14:textId="77777777" w:rsidR="00C8021D" w:rsidRPr="003D10D2" w:rsidRDefault="00C8021D" w:rsidP="00567EEC">
      <w:pPr>
        <w:spacing w:line="360" w:lineRule="auto"/>
        <w:rPr>
          <w:rFonts w:ascii="Times New Roman" w:hAnsi="Times New Roman" w:cs="Times New Roman"/>
          <w:color w:val="000000"/>
          <w:sz w:val="24"/>
          <w:szCs w:val="24"/>
        </w:rPr>
      </w:pPr>
    </w:p>
    <w:p w14:paraId="59694C4F" w14:textId="77777777" w:rsidR="00C8021D" w:rsidRPr="003D10D2" w:rsidRDefault="00C8021D" w:rsidP="00567EEC">
      <w:pPr>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Art. 1. – Se aprobă Metodologia de calcul al consumului tehnologic din sistemul de transport al gazelor naturale, prevăzută în anexa care face parte integrantă din prezentul ordin.</w:t>
      </w:r>
    </w:p>
    <w:p w14:paraId="37A16604" w14:textId="06B3C37E" w:rsidR="00C8021D" w:rsidRPr="003D10D2" w:rsidRDefault="00C8021D" w:rsidP="00567EEC">
      <w:pPr>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Art. 2. – Operator</w:t>
      </w:r>
      <w:r w:rsidR="009508D5">
        <w:rPr>
          <w:rFonts w:ascii="Times New Roman" w:hAnsi="Times New Roman" w:cs="Times New Roman"/>
          <w:color w:val="000000"/>
          <w:sz w:val="24"/>
          <w:szCs w:val="24"/>
        </w:rPr>
        <w:t>ii</w:t>
      </w:r>
      <w:r w:rsidRPr="003D10D2">
        <w:rPr>
          <w:rFonts w:ascii="Times New Roman" w:hAnsi="Times New Roman" w:cs="Times New Roman"/>
          <w:color w:val="000000"/>
          <w:sz w:val="24"/>
          <w:szCs w:val="24"/>
        </w:rPr>
        <w:t xml:space="preserve"> de transport </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i de sistem v</w:t>
      </w:r>
      <w:r w:rsidR="009508D5">
        <w:rPr>
          <w:rFonts w:ascii="Times New Roman" w:hAnsi="Times New Roman" w:cs="Times New Roman"/>
          <w:color w:val="000000"/>
          <w:sz w:val="24"/>
          <w:szCs w:val="24"/>
        </w:rPr>
        <w:t>or</w:t>
      </w:r>
      <w:r w:rsidRPr="003D10D2">
        <w:rPr>
          <w:rFonts w:ascii="Times New Roman" w:hAnsi="Times New Roman" w:cs="Times New Roman"/>
          <w:color w:val="000000"/>
          <w:sz w:val="24"/>
          <w:szCs w:val="24"/>
        </w:rPr>
        <w:t xml:space="preserve"> duce la îndeplinire prevederile prezentului ordin, iar </w:t>
      </w:r>
      <w:r w:rsidR="00914C53" w:rsidRPr="003D10D2">
        <w:rPr>
          <w:rFonts w:ascii="Times New Roman" w:hAnsi="Times New Roman" w:cs="Times New Roman"/>
          <w:color w:val="000000"/>
          <w:sz w:val="24"/>
          <w:szCs w:val="24"/>
        </w:rPr>
        <w:t>entită</w:t>
      </w:r>
      <w:r w:rsidR="003D10D2" w:rsidRPr="003D10D2">
        <w:rPr>
          <w:rFonts w:ascii="Times New Roman" w:hAnsi="Times New Roman" w:cs="Times New Roman"/>
          <w:color w:val="000000"/>
          <w:sz w:val="24"/>
          <w:szCs w:val="24"/>
        </w:rPr>
        <w:t>ț</w:t>
      </w:r>
      <w:r w:rsidR="00914C53" w:rsidRPr="003D10D2">
        <w:rPr>
          <w:rFonts w:ascii="Times New Roman" w:hAnsi="Times New Roman" w:cs="Times New Roman"/>
          <w:color w:val="000000"/>
          <w:sz w:val="24"/>
          <w:szCs w:val="24"/>
        </w:rPr>
        <w:t xml:space="preserve">ile organizatorice </w:t>
      </w:r>
      <w:r w:rsidRPr="003D10D2">
        <w:rPr>
          <w:rFonts w:ascii="Times New Roman" w:hAnsi="Times New Roman" w:cs="Times New Roman"/>
          <w:color w:val="000000"/>
          <w:sz w:val="24"/>
          <w:szCs w:val="24"/>
        </w:rPr>
        <w:t>din cadrul Autorită</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ii Na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ionale de Reglementare în Domeniul Energiei vor urmări respectarea acestora.</w:t>
      </w:r>
    </w:p>
    <w:p w14:paraId="3D0C0F75" w14:textId="77777777" w:rsidR="009508D5" w:rsidRDefault="00C8021D" w:rsidP="00567EEC">
      <w:pPr>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Art. 3. – Prezentul ordin se publică în Monitorul Oficial al României, Partea </w:t>
      </w:r>
      <w:r w:rsidRPr="009508D5">
        <w:rPr>
          <w:rFonts w:ascii="Times New Roman" w:hAnsi="Times New Roman" w:cs="Times New Roman"/>
          <w:color w:val="000000"/>
          <w:sz w:val="24"/>
          <w:szCs w:val="24"/>
        </w:rPr>
        <w:t>I</w:t>
      </w:r>
      <w:r w:rsidR="00914C53" w:rsidRPr="009508D5">
        <w:rPr>
          <w:rFonts w:ascii="Times New Roman" w:hAnsi="Times New Roman" w:cs="Times New Roman"/>
          <w:color w:val="000000"/>
          <w:sz w:val="24"/>
          <w:szCs w:val="24"/>
        </w:rPr>
        <w:t>.</w:t>
      </w:r>
    </w:p>
    <w:p w14:paraId="1C569CEC" w14:textId="77777777" w:rsidR="009508D5" w:rsidRDefault="009508D5" w:rsidP="00567EEC">
      <w:pPr>
        <w:spacing w:line="360" w:lineRule="auto"/>
        <w:rPr>
          <w:rFonts w:ascii="Times New Roman" w:hAnsi="Times New Roman" w:cs="Times New Roman"/>
          <w:color w:val="000000"/>
          <w:sz w:val="24"/>
          <w:szCs w:val="24"/>
        </w:rPr>
      </w:pPr>
    </w:p>
    <w:p w14:paraId="3A0CB55E" w14:textId="77777777" w:rsidR="009508D5" w:rsidRDefault="009508D5" w:rsidP="00567EEC">
      <w:pPr>
        <w:spacing w:line="360" w:lineRule="auto"/>
        <w:rPr>
          <w:rFonts w:ascii="Times New Roman" w:hAnsi="Times New Roman" w:cs="Times New Roman"/>
          <w:color w:val="000000"/>
          <w:sz w:val="24"/>
          <w:szCs w:val="24"/>
        </w:rPr>
      </w:pPr>
    </w:p>
    <w:p w14:paraId="04AD5AD3" w14:textId="5A13861C" w:rsidR="00C8021D" w:rsidRPr="003D10D2" w:rsidRDefault="00914C53" w:rsidP="00567EEC">
      <w:pPr>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 </w:t>
      </w:r>
    </w:p>
    <w:p w14:paraId="098204F5" w14:textId="03FE67B6" w:rsidR="00C8021D" w:rsidRPr="003D10D2" w:rsidRDefault="00C8021D" w:rsidP="00567EEC">
      <w:pPr>
        <w:spacing w:line="360" w:lineRule="auto"/>
        <w:jc w:val="center"/>
        <w:rPr>
          <w:rFonts w:ascii="Times New Roman" w:hAnsi="Times New Roman" w:cs="Times New Roman"/>
          <w:b/>
          <w:color w:val="000000"/>
          <w:sz w:val="24"/>
          <w:szCs w:val="24"/>
        </w:rPr>
      </w:pPr>
      <w:r w:rsidRPr="003D10D2">
        <w:rPr>
          <w:rFonts w:ascii="Times New Roman" w:hAnsi="Times New Roman" w:cs="Times New Roman"/>
          <w:b/>
          <w:color w:val="000000"/>
          <w:sz w:val="24"/>
          <w:szCs w:val="24"/>
        </w:rPr>
        <w:t>Pre</w:t>
      </w:r>
      <w:r w:rsidR="003D10D2" w:rsidRPr="003D10D2">
        <w:rPr>
          <w:rFonts w:ascii="Times New Roman" w:hAnsi="Times New Roman" w:cs="Times New Roman"/>
          <w:b/>
          <w:color w:val="000000"/>
          <w:sz w:val="24"/>
          <w:szCs w:val="24"/>
        </w:rPr>
        <w:t>ș</w:t>
      </w:r>
      <w:r w:rsidRPr="003D10D2">
        <w:rPr>
          <w:rFonts w:ascii="Times New Roman" w:hAnsi="Times New Roman" w:cs="Times New Roman"/>
          <w:b/>
          <w:color w:val="000000"/>
          <w:sz w:val="24"/>
          <w:szCs w:val="24"/>
        </w:rPr>
        <w:t>edintele</w:t>
      </w:r>
    </w:p>
    <w:p w14:paraId="5C04D63C" w14:textId="6C38A232" w:rsidR="00C8021D" w:rsidRPr="003D10D2" w:rsidRDefault="00C8021D" w:rsidP="00567EEC">
      <w:pPr>
        <w:spacing w:line="360" w:lineRule="auto"/>
        <w:jc w:val="center"/>
        <w:rPr>
          <w:rFonts w:ascii="Times New Roman" w:hAnsi="Times New Roman" w:cs="Times New Roman"/>
          <w:b/>
          <w:color w:val="000000"/>
          <w:sz w:val="24"/>
          <w:szCs w:val="24"/>
        </w:rPr>
      </w:pPr>
      <w:r w:rsidRPr="003D10D2">
        <w:rPr>
          <w:rFonts w:ascii="Times New Roman" w:hAnsi="Times New Roman" w:cs="Times New Roman"/>
          <w:b/>
          <w:color w:val="000000"/>
          <w:sz w:val="24"/>
          <w:szCs w:val="24"/>
        </w:rPr>
        <w:t>Autorită</w:t>
      </w:r>
      <w:r w:rsidR="003D10D2" w:rsidRPr="003D10D2">
        <w:rPr>
          <w:rFonts w:ascii="Times New Roman" w:hAnsi="Times New Roman" w:cs="Times New Roman"/>
          <w:b/>
          <w:color w:val="000000"/>
          <w:sz w:val="24"/>
          <w:szCs w:val="24"/>
        </w:rPr>
        <w:t>ț</w:t>
      </w:r>
      <w:r w:rsidRPr="003D10D2">
        <w:rPr>
          <w:rFonts w:ascii="Times New Roman" w:hAnsi="Times New Roman" w:cs="Times New Roman"/>
          <w:b/>
          <w:color w:val="000000"/>
          <w:sz w:val="24"/>
          <w:szCs w:val="24"/>
        </w:rPr>
        <w:t>ii Na</w:t>
      </w:r>
      <w:r w:rsidR="003D10D2" w:rsidRPr="003D10D2">
        <w:rPr>
          <w:rFonts w:ascii="Times New Roman" w:hAnsi="Times New Roman" w:cs="Times New Roman"/>
          <w:b/>
          <w:color w:val="000000"/>
          <w:sz w:val="24"/>
          <w:szCs w:val="24"/>
        </w:rPr>
        <w:t>ț</w:t>
      </w:r>
      <w:r w:rsidRPr="003D10D2">
        <w:rPr>
          <w:rFonts w:ascii="Times New Roman" w:hAnsi="Times New Roman" w:cs="Times New Roman"/>
          <w:b/>
          <w:color w:val="000000"/>
          <w:sz w:val="24"/>
          <w:szCs w:val="24"/>
        </w:rPr>
        <w:t>ionale de Reglementare în Domeniul Energiei</w:t>
      </w:r>
    </w:p>
    <w:p w14:paraId="409BB495" w14:textId="21EA648E" w:rsidR="00C8021D" w:rsidRPr="003D10D2" w:rsidRDefault="004454D6" w:rsidP="00567EEC">
      <w:pPr>
        <w:spacing w:line="360" w:lineRule="auto"/>
        <w:jc w:val="center"/>
        <w:rPr>
          <w:rFonts w:ascii="Times New Roman" w:hAnsi="Times New Roman" w:cs="Times New Roman"/>
          <w:b/>
          <w:color w:val="000000"/>
          <w:sz w:val="24"/>
          <w:szCs w:val="24"/>
        </w:rPr>
      </w:pPr>
      <w:r w:rsidRPr="003D10D2">
        <w:rPr>
          <w:rFonts w:ascii="Times New Roman" w:hAnsi="Times New Roman" w:cs="Times New Roman"/>
          <w:b/>
          <w:color w:val="000000"/>
          <w:sz w:val="24"/>
          <w:szCs w:val="24"/>
        </w:rPr>
        <w:t>Dumitru CHIRI</w:t>
      </w:r>
      <w:r w:rsidR="003D10D2" w:rsidRPr="003D10D2">
        <w:rPr>
          <w:rFonts w:ascii="Times New Roman" w:hAnsi="Times New Roman" w:cs="Times New Roman"/>
          <w:b/>
          <w:color w:val="000000"/>
          <w:sz w:val="24"/>
          <w:szCs w:val="24"/>
        </w:rPr>
        <w:t>Ț</w:t>
      </w:r>
      <w:r w:rsidRPr="003D10D2">
        <w:rPr>
          <w:rFonts w:ascii="Times New Roman" w:hAnsi="Times New Roman" w:cs="Times New Roman"/>
          <w:b/>
          <w:color w:val="000000"/>
          <w:sz w:val="24"/>
          <w:szCs w:val="24"/>
        </w:rPr>
        <w:t>Ă</w:t>
      </w:r>
    </w:p>
    <w:p w14:paraId="306B8A7A" w14:textId="5FB03AAE" w:rsidR="005F5C96" w:rsidRPr="003D10D2" w:rsidRDefault="005F5C96" w:rsidP="00567EEC">
      <w:pPr>
        <w:spacing w:after="160" w:line="360" w:lineRule="auto"/>
        <w:jc w:val="left"/>
        <w:rPr>
          <w:rFonts w:ascii="Times New Roman" w:hAnsi="Times New Roman" w:cs="Times New Roman"/>
          <w:b/>
          <w:sz w:val="24"/>
          <w:szCs w:val="24"/>
        </w:rPr>
      </w:pPr>
      <w:r w:rsidRPr="003D10D2">
        <w:rPr>
          <w:rFonts w:ascii="Times New Roman" w:hAnsi="Times New Roman" w:cs="Times New Roman"/>
          <w:b/>
          <w:sz w:val="24"/>
          <w:szCs w:val="24"/>
        </w:rPr>
        <w:br w:type="page"/>
      </w:r>
    </w:p>
    <w:p w14:paraId="0713C56A" w14:textId="15FA0283" w:rsidR="00914C53" w:rsidRPr="003D10D2" w:rsidRDefault="00914C53" w:rsidP="00567EEC">
      <w:pPr>
        <w:spacing w:line="360" w:lineRule="auto"/>
        <w:jc w:val="right"/>
        <w:rPr>
          <w:rFonts w:ascii="Times New Roman" w:hAnsi="Times New Roman" w:cs="Times New Roman"/>
          <w:b/>
          <w:sz w:val="24"/>
          <w:szCs w:val="24"/>
        </w:rPr>
      </w:pPr>
      <w:r w:rsidRPr="003D10D2">
        <w:rPr>
          <w:rFonts w:ascii="Times New Roman" w:hAnsi="Times New Roman" w:cs="Times New Roman"/>
          <w:b/>
          <w:sz w:val="24"/>
          <w:szCs w:val="24"/>
        </w:rPr>
        <w:lastRenderedPageBreak/>
        <w:t>Anexă</w:t>
      </w:r>
    </w:p>
    <w:p w14:paraId="26567A82" w14:textId="77777777" w:rsidR="00914C53" w:rsidRPr="003D10D2" w:rsidRDefault="00914C53" w:rsidP="00567EEC">
      <w:pPr>
        <w:spacing w:line="360" w:lineRule="auto"/>
        <w:jc w:val="center"/>
        <w:rPr>
          <w:rFonts w:ascii="Times New Roman" w:hAnsi="Times New Roman" w:cs="Times New Roman"/>
          <w:b/>
          <w:sz w:val="24"/>
          <w:szCs w:val="24"/>
        </w:rPr>
      </w:pPr>
    </w:p>
    <w:p w14:paraId="77E9812A" w14:textId="59931701" w:rsidR="00ED6483" w:rsidRPr="003D10D2" w:rsidRDefault="00ED6483" w:rsidP="00567EEC">
      <w:pPr>
        <w:spacing w:line="360" w:lineRule="auto"/>
        <w:jc w:val="center"/>
        <w:rPr>
          <w:rFonts w:ascii="Times New Roman" w:hAnsi="Times New Roman" w:cs="Times New Roman"/>
          <w:b/>
          <w:sz w:val="24"/>
          <w:szCs w:val="24"/>
        </w:rPr>
      </w:pPr>
      <w:r w:rsidRPr="003D10D2">
        <w:rPr>
          <w:rFonts w:ascii="Times New Roman" w:hAnsi="Times New Roman" w:cs="Times New Roman"/>
          <w:b/>
          <w:sz w:val="24"/>
          <w:szCs w:val="24"/>
        </w:rPr>
        <w:t>Metodologi</w:t>
      </w:r>
      <w:r w:rsidR="00914C53" w:rsidRPr="003D10D2">
        <w:rPr>
          <w:rFonts w:ascii="Times New Roman" w:hAnsi="Times New Roman" w:cs="Times New Roman"/>
          <w:b/>
          <w:sz w:val="24"/>
          <w:szCs w:val="24"/>
        </w:rPr>
        <w:t>a</w:t>
      </w:r>
      <w:r w:rsidRPr="003D10D2">
        <w:rPr>
          <w:rFonts w:ascii="Times New Roman" w:hAnsi="Times New Roman" w:cs="Times New Roman"/>
          <w:b/>
          <w:sz w:val="24"/>
          <w:szCs w:val="24"/>
        </w:rPr>
        <w:t xml:space="preserve"> de calcul al consumului tehnologic din sistemul de transport al gazelor naturale</w:t>
      </w:r>
    </w:p>
    <w:p w14:paraId="16C21508" w14:textId="77777777" w:rsidR="00ED6483" w:rsidRPr="003D10D2" w:rsidRDefault="00ED6483" w:rsidP="00567EEC">
      <w:pPr>
        <w:spacing w:line="360" w:lineRule="auto"/>
        <w:rPr>
          <w:rFonts w:ascii="Times New Roman" w:hAnsi="Times New Roman" w:cs="Times New Roman"/>
          <w:b/>
          <w:sz w:val="24"/>
          <w:szCs w:val="24"/>
        </w:rPr>
      </w:pPr>
    </w:p>
    <w:p w14:paraId="2EAD99E4" w14:textId="379F336A" w:rsidR="001D7FB9" w:rsidRPr="003D10D2" w:rsidRDefault="00B33DDF" w:rsidP="00DB78DD">
      <w:pPr>
        <w:pStyle w:val="ListParagraph"/>
        <w:numPr>
          <w:ilvl w:val="0"/>
          <w:numId w:val="12"/>
        </w:numPr>
        <w:spacing w:line="360" w:lineRule="auto"/>
        <w:rPr>
          <w:rFonts w:ascii="Times New Roman" w:hAnsi="Times New Roman" w:cs="Times New Roman"/>
          <w:b/>
          <w:bCs/>
          <w:color w:val="000000"/>
          <w:sz w:val="24"/>
          <w:szCs w:val="24"/>
        </w:rPr>
      </w:pPr>
      <w:r w:rsidRPr="003D10D2">
        <w:rPr>
          <w:rFonts w:ascii="Times New Roman" w:hAnsi="Times New Roman" w:cs="Times New Roman"/>
          <w:b/>
          <w:bCs/>
          <w:color w:val="000000"/>
          <w:sz w:val="24"/>
          <w:szCs w:val="24"/>
        </w:rPr>
        <w:t xml:space="preserve">Scop </w:t>
      </w:r>
      <w:r w:rsidR="003D10D2" w:rsidRPr="003D10D2">
        <w:rPr>
          <w:rFonts w:ascii="Times New Roman" w:hAnsi="Times New Roman" w:cs="Times New Roman"/>
          <w:b/>
          <w:bCs/>
          <w:color w:val="000000"/>
          <w:sz w:val="24"/>
          <w:szCs w:val="24"/>
        </w:rPr>
        <w:t>ș</w:t>
      </w:r>
      <w:r w:rsidRPr="003D10D2">
        <w:rPr>
          <w:rFonts w:ascii="Times New Roman" w:hAnsi="Times New Roman" w:cs="Times New Roman"/>
          <w:b/>
          <w:bCs/>
          <w:color w:val="000000"/>
          <w:sz w:val="24"/>
          <w:szCs w:val="24"/>
        </w:rPr>
        <w:t>i domeniu de aplicare</w:t>
      </w:r>
    </w:p>
    <w:p w14:paraId="54F58C54" w14:textId="77777777" w:rsidR="00B33DDF" w:rsidRPr="003D10D2" w:rsidRDefault="00B33DDF" w:rsidP="00567EEC">
      <w:pPr>
        <w:spacing w:line="360" w:lineRule="auto"/>
        <w:rPr>
          <w:rFonts w:ascii="Times New Roman" w:hAnsi="Times New Roman" w:cs="Times New Roman"/>
          <w:b/>
          <w:bCs/>
          <w:color w:val="000000"/>
          <w:sz w:val="24"/>
          <w:szCs w:val="24"/>
        </w:rPr>
      </w:pPr>
    </w:p>
    <w:p w14:paraId="2DBCD299" w14:textId="6B36123C" w:rsidR="00B33DDF" w:rsidRPr="003D10D2" w:rsidRDefault="00B33DDF" w:rsidP="00DB78DD">
      <w:pPr>
        <w:pStyle w:val="ListParagraph"/>
        <w:numPr>
          <w:ilvl w:val="0"/>
          <w:numId w:val="11"/>
        </w:numPr>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Prezenta metodologie are drept scop stabilirea unei metode unitare de calcul al consumului tehnologic </w:t>
      </w:r>
      <w:r w:rsidR="00914C53" w:rsidRPr="003D10D2">
        <w:rPr>
          <w:rFonts w:ascii="Times New Roman" w:hAnsi="Times New Roman" w:cs="Times New Roman"/>
          <w:color w:val="000000"/>
          <w:sz w:val="24"/>
          <w:szCs w:val="24"/>
        </w:rPr>
        <w:t xml:space="preserve">de gaze naturale </w:t>
      </w:r>
      <w:r w:rsidRPr="003D10D2">
        <w:rPr>
          <w:rFonts w:ascii="Times New Roman" w:hAnsi="Times New Roman" w:cs="Times New Roman"/>
          <w:color w:val="000000"/>
          <w:sz w:val="24"/>
          <w:szCs w:val="24"/>
        </w:rPr>
        <w:t>din sistemul de transport al gazelor naturale</w:t>
      </w:r>
      <w:r w:rsidR="00914C53" w:rsidRPr="003D10D2">
        <w:rPr>
          <w:rFonts w:ascii="Times New Roman" w:hAnsi="Times New Roman" w:cs="Times New Roman"/>
          <w:color w:val="000000"/>
          <w:sz w:val="24"/>
          <w:szCs w:val="24"/>
        </w:rPr>
        <w:t xml:space="preserve">, denumit în continuare ST </w:t>
      </w:r>
      <w:r w:rsidR="003D10D2" w:rsidRPr="003D10D2">
        <w:rPr>
          <w:rFonts w:ascii="Times New Roman" w:hAnsi="Times New Roman" w:cs="Times New Roman"/>
          <w:color w:val="000000"/>
          <w:sz w:val="24"/>
          <w:szCs w:val="24"/>
        </w:rPr>
        <w:t>ș</w:t>
      </w:r>
      <w:r w:rsidR="00A40E00" w:rsidRPr="003D10D2">
        <w:rPr>
          <w:rFonts w:ascii="Times New Roman" w:hAnsi="Times New Roman" w:cs="Times New Roman"/>
          <w:color w:val="000000"/>
          <w:sz w:val="24"/>
          <w:szCs w:val="24"/>
        </w:rPr>
        <w:t>i</w:t>
      </w:r>
      <w:r w:rsidRPr="003D10D2">
        <w:rPr>
          <w:rFonts w:ascii="Times New Roman" w:hAnsi="Times New Roman" w:cs="Times New Roman"/>
          <w:color w:val="000000"/>
          <w:sz w:val="24"/>
          <w:szCs w:val="24"/>
        </w:rPr>
        <w:t xml:space="preserve"> se aplică de operator</w:t>
      </w:r>
      <w:r w:rsidR="00AF4EC2" w:rsidRPr="003D10D2">
        <w:rPr>
          <w:rFonts w:ascii="Times New Roman" w:hAnsi="Times New Roman" w:cs="Times New Roman"/>
          <w:color w:val="000000"/>
          <w:sz w:val="24"/>
          <w:szCs w:val="24"/>
        </w:rPr>
        <w:t>ul</w:t>
      </w:r>
      <w:r w:rsidRPr="003D10D2">
        <w:rPr>
          <w:rFonts w:ascii="Times New Roman" w:hAnsi="Times New Roman" w:cs="Times New Roman"/>
          <w:color w:val="000000"/>
          <w:sz w:val="24"/>
          <w:szCs w:val="24"/>
        </w:rPr>
        <w:t xml:space="preserve"> de transport </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i de sistem</w:t>
      </w:r>
      <w:r w:rsidR="00914C53" w:rsidRPr="003D10D2">
        <w:rPr>
          <w:rFonts w:ascii="Times New Roman" w:hAnsi="Times New Roman" w:cs="Times New Roman"/>
          <w:color w:val="000000"/>
          <w:sz w:val="24"/>
          <w:szCs w:val="24"/>
        </w:rPr>
        <w:t>, denumit în continuare OTS</w:t>
      </w:r>
      <w:r w:rsidR="00A40E00" w:rsidRPr="003D10D2">
        <w:rPr>
          <w:rFonts w:ascii="Times New Roman" w:hAnsi="Times New Roman" w:cs="Times New Roman"/>
          <w:color w:val="000000"/>
          <w:sz w:val="24"/>
          <w:szCs w:val="24"/>
        </w:rPr>
        <w:t>.</w:t>
      </w:r>
    </w:p>
    <w:p w14:paraId="266371D5" w14:textId="58283BA8" w:rsidR="00914C53" w:rsidRPr="003D10D2" w:rsidRDefault="00566E2E" w:rsidP="00DB78DD">
      <w:pPr>
        <w:pStyle w:val="ListParagraph"/>
        <w:numPr>
          <w:ilvl w:val="0"/>
          <w:numId w:val="11"/>
        </w:numPr>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t>(1)</w:t>
      </w:r>
      <w:r w:rsidR="00914C53" w:rsidRPr="003D10D2">
        <w:rPr>
          <w:rFonts w:ascii="Times New Roman" w:hAnsi="Times New Roman" w:cs="Times New Roman"/>
          <w:color w:val="000000"/>
          <w:sz w:val="24"/>
          <w:szCs w:val="24"/>
        </w:rPr>
        <w:t xml:space="preserve"> În sensul prezentei metodologii, consumul tehnologic reprezintă cantitatea de gaze naturale, exprimată în unită</w:t>
      </w:r>
      <w:r w:rsidR="003D10D2" w:rsidRPr="003D10D2">
        <w:rPr>
          <w:rFonts w:ascii="Times New Roman" w:hAnsi="Times New Roman" w:cs="Times New Roman"/>
          <w:color w:val="000000"/>
          <w:sz w:val="24"/>
          <w:szCs w:val="24"/>
        </w:rPr>
        <w:t>ț</w:t>
      </w:r>
      <w:r w:rsidR="00914C53" w:rsidRPr="003D10D2">
        <w:rPr>
          <w:rFonts w:ascii="Times New Roman" w:hAnsi="Times New Roman" w:cs="Times New Roman"/>
          <w:color w:val="000000"/>
          <w:sz w:val="24"/>
          <w:szCs w:val="24"/>
        </w:rPr>
        <w:t xml:space="preserve">i de volum </w:t>
      </w:r>
      <w:r w:rsidR="003D10D2" w:rsidRPr="003D10D2">
        <w:rPr>
          <w:rFonts w:ascii="Times New Roman" w:hAnsi="Times New Roman" w:cs="Times New Roman"/>
          <w:color w:val="000000"/>
          <w:sz w:val="24"/>
          <w:szCs w:val="24"/>
        </w:rPr>
        <w:t>ș</w:t>
      </w:r>
      <w:r w:rsidR="00914C53" w:rsidRPr="003D10D2">
        <w:rPr>
          <w:rFonts w:ascii="Times New Roman" w:hAnsi="Times New Roman" w:cs="Times New Roman"/>
          <w:color w:val="000000"/>
          <w:sz w:val="24"/>
          <w:szCs w:val="24"/>
        </w:rPr>
        <w:t>i de energie, necesară a fi consumată de OTS pentru asigurarea parametrilor tehnologici necesari desfă</w:t>
      </w:r>
      <w:r w:rsidR="003D10D2" w:rsidRPr="003D10D2">
        <w:rPr>
          <w:rFonts w:ascii="Times New Roman" w:hAnsi="Times New Roman" w:cs="Times New Roman"/>
          <w:color w:val="000000"/>
          <w:sz w:val="24"/>
          <w:szCs w:val="24"/>
        </w:rPr>
        <w:t>ș</w:t>
      </w:r>
      <w:r w:rsidR="00914C53" w:rsidRPr="003D10D2">
        <w:rPr>
          <w:rFonts w:ascii="Times New Roman" w:hAnsi="Times New Roman" w:cs="Times New Roman"/>
          <w:color w:val="000000"/>
          <w:sz w:val="24"/>
          <w:szCs w:val="24"/>
        </w:rPr>
        <w:t>urării activită</w:t>
      </w:r>
      <w:r w:rsidR="003D10D2" w:rsidRPr="003D10D2">
        <w:rPr>
          <w:rFonts w:ascii="Times New Roman" w:hAnsi="Times New Roman" w:cs="Times New Roman"/>
          <w:color w:val="000000"/>
          <w:sz w:val="24"/>
          <w:szCs w:val="24"/>
        </w:rPr>
        <w:t>ț</w:t>
      </w:r>
      <w:r w:rsidR="00914C53" w:rsidRPr="003D10D2">
        <w:rPr>
          <w:rFonts w:ascii="Times New Roman" w:hAnsi="Times New Roman" w:cs="Times New Roman"/>
          <w:color w:val="000000"/>
          <w:sz w:val="24"/>
          <w:szCs w:val="24"/>
        </w:rPr>
        <w:t>ii de transport al gazelor naturale.</w:t>
      </w:r>
    </w:p>
    <w:p w14:paraId="6D560C52" w14:textId="7DF30355" w:rsidR="002824BE" w:rsidRDefault="00914C53"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(2) </w:t>
      </w:r>
      <w:r w:rsidR="002824BE">
        <w:rPr>
          <w:rFonts w:ascii="Times New Roman" w:hAnsi="Times New Roman" w:cs="Times New Roman"/>
          <w:color w:val="000000"/>
          <w:sz w:val="24"/>
          <w:szCs w:val="24"/>
        </w:rPr>
        <w:t>Consumul tehnologic al ST,</w:t>
      </w:r>
      <w:r w:rsidR="002824BE" w:rsidRPr="002824BE">
        <w:rPr>
          <w:rFonts w:ascii="Times New Roman" w:eastAsia="Calibri" w:hAnsi="Times New Roman" w:cs="Times New Roman"/>
          <w:bCs/>
          <w:sz w:val="24"/>
          <w:szCs w:val="24"/>
        </w:rPr>
        <w:t xml:space="preserve"> calculat</w:t>
      </w:r>
      <w:r w:rsidR="00EF09BA">
        <w:rPr>
          <w:rFonts w:ascii="Times New Roman" w:eastAsia="Calibri" w:hAnsi="Times New Roman" w:cs="Times New Roman"/>
          <w:bCs/>
          <w:sz w:val="24"/>
          <w:szCs w:val="24"/>
        </w:rPr>
        <w:t>/estimat</w:t>
      </w:r>
      <w:r w:rsidR="002824BE" w:rsidRPr="002824BE">
        <w:rPr>
          <w:rFonts w:ascii="Times New Roman" w:eastAsia="Calibri" w:hAnsi="Times New Roman" w:cs="Times New Roman"/>
          <w:bCs/>
          <w:sz w:val="24"/>
          <w:szCs w:val="24"/>
        </w:rPr>
        <w:t xml:space="preserve"> lunar și anual</w:t>
      </w:r>
      <w:r w:rsidR="006D6A7A">
        <w:rPr>
          <w:rFonts w:ascii="Times New Roman" w:eastAsia="Calibri" w:hAnsi="Times New Roman" w:cs="Times New Roman"/>
          <w:bCs/>
          <w:sz w:val="24"/>
          <w:szCs w:val="24"/>
        </w:rPr>
        <w:t>, pe durata unui an gazier,</w:t>
      </w:r>
      <w:r w:rsidR="002824BE" w:rsidRPr="002824BE">
        <w:rPr>
          <w:rFonts w:ascii="Times New Roman" w:eastAsia="Calibri" w:hAnsi="Times New Roman" w:cs="Times New Roman"/>
          <w:bCs/>
          <w:sz w:val="24"/>
          <w:szCs w:val="24"/>
        </w:rPr>
        <w:t xml:space="preserve"> de</w:t>
      </w:r>
      <w:r w:rsidR="00D70C7A">
        <w:rPr>
          <w:rFonts w:ascii="Times New Roman" w:eastAsia="Calibri" w:hAnsi="Times New Roman" w:cs="Times New Roman"/>
          <w:bCs/>
          <w:sz w:val="24"/>
          <w:szCs w:val="24"/>
        </w:rPr>
        <w:t xml:space="preserve"> OTS și transmis la</w:t>
      </w:r>
      <w:r w:rsidR="002824BE" w:rsidRPr="002824BE">
        <w:rPr>
          <w:rFonts w:ascii="Times New Roman" w:eastAsia="Calibri" w:hAnsi="Times New Roman" w:cs="Times New Roman"/>
          <w:bCs/>
          <w:sz w:val="24"/>
          <w:szCs w:val="24"/>
        </w:rPr>
        <w:t xml:space="preserve"> ANRE</w:t>
      </w:r>
      <w:r w:rsidR="002824BE">
        <w:rPr>
          <w:rFonts w:ascii="Times New Roman" w:eastAsia="Calibri" w:hAnsi="Times New Roman" w:cs="Times New Roman"/>
          <w:bCs/>
          <w:sz w:val="24"/>
          <w:szCs w:val="24"/>
        </w:rPr>
        <w:t>,</w:t>
      </w:r>
      <w:r w:rsidR="002824BE">
        <w:rPr>
          <w:rFonts w:ascii="Times New Roman" w:hAnsi="Times New Roman" w:cs="Times New Roman"/>
          <w:color w:val="000000"/>
          <w:sz w:val="24"/>
          <w:szCs w:val="24"/>
        </w:rPr>
        <w:t xml:space="preserve"> este compus din:</w:t>
      </w:r>
    </w:p>
    <w:p w14:paraId="228DDA10" w14:textId="5BE30A15" w:rsidR="002824BE" w:rsidRDefault="002824BE" w:rsidP="00DB78DD">
      <w:pPr>
        <w:pStyle w:val="ListParagraph"/>
        <w:numPr>
          <w:ilvl w:val="0"/>
          <w:numId w:val="10"/>
        </w:numPr>
        <w:autoSpaceDE w:val="0"/>
        <w:autoSpaceDN w:val="0"/>
        <w:adjustRightInd w:val="0"/>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consumul tehnologic localizat-determinat</w:t>
      </w:r>
      <w:r w:rsidR="0084203E">
        <w:rPr>
          <w:rFonts w:ascii="Times New Roman" w:hAnsi="Times New Roman" w:cs="Times New Roman"/>
          <w:color w:val="000000"/>
          <w:sz w:val="24"/>
          <w:szCs w:val="24"/>
        </w:rPr>
        <w:t>, prevăzut la alin. (3)</w:t>
      </w:r>
      <w:r>
        <w:rPr>
          <w:rFonts w:ascii="Times New Roman" w:hAnsi="Times New Roman" w:cs="Times New Roman"/>
          <w:color w:val="000000"/>
          <w:sz w:val="24"/>
          <w:szCs w:val="24"/>
        </w:rPr>
        <w:t>;</w:t>
      </w:r>
    </w:p>
    <w:p w14:paraId="2B7C05EE" w14:textId="77777777" w:rsidR="0084203E" w:rsidRDefault="002824BE" w:rsidP="00DB78DD">
      <w:pPr>
        <w:pStyle w:val="ListParagraph"/>
        <w:numPr>
          <w:ilvl w:val="0"/>
          <w:numId w:val="10"/>
        </w:numPr>
        <w:autoSpaceDE w:val="0"/>
        <w:autoSpaceDN w:val="0"/>
        <w:adjustRightInd w:val="0"/>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consumul tehnologic nelocalizat-estimat</w:t>
      </w:r>
      <w:r w:rsidR="0084203E">
        <w:rPr>
          <w:rFonts w:ascii="Times New Roman" w:hAnsi="Times New Roman" w:cs="Times New Roman"/>
          <w:color w:val="000000"/>
          <w:sz w:val="24"/>
          <w:szCs w:val="24"/>
        </w:rPr>
        <w:t>, prevăzut la alin. (4);</w:t>
      </w:r>
    </w:p>
    <w:p w14:paraId="23BE27DF" w14:textId="634FFF6F" w:rsidR="00566E2E" w:rsidRPr="003D10D2" w:rsidRDefault="004D6C76" w:rsidP="00567EEC">
      <w:pPr>
        <w:autoSpaceDE w:val="0"/>
        <w:autoSpaceDN w:val="0"/>
        <w:adjustRightInd w:val="0"/>
        <w:spacing w:line="360" w:lineRule="auto"/>
        <w:rPr>
          <w:rFonts w:ascii="Times New Roman" w:hAnsi="Times New Roman" w:cs="Times New Roman"/>
          <w:color w:val="000000"/>
          <w:sz w:val="24"/>
          <w:szCs w:val="24"/>
        </w:rPr>
      </w:pPr>
      <w:r w:rsidDel="004D6C76">
        <w:rPr>
          <w:rFonts w:ascii="Times New Roman" w:hAnsi="Times New Roman" w:cs="Times New Roman"/>
          <w:color w:val="000000"/>
          <w:sz w:val="24"/>
          <w:szCs w:val="24"/>
        </w:rPr>
        <w:t xml:space="preserve"> </w:t>
      </w:r>
      <w:r w:rsidR="002824BE">
        <w:rPr>
          <w:rFonts w:ascii="Times New Roman" w:hAnsi="Times New Roman" w:cs="Times New Roman"/>
          <w:color w:val="000000"/>
          <w:sz w:val="24"/>
          <w:szCs w:val="24"/>
        </w:rPr>
        <w:t xml:space="preserve">(3) </w:t>
      </w:r>
      <w:r w:rsidR="00B33DDF" w:rsidRPr="003D10D2">
        <w:rPr>
          <w:rFonts w:ascii="Times New Roman" w:hAnsi="Times New Roman" w:cs="Times New Roman"/>
          <w:color w:val="000000"/>
          <w:sz w:val="24"/>
          <w:szCs w:val="24"/>
        </w:rPr>
        <w:t>Consumul tehnologic</w:t>
      </w:r>
      <w:r w:rsidR="00914C53" w:rsidRPr="003D10D2">
        <w:rPr>
          <w:rFonts w:ascii="Times New Roman" w:hAnsi="Times New Roman" w:cs="Times New Roman"/>
          <w:color w:val="000000"/>
          <w:sz w:val="24"/>
          <w:szCs w:val="24"/>
        </w:rPr>
        <w:t xml:space="preserve"> </w:t>
      </w:r>
      <w:r w:rsidR="002824BE">
        <w:rPr>
          <w:rFonts w:ascii="Times New Roman" w:hAnsi="Times New Roman" w:cs="Times New Roman"/>
          <w:color w:val="000000"/>
          <w:sz w:val="24"/>
          <w:szCs w:val="24"/>
        </w:rPr>
        <w:t xml:space="preserve">localizat-determinat </w:t>
      </w:r>
      <w:r w:rsidR="00914C53" w:rsidRPr="003D10D2">
        <w:rPr>
          <w:rFonts w:ascii="Times New Roman" w:hAnsi="Times New Roman" w:cs="Times New Roman"/>
          <w:color w:val="000000"/>
          <w:sz w:val="24"/>
          <w:szCs w:val="24"/>
        </w:rPr>
        <w:t>al ST</w:t>
      </w:r>
      <w:r w:rsidR="002824BE">
        <w:rPr>
          <w:rFonts w:ascii="Times New Roman" w:hAnsi="Times New Roman" w:cs="Times New Roman"/>
          <w:color w:val="000000"/>
          <w:sz w:val="24"/>
          <w:szCs w:val="24"/>
        </w:rPr>
        <w:t>, prevăzut la alin. (2) lit. a,</w:t>
      </w:r>
      <w:r w:rsidR="00B33DDF" w:rsidRPr="003D10D2">
        <w:rPr>
          <w:rFonts w:ascii="Times New Roman" w:hAnsi="Times New Roman" w:cs="Times New Roman"/>
          <w:color w:val="000000"/>
          <w:sz w:val="24"/>
          <w:szCs w:val="24"/>
        </w:rPr>
        <w:t xml:space="preserve"> rezultă din însumarea volumelor de gaze naturale </w:t>
      </w:r>
      <w:r w:rsidR="00914C53" w:rsidRPr="003D10D2">
        <w:rPr>
          <w:rFonts w:ascii="Times New Roman" w:hAnsi="Times New Roman" w:cs="Times New Roman"/>
          <w:color w:val="000000"/>
          <w:sz w:val="24"/>
          <w:szCs w:val="24"/>
        </w:rPr>
        <w:t>achizi</w:t>
      </w:r>
      <w:r w:rsidR="003D10D2" w:rsidRPr="003D10D2">
        <w:rPr>
          <w:rFonts w:ascii="Times New Roman" w:hAnsi="Times New Roman" w:cs="Times New Roman"/>
          <w:color w:val="000000"/>
          <w:sz w:val="24"/>
          <w:szCs w:val="24"/>
        </w:rPr>
        <w:t>ț</w:t>
      </w:r>
      <w:r w:rsidR="00914C53" w:rsidRPr="003D10D2">
        <w:rPr>
          <w:rFonts w:ascii="Times New Roman" w:hAnsi="Times New Roman" w:cs="Times New Roman"/>
          <w:color w:val="000000"/>
          <w:sz w:val="24"/>
          <w:szCs w:val="24"/>
        </w:rPr>
        <w:t xml:space="preserve">ionate </w:t>
      </w:r>
      <w:r w:rsidR="00AF4EC2" w:rsidRPr="003D10D2">
        <w:rPr>
          <w:rFonts w:ascii="Times New Roman" w:hAnsi="Times New Roman" w:cs="Times New Roman"/>
          <w:color w:val="000000"/>
          <w:sz w:val="24"/>
          <w:szCs w:val="24"/>
        </w:rPr>
        <w:t xml:space="preserve">de </w:t>
      </w:r>
      <w:r w:rsidR="00914C53" w:rsidRPr="003D10D2">
        <w:rPr>
          <w:rFonts w:ascii="Times New Roman" w:hAnsi="Times New Roman" w:cs="Times New Roman"/>
          <w:color w:val="000000"/>
          <w:sz w:val="24"/>
          <w:szCs w:val="24"/>
        </w:rPr>
        <w:t>OTS în vederea</w:t>
      </w:r>
      <w:r w:rsidR="00B33DDF" w:rsidRPr="003D10D2">
        <w:rPr>
          <w:rFonts w:ascii="Times New Roman" w:hAnsi="Times New Roman" w:cs="Times New Roman"/>
          <w:color w:val="000000"/>
          <w:sz w:val="24"/>
          <w:szCs w:val="24"/>
        </w:rPr>
        <w:t>:</w:t>
      </w:r>
    </w:p>
    <w:p w14:paraId="5608FAC5" w14:textId="2FD69C86" w:rsidR="00243400" w:rsidRPr="003D10D2" w:rsidRDefault="00243400" w:rsidP="00DB78DD">
      <w:pPr>
        <w:pStyle w:val="ListParagraph"/>
        <w:numPr>
          <w:ilvl w:val="0"/>
          <w:numId w:val="14"/>
        </w:numPr>
        <w:autoSpaceDE w:val="0"/>
        <w:autoSpaceDN w:val="0"/>
        <w:adjustRightInd w:val="0"/>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t>func</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ionării sta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iilor de comprimare a gazelor naturale, calculate conform prevederilor art. 5;</w:t>
      </w:r>
    </w:p>
    <w:p w14:paraId="596B3039" w14:textId="3175C740" w:rsidR="00243400" w:rsidRPr="003D10D2" w:rsidRDefault="006962EB" w:rsidP="00DB78DD">
      <w:pPr>
        <w:pStyle w:val="ListParagraph"/>
        <w:numPr>
          <w:ilvl w:val="0"/>
          <w:numId w:val="14"/>
        </w:numPr>
        <w:autoSpaceDE w:val="0"/>
        <w:autoSpaceDN w:val="0"/>
        <w:adjustRightInd w:val="0"/>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încălzirii gazelor </w:t>
      </w:r>
      <w:r w:rsidRPr="002557CB">
        <w:rPr>
          <w:rFonts w:ascii="Times New Roman" w:hAnsi="Times New Roman" w:cs="Times New Roman"/>
          <w:color w:val="000000"/>
          <w:sz w:val="24"/>
          <w:szCs w:val="24"/>
        </w:rPr>
        <w:t>naturale</w:t>
      </w:r>
      <w:r w:rsidRPr="002557CB">
        <w:rPr>
          <w:rFonts w:ascii="Times New Roman" w:eastAsia="Calibri" w:hAnsi="Times New Roman" w:cs="Times New Roman"/>
          <w:bCs/>
          <w:sz w:val="24"/>
          <w:szCs w:val="24"/>
        </w:rPr>
        <w:t xml:space="preserve"> </w:t>
      </w:r>
      <w:r w:rsidR="003D10D2" w:rsidRPr="002557CB">
        <w:rPr>
          <w:rFonts w:ascii="Times New Roman" w:eastAsia="Calibri" w:hAnsi="Times New Roman" w:cs="Times New Roman"/>
          <w:bCs/>
          <w:sz w:val="24"/>
          <w:szCs w:val="24"/>
        </w:rPr>
        <w:t>ș</w:t>
      </w:r>
      <w:r w:rsidRPr="002557CB">
        <w:rPr>
          <w:rFonts w:ascii="Times New Roman" w:eastAsia="Calibri" w:hAnsi="Times New Roman" w:cs="Times New Roman"/>
          <w:bCs/>
          <w:sz w:val="24"/>
          <w:szCs w:val="24"/>
        </w:rPr>
        <w:t>i a incintelor tehnologice</w:t>
      </w:r>
      <w:r w:rsidRPr="003D10D2">
        <w:rPr>
          <w:rFonts w:ascii="Times New Roman" w:hAnsi="Times New Roman" w:cs="Times New Roman"/>
          <w:color w:val="000000"/>
          <w:sz w:val="24"/>
          <w:szCs w:val="24"/>
        </w:rPr>
        <w:t>, calculate conform prevederilor art. 6;</w:t>
      </w:r>
    </w:p>
    <w:p w14:paraId="3961BE98" w14:textId="3C568581" w:rsidR="006962EB" w:rsidRPr="003D10D2" w:rsidRDefault="006962EB" w:rsidP="00DB78DD">
      <w:pPr>
        <w:pStyle w:val="ListParagraph"/>
        <w:numPr>
          <w:ilvl w:val="0"/>
          <w:numId w:val="14"/>
        </w:numPr>
        <w:autoSpaceDE w:val="0"/>
        <w:autoSpaceDN w:val="0"/>
        <w:adjustRightInd w:val="0"/>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t>cură</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area de impurită</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 a conductelor de transport al gazelor naturale, calculate conform prevederilor art. 7</w:t>
      </w:r>
      <w:r w:rsidR="00654C36">
        <w:rPr>
          <w:rFonts w:ascii="Times New Roman" w:hAnsi="Times New Roman" w:cs="Times New Roman"/>
          <w:color w:val="000000"/>
          <w:sz w:val="24"/>
          <w:szCs w:val="24"/>
        </w:rPr>
        <w:t>;</w:t>
      </w:r>
    </w:p>
    <w:p w14:paraId="605868FD" w14:textId="3718A4D4" w:rsidR="006962EB" w:rsidRPr="003D10D2" w:rsidRDefault="006962EB" w:rsidP="00DB78DD">
      <w:pPr>
        <w:pStyle w:val="ListParagraph"/>
        <w:numPr>
          <w:ilvl w:val="0"/>
          <w:numId w:val="14"/>
        </w:numPr>
        <w:autoSpaceDE w:val="0"/>
        <w:autoSpaceDN w:val="0"/>
        <w:adjustRightInd w:val="0"/>
        <w:spacing w:line="360" w:lineRule="auto"/>
        <w:ind w:left="0" w:firstLine="0"/>
        <w:rPr>
          <w:rFonts w:ascii="Times New Roman" w:hAnsi="Times New Roman" w:cs="Times New Roman"/>
          <w:color w:val="000000"/>
          <w:sz w:val="24"/>
          <w:szCs w:val="24"/>
        </w:rPr>
      </w:pPr>
      <w:r w:rsidRPr="003D10D2">
        <w:rPr>
          <w:rFonts w:ascii="Times New Roman" w:eastAsia="Calibri" w:hAnsi="Times New Roman" w:cs="Times New Roman"/>
          <w:bCs/>
          <w:sz w:val="24"/>
          <w:szCs w:val="24"/>
        </w:rPr>
        <w:t>cură</w:t>
      </w:r>
      <w:r w:rsidR="003D10D2" w:rsidRPr="003D10D2">
        <w:rPr>
          <w:rFonts w:ascii="Times New Roman" w:eastAsia="Calibri" w:hAnsi="Times New Roman" w:cs="Times New Roman"/>
          <w:bCs/>
          <w:sz w:val="24"/>
          <w:szCs w:val="24"/>
        </w:rPr>
        <w:t>ț</w:t>
      </w:r>
      <w:r w:rsidRPr="003D10D2">
        <w:rPr>
          <w:rFonts w:ascii="Times New Roman" w:eastAsia="Calibri" w:hAnsi="Times New Roman" w:cs="Times New Roman"/>
          <w:bCs/>
          <w:sz w:val="24"/>
          <w:szCs w:val="24"/>
        </w:rPr>
        <w:t>area impurită</w:t>
      </w:r>
      <w:r w:rsidR="003D10D2" w:rsidRPr="003D10D2">
        <w:rPr>
          <w:rFonts w:ascii="Times New Roman" w:eastAsia="Calibri" w:hAnsi="Times New Roman" w:cs="Times New Roman"/>
          <w:bCs/>
          <w:sz w:val="24"/>
          <w:szCs w:val="24"/>
        </w:rPr>
        <w:t>ț</w:t>
      </w:r>
      <w:r w:rsidRPr="003D10D2">
        <w:rPr>
          <w:rFonts w:ascii="Times New Roman" w:eastAsia="Calibri" w:hAnsi="Times New Roman" w:cs="Times New Roman"/>
          <w:bCs/>
          <w:sz w:val="24"/>
          <w:szCs w:val="24"/>
        </w:rPr>
        <w:t xml:space="preserve">ilor din separatoarele de lichide montate pe traseul conductelor de transport al gazelor naturale, calculate conform </w:t>
      </w:r>
      <w:r w:rsidR="00C378E5" w:rsidRPr="003D10D2">
        <w:rPr>
          <w:rFonts w:ascii="Times New Roman" w:eastAsia="Calibri" w:hAnsi="Times New Roman" w:cs="Times New Roman"/>
          <w:bCs/>
          <w:sz w:val="24"/>
          <w:szCs w:val="24"/>
        </w:rPr>
        <w:t xml:space="preserve">prevederilor </w:t>
      </w:r>
      <w:r w:rsidRPr="003D10D2">
        <w:rPr>
          <w:rFonts w:ascii="Times New Roman" w:eastAsia="Calibri" w:hAnsi="Times New Roman" w:cs="Times New Roman"/>
          <w:bCs/>
          <w:sz w:val="24"/>
          <w:szCs w:val="24"/>
        </w:rPr>
        <w:t xml:space="preserve">art. </w:t>
      </w:r>
      <w:r w:rsidR="00654C36">
        <w:rPr>
          <w:rFonts w:ascii="Times New Roman" w:eastAsia="Calibri" w:hAnsi="Times New Roman" w:cs="Times New Roman"/>
          <w:bCs/>
          <w:sz w:val="24"/>
          <w:szCs w:val="24"/>
        </w:rPr>
        <w:t>8</w:t>
      </w:r>
      <w:r w:rsidRPr="003D10D2">
        <w:rPr>
          <w:rFonts w:ascii="Times New Roman" w:eastAsia="Calibri" w:hAnsi="Times New Roman" w:cs="Times New Roman"/>
          <w:bCs/>
          <w:sz w:val="24"/>
          <w:szCs w:val="24"/>
        </w:rPr>
        <w:t>;</w:t>
      </w:r>
    </w:p>
    <w:p w14:paraId="072C7D2B" w14:textId="6243F055" w:rsidR="006962EB" w:rsidRPr="003D10D2" w:rsidRDefault="006962EB" w:rsidP="00DB78DD">
      <w:pPr>
        <w:pStyle w:val="ListParagraph"/>
        <w:numPr>
          <w:ilvl w:val="0"/>
          <w:numId w:val="14"/>
        </w:numPr>
        <w:autoSpaceDE w:val="0"/>
        <w:autoSpaceDN w:val="0"/>
        <w:adjustRightInd w:val="0"/>
        <w:spacing w:line="360" w:lineRule="auto"/>
        <w:ind w:left="0" w:firstLine="0"/>
        <w:rPr>
          <w:rFonts w:ascii="Times New Roman" w:hAnsi="Times New Roman" w:cs="Times New Roman"/>
          <w:color w:val="000000"/>
          <w:sz w:val="24"/>
          <w:szCs w:val="24"/>
        </w:rPr>
      </w:pPr>
      <w:r w:rsidRPr="003D10D2">
        <w:rPr>
          <w:rFonts w:ascii="Times New Roman" w:eastAsia="Calibri" w:hAnsi="Times New Roman" w:cs="Times New Roman"/>
          <w:bCs/>
          <w:sz w:val="24"/>
          <w:szCs w:val="24"/>
        </w:rPr>
        <w:t xml:space="preserve">verificării </w:t>
      </w:r>
      <w:r w:rsidR="003D10D2" w:rsidRPr="003D10D2">
        <w:rPr>
          <w:rFonts w:ascii="Times New Roman" w:eastAsia="Calibri" w:hAnsi="Times New Roman" w:cs="Times New Roman"/>
          <w:bCs/>
          <w:sz w:val="24"/>
          <w:szCs w:val="24"/>
        </w:rPr>
        <w:t>ș</w:t>
      </w:r>
      <w:r w:rsidRPr="003D10D2">
        <w:rPr>
          <w:rFonts w:ascii="Times New Roman" w:eastAsia="Calibri" w:hAnsi="Times New Roman" w:cs="Times New Roman"/>
          <w:bCs/>
          <w:sz w:val="24"/>
          <w:szCs w:val="24"/>
        </w:rPr>
        <w:t>i reglării periodice a supapelor de siguran</w:t>
      </w:r>
      <w:r w:rsidR="003D10D2" w:rsidRPr="003D10D2">
        <w:rPr>
          <w:rFonts w:ascii="Times New Roman" w:eastAsia="Calibri" w:hAnsi="Times New Roman" w:cs="Times New Roman"/>
          <w:bCs/>
          <w:sz w:val="24"/>
          <w:szCs w:val="24"/>
        </w:rPr>
        <w:t>ț</w:t>
      </w:r>
      <w:r w:rsidRPr="003D10D2">
        <w:rPr>
          <w:rFonts w:ascii="Times New Roman" w:eastAsia="Calibri" w:hAnsi="Times New Roman" w:cs="Times New Roman"/>
          <w:bCs/>
          <w:sz w:val="24"/>
          <w:szCs w:val="24"/>
        </w:rPr>
        <w:t>ă</w:t>
      </w:r>
      <w:r w:rsidR="00C378E5" w:rsidRPr="003D10D2">
        <w:rPr>
          <w:rFonts w:ascii="Times New Roman" w:eastAsia="Calibri" w:hAnsi="Times New Roman" w:cs="Times New Roman"/>
          <w:bCs/>
          <w:sz w:val="24"/>
          <w:szCs w:val="24"/>
        </w:rPr>
        <w:t>, calculate conform</w:t>
      </w:r>
      <w:r w:rsidR="005F5C96" w:rsidRPr="003D10D2">
        <w:rPr>
          <w:rFonts w:ascii="Times New Roman" w:eastAsia="Calibri" w:hAnsi="Times New Roman" w:cs="Times New Roman"/>
          <w:bCs/>
          <w:sz w:val="24"/>
          <w:szCs w:val="24"/>
        </w:rPr>
        <w:t xml:space="preserve"> prevederilor art. </w:t>
      </w:r>
      <w:r w:rsidR="00035BBB">
        <w:rPr>
          <w:rFonts w:ascii="Times New Roman" w:eastAsia="Calibri" w:hAnsi="Times New Roman" w:cs="Times New Roman"/>
          <w:bCs/>
          <w:sz w:val="24"/>
          <w:szCs w:val="24"/>
        </w:rPr>
        <w:t>9</w:t>
      </w:r>
      <w:r w:rsidRPr="003D10D2">
        <w:rPr>
          <w:rFonts w:ascii="Times New Roman" w:eastAsia="Calibri" w:hAnsi="Times New Roman" w:cs="Times New Roman"/>
          <w:bCs/>
          <w:sz w:val="24"/>
          <w:szCs w:val="24"/>
        </w:rPr>
        <w:t>;</w:t>
      </w:r>
    </w:p>
    <w:p w14:paraId="7D402BF7" w14:textId="4B380CBB" w:rsidR="006962EB" w:rsidRPr="002824BE" w:rsidRDefault="006962EB" w:rsidP="00DB78DD">
      <w:pPr>
        <w:pStyle w:val="ListParagraph"/>
        <w:numPr>
          <w:ilvl w:val="0"/>
          <w:numId w:val="14"/>
        </w:numPr>
        <w:autoSpaceDE w:val="0"/>
        <w:autoSpaceDN w:val="0"/>
        <w:adjustRightInd w:val="0"/>
        <w:spacing w:line="360" w:lineRule="auto"/>
        <w:ind w:left="0" w:firstLine="0"/>
        <w:rPr>
          <w:rFonts w:ascii="Times New Roman" w:hAnsi="Times New Roman" w:cs="Times New Roman"/>
          <w:color w:val="000000"/>
          <w:sz w:val="24"/>
          <w:szCs w:val="24"/>
        </w:rPr>
      </w:pPr>
      <w:r w:rsidRPr="003D10D2">
        <w:rPr>
          <w:rFonts w:ascii="Times New Roman" w:eastAsia="Calibri" w:hAnsi="Times New Roman" w:cs="Times New Roman"/>
          <w:bCs/>
          <w:sz w:val="24"/>
          <w:szCs w:val="24"/>
        </w:rPr>
        <w:t>reparării, reabilit</w:t>
      </w:r>
      <w:r w:rsidR="00C378E5" w:rsidRPr="003D10D2">
        <w:rPr>
          <w:rFonts w:ascii="Times New Roman" w:eastAsia="Calibri" w:hAnsi="Times New Roman" w:cs="Times New Roman"/>
          <w:bCs/>
          <w:sz w:val="24"/>
          <w:szCs w:val="24"/>
        </w:rPr>
        <w:t>ării</w:t>
      </w:r>
      <w:r w:rsidRPr="003D10D2">
        <w:rPr>
          <w:rFonts w:ascii="Times New Roman" w:eastAsia="Calibri" w:hAnsi="Times New Roman" w:cs="Times New Roman"/>
          <w:bCs/>
          <w:sz w:val="24"/>
          <w:szCs w:val="24"/>
        </w:rPr>
        <w:t xml:space="preserve"> </w:t>
      </w:r>
      <w:r w:rsidR="003D10D2" w:rsidRPr="003D10D2">
        <w:rPr>
          <w:rFonts w:ascii="Times New Roman" w:eastAsia="Calibri" w:hAnsi="Times New Roman" w:cs="Times New Roman"/>
          <w:bCs/>
          <w:sz w:val="24"/>
          <w:szCs w:val="24"/>
        </w:rPr>
        <w:t>ș</w:t>
      </w:r>
      <w:r w:rsidRPr="003D10D2">
        <w:rPr>
          <w:rFonts w:ascii="Times New Roman" w:eastAsia="Calibri" w:hAnsi="Times New Roman" w:cs="Times New Roman"/>
          <w:bCs/>
          <w:sz w:val="24"/>
          <w:szCs w:val="24"/>
        </w:rPr>
        <w:t>i</w:t>
      </w:r>
      <w:r w:rsidR="00F10B54">
        <w:rPr>
          <w:rFonts w:ascii="Times New Roman" w:eastAsia="Calibri" w:hAnsi="Times New Roman" w:cs="Times New Roman"/>
          <w:bCs/>
          <w:sz w:val="24"/>
          <w:szCs w:val="24"/>
        </w:rPr>
        <w:t>/sau</w:t>
      </w:r>
      <w:r w:rsidRPr="003D10D2">
        <w:rPr>
          <w:rFonts w:ascii="Times New Roman" w:eastAsia="Calibri" w:hAnsi="Times New Roman" w:cs="Times New Roman"/>
          <w:bCs/>
          <w:sz w:val="24"/>
          <w:szCs w:val="24"/>
        </w:rPr>
        <w:t xml:space="preserve"> dezvolt</w:t>
      </w:r>
      <w:r w:rsidR="00C378E5" w:rsidRPr="003D10D2">
        <w:rPr>
          <w:rFonts w:ascii="Times New Roman" w:eastAsia="Calibri" w:hAnsi="Times New Roman" w:cs="Times New Roman"/>
          <w:bCs/>
          <w:sz w:val="24"/>
          <w:szCs w:val="24"/>
        </w:rPr>
        <w:t>ării</w:t>
      </w:r>
      <w:r w:rsidRPr="003D10D2">
        <w:rPr>
          <w:rFonts w:ascii="Times New Roman" w:eastAsia="Calibri" w:hAnsi="Times New Roman" w:cs="Times New Roman"/>
          <w:bCs/>
          <w:sz w:val="24"/>
          <w:szCs w:val="24"/>
        </w:rPr>
        <w:t xml:space="preserve"> sistemului de transport</w:t>
      </w:r>
      <w:r w:rsidR="00C378E5" w:rsidRPr="003D10D2">
        <w:rPr>
          <w:rFonts w:ascii="Times New Roman" w:eastAsia="Calibri" w:hAnsi="Times New Roman" w:cs="Times New Roman"/>
          <w:bCs/>
          <w:sz w:val="24"/>
          <w:szCs w:val="24"/>
        </w:rPr>
        <w:t xml:space="preserve"> al</w:t>
      </w:r>
      <w:r w:rsidRPr="003D10D2">
        <w:rPr>
          <w:rFonts w:ascii="Times New Roman" w:eastAsia="Calibri" w:hAnsi="Times New Roman" w:cs="Times New Roman"/>
          <w:bCs/>
          <w:sz w:val="24"/>
          <w:szCs w:val="24"/>
        </w:rPr>
        <w:t xml:space="preserve"> gaze</w:t>
      </w:r>
      <w:r w:rsidR="00C378E5" w:rsidRPr="003D10D2">
        <w:rPr>
          <w:rFonts w:ascii="Times New Roman" w:eastAsia="Calibri" w:hAnsi="Times New Roman" w:cs="Times New Roman"/>
          <w:bCs/>
          <w:sz w:val="24"/>
          <w:szCs w:val="24"/>
        </w:rPr>
        <w:t>lor</w:t>
      </w:r>
      <w:r w:rsidRPr="003D10D2">
        <w:rPr>
          <w:rFonts w:ascii="Times New Roman" w:eastAsia="Calibri" w:hAnsi="Times New Roman" w:cs="Times New Roman"/>
          <w:bCs/>
          <w:sz w:val="24"/>
          <w:szCs w:val="24"/>
        </w:rPr>
        <w:t xml:space="preserve"> naturale</w:t>
      </w:r>
      <w:r w:rsidR="005F5C96" w:rsidRPr="003D10D2">
        <w:rPr>
          <w:rFonts w:ascii="Times New Roman" w:eastAsia="Calibri" w:hAnsi="Times New Roman" w:cs="Times New Roman"/>
          <w:bCs/>
          <w:sz w:val="24"/>
          <w:szCs w:val="24"/>
        </w:rPr>
        <w:t xml:space="preserve">, calculate conform prevederilor art. </w:t>
      </w:r>
      <w:r w:rsidR="00111C6F">
        <w:rPr>
          <w:rFonts w:ascii="Times New Roman" w:eastAsia="Calibri" w:hAnsi="Times New Roman" w:cs="Times New Roman"/>
          <w:bCs/>
          <w:sz w:val="24"/>
          <w:szCs w:val="24"/>
        </w:rPr>
        <w:t>10</w:t>
      </w:r>
      <w:r w:rsidR="00900543">
        <w:rPr>
          <w:rFonts w:ascii="Times New Roman" w:eastAsia="Calibri" w:hAnsi="Times New Roman" w:cs="Times New Roman"/>
          <w:bCs/>
          <w:sz w:val="24"/>
          <w:szCs w:val="24"/>
        </w:rPr>
        <w:t xml:space="preserve"> și art. 11</w:t>
      </w:r>
      <w:r w:rsidR="00DF1359">
        <w:rPr>
          <w:rFonts w:ascii="Times New Roman" w:eastAsia="Calibri" w:hAnsi="Times New Roman" w:cs="Times New Roman"/>
          <w:bCs/>
          <w:sz w:val="24"/>
          <w:szCs w:val="24"/>
        </w:rPr>
        <w:t>.</w:t>
      </w:r>
    </w:p>
    <w:p w14:paraId="272FD61D" w14:textId="7B981FC0" w:rsidR="002824BE" w:rsidRPr="006D6A7A" w:rsidRDefault="002824BE" w:rsidP="00567EEC">
      <w:pPr>
        <w:pStyle w:val="ListParagraph"/>
        <w:autoSpaceDE w:val="0"/>
        <w:autoSpaceDN w:val="0"/>
        <w:adjustRightInd w:val="0"/>
        <w:spacing w:line="36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(4) </w:t>
      </w:r>
      <w:r w:rsidRPr="002824BE">
        <w:rPr>
          <w:rFonts w:ascii="Times New Roman" w:eastAsia="Calibri" w:hAnsi="Times New Roman" w:cs="Times New Roman"/>
          <w:bCs/>
          <w:sz w:val="24"/>
          <w:szCs w:val="24"/>
        </w:rPr>
        <w:t xml:space="preserve">Consumul tehnologic </w:t>
      </w:r>
      <w:r>
        <w:rPr>
          <w:rFonts w:ascii="Times New Roman" w:eastAsia="Calibri" w:hAnsi="Times New Roman" w:cs="Times New Roman"/>
          <w:bCs/>
          <w:sz w:val="24"/>
          <w:szCs w:val="24"/>
        </w:rPr>
        <w:t>ne</w:t>
      </w:r>
      <w:r w:rsidRPr="002824BE">
        <w:rPr>
          <w:rFonts w:ascii="Times New Roman" w:eastAsia="Calibri" w:hAnsi="Times New Roman" w:cs="Times New Roman"/>
          <w:bCs/>
          <w:sz w:val="24"/>
          <w:szCs w:val="24"/>
        </w:rPr>
        <w:t>localizat-</w:t>
      </w:r>
      <w:r>
        <w:rPr>
          <w:rFonts w:ascii="Times New Roman" w:eastAsia="Calibri" w:hAnsi="Times New Roman" w:cs="Times New Roman"/>
          <w:bCs/>
          <w:sz w:val="24"/>
          <w:szCs w:val="24"/>
        </w:rPr>
        <w:t>estimat</w:t>
      </w:r>
      <w:r w:rsidRPr="002824BE">
        <w:rPr>
          <w:rFonts w:ascii="Times New Roman" w:eastAsia="Calibri" w:hAnsi="Times New Roman" w:cs="Times New Roman"/>
          <w:bCs/>
          <w:sz w:val="24"/>
          <w:szCs w:val="24"/>
        </w:rPr>
        <w:t xml:space="preserve"> al ST</w:t>
      </w:r>
      <w:r>
        <w:rPr>
          <w:rFonts w:ascii="Times New Roman" w:eastAsia="Calibri" w:hAnsi="Times New Roman" w:cs="Times New Roman"/>
          <w:bCs/>
          <w:sz w:val="24"/>
          <w:szCs w:val="24"/>
        </w:rPr>
        <w:t>,</w:t>
      </w:r>
      <w:r w:rsidRPr="002824BE">
        <w:rPr>
          <w:rFonts w:ascii="Times New Roman" w:eastAsia="Calibri" w:hAnsi="Times New Roman" w:cs="Times New Roman"/>
          <w:bCs/>
          <w:sz w:val="24"/>
          <w:szCs w:val="24"/>
        </w:rPr>
        <w:t xml:space="preserve"> prevăzut la alin. (2)</w:t>
      </w:r>
      <w:r>
        <w:rPr>
          <w:rFonts w:ascii="Times New Roman" w:eastAsia="Calibri" w:hAnsi="Times New Roman" w:cs="Times New Roman"/>
          <w:bCs/>
          <w:sz w:val="24"/>
          <w:szCs w:val="24"/>
        </w:rPr>
        <w:t xml:space="preserve"> lit. b)</w:t>
      </w:r>
      <w:r w:rsidRPr="002824BE">
        <w:rPr>
          <w:rFonts w:ascii="Times New Roman" w:eastAsia="Calibri" w:hAnsi="Times New Roman" w:cs="Times New Roman"/>
          <w:bCs/>
          <w:sz w:val="24"/>
          <w:szCs w:val="24"/>
        </w:rPr>
        <w:t>, rezultă din însumarea volumelor de gaze naturale achiziționate de OTS</w:t>
      </w:r>
      <w:r>
        <w:rPr>
          <w:rFonts w:ascii="Times New Roman" w:eastAsia="Calibri" w:hAnsi="Times New Roman" w:cs="Times New Roman"/>
          <w:bCs/>
          <w:sz w:val="24"/>
          <w:szCs w:val="24"/>
        </w:rPr>
        <w:t xml:space="preserve">, ca urmare </w:t>
      </w:r>
      <w:r w:rsidRPr="006D6A7A">
        <w:rPr>
          <w:rFonts w:ascii="Times New Roman" w:eastAsia="Calibri" w:hAnsi="Times New Roman" w:cs="Times New Roman"/>
          <w:bCs/>
          <w:sz w:val="24"/>
          <w:szCs w:val="24"/>
        </w:rPr>
        <w:t xml:space="preserve">a </w:t>
      </w:r>
      <w:r w:rsidRPr="006D6A7A">
        <w:rPr>
          <w:rFonts w:ascii="Times New Roman" w:eastAsia="Calibri" w:hAnsi="Times New Roman" w:cs="Times New Roman"/>
          <w:sz w:val="24"/>
          <w:szCs w:val="24"/>
        </w:rPr>
        <w:t xml:space="preserve">evacuării accidentale </w:t>
      </w:r>
      <w:r w:rsidR="00111C6F" w:rsidRPr="006D6A7A">
        <w:rPr>
          <w:rFonts w:ascii="Times New Roman" w:eastAsia="Calibri" w:hAnsi="Times New Roman" w:cs="Times New Roman"/>
          <w:bCs/>
          <w:sz w:val="24"/>
          <w:szCs w:val="24"/>
        </w:rPr>
        <w:t xml:space="preserve">a gazelor naturale </w:t>
      </w:r>
      <w:r w:rsidRPr="006D6A7A">
        <w:rPr>
          <w:rFonts w:ascii="Times New Roman" w:eastAsia="Calibri" w:hAnsi="Times New Roman" w:cs="Times New Roman"/>
          <w:sz w:val="24"/>
          <w:szCs w:val="24"/>
        </w:rPr>
        <w:t>din ST</w:t>
      </w:r>
      <w:r w:rsidRPr="006D6A7A">
        <w:rPr>
          <w:rFonts w:ascii="Times New Roman" w:eastAsia="Calibri" w:hAnsi="Times New Roman" w:cs="Times New Roman"/>
          <w:bCs/>
          <w:sz w:val="24"/>
          <w:szCs w:val="24"/>
        </w:rPr>
        <w:t xml:space="preserve"> </w:t>
      </w:r>
      <w:r w:rsidR="00B328D0">
        <w:rPr>
          <w:rFonts w:ascii="Times New Roman" w:eastAsia="Calibri" w:hAnsi="Times New Roman" w:cs="Times New Roman"/>
          <w:bCs/>
          <w:sz w:val="24"/>
          <w:szCs w:val="24"/>
        </w:rPr>
        <w:t>din cauza</w:t>
      </w:r>
      <w:r w:rsidRPr="006D6A7A">
        <w:rPr>
          <w:rFonts w:ascii="Times New Roman" w:eastAsia="Calibri" w:hAnsi="Times New Roman" w:cs="Times New Roman"/>
          <w:bCs/>
          <w:sz w:val="24"/>
          <w:szCs w:val="24"/>
        </w:rPr>
        <w:t>:</w:t>
      </w:r>
    </w:p>
    <w:p w14:paraId="037E1B8A" w14:textId="1923192A" w:rsidR="002824BE" w:rsidRPr="00900543" w:rsidRDefault="002824BE" w:rsidP="00DB78DD">
      <w:pPr>
        <w:pStyle w:val="ListParagraph"/>
        <w:numPr>
          <w:ilvl w:val="0"/>
          <w:numId w:val="13"/>
        </w:numPr>
        <w:autoSpaceDE w:val="0"/>
        <w:autoSpaceDN w:val="0"/>
        <w:adjustRightInd w:val="0"/>
        <w:spacing w:line="360" w:lineRule="auto"/>
        <w:ind w:left="0" w:firstLine="0"/>
        <w:rPr>
          <w:rFonts w:ascii="Times New Roman" w:hAnsi="Times New Roman" w:cs="Times New Roman"/>
          <w:color w:val="000000"/>
          <w:sz w:val="24"/>
          <w:szCs w:val="24"/>
        </w:rPr>
      </w:pPr>
      <w:r w:rsidRPr="006D6A7A">
        <w:rPr>
          <w:rFonts w:ascii="Times New Roman" w:eastAsia="Calibri" w:hAnsi="Times New Roman" w:cs="Times New Roman"/>
          <w:bCs/>
          <w:sz w:val="24"/>
          <w:szCs w:val="24"/>
        </w:rPr>
        <w:t>depășirii duratei normate de funcționare a conductelor</w:t>
      </w:r>
      <w:r w:rsidR="00111C6F" w:rsidRPr="006D6A7A">
        <w:rPr>
          <w:rFonts w:ascii="Times New Roman" w:eastAsia="Calibri" w:hAnsi="Times New Roman" w:cs="Times New Roman"/>
          <w:bCs/>
          <w:sz w:val="24"/>
          <w:szCs w:val="24"/>
        </w:rPr>
        <w:t xml:space="preserve">, </w:t>
      </w:r>
      <w:r w:rsidR="006B5136">
        <w:rPr>
          <w:rFonts w:ascii="Times New Roman" w:eastAsia="Calibri" w:hAnsi="Times New Roman" w:cs="Times New Roman"/>
          <w:bCs/>
          <w:sz w:val="24"/>
          <w:szCs w:val="24"/>
        </w:rPr>
        <w:t>estimate</w:t>
      </w:r>
      <w:r w:rsidR="00111C6F" w:rsidRPr="006D6A7A">
        <w:rPr>
          <w:rFonts w:ascii="Times New Roman" w:eastAsia="Calibri" w:hAnsi="Times New Roman" w:cs="Times New Roman"/>
          <w:bCs/>
          <w:sz w:val="24"/>
          <w:szCs w:val="24"/>
        </w:rPr>
        <w:t xml:space="preserve"> conform prevederilor </w:t>
      </w:r>
      <w:r w:rsidR="00111C6F" w:rsidRPr="00900543">
        <w:rPr>
          <w:rFonts w:ascii="Times New Roman" w:eastAsia="Calibri" w:hAnsi="Times New Roman" w:cs="Times New Roman"/>
          <w:bCs/>
          <w:sz w:val="24"/>
          <w:szCs w:val="24"/>
        </w:rPr>
        <w:t xml:space="preserve">art. </w:t>
      </w:r>
      <w:r w:rsidR="00654C36" w:rsidRPr="00900543">
        <w:rPr>
          <w:rFonts w:ascii="Times New Roman" w:eastAsia="Calibri" w:hAnsi="Times New Roman" w:cs="Times New Roman"/>
          <w:bCs/>
          <w:sz w:val="24"/>
          <w:szCs w:val="24"/>
        </w:rPr>
        <w:t>1</w:t>
      </w:r>
      <w:r w:rsidR="00900543" w:rsidRPr="00900543">
        <w:rPr>
          <w:rFonts w:ascii="Times New Roman" w:eastAsia="Calibri" w:hAnsi="Times New Roman" w:cs="Times New Roman"/>
          <w:bCs/>
          <w:sz w:val="24"/>
          <w:szCs w:val="24"/>
        </w:rPr>
        <w:t>2</w:t>
      </w:r>
      <w:r w:rsidRPr="00900543">
        <w:rPr>
          <w:rFonts w:ascii="Times New Roman" w:eastAsia="Calibri" w:hAnsi="Times New Roman" w:cs="Times New Roman"/>
          <w:bCs/>
          <w:sz w:val="24"/>
          <w:szCs w:val="24"/>
        </w:rPr>
        <w:t>;</w:t>
      </w:r>
    </w:p>
    <w:p w14:paraId="79197600" w14:textId="1E185C04" w:rsidR="002824BE" w:rsidRPr="00900543" w:rsidRDefault="002824BE" w:rsidP="00DB78DD">
      <w:pPr>
        <w:pStyle w:val="ListParagraph"/>
        <w:numPr>
          <w:ilvl w:val="0"/>
          <w:numId w:val="13"/>
        </w:numPr>
        <w:autoSpaceDE w:val="0"/>
        <w:autoSpaceDN w:val="0"/>
        <w:adjustRightInd w:val="0"/>
        <w:spacing w:line="360" w:lineRule="auto"/>
        <w:ind w:left="0" w:firstLine="0"/>
        <w:rPr>
          <w:rFonts w:ascii="Times New Roman" w:hAnsi="Times New Roman" w:cs="Times New Roman"/>
          <w:color w:val="000000"/>
          <w:sz w:val="24"/>
          <w:szCs w:val="24"/>
        </w:rPr>
      </w:pPr>
      <w:r w:rsidRPr="00900543">
        <w:rPr>
          <w:rFonts w:ascii="Times New Roman" w:eastAsia="Calibri" w:hAnsi="Times New Roman" w:cs="Times New Roman"/>
          <w:bCs/>
          <w:sz w:val="24"/>
          <w:szCs w:val="24"/>
        </w:rPr>
        <w:t>neetanșeităților îmbinărilor demontabile datorate uzurii în exploatare</w:t>
      </w:r>
      <w:r w:rsidR="00111C6F" w:rsidRPr="00900543">
        <w:rPr>
          <w:rFonts w:ascii="Times New Roman" w:eastAsia="Calibri" w:hAnsi="Times New Roman" w:cs="Times New Roman"/>
          <w:bCs/>
          <w:sz w:val="24"/>
          <w:szCs w:val="24"/>
        </w:rPr>
        <w:t>, e</w:t>
      </w:r>
      <w:r w:rsidR="00B328D0" w:rsidRPr="00900543">
        <w:rPr>
          <w:rFonts w:ascii="Times New Roman" w:eastAsia="Calibri" w:hAnsi="Times New Roman" w:cs="Times New Roman"/>
          <w:bCs/>
          <w:sz w:val="24"/>
          <w:szCs w:val="24"/>
        </w:rPr>
        <w:t>stimate</w:t>
      </w:r>
      <w:r w:rsidR="00111C6F" w:rsidRPr="00900543">
        <w:rPr>
          <w:rFonts w:ascii="Times New Roman" w:eastAsia="Calibri" w:hAnsi="Times New Roman" w:cs="Times New Roman"/>
          <w:bCs/>
          <w:sz w:val="24"/>
          <w:szCs w:val="24"/>
        </w:rPr>
        <w:t xml:space="preserve"> conform prevederilor art. </w:t>
      </w:r>
      <w:r w:rsidR="00654C36" w:rsidRPr="00900543">
        <w:rPr>
          <w:rFonts w:ascii="Times New Roman" w:eastAsia="Calibri" w:hAnsi="Times New Roman" w:cs="Times New Roman"/>
          <w:bCs/>
          <w:sz w:val="24"/>
          <w:szCs w:val="24"/>
        </w:rPr>
        <w:t>1</w:t>
      </w:r>
      <w:r w:rsidR="00900543" w:rsidRPr="00900543">
        <w:rPr>
          <w:rFonts w:ascii="Times New Roman" w:eastAsia="Calibri" w:hAnsi="Times New Roman" w:cs="Times New Roman"/>
          <w:bCs/>
          <w:sz w:val="24"/>
          <w:szCs w:val="24"/>
        </w:rPr>
        <w:t>3</w:t>
      </w:r>
      <w:r w:rsidRPr="00900543">
        <w:rPr>
          <w:rFonts w:ascii="Times New Roman" w:eastAsia="Calibri" w:hAnsi="Times New Roman" w:cs="Times New Roman"/>
          <w:bCs/>
          <w:sz w:val="24"/>
          <w:szCs w:val="24"/>
        </w:rPr>
        <w:t>;</w:t>
      </w:r>
    </w:p>
    <w:p w14:paraId="188189D9" w14:textId="4EFA6A49" w:rsidR="002824BE" w:rsidRPr="00900543" w:rsidRDefault="002824BE" w:rsidP="00DB78DD">
      <w:pPr>
        <w:pStyle w:val="ListParagraph"/>
        <w:numPr>
          <w:ilvl w:val="0"/>
          <w:numId w:val="13"/>
        </w:numPr>
        <w:autoSpaceDE w:val="0"/>
        <w:autoSpaceDN w:val="0"/>
        <w:adjustRightInd w:val="0"/>
        <w:spacing w:line="360" w:lineRule="auto"/>
        <w:ind w:left="0" w:firstLine="0"/>
        <w:rPr>
          <w:rFonts w:ascii="Times New Roman" w:hAnsi="Times New Roman" w:cs="Times New Roman"/>
          <w:color w:val="000000"/>
          <w:sz w:val="24"/>
          <w:szCs w:val="24"/>
        </w:rPr>
      </w:pPr>
      <w:r w:rsidRPr="00900543">
        <w:rPr>
          <w:rFonts w:ascii="Times New Roman" w:eastAsia="Calibri" w:hAnsi="Times New Roman" w:cs="Times New Roman"/>
          <w:bCs/>
          <w:sz w:val="24"/>
          <w:szCs w:val="24"/>
        </w:rPr>
        <w:t>creșterii accidentale a presiunii la exploatarea supapelor de siguranță</w:t>
      </w:r>
      <w:r w:rsidR="00111C6F" w:rsidRPr="00900543">
        <w:rPr>
          <w:rFonts w:ascii="Times New Roman" w:eastAsia="Calibri" w:hAnsi="Times New Roman" w:cs="Times New Roman"/>
          <w:bCs/>
          <w:sz w:val="24"/>
          <w:szCs w:val="24"/>
        </w:rPr>
        <w:t>, e</w:t>
      </w:r>
      <w:r w:rsidR="00B328D0" w:rsidRPr="00900543">
        <w:rPr>
          <w:rFonts w:ascii="Times New Roman" w:eastAsia="Calibri" w:hAnsi="Times New Roman" w:cs="Times New Roman"/>
          <w:bCs/>
          <w:sz w:val="24"/>
          <w:szCs w:val="24"/>
        </w:rPr>
        <w:t>stimate</w:t>
      </w:r>
      <w:r w:rsidR="00111C6F" w:rsidRPr="00900543">
        <w:rPr>
          <w:rFonts w:ascii="Times New Roman" w:eastAsia="Calibri" w:hAnsi="Times New Roman" w:cs="Times New Roman"/>
          <w:bCs/>
          <w:sz w:val="24"/>
          <w:szCs w:val="24"/>
        </w:rPr>
        <w:t xml:space="preserve"> conform prevederilor art. </w:t>
      </w:r>
      <w:r w:rsidR="00654C36" w:rsidRPr="00900543">
        <w:rPr>
          <w:rFonts w:ascii="Times New Roman" w:eastAsia="Calibri" w:hAnsi="Times New Roman" w:cs="Times New Roman"/>
          <w:bCs/>
          <w:sz w:val="24"/>
          <w:szCs w:val="24"/>
        </w:rPr>
        <w:t>1</w:t>
      </w:r>
      <w:r w:rsidR="00900543" w:rsidRPr="00900543">
        <w:rPr>
          <w:rFonts w:ascii="Times New Roman" w:eastAsia="Calibri" w:hAnsi="Times New Roman" w:cs="Times New Roman"/>
          <w:bCs/>
          <w:sz w:val="24"/>
          <w:szCs w:val="24"/>
        </w:rPr>
        <w:t>4</w:t>
      </w:r>
      <w:r w:rsidRPr="00900543">
        <w:rPr>
          <w:rFonts w:ascii="Times New Roman" w:eastAsia="Calibri" w:hAnsi="Times New Roman" w:cs="Times New Roman"/>
          <w:bCs/>
          <w:sz w:val="24"/>
          <w:szCs w:val="24"/>
        </w:rPr>
        <w:t>;</w:t>
      </w:r>
    </w:p>
    <w:p w14:paraId="73327E60" w14:textId="7E7E13E3" w:rsidR="002824BE" w:rsidRPr="00900543" w:rsidRDefault="002824BE" w:rsidP="00DB78DD">
      <w:pPr>
        <w:pStyle w:val="ListParagraph"/>
        <w:numPr>
          <w:ilvl w:val="0"/>
          <w:numId w:val="13"/>
        </w:numPr>
        <w:autoSpaceDE w:val="0"/>
        <w:autoSpaceDN w:val="0"/>
        <w:adjustRightInd w:val="0"/>
        <w:spacing w:line="360" w:lineRule="auto"/>
        <w:ind w:left="0" w:firstLine="0"/>
        <w:rPr>
          <w:rFonts w:ascii="Times New Roman" w:hAnsi="Times New Roman" w:cs="Times New Roman"/>
          <w:color w:val="000000"/>
          <w:sz w:val="24"/>
          <w:szCs w:val="24"/>
        </w:rPr>
      </w:pPr>
      <w:r w:rsidRPr="00900543">
        <w:rPr>
          <w:rFonts w:ascii="Times New Roman" w:eastAsia="Calibri" w:hAnsi="Times New Roman" w:cs="Times New Roman"/>
          <w:bCs/>
          <w:sz w:val="24"/>
          <w:szCs w:val="24"/>
        </w:rPr>
        <w:t>accidentelor tehnice fisuri și ruperi</w:t>
      </w:r>
      <w:r w:rsidR="00111C6F" w:rsidRPr="00900543">
        <w:rPr>
          <w:rFonts w:ascii="Times New Roman" w:eastAsia="Calibri" w:hAnsi="Times New Roman" w:cs="Times New Roman"/>
          <w:bCs/>
          <w:sz w:val="24"/>
          <w:szCs w:val="24"/>
        </w:rPr>
        <w:t xml:space="preserve">, </w:t>
      </w:r>
      <w:r w:rsidR="00B328D0" w:rsidRPr="00900543">
        <w:rPr>
          <w:rFonts w:ascii="Times New Roman" w:eastAsia="Calibri" w:hAnsi="Times New Roman" w:cs="Times New Roman"/>
          <w:bCs/>
          <w:sz w:val="24"/>
          <w:szCs w:val="24"/>
        </w:rPr>
        <w:t>estimate</w:t>
      </w:r>
      <w:r w:rsidR="00111C6F" w:rsidRPr="00900543">
        <w:rPr>
          <w:rFonts w:ascii="Times New Roman" w:eastAsia="Calibri" w:hAnsi="Times New Roman" w:cs="Times New Roman"/>
          <w:bCs/>
          <w:sz w:val="24"/>
          <w:szCs w:val="24"/>
        </w:rPr>
        <w:t xml:space="preserve"> conform prevederilor art. </w:t>
      </w:r>
      <w:r w:rsidR="00900543" w:rsidRPr="00900543">
        <w:rPr>
          <w:rFonts w:ascii="Times New Roman" w:eastAsia="Calibri" w:hAnsi="Times New Roman" w:cs="Times New Roman"/>
          <w:bCs/>
          <w:sz w:val="24"/>
          <w:szCs w:val="24"/>
        </w:rPr>
        <w:t>15 ÷ art. 19</w:t>
      </w:r>
      <w:r w:rsidR="00111C6F" w:rsidRPr="00900543">
        <w:rPr>
          <w:rFonts w:ascii="Times New Roman" w:eastAsia="Calibri" w:hAnsi="Times New Roman" w:cs="Times New Roman"/>
          <w:bCs/>
          <w:sz w:val="24"/>
          <w:szCs w:val="24"/>
        </w:rPr>
        <w:t>.</w:t>
      </w:r>
    </w:p>
    <w:p w14:paraId="5A378CB2" w14:textId="0EF604F7" w:rsidR="005F5C96" w:rsidRPr="003D10D2" w:rsidRDefault="00F2710C" w:rsidP="00567EEC">
      <w:pPr>
        <w:autoSpaceDE w:val="0"/>
        <w:autoSpaceDN w:val="0"/>
        <w:adjustRightInd w:val="0"/>
        <w:spacing w:line="360" w:lineRule="auto"/>
        <w:rPr>
          <w:rFonts w:ascii="Times New Roman" w:hAnsi="Times New Roman" w:cs="Times New Roman"/>
          <w:color w:val="000000"/>
          <w:sz w:val="24"/>
          <w:szCs w:val="24"/>
        </w:rPr>
      </w:pPr>
      <w:r w:rsidRPr="00DE1F32" w:rsidDel="00F2710C">
        <w:rPr>
          <w:rFonts w:ascii="Times New Roman" w:hAnsi="Times New Roman" w:cs="Times New Roman"/>
          <w:color w:val="000000"/>
          <w:sz w:val="24"/>
          <w:szCs w:val="24"/>
        </w:rPr>
        <w:t xml:space="preserve"> </w:t>
      </w:r>
      <w:r w:rsidR="00A1285D" w:rsidRPr="003D10D2">
        <w:rPr>
          <w:rFonts w:ascii="Times New Roman" w:hAnsi="Times New Roman" w:cs="Times New Roman"/>
          <w:color w:val="000000"/>
          <w:sz w:val="24"/>
          <w:szCs w:val="24"/>
        </w:rPr>
        <w:t>(</w:t>
      </w:r>
      <w:r>
        <w:rPr>
          <w:rFonts w:ascii="Times New Roman" w:hAnsi="Times New Roman" w:cs="Times New Roman"/>
          <w:color w:val="000000"/>
          <w:sz w:val="24"/>
          <w:szCs w:val="24"/>
        </w:rPr>
        <w:t>5</w:t>
      </w:r>
      <w:r w:rsidR="00A1285D" w:rsidRPr="003D10D2">
        <w:rPr>
          <w:rFonts w:ascii="Times New Roman" w:hAnsi="Times New Roman" w:cs="Times New Roman"/>
          <w:color w:val="000000"/>
          <w:sz w:val="24"/>
          <w:szCs w:val="24"/>
        </w:rPr>
        <w:t>) În situa</w:t>
      </w:r>
      <w:r w:rsidR="003D10D2" w:rsidRPr="003D10D2">
        <w:rPr>
          <w:rFonts w:ascii="Times New Roman" w:hAnsi="Times New Roman" w:cs="Times New Roman"/>
          <w:color w:val="000000"/>
          <w:sz w:val="24"/>
          <w:szCs w:val="24"/>
        </w:rPr>
        <w:t>ț</w:t>
      </w:r>
      <w:r w:rsidR="00A1285D" w:rsidRPr="003D10D2">
        <w:rPr>
          <w:rFonts w:ascii="Times New Roman" w:hAnsi="Times New Roman" w:cs="Times New Roman"/>
          <w:color w:val="000000"/>
          <w:sz w:val="24"/>
          <w:szCs w:val="24"/>
        </w:rPr>
        <w:t xml:space="preserve">ia în care consumul tehnologic anual al </w:t>
      </w:r>
      <w:r w:rsidR="005F5C96" w:rsidRPr="003D10D2">
        <w:rPr>
          <w:rFonts w:ascii="Times New Roman" w:hAnsi="Times New Roman" w:cs="Times New Roman"/>
          <w:color w:val="000000"/>
          <w:sz w:val="24"/>
          <w:szCs w:val="24"/>
        </w:rPr>
        <w:t>ST</w:t>
      </w:r>
      <w:r w:rsidR="006D6A7A">
        <w:rPr>
          <w:rFonts w:ascii="Times New Roman" w:hAnsi="Times New Roman" w:cs="Times New Roman"/>
          <w:color w:val="000000"/>
          <w:sz w:val="24"/>
          <w:szCs w:val="24"/>
        </w:rPr>
        <w:t xml:space="preserve"> </w:t>
      </w:r>
      <w:r w:rsidR="00A1285D" w:rsidRPr="003D10D2">
        <w:rPr>
          <w:rFonts w:ascii="Times New Roman" w:hAnsi="Times New Roman" w:cs="Times New Roman"/>
          <w:color w:val="000000"/>
          <w:sz w:val="24"/>
          <w:szCs w:val="24"/>
        </w:rPr>
        <w:t>are valoare negativă</w:t>
      </w:r>
      <w:r w:rsidR="005F5C96" w:rsidRPr="003D10D2">
        <w:rPr>
          <w:rFonts w:ascii="Times New Roman" w:hAnsi="Times New Roman" w:cs="Times New Roman"/>
          <w:color w:val="000000"/>
          <w:sz w:val="24"/>
          <w:szCs w:val="24"/>
        </w:rPr>
        <w:t>, acesta se consideră având valoarea zero.</w:t>
      </w:r>
    </w:p>
    <w:p w14:paraId="5802419D" w14:textId="1D0B8257" w:rsidR="00B33DDF" w:rsidRPr="003D10D2" w:rsidRDefault="00B33DDF"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w:t>
      </w:r>
      <w:r w:rsidR="00F2710C">
        <w:rPr>
          <w:rFonts w:ascii="Times New Roman" w:hAnsi="Times New Roman" w:cs="Times New Roman"/>
          <w:color w:val="000000"/>
          <w:sz w:val="24"/>
          <w:szCs w:val="24"/>
        </w:rPr>
        <w:t>6</w:t>
      </w:r>
      <w:r w:rsidRPr="003D10D2">
        <w:rPr>
          <w:rFonts w:ascii="Times New Roman" w:hAnsi="Times New Roman" w:cs="Times New Roman"/>
          <w:color w:val="000000"/>
          <w:sz w:val="24"/>
          <w:szCs w:val="24"/>
        </w:rPr>
        <w:t>) În categoria de consum tehnologic</w:t>
      </w:r>
      <w:r w:rsidR="005F5C96" w:rsidRPr="003D10D2">
        <w:rPr>
          <w:rFonts w:ascii="Times New Roman" w:hAnsi="Times New Roman" w:cs="Times New Roman"/>
          <w:color w:val="000000"/>
          <w:sz w:val="24"/>
          <w:szCs w:val="24"/>
        </w:rPr>
        <w:t xml:space="preserve"> al ST </w:t>
      </w:r>
      <w:r w:rsidRPr="003D10D2">
        <w:rPr>
          <w:rFonts w:ascii="Times New Roman" w:hAnsi="Times New Roman" w:cs="Times New Roman"/>
          <w:color w:val="000000"/>
          <w:sz w:val="24"/>
          <w:szCs w:val="24"/>
        </w:rPr>
        <w:t>nu se încadrează volumele de gaze naturale achizi</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ionate în vederea:</w:t>
      </w:r>
    </w:p>
    <w:p w14:paraId="699C0BA9" w14:textId="1FC6E0EF" w:rsidR="00B33DDF" w:rsidRPr="003D10D2" w:rsidRDefault="00B33DDF" w:rsidP="00567EEC">
      <w:pPr>
        <w:pStyle w:val="ListParagraph"/>
        <w:numPr>
          <w:ilvl w:val="0"/>
          <w:numId w:val="1"/>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utilizării în scop administrativ </w:t>
      </w:r>
      <w:r w:rsidR="005F5C96" w:rsidRPr="003D10D2">
        <w:rPr>
          <w:rFonts w:ascii="Times New Roman" w:hAnsi="Times New Roman" w:cs="Times New Roman"/>
          <w:color w:val="000000"/>
          <w:sz w:val="24"/>
          <w:szCs w:val="24"/>
        </w:rPr>
        <w:t xml:space="preserve">de OTS </w:t>
      </w:r>
      <w:r w:rsidRPr="003D10D2">
        <w:rPr>
          <w:rFonts w:ascii="Times New Roman" w:hAnsi="Times New Roman" w:cs="Times New Roman"/>
          <w:color w:val="000000"/>
          <w:sz w:val="24"/>
          <w:szCs w:val="24"/>
        </w:rPr>
        <w:t>în sediile aflate în proprietatea/folosin</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a acest</w:t>
      </w:r>
      <w:r w:rsidR="005F5C96" w:rsidRPr="003D10D2">
        <w:rPr>
          <w:rFonts w:ascii="Times New Roman" w:hAnsi="Times New Roman" w:cs="Times New Roman"/>
          <w:color w:val="000000"/>
          <w:sz w:val="24"/>
          <w:szCs w:val="24"/>
        </w:rPr>
        <w:t>uia</w:t>
      </w:r>
      <w:r w:rsidRPr="003D10D2">
        <w:rPr>
          <w:rFonts w:ascii="Times New Roman" w:hAnsi="Times New Roman" w:cs="Times New Roman"/>
          <w:color w:val="000000"/>
          <w:sz w:val="24"/>
          <w:szCs w:val="24"/>
        </w:rPr>
        <w:t xml:space="preserve">; </w:t>
      </w:r>
    </w:p>
    <w:p w14:paraId="22783441" w14:textId="5FC07363" w:rsidR="00B33DDF" w:rsidRPr="003D10D2" w:rsidRDefault="00B33DDF" w:rsidP="00567EEC">
      <w:pPr>
        <w:pStyle w:val="ListParagraph"/>
        <w:numPr>
          <w:ilvl w:val="0"/>
          <w:numId w:val="1"/>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compensării </w:t>
      </w:r>
      <w:r w:rsidR="00491736" w:rsidRPr="003D10D2">
        <w:rPr>
          <w:rFonts w:ascii="Times New Roman" w:hAnsi="Times New Roman" w:cs="Times New Roman"/>
          <w:color w:val="000000"/>
          <w:sz w:val="24"/>
          <w:szCs w:val="24"/>
        </w:rPr>
        <w:t xml:space="preserve">volumelor </w:t>
      </w:r>
      <w:r w:rsidRPr="003D10D2">
        <w:rPr>
          <w:rFonts w:ascii="Times New Roman" w:hAnsi="Times New Roman" w:cs="Times New Roman"/>
          <w:color w:val="000000"/>
          <w:sz w:val="24"/>
          <w:szCs w:val="24"/>
        </w:rPr>
        <w:t xml:space="preserve">de gaze naturale </w:t>
      </w:r>
      <w:r w:rsidR="005F5C96" w:rsidRPr="003D10D2">
        <w:rPr>
          <w:rFonts w:ascii="Times New Roman" w:hAnsi="Times New Roman" w:cs="Times New Roman"/>
          <w:color w:val="000000"/>
          <w:sz w:val="24"/>
          <w:szCs w:val="24"/>
        </w:rPr>
        <w:t>disipate în urma unor</w:t>
      </w:r>
      <w:r w:rsidRPr="003D10D2">
        <w:rPr>
          <w:rFonts w:ascii="Times New Roman" w:hAnsi="Times New Roman" w:cs="Times New Roman"/>
          <w:color w:val="000000"/>
          <w:sz w:val="24"/>
          <w:szCs w:val="24"/>
        </w:rPr>
        <w:t xml:space="preserve"> incidente tehnice, cu autor cunoscut; </w:t>
      </w:r>
    </w:p>
    <w:p w14:paraId="78795DA1" w14:textId="1AA4784C" w:rsidR="00232661" w:rsidRPr="003D10D2" w:rsidRDefault="00232661" w:rsidP="00567EEC">
      <w:pPr>
        <w:pStyle w:val="ListParagraph"/>
        <w:numPr>
          <w:ilvl w:val="0"/>
          <w:numId w:val="1"/>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3D10D2">
        <w:rPr>
          <w:rFonts w:ascii="Times New Roman" w:hAnsi="Times New Roman" w:cs="Times New Roman"/>
          <w:sz w:val="24"/>
          <w:szCs w:val="24"/>
        </w:rPr>
        <w:t xml:space="preserve">compensării </w:t>
      </w:r>
      <w:r w:rsidR="00491736" w:rsidRPr="003D10D2">
        <w:rPr>
          <w:rFonts w:ascii="Times New Roman" w:hAnsi="Times New Roman" w:cs="Times New Roman"/>
          <w:sz w:val="24"/>
          <w:szCs w:val="24"/>
        </w:rPr>
        <w:t xml:space="preserve">volumelor de gaze naturale </w:t>
      </w:r>
      <w:r w:rsidR="005F5C96" w:rsidRPr="003D10D2">
        <w:rPr>
          <w:rFonts w:ascii="Times New Roman" w:hAnsi="Times New Roman" w:cs="Times New Roman"/>
          <w:sz w:val="24"/>
          <w:szCs w:val="24"/>
        </w:rPr>
        <w:t>disipate în urma unor</w:t>
      </w:r>
      <w:r w:rsidRPr="003D10D2">
        <w:rPr>
          <w:rFonts w:ascii="Times New Roman" w:hAnsi="Times New Roman" w:cs="Times New Roman"/>
          <w:sz w:val="24"/>
          <w:szCs w:val="24"/>
        </w:rPr>
        <w:t xml:space="preserve"> incidente tehnice, cu autor necunoscut, dacă </w:t>
      </w:r>
      <w:r w:rsidR="005F5C96" w:rsidRPr="003D10D2">
        <w:rPr>
          <w:rFonts w:ascii="Times New Roman" w:hAnsi="Times New Roman" w:cs="Times New Roman"/>
          <w:sz w:val="24"/>
          <w:szCs w:val="24"/>
        </w:rPr>
        <w:t>OTS</w:t>
      </w:r>
      <w:r w:rsidRPr="003D10D2">
        <w:rPr>
          <w:rFonts w:ascii="Times New Roman" w:hAnsi="Times New Roman" w:cs="Times New Roman"/>
          <w:sz w:val="24"/>
          <w:szCs w:val="24"/>
        </w:rPr>
        <w:t xml:space="preserve"> nu de</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ine înscrisuri din care să rezulte măsurile întreprinse pentru recuperarea prejudiciului;</w:t>
      </w:r>
    </w:p>
    <w:p w14:paraId="0B6E7E79" w14:textId="3F28B83F" w:rsidR="00B33DDF" w:rsidRPr="003D10D2" w:rsidRDefault="00B33DDF" w:rsidP="00567EEC">
      <w:pPr>
        <w:pStyle w:val="ListParagraph"/>
        <w:numPr>
          <w:ilvl w:val="0"/>
          <w:numId w:val="1"/>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compensării </w:t>
      </w:r>
      <w:r w:rsidR="00A40E00" w:rsidRPr="003D10D2">
        <w:rPr>
          <w:rFonts w:ascii="Times New Roman" w:hAnsi="Times New Roman" w:cs="Times New Roman"/>
          <w:color w:val="000000"/>
          <w:sz w:val="24"/>
          <w:szCs w:val="24"/>
        </w:rPr>
        <w:t xml:space="preserve">volumelor </w:t>
      </w:r>
      <w:r w:rsidRPr="003D10D2">
        <w:rPr>
          <w:rFonts w:ascii="Times New Roman" w:hAnsi="Times New Roman" w:cs="Times New Roman"/>
          <w:color w:val="000000"/>
          <w:sz w:val="24"/>
          <w:szCs w:val="24"/>
        </w:rPr>
        <w:t xml:space="preserve">de gaze naturale </w:t>
      </w:r>
      <w:r w:rsidR="00354954" w:rsidRPr="003D10D2">
        <w:rPr>
          <w:rFonts w:ascii="Times New Roman" w:hAnsi="Times New Roman" w:cs="Times New Roman"/>
          <w:sz w:val="24"/>
          <w:szCs w:val="24"/>
        </w:rPr>
        <w:t xml:space="preserve">disipate în urma unor </w:t>
      </w:r>
      <w:r w:rsidRPr="003D10D2">
        <w:rPr>
          <w:rFonts w:ascii="Times New Roman" w:hAnsi="Times New Roman" w:cs="Times New Roman"/>
          <w:color w:val="000000"/>
          <w:sz w:val="24"/>
          <w:szCs w:val="24"/>
        </w:rPr>
        <w:t>vicii de execu</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ie ale obiectivelor </w:t>
      </w:r>
      <w:r w:rsidR="00A40E00" w:rsidRPr="003D10D2">
        <w:rPr>
          <w:rFonts w:ascii="Times New Roman" w:hAnsi="Times New Roman" w:cs="Times New Roman"/>
          <w:color w:val="000000"/>
          <w:sz w:val="24"/>
          <w:szCs w:val="24"/>
        </w:rPr>
        <w:t xml:space="preserve">din </w:t>
      </w:r>
      <w:r w:rsidR="00354954" w:rsidRPr="003D10D2">
        <w:rPr>
          <w:rFonts w:ascii="Times New Roman" w:hAnsi="Times New Roman" w:cs="Times New Roman"/>
          <w:color w:val="000000"/>
          <w:sz w:val="24"/>
          <w:szCs w:val="24"/>
        </w:rPr>
        <w:t>ST</w:t>
      </w:r>
      <w:r w:rsidR="00C14D94" w:rsidRPr="003D10D2">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aflate în perioada de garan</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ie; </w:t>
      </w:r>
    </w:p>
    <w:p w14:paraId="0CE7515A" w14:textId="141761C1" w:rsidR="00354954" w:rsidRPr="003D10D2" w:rsidRDefault="00B33DDF" w:rsidP="00567EEC">
      <w:pPr>
        <w:pStyle w:val="ListParagraph"/>
        <w:numPr>
          <w:ilvl w:val="0"/>
          <w:numId w:val="1"/>
        </w:numPr>
        <w:autoSpaceDE w:val="0"/>
        <w:autoSpaceDN w:val="0"/>
        <w:adjustRightInd w:val="0"/>
        <w:spacing w:line="360" w:lineRule="auto"/>
        <w:ind w:left="0" w:firstLine="0"/>
        <w:contextualSpacing w:val="0"/>
        <w:rPr>
          <w:rFonts w:ascii="Times New Roman" w:hAnsi="Times New Roman" w:cs="Times New Roman"/>
        </w:rPr>
      </w:pPr>
      <w:r w:rsidRPr="003D10D2">
        <w:rPr>
          <w:rFonts w:ascii="Times New Roman" w:hAnsi="Times New Roman" w:cs="Times New Roman"/>
          <w:sz w:val="24"/>
          <w:szCs w:val="24"/>
        </w:rPr>
        <w:t xml:space="preserve">compensării </w:t>
      </w:r>
      <w:r w:rsidR="00A40E00" w:rsidRPr="003D10D2">
        <w:rPr>
          <w:rFonts w:ascii="Times New Roman" w:hAnsi="Times New Roman" w:cs="Times New Roman"/>
          <w:sz w:val="24"/>
          <w:szCs w:val="24"/>
        </w:rPr>
        <w:t xml:space="preserve">volumelor </w:t>
      </w:r>
      <w:r w:rsidRPr="003D10D2">
        <w:rPr>
          <w:rFonts w:ascii="Times New Roman" w:hAnsi="Times New Roman" w:cs="Times New Roman"/>
          <w:color w:val="000000"/>
          <w:sz w:val="24"/>
          <w:szCs w:val="24"/>
        </w:rPr>
        <w:t xml:space="preserve">de gaze naturale </w:t>
      </w:r>
      <w:r w:rsidR="00354954" w:rsidRPr="003D10D2">
        <w:rPr>
          <w:rFonts w:ascii="Times New Roman" w:hAnsi="Times New Roman" w:cs="Times New Roman"/>
          <w:sz w:val="24"/>
          <w:szCs w:val="24"/>
        </w:rPr>
        <w:t xml:space="preserve">disipate în urma unor </w:t>
      </w:r>
      <w:r w:rsidRPr="003D10D2">
        <w:rPr>
          <w:rFonts w:ascii="Times New Roman" w:hAnsi="Times New Roman" w:cs="Times New Roman"/>
          <w:sz w:val="24"/>
          <w:szCs w:val="24"/>
        </w:rPr>
        <w:t>interven</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ii neautorizate ale ter</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ilor asupra sistemelor/mijloacelor de măsur</w:t>
      </w:r>
      <w:r w:rsidR="00354954" w:rsidRPr="003D10D2">
        <w:rPr>
          <w:rFonts w:ascii="Times New Roman" w:hAnsi="Times New Roman" w:cs="Times New Roman"/>
          <w:sz w:val="24"/>
          <w:szCs w:val="24"/>
        </w:rPr>
        <w:t>are a gazelor naturale, respectiv:</w:t>
      </w:r>
    </w:p>
    <w:p w14:paraId="18FCC750" w14:textId="0D8CAD46" w:rsidR="00354954" w:rsidRPr="003D10D2" w:rsidRDefault="00354954" w:rsidP="00567EEC">
      <w:pPr>
        <w:pStyle w:val="ListParagraph"/>
        <w:numPr>
          <w:ilvl w:val="1"/>
          <w:numId w:val="1"/>
        </w:numPr>
        <w:autoSpaceDE w:val="0"/>
        <w:autoSpaceDN w:val="0"/>
        <w:adjustRightInd w:val="0"/>
        <w:spacing w:line="360" w:lineRule="auto"/>
        <w:rPr>
          <w:rFonts w:ascii="Times New Roman" w:hAnsi="Times New Roman" w:cs="Times New Roman"/>
          <w:sz w:val="24"/>
          <w:szCs w:val="24"/>
        </w:rPr>
      </w:pPr>
      <w:r w:rsidRPr="003D10D2">
        <w:rPr>
          <w:rFonts w:ascii="Times New Roman" w:hAnsi="Times New Roman" w:cs="Times New Roman"/>
          <w:sz w:val="24"/>
          <w:szCs w:val="24"/>
        </w:rPr>
        <w:t>deteriorarea, modificarea fără drept sau blocarea func</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 xml:space="preserve">ionării acestora; </w:t>
      </w:r>
    </w:p>
    <w:p w14:paraId="28F6942B" w14:textId="0048458B" w:rsidR="00444B8C" w:rsidRPr="003D10D2" w:rsidRDefault="00354954" w:rsidP="00567EEC">
      <w:pPr>
        <w:pStyle w:val="ListParagraph"/>
        <w:numPr>
          <w:ilvl w:val="1"/>
          <w:numId w:val="1"/>
        </w:numPr>
        <w:autoSpaceDE w:val="0"/>
        <w:autoSpaceDN w:val="0"/>
        <w:adjustRightInd w:val="0"/>
        <w:spacing w:line="360" w:lineRule="auto"/>
        <w:rPr>
          <w:rFonts w:ascii="Times New Roman" w:hAnsi="Times New Roman" w:cs="Times New Roman"/>
          <w:sz w:val="24"/>
          <w:szCs w:val="24"/>
        </w:rPr>
      </w:pPr>
      <w:r w:rsidRPr="003D10D2">
        <w:rPr>
          <w:rFonts w:ascii="Times New Roman" w:hAnsi="Times New Roman" w:cs="Times New Roman"/>
          <w:sz w:val="24"/>
          <w:szCs w:val="24"/>
        </w:rPr>
        <w:t>ocolirea indica</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iilor acestora, prin realizarea de instala</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ii clandestine;</w:t>
      </w:r>
      <w:r w:rsidR="00B33DDF" w:rsidRPr="003D10D2">
        <w:rPr>
          <w:rFonts w:ascii="Times New Roman" w:hAnsi="Times New Roman" w:cs="Times New Roman"/>
          <w:sz w:val="24"/>
          <w:szCs w:val="24"/>
        </w:rPr>
        <w:t xml:space="preserve"> </w:t>
      </w:r>
    </w:p>
    <w:p w14:paraId="568C00EF" w14:textId="7DF14773" w:rsidR="00CF3683" w:rsidRPr="003D10D2" w:rsidRDefault="00B33DDF" w:rsidP="00567EEC">
      <w:pPr>
        <w:pStyle w:val="ListParagraph"/>
        <w:numPr>
          <w:ilvl w:val="0"/>
          <w:numId w:val="1"/>
        </w:numPr>
        <w:autoSpaceDE w:val="0"/>
        <w:autoSpaceDN w:val="0"/>
        <w:adjustRightInd w:val="0"/>
        <w:spacing w:line="360" w:lineRule="auto"/>
        <w:ind w:left="0" w:firstLine="0"/>
        <w:contextualSpacing w:val="0"/>
        <w:rPr>
          <w:rFonts w:ascii="Times New Roman" w:hAnsi="Times New Roman" w:cs="Times New Roman"/>
        </w:rPr>
      </w:pPr>
      <w:r w:rsidRPr="003D10D2">
        <w:rPr>
          <w:rFonts w:ascii="Times New Roman" w:hAnsi="Times New Roman" w:cs="Times New Roman"/>
          <w:color w:val="000000"/>
          <w:sz w:val="24"/>
          <w:szCs w:val="24"/>
        </w:rPr>
        <w:t xml:space="preserve">compensării </w:t>
      </w:r>
      <w:r w:rsidR="00A40E00" w:rsidRPr="003D10D2">
        <w:rPr>
          <w:rFonts w:ascii="Times New Roman" w:hAnsi="Times New Roman" w:cs="Times New Roman"/>
          <w:color w:val="000000"/>
          <w:sz w:val="24"/>
          <w:szCs w:val="24"/>
        </w:rPr>
        <w:t xml:space="preserve">volumelor </w:t>
      </w:r>
      <w:r w:rsidRPr="003D10D2">
        <w:rPr>
          <w:rFonts w:ascii="Times New Roman" w:hAnsi="Times New Roman" w:cs="Times New Roman"/>
          <w:color w:val="000000"/>
          <w:sz w:val="24"/>
          <w:szCs w:val="24"/>
        </w:rPr>
        <w:t xml:space="preserve">de gaze naturale </w:t>
      </w:r>
      <w:r w:rsidR="00354954" w:rsidRPr="003D10D2">
        <w:rPr>
          <w:rFonts w:ascii="Times New Roman" w:hAnsi="Times New Roman" w:cs="Times New Roman"/>
          <w:color w:val="000000"/>
          <w:sz w:val="24"/>
          <w:szCs w:val="24"/>
        </w:rPr>
        <w:t>disipate în urma</w:t>
      </w:r>
      <w:r w:rsidRPr="003D10D2">
        <w:rPr>
          <w:rFonts w:ascii="Times New Roman" w:hAnsi="Times New Roman" w:cs="Times New Roman"/>
          <w:color w:val="000000"/>
          <w:sz w:val="24"/>
          <w:szCs w:val="24"/>
        </w:rPr>
        <w:t xml:space="preserve"> folosir</w:t>
      </w:r>
      <w:r w:rsidR="00354954" w:rsidRPr="003D10D2">
        <w:rPr>
          <w:rFonts w:ascii="Times New Roman" w:hAnsi="Times New Roman" w:cs="Times New Roman"/>
          <w:color w:val="000000"/>
          <w:sz w:val="24"/>
          <w:szCs w:val="24"/>
        </w:rPr>
        <w:t>ii</w:t>
      </w:r>
      <w:r w:rsidRPr="003D10D2">
        <w:rPr>
          <w:rFonts w:ascii="Times New Roman" w:hAnsi="Times New Roman" w:cs="Times New Roman"/>
          <w:color w:val="000000"/>
          <w:sz w:val="24"/>
          <w:szCs w:val="24"/>
        </w:rPr>
        <w:t xml:space="preserve"> instala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iilor clandestine racordate la </w:t>
      </w:r>
      <w:r w:rsidR="00354954" w:rsidRPr="003D10D2">
        <w:rPr>
          <w:rFonts w:ascii="Times New Roman" w:hAnsi="Times New Roman" w:cs="Times New Roman"/>
          <w:color w:val="000000"/>
          <w:sz w:val="24"/>
          <w:szCs w:val="24"/>
        </w:rPr>
        <w:t>ST</w:t>
      </w:r>
      <w:r w:rsidR="00CF3683" w:rsidRPr="003D10D2">
        <w:rPr>
          <w:rFonts w:ascii="Times New Roman" w:hAnsi="Times New Roman" w:cs="Times New Roman"/>
          <w:color w:val="000000"/>
          <w:sz w:val="24"/>
          <w:szCs w:val="24"/>
        </w:rPr>
        <w:t>;</w:t>
      </w:r>
    </w:p>
    <w:p w14:paraId="169EEF8B" w14:textId="6B8442B1" w:rsidR="00B33DDF" w:rsidRPr="006D6A7A" w:rsidRDefault="0085789B" w:rsidP="00567EEC">
      <w:pPr>
        <w:pStyle w:val="ListParagraph"/>
        <w:numPr>
          <w:ilvl w:val="0"/>
          <w:numId w:val="1"/>
        </w:numPr>
        <w:autoSpaceDE w:val="0"/>
        <w:autoSpaceDN w:val="0"/>
        <w:adjustRightInd w:val="0"/>
        <w:spacing w:line="360" w:lineRule="auto"/>
        <w:ind w:left="0" w:firstLine="0"/>
        <w:contextualSpacing w:val="0"/>
        <w:rPr>
          <w:rFonts w:ascii="Times New Roman" w:hAnsi="Times New Roman" w:cs="Times New Roman"/>
        </w:rPr>
      </w:pPr>
      <w:r w:rsidRPr="006D6A7A">
        <w:rPr>
          <w:rFonts w:ascii="Times New Roman" w:hAnsi="Times New Roman" w:cs="Times New Roman"/>
          <w:color w:val="000000"/>
          <w:sz w:val="24"/>
          <w:szCs w:val="24"/>
        </w:rPr>
        <w:t xml:space="preserve">compensării </w:t>
      </w:r>
      <w:r w:rsidR="00354954" w:rsidRPr="006D6A7A">
        <w:rPr>
          <w:rFonts w:ascii="Times New Roman" w:hAnsi="Times New Roman" w:cs="Times New Roman"/>
          <w:color w:val="000000"/>
          <w:sz w:val="24"/>
          <w:szCs w:val="24"/>
        </w:rPr>
        <w:t>volumelor</w:t>
      </w:r>
      <w:r w:rsidR="00CF3683" w:rsidRPr="006D6A7A">
        <w:rPr>
          <w:rFonts w:ascii="Times New Roman" w:hAnsi="Times New Roman" w:cs="Times New Roman"/>
          <w:color w:val="000000"/>
          <w:sz w:val="24"/>
          <w:szCs w:val="24"/>
        </w:rPr>
        <w:t xml:space="preserve"> de gaze naturale datorate dezechilibrelor din sistem, urmare a unor consumuri înregistrate de utilizatorii de re</w:t>
      </w:r>
      <w:r w:rsidR="003D10D2" w:rsidRPr="006D6A7A">
        <w:rPr>
          <w:rFonts w:ascii="Times New Roman" w:hAnsi="Times New Roman" w:cs="Times New Roman"/>
          <w:color w:val="000000"/>
          <w:sz w:val="24"/>
          <w:szCs w:val="24"/>
        </w:rPr>
        <w:t>ț</w:t>
      </w:r>
      <w:r w:rsidR="00CF3683" w:rsidRPr="006D6A7A">
        <w:rPr>
          <w:rFonts w:ascii="Times New Roman" w:hAnsi="Times New Roman" w:cs="Times New Roman"/>
          <w:color w:val="000000"/>
          <w:sz w:val="24"/>
          <w:szCs w:val="24"/>
        </w:rPr>
        <w:t xml:space="preserve">ea peste cele alocate/nominalizate ferm prin contractele </w:t>
      </w:r>
      <w:r w:rsidR="00354954" w:rsidRPr="006D6A7A">
        <w:rPr>
          <w:rFonts w:ascii="Times New Roman" w:hAnsi="Times New Roman" w:cs="Times New Roman"/>
          <w:color w:val="000000"/>
          <w:sz w:val="24"/>
          <w:szCs w:val="24"/>
        </w:rPr>
        <w:t xml:space="preserve">încheiate </w:t>
      </w:r>
      <w:r w:rsidR="00CF3683" w:rsidRPr="006D6A7A">
        <w:rPr>
          <w:rFonts w:ascii="Times New Roman" w:hAnsi="Times New Roman" w:cs="Times New Roman"/>
          <w:color w:val="000000"/>
          <w:sz w:val="24"/>
          <w:szCs w:val="24"/>
        </w:rPr>
        <w:t xml:space="preserve">cu </w:t>
      </w:r>
      <w:r w:rsidR="00354954" w:rsidRPr="006D6A7A">
        <w:rPr>
          <w:rFonts w:ascii="Times New Roman" w:hAnsi="Times New Roman" w:cs="Times New Roman"/>
          <w:color w:val="000000"/>
          <w:sz w:val="24"/>
          <w:szCs w:val="24"/>
        </w:rPr>
        <w:t>OTS</w:t>
      </w:r>
      <w:r w:rsidR="00CF3683" w:rsidRPr="006D6A7A">
        <w:rPr>
          <w:rFonts w:ascii="Times New Roman" w:hAnsi="Times New Roman" w:cs="Times New Roman"/>
          <w:color w:val="000000"/>
          <w:sz w:val="24"/>
          <w:szCs w:val="24"/>
        </w:rPr>
        <w:t>.</w:t>
      </w:r>
    </w:p>
    <w:p w14:paraId="4A132065" w14:textId="5D15A894" w:rsidR="00772D3F" w:rsidRDefault="00772D3F" w:rsidP="00567EEC">
      <w:pPr>
        <w:spacing w:line="360" w:lineRule="auto"/>
        <w:rPr>
          <w:rFonts w:ascii="Times New Roman" w:hAnsi="Times New Roman" w:cs="Times New Roman"/>
          <w:color w:val="000000"/>
          <w:sz w:val="24"/>
          <w:szCs w:val="24"/>
        </w:rPr>
      </w:pPr>
    </w:p>
    <w:p w14:paraId="22F11CCB" w14:textId="6A160088" w:rsidR="00772D3F" w:rsidRPr="00772D3F" w:rsidRDefault="00772D3F" w:rsidP="00DB78DD">
      <w:pPr>
        <w:pStyle w:val="ListParagraph"/>
        <w:numPr>
          <w:ilvl w:val="0"/>
          <w:numId w:val="12"/>
        </w:numPr>
        <w:spacing w:line="360" w:lineRule="auto"/>
        <w:rPr>
          <w:rFonts w:ascii="Times New Roman" w:hAnsi="Times New Roman" w:cs="Times New Roman"/>
          <w:b/>
          <w:color w:val="000000"/>
          <w:sz w:val="24"/>
          <w:szCs w:val="24"/>
        </w:rPr>
      </w:pPr>
      <w:r w:rsidRPr="00772D3F">
        <w:rPr>
          <w:rFonts w:ascii="Times New Roman" w:hAnsi="Times New Roman" w:cs="Times New Roman"/>
          <w:b/>
          <w:color w:val="000000"/>
          <w:sz w:val="24"/>
          <w:szCs w:val="24"/>
        </w:rPr>
        <w:t>Abrevieri, expresii și termeni</w:t>
      </w:r>
    </w:p>
    <w:p w14:paraId="498204D7" w14:textId="56D1CF86" w:rsidR="00EE0AE1" w:rsidRPr="003D10D2" w:rsidRDefault="00EE0AE1" w:rsidP="00DB78DD">
      <w:pPr>
        <w:pStyle w:val="ListParagraph"/>
        <w:numPr>
          <w:ilvl w:val="0"/>
          <w:numId w:val="11"/>
        </w:numPr>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lastRenderedPageBreak/>
        <w:t>În sensul prezentei metodologii, următo</w:t>
      </w:r>
      <w:r w:rsidR="00576D25" w:rsidRPr="003D10D2">
        <w:rPr>
          <w:rFonts w:ascii="Times New Roman" w:hAnsi="Times New Roman" w:cs="Times New Roman"/>
          <w:color w:val="000000"/>
          <w:sz w:val="24"/>
          <w:szCs w:val="24"/>
        </w:rPr>
        <w:t>a</w:t>
      </w:r>
      <w:r w:rsidR="009C0554" w:rsidRPr="003D10D2">
        <w:rPr>
          <w:rFonts w:ascii="Times New Roman" w:hAnsi="Times New Roman" w:cs="Times New Roman"/>
          <w:color w:val="000000"/>
          <w:sz w:val="24"/>
          <w:szCs w:val="24"/>
        </w:rPr>
        <w:t>rele</w:t>
      </w:r>
      <w:r w:rsidRPr="003D10D2">
        <w:rPr>
          <w:rFonts w:ascii="Times New Roman" w:hAnsi="Times New Roman" w:cs="Times New Roman"/>
          <w:color w:val="000000"/>
          <w:sz w:val="24"/>
          <w:szCs w:val="24"/>
        </w:rPr>
        <w:t xml:space="preserve"> abrevieri</w:t>
      </w:r>
      <w:r w:rsidR="009C0554" w:rsidRPr="003D10D2">
        <w:rPr>
          <w:rFonts w:ascii="Times New Roman" w:hAnsi="Times New Roman" w:cs="Times New Roman"/>
          <w:color w:val="000000"/>
          <w:sz w:val="24"/>
          <w:szCs w:val="24"/>
        </w:rPr>
        <w:t>, expresii</w:t>
      </w:r>
      <w:r w:rsidRPr="003D10D2">
        <w:rPr>
          <w:rFonts w:ascii="Times New Roman" w:hAnsi="Times New Roman" w:cs="Times New Roman"/>
          <w:color w:val="000000"/>
          <w:sz w:val="24"/>
          <w:szCs w:val="24"/>
        </w:rPr>
        <w:t xml:space="preserve"> </w:t>
      </w:r>
      <w:r w:rsidR="003D10D2" w:rsidRPr="003D10D2">
        <w:rPr>
          <w:rFonts w:ascii="Times New Roman" w:hAnsi="Times New Roman" w:cs="Times New Roman"/>
          <w:color w:val="000000"/>
          <w:sz w:val="24"/>
          <w:szCs w:val="24"/>
        </w:rPr>
        <w:t>ș</w:t>
      </w:r>
      <w:r w:rsidR="009C0554" w:rsidRPr="003D10D2">
        <w:rPr>
          <w:rFonts w:ascii="Times New Roman" w:hAnsi="Times New Roman" w:cs="Times New Roman"/>
          <w:color w:val="000000"/>
          <w:sz w:val="24"/>
          <w:szCs w:val="24"/>
        </w:rPr>
        <w:t xml:space="preserve">i termeni </w:t>
      </w:r>
      <w:r w:rsidRPr="003D10D2">
        <w:rPr>
          <w:rFonts w:ascii="Times New Roman" w:hAnsi="Times New Roman" w:cs="Times New Roman"/>
          <w:color w:val="000000"/>
          <w:sz w:val="24"/>
          <w:szCs w:val="24"/>
        </w:rPr>
        <w:t>se definesc după cum urmează:</w:t>
      </w:r>
    </w:p>
    <w:p w14:paraId="5DB1A8F8" w14:textId="21486556" w:rsidR="00EE0AE1" w:rsidRPr="003D10D2" w:rsidRDefault="00EE0AE1" w:rsidP="00567EEC">
      <w:pPr>
        <w:pStyle w:val="ListParagraph"/>
        <w:numPr>
          <w:ilvl w:val="0"/>
          <w:numId w:val="2"/>
        </w:numPr>
        <w:autoSpaceDE w:val="0"/>
        <w:autoSpaceDN w:val="0"/>
        <w:adjustRightInd w:val="0"/>
        <w:spacing w:line="360" w:lineRule="auto"/>
        <w:ind w:left="0" w:firstLine="0"/>
        <w:contextualSpacing w:val="0"/>
        <w:rPr>
          <w:rFonts w:ascii="Times New Roman" w:hAnsi="Times New Roman" w:cs="Times New Roman"/>
          <w:sz w:val="24"/>
          <w:szCs w:val="24"/>
        </w:rPr>
      </w:pPr>
      <w:r w:rsidRPr="003D10D2">
        <w:rPr>
          <w:rFonts w:ascii="Times New Roman" w:hAnsi="Times New Roman" w:cs="Times New Roman"/>
          <w:sz w:val="24"/>
          <w:szCs w:val="24"/>
        </w:rPr>
        <w:t>ANRE – Autoritatea Na</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 xml:space="preserve">ională de Reglementare în Domeniul Energiei; </w:t>
      </w:r>
    </w:p>
    <w:p w14:paraId="07C6AEC6" w14:textId="0368C007" w:rsidR="00EE0AE1" w:rsidRPr="003D10D2" w:rsidRDefault="00EE0AE1" w:rsidP="00567EEC">
      <w:pPr>
        <w:pStyle w:val="ListParagraph"/>
        <w:numPr>
          <w:ilvl w:val="0"/>
          <w:numId w:val="2"/>
        </w:numPr>
        <w:autoSpaceDE w:val="0"/>
        <w:autoSpaceDN w:val="0"/>
        <w:adjustRightInd w:val="0"/>
        <w:spacing w:line="360" w:lineRule="auto"/>
        <w:ind w:left="0" w:firstLine="0"/>
        <w:contextualSpacing w:val="0"/>
        <w:rPr>
          <w:rFonts w:ascii="Times New Roman" w:hAnsi="Times New Roman" w:cs="Times New Roman"/>
          <w:sz w:val="24"/>
          <w:szCs w:val="24"/>
        </w:rPr>
      </w:pPr>
      <w:r w:rsidRPr="003D10D2">
        <w:rPr>
          <w:rFonts w:ascii="Times New Roman" w:hAnsi="Times New Roman" w:cs="Times New Roman"/>
          <w:sz w:val="24"/>
          <w:szCs w:val="24"/>
        </w:rPr>
        <w:t>condi</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ii normale – condi</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ii în care temperatura gazelor naturale este</w:t>
      </w:r>
      <w:r w:rsidR="00233223" w:rsidRPr="003D10D2">
        <w:rPr>
          <w:rFonts w:ascii="Times New Roman" w:hAnsi="Times New Roman" w:cs="Times New Roman"/>
          <w:sz w:val="24"/>
          <w:szCs w:val="24"/>
        </w:rPr>
        <w:t xml:space="preserve"> </w:t>
      </w:r>
      <w:r w:rsidRPr="003D10D2">
        <w:rPr>
          <w:rFonts w:ascii="Times New Roman" w:hAnsi="Times New Roman" w:cs="Times New Roman"/>
          <w:i/>
          <w:iCs/>
          <w:sz w:val="24"/>
          <w:szCs w:val="24"/>
        </w:rPr>
        <w:t>T</w:t>
      </w:r>
      <w:r w:rsidRPr="003D10D2">
        <w:rPr>
          <w:rFonts w:ascii="Times New Roman" w:hAnsi="Times New Roman" w:cs="Times New Roman"/>
          <w:i/>
          <w:iCs/>
          <w:sz w:val="24"/>
          <w:szCs w:val="24"/>
          <w:vertAlign w:val="subscript"/>
        </w:rPr>
        <w:t>N</w:t>
      </w:r>
      <w:r w:rsidRPr="003D10D2">
        <w:rPr>
          <w:rFonts w:ascii="Times New Roman" w:hAnsi="Times New Roman" w:cs="Times New Roman"/>
          <w:sz w:val="24"/>
          <w:szCs w:val="24"/>
        </w:rPr>
        <w:t>=273,15K, iar presiunea gazelor naturale este</w:t>
      </w:r>
      <w:r w:rsidRPr="00772D3F">
        <w:rPr>
          <w:rFonts w:ascii="Times New Roman" w:hAnsi="Times New Roman" w:cs="Times New Roman"/>
          <w:i/>
          <w:sz w:val="24"/>
          <w:szCs w:val="24"/>
        </w:rPr>
        <w:t xml:space="preserve"> </w:t>
      </w:r>
      <w:r w:rsidR="00772D3F" w:rsidRPr="00772D3F">
        <w:rPr>
          <w:rFonts w:ascii="Times New Roman" w:hAnsi="Times New Roman" w:cs="Times New Roman"/>
          <w:i/>
          <w:sz w:val="24"/>
          <w:szCs w:val="24"/>
        </w:rPr>
        <w:t>P</w:t>
      </w:r>
      <w:r w:rsidRPr="00772D3F">
        <w:rPr>
          <w:rFonts w:ascii="Times New Roman" w:hAnsi="Times New Roman" w:cs="Times New Roman"/>
          <w:i/>
          <w:sz w:val="24"/>
          <w:szCs w:val="24"/>
          <w:vertAlign w:val="subscript"/>
        </w:rPr>
        <w:t>N</w:t>
      </w:r>
      <w:r w:rsidRPr="00772D3F">
        <w:rPr>
          <w:rFonts w:ascii="Times New Roman" w:hAnsi="Times New Roman" w:cs="Times New Roman"/>
          <w:i/>
          <w:sz w:val="24"/>
          <w:szCs w:val="24"/>
        </w:rPr>
        <w:t>=101325 Pa</w:t>
      </w:r>
      <w:r w:rsidRPr="003D10D2">
        <w:rPr>
          <w:rFonts w:ascii="Times New Roman" w:hAnsi="Times New Roman" w:cs="Times New Roman"/>
          <w:sz w:val="24"/>
          <w:szCs w:val="24"/>
        </w:rPr>
        <w:t>;</w:t>
      </w:r>
    </w:p>
    <w:p w14:paraId="6C2B879E" w14:textId="2120BAF3" w:rsidR="00EE0AE1" w:rsidRPr="00772D3F" w:rsidRDefault="00EE0AE1" w:rsidP="00567EEC">
      <w:pPr>
        <w:pStyle w:val="ListParagraph"/>
        <w:numPr>
          <w:ilvl w:val="0"/>
          <w:numId w:val="2"/>
        </w:numPr>
        <w:autoSpaceDE w:val="0"/>
        <w:autoSpaceDN w:val="0"/>
        <w:adjustRightInd w:val="0"/>
        <w:spacing w:line="360" w:lineRule="auto"/>
        <w:ind w:left="0" w:firstLine="0"/>
        <w:contextualSpacing w:val="0"/>
        <w:rPr>
          <w:rFonts w:ascii="Times New Roman" w:hAnsi="Times New Roman" w:cs="Times New Roman"/>
          <w:i/>
          <w:sz w:val="24"/>
          <w:szCs w:val="24"/>
        </w:rPr>
      </w:pPr>
      <w:r w:rsidRPr="003D10D2">
        <w:rPr>
          <w:rFonts w:ascii="Times New Roman" w:hAnsi="Times New Roman" w:cs="Times New Roman"/>
          <w:sz w:val="24"/>
          <w:szCs w:val="24"/>
        </w:rPr>
        <w:t>condi</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ii standard - condi</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 xml:space="preserve">ii în care temperatura gazelor naturale este </w:t>
      </w:r>
      <w:r w:rsidR="00233223" w:rsidRPr="003D10D2">
        <w:rPr>
          <w:rFonts w:ascii="Times New Roman" w:hAnsi="Times New Roman" w:cs="Times New Roman"/>
          <w:i/>
          <w:iCs/>
          <w:sz w:val="24"/>
          <w:szCs w:val="24"/>
        </w:rPr>
        <w:t>T</w:t>
      </w:r>
      <w:r w:rsidR="00233223" w:rsidRPr="003D10D2">
        <w:rPr>
          <w:rFonts w:ascii="Times New Roman" w:hAnsi="Times New Roman" w:cs="Times New Roman"/>
          <w:i/>
          <w:iCs/>
          <w:sz w:val="24"/>
          <w:szCs w:val="24"/>
          <w:vertAlign w:val="subscript"/>
        </w:rPr>
        <w:t>S</w:t>
      </w:r>
      <w:r w:rsidRPr="003D10D2">
        <w:rPr>
          <w:rFonts w:ascii="Times New Roman" w:hAnsi="Times New Roman" w:cs="Times New Roman"/>
          <w:sz w:val="24"/>
          <w:szCs w:val="24"/>
        </w:rPr>
        <w:t xml:space="preserve">=288,15K, iar presiunea gazelor naturale este </w:t>
      </w:r>
      <w:r w:rsidR="00772D3F" w:rsidRPr="00772D3F">
        <w:rPr>
          <w:rFonts w:ascii="Times New Roman" w:hAnsi="Times New Roman" w:cs="Times New Roman"/>
          <w:i/>
          <w:sz w:val="24"/>
          <w:szCs w:val="24"/>
        </w:rPr>
        <w:t>P</w:t>
      </w:r>
      <w:r w:rsidRPr="00772D3F">
        <w:rPr>
          <w:rFonts w:ascii="Times New Roman" w:hAnsi="Times New Roman" w:cs="Times New Roman"/>
          <w:i/>
          <w:sz w:val="24"/>
          <w:szCs w:val="24"/>
          <w:vertAlign w:val="subscript"/>
        </w:rPr>
        <w:t>s</w:t>
      </w:r>
      <w:r w:rsidRPr="00772D3F">
        <w:rPr>
          <w:rFonts w:ascii="Times New Roman" w:hAnsi="Times New Roman" w:cs="Times New Roman"/>
          <w:sz w:val="24"/>
          <w:szCs w:val="24"/>
        </w:rPr>
        <w:t>=101325 Pa;</w:t>
      </w:r>
    </w:p>
    <w:p w14:paraId="46EAE363" w14:textId="5305A38B" w:rsidR="006F5D1F" w:rsidRPr="006F5D1F" w:rsidRDefault="006F5D1F" w:rsidP="006F5D1F">
      <w:pPr>
        <w:pStyle w:val="ListParagraph"/>
        <w:numPr>
          <w:ilvl w:val="0"/>
          <w:numId w:val="2"/>
        </w:numPr>
        <w:spacing w:line="360" w:lineRule="auto"/>
        <w:ind w:left="0" w:firstLine="0"/>
        <w:rPr>
          <w:rFonts w:ascii="Times New Roman" w:hAnsi="Times New Roman" w:cs="Times New Roman"/>
          <w:sz w:val="24"/>
          <w:szCs w:val="24"/>
        </w:rPr>
      </w:pPr>
      <w:r w:rsidRPr="00262753">
        <w:rPr>
          <w:rFonts w:ascii="Times New Roman" w:hAnsi="Times New Roman" w:cs="Times New Roman"/>
          <w:i/>
          <w:sz w:val="24"/>
          <w:szCs w:val="24"/>
        </w:rPr>
        <w:t>Codul rețelei</w:t>
      </w:r>
      <w:r>
        <w:rPr>
          <w:rFonts w:ascii="Times New Roman" w:hAnsi="Times New Roman" w:cs="Times New Roman"/>
          <w:sz w:val="24"/>
          <w:szCs w:val="24"/>
        </w:rPr>
        <w:t xml:space="preserve"> – Codul rețelei </w:t>
      </w:r>
      <w:r w:rsidRPr="006F5D1F">
        <w:rPr>
          <w:rFonts w:ascii="Times New Roman" w:hAnsi="Times New Roman" w:cs="Times New Roman"/>
          <w:sz w:val="24"/>
          <w:szCs w:val="24"/>
        </w:rPr>
        <w:t>pentru sistemul național de transport al gazelor naturale, aprobat prin Ordinul președintelui ANRE nr. 16/2013, cu modificările și completările ulterioare</w:t>
      </w:r>
      <w:r>
        <w:rPr>
          <w:rFonts w:ascii="Times New Roman" w:hAnsi="Times New Roman" w:cs="Times New Roman"/>
          <w:sz w:val="24"/>
          <w:szCs w:val="24"/>
        </w:rPr>
        <w:t>;</w:t>
      </w:r>
    </w:p>
    <w:p w14:paraId="4B2992C0" w14:textId="77777777" w:rsidR="00F558AB" w:rsidRDefault="00974E20" w:rsidP="00567EEC">
      <w:pPr>
        <w:pStyle w:val="ListParagraph"/>
        <w:numPr>
          <w:ilvl w:val="0"/>
          <w:numId w:val="2"/>
        </w:numPr>
        <w:spacing w:line="360" w:lineRule="auto"/>
        <w:ind w:left="0" w:firstLine="0"/>
        <w:rPr>
          <w:rFonts w:ascii="Times New Roman" w:hAnsi="Times New Roman" w:cs="Times New Roman"/>
          <w:sz w:val="24"/>
          <w:szCs w:val="24"/>
        </w:rPr>
      </w:pPr>
      <w:r w:rsidRPr="003D10D2">
        <w:rPr>
          <w:rFonts w:ascii="Times New Roman" w:hAnsi="Times New Roman" w:cs="Times New Roman"/>
          <w:i/>
          <w:sz w:val="24"/>
          <w:szCs w:val="24"/>
        </w:rPr>
        <w:t>Lege</w:t>
      </w:r>
      <w:r w:rsidRPr="003D10D2">
        <w:rPr>
          <w:rFonts w:ascii="Times New Roman" w:hAnsi="Times New Roman" w:cs="Times New Roman"/>
          <w:sz w:val="24"/>
          <w:szCs w:val="24"/>
        </w:rPr>
        <w:t xml:space="preserve"> – Legea energiei electrice </w:t>
      </w:r>
      <w:r w:rsidR="003D10D2" w:rsidRPr="003D10D2">
        <w:rPr>
          <w:rFonts w:ascii="Times New Roman" w:hAnsi="Times New Roman" w:cs="Times New Roman"/>
          <w:sz w:val="24"/>
          <w:szCs w:val="24"/>
        </w:rPr>
        <w:t>ș</w:t>
      </w:r>
      <w:r w:rsidRPr="003D10D2">
        <w:rPr>
          <w:rFonts w:ascii="Times New Roman" w:hAnsi="Times New Roman" w:cs="Times New Roman"/>
          <w:sz w:val="24"/>
          <w:szCs w:val="24"/>
        </w:rPr>
        <w:t xml:space="preserve">i a gazelor naturale nr. 123/2012 cu modificările </w:t>
      </w:r>
      <w:r w:rsidR="003D10D2" w:rsidRPr="003D10D2">
        <w:rPr>
          <w:rFonts w:ascii="Times New Roman" w:hAnsi="Times New Roman" w:cs="Times New Roman"/>
          <w:sz w:val="24"/>
          <w:szCs w:val="24"/>
        </w:rPr>
        <w:t>ș</w:t>
      </w:r>
      <w:r w:rsidR="00900543">
        <w:rPr>
          <w:rFonts w:ascii="Times New Roman" w:hAnsi="Times New Roman" w:cs="Times New Roman"/>
          <w:sz w:val="24"/>
          <w:szCs w:val="24"/>
        </w:rPr>
        <w:t>i completările ulterioare</w:t>
      </w:r>
      <w:r w:rsidR="00F558AB">
        <w:rPr>
          <w:rFonts w:ascii="Times New Roman" w:hAnsi="Times New Roman" w:cs="Times New Roman"/>
          <w:sz w:val="24"/>
          <w:szCs w:val="24"/>
        </w:rPr>
        <w:t>;</w:t>
      </w:r>
    </w:p>
    <w:p w14:paraId="3577E4DF" w14:textId="15D27540" w:rsidR="00974E20" w:rsidRPr="003D10D2" w:rsidRDefault="00F558AB" w:rsidP="00F558AB">
      <w:pPr>
        <w:pStyle w:val="ListParagraph"/>
        <w:numPr>
          <w:ilvl w:val="0"/>
          <w:numId w:val="2"/>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Normă de mentenanță - </w:t>
      </w:r>
      <w:r w:rsidRPr="00F558AB">
        <w:rPr>
          <w:rFonts w:ascii="Times New Roman" w:hAnsi="Times New Roman" w:cs="Times New Roman"/>
          <w:sz w:val="24"/>
          <w:szCs w:val="24"/>
        </w:rPr>
        <w:t xml:space="preserve">Norma tehnică specifică SNT – mentenanța conductelor de transport gaze naturale, </w:t>
      </w:r>
      <w:r>
        <w:rPr>
          <w:rFonts w:ascii="Times New Roman" w:hAnsi="Times New Roman" w:cs="Times New Roman"/>
          <w:sz w:val="24"/>
          <w:szCs w:val="24"/>
        </w:rPr>
        <w:t>aprobată prin Decizia președintelui ANRE nr. 2453/2010</w:t>
      </w:r>
      <w:r w:rsidR="00900543" w:rsidRPr="00F558AB">
        <w:rPr>
          <w:rFonts w:ascii="Times New Roman" w:hAnsi="Times New Roman" w:cs="Times New Roman"/>
          <w:sz w:val="24"/>
          <w:szCs w:val="24"/>
        </w:rPr>
        <w:t>.</w:t>
      </w:r>
    </w:p>
    <w:p w14:paraId="17033461" w14:textId="62FD176A" w:rsidR="00990150" w:rsidRPr="003D10D2" w:rsidRDefault="00990150" w:rsidP="00DB78DD">
      <w:pPr>
        <w:pStyle w:val="ListParagraph"/>
        <w:numPr>
          <w:ilvl w:val="0"/>
          <w:numId w:val="11"/>
        </w:numPr>
        <w:spacing w:line="360" w:lineRule="auto"/>
        <w:ind w:left="0" w:firstLine="0"/>
        <w:rPr>
          <w:rFonts w:ascii="Times New Roman" w:hAnsi="Times New Roman" w:cs="Times New Roman"/>
          <w:sz w:val="24"/>
          <w:szCs w:val="24"/>
        </w:rPr>
      </w:pPr>
      <w:r w:rsidRPr="003D10D2">
        <w:rPr>
          <w:rFonts w:ascii="Times New Roman" w:hAnsi="Times New Roman" w:cs="Times New Roman"/>
          <w:sz w:val="24"/>
          <w:szCs w:val="24"/>
        </w:rPr>
        <w:t>Termenii utiliza</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 xml:space="preserve">i la art. </w:t>
      </w:r>
      <w:r w:rsidR="009C0554" w:rsidRPr="003D10D2">
        <w:rPr>
          <w:rFonts w:ascii="Times New Roman" w:hAnsi="Times New Roman" w:cs="Times New Roman"/>
          <w:sz w:val="24"/>
          <w:szCs w:val="24"/>
        </w:rPr>
        <w:t>3</w:t>
      </w:r>
      <w:r w:rsidRPr="003D10D2">
        <w:rPr>
          <w:rFonts w:ascii="Times New Roman" w:hAnsi="Times New Roman" w:cs="Times New Roman"/>
          <w:sz w:val="24"/>
          <w:szCs w:val="24"/>
        </w:rPr>
        <w:t xml:space="preserve">, </w:t>
      </w:r>
      <w:r w:rsidR="009C0554" w:rsidRPr="003D10D2">
        <w:rPr>
          <w:rFonts w:ascii="Times New Roman" w:hAnsi="Times New Roman" w:cs="Times New Roman"/>
          <w:sz w:val="24"/>
          <w:szCs w:val="24"/>
        </w:rPr>
        <w:t>se completează cu t</w:t>
      </w:r>
      <w:r w:rsidR="008E2009" w:rsidRPr="003D10D2">
        <w:rPr>
          <w:rFonts w:ascii="Times New Roman" w:hAnsi="Times New Roman" w:cs="Times New Roman"/>
          <w:sz w:val="24"/>
          <w:szCs w:val="24"/>
        </w:rPr>
        <w:t>ermenii defini</w:t>
      </w:r>
      <w:r w:rsidR="003D10D2" w:rsidRPr="003D10D2">
        <w:rPr>
          <w:rFonts w:ascii="Times New Roman" w:hAnsi="Times New Roman" w:cs="Times New Roman"/>
          <w:sz w:val="24"/>
          <w:szCs w:val="24"/>
        </w:rPr>
        <w:t>ț</w:t>
      </w:r>
      <w:r w:rsidR="008E2009" w:rsidRPr="003D10D2">
        <w:rPr>
          <w:rFonts w:ascii="Times New Roman" w:hAnsi="Times New Roman" w:cs="Times New Roman"/>
          <w:sz w:val="24"/>
          <w:szCs w:val="24"/>
        </w:rPr>
        <w:t xml:space="preserve">i în </w:t>
      </w:r>
      <w:r w:rsidR="008E2009" w:rsidRPr="005434F4">
        <w:rPr>
          <w:rFonts w:ascii="Times New Roman" w:hAnsi="Times New Roman" w:cs="Times New Roman"/>
          <w:i/>
          <w:sz w:val="24"/>
          <w:szCs w:val="24"/>
        </w:rPr>
        <w:t>Lege</w:t>
      </w:r>
      <w:r w:rsidR="008E2009" w:rsidRPr="003D10D2">
        <w:rPr>
          <w:rFonts w:ascii="Times New Roman" w:hAnsi="Times New Roman" w:cs="Times New Roman"/>
          <w:sz w:val="24"/>
          <w:szCs w:val="24"/>
        </w:rPr>
        <w:t xml:space="preserve"> </w:t>
      </w:r>
      <w:r w:rsidR="003D10D2" w:rsidRPr="003D10D2">
        <w:rPr>
          <w:rFonts w:ascii="Times New Roman" w:hAnsi="Times New Roman" w:cs="Times New Roman"/>
          <w:sz w:val="24"/>
          <w:szCs w:val="24"/>
        </w:rPr>
        <w:t>ș</w:t>
      </w:r>
      <w:r w:rsidR="008E2009" w:rsidRPr="003D10D2">
        <w:rPr>
          <w:rFonts w:ascii="Times New Roman" w:hAnsi="Times New Roman" w:cs="Times New Roman"/>
          <w:sz w:val="24"/>
          <w:szCs w:val="24"/>
        </w:rPr>
        <w:t>i</w:t>
      </w:r>
      <w:r w:rsidR="0057119A">
        <w:rPr>
          <w:rFonts w:ascii="Times New Roman" w:hAnsi="Times New Roman" w:cs="Times New Roman"/>
          <w:sz w:val="24"/>
          <w:szCs w:val="24"/>
        </w:rPr>
        <w:t xml:space="preserve"> </w:t>
      </w:r>
      <w:r w:rsidRPr="003D10D2">
        <w:rPr>
          <w:rFonts w:ascii="Times New Roman" w:hAnsi="Times New Roman" w:cs="Times New Roman"/>
          <w:sz w:val="24"/>
          <w:szCs w:val="24"/>
        </w:rPr>
        <w:t>în legisla</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 xml:space="preserve">ia aplicabilă în </w:t>
      </w:r>
      <w:r w:rsidR="009C0554" w:rsidRPr="003D10D2">
        <w:rPr>
          <w:rFonts w:ascii="Times New Roman" w:hAnsi="Times New Roman" w:cs="Times New Roman"/>
          <w:sz w:val="24"/>
          <w:szCs w:val="24"/>
        </w:rPr>
        <w:t xml:space="preserve">domeniul </w:t>
      </w:r>
      <w:r w:rsidRPr="003D10D2">
        <w:rPr>
          <w:rFonts w:ascii="Times New Roman" w:hAnsi="Times New Roman" w:cs="Times New Roman"/>
          <w:sz w:val="24"/>
          <w:szCs w:val="24"/>
        </w:rPr>
        <w:t>gazelor naturale.</w:t>
      </w:r>
    </w:p>
    <w:p w14:paraId="70FD2DC0" w14:textId="77777777" w:rsidR="00990150" w:rsidRPr="003D10D2" w:rsidRDefault="00990150" w:rsidP="00567EEC">
      <w:pPr>
        <w:widowControl w:val="0"/>
        <w:autoSpaceDE w:val="0"/>
        <w:autoSpaceDN w:val="0"/>
        <w:adjustRightInd w:val="0"/>
        <w:spacing w:line="360" w:lineRule="auto"/>
        <w:ind w:right="177"/>
        <w:rPr>
          <w:rFonts w:ascii="Times New Roman" w:hAnsi="Times New Roman" w:cs="Times New Roman"/>
          <w:b/>
          <w:bCs/>
          <w:sz w:val="24"/>
          <w:szCs w:val="24"/>
        </w:rPr>
      </w:pPr>
    </w:p>
    <w:p w14:paraId="3BD107A6" w14:textId="6FA62A76" w:rsidR="00990150" w:rsidRPr="003D10D2" w:rsidRDefault="0096180C" w:rsidP="00DB78DD">
      <w:pPr>
        <w:pStyle w:val="ListParagraph"/>
        <w:numPr>
          <w:ilvl w:val="0"/>
          <w:numId w:val="12"/>
        </w:numPr>
        <w:spacing w:line="360" w:lineRule="auto"/>
        <w:rPr>
          <w:rFonts w:ascii="Times New Roman" w:hAnsi="Times New Roman" w:cs="Times New Roman"/>
          <w:b/>
          <w:bCs/>
          <w:sz w:val="24"/>
          <w:szCs w:val="24"/>
        </w:rPr>
      </w:pPr>
      <w:r>
        <w:rPr>
          <w:rFonts w:ascii="Times New Roman" w:hAnsi="Times New Roman" w:cs="Times New Roman"/>
          <w:b/>
          <w:bCs/>
          <w:sz w:val="24"/>
          <w:szCs w:val="24"/>
        </w:rPr>
        <w:t>Calculul</w:t>
      </w:r>
      <w:r w:rsidR="009C0554" w:rsidRPr="003D10D2">
        <w:rPr>
          <w:rFonts w:ascii="Times New Roman" w:hAnsi="Times New Roman" w:cs="Times New Roman"/>
          <w:b/>
          <w:bCs/>
          <w:sz w:val="24"/>
          <w:szCs w:val="24"/>
        </w:rPr>
        <w:t xml:space="preserve"> </w:t>
      </w:r>
      <w:r w:rsidR="00990150" w:rsidRPr="003D10D2">
        <w:rPr>
          <w:rFonts w:ascii="Times New Roman" w:hAnsi="Times New Roman" w:cs="Times New Roman"/>
          <w:b/>
          <w:bCs/>
          <w:sz w:val="24"/>
          <w:szCs w:val="24"/>
        </w:rPr>
        <w:t>volumelor de gaze naturale</w:t>
      </w:r>
      <w:r w:rsidR="00242878" w:rsidRPr="003D10D2">
        <w:rPr>
          <w:rFonts w:ascii="Times New Roman" w:hAnsi="Times New Roman" w:cs="Times New Roman"/>
          <w:b/>
          <w:bCs/>
          <w:sz w:val="24"/>
          <w:szCs w:val="24"/>
        </w:rPr>
        <w:t xml:space="preserve"> aferente </w:t>
      </w:r>
      <w:r>
        <w:rPr>
          <w:rFonts w:ascii="Times New Roman" w:hAnsi="Times New Roman" w:cs="Times New Roman"/>
          <w:b/>
          <w:bCs/>
          <w:sz w:val="24"/>
          <w:szCs w:val="24"/>
        </w:rPr>
        <w:t xml:space="preserve">consumului tehnologic </w:t>
      </w:r>
      <w:r w:rsidR="008E57A4">
        <w:rPr>
          <w:rFonts w:ascii="Times New Roman" w:hAnsi="Times New Roman" w:cs="Times New Roman"/>
          <w:b/>
          <w:bCs/>
          <w:sz w:val="24"/>
          <w:szCs w:val="24"/>
        </w:rPr>
        <w:t xml:space="preserve">localizat – determinat </w:t>
      </w:r>
      <w:r>
        <w:rPr>
          <w:rFonts w:ascii="Times New Roman" w:hAnsi="Times New Roman" w:cs="Times New Roman"/>
          <w:b/>
          <w:bCs/>
          <w:sz w:val="24"/>
          <w:szCs w:val="24"/>
        </w:rPr>
        <w:t>din sistemul de transport</w:t>
      </w:r>
    </w:p>
    <w:p w14:paraId="55AC0C27" w14:textId="1C1DDCA8" w:rsidR="009C0554" w:rsidRPr="003D10D2" w:rsidRDefault="009C0554" w:rsidP="00DB78DD">
      <w:pPr>
        <w:pStyle w:val="ListParagraph"/>
        <w:numPr>
          <w:ilvl w:val="0"/>
          <w:numId w:val="11"/>
        </w:numPr>
        <w:spacing w:line="360" w:lineRule="auto"/>
        <w:ind w:left="0" w:firstLine="0"/>
        <w:rPr>
          <w:rFonts w:ascii="Times New Roman" w:hAnsi="Times New Roman" w:cs="Times New Roman"/>
          <w:sz w:val="24"/>
          <w:szCs w:val="24"/>
        </w:rPr>
      </w:pPr>
      <w:r w:rsidRPr="003D10D2">
        <w:rPr>
          <w:rFonts w:ascii="Times New Roman" w:hAnsi="Times New Roman" w:cs="Times New Roman"/>
          <w:bCs/>
          <w:color w:val="000000"/>
          <w:sz w:val="24"/>
          <w:szCs w:val="24"/>
        </w:rPr>
        <w:t>(1)</w:t>
      </w:r>
      <w:r w:rsidRPr="003D10D2">
        <w:rPr>
          <w:rFonts w:ascii="Times New Roman" w:hAnsi="Times New Roman" w:cs="Times New Roman"/>
          <w:b/>
          <w:bCs/>
          <w:color w:val="000000"/>
          <w:sz w:val="24"/>
          <w:szCs w:val="24"/>
        </w:rPr>
        <w:t xml:space="preserve"> </w:t>
      </w:r>
      <w:r w:rsidR="006027C4" w:rsidRPr="006027C4">
        <w:rPr>
          <w:rFonts w:ascii="Times New Roman" w:hAnsi="Times New Roman" w:cs="Times New Roman"/>
          <w:bCs/>
          <w:color w:val="000000"/>
          <w:sz w:val="24"/>
          <w:szCs w:val="24"/>
        </w:rPr>
        <w:t>Volumul de</w:t>
      </w:r>
      <w:r w:rsidR="006027C4">
        <w:rPr>
          <w:rFonts w:ascii="Times New Roman" w:hAnsi="Times New Roman" w:cs="Times New Roman"/>
          <w:b/>
          <w:bCs/>
          <w:color w:val="000000"/>
          <w:sz w:val="24"/>
          <w:szCs w:val="24"/>
        </w:rPr>
        <w:t xml:space="preserve"> </w:t>
      </w:r>
      <w:r w:rsidR="006027C4">
        <w:rPr>
          <w:rFonts w:ascii="Times New Roman" w:hAnsi="Times New Roman" w:cs="Times New Roman"/>
          <w:color w:val="000000"/>
          <w:sz w:val="24"/>
          <w:szCs w:val="24"/>
        </w:rPr>
        <w:t xml:space="preserve">gaze naturale, </w:t>
      </w:r>
      <w:r w:rsidR="006027C4" w:rsidRPr="006027C4">
        <w:rPr>
          <w:rFonts w:ascii="Times New Roman" w:hAnsi="Times New Roman" w:cs="Times New Roman"/>
          <w:color w:val="000000"/>
          <w:sz w:val="24"/>
          <w:szCs w:val="24"/>
        </w:rPr>
        <w:t>în</w:t>
      </w:r>
      <w:r w:rsidR="006027C4">
        <w:rPr>
          <w:rFonts w:ascii="Times New Roman" w:hAnsi="Times New Roman" w:cs="Times New Roman"/>
          <w:color w:val="000000"/>
          <w:sz w:val="24"/>
          <w:szCs w:val="24"/>
        </w:rPr>
        <w:t xml:space="preserve"> condiții standard, necesar </w:t>
      </w:r>
      <w:r w:rsidR="006027C4" w:rsidRPr="006027C4">
        <w:rPr>
          <w:rFonts w:ascii="Times New Roman" w:eastAsia="Calibri" w:hAnsi="Times New Roman" w:cs="Times New Roman"/>
          <w:color w:val="000000"/>
          <w:sz w:val="24"/>
          <w:szCs w:val="24"/>
        </w:rPr>
        <w:t>funcționării stațiilor de comprimare a gazelor naturale</w:t>
      </w:r>
      <w:r w:rsidR="006027C4">
        <w:rPr>
          <w:rFonts w:ascii="Times New Roman" w:eastAsia="Calibri" w:hAnsi="Times New Roman" w:cs="Times New Roman"/>
          <w:color w:val="000000"/>
          <w:sz w:val="24"/>
          <w:szCs w:val="24"/>
        </w:rPr>
        <w:t xml:space="preserve">, </w:t>
      </w:r>
      <w:r w:rsidRPr="003D10D2">
        <w:rPr>
          <w:rFonts w:ascii="Times New Roman" w:hAnsi="Times New Roman" w:cs="Times New Roman"/>
          <w:sz w:val="24"/>
          <w:szCs w:val="24"/>
        </w:rPr>
        <w:t>se determină prin intermediul sistemelor/mijloacelor de măsur</w:t>
      </w:r>
      <w:r w:rsidR="006027C4">
        <w:rPr>
          <w:rFonts w:ascii="Times New Roman" w:hAnsi="Times New Roman" w:cs="Times New Roman"/>
          <w:sz w:val="24"/>
          <w:szCs w:val="24"/>
        </w:rPr>
        <w:t xml:space="preserve">are </w:t>
      </w:r>
      <w:r w:rsidRPr="003D10D2">
        <w:rPr>
          <w:rFonts w:ascii="Times New Roman" w:hAnsi="Times New Roman" w:cs="Times New Roman"/>
          <w:sz w:val="24"/>
          <w:szCs w:val="24"/>
        </w:rPr>
        <w:t>amplasate în sta</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 xml:space="preserve">ie </w:t>
      </w:r>
      <w:r w:rsidR="003D10D2" w:rsidRPr="003D10D2">
        <w:rPr>
          <w:rFonts w:ascii="Times New Roman" w:hAnsi="Times New Roman" w:cs="Times New Roman"/>
          <w:sz w:val="24"/>
          <w:szCs w:val="24"/>
        </w:rPr>
        <w:t>ș</w:t>
      </w:r>
      <w:r w:rsidRPr="003D10D2">
        <w:rPr>
          <w:rFonts w:ascii="Times New Roman" w:hAnsi="Times New Roman" w:cs="Times New Roman"/>
          <w:sz w:val="24"/>
          <w:szCs w:val="24"/>
        </w:rPr>
        <w:t xml:space="preserve">i se </w:t>
      </w:r>
      <w:r w:rsidR="006027C4">
        <w:rPr>
          <w:rFonts w:ascii="Times New Roman" w:hAnsi="Times New Roman" w:cs="Times New Roman"/>
          <w:sz w:val="24"/>
          <w:szCs w:val="24"/>
        </w:rPr>
        <w:t>calculează lunar de OTS cu formula</w:t>
      </w:r>
      <w:r w:rsidRPr="003D10D2">
        <w:rPr>
          <w:rFonts w:ascii="Times New Roman" w:hAnsi="Times New Roman" w:cs="Times New Roman"/>
          <w:sz w:val="24"/>
          <w:szCs w:val="24"/>
        </w:rPr>
        <w:t>:</w:t>
      </w:r>
    </w:p>
    <w:p w14:paraId="445B1D98" w14:textId="2A30D022" w:rsidR="009C0554" w:rsidRDefault="006027C4" w:rsidP="00567EEC">
      <w:pPr>
        <w:autoSpaceDE w:val="0"/>
        <w:autoSpaceDN w:val="0"/>
        <w:adjustRightInd w:val="0"/>
        <w:spacing w:line="360" w:lineRule="auto"/>
        <w:jc w:val="center"/>
        <w:rPr>
          <w:rFonts w:ascii="Times New Roman" w:hAnsi="Times New Roman"/>
        </w:rPr>
      </w:pPr>
      <w:r w:rsidRPr="003D10D2">
        <w:rPr>
          <w:rFonts w:ascii="Times New Roman" w:hAnsi="Times New Roman"/>
          <w:position w:val="-14"/>
        </w:rPr>
        <w:object w:dxaOrig="1740" w:dyaOrig="380" w14:anchorId="4990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1.75pt" o:ole="">
            <v:imagedata r:id="rId8" o:title=""/>
          </v:shape>
          <o:OLEObject Type="Embed" ProgID="Equation.3" ShapeID="_x0000_i1025" DrawAspect="Content" ObjectID="_1588084374" r:id="rId9"/>
        </w:object>
      </w:r>
      <w:r w:rsidR="009C0554" w:rsidRPr="003D10D2">
        <w:rPr>
          <w:rFonts w:ascii="Times New Roman" w:hAnsi="Times New Roman"/>
        </w:rPr>
        <w:t>,</w:t>
      </w:r>
      <w:r>
        <w:rPr>
          <w:rFonts w:ascii="Times New Roman" w:hAnsi="Times New Roman"/>
        </w:rPr>
        <w:t xml:space="preserve"> unde:</w:t>
      </w:r>
    </w:p>
    <w:p w14:paraId="32E238DF" w14:textId="6341E47F" w:rsidR="006027C4" w:rsidRPr="006D6A7A" w:rsidRDefault="006027C4" w:rsidP="00DB78DD">
      <w:pPr>
        <w:pStyle w:val="ListParagraph"/>
        <w:numPr>
          <w:ilvl w:val="0"/>
          <w:numId w:val="15"/>
        </w:numPr>
        <w:autoSpaceDE w:val="0"/>
        <w:autoSpaceDN w:val="0"/>
        <w:adjustRightInd w:val="0"/>
        <w:spacing w:line="360" w:lineRule="auto"/>
        <w:rPr>
          <w:rFonts w:ascii="Times New Roman" w:hAnsi="Times New Roman" w:cs="Times New Roman"/>
          <w:i/>
          <w:sz w:val="24"/>
          <w:szCs w:val="24"/>
        </w:rPr>
      </w:pPr>
      <w:r w:rsidRPr="006D6A7A">
        <w:rPr>
          <w:rFonts w:ascii="Times New Roman" w:hAnsi="Times New Roman" w:cs="Times New Roman"/>
          <w:i/>
          <w:sz w:val="24"/>
          <w:szCs w:val="24"/>
        </w:rPr>
        <w:t>V</w:t>
      </w:r>
      <w:r w:rsidRPr="006D6A7A">
        <w:rPr>
          <w:rFonts w:ascii="Times New Roman" w:hAnsi="Times New Roman" w:cs="Times New Roman"/>
          <w:i/>
          <w:sz w:val="24"/>
          <w:szCs w:val="24"/>
          <w:vertAlign w:val="subscript"/>
        </w:rPr>
        <w:t>s</w:t>
      </w:r>
      <w:r w:rsidRPr="006D6A7A">
        <w:rPr>
          <w:rFonts w:ascii="Times New Roman" w:hAnsi="Times New Roman" w:cs="Times New Roman"/>
          <w:i/>
          <w:sz w:val="24"/>
          <w:szCs w:val="24"/>
        </w:rPr>
        <w:t xml:space="preserve"> </w:t>
      </w:r>
      <w:r w:rsidRPr="006D6A7A">
        <w:rPr>
          <w:rFonts w:ascii="Times New Roman" w:hAnsi="Times New Roman" w:cs="Times New Roman"/>
          <w:sz w:val="24"/>
          <w:szCs w:val="24"/>
        </w:rPr>
        <w:t>– volumul de gaze naturale necesar funcționării stați</w:t>
      </w:r>
      <w:r w:rsidR="006D6A7A" w:rsidRPr="006D6A7A">
        <w:rPr>
          <w:rFonts w:ascii="Times New Roman" w:hAnsi="Times New Roman" w:cs="Times New Roman"/>
          <w:sz w:val="24"/>
          <w:szCs w:val="24"/>
        </w:rPr>
        <w:t>ei</w:t>
      </w:r>
      <w:r w:rsidRPr="006D6A7A">
        <w:rPr>
          <w:rFonts w:ascii="Times New Roman" w:hAnsi="Times New Roman" w:cs="Times New Roman"/>
          <w:sz w:val="24"/>
          <w:szCs w:val="24"/>
        </w:rPr>
        <w:t xml:space="preserve"> de comprimare a gazelor naturale, [m</w:t>
      </w:r>
      <w:r w:rsidRPr="006D6A7A">
        <w:rPr>
          <w:rFonts w:ascii="Times New Roman" w:hAnsi="Times New Roman" w:cs="Times New Roman"/>
          <w:sz w:val="24"/>
          <w:szCs w:val="24"/>
          <w:vertAlign w:val="superscript"/>
        </w:rPr>
        <w:t>3</w:t>
      </w:r>
      <w:r w:rsidRPr="006D6A7A">
        <w:rPr>
          <w:rFonts w:ascii="Times New Roman" w:hAnsi="Times New Roman" w:cs="Times New Roman"/>
          <w:sz w:val="24"/>
          <w:szCs w:val="24"/>
        </w:rPr>
        <w:t>];</w:t>
      </w:r>
    </w:p>
    <w:p w14:paraId="7C38EA58" w14:textId="7E7476E6" w:rsidR="006027C4" w:rsidRPr="006D6A7A" w:rsidRDefault="006027C4"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6D6A7A">
        <w:rPr>
          <w:i/>
          <w:position w:val="-14"/>
        </w:rPr>
        <w:object w:dxaOrig="499" w:dyaOrig="380" w14:anchorId="424F6DED">
          <v:shape id="_x0000_i1026" type="#_x0000_t75" style="width:21.75pt;height:21.75pt" o:ole="">
            <v:imagedata r:id="rId10" o:title=""/>
          </v:shape>
          <o:OLEObject Type="Embed" ProgID="Equation.3" ShapeID="_x0000_i1026" DrawAspect="Content" ObjectID="_1588084375" r:id="rId11"/>
        </w:object>
      </w:r>
      <w:r w:rsidRPr="006D6A7A">
        <w:rPr>
          <w:rFonts w:ascii="Times New Roman" w:hAnsi="Times New Roman" w:cs="Times New Roman"/>
          <w:i/>
          <w:sz w:val="24"/>
          <w:szCs w:val="24"/>
        </w:rPr>
        <w:t>-</w:t>
      </w:r>
      <w:r w:rsidRPr="006D6A7A">
        <w:t xml:space="preserve"> </w:t>
      </w:r>
      <w:r w:rsidRPr="006D6A7A">
        <w:rPr>
          <w:rFonts w:ascii="Times New Roman" w:hAnsi="Times New Roman" w:cs="Times New Roman"/>
          <w:sz w:val="24"/>
          <w:szCs w:val="24"/>
        </w:rPr>
        <w:t xml:space="preserve">volumul de gaze naturale </w:t>
      </w:r>
      <w:r w:rsidR="002E5EFC" w:rsidRPr="006D6A7A">
        <w:rPr>
          <w:rFonts w:ascii="Times New Roman" w:hAnsi="Times New Roman" w:cs="Times New Roman"/>
          <w:sz w:val="24"/>
          <w:szCs w:val="24"/>
        </w:rPr>
        <w:t>măsurat cu sistemul/mijlocul de măsurare amplasat în stație</w:t>
      </w:r>
      <w:r w:rsidRPr="006D6A7A">
        <w:rPr>
          <w:rFonts w:ascii="Times New Roman" w:hAnsi="Times New Roman" w:cs="Times New Roman"/>
          <w:sz w:val="24"/>
          <w:szCs w:val="24"/>
        </w:rPr>
        <w:t>, [m</w:t>
      </w:r>
      <w:r w:rsidRPr="006D6A7A">
        <w:rPr>
          <w:rFonts w:ascii="Times New Roman" w:hAnsi="Times New Roman" w:cs="Times New Roman"/>
          <w:sz w:val="24"/>
          <w:szCs w:val="24"/>
          <w:vertAlign w:val="superscript"/>
        </w:rPr>
        <w:t>3</w:t>
      </w:r>
      <w:r w:rsidRPr="006D6A7A">
        <w:rPr>
          <w:rFonts w:ascii="Times New Roman" w:hAnsi="Times New Roman" w:cs="Times New Roman"/>
          <w:sz w:val="24"/>
          <w:szCs w:val="24"/>
        </w:rPr>
        <w:t>];</w:t>
      </w:r>
    </w:p>
    <w:p w14:paraId="46748565" w14:textId="3F09AB48" w:rsidR="002E5EFC" w:rsidRPr="006D6A7A" w:rsidRDefault="005B3B5C"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6D6A7A">
        <w:rPr>
          <w:i/>
          <w:position w:val="-12"/>
        </w:rPr>
        <w:object w:dxaOrig="520" w:dyaOrig="360" w14:anchorId="402E2CAB">
          <v:shape id="_x0000_i1027" type="#_x0000_t75" style="width:31.5pt;height:21.75pt" o:ole="">
            <v:imagedata r:id="rId12" o:title=""/>
          </v:shape>
          <o:OLEObject Type="Embed" ProgID="Equation.3" ShapeID="_x0000_i1027" DrawAspect="Content" ObjectID="_1588084376" r:id="rId13"/>
        </w:object>
      </w:r>
      <w:r w:rsidR="002E5EFC" w:rsidRPr="006D6A7A">
        <w:rPr>
          <w:rFonts w:ascii="Times New Roman" w:hAnsi="Times New Roman" w:cs="Times New Roman"/>
          <w:i/>
          <w:sz w:val="24"/>
          <w:szCs w:val="24"/>
        </w:rPr>
        <w:t xml:space="preserve"> - </w:t>
      </w:r>
      <w:r w:rsidR="002E5EFC" w:rsidRPr="006D6A7A">
        <w:rPr>
          <w:rFonts w:ascii="Times New Roman" w:hAnsi="Times New Roman" w:cs="Times New Roman"/>
          <w:sz w:val="24"/>
          <w:szCs w:val="24"/>
        </w:rPr>
        <w:t>v</w:t>
      </w:r>
      <w:r w:rsidR="00262753">
        <w:rPr>
          <w:rFonts w:ascii="Times New Roman" w:hAnsi="Times New Roman" w:cs="Times New Roman"/>
          <w:sz w:val="24"/>
          <w:szCs w:val="24"/>
        </w:rPr>
        <w:t xml:space="preserve">olumul de gaze naturale, </w:t>
      </w:r>
      <w:r w:rsidR="002E5EFC" w:rsidRPr="006D6A7A">
        <w:rPr>
          <w:rFonts w:ascii="Times New Roman" w:hAnsi="Times New Roman" w:cs="Times New Roman"/>
          <w:sz w:val="24"/>
          <w:szCs w:val="24"/>
        </w:rPr>
        <w:t xml:space="preserve">utilizat drept combustibil pentru încălzirea </w:t>
      </w:r>
      <w:r w:rsidR="006D6A7A" w:rsidRPr="006D6A7A">
        <w:rPr>
          <w:rFonts w:ascii="Times New Roman" w:hAnsi="Times New Roman" w:cs="Times New Roman"/>
          <w:sz w:val="24"/>
          <w:szCs w:val="24"/>
        </w:rPr>
        <w:t xml:space="preserve">gazelor naturale și a </w:t>
      </w:r>
      <w:r w:rsidR="002E5EFC" w:rsidRPr="006D6A7A">
        <w:rPr>
          <w:rFonts w:ascii="Times New Roman" w:hAnsi="Times New Roman" w:cs="Times New Roman"/>
          <w:sz w:val="24"/>
          <w:szCs w:val="24"/>
        </w:rPr>
        <w:t>spațiilor administrative</w:t>
      </w:r>
      <w:r w:rsidR="003F73EA">
        <w:rPr>
          <w:rFonts w:ascii="Times New Roman" w:hAnsi="Times New Roman" w:cs="Times New Roman"/>
          <w:sz w:val="24"/>
          <w:szCs w:val="24"/>
        </w:rPr>
        <w:t>, măsurat cu un sistem/mijloc de măsurare</w:t>
      </w:r>
      <w:r w:rsidR="002E5EFC" w:rsidRPr="006D6A7A">
        <w:rPr>
          <w:rFonts w:ascii="Times New Roman" w:hAnsi="Times New Roman" w:cs="Times New Roman"/>
          <w:sz w:val="24"/>
          <w:szCs w:val="24"/>
        </w:rPr>
        <w:t>, [m</w:t>
      </w:r>
      <w:r w:rsidR="002E5EFC" w:rsidRPr="006D6A7A">
        <w:rPr>
          <w:rFonts w:ascii="Times New Roman" w:hAnsi="Times New Roman" w:cs="Times New Roman"/>
          <w:sz w:val="24"/>
          <w:szCs w:val="24"/>
          <w:vertAlign w:val="superscript"/>
        </w:rPr>
        <w:t>3</w:t>
      </w:r>
      <w:r w:rsidR="002E5EFC" w:rsidRPr="006D6A7A">
        <w:rPr>
          <w:rFonts w:ascii="Times New Roman" w:hAnsi="Times New Roman" w:cs="Times New Roman"/>
          <w:sz w:val="24"/>
          <w:szCs w:val="24"/>
        </w:rPr>
        <w:t>];</w:t>
      </w:r>
    </w:p>
    <w:p w14:paraId="653F68F3" w14:textId="43CE5182" w:rsidR="009C0554" w:rsidRPr="003D10D2" w:rsidRDefault="009C0554"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(2) În situa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ia în care func</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ionează mai multe sta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ii </w:t>
      </w:r>
      <w:r w:rsidRPr="003D10D2">
        <w:rPr>
          <w:rFonts w:ascii="Times New Roman" w:hAnsi="Times New Roman" w:cs="Times New Roman"/>
          <w:sz w:val="24"/>
          <w:szCs w:val="24"/>
        </w:rPr>
        <w:t>de comprimare a gazelor naturale</w:t>
      </w:r>
      <w:r w:rsidRPr="003D10D2">
        <w:rPr>
          <w:rFonts w:ascii="Times New Roman" w:hAnsi="Times New Roman" w:cs="Times New Roman"/>
          <w:color w:val="000000"/>
          <w:sz w:val="24"/>
          <w:szCs w:val="24"/>
        </w:rPr>
        <w:t xml:space="preserve"> în aceea</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 xml:space="preserve">i lună, OTS </w:t>
      </w:r>
      <w:r w:rsidR="00F92F2B">
        <w:rPr>
          <w:rFonts w:ascii="Times New Roman" w:hAnsi="Times New Roman" w:cs="Times New Roman"/>
          <w:color w:val="000000"/>
          <w:sz w:val="24"/>
          <w:szCs w:val="24"/>
        </w:rPr>
        <w:t>raportează toate</w:t>
      </w:r>
      <w:r w:rsidRPr="003D10D2">
        <w:rPr>
          <w:rFonts w:ascii="Times New Roman" w:hAnsi="Times New Roman" w:cs="Times New Roman"/>
          <w:color w:val="000000"/>
          <w:sz w:val="24"/>
          <w:szCs w:val="24"/>
        </w:rPr>
        <w:t xml:space="preserve"> volumele de gaze naturale calculate în conformitate cu prevederile alin. (1).</w:t>
      </w:r>
    </w:p>
    <w:p w14:paraId="18120155" w14:textId="0243CC39" w:rsidR="00357493" w:rsidRDefault="009C0554"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lastRenderedPageBreak/>
        <w:t xml:space="preserve">(3) </w:t>
      </w:r>
      <w:r w:rsidR="00357493">
        <w:rPr>
          <w:rFonts w:ascii="Times New Roman" w:hAnsi="Times New Roman" w:cs="Times New Roman"/>
          <w:sz w:val="24"/>
          <w:szCs w:val="24"/>
        </w:rPr>
        <w:t>O</w:t>
      </w:r>
      <w:r w:rsidRPr="003D10D2">
        <w:rPr>
          <w:rFonts w:ascii="Times New Roman" w:hAnsi="Times New Roman" w:cs="Times New Roman"/>
          <w:color w:val="000000"/>
          <w:sz w:val="24"/>
          <w:szCs w:val="24"/>
        </w:rPr>
        <w:t>TS înregistrează</w:t>
      </w:r>
      <w:r w:rsidR="00357493">
        <w:rPr>
          <w:rFonts w:ascii="Times New Roman" w:hAnsi="Times New Roman" w:cs="Times New Roman"/>
          <w:color w:val="000000"/>
          <w:sz w:val="24"/>
          <w:szCs w:val="24"/>
        </w:rPr>
        <w:t xml:space="preserve"> </w:t>
      </w:r>
      <w:r w:rsidR="003D10D2" w:rsidRPr="003D10D2">
        <w:rPr>
          <w:rFonts w:ascii="Times New Roman" w:hAnsi="Times New Roman" w:cs="Times New Roman"/>
          <w:color w:val="000000"/>
          <w:sz w:val="24"/>
          <w:szCs w:val="24"/>
        </w:rPr>
        <w:t>ș</w:t>
      </w:r>
      <w:r w:rsidR="00A20D0B" w:rsidRPr="003D10D2">
        <w:rPr>
          <w:rFonts w:ascii="Times New Roman" w:hAnsi="Times New Roman" w:cs="Times New Roman"/>
          <w:color w:val="000000"/>
          <w:sz w:val="24"/>
          <w:szCs w:val="24"/>
        </w:rPr>
        <w:t xml:space="preserve">i </w:t>
      </w:r>
      <w:r w:rsidR="000107D6" w:rsidRPr="003D10D2">
        <w:rPr>
          <w:rFonts w:ascii="Times New Roman" w:hAnsi="Times New Roman" w:cs="Times New Roman"/>
          <w:color w:val="000000"/>
          <w:sz w:val="24"/>
          <w:szCs w:val="24"/>
        </w:rPr>
        <w:t xml:space="preserve">transmite </w:t>
      </w:r>
      <w:r w:rsidR="00357493">
        <w:rPr>
          <w:rFonts w:ascii="Times New Roman" w:hAnsi="Times New Roman" w:cs="Times New Roman"/>
          <w:color w:val="000000"/>
          <w:sz w:val="24"/>
          <w:szCs w:val="24"/>
        </w:rPr>
        <w:t>lunar</w:t>
      </w:r>
      <w:r w:rsidR="00357493" w:rsidRPr="003D10D2">
        <w:rPr>
          <w:rFonts w:ascii="Times New Roman" w:hAnsi="Times New Roman" w:cs="Times New Roman"/>
          <w:color w:val="000000"/>
          <w:sz w:val="24"/>
          <w:szCs w:val="24"/>
        </w:rPr>
        <w:t xml:space="preserve"> </w:t>
      </w:r>
      <w:r w:rsidR="000107D6" w:rsidRPr="003D10D2">
        <w:rPr>
          <w:rFonts w:ascii="Times New Roman" w:hAnsi="Times New Roman" w:cs="Times New Roman"/>
          <w:color w:val="000000"/>
          <w:sz w:val="24"/>
          <w:szCs w:val="24"/>
        </w:rPr>
        <w:t>la ANRE</w:t>
      </w:r>
      <w:r w:rsidRPr="003D10D2">
        <w:rPr>
          <w:rFonts w:ascii="Times New Roman" w:hAnsi="Times New Roman" w:cs="Times New Roman"/>
          <w:color w:val="000000"/>
          <w:sz w:val="24"/>
          <w:szCs w:val="24"/>
        </w:rPr>
        <w:t xml:space="preserve"> </w:t>
      </w:r>
      <w:r w:rsidR="000107D6" w:rsidRPr="003D10D2">
        <w:rPr>
          <w:rFonts w:ascii="Times New Roman" w:hAnsi="Times New Roman" w:cs="Times New Roman"/>
          <w:color w:val="000000"/>
          <w:sz w:val="24"/>
          <w:szCs w:val="24"/>
        </w:rPr>
        <w:t>informa</w:t>
      </w:r>
      <w:r w:rsidR="003D10D2" w:rsidRPr="003D10D2">
        <w:rPr>
          <w:rFonts w:ascii="Times New Roman" w:hAnsi="Times New Roman" w:cs="Times New Roman"/>
          <w:color w:val="000000"/>
          <w:sz w:val="24"/>
          <w:szCs w:val="24"/>
        </w:rPr>
        <w:t>ț</w:t>
      </w:r>
      <w:r w:rsidR="00357493">
        <w:rPr>
          <w:rFonts w:ascii="Times New Roman" w:hAnsi="Times New Roman" w:cs="Times New Roman"/>
          <w:color w:val="000000"/>
          <w:sz w:val="24"/>
          <w:szCs w:val="24"/>
        </w:rPr>
        <w:t>iile</w:t>
      </w:r>
      <w:r w:rsidRPr="003D10D2">
        <w:rPr>
          <w:rFonts w:ascii="Times New Roman" w:hAnsi="Times New Roman" w:cs="Times New Roman"/>
          <w:color w:val="000000"/>
          <w:sz w:val="24"/>
          <w:szCs w:val="24"/>
        </w:rPr>
        <w:t xml:space="preserve"> care au stat la baza calculării volumelor de gaze naturale la alin. (1)</w:t>
      </w:r>
      <w:r w:rsidR="000107D6" w:rsidRPr="003D10D2">
        <w:rPr>
          <w:rFonts w:ascii="Times New Roman" w:hAnsi="Times New Roman" w:cs="Times New Roman"/>
          <w:color w:val="000000"/>
          <w:sz w:val="24"/>
          <w:szCs w:val="24"/>
        </w:rPr>
        <w:t xml:space="preserve"> în conformitate cu</w:t>
      </w:r>
      <w:r w:rsidR="00E1505A">
        <w:rPr>
          <w:rFonts w:ascii="Times New Roman" w:hAnsi="Times New Roman" w:cs="Times New Roman"/>
          <w:color w:val="000000"/>
          <w:sz w:val="24"/>
          <w:szCs w:val="24"/>
        </w:rPr>
        <w:t xml:space="preserve"> tabelul nr. 1 din </w:t>
      </w:r>
      <w:r w:rsidR="00E1505A" w:rsidRPr="003D10D2">
        <w:rPr>
          <w:rFonts w:ascii="Times New Roman" w:hAnsi="Times New Roman" w:cs="Times New Roman"/>
          <w:color w:val="000000"/>
          <w:sz w:val="24"/>
          <w:szCs w:val="24"/>
        </w:rPr>
        <w:t xml:space="preserve">anexa </w:t>
      </w:r>
      <w:r w:rsidR="00165908" w:rsidRPr="003D10D2">
        <w:rPr>
          <w:rFonts w:ascii="Times New Roman" w:hAnsi="Times New Roman" w:cs="Times New Roman"/>
          <w:color w:val="000000"/>
          <w:sz w:val="24"/>
          <w:szCs w:val="24"/>
        </w:rPr>
        <w:t>nr. 1</w:t>
      </w:r>
      <w:r w:rsidR="00357493">
        <w:rPr>
          <w:rFonts w:ascii="Times New Roman" w:hAnsi="Times New Roman" w:cs="Times New Roman"/>
          <w:color w:val="000000"/>
          <w:sz w:val="24"/>
          <w:szCs w:val="24"/>
        </w:rPr>
        <w:t>.</w:t>
      </w:r>
    </w:p>
    <w:p w14:paraId="59F29793" w14:textId="2691DD7B" w:rsidR="00AE2FDF" w:rsidRPr="00A4384A" w:rsidRDefault="009C0554" w:rsidP="00AE2FDF">
      <w:pPr>
        <w:pStyle w:val="ListParagraph"/>
        <w:autoSpaceDE w:val="0"/>
        <w:autoSpaceDN w:val="0"/>
        <w:adjustRightInd w:val="0"/>
        <w:spacing w:line="360" w:lineRule="auto"/>
        <w:ind w:left="0"/>
        <w:rPr>
          <w:rFonts w:ascii="Times New Roman" w:hAnsi="Times New Roman" w:cs="Times New Roman"/>
          <w:sz w:val="24"/>
          <w:szCs w:val="24"/>
        </w:rPr>
      </w:pPr>
      <w:r w:rsidRPr="003D10D2">
        <w:rPr>
          <w:rFonts w:ascii="Times New Roman" w:hAnsi="Times New Roman" w:cs="Times New Roman"/>
          <w:color w:val="000000"/>
          <w:sz w:val="24"/>
          <w:szCs w:val="24"/>
        </w:rPr>
        <w:t>(</w:t>
      </w:r>
      <w:r w:rsidR="00357493">
        <w:rPr>
          <w:rFonts w:ascii="Times New Roman" w:hAnsi="Times New Roman" w:cs="Times New Roman"/>
          <w:color w:val="000000"/>
          <w:sz w:val="24"/>
          <w:szCs w:val="24"/>
        </w:rPr>
        <w:t>4</w:t>
      </w:r>
      <w:r w:rsidRPr="003D10D2">
        <w:rPr>
          <w:rFonts w:ascii="Times New Roman" w:hAnsi="Times New Roman" w:cs="Times New Roman"/>
          <w:color w:val="000000"/>
          <w:sz w:val="24"/>
          <w:szCs w:val="24"/>
        </w:rPr>
        <w:t xml:space="preserve">) </w:t>
      </w:r>
      <w:r w:rsidR="00AE2FDF" w:rsidRPr="00A4384A">
        <w:rPr>
          <w:rFonts w:ascii="Times New Roman" w:hAnsi="Times New Roman" w:cs="Times New Roman"/>
          <w:sz w:val="24"/>
          <w:szCs w:val="24"/>
        </w:rPr>
        <w:t>Conversia volum</w:t>
      </w:r>
      <w:r w:rsidR="00AE2FDF">
        <w:rPr>
          <w:rFonts w:ascii="Times New Roman" w:hAnsi="Times New Roman" w:cs="Times New Roman"/>
          <w:sz w:val="24"/>
          <w:szCs w:val="24"/>
        </w:rPr>
        <w:t xml:space="preserve">ului </w:t>
      </w:r>
      <w:r w:rsidR="00AE2FDF" w:rsidRPr="00A4384A">
        <w:rPr>
          <w:rFonts w:ascii="Times New Roman" w:hAnsi="Times New Roman" w:cs="Times New Roman"/>
          <w:sz w:val="24"/>
          <w:szCs w:val="24"/>
        </w:rPr>
        <w:t>de gaze naturale</w:t>
      </w:r>
      <w:r w:rsidR="00AE2FDF">
        <w:rPr>
          <w:rFonts w:ascii="Times New Roman" w:hAnsi="Times New Roman" w:cs="Times New Roman"/>
          <w:sz w:val="24"/>
          <w:szCs w:val="24"/>
        </w:rPr>
        <w:t xml:space="preserve"> prevăzut la alin. (1)</w:t>
      </w:r>
      <w:r w:rsidR="00AE2FDF" w:rsidRPr="00A4384A">
        <w:rPr>
          <w:rFonts w:ascii="Times New Roman" w:hAnsi="Times New Roman" w:cs="Times New Roman"/>
          <w:sz w:val="24"/>
          <w:szCs w:val="24"/>
        </w:rPr>
        <w:t xml:space="preserve"> în unităţi de energie se </w:t>
      </w:r>
      <w:r w:rsidR="00AE2FDF">
        <w:rPr>
          <w:rFonts w:ascii="Times New Roman" w:hAnsi="Times New Roman" w:cs="Times New Roman"/>
          <w:sz w:val="24"/>
          <w:szCs w:val="24"/>
        </w:rPr>
        <w:t>realizează</w:t>
      </w:r>
      <w:r w:rsidR="00AE2FDF" w:rsidRPr="00A4384A">
        <w:rPr>
          <w:rFonts w:ascii="Times New Roman" w:hAnsi="Times New Roman" w:cs="Times New Roman"/>
          <w:sz w:val="24"/>
          <w:szCs w:val="24"/>
        </w:rPr>
        <w:t xml:space="preserve"> aplicând formula:</w:t>
      </w:r>
    </w:p>
    <w:p w14:paraId="4AADDA36" w14:textId="77777777" w:rsidR="00AE2FDF" w:rsidRDefault="00AE2FDF" w:rsidP="00AE2FDF">
      <w:pPr>
        <w:autoSpaceDE w:val="0"/>
        <w:autoSpaceDN w:val="0"/>
        <w:adjustRightInd w:val="0"/>
        <w:spacing w:line="360" w:lineRule="auto"/>
        <w:rPr>
          <w:rFonts w:ascii="Times New Roman" w:hAnsi="Times New Roman" w:cs="Times New Roman"/>
          <w:sz w:val="24"/>
          <w:szCs w:val="24"/>
        </w:rPr>
      </w:pPr>
    </w:p>
    <w:p w14:paraId="6BDA4812" w14:textId="7A689BB9" w:rsidR="00AE2FDF" w:rsidRDefault="00AE2FDF" w:rsidP="00AE2FDF">
      <w:pPr>
        <w:autoSpaceDE w:val="0"/>
        <w:autoSpaceDN w:val="0"/>
        <w:adjustRightInd w:val="0"/>
        <w:spacing w:line="360" w:lineRule="auto"/>
        <w:jc w:val="center"/>
        <w:rPr>
          <w:rFonts w:ascii="Times New Roman" w:hAnsi="Times New Roman" w:cs="Times New Roman"/>
          <w:sz w:val="24"/>
          <w:szCs w:val="24"/>
        </w:rPr>
      </w:pPr>
      <w:r w:rsidRPr="00525A56">
        <w:rPr>
          <w:rFonts w:ascii="Times New Roman" w:hAnsi="Times New Roman" w:cs="Times New Roman"/>
          <w:i/>
          <w:sz w:val="24"/>
          <w:szCs w:val="24"/>
        </w:rPr>
        <w:t>E = V</w:t>
      </w:r>
      <w:r>
        <w:rPr>
          <w:rFonts w:ascii="Times New Roman" w:hAnsi="Times New Roman" w:cs="Times New Roman"/>
          <w:i/>
          <w:sz w:val="24"/>
          <w:szCs w:val="24"/>
          <w:vertAlign w:val="subscript"/>
        </w:rPr>
        <w:t>s</w:t>
      </w:r>
      <w:r w:rsidRPr="00525A56">
        <w:rPr>
          <w:rFonts w:ascii="Times New Roman" w:hAnsi="Times New Roman" w:cs="Times New Roman"/>
          <w:i/>
          <w:sz w:val="24"/>
          <w:szCs w:val="24"/>
          <w:vertAlign w:val="subscript"/>
        </w:rPr>
        <w:t xml:space="preserve"> </w:t>
      </w:r>
      <w:r w:rsidRPr="00525A56">
        <w:rPr>
          <w:rFonts w:ascii="Times New Roman" w:hAnsi="Times New Roman" w:cs="Times New Roman"/>
          <w:i/>
          <w:sz w:val="24"/>
          <w:szCs w:val="24"/>
        </w:rPr>
        <w:t>x H</w:t>
      </w:r>
      <w:r w:rsidRPr="00525A56">
        <w:rPr>
          <w:rFonts w:ascii="Times New Roman" w:hAnsi="Times New Roman" w:cs="Times New Roman"/>
          <w:i/>
          <w:sz w:val="24"/>
          <w:szCs w:val="24"/>
          <w:vertAlign w:val="subscript"/>
        </w:rPr>
        <w:t>s</w:t>
      </w:r>
    </w:p>
    <w:p w14:paraId="0A993478" w14:textId="58859F7F" w:rsidR="00AE2FDF" w:rsidRPr="009019A7" w:rsidRDefault="00AE2FDF" w:rsidP="00AE2FD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u</w:t>
      </w:r>
      <w:r w:rsidRPr="009019A7">
        <w:rPr>
          <w:rFonts w:ascii="Times New Roman" w:hAnsi="Times New Roman" w:cs="Times New Roman"/>
          <w:sz w:val="24"/>
          <w:szCs w:val="24"/>
        </w:rPr>
        <w:t>nde</w:t>
      </w:r>
      <w:r>
        <w:rPr>
          <w:rFonts w:ascii="Times New Roman" w:hAnsi="Times New Roman" w:cs="Times New Roman"/>
          <w:sz w:val="24"/>
          <w:szCs w:val="24"/>
        </w:rPr>
        <w:t>:</w:t>
      </w:r>
    </w:p>
    <w:p w14:paraId="3CF9A9EB" w14:textId="52AB702B" w:rsidR="00AE2FDF" w:rsidRPr="009019A7" w:rsidRDefault="00AE2FDF"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525A56">
        <w:rPr>
          <w:rFonts w:ascii="Times New Roman" w:hAnsi="Times New Roman" w:cs="Times New Roman"/>
          <w:i/>
          <w:sz w:val="24"/>
          <w:szCs w:val="24"/>
        </w:rPr>
        <w:t xml:space="preserve">E </w:t>
      </w:r>
      <w:r w:rsidRPr="009019A7">
        <w:rPr>
          <w:rFonts w:ascii="Times New Roman" w:hAnsi="Times New Roman" w:cs="Times New Roman"/>
          <w:sz w:val="24"/>
          <w:szCs w:val="24"/>
        </w:rPr>
        <w:t>– energia gazelor naturale</w:t>
      </w:r>
      <w:r w:rsidR="0013524B">
        <w:rPr>
          <w:rFonts w:ascii="Times New Roman" w:hAnsi="Times New Roman" w:cs="Times New Roman"/>
          <w:sz w:val="24"/>
          <w:szCs w:val="24"/>
        </w:rPr>
        <w:t>, [</w:t>
      </w:r>
      <w:r>
        <w:rPr>
          <w:rFonts w:ascii="Times New Roman" w:hAnsi="Times New Roman" w:cs="Times New Roman"/>
          <w:sz w:val="24"/>
          <w:szCs w:val="24"/>
        </w:rPr>
        <w:t>M</w:t>
      </w:r>
      <w:r w:rsidRPr="009019A7">
        <w:rPr>
          <w:rFonts w:ascii="Times New Roman" w:hAnsi="Times New Roman" w:cs="Times New Roman"/>
          <w:sz w:val="24"/>
          <w:szCs w:val="24"/>
        </w:rPr>
        <w:t>Wh</w:t>
      </w:r>
      <w:r w:rsidR="0013524B">
        <w:rPr>
          <w:rFonts w:ascii="Times New Roman" w:hAnsi="Times New Roman" w:cs="Times New Roman"/>
          <w:sz w:val="24"/>
          <w:szCs w:val="24"/>
        </w:rPr>
        <w:t>]</w:t>
      </w:r>
      <w:r>
        <w:rPr>
          <w:rFonts w:ascii="Times New Roman" w:hAnsi="Times New Roman" w:cs="Times New Roman"/>
          <w:sz w:val="24"/>
          <w:szCs w:val="24"/>
        </w:rPr>
        <w:t>, rotunjită la 6 zecimale;</w:t>
      </w:r>
    </w:p>
    <w:p w14:paraId="50F872EA" w14:textId="4411B8D7" w:rsidR="00AE2FDF" w:rsidRPr="009019A7" w:rsidRDefault="00AE2FDF"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525A56">
        <w:rPr>
          <w:rFonts w:ascii="Times New Roman" w:hAnsi="Times New Roman" w:cs="Times New Roman"/>
          <w:i/>
          <w:sz w:val="24"/>
          <w:szCs w:val="24"/>
        </w:rPr>
        <w:t>V</w:t>
      </w:r>
      <w:r w:rsidR="0013524B">
        <w:rPr>
          <w:rFonts w:ascii="Times New Roman" w:hAnsi="Times New Roman" w:cs="Times New Roman"/>
          <w:i/>
          <w:sz w:val="24"/>
          <w:szCs w:val="24"/>
          <w:vertAlign w:val="subscript"/>
        </w:rPr>
        <w:t>s</w:t>
      </w:r>
      <w:r w:rsidRPr="009019A7">
        <w:rPr>
          <w:rFonts w:ascii="Times New Roman" w:hAnsi="Times New Roman" w:cs="Times New Roman"/>
          <w:sz w:val="24"/>
          <w:szCs w:val="24"/>
        </w:rPr>
        <w:t xml:space="preserve"> –</w:t>
      </w:r>
      <w:r w:rsidR="0013524B">
        <w:rPr>
          <w:rFonts w:ascii="Times New Roman" w:hAnsi="Times New Roman" w:cs="Times New Roman"/>
          <w:sz w:val="24"/>
          <w:szCs w:val="24"/>
        </w:rPr>
        <w:t xml:space="preserve"> </w:t>
      </w:r>
      <w:r w:rsidRPr="009019A7">
        <w:rPr>
          <w:rFonts w:ascii="Times New Roman" w:hAnsi="Times New Roman" w:cs="Times New Roman"/>
          <w:sz w:val="24"/>
          <w:szCs w:val="24"/>
        </w:rPr>
        <w:t xml:space="preserve">volumul </w:t>
      </w:r>
      <w:r w:rsidR="0013524B">
        <w:rPr>
          <w:rFonts w:ascii="Times New Roman" w:hAnsi="Times New Roman" w:cs="Times New Roman"/>
          <w:sz w:val="24"/>
          <w:szCs w:val="24"/>
        </w:rPr>
        <w:t>de gaze naturale,[</w:t>
      </w:r>
      <w:r w:rsidRPr="009019A7">
        <w:rPr>
          <w:rFonts w:ascii="Times New Roman" w:hAnsi="Times New Roman" w:cs="Times New Roman"/>
          <w:sz w:val="24"/>
          <w:szCs w:val="24"/>
        </w:rPr>
        <w:t>m</w:t>
      </w:r>
      <w:r w:rsidRPr="009019A7">
        <w:rPr>
          <w:rFonts w:ascii="Times New Roman" w:hAnsi="Times New Roman" w:cs="Times New Roman"/>
          <w:sz w:val="24"/>
          <w:szCs w:val="24"/>
          <w:vertAlign w:val="superscript"/>
        </w:rPr>
        <w:t>3</w:t>
      </w:r>
      <w:r w:rsidR="0013524B">
        <w:rPr>
          <w:rFonts w:ascii="Times New Roman" w:hAnsi="Times New Roman" w:cs="Times New Roman"/>
          <w:sz w:val="24"/>
          <w:szCs w:val="24"/>
        </w:rPr>
        <w:t>];</w:t>
      </w:r>
    </w:p>
    <w:p w14:paraId="7E9E67E9" w14:textId="5620ECA0" w:rsidR="0091073D" w:rsidRPr="0091073D" w:rsidRDefault="00AE2FDF" w:rsidP="00DB78DD">
      <w:pPr>
        <w:pStyle w:val="ListParagraph"/>
        <w:numPr>
          <w:ilvl w:val="0"/>
          <w:numId w:val="15"/>
        </w:numPr>
        <w:autoSpaceDE w:val="0"/>
        <w:autoSpaceDN w:val="0"/>
        <w:adjustRightInd w:val="0"/>
        <w:spacing w:line="360" w:lineRule="auto"/>
        <w:rPr>
          <w:rFonts w:ascii="Times New Roman" w:hAnsi="Times New Roman" w:cs="Times New Roman"/>
          <w:color w:val="000000"/>
          <w:sz w:val="24"/>
          <w:szCs w:val="24"/>
        </w:rPr>
      </w:pPr>
      <w:r w:rsidRPr="00525A56">
        <w:rPr>
          <w:rFonts w:ascii="Times New Roman" w:hAnsi="Times New Roman" w:cs="Times New Roman"/>
          <w:i/>
          <w:sz w:val="24"/>
          <w:szCs w:val="24"/>
        </w:rPr>
        <w:t>H</w:t>
      </w:r>
      <w:r w:rsidRPr="00525A56">
        <w:rPr>
          <w:rFonts w:ascii="Times New Roman" w:hAnsi="Times New Roman" w:cs="Times New Roman"/>
          <w:i/>
          <w:sz w:val="24"/>
          <w:szCs w:val="24"/>
          <w:vertAlign w:val="subscript"/>
        </w:rPr>
        <w:t>s</w:t>
      </w:r>
      <w:r w:rsidRPr="009019A7">
        <w:rPr>
          <w:rFonts w:ascii="Times New Roman" w:hAnsi="Times New Roman" w:cs="Times New Roman"/>
          <w:sz w:val="24"/>
          <w:szCs w:val="24"/>
        </w:rPr>
        <w:t xml:space="preserve"> – puterea calorifică superioară</w:t>
      </w:r>
      <w:r w:rsidR="0013524B">
        <w:rPr>
          <w:rFonts w:ascii="Times New Roman" w:hAnsi="Times New Roman" w:cs="Times New Roman"/>
          <w:sz w:val="24"/>
          <w:szCs w:val="24"/>
        </w:rPr>
        <w:t>, [</w:t>
      </w:r>
      <w:r>
        <w:rPr>
          <w:rFonts w:ascii="Times New Roman" w:hAnsi="Times New Roman" w:cs="Times New Roman"/>
          <w:sz w:val="24"/>
          <w:szCs w:val="24"/>
        </w:rPr>
        <w:t>M</w:t>
      </w:r>
      <w:r w:rsidRPr="009019A7">
        <w:rPr>
          <w:rFonts w:ascii="Times New Roman" w:hAnsi="Times New Roman" w:cs="Times New Roman"/>
          <w:sz w:val="24"/>
          <w:szCs w:val="24"/>
        </w:rPr>
        <w:t>Wh/m</w:t>
      </w:r>
      <w:r w:rsidRPr="009019A7">
        <w:rPr>
          <w:rFonts w:ascii="Times New Roman" w:hAnsi="Times New Roman" w:cs="Times New Roman"/>
          <w:sz w:val="24"/>
          <w:szCs w:val="24"/>
          <w:vertAlign w:val="superscript"/>
        </w:rPr>
        <w:t>3</w:t>
      </w:r>
      <w:r w:rsidR="0013524B">
        <w:rPr>
          <w:rFonts w:ascii="Times New Roman" w:hAnsi="Times New Roman" w:cs="Times New Roman"/>
          <w:sz w:val="24"/>
          <w:szCs w:val="24"/>
        </w:rPr>
        <w:t>]</w:t>
      </w:r>
      <w:r>
        <w:rPr>
          <w:rFonts w:ascii="Times New Roman" w:hAnsi="Times New Roman" w:cs="Times New Roman"/>
          <w:sz w:val="24"/>
          <w:szCs w:val="24"/>
        </w:rPr>
        <w:t>, rotunjită la 6 zecimale</w:t>
      </w:r>
      <w:r w:rsidR="0091073D">
        <w:rPr>
          <w:rFonts w:ascii="Times New Roman" w:hAnsi="Times New Roman" w:cs="Times New Roman"/>
          <w:sz w:val="24"/>
          <w:szCs w:val="24"/>
        </w:rPr>
        <w:t>.</w:t>
      </w:r>
    </w:p>
    <w:p w14:paraId="58AB0059" w14:textId="3AA4007C" w:rsidR="00354954" w:rsidRDefault="0091073D" w:rsidP="0091073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P</w:t>
      </w:r>
      <w:r w:rsidR="00357493" w:rsidRPr="0091073D">
        <w:rPr>
          <w:rFonts w:ascii="Times New Roman" w:hAnsi="Times New Roman" w:cs="Times New Roman"/>
          <w:color w:val="000000"/>
          <w:sz w:val="24"/>
          <w:szCs w:val="24"/>
        </w:rPr>
        <w:t>uterea calorifică superioară</w:t>
      </w:r>
      <w:r>
        <w:rPr>
          <w:rFonts w:ascii="Times New Roman" w:hAnsi="Times New Roman" w:cs="Times New Roman"/>
          <w:color w:val="000000"/>
          <w:sz w:val="24"/>
          <w:szCs w:val="24"/>
        </w:rPr>
        <w:t xml:space="preserve"> prevăzută la alin. (4) este H</w:t>
      </w:r>
      <w:r w:rsidRPr="0091073D">
        <w:rPr>
          <w:rFonts w:ascii="Times New Roman" w:hAnsi="Times New Roman" w:cs="Times New Roman"/>
          <w:color w:val="000000"/>
          <w:sz w:val="24"/>
          <w:szCs w:val="24"/>
          <w:vertAlign w:val="subscript"/>
        </w:rPr>
        <w:t>s</w:t>
      </w:r>
      <w:r w:rsidR="00357493" w:rsidRPr="0091073D">
        <w:rPr>
          <w:rFonts w:ascii="Times New Roman" w:hAnsi="Times New Roman" w:cs="Times New Roman"/>
          <w:color w:val="000000"/>
          <w:sz w:val="24"/>
          <w:szCs w:val="24"/>
        </w:rPr>
        <w:t xml:space="preserve"> aferentă </w:t>
      </w:r>
      <w:r w:rsidR="003F73EA" w:rsidRPr="0091073D">
        <w:rPr>
          <w:rFonts w:ascii="Times New Roman" w:hAnsi="Times New Roman" w:cs="Times New Roman"/>
          <w:color w:val="000000"/>
          <w:sz w:val="24"/>
          <w:szCs w:val="24"/>
        </w:rPr>
        <w:t xml:space="preserve">zonei de calitate în care este amplasată stația de comprimare, din </w:t>
      </w:r>
      <w:r w:rsidR="00016F2D" w:rsidRPr="0091073D">
        <w:rPr>
          <w:rFonts w:ascii="Times New Roman" w:hAnsi="Times New Roman" w:cs="Times New Roman"/>
          <w:color w:val="000000"/>
          <w:sz w:val="24"/>
          <w:szCs w:val="24"/>
        </w:rPr>
        <w:t>data</w:t>
      </w:r>
      <w:r w:rsidR="003F73EA" w:rsidRPr="0091073D">
        <w:rPr>
          <w:rFonts w:ascii="Times New Roman" w:hAnsi="Times New Roman" w:cs="Times New Roman"/>
          <w:color w:val="000000"/>
          <w:sz w:val="24"/>
          <w:szCs w:val="24"/>
        </w:rPr>
        <w:t xml:space="preserve"> </w:t>
      </w:r>
      <w:r w:rsidR="00357493" w:rsidRPr="0091073D">
        <w:rPr>
          <w:rFonts w:ascii="Times New Roman" w:hAnsi="Times New Roman" w:cs="Times New Roman"/>
          <w:color w:val="000000"/>
          <w:sz w:val="24"/>
          <w:szCs w:val="24"/>
        </w:rPr>
        <w:t>citir</w:t>
      </w:r>
      <w:r w:rsidR="00016F2D" w:rsidRPr="0091073D">
        <w:rPr>
          <w:rFonts w:ascii="Times New Roman" w:hAnsi="Times New Roman" w:cs="Times New Roman"/>
          <w:color w:val="000000"/>
          <w:sz w:val="24"/>
          <w:szCs w:val="24"/>
        </w:rPr>
        <w:t>ii</w:t>
      </w:r>
      <w:r w:rsidR="00357493" w:rsidRPr="0091073D">
        <w:rPr>
          <w:rFonts w:ascii="Times New Roman" w:hAnsi="Times New Roman" w:cs="Times New Roman"/>
          <w:color w:val="000000"/>
          <w:sz w:val="24"/>
          <w:szCs w:val="24"/>
        </w:rPr>
        <w:t xml:space="preserve"> sistem</w:t>
      </w:r>
      <w:r>
        <w:rPr>
          <w:rFonts w:ascii="Times New Roman" w:hAnsi="Times New Roman" w:cs="Times New Roman"/>
          <w:color w:val="000000"/>
          <w:sz w:val="24"/>
          <w:szCs w:val="24"/>
        </w:rPr>
        <w:t>elor/mijloacelor</w:t>
      </w:r>
      <w:r w:rsidR="00357493" w:rsidRPr="0091073D">
        <w:rPr>
          <w:rFonts w:ascii="Times New Roman" w:hAnsi="Times New Roman" w:cs="Times New Roman"/>
          <w:color w:val="000000"/>
          <w:sz w:val="24"/>
          <w:szCs w:val="24"/>
        </w:rPr>
        <w:t xml:space="preserve"> de măsurare a gazelor naturale</w:t>
      </w:r>
      <w:r w:rsidR="00574CF7" w:rsidRPr="0091073D">
        <w:rPr>
          <w:rFonts w:ascii="Times New Roman" w:hAnsi="Times New Roman" w:cs="Times New Roman"/>
          <w:color w:val="000000"/>
          <w:sz w:val="24"/>
          <w:szCs w:val="24"/>
        </w:rPr>
        <w:t>.</w:t>
      </w:r>
    </w:p>
    <w:p w14:paraId="40B37B8D" w14:textId="1A45ABE5" w:rsidR="0091073D" w:rsidRPr="0091073D" w:rsidRDefault="0091073D" w:rsidP="0091073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 Citirile sistemelor /mijloacelor de măsurare a gazelor naturale prevăzute la alin. (1) se realizează în aceeași dată.</w:t>
      </w:r>
    </w:p>
    <w:p w14:paraId="7E55E16B" w14:textId="47A0651A" w:rsidR="004476CB" w:rsidRPr="003D10D2" w:rsidRDefault="002557CB" w:rsidP="00DB78DD">
      <w:pPr>
        <w:pStyle w:val="ListParagraph"/>
        <w:numPr>
          <w:ilvl w:val="0"/>
          <w:numId w:val="11"/>
        </w:numPr>
        <w:spacing w:line="360" w:lineRule="auto"/>
        <w:ind w:left="0" w:firstLine="0"/>
        <w:rPr>
          <w:rFonts w:ascii="Times New Roman" w:hAnsi="Times New Roman" w:cs="Times New Roman"/>
          <w:sz w:val="24"/>
          <w:szCs w:val="24"/>
        </w:rPr>
      </w:pPr>
      <w:r>
        <w:rPr>
          <w:rFonts w:ascii="Times New Roman" w:hAnsi="Times New Roman" w:cs="Times New Roman"/>
          <w:bCs/>
          <w:color w:val="000000"/>
          <w:sz w:val="24"/>
          <w:szCs w:val="24"/>
        </w:rPr>
        <w:t>(</w:t>
      </w:r>
      <w:r w:rsidR="004476CB" w:rsidRPr="003D10D2">
        <w:rPr>
          <w:rFonts w:ascii="Times New Roman" w:hAnsi="Times New Roman" w:cs="Times New Roman"/>
          <w:bCs/>
          <w:color w:val="000000"/>
          <w:sz w:val="24"/>
          <w:szCs w:val="24"/>
        </w:rPr>
        <w:t xml:space="preserve">1) </w:t>
      </w:r>
      <w:r w:rsidR="00541AED" w:rsidRPr="006027C4">
        <w:rPr>
          <w:rFonts w:ascii="Times New Roman" w:hAnsi="Times New Roman" w:cs="Times New Roman"/>
          <w:bCs/>
          <w:color w:val="000000"/>
          <w:sz w:val="24"/>
          <w:szCs w:val="24"/>
        </w:rPr>
        <w:t>Volumul de</w:t>
      </w:r>
      <w:r w:rsidR="00541AED">
        <w:rPr>
          <w:rFonts w:ascii="Times New Roman" w:hAnsi="Times New Roman" w:cs="Times New Roman"/>
          <w:b/>
          <w:bCs/>
          <w:color w:val="000000"/>
          <w:sz w:val="24"/>
          <w:szCs w:val="24"/>
        </w:rPr>
        <w:t xml:space="preserve"> </w:t>
      </w:r>
      <w:r w:rsidR="00541AED">
        <w:rPr>
          <w:rFonts w:ascii="Times New Roman" w:hAnsi="Times New Roman" w:cs="Times New Roman"/>
          <w:color w:val="000000"/>
          <w:sz w:val="24"/>
          <w:szCs w:val="24"/>
        </w:rPr>
        <w:t xml:space="preserve">gaze naturale, </w:t>
      </w:r>
      <w:r w:rsidR="00541AED" w:rsidRPr="006027C4">
        <w:rPr>
          <w:rFonts w:ascii="Times New Roman" w:hAnsi="Times New Roman" w:cs="Times New Roman"/>
          <w:color w:val="000000"/>
          <w:sz w:val="24"/>
          <w:szCs w:val="24"/>
        </w:rPr>
        <w:t>în</w:t>
      </w:r>
      <w:r w:rsidR="00541AED">
        <w:rPr>
          <w:rFonts w:ascii="Times New Roman" w:hAnsi="Times New Roman" w:cs="Times New Roman"/>
          <w:color w:val="000000"/>
          <w:sz w:val="24"/>
          <w:szCs w:val="24"/>
        </w:rPr>
        <w:t xml:space="preserve"> condiții standard, necesar încălzirii gazelor naturale și a incintelor tehnologice</w:t>
      </w:r>
      <w:r w:rsidR="004476CB" w:rsidRPr="003D10D2">
        <w:rPr>
          <w:rFonts w:ascii="Times New Roman" w:hAnsi="Times New Roman" w:cs="Times New Roman"/>
          <w:sz w:val="24"/>
          <w:szCs w:val="24"/>
        </w:rPr>
        <w:t xml:space="preserve">, se determină prin intermediul sistemelor/mijloacelor de măsurare existente </w:t>
      </w:r>
      <w:r w:rsidR="009F44A5" w:rsidRPr="003D10D2">
        <w:rPr>
          <w:rFonts w:ascii="Times New Roman" w:hAnsi="Times New Roman" w:cs="Times New Roman"/>
          <w:sz w:val="24"/>
          <w:szCs w:val="24"/>
        </w:rPr>
        <w:t xml:space="preserve">în SRM/SM </w:t>
      </w:r>
      <w:r w:rsidR="003D10D2" w:rsidRPr="003D10D2">
        <w:rPr>
          <w:rFonts w:ascii="Times New Roman" w:hAnsi="Times New Roman" w:cs="Times New Roman"/>
          <w:sz w:val="24"/>
          <w:szCs w:val="24"/>
        </w:rPr>
        <w:t>ș</w:t>
      </w:r>
      <w:r w:rsidR="004476CB" w:rsidRPr="003D10D2">
        <w:rPr>
          <w:rFonts w:ascii="Times New Roman" w:hAnsi="Times New Roman" w:cs="Times New Roman"/>
          <w:sz w:val="24"/>
          <w:szCs w:val="24"/>
        </w:rPr>
        <w:t xml:space="preserve">i se </w:t>
      </w:r>
      <w:r w:rsidR="00541AED">
        <w:rPr>
          <w:rFonts w:ascii="Times New Roman" w:hAnsi="Times New Roman" w:cs="Times New Roman"/>
          <w:sz w:val="24"/>
          <w:szCs w:val="24"/>
        </w:rPr>
        <w:t>calculează lunar de OTS cu formula</w:t>
      </w:r>
      <w:r w:rsidR="004476CB" w:rsidRPr="003D10D2">
        <w:rPr>
          <w:rFonts w:ascii="Times New Roman" w:hAnsi="Times New Roman" w:cs="Times New Roman"/>
          <w:sz w:val="24"/>
          <w:szCs w:val="24"/>
        </w:rPr>
        <w:t>:</w:t>
      </w:r>
    </w:p>
    <w:p w14:paraId="3FB5B4EA" w14:textId="23C101A3" w:rsidR="004476CB" w:rsidRDefault="005B3B5C" w:rsidP="00567EEC">
      <w:pPr>
        <w:autoSpaceDE w:val="0"/>
        <w:autoSpaceDN w:val="0"/>
        <w:adjustRightInd w:val="0"/>
        <w:spacing w:line="360" w:lineRule="auto"/>
        <w:jc w:val="center"/>
        <w:rPr>
          <w:rFonts w:ascii="Times New Roman" w:hAnsi="Times New Roman"/>
        </w:rPr>
      </w:pPr>
      <w:r w:rsidRPr="005B3B5C">
        <w:rPr>
          <w:rFonts w:ascii="Times New Roman" w:hAnsi="Times New Roman"/>
          <w:position w:val="-12"/>
        </w:rPr>
        <w:object w:dxaOrig="1520" w:dyaOrig="360" w14:anchorId="3C8321FE">
          <v:shape id="_x0000_i1028" type="#_x0000_t75" style="width:76.5pt;height:21.75pt" o:ole="">
            <v:imagedata r:id="rId14" o:title=""/>
          </v:shape>
          <o:OLEObject Type="Embed" ProgID="Equation.3" ShapeID="_x0000_i1028" DrawAspect="Content" ObjectID="_1588084377" r:id="rId15"/>
        </w:object>
      </w:r>
      <w:r w:rsidR="004476CB" w:rsidRPr="003D10D2">
        <w:rPr>
          <w:rFonts w:ascii="Times New Roman" w:hAnsi="Times New Roman"/>
        </w:rPr>
        <w:t>,</w:t>
      </w:r>
      <w:r w:rsidR="00FB2F5D">
        <w:rPr>
          <w:rFonts w:ascii="Times New Roman" w:hAnsi="Times New Roman"/>
        </w:rPr>
        <w:t xml:space="preserve"> unde:</w:t>
      </w:r>
    </w:p>
    <w:p w14:paraId="74206381" w14:textId="2104F8B4" w:rsidR="00FB2F5D" w:rsidRDefault="005B3B5C"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5B3B5C">
        <w:rPr>
          <w:rFonts w:ascii="Times New Roman" w:hAnsi="Times New Roman" w:cs="Times New Roman"/>
          <w:i/>
          <w:sz w:val="24"/>
          <w:szCs w:val="24"/>
        </w:rPr>
        <w:t>V</w:t>
      </w:r>
      <w:r w:rsidRPr="005B3B5C">
        <w:rPr>
          <w:rFonts w:ascii="Times New Roman" w:hAnsi="Times New Roman" w:cs="Times New Roman"/>
          <w:i/>
          <w:sz w:val="24"/>
          <w:szCs w:val="24"/>
          <w:vertAlign w:val="subscript"/>
        </w:rPr>
        <w:t>I</w:t>
      </w:r>
      <w:r w:rsidRPr="005B3B5C">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6027C4" w:rsidRPr="005B3B5C">
        <w:rPr>
          <w:rFonts w:ascii="Times New Roman" w:hAnsi="Times New Roman" w:cs="Times New Roman"/>
          <w:sz w:val="24"/>
          <w:szCs w:val="24"/>
        </w:rPr>
        <w:t xml:space="preserve">volumul de gaze naturale necesar </w:t>
      </w:r>
      <w:r>
        <w:rPr>
          <w:rFonts w:ascii="Times New Roman" w:hAnsi="Times New Roman" w:cs="Times New Roman"/>
          <w:sz w:val="24"/>
          <w:szCs w:val="24"/>
        </w:rPr>
        <w:t>încălzirii</w:t>
      </w:r>
      <w:r w:rsidR="006027C4" w:rsidRPr="005B3B5C">
        <w:rPr>
          <w:rFonts w:ascii="Times New Roman" w:hAnsi="Times New Roman" w:cs="Times New Roman"/>
          <w:sz w:val="24"/>
          <w:szCs w:val="24"/>
        </w:rPr>
        <w:t xml:space="preserve"> gazelor naturale</w:t>
      </w:r>
      <w:r>
        <w:rPr>
          <w:rFonts w:ascii="Times New Roman" w:hAnsi="Times New Roman" w:cs="Times New Roman"/>
          <w:sz w:val="24"/>
          <w:szCs w:val="24"/>
        </w:rPr>
        <w:t xml:space="preserve"> și a incintelor tehnologice</w:t>
      </w:r>
      <w:r w:rsidR="006027C4" w:rsidRPr="005B3B5C">
        <w:rPr>
          <w:rFonts w:ascii="Times New Roman" w:hAnsi="Times New Roman" w:cs="Times New Roman"/>
          <w:sz w:val="24"/>
          <w:szCs w:val="24"/>
        </w:rPr>
        <w:t>, [m</w:t>
      </w:r>
      <w:r w:rsidR="006027C4" w:rsidRPr="005B3B5C">
        <w:rPr>
          <w:rFonts w:ascii="Times New Roman" w:hAnsi="Times New Roman" w:cs="Times New Roman"/>
          <w:sz w:val="24"/>
          <w:szCs w:val="24"/>
          <w:vertAlign w:val="superscript"/>
        </w:rPr>
        <w:t>3</w:t>
      </w:r>
      <w:r w:rsidR="006027C4" w:rsidRPr="005B3B5C">
        <w:rPr>
          <w:rFonts w:ascii="Times New Roman" w:hAnsi="Times New Roman" w:cs="Times New Roman"/>
          <w:sz w:val="24"/>
          <w:szCs w:val="24"/>
        </w:rPr>
        <w:t>]</w:t>
      </w:r>
      <w:r>
        <w:rPr>
          <w:rFonts w:ascii="Times New Roman" w:hAnsi="Times New Roman" w:cs="Times New Roman"/>
          <w:sz w:val="24"/>
          <w:szCs w:val="24"/>
        </w:rPr>
        <w:t>;</w:t>
      </w:r>
    </w:p>
    <w:p w14:paraId="4311F0F7" w14:textId="67F98138" w:rsidR="005B3B5C" w:rsidRDefault="005B3B5C"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6D6A7A">
        <w:rPr>
          <w:i/>
          <w:position w:val="-12"/>
        </w:rPr>
        <w:object w:dxaOrig="520" w:dyaOrig="360" w14:anchorId="066746C0">
          <v:shape id="_x0000_i1029" type="#_x0000_t75" style="width:31.5pt;height:21.75pt" o:ole="">
            <v:imagedata r:id="rId12" o:title=""/>
          </v:shape>
          <o:OLEObject Type="Embed" ProgID="Equation.3" ShapeID="_x0000_i1029" DrawAspect="Content" ObjectID="_1588084378" r:id="rId16"/>
        </w:object>
      </w:r>
      <w:r w:rsidRPr="006D6A7A">
        <w:rPr>
          <w:rFonts w:ascii="Times New Roman" w:hAnsi="Times New Roman" w:cs="Times New Roman"/>
          <w:i/>
          <w:sz w:val="24"/>
          <w:szCs w:val="24"/>
        </w:rPr>
        <w:t xml:space="preserve"> - </w:t>
      </w:r>
      <w:r w:rsidRPr="006D6A7A">
        <w:rPr>
          <w:rFonts w:ascii="Times New Roman" w:hAnsi="Times New Roman" w:cs="Times New Roman"/>
          <w:sz w:val="24"/>
          <w:szCs w:val="24"/>
        </w:rPr>
        <w:t>volumul de gaze naturale utilizat drept combustibil pentru încălzirea gazelor naturale și a spațiilor administrative</w:t>
      </w:r>
      <w:r>
        <w:rPr>
          <w:rFonts w:ascii="Times New Roman" w:hAnsi="Times New Roman" w:cs="Times New Roman"/>
          <w:sz w:val="24"/>
          <w:szCs w:val="24"/>
        </w:rPr>
        <w:t>, măsurat cu un sistem/mijloc de măsurare</w:t>
      </w:r>
      <w:r w:rsidRPr="006D6A7A">
        <w:rPr>
          <w:rFonts w:ascii="Times New Roman" w:hAnsi="Times New Roman" w:cs="Times New Roman"/>
          <w:sz w:val="24"/>
          <w:szCs w:val="24"/>
        </w:rPr>
        <w:t>, [m</w:t>
      </w:r>
      <w:r w:rsidRPr="006D6A7A">
        <w:rPr>
          <w:rFonts w:ascii="Times New Roman" w:hAnsi="Times New Roman" w:cs="Times New Roman"/>
          <w:sz w:val="24"/>
          <w:szCs w:val="24"/>
          <w:vertAlign w:val="superscript"/>
        </w:rPr>
        <w:t>3</w:t>
      </w:r>
      <w:r w:rsidRPr="006D6A7A">
        <w:rPr>
          <w:rFonts w:ascii="Times New Roman" w:hAnsi="Times New Roman" w:cs="Times New Roman"/>
          <w:sz w:val="24"/>
          <w:szCs w:val="24"/>
        </w:rPr>
        <w:t>];</w:t>
      </w:r>
    </w:p>
    <w:p w14:paraId="69DF31A9" w14:textId="28887A33" w:rsidR="005B3B5C" w:rsidRPr="006D6A7A" w:rsidRDefault="005B3B5C"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5B3B5C">
        <w:rPr>
          <w:rFonts w:ascii="Times New Roman" w:hAnsi="Times New Roman" w:cs="Times New Roman"/>
          <w:i/>
          <w:sz w:val="24"/>
          <w:szCs w:val="24"/>
        </w:rPr>
        <w:t>V</w:t>
      </w:r>
      <w:r w:rsidRPr="005B3B5C">
        <w:rPr>
          <w:rFonts w:ascii="Times New Roman" w:hAnsi="Times New Roman" w:cs="Times New Roman"/>
          <w:i/>
          <w:sz w:val="24"/>
          <w:szCs w:val="24"/>
          <w:vertAlign w:val="subscript"/>
        </w:rPr>
        <w:t>SA</w:t>
      </w:r>
      <w:r>
        <w:rPr>
          <w:rFonts w:ascii="Times New Roman" w:hAnsi="Times New Roman" w:cs="Times New Roman"/>
          <w:sz w:val="24"/>
          <w:szCs w:val="24"/>
        </w:rPr>
        <w:t xml:space="preserve"> - </w:t>
      </w:r>
      <w:r w:rsidRPr="006D6A7A">
        <w:rPr>
          <w:rFonts w:ascii="Times New Roman" w:hAnsi="Times New Roman" w:cs="Times New Roman"/>
          <w:sz w:val="24"/>
          <w:szCs w:val="24"/>
        </w:rPr>
        <w:t>volumul de gaze naturale utilizat drept combustibil pentru încălzirea spațiilor administrative, [m</w:t>
      </w:r>
      <w:r w:rsidRPr="006D6A7A">
        <w:rPr>
          <w:rFonts w:ascii="Times New Roman" w:hAnsi="Times New Roman" w:cs="Times New Roman"/>
          <w:sz w:val="24"/>
          <w:szCs w:val="24"/>
          <w:vertAlign w:val="superscript"/>
        </w:rPr>
        <w:t>3</w:t>
      </w:r>
      <w:r w:rsidRPr="006D6A7A">
        <w:rPr>
          <w:rFonts w:ascii="Times New Roman" w:hAnsi="Times New Roman" w:cs="Times New Roman"/>
          <w:sz w:val="24"/>
          <w:szCs w:val="24"/>
        </w:rPr>
        <w:t>]</w:t>
      </w:r>
      <w:r>
        <w:rPr>
          <w:rFonts w:ascii="Times New Roman" w:hAnsi="Times New Roman" w:cs="Times New Roman"/>
          <w:sz w:val="24"/>
          <w:szCs w:val="24"/>
        </w:rPr>
        <w:t>.</w:t>
      </w:r>
    </w:p>
    <w:p w14:paraId="6B189750" w14:textId="28BF709D" w:rsidR="005B3B5C" w:rsidRPr="005B3B5C" w:rsidRDefault="005B3B5C" w:rsidP="00567EE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(2) Volumul </w:t>
      </w:r>
      <w:r w:rsidRPr="005B3B5C">
        <w:rPr>
          <w:rFonts w:ascii="Times New Roman" w:hAnsi="Times New Roman" w:cs="Times New Roman"/>
          <w:i/>
          <w:sz w:val="24"/>
          <w:szCs w:val="24"/>
        </w:rPr>
        <w:t>V</w:t>
      </w:r>
      <w:r w:rsidRPr="005B3B5C">
        <w:rPr>
          <w:rFonts w:ascii="Times New Roman" w:hAnsi="Times New Roman" w:cs="Times New Roman"/>
          <w:i/>
          <w:sz w:val="24"/>
          <w:szCs w:val="24"/>
          <w:vertAlign w:val="subscript"/>
        </w:rPr>
        <w:t>SA</w:t>
      </w:r>
      <w:r>
        <w:rPr>
          <w:rFonts w:ascii="Times New Roman" w:hAnsi="Times New Roman" w:cs="Times New Roman"/>
          <w:sz w:val="24"/>
          <w:szCs w:val="24"/>
        </w:rPr>
        <w:t xml:space="preserve"> prevăzut la alin. (1) este co</w:t>
      </w:r>
      <w:r w:rsidR="00BF4FD9">
        <w:rPr>
          <w:rFonts w:ascii="Times New Roman" w:hAnsi="Times New Roman" w:cs="Times New Roman"/>
          <w:sz w:val="24"/>
          <w:szCs w:val="24"/>
        </w:rPr>
        <w:t>n</w:t>
      </w:r>
      <w:r>
        <w:rPr>
          <w:rFonts w:ascii="Times New Roman" w:hAnsi="Times New Roman" w:cs="Times New Roman"/>
          <w:sz w:val="24"/>
          <w:szCs w:val="24"/>
        </w:rPr>
        <w:t xml:space="preserve">sumul energetic </w:t>
      </w:r>
      <w:r w:rsidR="00BF4FD9">
        <w:rPr>
          <w:rFonts w:ascii="Times New Roman" w:hAnsi="Times New Roman" w:cs="Times New Roman"/>
          <w:sz w:val="24"/>
          <w:szCs w:val="24"/>
        </w:rPr>
        <w:t xml:space="preserve">declarat de OTS în raportul privind „Consumul propriu și stocuri” menționat în anexa 1d la </w:t>
      </w:r>
      <w:r w:rsidR="00BF4FD9" w:rsidRPr="00BF4FD9">
        <w:rPr>
          <w:rFonts w:ascii="Times New Roman" w:hAnsi="Times New Roman" w:cs="Times New Roman"/>
          <w:sz w:val="24"/>
          <w:szCs w:val="24"/>
        </w:rPr>
        <w:t>Metodologi</w:t>
      </w:r>
      <w:r w:rsidR="00BF4FD9">
        <w:rPr>
          <w:rFonts w:ascii="Times New Roman" w:hAnsi="Times New Roman" w:cs="Times New Roman"/>
          <w:sz w:val="24"/>
          <w:szCs w:val="24"/>
        </w:rPr>
        <w:t>a</w:t>
      </w:r>
      <w:r w:rsidR="00BF4FD9" w:rsidRPr="00BF4FD9">
        <w:rPr>
          <w:rFonts w:ascii="Times New Roman" w:hAnsi="Times New Roman" w:cs="Times New Roman"/>
          <w:sz w:val="24"/>
          <w:szCs w:val="24"/>
        </w:rPr>
        <w:t xml:space="preserve"> de monitorizare a pieţei gazelor naturale</w:t>
      </w:r>
      <w:r w:rsidR="00BF4FD9">
        <w:rPr>
          <w:rFonts w:ascii="Times New Roman" w:hAnsi="Times New Roman" w:cs="Times New Roman"/>
          <w:sz w:val="24"/>
          <w:szCs w:val="24"/>
        </w:rPr>
        <w:t>, aprobată prin Ordinul președintelui ANRE nr. 5/2013.</w:t>
      </w:r>
    </w:p>
    <w:p w14:paraId="7304A21D" w14:textId="7BD3B8F9" w:rsidR="004476CB" w:rsidRPr="003D10D2" w:rsidRDefault="004476CB"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w:t>
      </w:r>
      <w:r w:rsidR="00BF4FD9">
        <w:rPr>
          <w:rFonts w:ascii="Times New Roman" w:hAnsi="Times New Roman" w:cs="Times New Roman"/>
          <w:color w:val="000000"/>
          <w:sz w:val="24"/>
          <w:szCs w:val="24"/>
        </w:rPr>
        <w:t>3</w:t>
      </w:r>
      <w:r w:rsidRPr="003D10D2">
        <w:rPr>
          <w:rFonts w:ascii="Times New Roman" w:hAnsi="Times New Roman" w:cs="Times New Roman"/>
          <w:color w:val="000000"/>
          <w:sz w:val="24"/>
          <w:szCs w:val="24"/>
        </w:rPr>
        <w:t>) În situa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ia în care func</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ionează mai multe instala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ii de încălzire a</w:t>
      </w:r>
      <w:r w:rsidRPr="003D10D2">
        <w:rPr>
          <w:rFonts w:ascii="Times New Roman" w:hAnsi="Times New Roman" w:cs="Times New Roman"/>
          <w:sz w:val="24"/>
          <w:szCs w:val="24"/>
        </w:rPr>
        <w:t xml:space="preserve"> gazelor naturale</w:t>
      </w:r>
      <w:r w:rsidRPr="003D10D2">
        <w:rPr>
          <w:rFonts w:ascii="Times New Roman" w:hAnsi="Times New Roman" w:cs="Times New Roman"/>
          <w:color w:val="000000"/>
          <w:sz w:val="24"/>
          <w:szCs w:val="24"/>
        </w:rPr>
        <w:t xml:space="preserve"> în aceea</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 xml:space="preserve">i lună, OTS </w:t>
      </w:r>
      <w:r w:rsidR="00F92F2B">
        <w:rPr>
          <w:rFonts w:ascii="Times New Roman" w:hAnsi="Times New Roman" w:cs="Times New Roman"/>
          <w:color w:val="000000"/>
          <w:sz w:val="24"/>
          <w:szCs w:val="24"/>
        </w:rPr>
        <w:t>raportează toate</w:t>
      </w:r>
      <w:r w:rsidR="00F92F2B" w:rsidRPr="003D10D2">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volumele de gaze naturale calculate în conformitate cu prevederile alin. (1).</w:t>
      </w:r>
    </w:p>
    <w:p w14:paraId="13CC1DC3" w14:textId="7785F008" w:rsidR="004476CB" w:rsidRPr="003D10D2" w:rsidRDefault="004476CB" w:rsidP="00567EEC">
      <w:pPr>
        <w:autoSpaceDE w:val="0"/>
        <w:autoSpaceDN w:val="0"/>
        <w:adjustRightInd w:val="0"/>
        <w:spacing w:line="360" w:lineRule="auto"/>
      </w:pPr>
      <w:r w:rsidRPr="003D10D2">
        <w:rPr>
          <w:rFonts w:ascii="Times New Roman" w:hAnsi="Times New Roman" w:cs="Times New Roman"/>
          <w:color w:val="000000"/>
          <w:sz w:val="24"/>
          <w:szCs w:val="24"/>
        </w:rPr>
        <w:lastRenderedPageBreak/>
        <w:t>(</w:t>
      </w:r>
      <w:r w:rsidR="00BF4FD9">
        <w:rPr>
          <w:rFonts w:ascii="Times New Roman" w:hAnsi="Times New Roman" w:cs="Times New Roman"/>
          <w:color w:val="000000"/>
          <w:sz w:val="24"/>
          <w:szCs w:val="24"/>
        </w:rPr>
        <w:t>4</w:t>
      </w:r>
      <w:r w:rsidRPr="003D10D2">
        <w:rPr>
          <w:rFonts w:ascii="Times New Roman" w:hAnsi="Times New Roman" w:cs="Times New Roman"/>
          <w:color w:val="000000"/>
          <w:sz w:val="24"/>
          <w:szCs w:val="24"/>
        </w:rPr>
        <w:t xml:space="preserve">) OTS </w:t>
      </w:r>
      <w:r w:rsidR="00A20D0B" w:rsidRPr="003D10D2">
        <w:rPr>
          <w:rFonts w:ascii="Times New Roman" w:hAnsi="Times New Roman" w:cs="Times New Roman"/>
          <w:color w:val="000000"/>
          <w:sz w:val="24"/>
          <w:szCs w:val="24"/>
        </w:rPr>
        <w:t xml:space="preserve">înregistrează </w:t>
      </w:r>
      <w:r w:rsidR="003D10D2" w:rsidRPr="003D10D2">
        <w:rPr>
          <w:rFonts w:ascii="Times New Roman" w:hAnsi="Times New Roman" w:cs="Times New Roman"/>
          <w:color w:val="000000"/>
          <w:sz w:val="24"/>
          <w:szCs w:val="24"/>
        </w:rPr>
        <w:t>ș</w:t>
      </w:r>
      <w:r w:rsidR="00A20D0B" w:rsidRPr="003D10D2">
        <w:rPr>
          <w:rFonts w:ascii="Times New Roman" w:hAnsi="Times New Roman" w:cs="Times New Roman"/>
          <w:color w:val="000000"/>
          <w:sz w:val="24"/>
          <w:szCs w:val="24"/>
        </w:rPr>
        <w:t xml:space="preserve">i </w:t>
      </w:r>
      <w:r w:rsidR="000107D6" w:rsidRPr="003D10D2">
        <w:rPr>
          <w:rFonts w:ascii="Times New Roman" w:hAnsi="Times New Roman" w:cs="Times New Roman"/>
          <w:color w:val="000000"/>
          <w:sz w:val="24"/>
          <w:szCs w:val="24"/>
        </w:rPr>
        <w:t>transmite</w:t>
      </w:r>
      <w:r w:rsidR="00BF4FD9">
        <w:rPr>
          <w:rFonts w:ascii="Times New Roman" w:hAnsi="Times New Roman" w:cs="Times New Roman"/>
          <w:color w:val="000000"/>
          <w:sz w:val="24"/>
          <w:szCs w:val="24"/>
        </w:rPr>
        <w:t xml:space="preserve"> lunar</w:t>
      </w:r>
      <w:r w:rsidR="000107D6" w:rsidRPr="003D10D2">
        <w:rPr>
          <w:rFonts w:ascii="Times New Roman" w:hAnsi="Times New Roman" w:cs="Times New Roman"/>
          <w:color w:val="000000"/>
          <w:sz w:val="24"/>
          <w:szCs w:val="24"/>
        </w:rPr>
        <w:t xml:space="preserve"> la ANRE, informa</w:t>
      </w:r>
      <w:r w:rsidR="003D10D2" w:rsidRPr="003D10D2">
        <w:rPr>
          <w:rFonts w:ascii="Times New Roman" w:hAnsi="Times New Roman" w:cs="Times New Roman"/>
          <w:color w:val="000000"/>
          <w:sz w:val="24"/>
          <w:szCs w:val="24"/>
        </w:rPr>
        <w:t>ț</w:t>
      </w:r>
      <w:r w:rsidR="000107D6" w:rsidRPr="003D10D2">
        <w:rPr>
          <w:rFonts w:ascii="Times New Roman" w:hAnsi="Times New Roman" w:cs="Times New Roman"/>
          <w:color w:val="000000"/>
          <w:sz w:val="24"/>
          <w:szCs w:val="24"/>
        </w:rPr>
        <w:t xml:space="preserve">iile </w:t>
      </w:r>
      <w:r w:rsidRPr="003D10D2">
        <w:rPr>
          <w:rFonts w:ascii="Times New Roman" w:hAnsi="Times New Roman" w:cs="Times New Roman"/>
          <w:color w:val="000000"/>
          <w:sz w:val="24"/>
          <w:szCs w:val="24"/>
        </w:rPr>
        <w:t xml:space="preserve">care au stat la baza calculării volumelor de gaze naturale prevăzute la alin. (1), </w:t>
      </w:r>
      <w:r w:rsidR="000107D6" w:rsidRPr="003D10D2">
        <w:rPr>
          <w:rFonts w:ascii="Times New Roman" w:hAnsi="Times New Roman" w:cs="Times New Roman"/>
          <w:color w:val="000000"/>
          <w:sz w:val="24"/>
          <w:szCs w:val="24"/>
        </w:rPr>
        <w:t xml:space="preserve">în conformitate cu </w:t>
      </w:r>
      <w:r w:rsidR="00E1505A">
        <w:rPr>
          <w:rFonts w:ascii="Times New Roman" w:hAnsi="Times New Roman" w:cs="Times New Roman"/>
          <w:color w:val="000000"/>
          <w:sz w:val="24"/>
          <w:szCs w:val="24"/>
        </w:rPr>
        <w:t xml:space="preserve">tabelul nr. 2 din </w:t>
      </w:r>
      <w:r w:rsidR="00E1505A" w:rsidRPr="003D10D2">
        <w:rPr>
          <w:rFonts w:ascii="Times New Roman" w:hAnsi="Times New Roman" w:cs="Times New Roman"/>
          <w:color w:val="000000"/>
          <w:sz w:val="24"/>
          <w:szCs w:val="24"/>
        </w:rPr>
        <w:t>anexa nr. 1</w:t>
      </w:r>
      <w:r w:rsidR="00AF2425" w:rsidRPr="003D10D2">
        <w:rPr>
          <w:rFonts w:ascii="Times New Roman" w:hAnsi="Times New Roman" w:cs="Times New Roman"/>
          <w:color w:val="000000"/>
          <w:sz w:val="24"/>
          <w:szCs w:val="24"/>
        </w:rPr>
        <w:t>.</w:t>
      </w:r>
      <w:r w:rsidRPr="003D10D2">
        <w:rPr>
          <w:rFonts w:ascii="Times New Roman" w:hAnsi="Times New Roman" w:cs="Times New Roman"/>
          <w:color w:val="000000"/>
          <w:sz w:val="24"/>
          <w:szCs w:val="24"/>
        </w:rPr>
        <w:t xml:space="preserve"> </w:t>
      </w:r>
    </w:p>
    <w:p w14:paraId="3820D4CD" w14:textId="272A77F6" w:rsidR="00BF4FD9" w:rsidRDefault="004476CB"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t>(</w:t>
      </w:r>
      <w:r w:rsidR="00BF4FD9">
        <w:rPr>
          <w:rFonts w:ascii="Times New Roman" w:hAnsi="Times New Roman" w:cs="Times New Roman"/>
          <w:sz w:val="24"/>
          <w:szCs w:val="24"/>
        </w:rPr>
        <w:t>5</w:t>
      </w:r>
      <w:r w:rsidRPr="003D10D2">
        <w:rPr>
          <w:rFonts w:ascii="Times New Roman" w:hAnsi="Times New Roman" w:cs="Times New Roman"/>
          <w:sz w:val="24"/>
          <w:szCs w:val="24"/>
        </w:rPr>
        <w:t xml:space="preserve">) </w:t>
      </w:r>
      <w:r w:rsidR="0013524B" w:rsidRPr="00A4384A">
        <w:rPr>
          <w:rFonts w:ascii="Times New Roman" w:hAnsi="Times New Roman" w:cs="Times New Roman"/>
          <w:sz w:val="24"/>
          <w:szCs w:val="24"/>
        </w:rPr>
        <w:t>Conversia volum</w:t>
      </w:r>
      <w:r w:rsidR="0013524B">
        <w:rPr>
          <w:rFonts w:ascii="Times New Roman" w:hAnsi="Times New Roman" w:cs="Times New Roman"/>
          <w:sz w:val="24"/>
          <w:szCs w:val="24"/>
        </w:rPr>
        <w:t xml:space="preserve">ului </w:t>
      </w:r>
      <w:r w:rsidR="0013524B" w:rsidRPr="00A4384A">
        <w:rPr>
          <w:rFonts w:ascii="Times New Roman" w:hAnsi="Times New Roman" w:cs="Times New Roman"/>
          <w:sz w:val="24"/>
          <w:szCs w:val="24"/>
        </w:rPr>
        <w:t>de gaze naturale</w:t>
      </w:r>
      <w:r w:rsidR="0013524B">
        <w:rPr>
          <w:rFonts w:ascii="Times New Roman" w:hAnsi="Times New Roman" w:cs="Times New Roman"/>
          <w:sz w:val="24"/>
          <w:szCs w:val="24"/>
        </w:rPr>
        <w:t xml:space="preserve"> prevăzut la alin. (1)</w:t>
      </w:r>
      <w:r w:rsidR="0013524B" w:rsidRPr="00A4384A">
        <w:rPr>
          <w:rFonts w:ascii="Times New Roman" w:hAnsi="Times New Roman" w:cs="Times New Roman"/>
          <w:sz w:val="24"/>
          <w:szCs w:val="24"/>
        </w:rPr>
        <w:t xml:space="preserve"> în unităţi de energie se </w:t>
      </w:r>
      <w:r w:rsidR="0013524B">
        <w:rPr>
          <w:rFonts w:ascii="Times New Roman" w:hAnsi="Times New Roman" w:cs="Times New Roman"/>
          <w:sz w:val="24"/>
          <w:szCs w:val="24"/>
        </w:rPr>
        <w:t>realizează</w:t>
      </w:r>
      <w:r w:rsidR="0013524B" w:rsidRPr="00A4384A">
        <w:rPr>
          <w:rFonts w:ascii="Times New Roman" w:hAnsi="Times New Roman" w:cs="Times New Roman"/>
          <w:sz w:val="24"/>
          <w:szCs w:val="24"/>
        </w:rPr>
        <w:t xml:space="preserve"> </w:t>
      </w:r>
      <w:r w:rsidR="0013524B">
        <w:rPr>
          <w:rFonts w:ascii="Times New Roman" w:hAnsi="Times New Roman" w:cs="Times New Roman"/>
          <w:sz w:val="24"/>
          <w:szCs w:val="24"/>
        </w:rPr>
        <w:t xml:space="preserve">folosind formula prevăzută la art. 5 alin. (4) </w:t>
      </w:r>
      <w:r w:rsidR="0013524B">
        <w:rPr>
          <w:rFonts w:ascii="Times New Roman" w:hAnsi="Times New Roman" w:cs="Times New Roman"/>
          <w:color w:val="000000"/>
          <w:sz w:val="24"/>
          <w:szCs w:val="24"/>
        </w:rPr>
        <w:t>și</w:t>
      </w:r>
      <w:r w:rsidR="00BF4FD9" w:rsidRPr="00BF4FD9">
        <w:rPr>
          <w:rFonts w:ascii="Times New Roman" w:hAnsi="Times New Roman" w:cs="Times New Roman"/>
          <w:color w:val="000000"/>
          <w:sz w:val="24"/>
          <w:szCs w:val="24"/>
        </w:rPr>
        <w:t xml:space="preserve"> </w:t>
      </w:r>
      <w:r w:rsidR="00BF4FD9" w:rsidRPr="003D10D2">
        <w:rPr>
          <w:rFonts w:ascii="Times New Roman" w:hAnsi="Times New Roman" w:cs="Times New Roman"/>
          <w:color w:val="000000"/>
          <w:sz w:val="24"/>
          <w:szCs w:val="24"/>
        </w:rPr>
        <w:t xml:space="preserve">luând în considerare </w:t>
      </w:r>
      <w:r w:rsidR="00BF4FD9">
        <w:rPr>
          <w:rFonts w:ascii="Times New Roman" w:hAnsi="Times New Roman" w:cs="Times New Roman"/>
          <w:color w:val="000000"/>
          <w:sz w:val="24"/>
          <w:szCs w:val="24"/>
        </w:rPr>
        <w:t xml:space="preserve">puterea calorifică superioară aferentă zonei de calitate în care este amplasată </w:t>
      </w:r>
      <w:r w:rsidR="00774AA5">
        <w:rPr>
          <w:rFonts w:ascii="Times New Roman" w:hAnsi="Times New Roman" w:cs="Times New Roman"/>
          <w:color w:val="000000"/>
          <w:sz w:val="24"/>
          <w:szCs w:val="24"/>
        </w:rPr>
        <w:t>SRM/SM</w:t>
      </w:r>
      <w:r w:rsidR="00BF4FD9">
        <w:rPr>
          <w:rFonts w:ascii="Times New Roman" w:hAnsi="Times New Roman" w:cs="Times New Roman"/>
          <w:color w:val="000000"/>
          <w:sz w:val="24"/>
          <w:szCs w:val="24"/>
        </w:rPr>
        <w:t xml:space="preserve">, din </w:t>
      </w:r>
      <w:r w:rsidR="00016F2D" w:rsidRPr="00016F2D">
        <w:rPr>
          <w:rFonts w:ascii="Times New Roman" w:hAnsi="Times New Roman" w:cs="Times New Roman"/>
          <w:color w:val="000000"/>
          <w:sz w:val="24"/>
          <w:szCs w:val="24"/>
        </w:rPr>
        <w:t xml:space="preserve">data citirii </w:t>
      </w:r>
      <w:r w:rsidR="00BF4FD9">
        <w:rPr>
          <w:rFonts w:ascii="Times New Roman" w:hAnsi="Times New Roman" w:cs="Times New Roman"/>
          <w:color w:val="000000"/>
          <w:sz w:val="24"/>
          <w:szCs w:val="24"/>
        </w:rPr>
        <w:t>sistemului/mijlocului de măsurare a gazelor naturale</w:t>
      </w:r>
      <w:r w:rsidR="00774AA5">
        <w:rPr>
          <w:rFonts w:ascii="Times New Roman" w:hAnsi="Times New Roman" w:cs="Times New Roman"/>
          <w:color w:val="000000"/>
          <w:sz w:val="24"/>
          <w:szCs w:val="24"/>
        </w:rPr>
        <w:t>.</w:t>
      </w:r>
    </w:p>
    <w:p w14:paraId="3B8EC7F7" w14:textId="44E316F1" w:rsidR="002557CB" w:rsidRPr="00A00267" w:rsidRDefault="008E2009" w:rsidP="00DB78DD">
      <w:pPr>
        <w:pStyle w:val="ListParagraph"/>
        <w:numPr>
          <w:ilvl w:val="0"/>
          <w:numId w:val="11"/>
        </w:numPr>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(1) </w:t>
      </w:r>
      <w:r w:rsidR="002557CB" w:rsidRPr="006027C4">
        <w:rPr>
          <w:rFonts w:ascii="Times New Roman" w:hAnsi="Times New Roman" w:cs="Times New Roman"/>
          <w:bCs/>
          <w:color w:val="000000"/>
          <w:sz w:val="24"/>
          <w:szCs w:val="24"/>
        </w:rPr>
        <w:t>Volumul de</w:t>
      </w:r>
      <w:r w:rsidR="002557CB">
        <w:rPr>
          <w:rFonts w:ascii="Times New Roman" w:hAnsi="Times New Roman" w:cs="Times New Roman"/>
          <w:b/>
          <w:bCs/>
          <w:color w:val="000000"/>
          <w:sz w:val="24"/>
          <w:szCs w:val="24"/>
        </w:rPr>
        <w:t xml:space="preserve"> </w:t>
      </w:r>
      <w:r w:rsidR="002557CB">
        <w:rPr>
          <w:rFonts w:ascii="Times New Roman" w:hAnsi="Times New Roman" w:cs="Times New Roman"/>
          <w:color w:val="000000"/>
          <w:sz w:val="24"/>
          <w:szCs w:val="24"/>
        </w:rPr>
        <w:t xml:space="preserve">gaze naturale, </w:t>
      </w:r>
      <w:r w:rsidR="002557CB" w:rsidRPr="006027C4">
        <w:rPr>
          <w:rFonts w:ascii="Times New Roman" w:hAnsi="Times New Roman" w:cs="Times New Roman"/>
          <w:color w:val="000000"/>
          <w:sz w:val="24"/>
          <w:szCs w:val="24"/>
        </w:rPr>
        <w:t>în</w:t>
      </w:r>
      <w:r w:rsidR="002557CB">
        <w:rPr>
          <w:rFonts w:ascii="Times New Roman" w:hAnsi="Times New Roman" w:cs="Times New Roman"/>
          <w:color w:val="000000"/>
          <w:sz w:val="24"/>
          <w:szCs w:val="24"/>
        </w:rPr>
        <w:t xml:space="preserve"> condiții standard, necesar c</w:t>
      </w:r>
      <w:r w:rsidRPr="003D10D2">
        <w:rPr>
          <w:rFonts w:ascii="Times New Roman" w:hAnsi="Times New Roman" w:cs="Times New Roman"/>
          <w:color w:val="000000"/>
          <w:sz w:val="24"/>
          <w:szCs w:val="24"/>
        </w:rPr>
        <w:t>ură</w:t>
      </w:r>
      <w:r w:rsidR="003D10D2" w:rsidRPr="003D10D2">
        <w:rPr>
          <w:rFonts w:ascii="Times New Roman" w:hAnsi="Times New Roman" w:cs="Times New Roman"/>
          <w:color w:val="000000"/>
          <w:sz w:val="24"/>
          <w:szCs w:val="24"/>
        </w:rPr>
        <w:t>ț</w:t>
      </w:r>
      <w:r w:rsidR="002557CB">
        <w:rPr>
          <w:rFonts w:ascii="Times New Roman" w:hAnsi="Times New Roman" w:cs="Times New Roman"/>
          <w:color w:val="000000"/>
          <w:sz w:val="24"/>
          <w:szCs w:val="24"/>
        </w:rPr>
        <w:t>ării de impurități a</w:t>
      </w:r>
      <w:r w:rsidRPr="003D10D2">
        <w:rPr>
          <w:rFonts w:ascii="Times New Roman" w:hAnsi="Times New Roman" w:cs="Times New Roman"/>
          <w:color w:val="000000"/>
          <w:sz w:val="24"/>
          <w:szCs w:val="24"/>
        </w:rPr>
        <w:t xml:space="preserve"> conductelor de </w:t>
      </w:r>
      <w:r w:rsidR="002557CB">
        <w:rPr>
          <w:rFonts w:ascii="Times New Roman" w:hAnsi="Times New Roman" w:cs="Times New Roman"/>
          <w:color w:val="000000"/>
          <w:sz w:val="24"/>
          <w:szCs w:val="24"/>
        </w:rPr>
        <w:t xml:space="preserve">transport al gazelor naturale, </w:t>
      </w:r>
      <w:r w:rsidR="002557CB" w:rsidRPr="003D10D2">
        <w:rPr>
          <w:rFonts w:ascii="Times New Roman" w:hAnsi="Times New Roman" w:cs="Times New Roman"/>
          <w:color w:val="000000"/>
          <w:sz w:val="24"/>
          <w:szCs w:val="24"/>
        </w:rPr>
        <w:t>după cuplare sau la activitățile de mentenanță, se realizează prin introducerea în conductă a unei cantități de gaze naturale sub presiune până la evacuarea aerului, respectiv a impurităț</w:t>
      </w:r>
      <w:r w:rsidR="0091073D">
        <w:rPr>
          <w:rFonts w:ascii="Times New Roman" w:hAnsi="Times New Roman" w:cs="Times New Roman"/>
          <w:color w:val="000000"/>
          <w:sz w:val="24"/>
          <w:szCs w:val="24"/>
        </w:rPr>
        <w:t>ilor solide/lichide din aceasta,</w:t>
      </w:r>
      <w:r w:rsidR="002557CB" w:rsidRPr="002557CB">
        <w:rPr>
          <w:rFonts w:ascii="Times New Roman" w:hAnsi="Times New Roman" w:cs="Times New Roman"/>
          <w:color w:val="000000"/>
          <w:sz w:val="24"/>
          <w:szCs w:val="24"/>
        </w:rPr>
        <w:t xml:space="preserve"> </w:t>
      </w:r>
      <w:r w:rsidR="002557CB" w:rsidRPr="003D10D2">
        <w:rPr>
          <w:rFonts w:ascii="Times New Roman" w:hAnsi="Times New Roman" w:cs="Times New Roman"/>
          <w:color w:val="000000"/>
          <w:sz w:val="24"/>
          <w:szCs w:val="24"/>
        </w:rPr>
        <w:t>care se prezintă sub forma de particule solide zgură, praf sau particule lichide,</w:t>
      </w:r>
      <w:r w:rsidR="00A00267" w:rsidRPr="00A00267">
        <w:rPr>
          <w:rFonts w:ascii="Times New Roman" w:hAnsi="Times New Roman" w:cs="Times New Roman"/>
          <w:sz w:val="24"/>
          <w:szCs w:val="24"/>
        </w:rPr>
        <w:t xml:space="preserve"> </w:t>
      </w:r>
      <w:r w:rsidR="00A00267" w:rsidRPr="003D10D2">
        <w:rPr>
          <w:rFonts w:ascii="Times New Roman" w:hAnsi="Times New Roman" w:cs="Times New Roman"/>
          <w:sz w:val="24"/>
          <w:szCs w:val="24"/>
        </w:rPr>
        <w:t xml:space="preserve">și se </w:t>
      </w:r>
      <w:r w:rsidR="00A00267">
        <w:rPr>
          <w:rFonts w:ascii="Times New Roman" w:hAnsi="Times New Roman" w:cs="Times New Roman"/>
          <w:sz w:val="24"/>
          <w:szCs w:val="24"/>
        </w:rPr>
        <w:t>calculează lunar, dacă este cazul, de OTS cu formula:</w:t>
      </w:r>
    </w:p>
    <w:p w14:paraId="1CF3BBBC" w14:textId="01C8C4A7" w:rsidR="00A00267" w:rsidRDefault="0029306C" w:rsidP="00567EEC">
      <w:pPr>
        <w:pStyle w:val="ListParagraph"/>
        <w:spacing w:line="360" w:lineRule="auto"/>
        <w:ind w:left="0"/>
        <w:jc w:val="left"/>
        <w:rPr>
          <w:rFonts w:ascii="Times New Roman" w:hAnsi="Times New Roman" w:cs="Times New Roman"/>
          <w:color w:val="000000"/>
          <w:sz w:val="24"/>
          <w:szCs w:val="24"/>
        </w:rPr>
      </w:pPr>
      <w:r>
        <w:rPr>
          <w:rFonts w:ascii="Times New Roman" w:hAnsi="Times New Roman" w:cs="Times New Roman"/>
          <w:noProof/>
          <w:color w:val="000000"/>
          <w:sz w:val="24"/>
          <w:szCs w:val="24"/>
        </w:rPr>
        <w:object w:dxaOrig="1440" w:dyaOrig="1440" w14:anchorId="2C44EFFB">
          <v:shape id="_x0000_s1049" type="#_x0000_t75" style="position:absolute;margin-left:163pt;margin-top:0;width:127.3pt;height:37.45pt;z-index:251660288;mso-position-horizontal:absolute;mso-position-horizontal-relative:text;mso-position-vertical-relative:text">
            <v:imagedata r:id="rId17" o:title=""/>
            <w10:wrap type="square" side="right"/>
          </v:shape>
          <o:OLEObject Type="Embed" ProgID="Equation.3" ShapeID="_x0000_s1049" DrawAspect="Content" ObjectID="_1588084407" r:id="rId18"/>
        </w:object>
      </w:r>
    </w:p>
    <w:p w14:paraId="0E2CF989" w14:textId="3E2621C1" w:rsidR="00A00267" w:rsidRDefault="00A00267" w:rsidP="00567EEC">
      <w:pPr>
        <w:pStyle w:val="ListParagraph"/>
        <w:spacing w:line="360" w:lineRule="auto"/>
        <w:ind w:left="0"/>
        <w:jc w:val="left"/>
        <w:rPr>
          <w:rFonts w:ascii="Times New Roman" w:hAnsi="Times New Roman" w:cs="Times New Roman"/>
          <w:color w:val="000000"/>
          <w:sz w:val="24"/>
          <w:szCs w:val="24"/>
        </w:rPr>
      </w:pPr>
      <w:r>
        <w:rPr>
          <w:rFonts w:ascii="Times New Roman" w:hAnsi="Times New Roman" w:cs="Times New Roman"/>
          <w:color w:val="000000"/>
          <w:sz w:val="24"/>
          <w:szCs w:val="24"/>
        </w:rPr>
        <w:t>, unde:</w:t>
      </w:r>
    </w:p>
    <w:p w14:paraId="4BABD5BB" w14:textId="09707088" w:rsidR="00A00267" w:rsidRPr="003D10D2" w:rsidRDefault="00A00267" w:rsidP="00DB78DD">
      <w:pPr>
        <w:pStyle w:val="ListParagraph"/>
        <w:numPr>
          <w:ilvl w:val="0"/>
          <w:numId w:val="15"/>
        </w:numPr>
        <w:spacing w:line="360" w:lineRule="auto"/>
        <w:rPr>
          <w:rFonts w:ascii="Times New Roman" w:hAnsi="Times New Roman" w:cs="Times New Roman"/>
          <w:sz w:val="24"/>
          <w:szCs w:val="24"/>
        </w:rPr>
      </w:pPr>
      <w:r w:rsidRPr="00A00267">
        <w:rPr>
          <w:rFonts w:ascii="Times New Roman" w:hAnsi="Times New Roman" w:cs="Times New Roman"/>
          <w:i/>
          <w:sz w:val="24"/>
          <w:szCs w:val="24"/>
        </w:rPr>
        <w:t>V</w:t>
      </w:r>
      <w:r w:rsidRPr="00A00267">
        <w:rPr>
          <w:rFonts w:ascii="Times New Roman" w:hAnsi="Times New Roman" w:cs="Times New Roman"/>
          <w:i/>
          <w:sz w:val="24"/>
          <w:szCs w:val="24"/>
          <w:vertAlign w:val="subscript"/>
        </w:rPr>
        <w:t xml:space="preserve">s </w:t>
      </w:r>
      <w:r w:rsidRPr="00A00267">
        <w:rPr>
          <w:rFonts w:ascii="Times New Roman" w:hAnsi="Times New Roman" w:cs="Times New Roman"/>
          <w:i/>
          <w:szCs w:val="24"/>
          <w:vertAlign w:val="subscript"/>
        </w:rPr>
        <w:t>imp</w:t>
      </w:r>
      <w:r w:rsidRPr="00A00267">
        <w:rPr>
          <w:rFonts w:ascii="Times New Roman" w:hAnsi="Times New Roman" w:cs="Times New Roman"/>
          <w:i/>
          <w:sz w:val="24"/>
          <w:szCs w:val="24"/>
          <w:vertAlign w:val="subscript"/>
        </w:rPr>
        <w:t xml:space="preserve"> sol</w:t>
      </w:r>
      <w:r w:rsidRPr="003D10D2">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Pr="003D10D2">
        <w:rPr>
          <w:rFonts w:ascii="Times New Roman" w:hAnsi="Times New Roman" w:cs="Times New Roman"/>
          <w:sz w:val="24"/>
          <w:szCs w:val="24"/>
        </w:rPr>
        <w:t xml:space="preserve"> </w:t>
      </w:r>
      <w:r>
        <w:rPr>
          <w:rFonts w:ascii="Times New Roman" w:hAnsi="Times New Roman" w:cs="Times New Roman"/>
          <w:sz w:val="24"/>
          <w:szCs w:val="24"/>
        </w:rPr>
        <w:t>volumul de gaze naturale</w:t>
      </w:r>
      <w:r w:rsidRPr="003D10D2">
        <w:rPr>
          <w:rFonts w:ascii="Times New Roman" w:hAnsi="Times New Roman" w:cs="Times New Roman"/>
          <w:sz w:val="24"/>
          <w:szCs w:val="24"/>
        </w:rPr>
        <w:t xml:space="preserve"> </w:t>
      </w:r>
      <w:r>
        <w:rPr>
          <w:rFonts w:ascii="Times New Roman" w:hAnsi="Times New Roman" w:cs="Times New Roman"/>
          <w:color w:val="000000"/>
          <w:sz w:val="24"/>
          <w:szCs w:val="24"/>
        </w:rPr>
        <w:t>necesar c</w:t>
      </w:r>
      <w:r w:rsidRPr="003D10D2">
        <w:rPr>
          <w:rFonts w:ascii="Times New Roman" w:hAnsi="Times New Roman" w:cs="Times New Roman"/>
          <w:color w:val="000000"/>
          <w:sz w:val="24"/>
          <w:szCs w:val="24"/>
        </w:rPr>
        <w:t>urăț</w:t>
      </w:r>
      <w:r>
        <w:rPr>
          <w:rFonts w:ascii="Times New Roman" w:hAnsi="Times New Roman" w:cs="Times New Roman"/>
          <w:color w:val="000000"/>
          <w:sz w:val="24"/>
          <w:szCs w:val="24"/>
        </w:rPr>
        <w:t>ării de impurități a</w:t>
      </w:r>
      <w:r w:rsidRPr="003D10D2">
        <w:rPr>
          <w:rFonts w:ascii="Times New Roman" w:hAnsi="Times New Roman" w:cs="Times New Roman"/>
          <w:color w:val="000000"/>
          <w:sz w:val="24"/>
          <w:szCs w:val="24"/>
        </w:rPr>
        <w:t xml:space="preserve"> conductelor de </w:t>
      </w:r>
      <w:r>
        <w:rPr>
          <w:rFonts w:ascii="Times New Roman" w:hAnsi="Times New Roman" w:cs="Times New Roman"/>
          <w:color w:val="000000"/>
          <w:sz w:val="24"/>
          <w:szCs w:val="24"/>
        </w:rPr>
        <w:t>transport al gazelor naturale</w:t>
      </w:r>
      <w:r w:rsidRPr="003D10D2">
        <w:rPr>
          <w:rFonts w:ascii="Times New Roman" w:hAnsi="Times New Roman" w:cs="Times New Roman"/>
          <w:sz w:val="24"/>
          <w:szCs w:val="24"/>
        </w:rPr>
        <w:t xml:space="preserve">, </w:t>
      </w:r>
      <w:r w:rsidRPr="00081903">
        <w:rPr>
          <w:rFonts w:ascii="Times New Roman" w:hAnsi="Times New Roman" w:cs="Times New Roman"/>
          <w:sz w:val="24"/>
          <w:szCs w:val="24"/>
        </w:rPr>
        <w:t>[m</w:t>
      </w:r>
      <w:r w:rsidRPr="00081903">
        <w:rPr>
          <w:rFonts w:ascii="Times New Roman" w:hAnsi="Times New Roman" w:cs="Times New Roman"/>
          <w:sz w:val="24"/>
          <w:szCs w:val="24"/>
          <w:vertAlign w:val="superscript"/>
        </w:rPr>
        <w:t>3</w:t>
      </w:r>
      <w:r w:rsidRPr="00081903">
        <w:rPr>
          <w:rFonts w:ascii="Times New Roman" w:hAnsi="Times New Roman" w:cs="Times New Roman"/>
          <w:sz w:val="24"/>
          <w:szCs w:val="24"/>
        </w:rPr>
        <w:t>];</w:t>
      </w:r>
    </w:p>
    <w:p w14:paraId="3DCEE92C" w14:textId="0099293E" w:rsidR="004E6EB1" w:rsidRPr="004E6EB1" w:rsidRDefault="00A00267" w:rsidP="00DB78DD">
      <w:pPr>
        <w:pStyle w:val="ListParagraph"/>
        <w:numPr>
          <w:ilvl w:val="0"/>
          <w:numId w:val="15"/>
        </w:numPr>
        <w:spacing w:line="360" w:lineRule="auto"/>
        <w:rPr>
          <w:rFonts w:ascii="Times New Roman" w:hAnsi="Times New Roman" w:cs="Times New Roman"/>
          <w:color w:val="000000"/>
          <w:sz w:val="24"/>
          <w:szCs w:val="24"/>
        </w:rPr>
      </w:pPr>
      <w:r w:rsidRPr="004E6EB1">
        <w:rPr>
          <w:rFonts w:ascii="Times New Roman" w:hAnsi="Times New Roman" w:cs="Times New Roman"/>
          <w:i/>
          <w:color w:val="000000"/>
          <w:sz w:val="24"/>
          <w:szCs w:val="24"/>
        </w:rPr>
        <w:t>D</w:t>
      </w:r>
      <w:r w:rsidRPr="004E6EB1">
        <w:rPr>
          <w:rFonts w:ascii="Times New Roman" w:hAnsi="Times New Roman" w:cs="Times New Roman"/>
          <w:color w:val="000000"/>
          <w:sz w:val="24"/>
          <w:szCs w:val="24"/>
        </w:rPr>
        <w:t xml:space="preserve"> </w:t>
      </w:r>
      <w:r w:rsidR="004E6EB1">
        <w:rPr>
          <w:rFonts w:ascii="Times New Roman" w:hAnsi="Times New Roman" w:cs="Times New Roman"/>
          <w:color w:val="000000"/>
          <w:sz w:val="24"/>
          <w:szCs w:val="24"/>
        </w:rPr>
        <w:t>–</w:t>
      </w:r>
      <w:r w:rsidR="004E6EB1" w:rsidRPr="004E6EB1">
        <w:rPr>
          <w:rFonts w:ascii="Times New Roman" w:hAnsi="Times New Roman" w:cs="Times New Roman"/>
          <w:color w:val="000000"/>
          <w:sz w:val="24"/>
          <w:szCs w:val="24"/>
        </w:rPr>
        <w:t xml:space="preserve"> diametrul</w:t>
      </w:r>
      <w:r w:rsidR="004E6EB1">
        <w:rPr>
          <w:rFonts w:ascii="Times New Roman" w:hAnsi="Times New Roman" w:cs="Times New Roman"/>
          <w:color w:val="000000"/>
          <w:sz w:val="24"/>
          <w:szCs w:val="24"/>
        </w:rPr>
        <w:t xml:space="preserve"> nominal al</w:t>
      </w:r>
      <w:r w:rsidR="004E6EB1" w:rsidRPr="004E6EB1">
        <w:rPr>
          <w:rFonts w:ascii="Times New Roman" w:hAnsi="Times New Roman" w:cs="Times New Roman"/>
          <w:color w:val="000000"/>
          <w:sz w:val="24"/>
          <w:szCs w:val="24"/>
        </w:rPr>
        <w:t xml:space="preserve"> conductei</w:t>
      </w:r>
      <w:r w:rsidR="0091073D">
        <w:rPr>
          <w:rFonts w:ascii="Times New Roman" w:hAnsi="Times New Roman" w:cs="Times New Roman"/>
          <w:color w:val="000000"/>
          <w:sz w:val="24"/>
          <w:szCs w:val="24"/>
        </w:rPr>
        <w:t xml:space="preserve"> de transport al gazelor naturale</w:t>
      </w:r>
      <w:r w:rsidR="004E6EB1" w:rsidRPr="004E6EB1">
        <w:rPr>
          <w:rFonts w:ascii="Times New Roman" w:hAnsi="Times New Roman" w:cs="Times New Roman"/>
          <w:color w:val="000000"/>
          <w:sz w:val="24"/>
          <w:szCs w:val="24"/>
        </w:rPr>
        <w:t>, [m];</w:t>
      </w:r>
    </w:p>
    <w:p w14:paraId="57E9CE0A" w14:textId="79FF8A48" w:rsidR="00A00267" w:rsidRDefault="004E6EB1" w:rsidP="00DB78DD">
      <w:pPr>
        <w:pStyle w:val="ListParagraph"/>
        <w:numPr>
          <w:ilvl w:val="0"/>
          <w:numId w:val="15"/>
        </w:numPr>
        <w:autoSpaceDE w:val="0"/>
        <w:autoSpaceDN w:val="0"/>
        <w:adjustRightInd w:val="0"/>
        <w:spacing w:line="360" w:lineRule="auto"/>
        <w:rPr>
          <w:rFonts w:ascii="Times New Roman" w:hAnsi="Times New Roman" w:cs="Times New Roman"/>
          <w:color w:val="000000"/>
          <w:sz w:val="24"/>
          <w:szCs w:val="24"/>
        </w:rPr>
      </w:pPr>
      <w:r w:rsidRPr="004E6EB1">
        <w:rPr>
          <w:rFonts w:ascii="Times New Roman" w:hAnsi="Times New Roman" w:cs="Times New Roman"/>
          <w:i/>
          <w:color w:val="000000"/>
          <w:sz w:val="24"/>
          <w:szCs w:val="24"/>
        </w:rPr>
        <w:t>L</w:t>
      </w:r>
      <w:r>
        <w:rPr>
          <w:rFonts w:ascii="Times New Roman" w:hAnsi="Times New Roman" w:cs="Times New Roman"/>
          <w:color w:val="000000"/>
          <w:sz w:val="24"/>
          <w:szCs w:val="24"/>
        </w:rPr>
        <w:t xml:space="preserve"> – lungimea conductei</w:t>
      </w:r>
      <w:r w:rsidR="0091073D">
        <w:rPr>
          <w:rFonts w:ascii="Times New Roman" w:hAnsi="Times New Roman" w:cs="Times New Roman"/>
          <w:color w:val="000000"/>
          <w:sz w:val="24"/>
          <w:szCs w:val="24"/>
        </w:rPr>
        <w:t xml:space="preserve"> de transport al gazelor naturale</w:t>
      </w:r>
      <w:r>
        <w:rPr>
          <w:rFonts w:ascii="Times New Roman" w:hAnsi="Times New Roman" w:cs="Times New Roman"/>
          <w:color w:val="000000"/>
          <w:sz w:val="24"/>
          <w:szCs w:val="24"/>
        </w:rPr>
        <w:t xml:space="preserve">, </w:t>
      </w:r>
      <w:r w:rsidRPr="004E6EB1">
        <w:rPr>
          <w:rFonts w:ascii="Times New Roman" w:hAnsi="Times New Roman" w:cs="Times New Roman"/>
          <w:color w:val="000000"/>
          <w:sz w:val="24"/>
          <w:szCs w:val="24"/>
        </w:rPr>
        <w:t>[m]</w:t>
      </w:r>
      <w:r>
        <w:rPr>
          <w:rFonts w:ascii="Times New Roman" w:hAnsi="Times New Roman" w:cs="Times New Roman"/>
          <w:color w:val="000000"/>
          <w:sz w:val="24"/>
          <w:szCs w:val="24"/>
        </w:rPr>
        <w:t>;</w:t>
      </w:r>
    </w:p>
    <w:p w14:paraId="5C987EBE" w14:textId="758CE2A3" w:rsidR="004E6EB1" w:rsidRDefault="004E6EB1" w:rsidP="00DB78DD">
      <w:pPr>
        <w:pStyle w:val="ListParagraph"/>
        <w:numPr>
          <w:ilvl w:val="0"/>
          <w:numId w:val="15"/>
        </w:numPr>
        <w:autoSpaceDE w:val="0"/>
        <w:autoSpaceDN w:val="0"/>
        <w:adjustRightInd w:val="0"/>
        <w:spacing w:line="360" w:lineRule="auto"/>
        <w:rPr>
          <w:rFonts w:ascii="Times New Roman" w:hAnsi="Times New Roman" w:cs="Times New Roman"/>
          <w:color w:val="000000"/>
          <w:sz w:val="24"/>
          <w:szCs w:val="24"/>
        </w:rPr>
      </w:pPr>
      <w:r w:rsidRPr="004E6EB1">
        <w:rPr>
          <w:rFonts w:ascii="Times New Roman" w:hAnsi="Times New Roman" w:cs="Times New Roman"/>
          <w:i/>
          <w:color w:val="000000"/>
          <w:sz w:val="24"/>
          <w:szCs w:val="24"/>
        </w:rPr>
        <w:t>s</w:t>
      </w:r>
      <w:r>
        <w:rPr>
          <w:rFonts w:ascii="Times New Roman" w:hAnsi="Times New Roman" w:cs="Times New Roman"/>
          <w:color w:val="000000"/>
          <w:sz w:val="24"/>
          <w:szCs w:val="24"/>
        </w:rPr>
        <w:t xml:space="preserve"> – coeficient de alunecare, s=1,02 ÷ 1,15;</w:t>
      </w:r>
    </w:p>
    <w:p w14:paraId="73041458" w14:textId="39006CA6" w:rsidR="004E6EB1" w:rsidRPr="004E6EB1" w:rsidRDefault="004E6EB1" w:rsidP="00DB78DD">
      <w:pPr>
        <w:pStyle w:val="ListParagraph"/>
        <w:numPr>
          <w:ilvl w:val="0"/>
          <w:numId w:val="15"/>
        </w:numPr>
        <w:spacing w:line="360" w:lineRule="auto"/>
        <w:rPr>
          <w:rFonts w:ascii="Times New Roman" w:hAnsi="Times New Roman" w:cs="Times New Roman"/>
          <w:color w:val="000000"/>
          <w:sz w:val="24"/>
          <w:szCs w:val="24"/>
        </w:rPr>
      </w:pPr>
      <w:r w:rsidRPr="004E6EB1">
        <w:rPr>
          <w:rFonts w:ascii="Times New Roman" w:hAnsi="Times New Roman" w:cs="Times New Roman"/>
          <w:i/>
          <w:color w:val="000000"/>
          <w:sz w:val="24"/>
          <w:szCs w:val="24"/>
        </w:rPr>
        <w:t>p</w:t>
      </w:r>
      <w:r w:rsidRPr="004E6EB1">
        <w:rPr>
          <w:rFonts w:ascii="Times New Roman" w:hAnsi="Times New Roman" w:cs="Times New Roman"/>
          <w:i/>
          <w:color w:val="000000"/>
          <w:sz w:val="24"/>
          <w:szCs w:val="24"/>
          <w:vertAlign w:val="subscript"/>
        </w:rPr>
        <w:t>atm</w:t>
      </w:r>
      <w:r w:rsidRPr="004E6EB1">
        <w:rPr>
          <w:rFonts w:ascii="Times New Roman" w:hAnsi="Times New Roman" w:cs="Times New Roman"/>
          <w:color w:val="000000"/>
          <w:sz w:val="24"/>
          <w:szCs w:val="24"/>
        </w:rPr>
        <w:t xml:space="preserve"> – presiunea atmosferică,</w:t>
      </w:r>
      <w:r w:rsidRPr="004E6EB1">
        <w:rPr>
          <w:rFonts w:ascii="Times New Roman" w:hAnsi="Times New Roman" w:cs="Times New Roman"/>
          <w:i/>
          <w:color w:val="000000"/>
          <w:sz w:val="24"/>
          <w:szCs w:val="24"/>
        </w:rPr>
        <w:t xml:space="preserve"> </w:t>
      </w:r>
      <w:r w:rsidRPr="004E6EB1">
        <w:rPr>
          <w:rFonts w:ascii="Times New Roman" w:hAnsi="Times New Roman" w:cs="Times New Roman"/>
          <w:color w:val="000000"/>
          <w:sz w:val="24"/>
          <w:szCs w:val="24"/>
        </w:rPr>
        <w:t>p</w:t>
      </w:r>
      <w:r w:rsidRPr="004E6EB1">
        <w:rPr>
          <w:rFonts w:ascii="Times New Roman" w:hAnsi="Times New Roman" w:cs="Times New Roman"/>
          <w:color w:val="000000"/>
          <w:sz w:val="24"/>
          <w:szCs w:val="24"/>
          <w:vertAlign w:val="subscript"/>
        </w:rPr>
        <w:t>atm</w:t>
      </w:r>
      <w:r w:rsidRPr="004E6EB1">
        <w:rPr>
          <w:rFonts w:ascii="Times New Roman" w:hAnsi="Times New Roman" w:cs="Times New Roman"/>
          <w:color w:val="000000"/>
          <w:sz w:val="24"/>
          <w:szCs w:val="24"/>
        </w:rPr>
        <w:t xml:space="preserve">=101325Pa; </w:t>
      </w:r>
    </w:p>
    <w:p w14:paraId="38DF8971" w14:textId="66B950EA" w:rsidR="004E6EB1" w:rsidRDefault="004E6EB1" w:rsidP="00DB78DD">
      <w:pPr>
        <w:pStyle w:val="ListParagraph"/>
        <w:numPr>
          <w:ilvl w:val="0"/>
          <w:numId w:val="15"/>
        </w:numPr>
        <w:autoSpaceDE w:val="0"/>
        <w:autoSpaceDN w:val="0"/>
        <w:adjustRightInd w:val="0"/>
        <w:spacing w:line="360" w:lineRule="auto"/>
        <w:rPr>
          <w:rFonts w:ascii="Times New Roman" w:hAnsi="Times New Roman" w:cs="Times New Roman"/>
          <w:color w:val="000000"/>
          <w:sz w:val="24"/>
          <w:szCs w:val="24"/>
        </w:rPr>
      </w:pPr>
      <w:r w:rsidRPr="004E6EB1">
        <w:rPr>
          <w:rFonts w:ascii="Times New Roman" w:hAnsi="Times New Roman" w:cs="Times New Roman"/>
          <w:i/>
          <w:color w:val="000000"/>
          <w:sz w:val="24"/>
          <w:szCs w:val="24"/>
        </w:rPr>
        <w:t>p</w:t>
      </w:r>
      <w:r>
        <w:rPr>
          <w:rFonts w:ascii="Times New Roman" w:hAnsi="Times New Roman" w:cs="Times New Roman"/>
          <w:color w:val="000000"/>
          <w:sz w:val="24"/>
          <w:szCs w:val="24"/>
        </w:rPr>
        <w:t xml:space="preserve"> – presiunea </w:t>
      </w:r>
      <w:r w:rsidR="00D21F54">
        <w:rPr>
          <w:rFonts w:ascii="Times New Roman" w:hAnsi="Times New Roman" w:cs="Times New Roman"/>
          <w:color w:val="000000"/>
          <w:sz w:val="24"/>
          <w:szCs w:val="24"/>
        </w:rPr>
        <w:t xml:space="preserve">de lucru a </w:t>
      </w:r>
      <w:r>
        <w:rPr>
          <w:rFonts w:ascii="Times New Roman" w:hAnsi="Times New Roman" w:cs="Times New Roman"/>
          <w:color w:val="000000"/>
          <w:sz w:val="24"/>
          <w:szCs w:val="24"/>
        </w:rPr>
        <w:t>gazelor naturale din conductă</w:t>
      </w:r>
      <w:r w:rsidR="00C91EBB">
        <w:rPr>
          <w:rFonts w:ascii="Times New Roman" w:hAnsi="Times New Roman" w:cs="Times New Roman"/>
          <w:color w:val="000000"/>
          <w:sz w:val="24"/>
          <w:szCs w:val="24"/>
        </w:rPr>
        <w:t xml:space="preserve">, </w:t>
      </w:r>
      <w:r w:rsidR="00C91EBB" w:rsidRPr="004E6EB1">
        <w:rPr>
          <w:rFonts w:ascii="Times New Roman" w:hAnsi="Times New Roman" w:cs="Times New Roman"/>
          <w:color w:val="000000"/>
          <w:sz w:val="24"/>
          <w:szCs w:val="24"/>
        </w:rPr>
        <w:t>[</w:t>
      </w:r>
      <w:r w:rsidR="00C91EBB">
        <w:rPr>
          <w:rFonts w:ascii="Times New Roman" w:hAnsi="Times New Roman" w:cs="Times New Roman"/>
          <w:color w:val="000000"/>
          <w:sz w:val="24"/>
          <w:szCs w:val="24"/>
        </w:rPr>
        <w:t>Pa</w:t>
      </w:r>
      <w:r w:rsidR="00C91EBB" w:rsidRPr="004E6EB1">
        <w:rPr>
          <w:rFonts w:ascii="Times New Roman" w:hAnsi="Times New Roman" w:cs="Times New Roman"/>
          <w:color w:val="000000"/>
          <w:sz w:val="24"/>
          <w:szCs w:val="24"/>
        </w:rPr>
        <w:t>]</w:t>
      </w:r>
      <w:r w:rsidR="00C91EBB">
        <w:rPr>
          <w:rFonts w:ascii="Times New Roman" w:hAnsi="Times New Roman" w:cs="Times New Roman"/>
          <w:color w:val="000000"/>
          <w:sz w:val="24"/>
          <w:szCs w:val="24"/>
        </w:rPr>
        <w:t>;</w:t>
      </w:r>
    </w:p>
    <w:p w14:paraId="5A1EBEEA" w14:textId="2FF4D5B3" w:rsidR="008E2009" w:rsidRPr="003D10D2" w:rsidRDefault="008E2009"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w:t>
      </w:r>
      <w:r w:rsidR="00016F2D">
        <w:rPr>
          <w:rFonts w:ascii="Times New Roman" w:hAnsi="Times New Roman" w:cs="Times New Roman"/>
          <w:color w:val="000000"/>
          <w:sz w:val="24"/>
          <w:szCs w:val="24"/>
        </w:rPr>
        <w:t>2</w:t>
      </w:r>
      <w:r w:rsidRPr="003D10D2">
        <w:rPr>
          <w:rFonts w:ascii="Times New Roman" w:hAnsi="Times New Roman" w:cs="Times New Roman"/>
          <w:color w:val="000000"/>
          <w:sz w:val="24"/>
          <w:szCs w:val="24"/>
        </w:rPr>
        <w:t>)</w:t>
      </w:r>
      <w:r w:rsidR="00BE72B1" w:rsidRPr="003D10D2">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Dacă procesul de cură</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are de impurită</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i </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 xml:space="preserve">i umplerea conductei </w:t>
      </w:r>
      <w:r w:rsidR="00A20D0B" w:rsidRPr="003D10D2">
        <w:rPr>
          <w:rFonts w:ascii="Times New Roman" w:hAnsi="Times New Roman" w:cs="Times New Roman"/>
          <w:color w:val="000000"/>
          <w:sz w:val="24"/>
          <w:szCs w:val="24"/>
        </w:rPr>
        <w:t xml:space="preserve">cu aer, </w:t>
      </w:r>
      <w:r w:rsidRPr="003D10D2">
        <w:rPr>
          <w:rFonts w:ascii="Times New Roman" w:hAnsi="Times New Roman" w:cs="Times New Roman"/>
          <w:color w:val="000000"/>
          <w:sz w:val="24"/>
          <w:szCs w:val="24"/>
        </w:rPr>
        <w:t>sunt opera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ii simultane, </w:t>
      </w:r>
      <w:r w:rsidR="00D21F54">
        <w:rPr>
          <w:rFonts w:ascii="Times New Roman" w:hAnsi="Times New Roman" w:cs="Times New Roman"/>
          <w:color w:val="000000"/>
          <w:sz w:val="24"/>
          <w:szCs w:val="24"/>
        </w:rPr>
        <w:t xml:space="preserve">volumul de gaze naturale se va calcula </w:t>
      </w:r>
      <w:r w:rsidR="00AF2425" w:rsidRPr="003D10D2">
        <w:rPr>
          <w:rFonts w:ascii="Times New Roman" w:hAnsi="Times New Roman" w:cs="Times New Roman"/>
          <w:color w:val="000000"/>
          <w:sz w:val="24"/>
          <w:szCs w:val="24"/>
        </w:rPr>
        <w:t>numai pentru cură</w:t>
      </w:r>
      <w:r w:rsidR="003D10D2" w:rsidRPr="003D10D2">
        <w:rPr>
          <w:rFonts w:ascii="Times New Roman" w:hAnsi="Times New Roman" w:cs="Times New Roman"/>
          <w:color w:val="000000"/>
          <w:sz w:val="24"/>
          <w:szCs w:val="24"/>
        </w:rPr>
        <w:t>ț</w:t>
      </w:r>
      <w:r w:rsidR="00D21F54">
        <w:rPr>
          <w:rFonts w:ascii="Times New Roman" w:hAnsi="Times New Roman" w:cs="Times New Roman"/>
          <w:color w:val="000000"/>
          <w:sz w:val="24"/>
          <w:szCs w:val="24"/>
        </w:rPr>
        <w:t>area</w:t>
      </w:r>
      <w:r w:rsidRPr="003D10D2">
        <w:rPr>
          <w:rFonts w:ascii="Times New Roman" w:hAnsi="Times New Roman" w:cs="Times New Roman"/>
          <w:color w:val="000000"/>
          <w:sz w:val="24"/>
          <w:szCs w:val="24"/>
        </w:rPr>
        <w:t xml:space="preserve"> conductei. </w:t>
      </w:r>
    </w:p>
    <w:p w14:paraId="796DCC3B" w14:textId="10E9CA43" w:rsidR="00F1685B" w:rsidRPr="00C07B25" w:rsidRDefault="00F1685B" w:rsidP="00F1685B">
      <w:pPr>
        <w:autoSpaceDE w:val="0"/>
        <w:autoSpaceDN w:val="0"/>
        <w:adjustRightInd w:val="0"/>
        <w:spacing w:line="360" w:lineRule="auto"/>
        <w:rPr>
          <w:rFonts w:ascii="Times New Roman" w:hAnsi="Times New Roman" w:cs="Times New Roman"/>
          <w:color w:val="000000"/>
          <w:sz w:val="24"/>
          <w:szCs w:val="24"/>
        </w:rPr>
      </w:pPr>
      <w:r w:rsidRPr="00C07B25">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C07B25">
        <w:rPr>
          <w:rFonts w:ascii="Times New Roman" w:hAnsi="Times New Roman" w:cs="Times New Roman"/>
          <w:color w:val="000000"/>
          <w:sz w:val="24"/>
          <w:szCs w:val="24"/>
        </w:rPr>
        <w:t xml:space="preserve">) În situația în care sunt supuse </w:t>
      </w:r>
      <w:r>
        <w:rPr>
          <w:rFonts w:ascii="Times New Roman" w:hAnsi="Times New Roman" w:cs="Times New Roman"/>
          <w:color w:val="000000"/>
          <w:sz w:val="24"/>
          <w:szCs w:val="24"/>
        </w:rPr>
        <w:t>curățării de impurități</w:t>
      </w:r>
      <w:r w:rsidRPr="00C07B25">
        <w:rPr>
          <w:rFonts w:ascii="Times New Roman" w:hAnsi="Times New Roman" w:cs="Times New Roman"/>
          <w:color w:val="000000"/>
          <w:sz w:val="24"/>
          <w:szCs w:val="24"/>
        </w:rPr>
        <w:t xml:space="preserve"> mai multe </w:t>
      </w:r>
      <w:r>
        <w:rPr>
          <w:rFonts w:ascii="Times New Roman" w:hAnsi="Times New Roman" w:cs="Times New Roman"/>
          <w:color w:val="000000"/>
          <w:sz w:val="24"/>
          <w:szCs w:val="24"/>
        </w:rPr>
        <w:t>tronsoane de conductă</w:t>
      </w:r>
      <w:r w:rsidRPr="00C07B25">
        <w:rPr>
          <w:rFonts w:ascii="Times New Roman" w:hAnsi="Times New Roman" w:cs="Times New Roman"/>
          <w:color w:val="000000"/>
          <w:sz w:val="24"/>
          <w:szCs w:val="24"/>
        </w:rPr>
        <w:t xml:space="preserve">, în aceeași lună, OTS </w:t>
      </w:r>
      <w:r>
        <w:rPr>
          <w:rFonts w:ascii="Times New Roman" w:hAnsi="Times New Roman" w:cs="Times New Roman"/>
          <w:color w:val="000000"/>
          <w:sz w:val="24"/>
          <w:szCs w:val="24"/>
        </w:rPr>
        <w:t>raportează toate</w:t>
      </w:r>
      <w:r w:rsidRPr="003D10D2">
        <w:rPr>
          <w:rFonts w:ascii="Times New Roman" w:hAnsi="Times New Roman" w:cs="Times New Roman"/>
          <w:color w:val="000000"/>
          <w:sz w:val="24"/>
          <w:szCs w:val="24"/>
        </w:rPr>
        <w:t xml:space="preserve"> </w:t>
      </w:r>
      <w:r w:rsidRPr="00C07B25">
        <w:rPr>
          <w:rFonts w:ascii="Times New Roman" w:hAnsi="Times New Roman" w:cs="Times New Roman"/>
          <w:color w:val="000000"/>
          <w:sz w:val="24"/>
          <w:szCs w:val="24"/>
        </w:rPr>
        <w:t xml:space="preserve">volumele de gaze naturale calculate în conformitate cu prevederile alin. (1). </w:t>
      </w:r>
    </w:p>
    <w:p w14:paraId="34AA1F08" w14:textId="3996C5F7" w:rsidR="00016F2D" w:rsidRPr="003D10D2" w:rsidRDefault="00016F2D" w:rsidP="00567EEC">
      <w:pPr>
        <w:autoSpaceDE w:val="0"/>
        <w:autoSpaceDN w:val="0"/>
        <w:adjustRightInd w:val="0"/>
        <w:spacing w:line="360" w:lineRule="auto"/>
      </w:pPr>
      <w:r w:rsidRPr="003D10D2">
        <w:rPr>
          <w:rFonts w:ascii="Times New Roman" w:hAnsi="Times New Roman" w:cs="Times New Roman"/>
          <w:color w:val="000000"/>
          <w:sz w:val="24"/>
          <w:szCs w:val="24"/>
        </w:rPr>
        <w:t>(</w:t>
      </w:r>
      <w:r w:rsidR="00F1685B">
        <w:rPr>
          <w:rFonts w:ascii="Times New Roman" w:hAnsi="Times New Roman" w:cs="Times New Roman"/>
          <w:color w:val="000000"/>
          <w:sz w:val="24"/>
          <w:szCs w:val="24"/>
        </w:rPr>
        <w:t>4</w:t>
      </w:r>
      <w:r w:rsidRPr="003D10D2">
        <w:rPr>
          <w:rFonts w:ascii="Times New Roman" w:hAnsi="Times New Roman" w:cs="Times New Roman"/>
          <w:color w:val="000000"/>
          <w:sz w:val="24"/>
          <w:szCs w:val="24"/>
        </w:rPr>
        <w:t>) OTS înregistrează și transmite</w:t>
      </w:r>
      <w:r>
        <w:rPr>
          <w:rFonts w:ascii="Times New Roman" w:hAnsi="Times New Roman" w:cs="Times New Roman"/>
          <w:color w:val="000000"/>
          <w:sz w:val="24"/>
          <w:szCs w:val="24"/>
        </w:rPr>
        <w:t xml:space="preserve"> lunar</w:t>
      </w:r>
      <w:r w:rsidRPr="003D10D2">
        <w:rPr>
          <w:rFonts w:ascii="Times New Roman" w:hAnsi="Times New Roman" w:cs="Times New Roman"/>
          <w:color w:val="000000"/>
          <w:sz w:val="24"/>
          <w:szCs w:val="24"/>
        </w:rPr>
        <w:t xml:space="preserve"> la ANRE, informațiile care au stat la baza calculării volumelor de gaze naturale prevăzute la alin. (1), în conformitate cu </w:t>
      </w:r>
      <w:r w:rsidR="00E1505A">
        <w:rPr>
          <w:rFonts w:ascii="Times New Roman" w:hAnsi="Times New Roman" w:cs="Times New Roman"/>
          <w:color w:val="000000"/>
          <w:sz w:val="24"/>
          <w:szCs w:val="24"/>
        </w:rPr>
        <w:t xml:space="preserve">tabelul nr. 3 din </w:t>
      </w:r>
      <w:r w:rsidR="00E1505A" w:rsidRPr="003D10D2">
        <w:rPr>
          <w:rFonts w:ascii="Times New Roman" w:hAnsi="Times New Roman" w:cs="Times New Roman"/>
          <w:color w:val="000000"/>
          <w:sz w:val="24"/>
          <w:szCs w:val="24"/>
        </w:rPr>
        <w:t>anexa nr. 1</w:t>
      </w:r>
      <w:r w:rsidRPr="003D10D2">
        <w:rPr>
          <w:rFonts w:ascii="Times New Roman" w:hAnsi="Times New Roman" w:cs="Times New Roman"/>
          <w:color w:val="000000"/>
          <w:sz w:val="24"/>
          <w:szCs w:val="24"/>
        </w:rPr>
        <w:t xml:space="preserve">. </w:t>
      </w:r>
    </w:p>
    <w:p w14:paraId="7D7549F9" w14:textId="5E75E97C" w:rsidR="00016F2D" w:rsidRDefault="00016F2D"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t>(</w:t>
      </w:r>
      <w:r w:rsidR="00F1685B">
        <w:rPr>
          <w:rFonts w:ascii="Times New Roman" w:hAnsi="Times New Roman" w:cs="Times New Roman"/>
          <w:sz w:val="24"/>
          <w:szCs w:val="24"/>
        </w:rPr>
        <w:t>5</w:t>
      </w:r>
      <w:r w:rsidRPr="003D10D2">
        <w:rPr>
          <w:rFonts w:ascii="Times New Roman" w:hAnsi="Times New Roman" w:cs="Times New Roman"/>
          <w:sz w:val="24"/>
          <w:szCs w:val="24"/>
        </w:rPr>
        <w:t xml:space="preserve">) </w:t>
      </w:r>
      <w:r w:rsidR="0013524B" w:rsidRPr="00A4384A">
        <w:rPr>
          <w:rFonts w:ascii="Times New Roman" w:hAnsi="Times New Roman" w:cs="Times New Roman"/>
          <w:sz w:val="24"/>
          <w:szCs w:val="24"/>
        </w:rPr>
        <w:t>Conversia volum</w:t>
      </w:r>
      <w:r w:rsidR="0013524B">
        <w:rPr>
          <w:rFonts w:ascii="Times New Roman" w:hAnsi="Times New Roman" w:cs="Times New Roman"/>
          <w:sz w:val="24"/>
          <w:szCs w:val="24"/>
        </w:rPr>
        <w:t xml:space="preserve">ului </w:t>
      </w:r>
      <w:r w:rsidR="0013524B" w:rsidRPr="00A4384A">
        <w:rPr>
          <w:rFonts w:ascii="Times New Roman" w:hAnsi="Times New Roman" w:cs="Times New Roman"/>
          <w:sz w:val="24"/>
          <w:szCs w:val="24"/>
        </w:rPr>
        <w:t>de gaze naturale</w:t>
      </w:r>
      <w:r w:rsidR="0013524B">
        <w:rPr>
          <w:rFonts w:ascii="Times New Roman" w:hAnsi="Times New Roman" w:cs="Times New Roman"/>
          <w:sz w:val="24"/>
          <w:szCs w:val="24"/>
        </w:rPr>
        <w:t xml:space="preserve"> prevăzut la alin. (1)</w:t>
      </w:r>
      <w:r w:rsidR="0013524B" w:rsidRPr="00A4384A">
        <w:rPr>
          <w:rFonts w:ascii="Times New Roman" w:hAnsi="Times New Roman" w:cs="Times New Roman"/>
          <w:sz w:val="24"/>
          <w:szCs w:val="24"/>
        </w:rPr>
        <w:t xml:space="preserve"> în unităţi de energie se </w:t>
      </w:r>
      <w:r w:rsidR="0013524B">
        <w:rPr>
          <w:rFonts w:ascii="Times New Roman" w:hAnsi="Times New Roman" w:cs="Times New Roman"/>
          <w:sz w:val="24"/>
          <w:szCs w:val="24"/>
        </w:rPr>
        <w:t>realizează</w:t>
      </w:r>
      <w:r w:rsidR="0013524B" w:rsidRPr="00A4384A">
        <w:rPr>
          <w:rFonts w:ascii="Times New Roman" w:hAnsi="Times New Roman" w:cs="Times New Roman"/>
          <w:sz w:val="24"/>
          <w:szCs w:val="24"/>
        </w:rPr>
        <w:t xml:space="preserve"> </w:t>
      </w:r>
      <w:r w:rsidR="0013524B">
        <w:rPr>
          <w:rFonts w:ascii="Times New Roman" w:hAnsi="Times New Roman" w:cs="Times New Roman"/>
          <w:sz w:val="24"/>
          <w:szCs w:val="24"/>
        </w:rPr>
        <w:t xml:space="preserve">folosind formula prevăzută la art. 5 alin. (4) </w:t>
      </w:r>
      <w:r w:rsidR="0013524B">
        <w:rPr>
          <w:rFonts w:ascii="Times New Roman" w:hAnsi="Times New Roman" w:cs="Times New Roman"/>
          <w:color w:val="000000"/>
          <w:sz w:val="24"/>
          <w:szCs w:val="24"/>
        </w:rPr>
        <w:t>și</w:t>
      </w:r>
      <w:r w:rsidR="0013524B" w:rsidRPr="00BF4FD9">
        <w:rPr>
          <w:rFonts w:ascii="Times New Roman" w:hAnsi="Times New Roman" w:cs="Times New Roman"/>
          <w:color w:val="000000"/>
          <w:sz w:val="24"/>
          <w:szCs w:val="24"/>
        </w:rPr>
        <w:t xml:space="preserve"> </w:t>
      </w:r>
      <w:r w:rsidR="0013524B" w:rsidRPr="003D10D2">
        <w:rPr>
          <w:rFonts w:ascii="Times New Roman" w:hAnsi="Times New Roman" w:cs="Times New Roman"/>
          <w:color w:val="000000"/>
          <w:sz w:val="24"/>
          <w:szCs w:val="24"/>
        </w:rPr>
        <w:t>luând în considerare</w:t>
      </w:r>
      <w:r w:rsidR="001352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puterea calorifică superioară aferentă zonei de calitate în care este amplasată conducta de transport</w:t>
      </w:r>
      <w:r w:rsidR="0091073D">
        <w:rPr>
          <w:rFonts w:ascii="Times New Roman" w:hAnsi="Times New Roman" w:cs="Times New Roman"/>
          <w:color w:val="000000"/>
          <w:sz w:val="24"/>
          <w:szCs w:val="24"/>
        </w:rPr>
        <w:t xml:space="preserve"> al gazelor naturale</w:t>
      </w:r>
      <w:r>
        <w:rPr>
          <w:rFonts w:ascii="Times New Roman" w:hAnsi="Times New Roman" w:cs="Times New Roman"/>
          <w:color w:val="000000"/>
          <w:sz w:val="24"/>
          <w:szCs w:val="24"/>
        </w:rPr>
        <w:t>, din data curăț</w:t>
      </w:r>
      <w:r w:rsidR="00DC0904">
        <w:rPr>
          <w:rFonts w:ascii="Times New Roman" w:hAnsi="Times New Roman" w:cs="Times New Roman"/>
          <w:color w:val="000000"/>
          <w:sz w:val="24"/>
          <w:szCs w:val="24"/>
        </w:rPr>
        <w:t>ă</w:t>
      </w:r>
      <w:r>
        <w:rPr>
          <w:rFonts w:ascii="Times New Roman" w:hAnsi="Times New Roman" w:cs="Times New Roman"/>
          <w:color w:val="000000"/>
          <w:sz w:val="24"/>
          <w:szCs w:val="24"/>
        </w:rPr>
        <w:t>rii</w:t>
      </w:r>
      <w:r w:rsidR="00DC0904">
        <w:rPr>
          <w:rFonts w:ascii="Times New Roman" w:hAnsi="Times New Roman" w:cs="Times New Roman"/>
          <w:color w:val="000000"/>
          <w:sz w:val="24"/>
          <w:szCs w:val="24"/>
        </w:rPr>
        <w:t xml:space="preserve"> de impurități a</w:t>
      </w:r>
      <w:r>
        <w:rPr>
          <w:rFonts w:ascii="Times New Roman" w:hAnsi="Times New Roman" w:cs="Times New Roman"/>
          <w:color w:val="000000"/>
          <w:sz w:val="24"/>
          <w:szCs w:val="24"/>
        </w:rPr>
        <w:t xml:space="preserve"> </w:t>
      </w:r>
      <w:r w:rsidR="0091073D">
        <w:rPr>
          <w:rFonts w:ascii="Times New Roman" w:hAnsi="Times New Roman" w:cs="Times New Roman"/>
          <w:color w:val="000000"/>
          <w:sz w:val="24"/>
          <w:szCs w:val="24"/>
        </w:rPr>
        <w:t>acesteia</w:t>
      </w:r>
      <w:r>
        <w:rPr>
          <w:rFonts w:ascii="Times New Roman" w:hAnsi="Times New Roman" w:cs="Times New Roman"/>
          <w:color w:val="000000"/>
          <w:sz w:val="24"/>
          <w:szCs w:val="24"/>
        </w:rPr>
        <w:t>.</w:t>
      </w:r>
    </w:p>
    <w:p w14:paraId="2D556581" w14:textId="3F7B5EEB" w:rsidR="00DC0904" w:rsidRDefault="00DC0904" w:rsidP="00DB78DD">
      <w:pPr>
        <w:pStyle w:val="ListParagraph"/>
        <w:numPr>
          <w:ilvl w:val="0"/>
          <w:numId w:val="11"/>
        </w:numPr>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lastRenderedPageBreak/>
        <w:t xml:space="preserve">(1) </w:t>
      </w:r>
      <w:r w:rsidRPr="006027C4">
        <w:rPr>
          <w:rFonts w:ascii="Times New Roman" w:hAnsi="Times New Roman" w:cs="Times New Roman"/>
          <w:bCs/>
          <w:color w:val="000000"/>
          <w:sz w:val="24"/>
          <w:szCs w:val="24"/>
        </w:rPr>
        <w:t>Volumul de</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gaze naturale, </w:t>
      </w:r>
      <w:r w:rsidRPr="006027C4">
        <w:rPr>
          <w:rFonts w:ascii="Times New Roman" w:hAnsi="Times New Roman" w:cs="Times New Roman"/>
          <w:color w:val="000000"/>
          <w:sz w:val="24"/>
          <w:szCs w:val="24"/>
        </w:rPr>
        <w:t>în</w:t>
      </w:r>
      <w:r>
        <w:rPr>
          <w:rFonts w:ascii="Times New Roman" w:hAnsi="Times New Roman" w:cs="Times New Roman"/>
          <w:color w:val="000000"/>
          <w:sz w:val="24"/>
          <w:szCs w:val="24"/>
        </w:rPr>
        <w:t xml:space="preserve"> condiții standard, necesar c</w:t>
      </w:r>
      <w:r w:rsidRPr="003D10D2">
        <w:rPr>
          <w:rFonts w:ascii="Times New Roman" w:hAnsi="Times New Roman" w:cs="Times New Roman"/>
          <w:color w:val="000000"/>
          <w:sz w:val="24"/>
          <w:szCs w:val="24"/>
        </w:rPr>
        <w:t>urăț</w:t>
      </w:r>
      <w:r>
        <w:rPr>
          <w:rFonts w:ascii="Times New Roman" w:hAnsi="Times New Roman" w:cs="Times New Roman"/>
          <w:color w:val="000000"/>
          <w:sz w:val="24"/>
          <w:szCs w:val="24"/>
        </w:rPr>
        <w:t xml:space="preserve">ării impurităților din separatoarele de lichide montate pe traseul </w:t>
      </w:r>
      <w:r w:rsidRPr="003D10D2">
        <w:rPr>
          <w:rFonts w:ascii="Times New Roman" w:hAnsi="Times New Roman" w:cs="Times New Roman"/>
          <w:color w:val="000000"/>
          <w:sz w:val="24"/>
          <w:szCs w:val="24"/>
        </w:rPr>
        <w:t xml:space="preserve">conductelor de </w:t>
      </w:r>
      <w:r>
        <w:rPr>
          <w:rFonts w:ascii="Times New Roman" w:hAnsi="Times New Roman" w:cs="Times New Roman"/>
          <w:color w:val="000000"/>
          <w:sz w:val="24"/>
          <w:szCs w:val="24"/>
        </w:rPr>
        <w:t>transport al gazelor naturale</w:t>
      </w:r>
      <w:r w:rsidR="000E28F3">
        <w:rPr>
          <w:rFonts w:ascii="Times New Roman" w:hAnsi="Times New Roman" w:cs="Times New Roman"/>
          <w:color w:val="000000"/>
          <w:sz w:val="24"/>
          <w:szCs w:val="24"/>
        </w:rPr>
        <w:t>, V</w:t>
      </w:r>
      <w:r w:rsidR="000E28F3">
        <w:rPr>
          <w:rFonts w:ascii="Times New Roman" w:hAnsi="Times New Roman" w:cs="Times New Roman"/>
          <w:color w:val="000000"/>
          <w:sz w:val="24"/>
          <w:szCs w:val="24"/>
          <w:vertAlign w:val="subscript"/>
        </w:rPr>
        <w:t>SL</w:t>
      </w:r>
      <w:r>
        <w:rPr>
          <w:rFonts w:ascii="Times New Roman" w:hAnsi="Times New Roman" w:cs="Times New Roman"/>
          <w:color w:val="000000"/>
          <w:sz w:val="24"/>
          <w:szCs w:val="24"/>
        </w:rPr>
        <w:t xml:space="preserve">, </w:t>
      </w:r>
      <w:r w:rsidRPr="003D10D2">
        <w:rPr>
          <w:rFonts w:ascii="Times New Roman" w:hAnsi="Times New Roman" w:cs="Times New Roman"/>
          <w:sz w:val="24"/>
          <w:szCs w:val="24"/>
        </w:rPr>
        <w:t xml:space="preserve">se </w:t>
      </w:r>
      <w:r>
        <w:rPr>
          <w:rFonts w:ascii="Times New Roman" w:hAnsi="Times New Roman" w:cs="Times New Roman"/>
          <w:sz w:val="24"/>
          <w:szCs w:val="24"/>
        </w:rPr>
        <w:t xml:space="preserve">calculează lunar, dacă este cazul, de OTS </w:t>
      </w:r>
      <w:r w:rsidR="00C2233B">
        <w:rPr>
          <w:rFonts w:ascii="Times New Roman" w:hAnsi="Times New Roman" w:cs="Times New Roman"/>
          <w:sz w:val="24"/>
          <w:szCs w:val="24"/>
        </w:rPr>
        <w:t>ținând cont de diametrul și lungimea conductei de refulare.</w:t>
      </w:r>
    </w:p>
    <w:p w14:paraId="14E4F829" w14:textId="0832F37F" w:rsidR="00C15BAE" w:rsidRDefault="008F4121" w:rsidP="00567EEC">
      <w:pPr>
        <w:pStyle w:val="ListParagraph"/>
        <w:spacing w:line="360" w:lineRule="auto"/>
        <w:ind w:left="0"/>
        <w:rPr>
          <w:rFonts w:ascii="Times New Roman" w:hAnsi="Times New Roman" w:cs="Times New Roman"/>
          <w:color w:val="000000"/>
          <w:sz w:val="24"/>
          <w:szCs w:val="24"/>
        </w:rPr>
      </w:pPr>
      <w:r w:rsidRPr="003D10D2">
        <w:rPr>
          <w:rFonts w:ascii="Times New Roman" w:hAnsi="Times New Roman" w:cs="Times New Roman"/>
          <w:color w:val="000000"/>
          <w:sz w:val="24"/>
          <w:szCs w:val="24"/>
        </w:rPr>
        <w:t>(</w:t>
      </w:r>
      <w:r w:rsidR="00C2233B">
        <w:rPr>
          <w:rFonts w:ascii="Times New Roman" w:hAnsi="Times New Roman" w:cs="Times New Roman"/>
          <w:color w:val="000000"/>
          <w:sz w:val="24"/>
          <w:szCs w:val="24"/>
        </w:rPr>
        <w:t>2</w:t>
      </w:r>
      <w:r w:rsidRPr="003D10D2">
        <w:rPr>
          <w:rFonts w:ascii="Times New Roman" w:hAnsi="Times New Roman" w:cs="Times New Roman"/>
          <w:color w:val="000000"/>
          <w:sz w:val="24"/>
          <w:szCs w:val="24"/>
        </w:rPr>
        <w:t xml:space="preserve">) </w:t>
      </w:r>
      <w:r w:rsidR="00C15BAE">
        <w:rPr>
          <w:rFonts w:ascii="Times New Roman" w:hAnsi="Times New Roman" w:cs="Times New Roman"/>
          <w:color w:val="000000"/>
          <w:sz w:val="24"/>
          <w:szCs w:val="24"/>
        </w:rPr>
        <w:t>Pentru c</w:t>
      </w:r>
      <w:r w:rsidRPr="003D10D2">
        <w:rPr>
          <w:rFonts w:ascii="Times New Roman" w:hAnsi="Times New Roman" w:cs="Times New Roman"/>
          <w:color w:val="000000"/>
          <w:sz w:val="24"/>
          <w:szCs w:val="24"/>
        </w:rPr>
        <w:t xml:space="preserve">alculul </w:t>
      </w:r>
      <w:r w:rsidR="00C2233B">
        <w:rPr>
          <w:rFonts w:ascii="Times New Roman" w:hAnsi="Times New Roman" w:cs="Times New Roman"/>
          <w:color w:val="000000"/>
          <w:sz w:val="24"/>
          <w:szCs w:val="24"/>
        </w:rPr>
        <w:t>volumului prevăzut la alin (1)</w:t>
      </w:r>
      <w:r w:rsidR="005B2BC3">
        <w:rPr>
          <w:rFonts w:ascii="Times New Roman" w:hAnsi="Times New Roman" w:cs="Times New Roman"/>
          <w:color w:val="000000"/>
          <w:sz w:val="24"/>
          <w:szCs w:val="24"/>
        </w:rPr>
        <w:t xml:space="preserve"> și prezentat în tabelul nr. 1 </w:t>
      </w:r>
      <w:r w:rsidR="00C15BAE">
        <w:rPr>
          <w:rFonts w:ascii="Times New Roman" w:hAnsi="Times New Roman" w:cs="Times New Roman"/>
          <w:color w:val="000000"/>
          <w:sz w:val="24"/>
          <w:szCs w:val="24"/>
        </w:rPr>
        <w:t>au fost luate în considerare următoarele informații:</w:t>
      </w:r>
    </w:p>
    <w:p w14:paraId="42F27F8A" w14:textId="6D87E92A" w:rsidR="005B2BC3" w:rsidRDefault="005B2BC3" w:rsidP="00DB78DD">
      <w:pPr>
        <w:pStyle w:val="ListParagraph"/>
        <w:numPr>
          <w:ilvl w:val="0"/>
          <w:numId w:val="16"/>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presiunea de calcul</w:t>
      </w:r>
      <w:r w:rsidR="0091073D">
        <w:rPr>
          <w:rFonts w:ascii="Times New Roman" w:hAnsi="Times New Roman" w:cs="Times New Roman"/>
          <w:color w:val="000000"/>
          <w:sz w:val="24"/>
          <w:szCs w:val="24"/>
        </w:rPr>
        <w:t xml:space="preserve"> a gazelor naturale -</w:t>
      </w:r>
      <w:r>
        <w:rPr>
          <w:rFonts w:ascii="Times New Roman" w:hAnsi="Times New Roman" w:cs="Times New Roman"/>
          <w:color w:val="000000"/>
          <w:sz w:val="24"/>
          <w:szCs w:val="24"/>
        </w:rPr>
        <w:t xml:space="preserve"> 10 bar (10x10</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Pa); </w:t>
      </w:r>
    </w:p>
    <w:p w14:paraId="69F8D501" w14:textId="30BFA38F" w:rsidR="00C15BAE" w:rsidRDefault="00C15BAE" w:rsidP="00DB78DD">
      <w:pPr>
        <w:pStyle w:val="ListParagraph"/>
        <w:numPr>
          <w:ilvl w:val="0"/>
          <w:numId w:val="16"/>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diametrul conductei de refulare Ø1" ÷ 2", respectiv D</w:t>
      </w:r>
      <w:r w:rsidR="005B2BC3">
        <w:rPr>
          <w:rFonts w:ascii="Times New Roman" w:hAnsi="Times New Roman" w:cs="Times New Roman"/>
          <w:color w:val="000000"/>
          <w:sz w:val="24"/>
          <w:szCs w:val="24"/>
          <w:vertAlign w:val="subscript"/>
        </w:rPr>
        <w:t>r</w:t>
      </w:r>
      <w:r>
        <w:rPr>
          <w:rFonts w:ascii="Times New Roman" w:hAnsi="Times New Roman" w:cs="Times New Roman"/>
          <w:color w:val="000000"/>
          <w:sz w:val="24"/>
          <w:szCs w:val="24"/>
        </w:rPr>
        <w:t xml:space="preserve"> 25mm ÷ 100mm;</w:t>
      </w:r>
    </w:p>
    <w:p w14:paraId="64A5098F" w14:textId="232B7DA4" w:rsidR="00C15BAE" w:rsidRDefault="00C15BAE" w:rsidP="00DB78DD">
      <w:pPr>
        <w:pStyle w:val="ListParagraph"/>
        <w:numPr>
          <w:ilvl w:val="0"/>
          <w:numId w:val="16"/>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lungimea conductei de refulare L</w:t>
      </w:r>
      <w:r w:rsidR="005B2BC3">
        <w:rPr>
          <w:rFonts w:ascii="Times New Roman" w:hAnsi="Times New Roman" w:cs="Times New Roman"/>
          <w:color w:val="000000"/>
          <w:sz w:val="24"/>
          <w:szCs w:val="24"/>
          <w:vertAlign w:val="subscript"/>
        </w:rPr>
        <w:t>r</w:t>
      </w:r>
      <w:r w:rsidR="005B2BC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5m ÷ 25m;</w:t>
      </w:r>
    </w:p>
    <w:p w14:paraId="10CF99FE" w14:textId="01204306" w:rsidR="00C15BAE" w:rsidRDefault="00F65F0E" w:rsidP="00DB78DD">
      <w:pPr>
        <w:pStyle w:val="ListParagraph"/>
        <w:numPr>
          <w:ilvl w:val="0"/>
          <w:numId w:val="16"/>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coeficientului pierderilor </w:t>
      </w:r>
      <w:r w:rsidR="005B2BC3">
        <w:rPr>
          <w:rFonts w:ascii="Times New Roman" w:hAnsi="Times New Roman" w:cs="Times New Roman"/>
          <w:color w:val="000000"/>
          <w:sz w:val="24"/>
          <w:szCs w:val="24"/>
        </w:rPr>
        <w:t>de presiune liniare (prin frecare) f</w:t>
      </w:r>
      <w:r>
        <w:rPr>
          <w:rFonts w:ascii="Times New Roman" w:hAnsi="Times New Roman" w:cs="Times New Roman"/>
          <w:color w:val="000000"/>
          <w:sz w:val="24"/>
          <w:szCs w:val="24"/>
        </w:rPr>
        <w:t>=5;</w:t>
      </w:r>
    </w:p>
    <w:p w14:paraId="59C8A61B" w14:textId="78F00FC7" w:rsidR="00F65F0E" w:rsidRDefault="00F65F0E" w:rsidP="00DB78DD">
      <w:pPr>
        <w:pStyle w:val="ListParagraph"/>
        <w:numPr>
          <w:ilvl w:val="0"/>
          <w:numId w:val="16"/>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timpul de curgere picături +gaze naturale, τ=30s;</w:t>
      </w:r>
    </w:p>
    <w:p w14:paraId="2C9A2BA6" w14:textId="79F822D5" w:rsidR="00F65F0E" w:rsidRDefault="00F65F0E" w:rsidP="00DB78DD">
      <w:pPr>
        <w:pStyle w:val="ListParagraph"/>
        <w:numPr>
          <w:ilvl w:val="0"/>
          <w:numId w:val="16"/>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formula de calcul a debitului de gaze naturale, între presiunea </w:t>
      </w:r>
      <w:r w:rsidR="000E28F3">
        <w:rPr>
          <w:rFonts w:ascii="Times New Roman" w:hAnsi="Times New Roman" w:cs="Times New Roman"/>
          <w:color w:val="000000"/>
          <w:sz w:val="24"/>
          <w:szCs w:val="24"/>
        </w:rPr>
        <w:t xml:space="preserve">de lucru </w:t>
      </w:r>
      <w:r>
        <w:rPr>
          <w:rFonts w:ascii="Times New Roman" w:hAnsi="Times New Roman" w:cs="Times New Roman"/>
          <w:color w:val="000000"/>
          <w:sz w:val="24"/>
          <w:szCs w:val="24"/>
        </w:rPr>
        <w:t>din conduct</w:t>
      </w:r>
      <w:r w:rsidR="000E28F3">
        <w:rPr>
          <w:rFonts w:ascii="Times New Roman" w:hAnsi="Times New Roman" w:cs="Times New Roman"/>
          <w:color w:val="000000"/>
          <w:sz w:val="24"/>
          <w:szCs w:val="24"/>
        </w:rPr>
        <w:t>a de refulare</w:t>
      </w:r>
      <w:r>
        <w:rPr>
          <w:rFonts w:ascii="Times New Roman" w:hAnsi="Times New Roman" w:cs="Times New Roman"/>
          <w:color w:val="000000"/>
          <w:sz w:val="24"/>
          <w:szCs w:val="24"/>
        </w:rPr>
        <w:t xml:space="preserve"> și presiunea atmosferică este prevăzută la art. </w:t>
      </w:r>
      <w:r w:rsidR="000E28F3">
        <w:rPr>
          <w:rFonts w:ascii="Times New Roman" w:hAnsi="Times New Roman" w:cs="Times New Roman"/>
          <w:color w:val="000000"/>
          <w:sz w:val="24"/>
          <w:szCs w:val="24"/>
        </w:rPr>
        <w:t>50</w:t>
      </w:r>
      <w:r>
        <w:rPr>
          <w:rFonts w:ascii="Times New Roman" w:hAnsi="Times New Roman" w:cs="Times New Roman"/>
          <w:color w:val="000000"/>
          <w:sz w:val="24"/>
          <w:szCs w:val="24"/>
        </w:rPr>
        <w:t xml:space="preserve"> din Normele tehnice </w:t>
      </w:r>
      <w:r w:rsidRPr="00F65F0E">
        <w:rPr>
          <w:rFonts w:ascii="Times New Roman" w:hAnsi="Times New Roman" w:cs="Times New Roman"/>
          <w:color w:val="000000"/>
          <w:sz w:val="24"/>
          <w:szCs w:val="24"/>
        </w:rPr>
        <w:t>pentru proiectarea și execuția conductelor de transport gaze naturale, aprobate prin Ordinul președintelui Autorității Naționale de Reglementare în Domeniul Energiei nr. 118/2013</w:t>
      </w:r>
      <w:r w:rsidR="005B2BC3">
        <w:rPr>
          <w:rFonts w:ascii="Times New Roman" w:hAnsi="Times New Roman" w:cs="Times New Roman"/>
          <w:color w:val="000000"/>
          <w:sz w:val="24"/>
          <w:szCs w:val="24"/>
        </w:rPr>
        <w:t>.</w:t>
      </w:r>
    </w:p>
    <w:p w14:paraId="2B6F72C2" w14:textId="30E38EC0" w:rsidR="00C15BAE" w:rsidRDefault="005B2BC3" w:rsidP="00567EEC">
      <w:pPr>
        <w:pStyle w:val="ListParagraph"/>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(3) Pentru alte valori a lungimii conductei de refulare, volumul de gaze naturale prevăzut la alin. (1) se va obține prin interpolarea liniară a informațiilor din tabelul nr. 1.</w:t>
      </w:r>
    </w:p>
    <w:p w14:paraId="788302B1" w14:textId="078513E8" w:rsidR="00376299" w:rsidRDefault="00376299" w:rsidP="00567EEC">
      <w:pPr>
        <w:pStyle w:val="ListParagraph"/>
        <w:spacing w:line="36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Tabelul nr. 1</w:t>
      </w:r>
    </w:p>
    <w:tbl>
      <w:tblPr>
        <w:tblStyle w:val="TableGrid"/>
        <w:tblW w:w="0" w:type="auto"/>
        <w:tblLook w:val="04A0" w:firstRow="1" w:lastRow="0" w:firstColumn="1" w:lastColumn="0" w:noHBand="0" w:noVBand="1"/>
      </w:tblPr>
      <w:tblGrid>
        <w:gridCol w:w="1031"/>
        <w:gridCol w:w="1031"/>
        <w:gridCol w:w="1031"/>
        <w:gridCol w:w="1032"/>
        <w:gridCol w:w="1032"/>
        <w:gridCol w:w="1032"/>
        <w:gridCol w:w="1032"/>
        <w:gridCol w:w="1035"/>
      </w:tblGrid>
      <w:tr w:rsidR="00376299" w:rsidRPr="003D10D2" w14:paraId="5A7167EE" w14:textId="77777777" w:rsidTr="00376299">
        <w:tc>
          <w:tcPr>
            <w:tcW w:w="2062" w:type="dxa"/>
            <w:gridSpan w:val="2"/>
            <w:vAlign w:val="center"/>
          </w:tcPr>
          <w:p w14:paraId="649C6FD1"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Diametru conductă de refulare</w:t>
            </w:r>
          </w:p>
        </w:tc>
        <w:tc>
          <w:tcPr>
            <w:tcW w:w="6194" w:type="dxa"/>
            <w:gridSpan w:val="6"/>
            <w:vAlign w:val="center"/>
          </w:tcPr>
          <w:p w14:paraId="607A99F6"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Lungime conductă de refulare</w:t>
            </w:r>
          </w:p>
        </w:tc>
      </w:tr>
      <w:tr w:rsidR="00376299" w:rsidRPr="003D10D2" w14:paraId="2B648A75" w14:textId="77777777" w:rsidTr="00376299">
        <w:tc>
          <w:tcPr>
            <w:tcW w:w="1031" w:type="dxa"/>
          </w:tcPr>
          <w:p w14:paraId="4BACEF13" w14:textId="3FF2EF56" w:rsidR="00376299" w:rsidRPr="00CF75B4" w:rsidRDefault="00376299" w:rsidP="00567EEC">
            <w:pPr>
              <w:autoSpaceDE w:val="0"/>
              <w:autoSpaceDN w:val="0"/>
              <w:adjustRightInd w:val="0"/>
              <w:spacing w:line="360" w:lineRule="auto"/>
              <w:jc w:val="center"/>
              <w:rPr>
                <w:rFonts w:ascii="Times New Roman" w:hAnsi="Times New Roman" w:cs="Times New Roman"/>
                <w:sz w:val="16"/>
                <w:szCs w:val="16"/>
                <w:vertAlign w:val="subscript"/>
              </w:rPr>
            </w:pPr>
            <w:r w:rsidRPr="003D10D2">
              <w:rPr>
                <w:rFonts w:ascii="Times New Roman" w:hAnsi="Times New Roman" w:cs="Times New Roman"/>
                <w:sz w:val="16"/>
                <w:szCs w:val="16"/>
              </w:rPr>
              <w:t>D</w:t>
            </w:r>
            <w:r w:rsidR="00CF75B4">
              <w:rPr>
                <w:rFonts w:ascii="Times New Roman" w:hAnsi="Times New Roman" w:cs="Times New Roman"/>
                <w:sz w:val="16"/>
                <w:szCs w:val="16"/>
                <w:vertAlign w:val="subscript"/>
              </w:rPr>
              <w:t>r</w:t>
            </w:r>
          </w:p>
        </w:tc>
        <w:tc>
          <w:tcPr>
            <w:tcW w:w="1031" w:type="dxa"/>
          </w:tcPr>
          <w:p w14:paraId="445C8F08" w14:textId="75CEE814"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CF75B4">
              <w:rPr>
                <w:rFonts w:ascii="Times New Roman" w:hAnsi="Times New Roman" w:cs="Times New Roman"/>
                <w:sz w:val="16"/>
                <w:szCs w:val="16"/>
                <w:vertAlign w:val="subscript"/>
              </w:rPr>
              <w:t>D</w:t>
            </w:r>
            <w:r w:rsidR="00CF75B4">
              <w:rPr>
                <w:rFonts w:ascii="Times New Roman" w:hAnsi="Times New Roman" w:cs="Times New Roman"/>
                <w:sz w:val="16"/>
                <w:szCs w:val="16"/>
                <w:vertAlign w:val="subscript"/>
              </w:rPr>
              <w:t>r</w:t>
            </w:r>
            <w:r w:rsidRPr="00CF75B4">
              <w:rPr>
                <w:rFonts w:ascii="Times New Roman" w:hAnsi="Times New Roman" w:cs="Times New Roman"/>
                <w:sz w:val="16"/>
                <w:szCs w:val="16"/>
                <w:vertAlign w:val="subscript"/>
              </w:rPr>
              <w:t>int</w:t>
            </w:r>
          </w:p>
        </w:tc>
        <w:tc>
          <w:tcPr>
            <w:tcW w:w="1031" w:type="dxa"/>
          </w:tcPr>
          <w:p w14:paraId="2DE80BA9"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5</w:t>
            </w:r>
          </w:p>
        </w:tc>
        <w:tc>
          <w:tcPr>
            <w:tcW w:w="1032" w:type="dxa"/>
          </w:tcPr>
          <w:p w14:paraId="3A141F7F"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7</w:t>
            </w:r>
          </w:p>
        </w:tc>
        <w:tc>
          <w:tcPr>
            <w:tcW w:w="1032" w:type="dxa"/>
          </w:tcPr>
          <w:p w14:paraId="31092175"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10</w:t>
            </w:r>
          </w:p>
        </w:tc>
        <w:tc>
          <w:tcPr>
            <w:tcW w:w="1032" w:type="dxa"/>
          </w:tcPr>
          <w:p w14:paraId="46554292"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15</w:t>
            </w:r>
          </w:p>
        </w:tc>
        <w:tc>
          <w:tcPr>
            <w:tcW w:w="1032" w:type="dxa"/>
          </w:tcPr>
          <w:p w14:paraId="4FE7B64D"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20</w:t>
            </w:r>
          </w:p>
        </w:tc>
        <w:tc>
          <w:tcPr>
            <w:tcW w:w="1035" w:type="dxa"/>
          </w:tcPr>
          <w:p w14:paraId="07498AF5"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25</w:t>
            </w:r>
          </w:p>
        </w:tc>
      </w:tr>
      <w:tr w:rsidR="00376299" w:rsidRPr="003D10D2" w14:paraId="6E8737D4" w14:textId="77777777" w:rsidTr="00376299">
        <w:tc>
          <w:tcPr>
            <w:tcW w:w="1031" w:type="dxa"/>
          </w:tcPr>
          <w:p w14:paraId="4B207FD9"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mm</w:t>
            </w:r>
          </w:p>
        </w:tc>
        <w:tc>
          <w:tcPr>
            <w:tcW w:w="1031" w:type="dxa"/>
          </w:tcPr>
          <w:p w14:paraId="38D57D67"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mm</w:t>
            </w:r>
          </w:p>
        </w:tc>
        <w:tc>
          <w:tcPr>
            <w:tcW w:w="1031" w:type="dxa"/>
          </w:tcPr>
          <w:p w14:paraId="71389C86"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w:t>
            </w:r>
          </w:p>
        </w:tc>
        <w:tc>
          <w:tcPr>
            <w:tcW w:w="1032" w:type="dxa"/>
          </w:tcPr>
          <w:p w14:paraId="23D9C528"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w:t>
            </w:r>
          </w:p>
        </w:tc>
        <w:tc>
          <w:tcPr>
            <w:tcW w:w="1032" w:type="dxa"/>
          </w:tcPr>
          <w:p w14:paraId="746D4866"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w:t>
            </w:r>
          </w:p>
        </w:tc>
        <w:tc>
          <w:tcPr>
            <w:tcW w:w="1032" w:type="dxa"/>
          </w:tcPr>
          <w:p w14:paraId="1F7F6C17"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w:t>
            </w:r>
          </w:p>
        </w:tc>
        <w:tc>
          <w:tcPr>
            <w:tcW w:w="1032" w:type="dxa"/>
          </w:tcPr>
          <w:p w14:paraId="76626BB8"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w:t>
            </w:r>
          </w:p>
        </w:tc>
        <w:tc>
          <w:tcPr>
            <w:tcW w:w="1035" w:type="dxa"/>
          </w:tcPr>
          <w:p w14:paraId="38CB68F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w:t>
            </w:r>
          </w:p>
        </w:tc>
      </w:tr>
      <w:tr w:rsidR="00376299" w:rsidRPr="003D10D2" w14:paraId="670856CF" w14:textId="77777777" w:rsidTr="00376299">
        <w:tc>
          <w:tcPr>
            <w:tcW w:w="1031" w:type="dxa"/>
          </w:tcPr>
          <w:p w14:paraId="5475A744"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25</w:t>
            </w:r>
          </w:p>
        </w:tc>
        <w:tc>
          <w:tcPr>
            <w:tcW w:w="1031" w:type="dxa"/>
          </w:tcPr>
          <w:p w14:paraId="409EC13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27.0</w:t>
            </w:r>
          </w:p>
        </w:tc>
        <w:tc>
          <w:tcPr>
            <w:tcW w:w="1031" w:type="dxa"/>
          </w:tcPr>
          <w:p w14:paraId="2567D2FF"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22.3</w:t>
            </w:r>
          </w:p>
        </w:tc>
        <w:tc>
          <w:tcPr>
            <w:tcW w:w="1032" w:type="dxa"/>
          </w:tcPr>
          <w:p w14:paraId="1B163CF5"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20.3</w:t>
            </w:r>
          </w:p>
        </w:tc>
        <w:tc>
          <w:tcPr>
            <w:tcW w:w="1032" w:type="dxa"/>
          </w:tcPr>
          <w:p w14:paraId="3F2D3EF2"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18.1</w:t>
            </w:r>
          </w:p>
        </w:tc>
        <w:tc>
          <w:tcPr>
            <w:tcW w:w="1032" w:type="dxa"/>
          </w:tcPr>
          <w:p w14:paraId="45D4AFBE"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15.6</w:t>
            </w:r>
          </w:p>
        </w:tc>
        <w:tc>
          <w:tcPr>
            <w:tcW w:w="1032" w:type="dxa"/>
          </w:tcPr>
          <w:p w14:paraId="0B66E019"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13.9</w:t>
            </w:r>
          </w:p>
        </w:tc>
        <w:tc>
          <w:tcPr>
            <w:tcW w:w="1035" w:type="dxa"/>
          </w:tcPr>
          <w:p w14:paraId="04AFCAE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12.7</w:t>
            </w:r>
          </w:p>
        </w:tc>
      </w:tr>
      <w:tr w:rsidR="00376299" w:rsidRPr="003D10D2" w14:paraId="4D10EDDD" w14:textId="77777777" w:rsidTr="00376299">
        <w:tc>
          <w:tcPr>
            <w:tcW w:w="1031" w:type="dxa"/>
          </w:tcPr>
          <w:p w14:paraId="45F7414E"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32</w:t>
            </w:r>
          </w:p>
        </w:tc>
        <w:tc>
          <w:tcPr>
            <w:tcW w:w="1031" w:type="dxa"/>
          </w:tcPr>
          <w:p w14:paraId="39911BB6"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35.7</w:t>
            </w:r>
          </w:p>
        </w:tc>
        <w:tc>
          <w:tcPr>
            <w:tcW w:w="1031" w:type="dxa"/>
          </w:tcPr>
          <w:p w14:paraId="0EE0EECF"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41.8</w:t>
            </w:r>
          </w:p>
        </w:tc>
        <w:tc>
          <w:tcPr>
            <w:tcW w:w="1032" w:type="dxa"/>
          </w:tcPr>
          <w:p w14:paraId="66363EEF"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38.4</w:t>
            </w:r>
          </w:p>
        </w:tc>
        <w:tc>
          <w:tcPr>
            <w:tcW w:w="1032" w:type="dxa"/>
          </w:tcPr>
          <w:p w14:paraId="4A193875"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34.6</w:t>
            </w:r>
          </w:p>
        </w:tc>
        <w:tc>
          <w:tcPr>
            <w:tcW w:w="1032" w:type="dxa"/>
          </w:tcPr>
          <w:p w14:paraId="4497ADF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30.2</w:t>
            </w:r>
          </w:p>
        </w:tc>
        <w:tc>
          <w:tcPr>
            <w:tcW w:w="1032" w:type="dxa"/>
          </w:tcPr>
          <w:p w14:paraId="09FA48FC"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27.1</w:t>
            </w:r>
          </w:p>
        </w:tc>
        <w:tc>
          <w:tcPr>
            <w:tcW w:w="1035" w:type="dxa"/>
          </w:tcPr>
          <w:p w14:paraId="61CE9402"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24.8</w:t>
            </w:r>
          </w:p>
        </w:tc>
      </w:tr>
      <w:tr w:rsidR="00376299" w:rsidRPr="003D10D2" w14:paraId="4E693166" w14:textId="77777777" w:rsidTr="00376299">
        <w:tc>
          <w:tcPr>
            <w:tcW w:w="1031" w:type="dxa"/>
          </w:tcPr>
          <w:p w14:paraId="1D8208A9"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40</w:t>
            </w:r>
          </w:p>
        </w:tc>
        <w:tc>
          <w:tcPr>
            <w:tcW w:w="1031" w:type="dxa"/>
          </w:tcPr>
          <w:p w14:paraId="2092F8EA"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41.2</w:t>
            </w:r>
          </w:p>
        </w:tc>
        <w:tc>
          <w:tcPr>
            <w:tcW w:w="1031" w:type="dxa"/>
          </w:tcPr>
          <w:p w14:paraId="4163E15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57.4</w:t>
            </w:r>
          </w:p>
        </w:tc>
        <w:tc>
          <w:tcPr>
            <w:tcW w:w="1032" w:type="dxa"/>
          </w:tcPr>
          <w:p w14:paraId="2FC92A50"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53.1</w:t>
            </w:r>
          </w:p>
        </w:tc>
        <w:tc>
          <w:tcPr>
            <w:tcW w:w="1032" w:type="dxa"/>
          </w:tcPr>
          <w:p w14:paraId="53691920"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48.1</w:t>
            </w:r>
          </w:p>
        </w:tc>
        <w:tc>
          <w:tcPr>
            <w:tcW w:w="1032" w:type="dxa"/>
          </w:tcPr>
          <w:p w14:paraId="01F5C735"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42.3</w:t>
            </w:r>
          </w:p>
        </w:tc>
        <w:tc>
          <w:tcPr>
            <w:tcW w:w="1032" w:type="dxa"/>
          </w:tcPr>
          <w:p w14:paraId="4CE7E2E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38.2</w:t>
            </w:r>
          </w:p>
        </w:tc>
        <w:tc>
          <w:tcPr>
            <w:tcW w:w="1035" w:type="dxa"/>
          </w:tcPr>
          <w:p w14:paraId="76F920B8"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35.0</w:t>
            </w:r>
          </w:p>
        </w:tc>
      </w:tr>
      <w:tr w:rsidR="00376299" w:rsidRPr="003D10D2" w14:paraId="1B150514" w14:textId="77777777" w:rsidTr="00376299">
        <w:tc>
          <w:tcPr>
            <w:tcW w:w="1031" w:type="dxa"/>
          </w:tcPr>
          <w:p w14:paraId="3498E7F4"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50</w:t>
            </w:r>
          </w:p>
        </w:tc>
        <w:tc>
          <w:tcPr>
            <w:tcW w:w="1031" w:type="dxa"/>
          </w:tcPr>
          <w:p w14:paraId="69074392"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52.5</w:t>
            </w:r>
          </w:p>
        </w:tc>
        <w:tc>
          <w:tcPr>
            <w:tcW w:w="1031" w:type="dxa"/>
          </w:tcPr>
          <w:p w14:paraId="56B82043"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97.7</w:t>
            </w:r>
          </w:p>
        </w:tc>
        <w:tc>
          <w:tcPr>
            <w:tcW w:w="1032" w:type="dxa"/>
          </w:tcPr>
          <w:p w14:paraId="70BA9D94"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91.3</w:t>
            </w:r>
          </w:p>
        </w:tc>
        <w:tc>
          <w:tcPr>
            <w:tcW w:w="1032" w:type="dxa"/>
          </w:tcPr>
          <w:p w14:paraId="423C1E8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83.7</w:t>
            </w:r>
          </w:p>
        </w:tc>
        <w:tc>
          <w:tcPr>
            <w:tcW w:w="1032" w:type="dxa"/>
          </w:tcPr>
          <w:p w14:paraId="176C8401"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74.4</w:t>
            </w:r>
          </w:p>
        </w:tc>
        <w:tc>
          <w:tcPr>
            <w:tcW w:w="1032" w:type="dxa"/>
          </w:tcPr>
          <w:p w14:paraId="3910D51C"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67.6</w:t>
            </w:r>
          </w:p>
        </w:tc>
        <w:tc>
          <w:tcPr>
            <w:tcW w:w="1035" w:type="dxa"/>
          </w:tcPr>
          <w:p w14:paraId="55CC563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62.4</w:t>
            </w:r>
          </w:p>
        </w:tc>
      </w:tr>
      <w:tr w:rsidR="00376299" w:rsidRPr="003D10D2" w14:paraId="7B784F3B" w14:textId="77777777" w:rsidTr="00376299">
        <w:tc>
          <w:tcPr>
            <w:tcW w:w="1031" w:type="dxa"/>
          </w:tcPr>
          <w:p w14:paraId="10709C79"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80</w:t>
            </w:r>
          </w:p>
        </w:tc>
        <w:tc>
          <w:tcPr>
            <w:tcW w:w="1031" w:type="dxa"/>
          </w:tcPr>
          <w:p w14:paraId="4B2F7704"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80.5</w:t>
            </w:r>
          </w:p>
        </w:tc>
        <w:tc>
          <w:tcPr>
            <w:tcW w:w="1031" w:type="dxa"/>
          </w:tcPr>
          <w:p w14:paraId="76F5C2F8"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245.9</w:t>
            </w:r>
          </w:p>
        </w:tc>
        <w:tc>
          <w:tcPr>
            <w:tcW w:w="1032" w:type="dxa"/>
          </w:tcPr>
          <w:p w14:paraId="4D45A139"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233.5</w:t>
            </w:r>
          </w:p>
        </w:tc>
        <w:tc>
          <w:tcPr>
            <w:tcW w:w="1032" w:type="dxa"/>
          </w:tcPr>
          <w:p w14:paraId="0346EEBD"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218.1</w:t>
            </w:r>
          </w:p>
        </w:tc>
        <w:tc>
          <w:tcPr>
            <w:tcW w:w="1032" w:type="dxa"/>
          </w:tcPr>
          <w:p w14:paraId="534172C5"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198.0</w:t>
            </w:r>
          </w:p>
        </w:tc>
        <w:tc>
          <w:tcPr>
            <w:tcW w:w="1032" w:type="dxa"/>
          </w:tcPr>
          <w:p w14:paraId="10DCCC8F"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182.5</w:t>
            </w:r>
          </w:p>
        </w:tc>
        <w:tc>
          <w:tcPr>
            <w:tcW w:w="1035" w:type="dxa"/>
          </w:tcPr>
          <w:p w14:paraId="01A03E07"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170.3</w:t>
            </w:r>
          </w:p>
        </w:tc>
      </w:tr>
      <w:tr w:rsidR="00376299" w:rsidRPr="003D10D2" w14:paraId="50B55CD3" w14:textId="77777777" w:rsidTr="00376299">
        <w:tc>
          <w:tcPr>
            <w:tcW w:w="1031" w:type="dxa"/>
          </w:tcPr>
          <w:p w14:paraId="51848F95"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100</w:t>
            </w:r>
          </w:p>
        </w:tc>
        <w:tc>
          <w:tcPr>
            <w:tcW w:w="1031" w:type="dxa"/>
          </w:tcPr>
          <w:p w14:paraId="658523F7"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105.5</w:t>
            </w:r>
          </w:p>
        </w:tc>
        <w:tc>
          <w:tcPr>
            <w:tcW w:w="1031" w:type="dxa"/>
          </w:tcPr>
          <w:p w14:paraId="3FC19698"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436.6</w:t>
            </w:r>
          </w:p>
        </w:tc>
        <w:tc>
          <w:tcPr>
            <w:tcW w:w="1032" w:type="dxa"/>
          </w:tcPr>
          <w:p w14:paraId="00BB1339"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418.5</w:t>
            </w:r>
          </w:p>
        </w:tc>
        <w:tc>
          <w:tcPr>
            <w:tcW w:w="1032" w:type="dxa"/>
          </w:tcPr>
          <w:p w14:paraId="23DD288E"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395.1</w:t>
            </w:r>
          </w:p>
        </w:tc>
        <w:tc>
          <w:tcPr>
            <w:tcW w:w="1032" w:type="dxa"/>
          </w:tcPr>
          <w:p w14:paraId="7669A7ED"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363.5</w:t>
            </w:r>
          </w:p>
        </w:tc>
        <w:tc>
          <w:tcPr>
            <w:tcW w:w="1032" w:type="dxa"/>
          </w:tcPr>
          <w:p w14:paraId="4E5C1A5B"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338.4</w:t>
            </w:r>
          </w:p>
        </w:tc>
        <w:tc>
          <w:tcPr>
            <w:tcW w:w="1035" w:type="dxa"/>
          </w:tcPr>
          <w:p w14:paraId="3E6C02D4" w14:textId="77777777" w:rsidR="00376299" w:rsidRPr="003D10D2" w:rsidRDefault="00376299" w:rsidP="00567EEC">
            <w:pPr>
              <w:autoSpaceDE w:val="0"/>
              <w:autoSpaceDN w:val="0"/>
              <w:adjustRightInd w:val="0"/>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318.0</w:t>
            </w:r>
          </w:p>
        </w:tc>
      </w:tr>
    </w:tbl>
    <w:p w14:paraId="42E98E41" w14:textId="77777777" w:rsidR="00F07B88" w:rsidRDefault="00F07B88" w:rsidP="00567EEC">
      <w:pPr>
        <w:pStyle w:val="ListParagraph"/>
        <w:spacing w:line="360" w:lineRule="auto"/>
        <w:ind w:left="0"/>
        <w:rPr>
          <w:rFonts w:ascii="Times New Roman" w:hAnsi="Times New Roman" w:cs="Times New Roman"/>
          <w:color w:val="000000"/>
          <w:sz w:val="24"/>
          <w:szCs w:val="24"/>
        </w:rPr>
      </w:pPr>
    </w:p>
    <w:p w14:paraId="51B37326" w14:textId="124097E0" w:rsidR="00376299" w:rsidRDefault="006B0B60" w:rsidP="00567EEC">
      <w:pPr>
        <w:pStyle w:val="ListParagraph"/>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(4</w:t>
      </w:r>
      <w:r w:rsidR="00376299">
        <w:rPr>
          <w:rFonts w:ascii="Times New Roman" w:hAnsi="Times New Roman" w:cs="Times New Roman"/>
          <w:color w:val="000000"/>
          <w:sz w:val="24"/>
          <w:szCs w:val="24"/>
        </w:rPr>
        <w:t xml:space="preserve">) Pentru alte valori ale presiunii, </w:t>
      </w:r>
      <w:r>
        <w:rPr>
          <w:rFonts w:ascii="Times New Roman" w:hAnsi="Times New Roman" w:cs="Times New Roman"/>
          <w:color w:val="000000"/>
          <w:sz w:val="24"/>
          <w:szCs w:val="24"/>
        </w:rPr>
        <w:t>volumul de gaze naturale</w:t>
      </w:r>
      <w:r w:rsidR="00376299">
        <w:rPr>
          <w:rFonts w:ascii="Times New Roman" w:hAnsi="Times New Roman" w:cs="Times New Roman"/>
          <w:color w:val="000000"/>
          <w:sz w:val="24"/>
          <w:szCs w:val="24"/>
        </w:rPr>
        <w:t xml:space="preserve"> din tabel</w:t>
      </w:r>
      <w:r>
        <w:rPr>
          <w:rFonts w:ascii="Times New Roman" w:hAnsi="Times New Roman" w:cs="Times New Roman"/>
          <w:color w:val="000000"/>
          <w:sz w:val="24"/>
          <w:szCs w:val="24"/>
        </w:rPr>
        <w:t>ul nr. 1</w:t>
      </w:r>
      <w:r w:rsidR="00376299">
        <w:rPr>
          <w:rFonts w:ascii="Times New Roman" w:hAnsi="Times New Roman" w:cs="Times New Roman"/>
          <w:color w:val="000000"/>
          <w:sz w:val="24"/>
          <w:szCs w:val="24"/>
        </w:rPr>
        <w:t xml:space="preserve"> se v</w:t>
      </w:r>
      <w:r w:rsidR="004920C7">
        <w:rPr>
          <w:rFonts w:ascii="Times New Roman" w:hAnsi="Times New Roman" w:cs="Times New Roman"/>
          <w:color w:val="000000"/>
          <w:sz w:val="24"/>
          <w:szCs w:val="24"/>
        </w:rPr>
        <w:t>a</w:t>
      </w:r>
      <w:r w:rsidR="00376299">
        <w:rPr>
          <w:rFonts w:ascii="Times New Roman" w:hAnsi="Times New Roman" w:cs="Times New Roman"/>
          <w:color w:val="000000"/>
          <w:sz w:val="24"/>
          <w:szCs w:val="24"/>
        </w:rPr>
        <w:t xml:space="preserve"> înmulți cu coeficientul prevăzut în figura nr. 1</w:t>
      </w:r>
      <w:r>
        <w:t>.</w:t>
      </w:r>
    </w:p>
    <w:p w14:paraId="37097564" w14:textId="3192975A" w:rsidR="00376299" w:rsidRDefault="00376299" w:rsidP="00AF4708">
      <w:pPr>
        <w:pStyle w:val="ListParagraph"/>
        <w:spacing w:line="360" w:lineRule="auto"/>
        <w:ind w:left="0"/>
        <w:jc w:val="center"/>
        <w:rPr>
          <w:rFonts w:ascii="Times New Roman" w:hAnsi="Times New Roman" w:cs="Times New Roman"/>
          <w:color w:val="000000"/>
          <w:sz w:val="24"/>
          <w:szCs w:val="24"/>
        </w:rPr>
      </w:pPr>
      <w:r w:rsidRPr="003D10D2">
        <w:rPr>
          <w:rFonts w:ascii="Calibri" w:eastAsia="Calibri" w:hAnsi="Calibri" w:cs="Times New Roman"/>
          <w:noProof/>
          <w:lang w:val="en-GB" w:eastAsia="en-GB"/>
        </w:rPr>
        <w:lastRenderedPageBreak/>
        <w:drawing>
          <wp:inline distT="0" distB="0" distL="0" distR="0" wp14:anchorId="5FC5131D" wp14:editId="5AFB32C2">
            <wp:extent cx="4819987" cy="36662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2826" cy="3721630"/>
                    </a:xfrm>
                    <a:prstGeom prst="rect">
                      <a:avLst/>
                    </a:prstGeom>
                    <a:noFill/>
                    <a:ln>
                      <a:noFill/>
                    </a:ln>
                  </pic:spPr>
                </pic:pic>
              </a:graphicData>
            </a:graphic>
          </wp:inline>
        </w:drawing>
      </w:r>
    </w:p>
    <w:p w14:paraId="58B569A7" w14:textId="389D91BB" w:rsidR="00376299" w:rsidRDefault="00F07B88" w:rsidP="00567EEC">
      <w:pPr>
        <w:pStyle w:val="ListParagraph"/>
        <w:spacing w:line="36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Figura nr. 1</w:t>
      </w:r>
    </w:p>
    <w:p w14:paraId="0D7E2AD1" w14:textId="15C2E5B1" w:rsidR="00F1685B" w:rsidRPr="00C07B25" w:rsidRDefault="00F1685B" w:rsidP="00F1685B">
      <w:pPr>
        <w:autoSpaceDE w:val="0"/>
        <w:autoSpaceDN w:val="0"/>
        <w:adjustRightInd w:val="0"/>
        <w:spacing w:line="360" w:lineRule="auto"/>
        <w:rPr>
          <w:rFonts w:ascii="Times New Roman" w:hAnsi="Times New Roman" w:cs="Times New Roman"/>
          <w:color w:val="000000"/>
          <w:sz w:val="24"/>
          <w:szCs w:val="24"/>
        </w:rPr>
      </w:pPr>
      <w:r w:rsidRPr="00C07B25">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C07B25">
        <w:rPr>
          <w:rFonts w:ascii="Times New Roman" w:hAnsi="Times New Roman" w:cs="Times New Roman"/>
          <w:color w:val="000000"/>
          <w:sz w:val="24"/>
          <w:szCs w:val="24"/>
        </w:rPr>
        <w:t xml:space="preserve">) În situația în care sunt supuse </w:t>
      </w:r>
      <w:r>
        <w:rPr>
          <w:rFonts w:ascii="Times New Roman" w:hAnsi="Times New Roman" w:cs="Times New Roman"/>
          <w:color w:val="000000"/>
          <w:sz w:val="24"/>
          <w:szCs w:val="24"/>
        </w:rPr>
        <w:t>curățării de impurități</w:t>
      </w:r>
      <w:r w:rsidRPr="00C07B25">
        <w:rPr>
          <w:rFonts w:ascii="Times New Roman" w:hAnsi="Times New Roman" w:cs="Times New Roman"/>
          <w:color w:val="000000"/>
          <w:sz w:val="24"/>
          <w:szCs w:val="24"/>
        </w:rPr>
        <w:t xml:space="preserve"> mai multe </w:t>
      </w:r>
      <w:r>
        <w:rPr>
          <w:rFonts w:ascii="Times New Roman" w:hAnsi="Times New Roman" w:cs="Times New Roman"/>
          <w:color w:val="000000"/>
          <w:sz w:val="24"/>
          <w:szCs w:val="24"/>
        </w:rPr>
        <w:t>separatoare de lichide</w:t>
      </w:r>
      <w:r w:rsidRPr="00C07B25">
        <w:rPr>
          <w:rFonts w:ascii="Times New Roman" w:hAnsi="Times New Roman" w:cs="Times New Roman"/>
          <w:color w:val="000000"/>
          <w:sz w:val="24"/>
          <w:szCs w:val="24"/>
        </w:rPr>
        <w:t xml:space="preserve">, în aceeași lună, OTS </w:t>
      </w:r>
      <w:r>
        <w:rPr>
          <w:rFonts w:ascii="Times New Roman" w:hAnsi="Times New Roman" w:cs="Times New Roman"/>
          <w:color w:val="000000"/>
          <w:sz w:val="24"/>
          <w:szCs w:val="24"/>
        </w:rPr>
        <w:t>raportează toate</w:t>
      </w:r>
      <w:r w:rsidRPr="003D10D2">
        <w:rPr>
          <w:rFonts w:ascii="Times New Roman" w:hAnsi="Times New Roman" w:cs="Times New Roman"/>
          <w:color w:val="000000"/>
          <w:sz w:val="24"/>
          <w:szCs w:val="24"/>
        </w:rPr>
        <w:t xml:space="preserve"> </w:t>
      </w:r>
      <w:r w:rsidRPr="00C07B25">
        <w:rPr>
          <w:rFonts w:ascii="Times New Roman" w:hAnsi="Times New Roman" w:cs="Times New Roman"/>
          <w:color w:val="000000"/>
          <w:sz w:val="24"/>
          <w:szCs w:val="24"/>
        </w:rPr>
        <w:t>volumele de gaze naturale calculate în conformita</w:t>
      </w:r>
      <w:r>
        <w:rPr>
          <w:rFonts w:ascii="Times New Roman" w:hAnsi="Times New Roman" w:cs="Times New Roman"/>
          <w:color w:val="000000"/>
          <w:sz w:val="24"/>
          <w:szCs w:val="24"/>
        </w:rPr>
        <w:t>te cu prevederile alin. (2</w:t>
      </w:r>
      <w:r w:rsidRPr="00C07B25">
        <w:rPr>
          <w:rFonts w:ascii="Times New Roman" w:hAnsi="Times New Roman" w:cs="Times New Roman"/>
          <w:color w:val="000000"/>
          <w:sz w:val="24"/>
          <w:szCs w:val="24"/>
        </w:rPr>
        <w:t>)</w:t>
      </w:r>
      <w:r>
        <w:rPr>
          <w:rFonts w:ascii="Times New Roman" w:hAnsi="Times New Roman" w:cs="Times New Roman"/>
          <w:color w:val="000000"/>
          <w:sz w:val="24"/>
          <w:szCs w:val="24"/>
        </w:rPr>
        <w:t xml:space="preserve"> ÷ (4)</w:t>
      </w:r>
      <w:r w:rsidRPr="00C07B25">
        <w:rPr>
          <w:rFonts w:ascii="Times New Roman" w:hAnsi="Times New Roman" w:cs="Times New Roman"/>
          <w:color w:val="000000"/>
          <w:sz w:val="24"/>
          <w:szCs w:val="24"/>
        </w:rPr>
        <w:t xml:space="preserve">. </w:t>
      </w:r>
    </w:p>
    <w:p w14:paraId="15A493EE" w14:textId="05E4EACD" w:rsidR="00E1505A" w:rsidRPr="003D10D2" w:rsidRDefault="008E2009" w:rsidP="00567EEC">
      <w:pPr>
        <w:autoSpaceDE w:val="0"/>
        <w:autoSpaceDN w:val="0"/>
        <w:adjustRightInd w:val="0"/>
        <w:spacing w:line="360" w:lineRule="auto"/>
      </w:pPr>
      <w:r w:rsidRPr="003D10D2">
        <w:rPr>
          <w:rFonts w:ascii="Times New Roman" w:hAnsi="Times New Roman" w:cs="Times New Roman"/>
          <w:color w:val="000000"/>
          <w:sz w:val="24"/>
          <w:szCs w:val="24"/>
        </w:rPr>
        <w:t>(</w:t>
      </w:r>
      <w:r w:rsidR="00F1685B">
        <w:rPr>
          <w:rFonts w:ascii="Times New Roman" w:hAnsi="Times New Roman" w:cs="Times New Roman"/>
          <w:color w:val="000000"/>
          <w:sz w:val="24"/>
          <w:szCs w:val="24"/>
        </w:rPr>
        <w:t>6</w:t>
      </w:r>
      <w:r w:rsidRPr="003D10D2">
        <w:rPr>
          <w:rFonts w:ascii="Times New Roman" w:hAnsi="Times New Roman" w:cs="Times New Roman"/>
          <w:color w:val="000000"/>
          <w:sz w:val="24"/>
          <w:szCs w:val="24"/>
        </w:rPr>
        <w:t xml:space="preserve">) </w:t>
      </w:r>
      <w:r w:rsidR="00E1505A" w:rsidRPr="003D10D2">
        <w:rPr>
          <w:rFonts w:ascii="Times New Roman" w:hAnsi="Times New Roman" w:cs="Times New Roman"/>
          <w:color w:val="000000"/>
          <w:sz w:val="24"/>
          <w:szCs w:val="24"/>
        </w:rPr>
        <w:t>OTS înregistrează și transmite</w:t>
      </w:r>
      <w:r w:rsidR="00E1505A">
        <w:rPr>
          <w:rFonts w:ascii="Times New Roman" w:hAnsi="Times New Roman" w:cs="Times New Roman"/>
          <w:color w:val="000000"/>
          <w:sz w:val="24"/>
          <w:szCs w:val="24"/>
        </w:rPr>
        <w:t xml:space="preserve"> lunar</w:t>
      </w:r>
      <w:r w:rsidR="00E1505A" w:rsidRPr="003D10D2">
        <w:rPr>
          <w:rFonts w:ascii="Times New Roman" w:hAnsi="Times New Roman" w:cs="Times New Roman"/>
          <w:color w:val="000000"/>
          <w:sz w:val="24"/>
          <w:szCs w:val="24"/>
        </w:rPr>
        <w:t xml:space="preserve"> la ANRE, informațiile care au stat la baza calculării volumelor de gaze naturale prevăzute la alin. (1), în conformitate cu </w:t>
      </w:r>
      <w:r w:rsidR="00E1505A">
        <w:rPr>
          <w:rFonts w:ascii="Times New Roman" w:hAnsi="Times New Roman" w:cs="Times New Roman"/>
          <w:color w:val="000000"/>
          <w:sz w:val="24"/>
          <w:szCs w:val="24"/>
        </w:rPr>
        <w:t xml:space="preserve">tabelul nr. 4 din </w:t>
      </w:r>
      <w:r w:rsidR="00E1505A" w:rsidRPr="003D10D2">
        <w:rPr>
          <w:rFonts w:ascii="Times New Roman" w:hAnsi="Times New Roman" w:cs="Times New Roman"/>
          <w:color w:val="000000"/>
          <w:sz w:val="24"/>
          <w:szCs w:val="24"/>
        </w:rPr>
        <w:t xml:space="preserve">anexa nr. 1. </w:t>
      </w:r>
    </w:p>
    <w:p w14:paraId="5C16889B" w14:textId="36D4C198" w:rsidR="00717C98" w:rsidRDefault="00E1505A"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t>(</w:t>
      </w:r>
      <w:r w:rsidR="00F1685B">
        <w:rPr>
          <w:rFonts w:ascii="Times New Roman" w:hAnsi="Times New Roman" w:cs="Times New Roman"/>
          <w:sz w:val="24"/>
          <w:szCs w:val="24"/>
        </w:rPr>
        <w:t>7</w:t>
      </w:r>
      <w:r w:rsidRPr="003D10D2">
        <w:rPr>
          <w:rFonts w:ascii="Times New Roman" w:hAnsi="Times New Roman" w:cs="Times New Roman"/>
          <w:sz w:val="24"/>
          <w:szCs w:val="24"/>
        </w:rPr>
        <w:t xml:space="preserve">) </w:t>
      </w:r>
      <w:r w:rsidR="0013524B" w:rsidRPr="00A4384A">
        <w:rPr>
          <w:rFonts w:ascii="Times New Roman" w:hAnsi="Times New Roman" w:cs="Times New Roman"/>
          <w:sz w:val="24"/>
          <w:szCs w:val="24"/>
        </w:rPr>
        <w:t>Conversia volum</w:t>
      </w:r>
      <w:r w:rsidR="0013524B">
        <w:rPr>
          <w:rFonts w:ascii="Times New Roman" w:hAnsi="Times New Roman" w:cs="Times New Roman"/>
          <w:sz w:val="24"/>
          <w:szCs w:val="24"/>
        </w:rPr>
        <w:t xml:space="preserve">ului </w:t>
      </w:r>
      <w:r w:rsidR="0013524B" w:rsidRPr="00A4384A">
        <w:rPr>
          <w:rFonts w:ascii="Times New Roman" w:hAnsi="Times New Roman" w:cs="Times New Roman"/>
          <w:sz w:val="24"/>
          <w:szCs w:val="24"/>
        </w:rPr>
        <w:t>de gaze naturale</w:t>
      </w:r>
      <w:r w:rsidR="0013524B">
        <w:rPr>
          <w:rFonts w:ascii="Times New Roman" w:hAnsi="Times New Roman" w:cs="Times New Roman"/>
          <w:sz w:val="24"/>
          <w:szCs w:val="24"/>
        </w:rPr>
        <w:t xml:space="preserve"> prevăzut la alin. (1)</w:t>
      </w:r>
      <w:r w:rsidR="0013524B" w:rsidRPr="00A4384A">
        <w:rPr>
          <w:rFonts w:ascii="Times New Roman" w:hAnsi="Times New Roman" w:cs="Times New Roman"/>
          <w:sz w:val="24"/>
          <w:szCs w:val="24"/>
        </w:rPr>
        <w:t xml:space="preserve"> în unităţi de energie se </w:t>
      </w:r>
      <w:r w:rsidR="0013524B">
        <w:rPr>
          <w:rFonts w:ascii="Times New Roman" w:hAnsi="Times New Roman" w:cs="Times New Roman"/>
          <w:sz w:val="24"/>
          <w:szCs w:val="24"/>
        </w:rPr>
        <w:t>realizează</w:t>
      </w:r>
      <w:r w:rsidR="0013524B" w:rsidRPr="00A4384A">
        <w:rPr>
          <w:rFonts w:ascii="Times New Roman" w:hAnsi="Times New Roman" w:cs="Times New Roman"/>
          <w:sz w:val="24"/>
          <w:szCs w:val="24"/>
        </w:rPr>
        <w:t xml:space="preserve"> </w:t>
      </w:r>
      <w:r w:rsidR="0013524B">
        <w:rPr>
          <w:rFonts w:ascii="Times New Roman" w:hAnsi="Times New Roman" w:cs="Times New Roman"/>
          <w:sz w:val="24"/>
          <w:szCs w:val="24"/>
        </w:rPr>
        <w:t xml:space="preserve">folosind formula prevăzută la art. 5 alin. (4) </w:t>
      </w:r>
      <w:r w:rsidR="0013524B">
        <w:rPr>
          <w:rFonts w:ascii="Times New Roman" w:hAnsi="Times New Roman" w:cs="Times New Roman"/>
          <w:color w:val="000000"/>
          <w:sz w:val="24"/>
          <w:szCs w:val="24"/>
        </w:rPr>
        <w:t>și</w:t>
      </w:r>
      <w:r w:rsidR="0013524B" w:rsidRPr="00BF4FD9">
        <w:rPr>
          <w:rFonts w:ascii="Times New Roman" w:hAnsi="Times New Roman" w:cs="Times New Roman"/>
          <w:color w:val="000000"/>
          <w:sz w:val="24"/>
          <w:szCs w:val="24"/>
        </w:rPr>
        <w:t xml:space="preserve"> </w:t>
      </w:r>
      <w:r w:rsidR="0013524B" w:rsidRPr="003D10D2">
        <w:rPr>
          <w:rFonts w:ascii="Times New Roman" w:hAnsi="Times New Roman" w:cs="Times New Roman"/>
          <w:color w:val="000000"/>
          <w:sz w:val="24"/>
          <w:szCs w:val="24"/>
        </w:rPr>
        <w:t>luând în considerare</w:t>
      </w:r>
      <w:r w:rsidR="001352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puterea calorifică superioară aferentă zonei de calitate în care este amplasat </w:t>
      </w:r>
      <w:r w:rsidRPr="00E1505A">
        <w:rPr>
          <w:rFonts w:ascii="Times New Roman" w:hAnsi="Times New Roman" w:cs="Times New Roman"/>
          <w:color w:val="000000"/>
          <w:sz w:val="24"/>
          <w:szCs w:val="24"/>
        </w:rPr>
        <w:t>separato</w:t>
      </w:r>
      <w:r>
        <w:rPr>
          <w:rFonts w:ascii="Times New Roman" w:hAnsi="Times New Roman" w:cs="Times New Roman"/>
          <w:color w:val="000000"/>
          <w:sz w:val="24"/>
          <w:szCs w:val="24"/>
        </w:rPr>
        <w:t xml:space="preserve">rul </w:t>
      </w:r>
      <w:r w:rsidRPr="00E1505A">
        <w:rPr>
          <w:rFonts w:ascii="Times New Roman" w:hAnsi="Times New Roman" w:cs="Times New Roman"/>
          <w:color w:val="000000"/>
          <w:sz w:val="24"/>
          <w:szCs w:val="24"/>
        </w:rPr>
        <w:t>de lichide montat pe traseul conductelor de transport al gazelor naturale</w:t>
      </w:r>
      <w:r>
        <w:rPr>
          <w:rFonts w:ascii="Times New Roman" w:hAnsi="Times New Roman" w:cs="Times New Roman"/>
          <w:color w:val="000000"/>
          <w:sz w:val="24"/>
          <w:szCs w:val="24"/>
        </w:rPr>
        <w:t>.</w:t>
      </w:r>
    </w:p>
    <w:p w14:paraId="61CCB23B" w14:textId="7056E6DA" w:rsidR="004920C7" w:rsidRDefault="00717C98" w:rsidP="00DB78DD">
      <w:pPr>
        <w:pStyle w:val="ListParagraph"/>
        <w:numPr>
          <w:ilvl w:val="0"/>
          <w:numId w:val="11"/>
        </w:numPr>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(1) </w:t>
      </w:r>
      <w:r w:rsidR="004920C7" w:rsidRPr="006027C4">
        <w:rPr>
          <w:rFonts w:ascii="Times New Roman" w:hAnsi="Times New Roman" w:cs="Times New Roman"/>
          <w:bCs/>
          <w:color w:val="000000"/>
          <w:sz w:val="24"/>
          <w:szCs w:val="24"/>
        </w:rPr>
        <w:t>Volumul de</w:t>
      </w:r>
      <w:r w:rsidR="004920C7">
        <w:rPr>
          <w:rFonts w:ascii="Times New Roman" w:hAnsi="Times New Roman" w:cs="Times New Roman"/>
          <w:b/>
          <w:bCs/>
          <w:color w:val="000000"/>
          <w:sz w:val="24"/>
          <w:szCs w:val="24"/>
        </w:rPr>
        <w:t xml:space="preserve"> </w:t>
      </w:r>
      <w:r w:rsidR="004920C7">
        <w:rPr>
          <w:rFonts w:ascii="Times New Roman" w:hAnsi="Times New Roman" w:cs="Times New Roman"/>
          <w:color w:val="000000"/>
          <w:sz w:val="24"/>
          <w:szCs w:val="24"/>
        </w:rPr>
        <w:t xml:space="preserve">gaze naturale, </w:t>
      </w:r>
      <w:r w:rsidR="004920C7" w:rsidRPr="006027C4">
        <w:rPr>
          <w:rFonts w:ascii="Times New Roman" w:hAnsi="Times New Roman" w:cs="Times New Roman"/>
          <w:color w:val="000000"/>
          <w:sz w:val="24"/>
          <w:szCs w:val="24"/>
        </w:rPr>
        <w:t>în</w:t>
      </w:r>
      <w:r w:rsidR="004920C7">
        <w:rPr>
          <w:rFonts w:ascii="Times New Roman" w:hAnsi="Times New Roman" w:cs="Times New Roman"/>
          <w:color w:val="000000"/>
          <w:sz w:val="24"/>
          <w:szCs w:val="24"/>
        </w:rPr>
        <w:t xml:space="preserve"> condiții standard, necesar </w:t>
      </w:r>
      <w:r w:rsidR="004920C7" w:rsidRPr="004920C7">
        <w:rPr>
          <w:rFonts w:ascii="Times New Roman" w:hAnsi="Times New Roman" w:cs="Times New Roman"/>
          <w:color w:val="000000"/>
          <w:sz w:val="24"/>
          <w:szCs w:val="24"/>
        </w:rPr>
        <w:t>verificării și reglării periodice a supapelor de siguranță</w:t>
      </w:r>
      <w:r w:rsidR="004920C7">
        <w:rPr>
          <w:rFonts w:ascii="Times New Roman" w:hAnsi="Times New Roman" w:cs="Times New Roman"/>
          <w:color w:val="000000"/>
          <w:sz w:val="24"/>
          <w:szCs w:val="24"/>
        </w:rPr>
        <w:t>, V</w:t>
      </w:r>
      <w:r w:rsidR="004920C7">
        <w:rPr>
          <w:rFonts w:ascii="Times New Roman" w:hAnsi="Times New Roman" w:cs="Times New Roman"/>
          <w:color w:val="000000"/>
          <w:sz w:val="24"/>
          <w:szCs w:val="24"/>
          <w:vertAlign w:val="subscript"/>
        </w:rPr>
        <w:t>SS</w:t>
      </w:r>
      <w:r w:rsidR="004920C7">
        <w:rPr>
          <w:rFonts w:ascii="Times New Roman" w:hAnsi="Times New Roman" w:cs="Times New Roman"/>
          <w:color w:val="000000"/>
          <w:sz w:val="24"/>
          <w:szCs w:val="24"/>
        </w:rPr>
        <w:t xml:space="preserve">, </w:t>
      </w:r>
      <w:r w:rsidR="004920C7" w:rsidRPr="003D10D2">
        <w:rPr>
          <w:rFonts w:ascii="Times New Roman" w:hAnsi="Times New Roman" w:cs="Times New Roman"/>
          <w:sz w:val="24"/>
          <w:szCs w:val="24"/>
        </w:rPr>
        <w:t xml:space="preserve">se </w:t>
      </w:r>
      <w:r w:rsidR="004920C7">
        <w:rPr>
          <w:rFonts w:ascii="Times New Roman" w:hAnsi="Times New Roman" w:cs="Times New Roman"/>
          <w:sz w:val="24"/>
          <w:szCs w:val="24"/>
        </w:rPr>
        <w:t>calculează lunar, dacă este cazul, de OTS ținând cont de diametrul și lungimea conductei de refulare.</w:t>
      </w:r>
    </w:p>
    <w:p w14:paraId="04DE6F95" w14:textId="2544C3F8" w:rsidR="004920C7" w:rsidRDefault="004920C7" w:rsidP="00567EEC">
      <w:pPr>
        <w:pStyle w:val="ListParagraph"/>
        <w:spacing w:line="360" w:lineRule="auto"/>
        <w:ind w:left="0"/>
        <w:rPr>
          <w:rFonts w:ascii="Times New Roman" w:hAnsi="Times New Roman" w:cs="Times New Roman"/>
          <w:color w:val="000000"/>
          <w:sz w:val="24"/>
          <w:szCs w:val="24"/>
        </w:rPr>
      </w:pPr>
      <w:r w:rsidRPr="003D10D2">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3D10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Pentru c</w:t>
      </w:r>
      <w:r w:rsidRPr="003D10D2">
        <w:rPr>
          <w:rFonts w:ascii="Times New Roman" w:hAnsi="Times New Roman" w:cs="Times New Roman"/>
          <w:color w:val="000000"/>
          <w:sz w:val="24"/>
          <w:szCs w:val="24"/>
        </w:rPr>
        <w:t xml:space="preserve">alculul </w:t>
      </w:r>
      <w:r>
        <w:rPr>
          <w:rFonts w:ascii="Times New Roman" w:hAnsi="Times New Roman" w:cs="Times New Roman"/>
          <w:color w:val="000000"/>
          <w:sz w:val="24"/>
          <w:szCs w:val="24"/>
        </w:rPr>
        <w:t>volumului prevăzut la alin (1) și prezentat în tabelul nr. 2 au fost luate în considerare următoarele informații:</w:t>
      </w:r>
    </w:p>
    <w:p w14:paraId="646B5B0D" w14:textId="188B80CB" w:rsidR="004920C7" w:rsidRDefault="004920C7" w:rsidP="00DB78DD">
      <w:pPr>
        <w:pStyle w:val="ListParagraph"/>
        <w:numPr>
          <w:ilvl w:val="0"/>
          <w:numId w:val="17"/>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presiunea de calcul </w:t>
      </w:r>
      <w:r w:rsidR="009101A7">
        <w:rPr>
          <w:rFonts w:ascii="Times New Roman" w:hAnsi="Times New Roman" w:cs="Times New Roman"/>
          <w:color w:val="000000"/>
          <w:sz w:val="24"/>
          <w:szCs w:val="24"/>
        </w:rPr>
        <w:t xml:space="preserve">a gazelor naturale - </w:t>
      </w:r>
      <w:r>
        <w:rPr>
          <w:rFonts w:ascii="Times New Roman" w:hAnsi="Times New Roman" w:cs="Times New Roman"/>
          <w:color w:val="000000"/>
          <w:sz w:val="24"/>
          <w:szCs w:val="24"/>
        </w:rPr>
        <w:t>10 bar (10x10</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Pa); </w:t>
      </w:r>
    </w:p>
    <w:p w14:paraId="0590FD35" w14:textId="1254D6E0" w:rsidR="004920C7" w:rsidRDefault="004920C7" w:rsidP="00DB78DD">
      <w:pPr>
        <w:pStyle w:val="ListParagraph"/>
        <w:numPr>
          <w:ilvl w:val="0"/>
          <w:numId w:val="17"/>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diametrul conductei de refulare Ø1" ÷ 16", respectiv D</w:t>
      </w:r>
      <w:r>
        <w:rPr>
          <w:rFonts w:ascii="Times New Roman" w:hAnsi="Times New Roman" w:cs="Times New Roman"/>
          <w:color w:val="000000"/>
          <w:sz w:val="24"/>
          <w:szCs w:val="24"/>
          <w:vertAlign w:val="subscript"/>
        </w:rPr>
        <w:t>r</w:t>
      </w:r>
      <w:r>
        <w:rPr>
          <w:rFonts w:ascii="Times New Roman" w:hAnsi="Times New Roman" w:cs="Times New Roman"/>
          <w:color w:val="000000"/>
          <w:sz w:val="24"/>
          <w:szCs w:val="24"/>
        </w:rPr>
        <w:t xml:space="preserve"> </w:t>
      </w:r>
      <w:r w:rsidR="00DF13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25mm ÷ 200mm;</w:t>
      </w:r>
    </w:p>
    <w:p w14:paraId="264E9AEB" w14:textId="5F295CE1" w:rsidR="004920C7" w:rsidRDefault="004920C7" w:rsidP="00DB78DD">
      <w:pPr>
        <w:pStyle w:val="ListParagraph"/>
        <w:numPr>
          <w:ilvl w:val="0"/>
          <w:numId w:val="17"/>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lungimea conductei de refulare L</w:t>
      </w:r>
      <w:r>
        <w:rPr>
          <w:rFonts w:ascii="Times New Roman" w:hAnsi="Times New Roman" w:cs="Times New Roman"/>
          <w:color w:val="000000"/>
          <w:sz w:val="24"/>
          <w:szCs w:val="24"/>
          <w:vertAlign w:val="subscript"/>
        </w:rPr>
        <w:t>r</w:t>
      </w:r>
      <w:r>
        <w:rPr>
          <w:rFonts w:ascii="Times New Roman" w:hAnsi="Times New Roman" w:cs="Times New Roman"/>
          <w:color w:val="000000"/>
          <w:sz w:val="24"/>
          <w:szCs w:val="24"/>
        </w:rPr>
        <w:t xml:space="preserve"> = 3m;</w:t>
      </w:r>
    </w:p>
    <w:p w14:paraId="3099F9D8" w14:textId="00C2BC51" w:rsidR="004920C7" w:rsidRDefault="004920C7" w:rsidP="00DB78DD">
      <w:pPr>
        <w:pStyle w:val="ListParagraph"/>
        <w:numPr>
          <w:ilvl w:val="0"/>
          <w:numId w:val="17"/>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coeficientului pierderilor de presiune liniare (prin frecare) f=4;</w:t>
      </w:r>
    </w:p>
    <w:p w14:paraId="1E12B075" w14:textId="3B8B1E49" w:rsidR="004920C7" w:rsidRDefault="004920C7" w:rsidP="00DB78DD">
      <w:pPr>
        <w:pStyle w:val="ListParagraph"/>
        <w:numPr>
          <w:ilvl w:val="0"/>
          <w:numId w:val="17"/>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timpul de încercare al supapei (timpul de acționare), τ=30s ÷ 300</w:t>
      </w:r>
      <w:r w:rsidR="009101A7">
        <w:rPr>
          <w:rFonts w:ascii="Times New Roman" w:hAnsi="Times New Roman" w:cs="Times New Roman"/>
          <w:color w:val="000000"/>
          <w:sz w:val="24"/>
          <w:szCs w:val="24"/>
        </w:rPr>
        <w:t>s</w:t>
      </w:r>
      <w:r>
        <w:rPr>
          <w:rFonts w:ascii="Times New Roman" w:hAnsi="Times New Roman" w:cs="Times New Roman"/>
          <w:color w:val="000000"/>
          <w:sz w:val="24"/>
          <w:szCs w:val="24"/>
        </w:rPr>
        <w:t>;</w:t>
      </w:r>
    </w:p>
    <w:p w14:paraId="4E083BF0" w14:textId="77777777" w:rsidR="004920C7" w:rsidRDefault="004920C7" w:rsidP="00DB78DD">
      <w:pPr>
        <w:pStyle w:val="ListParagraph"/>
        <w:numPr>
          <w:ilvl w:val="0"/>
          <w:numId w:val="17"/>
        </w:numPr>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formula de calcul a debitului de gaze naturale, între presiunea de lucru din conducta de refulare și presiunea atmosferică este prevăzută la art. 50 din Normele tehnice </w:t>
      </w:r>
      <w:r w:rsidRPr="00F65F0E">
        <w:rPr>
          <w:rFonts w:ascii="Times New Roman" w:hAnsi="Times New Roman" w:cs="Times New Roman"/>
          <w:color w:val="000000"/>
          <w:sz w:val="24"/>
          <w:szCs w:val="24"/>
        </w:rPr>
        <w:t>pentru proiectarea și execuția conductelor de transport gaze naturale, aprobate prin Ordinul președintelui Autorității Naționale de Reglementare în Domeniul Energiei nr. 118/2013</w:t>
      </w:r>
      <w:r>
        <w:rPr>
          <w:rFonts w:ascii="Times New Roman" w:hAnsi="Times New Roman" w:cs="Times New Roman"/>
          <w:color w:val="000000"/>
          <w:sz w:val="24"/>
          <w:szCs w:val="24"/>
        </w:rPr>
        <w:t>.</w:t>
      </w:r>
    </w:p>
    <w:p w14:paraId="4FAE647A" w14:textId="6B4CF100" w:rsidR="004920C7" w:rsidRDefault="004920C7" w:rsidP="00567EEC">
      <w:pPr>
        <w:pStyle w:val="ListParagraph"/>
        <w:spacing w:line="36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Tabelul nr. 2</w:t>
      </w:r>
    </w:p>
    <w:tbl>
      <w:tblPr>
        <w:tblStyle w:val="TableGrid"/>
        <w:tblW w:w="0" w:type="auto"/>
        <w:tblLook w:val="04A0" w:firstRow="1" w:lastRow="0" w:firstColumn="1" w:lastColumn="0" w:noHBand="0" w:noVBand="1"/>
      </w:tblPr>
      <w:tblGrid>
        <w:gridCol w:w="1128"/>
        <w:gridCol w:w="1132"/>
        <w:gridCol w:w="1132"/>
        <w:gridCol w:w="1132"/>
        <w:gridCol w:w="1133"/>
        <w:gridCol w:w="1135"/>
        <w:gridCol w:w="1135"/>
        <w:gridCol w:w="1135"/>
      </w:tblGrid>
      <w:tr w:rsidR="00CF75B4" w:rsidRPr="00CF75B4" w14:paraId="2C9AB9CF" w14:textId="77777777" w:rsidTr="00B54D33">
        <w:tc>
          <w:tcPr>
            <w:tcW w:w="2324" w:type="dxa"/>
            <w:gridSpan w:val="2"/>
            <w:vAlign w:val="center"/>
          </w:tcPr>
          <w:p w14:paraId="4388DD96" w14:textId="06D6145D" w:rsidR="00CF75B4" w:rsidRPr="00CF75B4" w:rsidRDefault="00CF75B4" w:rsidP="00567EEC">
            <w:pPr>
              <w:spacing w:line="36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Diametrul conductei de refulare</w:t>
            </w:r>
          </w:p>
        </w:tc>
        <w:tc>
          <w:tcPr>
            <w:tcW w:w="6976" w:type="dxa"/>
            <w:gridSpan w:val="6"/>
            <w:vAlign w:val="center"/>
          </w:tcPr>
          <w:p w14:paraId="74A9AE90" w14:textId="424F9165"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Timp de</w:t>
            </w:r>
            <w:r>
              <w:rPr>
                <w:rFonts w:ascii="Times New Roman" w:eastAsia="Calibri" w:hAnsi="Times New Roman" w:cs="Times New Roman"/>
                <w:bCs/>
                <w:sz w:val="16"/>
                <w:szCs w:val="16"/>
              </w:rPr>
              <w:t xml:space="preserve"> încercare al supapei (timpul de</w:t>
            </w:r>
            <w:r w:rsidRPr="00CF75B4">
              <w:rPr>
                <w:rFonts w:ascii="Times New Roman" w:eastAsia="Calibri" w:hAnsi="Times New Roman" w:cs="Times New Roman"/>
                <w:bCs/>
                <w:sz w:val="16"/>
                <w:szCs w:val="16"/>
              </w:rPr>
              <w:t xml:space="preserve"> acţionare</w:t>
            </w:r>
            <w:r>
              <w:rPr>
                <w:rFonts w:ascii="Times New Roman" w:eastAsia="Calibri" w:hAnsi="Times New Roman" w:cs="Times New Roman"/>
                <w:bCs/>
                <w:sz w:val="16"/>
                <w:szCs w:val="16"/>
              </w:rPr>
              <w:t>)</w:t>
            </w:r>
            <w:r w:rsidRPr="00CF75B4">
              <w:rPr>
                <w:rFonts w:ascii="Times New Roman" w:eastAsia="Calibri" w:hAnsi="Times New Roman" w:cs="Times New Roman"/>
                <w:bCs/>
                <w:sz w:val="16"/>
                <w:szCs w:val="16"/>
              </w:rPr>
              <w:t xml:space="preserve"> </w:t>
            </w:r>
          </w:p>
        </w:tc>
      </w:tr>
      <w:tr w:rsidR="00CF75B4" w:rsidRPr="00CF75B4" w14:paraId="0DBC1314" w14:textId="77777777" w:rsidTr="00B54D33">
        <w:tc>
          <w:tcPr>
            <w:tcW w:w="1162" w:type="dxa"/>
          </w:tcPr>
          <w:p w14:paraId="46D6F877"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D</w:t>
            </w:r>
            <w:r w:rsidRPr="00CF75B4">
              <w:rPr>
                <w:rFonts w:ascii="Times New Roman" w:eastAsia="Calibri" w:hAnsi="Times New Roman" w:cs="Times New Roman"/>
                <w:bCs/>
                <w:sz w:val="16"/>
                <w:szCs w:val="16"/>
                <w:vertAlign w:val="subscript"/>
              </w:rPr>
              <w:t>n</w:t>
            </w:r>
          </w:p>
        </w:tc>
        <w:tc>
          <w:tcPr>
            <w:tcW w:w="1162" w:type="dxa"/>
          </w:tcPr>
          <w:p w14:paraId="4006C4E6" w14:textId="6C5870DB"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vertAlign w:val="subscript"/>
              </w:rPr>
              <w:t>D</w:t>
            </w:r>
            <w:r>
              <w:rPr>
                <w:rFonts w:ascii="Times New Roman" w:eastAsia="Calibri" w:hAnsi="Times New Roman" w:cs="Times New Roman"/>
                <w:bCs/>
                <w:sz w:val="16"/>
                <w:szCs w:val="16"/>
                <w:vertAlign w:val="subscript"/>
              </w:rPr>
              <w:t>r</w:t>
            </w:r>
            <w:r w:rsidRPr="00CF75B4">
              <w:rPr>
                <w:rFonts w:ascii="Times New Roman" w:eastAsia="Calibri" w:hAnsi="Times New Roman" w:cs="Times New Roman"/>
                <w:bCs/>
                <w:sz w:val="16"/>
                <w:szCs w:val="16"/>
                <w:vertAlign w:val="subscript"/>
              </w:rPr>
              <w:t>int</w:t>
            </w:r>
          </w:p>
        </w:tc>
        <w:tc>
          <w:tcPr>
            <w:tcW w:w="1162" w:type="dxa"/>
          </w:tcPr>
          <w:p w14:paraId="5EBC72F6"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30</w:t>
            </w:r>
          </w:p>
        </w:tc>
        <w:tc>
          <w:tcPr>
            <w:tcW w:w="1162" w:type="dxa"/>
          </w:tcPr>
          <w:p w14:paraId="7E93252D"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60</w:t>
            </w:r>
          </w:p>
        </w:tc>
        <w:tc>
          <w:tcPr>
            <w:tcW w:w="1163" w:type="dxa"/>
          </w:tcPr>
          <w:p w14:paraId="6E061912"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120</w:t>
            </w:r>
          </w:p>
        </w:tc>
        <w:tc>
          <w:tcPr>
            <w:tcW w:w="1163" w:type="dxa"/>
          </w:tcPr>
          <w:p w14:paraId="7AFCACC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180</w:t>
            </w:r>
          </w:p>
        </w:tc>
        <w:tc>
          <w:tcPr>
            <w:tcW w:w="1163" w:type="dxa"/>
          </w:tcPr>
          <w:p w14:paraId="4A7CC45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240</w:t>
            </w:r>
          </w:p>
        </w:tc>
        <w:tc>
          <w:tcPr>
            <w:tcW w:w="1163" w:type="dxa"/>
          </w:tcPr>
          <w:p w14:paraId="2F849E5D"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300</w:t>
            </w:r>
          </w:p>
        </w:tc>
      </w:tr>
      <w:tr w:rsidR="00CF75B4" w:rsidRPr="00CF75B4" w14:paraId="0198A886" w14:textId="77777777" w:rsidTr="00B54D33">
        <w:tc>
          <w:tcPr>
            <w:tcW w:w="1162" w:type="dxa"/>
          </w:tcPr>
          <w:p w14:paraId="0334B013"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mm</w:t>
            </w:r>
          </w:p>
        </w:tc>
        <w:tc>
          <w:tcPr>
            <w:tcW w:w="1162" w:type="dxa"/>
          </w:tcPr>
          <w:p w14:paraId="17537929"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mm</w:t>
            </w:r>
          </w:p>
        </w:tc>
        <w:tc>
          <w:tcPr>
            <w:tcW w:w="1162" w:type="dxa"/>
          </w:tcPr>
          <w:p w14:paraId="785BCC78" w14:textId="77777777" w:rsidR="00CF75B4" w:rsidRPr="00CF75B4" w:rsidRDefault="00CF75B4" w:rsidP="00567EEC">
            <w:pPr>
              <w:spacing w:line="360" w:lineRule="auto"/>
              <w:jc w:val="center"/>
              <w:rPr>
                <w:rFonts w:ascii="Times New Roman" w:eastAsia="Calibri" w:hAnsi="Times New Roman" w:cs="Times New Roman"/>
                <w:b/>
                <w:bCs/>
                <w:sz w:val="16"/>
                <w:szCs w:val="16"/>
              </w:rPr>
            </w:pPr>
            <w:r w:rsidRPr="00CF75B4">
              <w:rPr>
                <w:rFonts w:ascii="Times New Roman" w:eastAsia="Calibri" w:hAnsi="Times New Roman" w:cs="Times New Roman"/>
                <w:bCs/>
                <w:sz w:val="16"/>
                <w:szCs w:val="16"/>
              </w:rPr>
              <w:t>s</w:t>
            </w:r>
          </w:p>
        </w:tc>
        <w:tc>
          <w:tcPr>
            <w:tcW w:w="1162" w:type="dxa"/>
          </w:tcPr>
          <w:p w14:paraId="74C01FBC" w14:textId="77777777" w:rsidR="00CF75B4" w:rsidRPr="00CF75B4" w:rsidRDefault="00CF75B4" w:rsidP="00567EEC">
            <w:pPr>
              <w:spacing w:line="360" w:lineRule="auto"/>
              <w:jc w:val="center"/>
              <w:rPr>
                <w:rFonts w:ascii="Times New Roman" w:eastAsia="Calibri" w:hAnsi="Times New Roman" w:cs="Times New Roman"/>
                <w:b/>
                <w:bCs/>
                <w:sz w:val="16"/>
                <w:szCs w:val="16"/>
              </w:rPr>
            </w:pPr>
            <w:r w:rsidRPr="00CF75B4">
              <w:rPr>
                <w:rFonts w:ascii="Times New Roman" w:eastAsia="Calibri" w:hAnsi="Times New Roman" w:cs="Times New Roman"/>
                <w:bCs/>
                <w:sz w:val="16"/>
                <w:szCs w:val="16"/>
              </w:rPr>
              <w:t>s</w:t>
            </w:r>
          </w:p>
        </w:tc>
        <w:tc>
          <w:tcPr>
            <w:tcW w:w="1163" w:type="dxa"/>
          </w:tcPr>
          <w:p w14:paraId="098E7127" w14:textId="77777777" w:rsidR="00CF75B4" w:rsidRPr="00CF75B4" w:rsidRDefault="00CF75B4" w:rsidP="00567EEC">
            <w:pPr>
              <w:spacing w:line="360" w:lineRule="auto"/>
              <w:jc w:val="center"/>
              <w:rPr>
                <w:rFonts w:ascii="Times New Roman" w:eastAsia="Calibri" w:hAnsi="Times New Roman" w:cs="Times New Roman"/>
                <w:b/>
                <w:bCs/>
                <w:sz w:val="16"/>
                <w:szCs w:val="16"/>
              </w:rPr>
            </w:pPr>
            <w:r w:rsidRPr="00CF75B4">
              <w:rPr>
                <w:rFonts w:ascii="Times New Roman" w:eastAsia="Calibri" w:hAnsi="Times New Roman" w:cs="Times New Roman"/>
                <w:bCs/>
                <w:sz w:val="16"/>
                <w:szCs w:val="16"/>
              </w:rPr>
              <w:t>s</w:t>
            </w:r>
          </w:p>
        </w:tc>
        <w:tc>
          <w:tcPr>
            <w:tcW w:w="1163" w:type="dxa"/>
          </w:tcPr>
          <w:p w14:paraId="38979067" w14:textId="77777777" w:rsidR="00CF75B4" w:rsidRPr="00CF75B4" w:rsidRDefault="00CF75B4" w:rsidP="00567EEC">
            <w:pPr>
              <w:spacing w:line="360" w:lineRule="auto"/>
              <w:jc w:val="center"/>
              <w:rPr>
                <w:rFonts w:ascii="Times New Roman" w:eastAsia="Calibri" w:hAnsi="Times New Roman" w:cs="Times New Roman"/>
                <w:b/>
                <w:bCs/>
                <w:sz w:val="16"/>
                <w:szCs w:val="16"/>
              </w:rPr>
            </w:pPr>
            <w:r w:rsidRPr="00CF75B4">
              <w:rPr>
                <w:rFonts w:ascii="Times New Roman" w:eastAsia="Calibri" w:hAnsi="Times New Roman" w:cs="Times New Roman"/>
                <w:bCs/>
                <w:sz w:val="16"/>
                <w:szCs w:val="16"/>
              </w:rPr>
              <w:t>s</w:t>
            </w:r>
          </w:p>
        </w:tc>
        <w:tc>
          <w:tcPr>
            <w:tcW w:w="1163" w:type="dxa"/>
          </w:tcPr>
          <w:p w14:paraId="298B91D7" w14:textId="77777777" w:rsidR="00CF75B4" w:rsidRPr="00CF75B4" w:rsidRDefault="00CF75B4" w:rsidP="00567EEC">
            <w:pPr>
              <w:spacing w:line="360" w:lineRule="auto"/>
              <w:jc w:val="center"/>
              <w:rPr>
                <w:rFonts w:ascii="Times New Roman" w:eastAsia="Calibri" w:hAnsi="Times New Roman" w:cs="Times New Roman"/>
                <w:b/>
                <w:bCs/>
                <w:sz w:val="16"/>
                <w:szCs w:val="16"/>
              </w:rPr>
            </w:pPr>
            <w:r w:rsidRPr="00CF75B4">
              <w:rPr>
                <w:rFonts w:ascii="Times New Roman" w:eastAsia="Calibri" w:hAnsi="Times New Roman" w:cs="Times New Roman"/>
                <w:bCs/>
                <w:sz w:val="16"/>
                <w:szCs w:val="16"/>
              </w:rPr>
              <w:t>s</w:t>
            </w:r>
          </w:p>
        </w:tc>
        <w:tc>
          <w:tcPr>
            <w:tcW w:w="1163" w:type="dxa"/>
          </w:tcPr>
          <w:p w14:paraId="6A66B773" w14:textId="77777777" w:rsidR="00CF75B4" w:rsidRPr="00CF75B4" w:rsidRDefault="00CF75B4" w:rsidP="00567EEC">
            <w:pPr>
              <w:spacing w:line="360" w:lineRule="auto"/>
              <w:jc w:val="center"/>
              <w:rPr>
                <w:rFonts w:ascii="Times New Roman" w:eastAsia="Calibri" w:hAnsi="Times New Roman" w:cs="Times New Roman"/>
                <w:b/>
                <w:bCs/>
                <w:sz w:val="16"/>
                <w:szCs w:val="16"/>
              </w:rPr>
            </w:pPr>
            <w:r w:rsidRPr="00CF75B4">
              <w:rPr>
                <w:rFonts w:ascii="Times New Roman" w:eastAsia="Calibri" w:hAnsi="Times New Roman" w:cs="Times New Roman"/>
                <w:bCs/>
                <w:sz w:val="16"/>
                <w:szCs w:val="16"/>
              </w:rPr>
              <w:t>s</w:t>
            </w:r>
          </w:p>
        </w:tc>
      </w:tr>
      <w:tr w:rsidR="00CF75B4" w:rsidRPr="00CF75B4" w14:paraId="250F651D" w14:textId="77777777" w:rsidTr="00B54D33">
        <w:tc>
          <w:tcPr>
            <w:tcW w:w="1162" w:type="dxa"/>
          </w:tcPr>
          <w:p w14:paraId="5885C5D0"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25</w:t>
            </w:r>
          </w:p>
        </w:tc>
        <w:tc>
          <w:tcPr>
            <w:tcW w:w="1162" w:type="dxa"/>
          </w:tcPr>
          <w:p w14:paraId="1F02B20E"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27.0</w:t>
            </w:r>
          </w:p>
        </w:tc>
        <w:tc>
          <w:tcPr>
            <w:tcW w:w="1162" w:type="dxa"/>
          </w:tcPr>
          <w:p w14:paraId="45757AD5"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19.6</w:t>
            </w:r>
          </w:p>
        </w:tc>
        <w:tc>
          <w:tcPr>
            <w:tcW w:w="1162" w:type="dxa"/>
          </w:tcPr>
          <w:p w14:paraId="46F61C9D"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39.2</w:t>
            </w:r>
          </w:p>
        </w:tc>
        <w:tc>
          <w:tcPr>
            <w:tcW w:w="1163" w:type="dxa"/>
          </w:tcPr>
          <w:p w14:paraId="6AB487B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78.3</w:t>
            </w:r>
          </w:p>
        </w:tc>
        <w:tc>
          <w:tcPr>
            <w:tcW w:w="1163" w:type="dxa"/>
          </w:tcPr>
          <w:p w14:paraId="2AC6E7F9"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117.5</w:t>
            </w:r>
          </w:p>
        </w:tc>
        <w:tc>
          <w:tcPr>
            <w:tcW w:w="1163" w:type="dxa"/>
          </w:tcPr>
          <w:p w14:paraId="2BBDFE4B"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156.6</w:t>
            </w:r>
          </w:p>
        </w:tc>
        <w:tc>
          <w:tcPr>
            <w:tcW w:w="1163" w:type="dxa"/>
          </w:tcPr>
          <w:p w14:paraId="32D15DFC"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195.8</w:t>
            </w:r>
          </w:p>
        </w:tc>
      </w:tr>
      <w:tr w:rsidR="00CF75B4" w:rsidRPr="00CF75B4" w14:paraId="455686EF" w14:textId="77777777" w:rsidTr="00B54D33">
        <w:tc>
          <w:tcPr>
            <w:tcW w:w="1162" w:type="dxa"/>
          </w:tcPr>
          <w:p w14:paraId="5AA6D7D5"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32</w:t>
            </w:r>
          </w:p>
        </w:tc>
        <w:tc>
          <w:tcPr>
            <w:tcW w:w="1162" w:type="dxa"/>
          </w:tcPr>
          <w:p w14:paraId="4DB2FF76"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35.7</w:t>
            </w:r>
          </w:p>
        </w:tc>
        <w:tc>
          <w:tcPr>
            <w:tcW w:w="1162" w:type="dxa"/>
          </w:tcPr>
          <w:p w14:paraId="66FF4016"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37.1</w:t>
            </w:r>
          </w:p>
        </w:tc>
        <w:tc>
          <w:tcPr>
            <w:tcW w:w="1162" w:type="dxa"/>
          </w:tcPr>
          <w:p w14:paraId="694A6D3F"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74.2</w:t>
            </w:r>
          </w:p>
        </w:tc>
        <w:tc>
          <w:tcPr>
            <w:tcW w:w="1163" w:type="dxa"/>
          </w:tcPr>
          <w:p w14:paraId="674E013F"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148.3</w:t>
            </w:r>
          </w:p>
        </w:tc>
        <w:tc>
          <w:tcPr>
            <w:tcW w:w="1163" w:type="dxa"/>
          </w:tcPr>
          <w:p w14:paraId="3692B54A"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222.5</w:t>
            </w:r>
          </w:p>
        </w:tc>
        <w:tc>
          <w:tcPr>
            <w:tcW w:w="1163" w:type="dxa"/>
          </w:tcPr>
          <w:p w14:paraId="3541A4D6"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297</w:t>
            </w:r>
          </w:p>
        </w:tc>
        <w:tc>
          <w:tcPr>
            <w:tcW w:w="1163" w:type="dxa"/>
          </w:tcPr>
          <w:p w14:paraId="325D6E20"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371</w:t>
            </w:r>
          </w:p>
        </w:tc>
      </w:tr>
      <w:tr w:rsidR="00CF75B4" w:rsidRPr="00CF75B4" w14:paraId="129E0690" w14:textId="77777777" w:rsidTr="00B54D33">
        <w:tc>
          <w:tcPr>
            <w:tcW w:w="1162" w:type="dxa"/>
          </w:tcPr>
          <w:p w14:paraId="23835957"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40</w:t>
            </w:r>
          </w:p>
        </w:tc>
        <w:tc>
          <w:tcPr>
            <w:tcW w:w="1162" w:type="dxa"/>
          </w:tcPr>
          <w:p w14:paraId="01072245"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41.2</w:t>
            </w:r>
          </w:p>
        </w:tc>
        <w:tc>
          <w:tcPr>
            <w:tcW w:w="1162" w:type="dxa"/>
          </w:tcPr>
          <w:p w14:paraId="09BA655F"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51.3</w:t>
            </w:r>
          </w:p>
        </w:tc>
        <w:tc>
          <w:tcPr>
            <w:tcW w:w="1162" w:type="dxa"/>
          </w:tcPr>
          <w:p w14:paraId="4ECF98BF"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102.5</w:t>
            </w:r>
          </w:p>
        </w:tc>
        <w:tc>
          <w:tcPr>
            <w:tcW w:w="1163" w:type="dxa"/>
          </w:tcPr>
          <w:p w14:paraId="0D23B550"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205.1</w:t>
            </w:r>
          </w:p>
        </w:tc>
        <w:tc>
          <w:tcPr>
            <w:tcW w:w="1163" w:type="dxa"/>
          </w:tcPr>
          <w:p w14:paraId="2DEF78A8"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308</w:t>
            </w:r>
          </w:p>
        </w:tc>
        <w:tc>
          <w:tcPr>
            <w:tcW w:w="1163" w:type="dxa"/>
          </w:tcPr>
          <w:p w14:paraId="56F4A085"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410</w:t>
            </w:r>
          </w:p>
        </w:tc>
        <w:tc>
          <w:tcPr>
            <w:tcW w:w="1163" w:type="dxa"/>
          </w:tcPr>
          <w:p w14:paraId="01BEDFD8"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513</w:t>
            </w:r>
          </w:p>
        </w:tc>
      </w:tr>
      <w:tr w:rsidR="00CF75B4" w:rsidRPr="00CF75B4" w14:paraId="41E3933B" w14:textId="77777777" w:rsidTr="00B54D33">
        <w:tc>
          <w:tcPr>
            <w:tcW w:w="1162" w:type="dxa"/>
          </w:tcPr>
          <w:p w14:paraId="536E726B"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50</w:t>
            </w:r>
          </w:p>
        </w:tc>
        <w:tc>
          <w:tcPr>
            <w:tcW w:w="1162" w:type="dxa"/>
          </w:tcPr>
          <w:p w14:paraId="4F2854E0"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52.5</w:t>
            </w:r>
          </w:p>
        </w:tc>
        <w:tc>
          <w:tcPr>
            <w:tcW w:w="1162" w:type="dxa"/>
          </w:tcPr>
          <w:p w14:paraId="594D05B1"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88.2</w:t>
            </w:r>
          </w:p>
        </w:tc>
        <w:tc>
          <w:tcPr>
            <w:tcW w:w="1162" w:type="dxa"/>
          </w:tcPr>
          <w:p w14:paraId="7AE03BDA"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176.4</w:t>
            </w:r>
          </w:p>
        </w:tc>
        <w:tc>
          <w:tcPr>
            <w:tcW w:w="1163" w:type="dxa"/>
          </w:tcPr>
          <w:p w14:paraId="07651143"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353</w:t>
            </w:r>
          </w:p>
        </w:tc>
        <w:tc>
          <w:tcPr>
            <w:tcW w:w="1163" w:type="dxa"/>
          </w:tcPr>
          <w:p w14:paraId="4B53DC9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529</w:t>
            </w:r>
          </w:p>
        </w:tc>
        <w:tc>
          <w:tcPr>
            <w:tcW w:w="1163" w:type="dxa"/>
          </w:tcPr>
          <w:p w14:paraId="6B41FE2B"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705</w:t>
            </w:r>
          </w:p>
        </w:tc>
        <w:tc>
          <w:tcPr>
            <w:tcW w:w="1163" w:type="dxa"/>
          </w:tcPr>
          <w:p w14:paraId="5DC0A0BE"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882</w:t>
            </w:r>
          </w:p>
        </w:tc>
      </w:tr>
      <w:tr w:rsidR="00CF75B4" w:rsidRPr="00CF75B4" w14:paraId="3388B00A" w14:textId="77777777" w:rsidTr="00B54D33">
        <w:tc>
          <w:tcPr>
            <w:tcW w:w="1162" w:type="dxa"/>
          </w:tcPr>
          <w:p w14:paraId="52942216"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65</w:t>
            </w:r>
          </w:p>
        </w:tc>
        <w:tc>
          <w:tcPr>
            <w:tcW w:w="1162" w:type="dxa"/>
          </w:tcPr>
          <w:p w14:paraId="17EC962A"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68.0</w:t>
            </w:r>
          </w:p>
        </w:tc>
        <w:tc>
          <w:tcPr>
            <w:tcW w:w="1162" w:type="dxa"/>
          </w:tcPr>
          <w:p w14:paraId="6A497982"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156.1</w:t>
            </w:r>
          </w:p>
        </w:tc>
        <w:tc>
          <w:tcPr>
            <w:tcW w:w="1162" w:type="dxa"/>
          </w:tcPr>
          <w:p w14:paraId="1FC76F88"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312</w:t>
            </w:r>
          </w:p>
        </w:tc>
        <w:tc>
          <w:tcPr>
            <w:tcW w:w="1163" w:type="dxa"/>
          </w:tcPr>
          <w:p w14:paraId="410E7F2F"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624</w:t>
            </w:r>
          </w:p>
        </w:tc>
        <w:tc>
          <w:tcPr>
            <w:tcW w:w="1163" w:type="dxa"/>
          </w:tcPr>
          <w:p w14:paraId="6432128D"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936</w:t>
            </w:r>
          </w:p>
        </w:tc>
        <w:tc>
          <w:tcPr>
            <w:tcW w:w="1163" w:type="dxa"/>
          </w:tcPr>
          <w:p w14:paraId="6FFE9B50"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1248</w:t>
            </w:r>
          </w:p>
        </w:tc>
        <w:tc>
          <w:tcPr>
            <w:tcW w:w="1163" w:type="dxa"/>
          </w:tcPr>
          <w:p w14:paraId="1599421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1561</w:t>
            </w:r>
          </w:p>
        </w:tc>
      </w:tr>
      <w:tr w:rsidR="00CF75B4" w:rsidRPr="00CF75B4" w14:paraId="777D79BC" w14:textId="77777777" w:rsidTr="00B54D33">
        <w:tc>
          <w:tcPr>
            <w:tcW w:w="1162" w:type="dxa"/>
          </w:tcPr>
          <w:p w14:paraId="1DD64102"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80</w:t>
            </w:r>
          </w:p>
        </w:tc>
        <w:tc>
          <w:tcPr>
            <w:tcW w:w="1162" w:type="dxa"/>
          </w:tcPr>
          <w:p w14:paraId="3F88A73E"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80.5</w:t>
            </w:r>
          </w:p>
        </w:tc>
        <w:tc>
          <w:tcPr>
            <w:tcW w:w="1162" w:type="dxa"/>
          </w:tcPr>
          <w:p w14:paraId="7884D43B"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225</w:t>
            </w:r>
          </w:p>
        </w:tc>
        <w:tc>
          <w:tcPr>
            <w:tcW w:w="1162" w:type="dxa"/>
          </w:tcPr>
          <w:p w14:paraId="1ACECC0E"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451</w:t>
            </w:r>
          </w:p>
        </w:tc>
        <w:tc>
          <w:tcPr>
            <w:tcW w:w="1163" w:type="dxa"/>
          </w:tcPr>
          <w:p w14:paraId="0A76E8DD"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902</w:t>
            </w:r>
          </w:p>
        </w:tc>
        <w:tc>
          <w:tcPr>
            <w:tcW w:w="1163" w:type="dxa"/>
          </w:tcPr>
          <w:p w14:paraId="0ED02D78"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1353</w:t>
            </w:r>
          </w:p>
        </w:tc>
        <w:tc>
          <w:tcPr>
            <w:tcW w:w="1163" w:type="dxa"/>
          </w:tcPr>
          <w:p w14:paraId="636D1D7F"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1804</w:t>
            </w:r>
          </w:p>
        </w:tc>
        <w:tc>
          <w:tcPr>
            <w:tcW w:w="1163" w:type="dxa"/>
          </w:tcPr>
          <w:p w14:paraId="6C118739"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2255</w:t>
            </w:r>
          </w:p>
        </w:tc>
      </w:tr>
      <w:tr w:rsidR="00CF75B4" w:rsidRPr="00CF75B4" w14:paraId="7F17692B" w14:textId="77777777" w:rsidTr="00B54D33">
        <w:tc>
          <w:tcPr>
            <w:tcW w:w="1162" w:type="dxa"/>
          </w:tcPr>
          <w:p w14:paraId="23B40E05"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100</w:t>
            </w:r>
          </w:p>
        </w:tc>
        <w:tc>
          <w:tcPr>
            <w:tcW w:w="1162" w:type="dxa"/>
          </w:tcPr>
          <w:p w14:paraId="4D8A9EDF"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105.5</w:t>
            </w:r>
          </w:p>
        </w:tc>
        <w:tc>
          <w:tcPr>
            <w:tcW w:w="1162" w:type="dxa"/>
          </w:tcPr>
          <w:p w14:paraId="59FDAEAC"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404</w:t>
            </w:r>
          </w:p>
        </w:tc>
        <w:tc>
          <w:tcPr>
            <w:tcW w:w="1162" w:type="dxa"/>
          </w:tcPr>
          <w:p w14:paraId="7422D845"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808</w:t>
            </w:r>
          </w:p>
        </w:tc>
        <w:tc>
          <w:tcPr>
            <w:tcW w:w="1163" w:type="dxa"/>
          </w:tcPr>
          <w:p w14:paraId="77CFBC75"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1616</w:t>
            </w:r>
          </w:p>
        </w:tc>
        <w:tc>
          <w:tcPr>
            <w:tcW w:w="1163" w:type="dxa"/>
          </w:tcPr>
          <w:p w14:paraId="777DDC32"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2424</w:t>
            </w:r>
          </w:p>
        </w:tc>
        <w:tc>
          <w:tcPr>
            <w:tcW w:w="1163" w:type="dxa"/>
          </w:tcPr>
          <w:p w14:paraId="32756892"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3233</w:t>
            </w:r>
          </w:p>
        </w:tc>
        <w:tc>
          <w:tcPr>
            <w:tcW w:w="1163" w:type="dxa"/>
          </w:tcPr>
          <w:p w14:paraId="5D396CFF"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4041</w:t>
            </w:r>
          </w:p>
        </w:tc>
      </w:tr>
      <w:tr w:rsidR="00CF75B4" w:rsidRPr="00CF75B4" w14:paraId="3FD21D24" w14:textId="77777777" w:rsidTr="00B54D33">
        <w:tc>
          <w:tcPr>
            <w:tcW w:w="1162" w:type="dxa"/>
          </w:tcPr>
          <w:p w14:paraId="402AA476"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120</w:t>
            </w:r>
          </w:p>
        </w:tc>
        <w:tc>
          <w:tcPr>
            <w:tcW w:w="1162" w:type="dxa"/>
          </w:tcPr>
          <w:p w14:paraId="3EF416DD"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136.0</w:t>
            </w:r>
          </w:p>
        </w:tc>
        <w:tc>
          <w:tcPr>
            <w:tcW w:w="1162" w:type="dxa"/>
          </w:tcPr>
          <w:p w14:paraId="351DE78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694</w:t>
            </w:r>
          </w:p>
        </w:tc>
        <w:tc>
          <w:tcPr>
            <w:tcW w:w="1162" w:type="dxa"/>
          </w:tcPr>
          <w:p w14:paraId="5747748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1388</w:t>
            </w:r>
          </w:p>
        </w:tc>
        <w:tc>
          <w:tcPr>
            <w:tcW w:w="1163" w:type="dxa"/>
          </w:tcPr>
          <w:p w14:paraId="6B4DC351"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2776</w:t>
            </w:r>
          </w:p>
        </w:tc>
        <w:tc>
          <w:tcPr>
            <w:tcW w:w="1163" w:type="dxa"/>
          </w:tcPr>
          <w:p w14:paraId="214AF2B0"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4164</w:t>
            </w:r>
          </w:p>
        </w:tc>
        <w:tc>
          <w:tcPr>
            <w:tcW w:w="1163" w:type="dxa"/>
          </w:tcPr>
          <w:p w14:paraId="534D11F1"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5552</w:t>
            </w:r>
          </w:p>
        </w:tc>
        <w:tc>
          <w:tcPr>
            <w:tcW w:w="1163" w:type="dxa"/>
          </w:tcPr>
          <w:p w14:paraId="4EB639BE"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6940</w:t>
            </w:r>
          </w:p>
        </w:tc>
      </w:tr>
      <w:tr w:rsidR="00CF75B4" w:rsidRPr="00CF75B4" w14:paraId="4081FAC2" w14:textId="77777777" w:rsidTr="00B54D33">
        <w:tc>
          <w:tcPr>
            <w:tcW w:w="1162" w:type="dxa"/>
          </w:tcPr>
          <w:p w14:paraId="7AB4D63A"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150</w:t>
            </w:r>
          </w:p>
        </w:tc>
        <w:tc>
          <w:tcPr>
            <w:tcW w:w="1162" w:type="dxa"/>
          </w:tcPr>
          <w:p w14:paraId="068B5B58"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156.0</w:t>
            </w:r>
          </w:p>
        </w:tc>
        <w:tc>
          <w:tcPr>
            <w:tcW w:w="1162" w:type="dxa"/>
          </w:tcPr>
          <w:p w14:paraId="2B3C049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927</w:t>
            </w:r>
          </w:p>
        </w:tc>
        <w:tc>
          <w:tcPr>
            <w:tcW w:w="1162" w:type="dxa"/>
          </w:tcPr>
          <w:p w14:paraId="388871CA"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1855</w:t>
            </w:r>
          </w:p>
        </w:tc>
        <w:tc>
          <w:tcPr>
            <w:tcW w:w="1163" w:type="dxa"/>
          </w:tcPr>
          <w:p w14:paraId="65822BEC"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3709</w:t>
            </w:r>
          </w:p>
        </w:tc>
        <w:tc>
          <w:tcPr>
            <w:tcW w:w="1163" w:type="dxa"/>
          </w:tcPr>
          <w:p w14:paraId="4DDBD8E5"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5564</w:t>
            </w:r>
          </w:p>
        </w:tc>
        <w:tc>
          <w:tcPr>
            <w:tcW w:w="1163" w:type="dxa"/>
          </w:tcPr>
          <w:p w14:paraId="061CB312"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7418</w:t>
            </w:r>
          </w:p>
        </w:tc>
        <w:tc>
          <w:tcPr>
            <w:tcW w:w="1163" w:type="dxa"/>
          </w:tcPr>
          <w:p w14:paraId="160E5FE8"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9273</w:t>
            </w:r>
          </w:p>
        </w:tc>
      </w:tr>
      <w:tr w:rsidR="00CF75B4" w:rsidRPr="00CF75B4" w14:paraId="6AED558C" w14:textId="77777777" w:rsidTr="00B54D33">
        <w:tc>
          <w:tcPr>
            <w:tcW w:w="1162" w:type="dxa"/>
          </w:tcPr>
          <w:p w14:paraId="557DB626"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200</w:t>
            </w:r>
          </w:p>
        </w:tc>
        <w:tc>
          <w:tcPr>
            <w:tcW w:w="1162" w:type="dxa"/>
          </w:tcPr>
          <w:p w14:paraId="52C1A931"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206.4</w:t>
            </w:r>
          </w:p>
        </w:tc>
        <w:tc>
          <w:tcPr>
            <w:tcW w:w="1162" w:type="dxa"/>
          </w:tcPr>
          <w:p w14:paraId="6A84B163"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1667</w:t>
            </w:r>
          </w:p>
        </w:tc>
        <w:tc>
          <w:tcPr>
            <w:tcW w:w="1162" w:type="dxa"/>
          </w:tcPr>
          <w:p w14:paraId="7F961514"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3334</w:t>
            </w:r>
          </w:p>
        </w:tc>
        <w:tc>
          <w:tcPr>
            <w:tcW w:w="1163" w:type="dxa"/>
          </w:tcPr>
          <w:p w14:paraId="3BB3929B"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6668</w:t>
            </w:r>
          </w:p>
        </w:tc>
        <w:tc>
          <w:tcPr>
            <w:tcW w:w="1163" w:type="dxa"/>
          </w:tcPr>
          <w:p w14:paraId="730C2557"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10002</w:t>
            </w:r>
          </w:p>
        </w:tc>
        <w:tc>
          <w:tcPr>
            <w:tcW w:w="1163" w:type="dxa"/>
          </w:tcPr>
          <w:p w14:paraId="34015D10"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13336</w:t>
            </w:r>
          </w:p>
        </w:tc>
        <w:tc>
          <w:tcPr>
            <w:tcW w:w="1163" w:type="dxa"/>
          </w:tcPr>
          <w:p w14:paraId="335BFC5D" w14:textId="77777777" w:rsidR="00CF75B4" w:rsidRPr="00CF75B4" w:rsidRDefault="00CF75B4" w:rsidP="00567EEC">
            <w:pPr>
              <w:spacing w:line="360" w:lineRule="auto"/>
              <w:jc w:val="center"/>
              <w:rPr>
                <w:rFonts w:ascii="Times New Roman" w:eastAsia="Calibri" w:hAnsi="Times New Roman" w:cs="Times New Roman"/>
                <w:bCs/>
                <w:sz w:val="16"/>
                <w:szCs w:val="16"/>
              </w:rPr>
            </w:pPr>
            <w:r w:rsidRPr="00CF75B4">
              <w:rPr>
                <w:rFonts w:ascii="Times New Roman" w:eastAsia="Calibri" w:hAnsi="Times New Roman" w:cs="Times New Roman"/>
                <w:bCs/>
                <w:sz w:val="16"/>
                <w:szCs w:val="16"/>
              </w:rPr>
              <w:t>16669</w:t>
            </w:r>
          </w:p>
        </w:tc>
      </w:tr>
    </w:tbl>
    <w:p w14:paraId="01C683C4" w14:textId="77777777" w:rsidR="004920C7" w:rsidRPr="004920C7" w:rsidRDefault="004920C7" w:rsidP="00567EEC">
      <w:pPr>
        <w:pStyle w:val="ListParagraph"/>
        <w:spacing w:line="360" w:lineRule="auto"/>
        <w:ind w:left="0"/>
        <w:rPr>
          <w:rFonts w:ascii="Times New Roman" w:hAnsi="Times New Roman" w:cs="Times New Roman"/>
          <w:sz w:val="24"/>
          <w:szCs w:val="24"/>
        </w:rPr>
      </w:pPr>
    </w:p>
    <w:p w14:paraId="0897EF15" w14:textId="2D03EB98" w:rsidR="004920C7" w:rsidRDefault="004920C7" w:rsidP="00567EEC">
      <w:pPr>
        <w:pStyle w:val="ListParagraph"/>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(3) Pentru alte valori ale presiunii, volumul de gaze naturale din tabelul nr. 2 se va înmulți cu coeficientul prevăzut în figura nr. 1</w:t>
      </w:r>
      <w:r>
        <w:t>.</w:t>
      </w:r>
    </w:p>
    <w:p w14:paraId="187E75D0" w14:textId="12E4AA28" w:rsidR="00F1685B" w:rsidRPr="00F1685B" w:rsidRDefault="00F1685B" w:rsidP="00F1685B">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F1685B">
        <w:rPr>
          <w:rFonts w:ascii="Times New Roman" w:hAnsi="Times New Roman" w:cs="Times New Roman"/>
          <w:color w:val="000000"/>
          <w:sz w:val="24"/>
          <w:szCs w:val="24"/>
        </w:rPr>
        <w:t>În situația în care sunt supuse ver</w:t>
      </w:r>
      <w:r>
        <w:rPr>
          <w:rFonts w:ascii="Times New Roman" w:hAnsi="Times New Roman" w:cs="Times New Roman"/>
          <w:color w:val="000000"/>
          <w:sz w:val="24"/>
          <w:szCs w:val="24"/>
        </w:rPr>
        <w:t>ificării și reglării periodice mai multe</w:t>
      </w:r>
      <w:r w:rsidRPr="00F1685B">
        <w:rPr>
          <w:rFonts w:ascii="Times New Roman" w:hAnsi="Times New Roman" w:cs="Times New Roman"/>
          <w:color w:val="000000"/>
          <w:sz w:val="24"/>
          <w:szCs w:val="24"/>
        </w:rPr>
        <w:t xml:space="preserve"> supape de siguranță, în aceeași lună, OTS raportează toate volumele de gaze naturale calculate în conformita</w:t>
      </w:r>
      <w:r>
        <w:rPr>
          <w:rFonts w:ascii="Times New Roman" w:hAnsi="Times New Roman" w:cs="Times New Roman"/>
          <w:color w:val="000000"/>
          <w:sz w:val="24"/>
          <w:szCs w:val="24"/>
        </w:rPr>
        <w:t>te cu prevederile alin. (2) ÷ (3</w:t>
      </w:r>
      <w:r w:rsidRPr="00F1685B">
        <w:rPr>
          <w:rFonts w:ascii="Times New Roman" w:hAnsi="Times New Roman" w:cs="Times New Roman"/>
          <w:color w:val="000000"/>
          <w:sz w:val="24"/>
          <w:szCs w:val="24"/>
        </w:rPr>
        <w:t>).</w:t>
      </w:r>
    </w:p>
    <w:p w14:paraId="7BD6893C" w14:textId="20AEE0B2" w:rsidR="004920C7" w:rsidRPr="003D10D2" w:rsidRDefault="004920C7" w:rsidP="00567EEC">
      <w:pPr>
        <w:autoSpaceDE w:val="0"/>
        <w:autoSpaceDN w:val="0"/>
        <w:adjustRightInd w:val="0"/>
        <w:spacing w:line="360" w:lineRule="auto"/>
      </w:pPr>
      <w:r w:rsidRPr="003D10D2">
        <w:rPr>
          <w:rFonts w:ascii="Times New Roman" w:hAnsi="Times New Roman" w:cs="Times New Roman"/>
          <w:color w:val="000000"/>
          <w:sz w:val="24"/>
          <w:szCs w:val="24"/>
        </w:rPr>
        <w:t>(</w:t>
      </w:r>
      <w:r w:rsidR="00F1685B">
        <w:rPr>
          <w:rFonts w:ascii="Times New Roman" w:hAnsi="Times New Roman" w:cs="Times New Roman"/>
          <w:color w:val="000000"/>
          <w:sz w:val="24"/>
          <w:szCs w:val="24"/>
        </w:rPr>
        <w:t>6</w:t>
      </w:r>
      <w:r w:rsidRPr="003D10D2">
        <w:rPr>
          <w:rFonts w:ascii="Times New Roman" w:hAnsi="Times New Roman" w:cs="Times New Roman"/>
          <w:color w:val="000000"/>
          <w:sz w:val="24"/>
          <w:szCs w:val="24"/>
        </w:rPr>
        <w:t>) OTS înregistrează și transmite</w:t>
      </w:r>
      <w:r>
        <w:rPr>
          <w:rFonts w:ascii="Times New Roman" w:hAnsi="Times New Roman" w:cs="Times New Roman"/>
          <w:color w:val="000000"/>
          <w:sz w:val="24"/>
          <w:szCs w:val="24"/>
        </w:rPr>
        <w:t xml:space="preserve"> lunar</w:t>
      </w:r>
      <w:r w:rsidRPr="003D10D2">
        <w:rPr>
          <w:rFonts w:ascii="Times New Roman" w:hAnsi="Times New Roman" w:cs="Times New Roman"/>
          <w:color w:val="000000"/>
          <w:sz w:val="24"/>
          <w:szCs w:val="24"/>
        </w:rPr>
        <w:t xml:space="preserve"> la ANRE, informațiile care au stat la baza calculării volumelor de gaze naturale prevăzute la alin. (1), în conformitate cu </w:t>
      </w:r>
      <w:r>
        <w:rPr>
          <w:rFonts w:ascii="Times New Roman" w:hAnsi="Times New Roman" w:cs="Times New Roman"/>
          <w:color w:val="000000"/>
          <w:sz w:val="24"/>
          <w:szCs w:val="24"/>
        </w:rPr>
        <w:t xml:space="preserve">tabelul nr. </w:t>
      </w:r>
      <w:r w:rsidR="00CF75B4">
        <w:rPr>
          <w:rFonts w:ascii="Times New Roman" w:hAnsi="Times New Roman" w:cs="Times New Roman"/>
          <w:color w:val="000000"/>
          <w:sz w:val="24"/>
          <w:szCs w:val="24"/>
        </w:rPr>
        <w:t>5</w:t>
      </w:r>
      <w:r>
        <w:rPr>
          <w:rFonts w:ascii="Times New Roman" w:hAnsi="Times New Roman" w:cs="Times New Roman"/>
          <w:color w:val="000000"/>
          <w:sz w:val="24"/>
          <w:szCs w:val="24"/>
        </w:rPr>
        <w:t xml:space="preserve"> din </w:t>
      </w:r>
      <w:r w:rsidRPr="003D10D2">
        <w:rPr>
          <w:rFonts w:ascii="Times New Roman" w:hAnsi="Times New Roman" w:cs="Times New Roman"/>
          <w:color w:val="000000"/>
          <w:sz w:val="24"/>
          <w:szCs w:val="24"/>
        </w:rPr>
        <w:t xml:space="preserve">anexa nr. 1. </w:t>
      </w:r>
    </w:p>
    <w:p w14:paraId="705BC026" w14:textId="200D9687" w:rsidR="004920C7" w:rsidRDefault="004920C7"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t>(</w:t>
      </w:r>
      <w:r w:rsidR="00F1685B">
        <w:rPr>
          <w:rFonts w:ascii="Times New Roman" w:hAnsi="Times New Roman" w:cs="Times New Roman"/>
          <w:sz w:val="24"/>
          <w:szCs w:val="24"/>
        </w:rPr>
        <w:t>7</w:t>
      </w:r>
      <w:r w:rsidRPr="003D10D2">
        <w:rPr>
          <w:rFonts w:ascii="Times New Roman" w:hAnsi="Times New Roman" w:cs="Times New Roman"/>
          <w:sz w:val="24"/>
          <w:szCs w:val="24"/>
        </w:rPr>
        <w:t xml:space="preserve">) </w:t>
      </w:r>
      <w:r w:rsidR="0013524B" w:rsidRPr="00A4384A">
        <w:rPr>
          <w:rFonts w:ascii="Times New Roman" w:hAnsi="Times New Roman" w:cs="Times New Roman"/>
          <w:sz w:val="24"/>
          <w:szCs w:val="24"/>
        </w:rPr>
        <w:t>Conversia volum</w:t>
      </w:r>
      <w:r w:rsidR="0013524B">
        <w:rPr>
          <w:rFonts w:ascii="Times New Roman" w:hAnsi="Times New Roman" w:cs="Times New Roman"/>
          <w:sz w:val="24"/>
          <w:szCs w:val="24"/>
        </w:rPr>
        <w:t xml:space="preserve">ului </w:t>
      </w:r>
      <w:r w:rsidR="0013524B" w:rsidRPr="00A4384A">
        <w:rPr>
          <w:rFonts w:ascii="Times New Roman" w:hAnsi="Times New Roman" w:cs="Times New Roman"/>
          <w:sz w:val="24"/>
          <w:szCs w:val="24"/>
        </w:rPr>
        <w:t>de gaze naturale</w:t>
      </w:r>
      <w:r w:rsidR="0013524B">
        <w:rPr>
          <w:rFonts w:ascii="Times New Roman" w:hAnsi="Times New Roman" w:cs="Times New Roman"/>
          <w:sz w:val="24"/>
          <w:szCs w:val="24"/>
        </w:rPr>
        <w:t xml:space="preserve"> prevăzut la alin. (1)</w:t>
      </w:r>
      <w:r w:rsidR="0013524B" w:rsidRPr="00A4384A">
        <w:rPr>
          <w:rFonts w:ascii="Times New Roman" w:hAnsi="Times New Roman" w:cs="Times New Roman"/>
          <w:sz w:val="24"/>
          <w:szCs w:val="24"/>
        </w:rPr>
        <w:t xml:space="preserve"> în unităţi de energie se </w:t>
      </w:r>
      <w:r w:rsidR="0013524B">
        <w:rPr>
          <w:rFonts w:ascii="Times New Roman" w:hAnsi="Times New Roman" w:cs="Times New Roman"/>
          <w:sz w:val="24"/>
          <w:szCs w:val="24"/>
        </w:rPr>
        <w:t>realizează</w:t>
      </w:r>
      <w:r w:rsidR="0013524B" w:rsidRPr="00A4384A">
        <w:rPr>
          <w:rFonts w:ascii="Times New Roman" w:hAnsi="Times New Roman" w:cs="Times New Roman"/>
          <w:sz w:val="24"/>
          <w:szCs w:val="24"/>
        </w:rPr>
        <w:t xml:space="preserve"> </w:t>
      </w:r>
      <w:r w:rsidR="0013524B">
        <w:rPr>
          <w:rFonts w:ascii="Times New Roman" w:hAnsi="Times New Roman" w:cs="Times New Roman"/>
          <w:sz w:val="24"/>
          <w:szCs w:val="24"/>
        </w:rPr>
        <w:t xml:space="preserve">folosind formula prevăzută la art. 5 alin. (4) </w:t>
      </w:r>
      <w:r w:rsidR="0013524B">
        <w:rPr>
          <w:rFonts w:ascii="Times New Roman" w:hAnsi="Times New Roman" w:cs="Times New Roman"/>
          <w:color w:val="000000"/>
          <w:sz w:val="24"/>
          <w:szCs w:val="24"/>
        </w:rPr>
        <w:t>și</w:t>
      </w:r>
      <w:r w:rsidR="0013524B" w:rsidRPr="00BF4FD9">
        <w:rPr>
          <w:rFonts w:ascii="Times New Roman" w:hAnsi="Times New Roman" w:cs="Times New Roman"/>
          <w:color w:val="000000"/>
          <w:sz w:val="24"/>
          <w:szCs w:val="24"/>
        </w:rPr>
        <w:t xml:space="preserve"> </w:t>
      </w:r>
      <w:r w:rsidR="0013524B" w:rsidRPr="003D10D2">
        <w:rPr>
          <w:rFonts w:ascii="Times New Roman" w:hAnsi="Times New Roman" w:cs="Times New Roman"/>
          <w:color w:val="000000"/>
          <w:sz w:val="24"/>
          <w:szCs w:val="24"/>
        </w:rPr>
        <w:t>luând în considerare</w:t>
      </w:r>
      <w:r w:rsidRPr="003D10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puterea calorifică superioară aferentă zonei de calitate în care </w:t>
      </w:r>
      <w:r w:rsidR="00CF75B4">
        <w:rPr>
          <w:rFonts w:ascii="Times New Roman" w:hAnsi="Times New Roman" w:cs="Times New Roman"/>
          <w:color w:val="000000"/>
          <w:sz w:val="24"/>
          <w:szCs w:val="24"/>
        </w:rPr>
        <w:t>este amplasată supapa de siguranță</w:t>
      </w:r>
      <w:r>
        <w:rPr>
          <w:rFonts w:ascii="Times New Roman" w:hAnsi="Times New Roman" w:cs="Times New Roman"/>
          <w:color w:val="000000"/>
          <w:sz w:val="24"/>
          <w:szCs w:val="24"/>
        </w:rPr>
        <w:t>.</w:t>
      </w:r>
    </w:p>
    <w:p w14:paraId="4230BEFB" w14:textId="4542B943" w:rsidR="00773511" w:rsidRPr="00773511" w:rsidRDefault="00773511" w:rsidP="00DB78DD">
      <w:pPr>
        <w:pStyle w:val="ListParagraph"/>
        <w:numPr>
          <w:ilvl w:val="0"/>
          <w:numId w:val="11"/>
        </w:numPr>
        <w:spacing w:line="360" w:lineRule="auto"/>
        <w:ind w:left="0" w:firstLine="0"/>
        <w:rPr>
          <w:rFonts w:ascii="Times New Roman" w:hAnsi="Times New Roman" w:cs="Times New Roman"/>
          <w:sz w:val="24"/>
          <w:szCs w:val="24"/>
        </w:rPr>
      </w:pPr>
      <w:r w:rsidRPr="006027C4">
        <w:rPr>
          <w:rFonts w:ascii="Times New Roman" w:hAnsi="Times New Roman" w:cs="Times New Roman"/>
          <w:bCs/>
          <w:color w:val="000000"/>
          <w:sz w:val="24"/>
          <w:szCs w:val="24"/>
        </w:rPr>
        <w:t>Volum</w:t>
      </w:r>
      <w:r>
        <w:rPr>
          <w:rFonts w:ascii="Times New Roman" w:hAnsi="Times New Roman" w:cs="Times New Roman"/>
          <w:bCs/>
          <w:color w:val="000000"/>
          <w:sz w:val="24"/>
          <w:szCs w:val="24"/>
        </w:rPr>
        <w:t>ele</w:t>
      </w:r>
      <w:r w:rsidRPr="006027C4">
        <w:rPr>
          <w:rFonts w:ascii="Times New Roman" w:hAnsi="Times New Roman" w:cs="Times New Roman"/>
          <w:bCs/>
          <w:color w:val="000000"/>
          <w:sz w:val="24"/>
          <w:szCs w:val="24"/>
        </w:rPr>
        <w:t xml:space="preserve"> de</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gaze naturale necesare reparării unei conducte </w:t>
      </w:r>
      <w:r w:rsidR="003D174E">
        <w:rPr>
          <w:rFonts w:ascii="Times New Roman" w:hAnsi="Times New Roman" w:cs="Times New Roman"/>
          <w:color w:val="000000"/>
          <w:sz w:val="24"/>
          <w:szCs w:val="24"/>
        </w:rPr>
        <w:t>de transport al gazelor naturale</w:t>
      </w:r>
      <w:r w:rsidR="00F1685B">
        <w:rPr>
          <w:rFonts w:ascii="Times New Roman" w:hAnsi="Times New Roman" w:cs="Times New Roman"/>
          <w:color w:val="000000"/>
          <w:sz w:val="24"/>
          <w:szCs w:val="24"/>
        </w:rPr>
        <w:t>,</w:t>
      </w:r>
      <w:r w:rsidR="003D17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precum și ce</w:t>
      </w:r>
      <w:r w:rsidR="003D174E">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necesare reabilitării</w:t>
      </w:r>
      <w:r w:rsidR="003D174E">
        <w:rPr>
          <w:rFonts w:ascii="Times New Roman" w:hAnsi="Times New Roman" w:cs="Times New Roman"/>
          <w:color w:val="000000"/>
          <w:sz w:val="24"/>
          <w:szCs w:val="24"/>
        </w:rPr>
        <w:t xml:space="preserve"> și</w:t>
      </w:r>
      <w:r w:rsidR="00F10B54">
        <w:rPr>
          <w:rFonts w:ascii="Times New Roman" w:hAnsi="Times New Roman" w:cs="Times New Roman"/>
          <w:color w:val="000000"/>
          <w:sz w:val="24"/>
          <w:szCs w:val="24"/>
        </w:rPr>
        <w:t>/sau</w:t>
      </w:r>
      <w:r w:rsidR="003D174E">
        <w:rPr>
          <w:rFonts w:ascii="Times New Roman" w:hAnsi="Times New Roman" w:cs="Times New Roman"/>
          <w:color w:val="000000"/>
          <w:sz w:val="24"/>
          <w:szCs w:val="24"/>
        </w:rPr>
        <w:t xml:space="preserve"> dezvoltării ST derivă din progr</w:t>
      </w:r>
      <w:r w:rsidR="009C6107">
        <w:rPr>
          <w:rFonts w:ascii="Times New Roman" w:hAnsi="Times New Roman" w:cs="Times New Roman"/>
          <w:color w:val="000000"/>
          <w:sz w:val="24"/>
          <w:szCs w:val="24"/>
        </w:rPr>
        <w:t>amele de reparații sau de</w:t>
      </w:r>
      <w:r w:rsidR="003D174E">
        <w:rPr>
          <w:rFonts w:ascii="Times New Roman" w:hAnsi="Times New Roman" w:cs="Times New Roman"/>
          <w:color w:val="000000"/>
          <w:sz w:val="24"/>
          <w:szCs w:val="24"/>
        </w:rPr>
        <w:t xml:space="preserve"> reabilitări sau din </w:t>
      </w:r>
      <w:r w:rsidR="00B54D33" w:rsidRPr="00B54D33">
        <w:rPr>
          <w:rFonts w:ascii="Times New Roman" w:eastAsia="Calibri" w:hAnsi="Times New Roman" w:cs="Times New Roman"/>
          <w:sz w:val="24"/>
          <w:szCs w:val="24"/>
        </w:rPr>
        <w:t>planuri</w:t>
      </w:r>
      <w:r w:rsidR="00B54D33">
        <w:rPr>
          <w:rFonts w:ascii="Times New Roman" w:eastAsia="Calibri" w:hAnsi="Times New Roman" w:cs="Times New Roman"/>
          <w:sz w:val="24"/>
          <w:szCs w:val="24"/>
        </w:rPr>
        <w:t>le</w:t>
      </w:r>
      <w:r w:rsidR="00F1685B">
        <w:rPr>
          <w:rFonts w:ascii="Times New Roman" w:eastAsia="Calibri" w:hAnsi="Times New Roman" w:cs="Times New Roman"/>
          <w:sz w:val="24"/>
          <w:szCs w:val="24"/>
        </w:rPr>
        <w:t xml:space="preserve"> de investiții sau din planul</w:t>
      </w:r>
      <w:r w:rsidR="00B54D33" w:rsidRPr="00B54D33">
        <w:rPr>
          <w:rFonts w:ascii="Times New Roman" w:eastAsia="Calibri" w:hAnsi="Times New Roman" w:cs="Times New Roman"/>
          <w:sz w:val="24"/>
          <w:szCs w:val="24"/>
        </w:rPr>
        <w:t xml:space="preserve"> dezvoltare a sistemului de transport pe 10 ani</w:t>
      </w:r>
      <w:r w:rsidR="00B54D33">
        <w:rPr>
          <w:rFonts w:ascii="Times New Roman" w:eastAsia="Calibri" w:hAnsi="Times New Roman" w:cs="Times New Roman"/>
          <w:sz w:val="24"/>
          <w:szCs w:val="24"/>
        </w:rPr>
        <w:t xml:space="preserve"> aprobat de ANRE.</w:t>
      </w:r>
    </w:p>
    <w:p w14:paraId="719E5688" w14:textId="2589B10B" w:rsidR="008B613B" w:rsidRDefault="00773511"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sz w:val="24"/>
          <w:szCs w:val="24"/>
        </w:rPr>
      </w:pPr>
      <w:r w:rsidRPr="008B613B">
        <w:rPr>
          <w:rFonts w:ascii="Times New Roman" w:hAnsi="Times New Roman" w:cs="Times New Roman"/>
          <w:color w:val="000000"/>
          <w:sz w:val="24"/>
          <w:szCs w:val="24"/>
        </w:rPr>
        <w:t xml:space="preserve">(1) </w:t>
      </w:r>
      <w:r w:rsidRPr="008B613B">
        <w:rPr>
          <w:rFonts w:ascii="Times New Roman" w:hAnsi="Times New Roman" w:cs="Times New Roman"/>
          <w:bCs/>
          <w:color w:val="000000"/>
          <w:sz w:val="24"/>
          <w:szCs w:val="24"/>
        </w:rPr>
        <w:t>Volumul de</w:t>
      </w:r>
      <w:r w:rsidRPr="008B613B">
        <w:rPr>
          <w:rFonts w:ascii="Times New Roman" w:hAnsi="Times New Roman" w:cs="Times New Roman"/>
          <w:b/>
          <w:bCs/>
          <w:color w:val="000000"/>
          <w:sz w:val="24"/>
          <w:szCs w:val="24"/>
        </w:rPr>
        <w:t xml:space="preserve"> </w:t>
      </w:r>
      <w:r w:rsidRPr="008B613B">
        <w:rPr>
          <w:rFonts w:ascii="Times New Roman" w:hAnsi="Times New Roman" w:cs="Times New Roman"/>
          <w:color w:val="000000"/>
          <w:sz w:val="24"/>
          <w:szCs w:val="24"/>
        </w:rPr>
        <w:t>gaze naturale, în condiții standard, necesar</w:t>
      </w:r>
      <w:r w:rsidR="00002A40" w:rsidRPr="008B613B">
        <w:rPr>
          <w:rFonts w:ascii="Times New Roman" w:hAnsi="Times New Roman" w:cs="Times New Roman"/>
          <w:color w:val="000000"/>
          <w:sz w:val="24"/>
          <w:szCs w:val="24"/>
        </w:rPr>
        <w:t xml:space="preserve"> </w:t>
      </w:r>
      <w:r w:rsidR="008B613B">
        <w:rPr>
          <w:rFonts w:ascii="Times New Roman" w:hAnsi="Times New Roman" w:cs="Times New Roman"/>
          <w:color w:val="000000"/>
          <w:sz w:val="24"/>
          <w:szCs w:val="24"/>
        </w:rPr>
        <w:t xml:space="preserve">umplerii sistemului de transport în </w:t>
      </w:r>
      <w:r w:rsidR="008B613B" w:rsidRPr="00C07B25">
        <w:rPr>
          <w:rFonts w:ascii="Times New Roman" w:hAnsi="Times New Roman" w:cs="Times New Roman"/>
          <w:color w:val="000000"/>
          <w:sz w:val="24"/>
          <w:szCs w:val="24"/>
        </w:rPr>
        <w:t xml:space="preserve">vederea </w:t>
      </w:r>
      <w:r w:rsidR="00DF1359">
        <w:rPr>
          <w:rFonts w:ascii="Times New Roman" w:hAnsi="Times New Roman" w:cs="Times New Roman"/>
          <w:color w:val="000000"/>
          <w:sz w:val="24"/>
          <w:szCs w:val="24"/>
        </w:rPr>
        <w:t xml:space="preserve">reparării, </w:t>
      </w:r>
      <w:r w:rsidR="00002A40" w:rsidRPr="00C07B25">
        <w:rPr>
          <w:rFonts w:ascii="Times New Roman" w:hAnsi="Times New Roman" w:cs="Times New Roman"/>
          <w:color w:val="000000"/>
          <w:sz w:val="24"/>
          <w:szCs w:val="24"/>
        </w:rPr>
        <w:t>reabilitării și</w:t>
      </w:r>
      <w:r w:rsidR="00F10B54">
        <w:rPr>
          <w:rFonts w:ascii="Times New Roman" w:hAnsi="Times New Roman" w:cs="Times New Roman"/>
          <w:color w:val="000000"/>
          <w:sz w:val="24"/>
          <w:szCs w:val="24"/>
        </w:rPr>
        <w:t>/sau</w:t>
      </w:r>
      <w:r w:rsidR="00002A40" w:rsidRPr="00C07B25">
        <w:rPr>
          <w:rFonts w:ascii="Times New Roman" w:hAnsi="Times New Roman" w:cs="Times New Roman"/>
          <w:color w:val="000000"/>
          <w:sz w:val="24"/>
          <w:szCs w:val="24"/>
        </w:rPr>
        <w:t xml:space="preserve"> dezvoltării </w:t>
      </w:r>
      <w:r w:rsidR="008B613B" w:rsidRPr="00C07B25">
        <w:rPr>
          <w:rFonts w:ascii="Times New Roman" w:hAnsi="Times New Roman" w:cs="Times New Roman"/>
          <w:color w:val="000000"/>
          <w:sz w:val="24"/>
          <w:szCs w:val="24"/>
        </w:rPr>
        <w:t>acestuia</w:t>
      </w:r>
      <w:r w:rsidR="00002A40" w:rsidRPr="008B613B">
        <w:rPr>
          <w:rFonts w:ascii="Times New Roman" w:hAnsi="Times New Roman" w:cs="Times New Roman"/>
          <w:color w:val="000000"/>
          <w:sz w:val="24"/>
          <w:szCs w:val="24"/>
        </w:rPr>
        <w:t xml:space="preserve">, </w:t>
      </w:r>
      <w:r w:rsidR="00002A40" w:rsidRPr="008B613B">
        <w:rPr>
          <w:rFonts w:ascii="Times New Roman" w:hAnsi="Times New Roman" w:cs="Times New Roman"/>
          <w:sz w:val="24"/>
          <w:szCs w:val="24"/>
        </w:rPr>
        <w:t>se calculează lunar, dacă este cazul, de OTS</w:t>
      </w:r>
      <w:r w:rsidR="008B613B">
        <w:rPr>
          <w:rFonts w:ascii="Times New Roman" w:hAnsi="Times New Roman" w:cs="Times New Roman"/>
          <w:sz w:val="24"/>
          <w:szCs w:val="24"/>
        </w:rPr>
        <w:t xml:space="preserve"> cu formula:</w:t>
      </w:r>
    </w:p>
    <w:p w14:paraId="6C20D434" w14:textId="77777777" w:rsidR="00DE153A" w:rsidRDefault="00C07B25" w:rsidP="00567EEC">
      <w:pPr>
        <w:autoSpaceDE w:val="0"/>
        <w:autoSpaceDN w:val="0"/>
        <w:adjustRightInd w:val="0"/>
        <w:spacing w:line="360" w:lineRule="auto"/>
        <w:ind w:left="2124" w:firstLine="708"/>
        <w:rPr>
          <w:rFonts w:ascii="Times New Roman" w:hAnsi="Times New Roman" w:cs="Times New Roman"/>
          <w:sz w:val="24"/>
          <w:szCs w:val="24"/>
        </w:rPr>
      </w:pPr>
      <w:r w:rsidRPr="00C07B25">
        <w:rPr>
          <w:rFonts w:ascii="Times New Roman" w:hAnsi="Times New Roman" w:cs="Times New Roman"/>
          <w:position w:val="-30"/>
          <w:sz w:val="24"/>
          <w:szCs w:val="24"/>
        </w:rPr>
        <w:object w:dxaOrig="859" w:dyaOrig="680" w14:anchorId="59720B63">
          <v:shape id="_x0000_i1030" type="#_x0000_t75" style="width:47.25pt;height:36pt" o:ole="">
            <v:imagedata r:id="rId20" o:title=""/>
          </v:shape>
          <o:OLEObject Type="Embed" ProgID="Equation.3" ShapeID="_x0000_i1030" DrawAspect="Content" ObjectID="_1588084379" r:id="rId21"/>
        </w:object>
      </w:r>
      <w:r w:rsidRPr="00C07B25">
        <w:rPr>
          <w:rFonts w:ascii="Times New Roman" w:hAnsi="Times New Roman" w:cs="Times New Roman"/>
          <w:sz w:val="24"/>
          <w:szCs w:val="24"/>
        </w:rPr>
        <w:t>,</w:t>
      </w:r>
      <w:r w:rsidR="00DE153A">
        <w:rPr>
          <w:rFonts w:ascii="Times New Roman" w:hAnsi="Times New Roman" w:cs="Times New Roman"/>
          <w:sz w:val="24"/>
          <w:szCs w:val="24"/>
        </w:rPr>
        <w:t xml:space="preserve"> </w:t>
      </w:r>
    </w:p>
    <w:p w14:paraId="438AA34A" w14:textId="067B82A1" w:rsidR="00C07B25" w:rsidRPr="00C07B25" w:rsidRDefault="0029306C" w:rsidP="00567EEC">
      <w:pPr>
        <w:autoSpaceDE w:val="0"/>
        <w:autoSpaceDN w:val="0"/>
        <w:adjustRightInd w:val="0"/>
        <w:spacing w:line="360" w:lineRule="auto"/>
        <w:ind w:left="2124" w:firstLine="708"/>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s</m:t>
            </m:r>
          </m:sub>
        </m:sSub>
        <m: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N</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S</m:t>
                </m:r>
              </m:sub>
            </m:sSub>
          </m:den>
        </m:f>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r>
          <w:rPr>
            <w:rFonts w:ascii="Cambria Math" w:hAnsi="Cambria Math" w:cs="Times New Roman"/>
            <w:color w:val="000000"/>
            <w:sz w:val="24"/>
            <w:szCs w:val="24"/>
          </w:rPr>
          <m:t xml:space="preserve">=0,947943 ×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oMath>
      <w:r w:rsidR="00DE153A">
        <w:rPr>
          <w:rFonts w:ascii="Times New Roman" w:eastAsiaTheme="minorEastAsia" w:hAnsi="Times New Roman" w:cs="Times New Roman"/>
          <w:color w:val="000000"/>
          <w:sz w:val="24"/>
          <w:szCs w:val="24"/>
        </w:rPr>
        <w:t>;</w:t>
      </w:r>
    </w:p>
    <w:p w14:paraId="38A729BF" w14:textId="1EFD68A3" w:rsidR="00C07B25" w:rsidRPr="00C07B25" w:rsidRDefault="00567EEC" w:rsidP="00DB78DD">
      <w:pPr>
        <w:numPr>
          <w:ilvl w:val="0"/>
          <w:numId w:val="29"/>
        </w:numPr>
        <w:autoSpaceDE w:val="0"/>
        <w:autoSpaceDN w:val="0"/>
        <w:adjustRightInd w:val="0"/>
        <w:spacing w:line="360" w:lineRule="auto"/>
        <w:ind w:left="2552" w:hanging="992"/>
        <w:rPr>
          <w:rFonts w:ascii="Times New Roman" w:hAnsi="Times New Roman" w:cs="Times New Roman"/>
          <w:sz w:val="24"/>
          <w:szCs w:val="24"/>
        </w:rPr>
      </w:pPr>
      <w:r w:rsidRPr="002A5BD5">
        <w:rPr>
          <w:position w:val="-14"/>
        </w:rPr>
        <w:object w:dxaOrig="2600" w:dyaOrig="380" w14:anchorId="072BC297">
          <v:shape id="_x0000_i1031" type="#_x0000_t75" style="width:125.25pt;height:21.75pt" o:ole="">
            <v:imagedata r:id="rId22" o:title=""/>
          </v:shape>
          <o:OLEObject Type="Embed" ProgID="Equation.3" ShapeID="_x0000_i1031" DrawAspect="Content" ObjectID="_1588084380" r:id="rId23"/>
        </w:object>
      </w:r>
      <w:r w:rsidR="00C07B25" w:rsidRPr="00C07B25">
        <w:rPr>
          <w:rFonts w:ascii="Times New Roman" w:hAnsi="Times New Roman" w:cs="Times New Roman"/>
          <w:sz w:val="24"/>
          <w:szCs w:val="24"/>
        </w:rPr>
        <w:t>;</w:t>
      </w:r>
    </w:p>
    <w:p w14:paraId="7FF95262" w14:textId="77777777" w:rsidR="00C07B25" w:rsidRPr="00C07B25" w:rsidRDefault="00C07B25" w:rsidP="00DB78DD">
      <w:pPr>
        <w:numPr>
          <w:ilvl w:val="0"/>
          <w:numId w:val="29"/>
        </w:numPr>
        <w:autoSpaceDE w:val="0"/>
        <w:autoSpaceDN w:val="0"/>
        <w:adjustRightInd w:val="0"/>
        <w:spacing w:line="360" w:lineRule="auto"/>
        <w:ind w:left="2552" w:hanging="992"/>
        <w:rPr>
          <w:rFonts w:ascii="Times New Roman" w:hAnsi="Times New Roman" w:cs="Times New Roman"/>
          <w:sz w:val="24"/>
          <w:szCs w:val="24"/>
        </w:rPr>
      </w:pPr>
      <w:r w:rsidRPr="00C07B25">
        <w:rPr>
          <w:position w:val="-32"/>
        </w:rPr>
        <w:object w:dxaOrig="1500" w:dyaOrig="740" w14:anchorId="34D4C45E">
          <v:shape id="_x0000_i1032" type="#_x0000_t75" style="width:79.5pt;height:36pt" o:ole="">
            <v:imagedata r:id="rId24" o:title=""/>
          </v:shape>
          <o:OLEObject Type="Embed" ProgID="Equation.3" ShapeID="_x0000_i1032" DrawAspect="Content" ObjectID="_1588084381" r:id="rId25"/>
        </w:object>
      </w:r>
      <w:r w:rsidRPr="00C07B25">
        <w:rPr>
          <w:rFonts w:ascii="Times New Roman" w:hAnsi="Times New Roman" w:cs="Times New Roman"/>
          <w:sz w:val="24"/>
          <w:szCs w:val="24"/>
        </w:rPr>
        <w:t>;</w:t>
      </w:r>
    </w:p>
    <w:p w14:paraId="1ADA7D2E" w14:textId="77777777" w:rsidR="00C07B25" w:rsidRPr="00C07B25" w:rsidRDefault="00C07B25" w:rsidP="00DB78DD">
      <w:pPr>
        <w:numPr>
          <w:ilvl w:val="0"/>
          <w:numId w:val="29"/>
        </w:numPr>
        <w:autoSpaceDE w:val="0"/>
        <w:autoSpaceDN w:val="0"/>
        <w:adjustRightInd w:val="0"/>
        <w:spacing w:line="360" w:lineRule="auto"/>
        <w:ind w:left="2552" w:hanging="992"/>
        <w:rPr>
          <w:rFonts w:ascii="Times New Roman" w:hAnsi="Times New Roman" w:cs="Times New Roman"/>
          <w:sz w:val="24"/>
          <w:szCs w:val="24"/>
        </w:rPr>
      </w:pPr>
      <w:r w:rsidRPr="00C07B25">
        <w:rPr>
          <w:position w:val="-30"/>
        </w:rPr>
        <w:object w:dxaOrig="1180" w:dyaOrig="680" w14:anchorId="617E15C0">
          <v:shape id="_x0000_i1033" type="#_x0000_t75" style="width:57.75pt;height:31.5pt" o:ole="">
            <v:imagedata r:id="rId26" o:title=""/>
          </v:shape>
          <o:OLEObject Type="Embed" ProgID="Equation.3" ShapeID="_x0000_i1033" DrawAspect="Content" ObjectID="_1588084382" r:id="rId27"/>
        </w:object>
      </w:r>
      <w:r w:rsidRPr="00C07B25">
        <w:rPr>
          <w:rFonts w:ascii="Times New Roman" w:hAnsi="Times New Roman" w:cs="Times New Roman"/>
          <w:sz w:val="24"/>
          <w:szCs w:val="24"/>
        </w:rPr>
        <w:t>;</w:t>
      </w:r>
    </w:p>
    <w:p w14:paraId="4B00FFB0" w14:textId="77777777" w:rsidR="00C07B25" w:rsidRPr="00C07B25" w:rsidRDefault="00C07B25" w:rsidP="00567EEC">
      <w:pPr>
        <w:widowControl w:val="0"/>
        <w:autoSpaceDE w:val="0"/>
        <w:autoSpaceDN w:val="0"/>
        <w:adjustRightInd w:val="0"/>
        <w:spacing w:line="360" w:lineRule="auto"/>
        <w:ind w:right="177"/>
        <w:rPr>
          <w:rFonts w:ascii="Times New Roman" w:hAnsi="Times New Roman" w:cs="Times New Roman"/>
          <w:b/>
          <w:bCs/>
          <w:sz w:val="24"/>
          <w:szCs w:val="24"/>
        </w:rPr>
      </w:pPr>
    </w:p>
    <w:p w14:paraId="005DE2B3" w14:textId="77777777" w:rsidR="00C07B25" w:rsidRPr="00C07B25" w:rsidRDefault="00C07B25" w:rsidP="00DB78DD">
      <w:pPr>
        <w:numPr>
          <w:ilvl w:val="0"/>
          <w:numId w:val="29"/>
        </w:numPr>
        <w:autoSpaceDE w:val="0"/>
        <w:autoSpaceDN w:val="0"/>
        <w:adjustRightInd w:val="0"/>
        <w:spacing w:line="360" w:lineRule="auto"/>
        <w:ind w:left="2552" w:hanging="992"/>
        <w:rPr>
          <w:rFonts w:ascii="Times New Roman" w:hAnsi="Times New Roman" w:cs="Times New Roman"/>
          <w:sz w:val="24"/>
          <w:szCs w:val="24"/>
        </w:rPr>
      </w:pPr>
      <w:r w:rsidRPr="00C07B25">
        <w:rPr>
          <w:position w:val="-12"/>
        </w:rPr>
        <w:object w:dxaOrig="1840" w:dyaOrig="360" w14:anchorId="3D154B28">
          <v:shape id="_x0000_i1034" type="#_x0000_t75" style="width:93pt;height:21.75pt" o:ole="">
            <v:imagedata r:id="rId28" o:title=""/>
          </v:shape>
          <o:OLEObject Type="Embed" ProgID="Equation.3" ShapeID="_x0000_i1034" DrawAspect="Content" ObjectID="_1588084383" r:id="rId29"/>
        </w:object>
      </w:r>
      <w:r w:rsidRPr="00C07B25">
        <w:rPr>
          <w:rFonts w:ascii="Times New Roman" w:hAnsi="Times New Roman" w:cs="Times New Roman"/>
          <w:sz w:val="24"/>
          <w:szCs w:val="24"/>
        </w:rPr>
        <w:t xml:space="preserve">; </w:t>
      </w:r>
    </w:p>
    <w:p w14:paraId="2CCEA5C0" w14:textId="77777777" w:rsidR="00C07B25" w:rsidRPr="00C07B25" w:rsidRDefault="00C07B25" w:rsidP="00DB78DD">
      <w:pPr>
        <w:numPr>
          <w:ilvl w:val="0"/>
          <w:numId w:val="29"/>
        </w:numPr>
        <w:autoSpaceDE w:val="0"/>
        <w:autoSpaceDN w:val="0"/>
        <w:adjustRightInd w:val="0"/>
        <w:spacing w:line="360" w:lineRule="auto"/>
        <w:ind w:left="2552" w:hanging="992"/>
        <w:rPr>
          <w:rFonts w:ascii="Times New Roman" w:hAnsi="Times New Roman" w:cs="Times New Roman"/>
          <w:sz w:val="24"/>
          <w:szCs w:val="24"/>
        </w:rPr>
      </w:pPr>
      <w:r w:rsidRPr="00C07B25">
        <w:rPr>
          <w:position w:val="-24"/>
        </w:rPr>
        <w:object w:dxaOrig="1579" w:dyaOrig="620" w14:anchorId="74F1004A">
          <v:shape id="_x0000_i1035" type="#_x0000_t75" style="width:79.5pt;height:28.5pt" o:ole="">
            <v:imagedata r:id="rId30" o:title=""/>
          </v:shape>
          <o:OLEObject Type="Embed" ProgID="Equation.3" ShapeID="_x0000_i1035" DrawAspect="Content" ObjectID="_1588084384" r:id="rId31"/>
        </w:object>
      </w:r>
    </w:p>
    <w:p w14:paraId="0EB97D7D" w14:textId="77777777" w:rsidR="00C07B25" w:rsidRPr="00C07B25" w:rsidRDefault="00C07B25" w:rsidP="00567EEC">
      <w:pPr>
        <w:autoSpaceDE w:val="0"/>
        <w:autoSpaceDN w:val="0"/>
        <w:adjustRightInd w:val="0"/>
        <w:spacing w:line="360" w:lineRule="auto"/>
        <w:rPr>
          <w:rFonts w:ascii="Times New Roman" w:hAnsi="Times New Roman" w:cs="Times New Roman"/>
          <w:color w:val="000000"/>
          <w:sz w:val="24"/>
          <w:szCs w:val="24"/>
        </w:rPr>
      </w:pPr>
      <w:r w:rsidRPr="00C07B25">
        <w:rPr>
          <w:rFonts w:ascii="Times New Roman" w:hAnsi="Times New Roman" w:cs="Times New Roman"/>
          <w:color w:val="000000"/>
          <w:sz w:val="24"/>
          <w:szCs w:val="24"/>
        </w:rPr>
        <w:t>unde:</w:t>
      </w:r>
    </w:p>
    <w:p w14:paraId="2D93AD37" w14:textId="5A586ED7" w:rsidR="00C07B25" w:rsidRPr="00C07B25" w:rsidRDefault="00C07B25"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i/>
          <w:sz w:val="24"/>
          <w:szCs w:val="24"/>
          <w:lang w:val="en-US"/>
        </w:rPr>
      </w:pPr>
      <w:r w:rsidRPr="00C07B25">
        <w:rPr>
          <w:rFonts w:ascii="Times New Roman" w:hAnsi="Times New Roman" w:cs="Times New Roman"/>
          <w:i/>
          <w:sz w:val="24"/>
          <w:szCs w:val="24"/>
          <w:lang w:val="en-US"/>
        </w:rPr>
        <w:t>V</w:t>
      </w:r>
      <w:r w:rsidRPr="00C07B25">
        <w:rPr>
          <w:rFonts w:ascii="Times New Roman" w:hAnsi="Times New Roman" w:cs="Times New Roman"/>
          <w:i/>
          <w:sz w:val="24"/>
          <w:szCs w:val="24"/>
          <w:vertAlign w:val="subscript"/>
          <w:lang w:val="en-US"/>
        </w:rPr>
        <w:t>U</w:t>
      </w:r>
      <w:r>
        <w:rPr>
          <w:rFonts w:ascii="Times New Roman" w:hAnsi="Times New Roman" w:cs="Times New Roman"/>
          <w:sz w:val="24"/>
          <w:szCs w:val="24"/>
          <w:vertAlign w:val="subscript"/>
          <w:lang w:val="en-US"/>
        </w:rPr>
        <w:t xml:space="preserve"> </w:t>
      </w:r>
      <w:r w:rsidRPr="00C07B25">
        <w:rPr>
          <w:rFonts w:ascii="Times New Roman" w:hAnsi="Times New Roman" w:cs="Times New Roman"/>
          <w:sz w:val="24"/>
          <w:szCs w:val="24"/>
          <w:lang w:val="en-US"/>
        </w:rPr>
        <w:t xml:space="preserve">- </w:t>
      </w:r>
      <w:r>
        <w:rPr>
          <w:rFonts w:ascii="Times New Roman" w:hAnsi="Times New Roman" w:cs="Times New Roman"/>
          <w:bCs/>
          <w:color w:val="000000"/>
          <w:sz w:val="24"/>
          <w:szCs w:val="24"/>
        </w:rPr>
        <w:t>v</w:t>
      </w:r>
      <w:r w:rsidRPr="008B613B">
        <w:rPr>
          <w:rFonts w:ascii="Times New Roman" w:hAnsi="Times New Roman" w:cs="Times New Roman"/>
          <w:bCs/>
          <w:color w:val="000000"/>
          <w:sz w:val="24"/>
          <w:szCs w:val="24"/>
        </w:rPr>
        <w:t>olumul de</w:t>
      </w:r>
      <w:r w:rsidRPr="008B613B">
        <w:rPr>
          <w:rFonts w:ascii="Times New Roman" w:hAnsi="Times New Roman" w:cs="Times New Roman"/>
          <w:b/>
          <w:bCs/>
          <w:color w:val="000000"/>
          <w:sz w:val="24"/>
          <w:szCs w:val="24"/>
        </w:rPr>
        <w:t xml:space="preserve"> </w:t>
      </w:r>
      <w:r w:rsidRPr="008B613B">
        <w:rPr>
          <w:rFonts w:ascii="Times New Roman" w:hAnsi="Times New Roman" w:cs="Times New Roman"/>
          <w:color w:val="000000"/>
          <w:sz w:val="24"/>
          <w:szCs w:val="24"/>
        </w:rPr>
        <w:t xml:space="preserve">gaze naturale, în condiții standard, necesar </w:t>
      </w:r>
      <w:r>
        <w:rPr>
          <w:rFonts w:ascii="Times New Roman" w:hAnsi="Times New Roman" w:cs="Times New Roman"/>
          <w:color w:val="000000"/>
          <w:sz w:val="24"/>
          <w:szCs w:val="24"/>
        </w:rPr>
        <w:t xml:space="preserve">umplerii sistemului de transport în </w:t>
      </w:r>
      <w:r w:rsidRPr="00C07B25">
        <w:rPr>
          <w:rFonts w:ascii="Times New Roman" w:hAnsi="Times New Roman" w:cs="Times New Roman"/>
          <w:color w:val="000000"/>
          <w:sz w:val="24"/>
          <w:szCs w:val="24"/>
        </w:rPr>
        <w:t>vederea</w:t>
      </w:r>
      <w:r w:rsidR="00F1685B">
        <w:rPr>
          <w:rFonts w:ascii="Times New Roman" w:hAnsi="Times New Roman" w:cs="Times New Roman"/>
          <w:color w:val="000000"/>
          <w:sz w:val="24"/>
          <w:szCs w:val="24"/>
        </w:rPr>
        <w:t xml:space="preserve"> reparării, reabilitării </w:t>
      </w:r>
      <w:r w:rsidR="00F10B54">
        <w:rPr>
          <w:rFonts w:ascii="Times New Roman" w:hAnsi="Times New Roman" w:cs="Times New Roman"/>
          <w:color w:val="000000"/>
          <w:sz w:val="24"/>
          <w:szCs w:val="24"/>
        </w:rPr>
        <w:t>și/</w:t>
      </w:r>
      <w:r w:rsidR="00F1685B">
        <w:rPr>
          <w:rFonts w:ascii="Times New Roman" w:hAnsi="Times New Roman" w:cs="Times New Roman"/>
          <w:color w:val="000000"/>
          <w:sz w:val="24"/>
          <w:szCs w:val="24"/>
        </w:rPr>
        <w:t>sau</w:t>
      </w:r>
      <w:r w:rsidRPr="00C07B25">
        <w:rPr>
          <w:rFonts w:ascii="Times New Roman" w:hAnsi="Times New Roman" w:cs="Times New Roman"/>
          <w:color w:val="000000"/>
          <w:sz w:val="24"/>
          <w:szCs w:val="24"/>
        </w:rPr>
        <w:t xml:space="preserve"> dezvoltării acestuia</w:t>
      </w:r>
      <w:r>
        <w:rPr>
          <w:rFonts w:ascii="Times New Roman" w:hAnsi="Times New Roman" w:cs="Times New Roman"/>
          <w:color w:val="000000"/>
          <w:sz w:val="24"/>
          <w:szCs w:val="24"/>
        </w:rPr>
        <w:t>,</w:t>
      </w:r>
      <w:r w:rsidRPr="00C07B25">
        <w:rPr>
          <w:rFonts w:ascii="Times New Roman" w:hAnsi="Times New Roman" w:cs="Times New Roman"/>
          <w:sz w:val="24"/>
          <w:szCs w:val="24"/>
        </w:rPr>
        <w:t xml:space="preserve"> </w:t>
      </w:r>
      <w:r w:rsidRPr="00270900">
        <w:rPr>
          <w:rFonts w:ascii="Times New Roman" w:hAnsi="Times New Roman" w:cs="Times New Roman"/>
          <w:sz w:val="24"/>
          <w:szCs w:val="24"/>
        </w:rPr>
        <w:t>[m</w:t>
      </w:r>
      <w:r>
        <w:rPr>
          <w:rFonts w:ascii="Times New Roman" w:hAnsi="Times New Roman" w:cs="Times New Roman"/>
          <w:sz w:val="24"/>
          <w:szCs w:val="24"/>
          <w:vertAlign w:val="superscript"/>
        </w:rPr>
        <w:t>3</w:t>
      </w:r>
      <w:r w:rsidRPr="00270900">
        <w:rPr>
          <w:rFonts w:ascii="Times New Roman" w:hAnsi="Times New Roman" w:cs="Times New Roman"/>
          <w:sz w:val="24"/>
          <w:szCs w:val="24"/>
        </w:rPr>
        <w:t>]</w:t>
      </w:r>
      <w:r>
        <w:rPr>
          <w:rFonts w:ascii="Times New Roman" w:hAnsi="Times New Roman" w:cs="Times New Roman"/>
          <w:sz w:val="24"/>
          <w:szCs w:val="24"/>
        </w:rPr>
        <w:t>;</w:t>
      </w:r>
    </w:p>
    <w:p w14:paraId="708EDB69" w14:textId="1283D211" w:rsidR="00C07B25" w:rsidRDefault="00C07B25"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sz w:val="24"/>
          <w:szCs w:val="24"/>
        </w:rPr>
      </w:pPr>
      <w:r>
        <w:rPr>
          <w:rFonts w:ascii="Times New Roman" w:hAnsi="Times New Roman" w:cs="Times New Roman"/>
          <w:i/>
          <w:sz w:val="24"/>
          <w:szCs w:val="24"/>
          <w:lang w:val="en-US"/>
        </w:rPr>
        <w:t>M</w:t>
      </w:r>
      <w:r>
        <w:rPr>
          <w:rFonts w:ascii="Times New Roman" w:hAnsi="Times New Roman" w:cs="Times New Roman"/>
          <w:color w:val="000000"/>
          <w:sz w:val="24"/>
          <w:szCs w:val="24"/>
        </w:rPr>
        <w:t xml:space="preserve"> - </w:t>
      </w:r>
      <w:r w:rsidRPr="00C07B25">
        <w:rPr>
          <w:rFonts w:ascii="Times New Roman" w:hAnsi="Times New Roman" w:cs="Times New Roman"/>
          <w:sz w:val="24"/>
          <w:szCs w:val="24"/>
        </w:rPr>
        <w:t xml:space="preserve">masa de gaze naturale, </w:t>
      </w:r>
      <w:r>
        <w:rPr>
          <w:rFonts w:ascii="Times New Roman" w:hAnsi="Times New Roman" w:cs="Times New Roman"/>
          <w:sz w:val="24"/>
          <w:szCs w:val="24"/>
        </w:rPr>
        <w:t>[kg]</w:t>
      </w:r>
      <w:r w:rsidRPr="00C07B25">
        <w:rPr>
          <w:rFonts w:ascii="Times New Roman" w:hAnsi="Times New Roman" w:cs="Times New Roman"/>
          <w:sz w:val="24"/>
          <w:szCs w:val="24"/>
        </w:rPr>
        <w:t>;</w:t>
      </w:r>
    </w:p>
    <w:p w14:paraId="661E927E" w14:textId="07602867" w:rsidR="00C07B25" w:rsidRPr="00C07B25" w:rsidRDefault="00C07B25"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sz w:val="24"/>
          <w:szCs w:val="24"/>
        </w:rPr>
      </w:pPr>
      <w:r>
        <w:rPr>
          <w:rFonts w:ascii="Times New Roman" w:hAnsi="Times New Roman" w:cs="Times New Roman"/>
          <w:i/>
          <w:sz w:val="24"/>
          <w:szCs w:val="24"/>
          <w:lang w:val="en-US"/>
        </w:rPr>
        <w:t>ρ</w:t>
      </w:r>
      <w:r>
        <w:rPr>
          <w:rFonts w:ascii="Times New Roman" w:hAnsi="Times New Roman" w:cs="Times New Roman"/>
          <w:i/>
          <w:sz w:val="24"/>
          <w:szCs w:val="24"/>
          <w:vertAlign w:val="subscript"/>
          <w:lang w:val="en-US"/>
        </w:rPr>
        <w:t>s</w:t>
      </w:r>
      <w:r>
        <w:rPr>
          <w:rFonts w:ascii="Times New Roman" w:hAnsi="Times New Roman" w:cs="Times New Roman"/>
          <w:i/>
          <w:sz w:val="24"/>
          <w:szCs w:val="24"/>
          <w:lang w:val="en-US"/>
        </w:rPr>
        <w:t xml:space="preserve"> - </w:t>
      </w:r>
      <w:r w:rsidRPr="00E90E43">
        <w:rPr>
          <w:rFonts w:ascii="Times New Roman" w:hAnsi="Times New Roman" w:cs="Times New Roman"/>
          <w:sz w:val="24"/>
          <w:szCs w:val="24"/>
        </w:rPr>
        <w:t xml:space="preserve">densitatea gazelor naturale în condiții standard, </w:t>
      </w:r>
      <w:r>
        <w:rPr>
          <w:rFonts w:ascii="Times New Roman" w:hAnsi="Times New Roman" w:cs="Times New Roman"/>
          <w:sz w:val="24"/>
          <w:szCs w:val="24"/>
        </w:rPr>
        <w:t>[</w:t>
      </w:r>
      <w:r w:rsidRPr="00E90E43">
        <w:rPr>
          <w:rFonts w:ascii="Times New Roman" w:hAnsi="Times New Roman" w:cs="Times New Roman"/>
          <w:sz w:val="24"/>
          <w:szCs w:val="24"/>
        </w:rPr>
        <w:t>kg/mc</w:t>
      </w:r>
      <w:r>
        <w:rPr>
          <w:rFonts w:ascii="Times New Roman" w:hAnsi="Times New Roman" w:cs="Times New Roman"/>
          <w:sz w:val="24"/>
          <w:szCs w:val="24"/>
        </w:rPr>
        <w:t>]</w:t>
      </w:r>
      <w:r w:rsidRPr="00E90E43">
        <w:rPr>
          <w:rFonts w:ascii="Times New Roman" w:hAnsi="Times New Roman" w:cs="Times New Roman"/>
          <w:sz w:val="24"/>
          <w:szCs w:val="24"/>
        </w:rPr>
        <w:t>;</w:t>
      </w:r>
    </w:p>
    <w:p w14:paraId="2403BDC0" w14:textId="7BDA7854" w:rsidR="00DE153A" w:rsidRPr="00DE153A" w:rsidRDefault="0029306C"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i/>
          <w:sz w:val="24"/>
          <w:szCs w:val="24"/>
          <w:lang w:val="en-US"/>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oMath>
      <w:r w:rsidR="00DE153A" w:rsidRPr="00C07B25">
        <w:rPr>
          <w:rFonts w:ascii="Times New Roman" w:hAnsi="Times New Roman" w:cs="Times New Roman"/>
          <w:color w:val="000000"/>
          <w:sz w:val="24"/>
          <w:szCs w:val="24"/>
        </w:rPr>
        <w:t xml:space="preserve"> </w:t>
      </w:r>
      <w:r w:rsidR="00DE153A">
        <w:rPr>
          <w:rFonts w:ascii="Times New Roman" w:hAnsi="Times New Roman" w:cs="Times New Roman"/>
          <w:color w:val="000000"/>
          <w:sz w:val="24"/>
          <w:szCs w:val="24"/>
        </w:rPr>
        <w:t xml:space="preserve">- </w:t>
      </w:r>
      <w:r w:rsidR="00DE153A" w:rsidRPr="00E90E43">
        <w:rPr>
          <w:rFonts w:ascii="Times New Roman" w:hAnsi="Times New Roman" w:cs="Times New Roman"/>
          <w:sz w:val="24"/>
          <w:szCs w:val="24"/>
        </w:rPr>
        <w:t>densitate</w:t>
      </w:r>
      <w:r w:rsidR="00DE153A">
        <w:rPr>
          <w:rFonts w:ascii="Times New Roman" w:hAnsi="Times New Roman" w:cs="Times New Roman"/>
          <w:sz w:val="24"/>
          <w:szCs w:val="24"/>
        </w:rPr>
        <w:t>a gazelor naturale în condiții normale</w:t>
      </w:r>
      <w:r w:rsidR="00DE153A" w:rsidRPr="00E90E43">
        <w:rPr>
          <w:rFonts w:ascii="Times New Roman" w:hAnsi="Times New Roman" w:cs="Times New Roman"/>
          <w:sz w:val="24"/>
          <w:szCs w:val="24"/>
        </w:rPr>
        <w:t xml:space="preserve">, </w:t>
      </w:r>
      <w:r w:rsidR="00DE153A">
        <w:rPr>
          <w:rFonts w:ascii="Times New Roman" w:hAnsi="Times New Roman" w:cs="Times New Roman"/>
          <w:sz w:val="24"/>
          <w:szCs w:val="24"/>
        </w:rPr>
        <w:t>[</w:t>
      </w:r>
      <w:r w:rsidR="00DE153A" w:rsidRPr="00E90E43">
        <w:rPr>
          <w:rFonts w:ascii="Times New Roman" w:hAnsi="Times New Roman" w:cs="Times New Roman"/>
          <w:sz w:val="24"/>
          <w:szCs w:val="24"/>
        </w:rPr>
        <w:t>kg/mc</w:t>
      </w:r>
      <w:r w:rsidR="00DE153A">
        <w:rPr>
          <w:rFonts w:ascii="Times New Roman" w:hAnsi="Times New Roman" w:cs="Times New Roman"/>
          <w:sz w:val="24"/>
          <w:szCs w:val="24"/>
        </w:rPr>
        <w:t>]</w:t>
      </w:r>
      <w:r w:rsidR="00DE153A">
        <w:rPr>
          <w:rFonts w:ascii="Times New Roman" w:hAnsi="Times New Roman" w:cs="Times New Roman"/>
          <w:i/>
          <w:iCs/>
          <w:sz w:val="24"/>
          <w:szCs w:val="24"/>
        </w:rPr>
        <w:t>;</w:t>
      </w:r>
    </w:p>
    <w:p w14:paraId="69DA2E91" w14:textId="7FBD80D1" w:rsidR="00C07B25" w:rsidRPr="00DE153A" w:rsidRDefault="00DE153A"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i/>
          <w:sz w:val="24"/>
          <w:szCs w:val="24"/>
          <w:lang w:val="en-US"/>
        </w:rPr>
      </w:pPr>
      <w:r w:rsidRPr="00E90E43">
        <w:rPr>
          <w:rFonts w:ascii="Times New Roman" w:hAnsi="Times New Roman" w:cs="Times New Roman"/>
          <w:i/>
          <w:iCs/>
          <w:sz w:val="24"/>
          <w:szCs w:val="24"/>
        </w:rPr>
        <w:t>V</w:t>
      </w:r>
      <w:r w:rsidRPr="006273BC">
        <w:rPr>
          <w:rFonts w:ascii="Times New Roman" w:hAnsi="Times New Roman" w:cs="Times New Roman"/>
          <w:i/>
          <w:iCs/>
          <w:sz w:val="24"/>
          <w:szCs w:val="24"/>
          <w:vertAlign w:val="subscript"/>
        </w:rPr>
        <w:t>c</w:t>
      </w:r>
      <w:r w:rsidRPr="00E90E43">
        <w:rPr>
          <w:rFonts w:ascii="Times New Roman" w:hAnsi="Times New Roman" w:cs="Times New Roman"/>
          <w:i/>
          <w:iCs/>
          <w:sz w:val="24"/>
          <w:szCs w:val="24"/>
        </w:rPr>
        <w:t xml:space="preserve"> – </w:t>
      </w:r>
      <w:r w:rsidRPr="00E90E43">
        <w:rPr>
          <w:rFonts w:ascii="Times New Roman" w:hAnsi="Times New Roman" w:cs="Times New Roman"/>
          <w:sz w:val="24"/>
          <w:szCs w:val="24"/>
        </w:rPr>
        <w:t xml:space="preserve">volumul </w:t>
      </w:r>
      <w:r>
        <w:rPr>
          <w:rFonts w:ascii="Times New Roman" w:hAnsi="Times New Roman" w:cs="Times New Roman"/>
          <w:sz w:val="24"/>
          <w:szCs w:val="24"/>
        </w:rPr>
        <w:t>conductei de transport al gazelor naturale</w:t>
      </w:r>
      <w:r w:rsidRPr="00E90E43">
        <w:rPr>
          <w:rFonts w:ascii="Times New Roman" w:hAnsi="Times New Roman" w:cs="Times New Roman"/>
          <w:sz w:val="24"/>
          <w:szCs w:val="24"/>
        </w:rPr>
        <w:t xml:space="preserve">, </w:t>
      </w:r>
      <w:r w:rsidRPr="00270900">
        <w:rPr>
          <w:rFonts w:ascii="Times New Roman" w:hAnsi="Times New Roman" w:cs="Times New Roman"/>
          <w:sz w:val="24"/>
          <w:szCs w:val="24"/>
        </w:rPr>
        <w:t>[m</w:t>
      </w:r>
      <w:r>
        <w:rPr>
          <w:rFonts w:ascii="Times New Roman" w:hAnsi="Times New Roman" w:cs="Times New Roman"/>
          <w:sz w:val="24"/>
          <w:szCs w:val="24"/>
          <w:vertAlign w:val="superscript"/>
        </w:rPr>
        <w:t>3</w:t>
      </w:r>
      <w:r w:rsidRPr="00270900">
        <w:rPr>
          <w:rFonts w:ascii="Times New Roman" w:hAnsi="Times New Roman" w:cs="Times New Roman"/>
          <w:sz w:val="24"/>
          <w:szCs w:val="24"/>
        </w:rPr>
        <w:t>]</w:t>
      </w:r>
      <w:r w:rsidRPr="00E90E43">
        <w:rPr>
          <w:rFonts w:ascii="Times New Roman" w:hAnsi="Times New Roman" w:cs="Times New Roman"/>
          <w:sz w:val="24"/>
          <w:szCs w:val="24"/>
        </w:rPr>
        <w:t>;</w:t>
      </w:r>
    </w:p>
    <w:p w14:paraId="61504452" w14:textId="77777777" w:rsidR="00DE153A" w:rsidRPr="00DE153A" w:rsidRDefault="00DE153A"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sz w:val="24"/>
          <w:szCs w:val="24"/>
          <w:lang w:val="en-US"/>
        </w:rPr>
      </w:pPr>
      <w:r w:rsidRPr="00E90E43">
        <w:rPr>
          <w:rFonts w:ascii="Times New Roman" w:hAnsi="Times New Roman" w:cs="Times New Roman"/>
          <w:i/>
          <w:iCs/>
          <w:sz w:val="24"/>
          <w:szCs w:val="24"/>
        </w:rPr>
        <w:t>V</w:t>
      </w:r>
      <w:r w:rsidRPr="006273BC">
        <w:rPr>
          <w:rFonts w:ascii="Times New Roman" w:hAnsi="Times New Roman" w:cs="Times New Roman"/>
          <w:i/>
          <w:iCs/>
          <w:sz w:val="24"/>
          <w:szCs w:val="24"/>
          <w:vertAlign w:val="subscript"/>
        </w:rPr>
        <w:t>as</w:t>
      </w:r>
      <w:r w:rsidRPr="00E90E43">
        <w:rPr>
          <w:rFonts w:ascii="Times New Roman" w:hAnsi="Times New Roman" w:cs="Times New Roman"/>
          <w:i/>
          <w:iCs/>
          <w:sz w:val="24"/>
          <w:szCs w:val="24"/>
        </w:rPr>
        <w:t xml:space="preserve"> – </w:t>
      </w:r>
      <w:r w:rsidRPr="00E90E43">
        <w:rPr>
          <w:rFonts w:ascii="Times New Roman" w:hAnsi="Times New Roman" w:cs="Times New Roman"/>
          <w:sz w:val="24"/>
          <w:szCs w:val="24"/>
        </w:rPr>
        <w:t xml:space="preserve">volumul </w:t>
      </w:r>
      <w:r>
        <w:rPr>
          <w:rFonts w:ascii="Times New Roman" w:hAnsi="Times New Roman" w:cs="Times New Roman"/>
          <w:sz w:val="24"/>
          <w:szCs w:val="24"/>
        </w:rPr>
        <w:t xml:space="preserve">dopului de </w:t>
      </w:r>
      <w:r w:rsidRPr="00E90E43">
        <w:rPr>
          <w:rFonts w:ascii="Times New Roman" w:hAnsi="Times New Roman" w:cs="Times New Roman"/>
          <w:sz w:val="24"/>
          <w:szCs w:val="24"/>
        </w:rPr>
        <w:t>amestec</w:t>
      </w:r>
      <w:r>
        <w:rPr>
          <w:rFonts w:ascii="Times New Roman" w:hAnsi="Times New Roman" w:cs="Times New Roman"/>
          <w:sz w:val="24"/>
          <w:szCs w:val="24"/>
        </w:rPr>
        <w:t xml:space="preserve"> aer și </w:t>
      </w:r>
      <w:r w:rsidRPr="00E90E43">
        <w:rPr>
          <w:rFonts w:ascii="Times New Roman" w:hAnsi="Times New Roman" w:cs="Times New Roman"/>
          <w:sz w:val="24"/>
          <w:szCs w:val="24"/>
        </w:rPr>
        <w:t>gaze</w:t>
      </w:r>
      <w:r>
        <w:rPr>
          <w:rFonts w:ascii="Times New Roman" w:hAnsi="Times New Roman" w:cs="Times New Roman"/>
          <w:sz w:val="24"/>
          <w:szCs w:val="24"/>
        </w:rPr>
        <w:t xml:space="preserve"> naturale, </w:t>
      </w:r>
      <w:r w:rsidRPr="00270900">
        <w:rPr>
          <w:rFonts w:ascii="Times New Roman" w:hAnsi="Times New Roman" w:cs="Times New Roman"/>
          <w:sz w:val="24"/>
          <w:szCs w:val="24"/>
        </w:rPr>
        <w:t>[m</w:t>
      </w:r>
      <w:r>
        <w:rPr>
          <w:rFonts w:ascii="Times New Roman" w:hAnsi="Times New Roman" w:cs="Times New Roman"/>
          <w:sz w:val="24"/>
          <w:szCs w:val="24"/>
          <w:vertAlign w:val="superscript"/>
        </w:rPr>
        <w:t>3</w:t>
      </w:r>
      <w:r w:rsidRPr="00270900">
        <w:rPr>
          <w:rFonts w:ascii="Times New Roman" w:hAnsi="Times New Roman" w:cs="Times New Roman"/>
          <w:sz w:val="24"/>
          <w:szCs w:val="24"/>
        </w:rPr>
        <w:t>]</w:t>
      </w:r>
      <w:r>
        <w:rPr>
          <w:rFonts w:ascii="Times New Roman" w:hAnsi="Times New Roman" w:cs="Times New Roman"/>
          <w:sz w:val="24"/>
          <w:szCs w:val="24"/>
        </w:rPr>
        <w:t>;</w:t>
      </w:r>
    </w:p>
    <w:p w14:paraId="7D0FD1E3" w14:textId="49B03085" w:rsidR="00C07B25" w:rsidRPr="00C07B25" w:rsidRDefault="00C07B25"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sz w:val="24"/>
          <w:szCs w:val="24"/>
          <w:lang w:val="en-US"/>
        </w:rPr>
      </w:pPr>
      <w:r w:rsidRPr="00C07B25">
        <w:rPr>
          <w:rFonts w:ascii="Times New Roman" w:hAnsi="Times New Roman" w:cs="Times New Roman"/>
          <w:iCs/>
          <w:color w:val="000000"/>
          <w:sz w:val="24"/>
          <w:szCs w:val="24"/>
        </w:rPr>
        <w:t xml:space="preserve">Z </w:t>
      </w:r>
      <w:r w:rsidR="00DE153A">
        <w:rPr>
          <w:rFonts w:ascii="Times New Roman" w:hAnsi="Times New Roman" w:cs="Times New Roman"/>
          <w:iCs/>
          <w:color w:val="000000"/>
          <w:sz w:val="24"/>
          <w:szCs w:val="24"/>
        </w:rPr>
        <w:t xml:space="preserve">– factorul de compresibilitate; </w:t>
      </w:r>
      <w:r w:rsidRPr="00C07B25">
        <w:rPr>
          <w:rFonts w:ascii="Times New Roman" w:hAnsi="Times New Roman" w:cs="Times New Roman"/>
          <w:iCs/>
          <w:color w:val="000000"/>
          <w:sz w:val="24"/>
          <w:szCs w:val="24"/>
        </w:rPr>
        <w:t xml:space="preserve">se </w:t>
      </w:r>
      <w:r w:rsidR="00DE153A">
        <w:rPr>
          <w:rFonts w:ascii="Times New Roman" w:hAnsi="Times New Roman" w:cs="Times New Roman"/>
          <w:iCs/>
          <w:color w:val="000000"/>
          <w:sz w:val="24"/>
          <w:szCs w:val="24"/>
        </w:rPr>
        <w:t xml:space="preserve">recomandă </w:t>
      </w:r>
      <w:r w:rsidRPr="00C07B25">
        <w:rPr>
          <w:rFonts w:ascii="Times New Roman" w:hAnsi="Times New Roman" w:cs="Times New Roman"/>
          <w:iCs/>
          <w:color w:val="000000"/>
          <w:sz w:val="24"/>
          <w:szCs w:val="24"/>
        </w:rPr>
        <w:t>aplicarea prevederilor standarde</w:t>
      </w:r>
      <w:r w:rsidR="00DE153A">
        <w:rPr>
          <w:rFonts w:ascii="Times New Roman" w:hAnsi="Times New Roman" w:cs="Times New Roman"/>
          <w:iCs/>
          <w:color w:val="000000"/>
          <w:sz w:val="24"/>
          <w:szCs w:val="24"/>
        </w:rPr>
        <w:t>lor</w:t>
      </w:r>
      <w:r w:rsidRPr="00C07B25">
        <w:rPr>
          <w:rFonts w:ascii="Times New Roman" w:hAnsi="Times New Roman" w:cs="Times New Roman"/>
          <w:iCs/>
          <w:color w:val="000000"/>
          <w:sz w:val="24"/>
          <w:szCs w:val="24"/>
        </w:rPr>
        <w:t xml:space="preserve"> </w:t>
      </w:r>
      <w:r w:rsidRPr="00C07B25">
        <w:rPr>
          <w:rFonts w:ascii="Times New Roman" w:hAnsi="Times New Roman" w:cs="Times New Roman"/>
          <w:sz w:val="24"/>
          <w:szCs w:val="24"/>
          <w:lang w:val="en-US"/>
        </w:rPr>
        <w:t>SR EN ISO 12213-1:2010, SR EN ISO 12213-2:2010, SR EN ISO 12213-3:2010;</w:t>
      </w:r>
    </w:p>
    <w:p w14:paraId="62F3FB7B" w14:textId="2227C996" w:rsidR="00C07B25" w:rsidRDefault="00DE153A"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color w:val="000000"/>
          <w:sz w:val="24"/>
          <w:szCs w:val="24"/>
        </w:rPr>
      </w:pPr>
      <w:r w:rsidRPr="00E90E43">
        <w:rPr>
          <w:rFonts w:ascii="Times New Roman" w:hAnsi="Times New Roman" w:cs="Times New Roman"/>
          <w:i/>
          <w:iCs/>
          <w:sz w:val="24"/>
          <w:szCs w:val="24"/>
        </w:rPr>
        <w:t xml:space="preserve">R – </w:t>
      </w:r>
      <w:r w:rsidRPr="00E90E43">
        <w:rPr>
          <w:rFonts w:ascii="Times New Roman" w:hAnsi="Times New Roman" w:cs="Times New Roman"/>
          <w:sz w:val="24"/>
          <w:szCs w:val="24"/>
        </w:rPr>
        <w:t xml:space="preserve">constanta amestecului de gaze, </w:t>
      </w:r>
      <w:r>
        <w:rPr>
          <w:rFonts w:ascii="Times New Roman" w:hAnsi="Times New Roman" w:cs="Times New Roman"/>
          <w:sz w:val="24"/>
          <w:szCs w:val="24"/>
        </w:rPr>
        <w:t>[</w:t>
      </w:r>
      <w:r w:rsidRPr="00E90E43">
        <w:rPr>
          <w:rFonts w:ascii="Times New Roman" w:hAnsi="Times New Roman" w:cs="Times New Roman"/>
          <w:sz w:val="24"/>
          <w:szCs w:val="24"/>
        </w:rPr>
        <w:t>J/kgK</w:t>
      </w:r>
      <w:r>
        <w:rPr>
          <w:rFonts w:ascii="Times New Roman" w:hAnsi="Times New Roman" w:cs="Times New Roman"/>
          <w:sz w:val="24"/>
          <w:szCs w:val="24"/>
        </w:rPr>
        <w:t>]</w:t>
      </w:r>
      <w:r w:rsidR="00C07B25" w:rsidRPr="00C07B25">
        <w:rPr>
          <w:rFonts w:ascii="Times New Roman" w:hAnsi="Times New Roman" w:cs="Times New Roman"/>
          <w:color w:val="000000"/>
          <w:sz w:val="24"/>
          <w:szCs w:val="24"/>
        </w:rPr>
        <w:t>;</w:t>
      </w:r>
    </w:p>
    <w:p w14:paraId="0A0770C2" w14:textId="2AEEA772" w:rsidR="00DE153A" w:rsidRPr="002A5BD5" w:rsidRDefault="00DE153A"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color w:val="000000"/>
          <w:sz w:val="24"/>
          <w:szCs w:val="24"/>
        </w:rPr>
      </w:pPr>
      <w:r w:rsidRPr="00E90E43">
        <w:rPr>
          <w:rFonts w:ascii="Times New Roman" w:hAnsi="Times New Roman" w:cs="Times New Roman"/>
          <w:i/>
          <w:iCs/>
          <w:sz w:val="24"/>
          <w:szCs w:val="24"/>
        </w:rPr>
        <w:t xml:space="preserve">T </w:t>
      </w:r>
      <w:r w:rsidRPr="00E90E43">
        <w:rPr>
          <w:rFonts w:ascii="Times New Roman" w:hAnsi="Times New Roman" w:cs="Times New Roman"/>
          <w:sz w:val="24"/>
          <w:szCs w:val="24"/>
        </w:rPr>
        <w:t xml:space="preserve">– temperatura gazelor naturale în condiții de operare, </w:t>
      </w:r>
      <w:r>
        <w:rPr>
          <w:rFonts w:ascii="Times New Roman" w:hAnsi="Times New Roman" w:cs="Times New Roman"/>
          <w:sz w:val="24"/>
          <w:szCs w:val="24"/>
        </w:rPr>
        <w:t>[</w:t>
      </w:r>
      <w:r w:rsidRPr="00E90E43">
        <w:rPr>
          <w:rFonts w:ascii="Times New Roman" w:hAnsi="Times New Roman" w:cs="Times New Roman"/>
          <w:sz w:val="24"/>
          <w:szCs w:val="24"/>
        </w:rPr>
        <w:t>K</w:t>
      </w:r>
      <w:r>
        <w:rPr>
          <w:rFonts w:ascii="Times New Roman" w:hAnsi="Times New Roman" w:cs="Times New Roman"/>
          <w:sz w:val="24"/>
          <w:szCs w:val="24"/>
        </w:rPr>
        <w:t>]</w:t>
      </w:r>
      <w:r w:rsidR="002A5BD5">
        <w:rPr>
          <w:rFonts w:ascii="Times New Roman" w:hAnsi="Times New Roman" w:cs="Times New Roman"/>
          <w:sz w:val="24"/>
          <w:szCs w:val="24"/>
        </w:rPr>
        <w:t>;</w:t>
      </w:r>
    </w:p>
    <w:p w14:paraId="36A12FAD" w14:textId="4B487AF5" w:rsidR="002A5BD5" w:rsidRPr="002A5BD5" w:rsidRDefault="002A5BD5"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color w:val="000000"/>
          <w:sz w:val="24"/>
          <w:szCs w:val="24"/>
        </w:rPr>
      </w:pPr>
      <w:r w:rsidRPr="00E90E43">
        <w:rPr>
          <w:rFonts w:ascii="Times New Roman" w:hAnsi="Times New Roman" w:cs="Times New Roman"/>
          <w:i/>
          <w:iCs/>
          <w:sz w:val="24"/>
          <w:szCs w:val="24"/>
        </w:rPr>
        <w:t>T</w:t>
      </w:r>
      <w:r>
        <w:rPr>
          <w:rFonts w:ascii="Times New Roman" w:hAnsi="Times New Roman" w:cs="Times New Roman"/>
          <w:i/>
          <w:iCs/>
          <w:sz w:val="24"/>
          <w:szCs w:val="24"/>
          <w:vertAlign w:val="subscript"/>
        </w:rPr>
        <w:t>S</w:t>
      </w:r>
      <w:r w:rsidRPr="00E90E43">
        <w:rPr>
          <w:rFonts w:ascii="Times New Roman" w:hAnsi="Times New Roman" w:cs="Times New Roman"/>
          <w:i/>
          <w:iCs/>
          <w:sz w:val="24"/>
          <w:szCs w:val="24"/>
        </w:rPr>
        <w:t xml:space="preserve"> </w:t>
      </w:r>
      <w:r w:rsidRPr="00E90E43">
        <w:rPr>
          <w:rFonts w:ascii="Times New Roman" w:hAnsi="Times New Roman" w:cs="Times New Roman"/>
          <w:sz w:val="24"/>
          <w:szCs w:val="24"/>
        </w:rPr>
        <w:t xml:space="preserve">– temperatura gazelor naturale în condiții </w:t>
      </w:r>
      <w:r>
        <w:rPr>
          <w:rFonts w:ascii="Times New Roman" w:hAnsi="Times New Roman" w:cs="Times New Roman"/>
          <w:sz w:val="24"/>
          <w:szCs w:val="24"/>
        </w:rPr>
        <w:t>standard</w:t>
      </w:r>
      <w:r w:rsidRPr="00E90E43">
        <w:rPr>
          <w:rFonts w:ascii="Times New Roman" w:hAnsi="Times New Roman" w:cs="Times New Roman"/>
          <w:sz w:val="24"/>
          <w:szCs w:val="24"/>
        </w:rPr>
        <w:t xml:space="preserve">, </w:t>
      </w:r>
      <w:r>
        <w:rPr>
          <w:rFonts w:ascii="Times New Roman" w:hAnsi="Times New Roman" w:cs="Times New Roman"/>
          <w:sz w:val="24"/>
          <w:szCs w:val="24"/>
        </w:rPr>
        <w:t>[</w:t>
      </w:r>
      <w:r w:rsidRPr="00E90E43">
        <w:rPr>
          <w:rFonts w:ascii="Times New Roman" w:hAnsi="Times New Roman" w:cs="Times New Roman"/>
          <w:sz w:val="24"/>
          <w:szCs w:val="24"/>
        </w:rPr>
        <w:t>K</w:t>
      </w:r>
      <w:r>
        <w:rPr>
          <w:rFonts w:ascii="Times New Roman" w:hAnsi="Times New Roman" w:cs="Times New Roman"/>
          <w:sz w:val="24"/>
          <w:szCs w:val="24"/>
        </w:rPr>
        <w:t>];</w:t>
      </w:r>
    </w:p>
    <w:p w14:paraId="6A3E457F" w14:textId="6E4A6D46" w:rsidR="002A5BD5" w:rsidRPr="002A5BD5" w:rsidRDefault="002A5BD5"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color w:val="000000"/>
          <w:sz w:val="24"/>
          <w:szCs w:val="24"/>
        </w:rPr>
      </w:pPr>
      <w:r w:rsidRPr="00E90E43">
        <w:rPr>
          <w:rFonts w:ascii="Times New Roman" w:hAnsi="Times New Roman" w:cs="Times New Roman"/>
          <w:i/>
          <w:iCs/>
          <w:sz w:val="24"/>
          <w:szCs w:val="24"/>
        </w:rPr>
        <w:t>T</w:t>
      </w:r>
      <w:r>
        <w:rPr>
          <w:rFonts w:ascii="Times New Roman" w:hAnsi="Times New Roman" w:cs="Times New Roman"/>
          <w:i/>
          <w:iCs/>
          <w:sz w:val="24"/>
          <w:szCs w:val="24"/>
          <w:vertAlign w:val="subscript"/>
        </w:rPr>
        <w:t>N</w:t>
      </w:r>
      <w:r w:rsidRPr="00E90E43">
        <w:rPr>
          <w:rFonts w:ascii="Times New Roman" w:hAnsi="Times New Roman" w:cs="Times New Roman"/>
          <w:i/>
          <w:iCs/>
          <w:sz w:val="24"/>
          <w:szCs w:val="24"/>
        </w:rPr>
        <w:t xml:space="preserve"> </w:t>
      </w:r>
      <w:r w:rsidRPr="00E90E43">
        <w:rPr>
          <w:rFonts w:ascii="Times New Roman" w:hAnsi="Times New Roman" w:cs="Times New Roman"/>
          <w:sz w:val="24"/>
          <w:szCs w:val="24"/>
        </w:rPr>
        <w:t xml:space="preserve">– temperatura gazelor naturale în condiții </w:t>
      </w:r>
      <w:r>
        <w:rPr>
          <w:rFonts w:ascii="Times New Roman" w:hAnsi="Times New Roman" w:cs="Times New Roman"/>
          <w:sz w:val="24"/>
          <w:szCs w:val="24"/>
        </w:rPr>
        <w:t>normale</w:t>
      </w:r>
      <w:r w:rsidRPr="00E90E43">
        <w:rPr>
          <w:rFonts w:ascii="Times New Roman" w:hAnsi="Times New Roman" w:cs="Times New Roman"/>
          <w:sz w:val="24"/>
          <w:szCs w:val="24"/>
        </w:rPr>
        <w:t xml:space="preserve">, </w:t>
      </w:r>
      <w:r>
        <w:rPr>
          <w:rFonts w:ascii="Times New Roman" w:hAnsi="Times New Roman" w:cs="Times New Roman"/>
          <w:sz w:val="24"/>
          <w:szCs w:val="24"/>
        </w:rPr>
        <w:t>[</w:t>
      </w:r>
      <w:r w:rsidRPr="00E90E43">
        <w:rPr>
          <w:rFonts w:ascii="Times New Roman" w:hAnsi="Times New Roman" w:cs="Times New Roman"/>
          <w:sz w:val="24"/>
          <w:szCs w:val="24"/>
        </w:rPr>
        <w:t>K</w:t>
      </w:r>
      <w:r>
        <w:rPr>
          <w:rFonts w:ascii="Times New Roman" w:hAnsi="Times New Roman" w:cs="Times New Roman"/>
          <w:sz w:val="24"/>
          <w:szCs w:val="24"/>
        </w:rPr>
        <w:t>];</w:t>
      </w:r>
    </w:p>
    <w:p w14:paraId="209A8952" w14:textId="7B3679CD" w:rsidR="002A5BD5" w:rsidRPr="002A5BD5" w:rsidRDefault="002A5BD5"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color w:val="000000"/>
          <w:sz w:val="24"/>
          <w:szCs w:val="24"/>
        </w:rPr>
      </w:pPr>
      <w:r w:rsidRPr="002A5BD5">
        <w:rPr>
          <w:rFonts w:ascii="Times New Roman" w:hAnsi="Times New Roman" w:cs="Times New Roman"/>
          <w:i/>
          <w:sz w:val="24"/>
          <w:szCs w:val="24"/>
        </w:rPr>
        <w:t>D</w:t>
      </w:r>
      <w:r w:rsidRPr="00E90E43">
        <w:rPr>
          <w:rFonts w:ascii="Times New Roman" w:hAnsi="Times New Roman" w:cs="Times New Roman"/>
          <w:sz w:val="24"/>
          <w:szCs w:val="24"/>
        </w:rPr>
        <w:t xml:space="preserve"> – diametrul interior al conduct</w:t>
      </w:r>
      <w:r w:rsidR="00F1685B">
        <w:rPr>
          <w:rFonts w:ascii="Times New Roman" w:hAnsi="Times New Roman" w:cs="Times New Roman"/>
          <w:sz w:val="24"/>
          <w:szCs w:val="24"/>
        </w:rPr>
        <w:t>ei de transport al gazelor naturale</w:t>
      </w:r>
      <w:r>
        <w:rPr>
          <w:rFonts w:ascii="Times New Roman" w:hAnsi="Times New Roman" w:cs="Times New Roman"/>
          <w:sz w:val="24"/>
          <w:szCs w:val="24"/>
        </w:rPr>
        <w:t>, [</w:t>
      </w:r>
      <w:r w:rsidRPr="00E90E43">
        <w:rPr>
          <w:rFonts w:ascii="Times New Roman" w:hAnsi="Times New Roman" w:cs="Times New Roman"/>
          <w:sz w:val="24"/>
          <w:szCs w:val="24"/>
        </w:rPr>
        <w:t>m</w:t>
      </w:r>
      <w:r>
        <w:rPr>
          <w:rFonts w:ascii="Times New Roman" w:hAnsi="Times New Roman" w:cs="Times New Roman"/>
          <w:sz w:val="24"/>
          <w:szCs w:val="24"/>
        </w:rPr>
        <w:t>];</w:t>
      </w:r>
    </w:p>
    <w:p w14:paraId="3CC3711F" w14:textId="52A3CCF1" w:rsidR="002A5BD5" w:rsidRDefault="002A5BD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sz w:val="24"/>
          <w:szCs w:val="24"/>
        </w:rPr>
      </w:pPr>
      <w:r w:rsidRPr="002A5BD5">
        <w:rPr>
          <w:rFonts w:ascii="Times New Roman" w:hAnsi="Times New Roman" w:cs="Times New Roman"/>
          <w:i/>
          <w:sz w:val="24"/>
          <w:szCs w:val="24"/>
        </w:rPr>
        <w:t>L</w:t>
      </w:r>
      <w:r w:rsidRPr="00E90E43">
        <w:rPr>
          <w:rFonts w:ascii="Times New Roman" w:hAnsi="Times New Roman" w:cs="Times New Roman"/>
          <w:sz w:val="24"/>
          <w:szCs w:val="24"/>
        </w:rPr>
        <w:t xml:space="preserve"> – lungimea</w:t>
      </w:r>
      <w:r w:rsidR="00F1685B">
        <w:rPr>
          <w:rFonts w:ascii="Times New Roman" w:hAnsi="Times New Roman" w:cs="Times New Roman"/>
          <w:sz w:val="24"/>
          <w:szCs w:val="24"/>
        </w:rPr>
        <w:t xml:space="preserve"> al</w:t>
      </w:r>
      <w:r w:rsidRPr="00E90E43">
        <w:rPr>
          <w:rFonts w:ascii="Times New Roman" w:hAnsi="Times New Roman" w:cs="Times New Roman"/>
          <w:sz w:val="24"/>
          <w:szCs w:val="24"/>
        </w:rPr>
        <w:t xml:space="preserve"> </w:t>
      </w:r>
      <w:r w:rsidR="00F1685B" w:rsidRPr="00F1685B">
        <w:rPr>
          <w:rFonts w:ascii="Times New Roman" w:hAnsi="Times New Roman" w:cs="Times New Roman"/>
          <w:sz w:val="24"/>
          <w:szCs w:val="24"/>
        </w:rPr>
        <w:t>conductei de transport al gazelor naturale</w:t>
      </w:r>
      <w:r w:rsidRPr="00E90E43">
        <w:rPr>
          <w:rFonts w:ascii="Times New Roman" w:hAnsi="Times New Roman" w:cs="Times New Roman"/>
          <w:sz w:val="24"/>
          <w:szCs w:val="24"/>
        </w:rPr>
        <w:t xml:space="preserve">, </w:t>
      </w:r>
      <w:r>
        <w:rPr>
          <w:rFonts w:ascii="Times New Roman" w:hAnsi="Times New Roman" w:cs="Times New Roman"/>
          <w:sz w:val="24"/>
          <w:szCs w:val="24"/>
        </w:rPr>
        <w:t>[</w:t>
      </w:r>
      <w:r w:rsidRPr="00E90E43">
        <w:rPr>
          <w:rFonts w:ascii="Times New Roman" w:hAnsi="Times New Roman" w:cs="Times New Roman"/>
          <w:sz w:val="24"/>
          <w:szCs w:val="24"/>
        </w:rPr>
        <w:t>m</w:t>
      </w:r>
      <w:r>
        <w:rPr>
          <w:rFonts w:ascii="Times New Roman" w:hAnsi="Times New Roman" w:cs="Times New Roman"/>
          <w:sz w:val="24"/>
          <w:szCs w:val="24"/>
        </w:rPr>
        <w:t>]</w:t>
      </w:r>
      <w:r w:rsidRPr="00E90E43">
        <w:rPr>
          <w:rFonts w:ascii="Times New Roman" w:hAnsi="Times New Roman" w:cs="Times New Roman"/>
          <w:sz w:val="24"/>
          <w:szCs w:val="24"/>
        </w:rPr>
        <w:t>;</w:t>
      </w:r>
    </w:p>
    <w:p w14:paraId="54114934" w14:textId="04552E50" w:rsidR="002A5BD5" w:rsidRPr="002A5BD5" w:rsidRDefault="002A5BD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color w:val="000000"/>
          <w:sz w:val="24"/>
          <w:szCs w:val="24"/>
        </w:rPr>
      </w:pPr>
      <w:r w:rsidRPr="002A5BD5">
        <w:rPr>
          <w:rFonts w:ascii="Times New Roman" w:hAnsi="Times New Roman" w:cs="Times New Roman"/>
          <w:i/>
          <w:sz w:val="24"/>
          <w:szCs w:val="24"/>
        </w:rPr>
        <w:t>M</w:t>
      </w:r>
      <w:r w:rsidRPr="002A5BD5">
        <w:rPr>
          <w:rFonts w:ascii="Times New Roman" w:hAnsi="Times New Roman" w:cs="Times New Roman"/>
          <w:i/>
          <w:sz w:val="24"/>
          <w:szCs w:val="24"/>
          <w:vertAlign w:val="subscript"/>
        </w:rPr>
        <w:t>m</w:t>
      </w:r>
      <w:r w:rsidRPr="002A5BD5">
        <w:rPr>
          <w:rFonts w:ascii="Times New Roman" w:hAnsi="Times New Roman" w:cs="Times New Roman"/>
          <w:i/>
          <w:iCs/>
          <w:sz w:val="24"/>
          <w:szCs w:val="24"/>
        </w:rPr>
        <w:t xml:space="preserve"> </w:t>
      </w:r>
      <w:r w:rsidRPr="002A5BD5">
        <w:rPr>
          <w:rFonts w:ascii="Times New Roman" w:hAnsi="Times New Roman" w:cs="Times New Roman"/>
          <w:sz w:val="24"/>
          <w:szCs w:val="24"/>
        </w:rPr>
        <w:t xml:space="preserve">– masa molară, </w:t>
      </w:r>
      <w:r>
        <w:rPr>
          <w:rFonts w:ascii="Times New Roman" w:hAnsi="Times New Roman" w:cs="Times New Roman"/>
          <w:sz w:val="24"/>
          <w:szCs w:val="24"/>
        </w:rPr>
        <w:t>[</w:t>
      </w:r>
      <w:r w:rsidRPr="002A5BD5">
        <w:rPr>
          <w:rFonts w:ascii="Times New Roman" w:hAnsi="Times New Roman" w:cs="Times New Roman"/>
          <w:sz w:val="24"/>
          <w:szCs w:val="24"/>
        </w:rPr>
        <w:t>kg/kmol</w:t>
      </w:r>
      <w:r>
        <w:rPr>
          <w:rFonts w:ascii="Times New Roman" w:hAnsi="Times New Roman" w:cs="Times New Roman"/>
          <w:sz w:val="24"/>
          <w:szCs w:val="24"/>
        </w:rPr>
        <w:t>].</w:t>
      </w:r>
    </w:p>
    <w:p w14:paraId="45038E00" w14:textId="62E70756" w:rsidR="00C07B25" w:rsidRPr="00C07B25" w:rsidRDefault="00C07B2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color w:val="000000"/>
          <w:sz w:val="24"/>
          <w:szCs w:val="24"/>
        </w:rPr>
      </w:pPr>
      <w:r w:rsidRPr="00C07B25">
        <w:rPr>
          <w:rFonts w:ascii="Times New Roman" w:hAnsi="Times New Roman" w:cs="Times New Roman"/>
          <w:color w:val="000000"/>
          <w:sz w:val="24"/>
          <w:szCs w:val="24"/>
        </w:rPr>
        <w:t xml:space="preserve"> V</w:t>
      </w:r>
      <w:r w:rsidRPr="00C07B25">
        <w:rPr>
          <w:rFonts w:ascii="Times New Roman" w:hAnsi="Times New Roman" w:cs="Times New Roman"/>
          <w:color w:val="000000"/>
          <w:sz w:val="24"/>
          <w:szCs w:val="24"/>
          <w:vertAlign w:val="subscript"/>
        </w:rPr>
        <w:t>echip</w:t>
      </w:r>
      <w:r w:rsidRPr="00C07B25">
        <w:rPr>
          <w:rFonts w:ascii="Times New Roman" w:hAnsi="Times New Roman" w:cs="Times New Roman"/>
          <w:color w:val="000000"/>
          <w:sz w:val="24"/>
          <w:szCs w:val="24"/>
        </w:rPr>
        <w:t xml:space="preserve"> – volumul echipamentelor montate pe tronsonul de conductă, dacă este cazul; se ia în considerare volumul înscris în fișa tehnică sau pe placa de timbru.</w:t>
      </w:r>
    </w:p>
    <w:p w14:paraId="346B7A8E" w14:textId="3D5AD5AC" w:rsidR="00C07B25" w:rsidRPr="00C07B25" w:rsidRDefault="00C07B25" w:rsidP="00567EEC">
      <w:pPr>
        <w:spacing w:line="360" w:lineRule="auto"/>
        <w:rPr>
          <w:rFonts w:ascii="Times New Roman" w:hAnsi="Times New Roman" w:cs="Times New Roman"/>
          <w:color w:val="000000"/>
          <w:sz w:val="24"/>
          <w:szCs w:val="24"/>
        </w:rPr>
      </w:pPr>
      <w:r w:rsidRPr="00C07B25">
        <w:rPr>
          <w:rFonts w:ascii="Times New Roman" w:hAnsi="Times New Roman" w:cs="Times New Roman"/>
          <w:color w:val="000000"/>
          <w:sz w:val="24"/>
          <w:szCs w:val="24"/>
        </w:rPr>
        <w:lastRenderedPageBreak/>
        <w:t xml:space="preserve">(2) Prin umplerea cu gaze naturale a unui obiectiv din cadrul ST se formează un amestec de </w:t>
      </w:r>
      <w:r w:rsidR="00567EEC">
        <w:rPr>
          <w:rFonts w:ascii="Times New Roman" w:hAnsi="Times New Roman" w:cs="Times New Roman"/>
          <w:color w:val="000000"/>
          <w:sz w:val="24"/>
          <w:szCs w:val="24"/>
        </w:rPr>
        <w:t xml:space="preserve">aer și </w:t>
      </w:r>
      <w:r w:rsidRPr="00C07B25">
        <w:rPr>
          <w:rFonts w:ascii="Times New Roman" w:hAnsi="Times New Roman" w:cs="Times New Roman"/>
          <w:color w:val="000000"/>
          <w:sz w:val="24"/>
          <w:szCs w:val="24"/>
        </w:rPr>
        <w:t>gaze</w:t>
      </w:r>
      <w:r w:rsidR="00567EEC">
        <w:rPr>
          <w:rFonts w:ascii="Times New Roman" w:hAnsi="Times New Roman" w:cs="Times New Roman"/>
          <w:color w:val="000000"/>
          <w:sz w:val="24"/>
          <w:szCs w:val="24"/>
        </w:rPr>
        <w:t xml:space="preserve"> naturale</w:t>
      </w:r>
      <w:r w:rsidRPr="00C07B25">
        <w:rPr>
          <w:rFonts w:ascii="Times New Roman" w:hAnsi="Times New Roman" w:cs="Times New Roman"/>
          <w:color w:val="000000"/>
          <w:sz w:val="24"/>
          <w:szCs w:val="24"/>
        </w:rPr>
        <w:t xml:space="preserve"> care este refulat în atmosferă; volumul dopului de amestecu </w:t>
      </w:r>
      <w:r w:rsidRPr="00C07B25">
        <w:rPr>
          <w:rFonts w:ascii="Times New Roman" w:hAnsi="Times New Roman" w:cs="Times New Roman"/>
          <w:i/>
          <w:iCs/>
          <w:color w:val="000000"/>
          <w:sz w:val="24"/>
          <w:szCs w:val="24"/>
        </w:rPr>
        <w:t>V</w:t>
      </w:r>
      <w:r w:rsidRPr="00C07B25">
        <w:rPr>
          <w:rFonts w:ascii="Times New Roman" w:hAnsi="Times New Roman" w:cs="Times New Roman"/>
          <w:i/>
          <w:iCs/>
          <w:color w:val="000000"/>
          <w:sz w:val="24"/>
          <w:szCs w:val="24"/>
          <w:vertAlign w:val="subscript"/>
        </w:rPr>
        <w:t>as</w:t>
      </w:r>
      <w:r w:rsidRPr="00C07B25">
        <w:rPr>
          <w:rFonts w:ascii="Times New Roman" w:hAnsi="Times New Roman" w:cs="Times New Roman"/>
          <w:color w:val="000000"/>
          <w:sz w:val="24"/>
          <w:szCs w:val="24"/>
        </w:rPr>
        <w:t xml:space="preserve"> se calculează cu formula: </w:t>
      </w:r>
    </w:p>
    <w:p w14:paraId="1A496A49" w14:textId="77777777" w:rsidR="00C07B25" w:rsidRPr="00C07B25" w:rsidRDefault="00C07B25" w:rsidP="00567EEC">
      <w:pPr>
        <w:spacing w:line="360" w:lineRule="auto"/>
        <w:rPr>
          <w:rFonts w:ascii="Times New Roman" w:eastAsiaTheme="minorEastAsia" w:hAnsi="Times New Roman" w:cs="Times New Roman"/>
          <w:sz w:val="20"/>
          <w:szCs w:val="24"/>
        </w:rPr>
      </w:pPr>
    </w:p>
    <w:p w14:paraId="5A36D2C4" w14:textId="77777777" w:rsidR="00567EEC" w:rsidRPr="00567EEC" w:rsidRDefault="0029306C" w:rsidP="00567EEC">
      <w:pPr>
        <w:tabs>
          <w:tab w:val="left" w:pos="6465"/>
        </w:tabs>
        <w:spacing w:line="36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 ×Y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a</m:t>
                      </m:r>
                    </m:sub>
                  </m:sSub>
                </m:e>
              </m:d>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e</m:t>
                      </m:r>
                    </m:sub>
                  </m:sSub>
                </m:e>
              </m:rad>
            </m:den>
          </m:f>
          <m:r>
            <w:rPr>
              <w:rFonts w:ascii="Cambria Math" w:hAnsi="Cambria Math" w:cs="Times New Roman"/>
              <w:sz w:val="24"/>
              <w:szCs w:val="24"/>
            </w:rPr>
            <m:t xml:space="preserve">  </m:t>
          </m:r>
        </m:oMath>
      </m:oMathPara>
    </w:p>
    <w:p w14:paraId="657C2FCB" w14:textId="2CC73E81" w:rsidR="00C07B25" w:rsidRDefault="00C07B25" w:rsidP="00567EEC">
      <w:pPr>
        <w:tabs>
          <w:tab w:val="left" w:pos="6465"/>
        </w:tabs>
        <w:spacing w:line="360" w:lineRule="auto"/>
        <w:rPr>
          <w:rFonts w:ascii="Times New Roman" w:hAnsi="Times New Roman" w:cs="Times New Roman"/>
          <w:sz w:val="24"/>
          <w:szCs w:val="24"/>
        </w:rPr>
      </w:pPr>
      <w:r w:rsidRPr="00C07B25">
        <w:rPr>
          <w:rFonts w:ascii="Times New Roman" w:hAnsi="Times New Roman" w:cs="Times New Roman"/>
          <w:sz w:val="24"/>
          <w:szCs w:val="24"/>
        </w:rPr>
        <w:t>unde:</w:t>
      </w:r>
      <w:r w:rsidR="00567EEC">
        <w:rPr>
          <w:rFonts w:ascii="Times New Roman" w:hAnsi="Times New Roman" w:cs="Times New Roman"/>
          <w:sz w:val="24"/>
          <w:szCs w:val="24"/>
        </w:rPr>
        <w:t xml:space="preserve"> </w:t>
      </w:r>
    </w:p>
    <w:p w14:paraId="72B5A81D" w14:textId="77777777" w:rsidR="00567EEC" w:rsidRPr="00567EEC" w:rsidRDefault="00567EEC" w:rsidP="00567EEC">
      <w:pPr>
        <w:tabs>
          <w:tab w:val="left" w:pos="6465"/>
        </w:tabs>
        <w:spacing w:line="360" w:lineRule="auto"/>
        <w:rPr>
          <w:rFonts w:ascii="Times New Roman" w:eastAsiaTheme="minorEastAsia" w:hAnsi="Times New Roman" w:cs="Times New Roman"/>
          <w:sz w:val="24"/>
          <w:szCs w:val="24"/>
        </w:rPr>
      </w:pPr>
    </w:p>
    <w:p w14:paraId="68426BFD" w14:textId="1C9885D6" w:rsidR="00C07B25" w:rsidRDefault="00C07B2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sz w:val="24"/>
          <w:szCs w:val="24"/>
        </w:rPr>
      </w:pPr>
      <w:r w:rsidRPr="00567EEC">
        <w:rPr>
          <w:rFonts w:ascii="Times New Roman" w:hAnsi="Times New Roman" w:cs="Times New Roman"/>
          <w:i/>
          <w:sz w:val="24"/>
          <w:szCs w:val="24"/>
        </w:rPr>
        <w:t>Y(Ca)</w:t>
      </w:r>
      <w:r w:rsidR="00567EEC">
        <w:rPr>
          <w:rFonts w:ascii="Times New Roman" w:hAnsi="Times New Roman" w:cs="Times New Roman"/>
          <w:sz w:val="24"/>
          <w:szCs w:val="24"/>
        </w:rPr>
        <w:t xml:space="preserve"> -</w:t>
      </w:r>
      <w:r w:rsidRPr="00C07B25">
        <w:rPr>
          <w:rFonts w:ascii="Times New Roman" w:hAnsi="Times New Roman" w:cs="Times New Roman"/>
          <w:sz w:val="24"/>
          <w:szCs w:val="24"/>
        </w:rPr>
        <w:t xml:space="preserve"> mărime adimensională </w:t>
      </w:r>
      <w:r w:rsidR="00567EEC">
        <w:rPr>
          <w:rFonts w:ascii="Times New Roman" w:hAnsi="Times New Roman" w:cs="Times New Roman"/>
          <w:sz w:val="24"/>
          <w:szCs w:val="24"/>
        </w:rPr>
        <w:t xml:space="preserve">în </w:t>
      </w:r>
      <w:r w:rsidRPr="00C07B25">
        <w:rPr>
          <w:rFonts w:ascii="Times New Roman" w:hAnsi="Times New Roman" w:cs="Times New Roman"/>
          <w:sz w:val="24"/>
          <w:szCs w:val="24"/>
        </w:rPr>
        <w:t>funcţie de concentraţia aerului din amestecul gaze – aer (fracţie zecimală)</w:t>
      </w:r>
      <w:r w:rsidR="00567EEC">
        <w:rPr>
          <w:rFonts w:ascii="Times New Roman" w:hAnsi="Times New Roman" w:cs="Times New Roman"/>
          <w:sz w:val="24"/>
          <w:szCs w:val="24"/>
        </w:rPr>
        <w:t xml:space="preserve"> și se calculează cu formula: </w:t>
      </w:r>
    </w:p>
    <w:p w14:paraId="3453AFE7" w14:textId="77777777" w:rsidR="00567EEC" w:rsidRPr="00567EEC" w:rsidRDefault="00567EEC" w:rsidP="00567EEC">
      <w:pPr>
        <w:pStyle w:val="ListParagraph"/>
        <w:autoSpaceDE w:val="0"/>
        <w:autoSpaceDN w:val="0"/>
        <w:adjustRightInd w:val="0"/>
        <w:spacing w:line="360" w:lineRule="auto"/>
        <w:contextualSpacing w:val="0"/>
        <w:rPr>
          <w:rFonts w:ascii="Times New Roman" w:hAnsi="Times New Roman" w:cs="Times New Roman"/>
          <w:sz w:val="24"/>
          <w:szCs w:val="24"/>
        </w:rPr>
      </w:pPr>
    </w:p>
    <w:p w14:paraId="7BF3D572" w14:textId="1BEC7EB2" w:rsidR="00567EEC" w:rsidRDefault="00567EEC" w:rsidP="00567EEC">
      <w:pPr>
        <w:tabs>
          <w:tab w:val="left" w:pos="6465"/>
        </w:tabs>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a</m:t>
                  </m:r>
                </m:sub>
              </m:sSub>
            </m:e>
          </m:d>
          <m:r>
            <w:rPr>
              <w:rFonts w:ascii="Cambria Math" w:hAnsi="Cambria Math" w:cs="Times New Roman"/>
              <w:sz w:val="24"/>
              <w:szCs w:val="24"/>
            </w:rPr>
            <m:t xml:space="preserve">=A+B×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a</m:t>
                  </m:r>
                </m:sub>
              </m:sSub>
            </m:e>
            <m:sup>
              <m:r>
                <w:rPr>
                  <w:rFonts w:ascii="Cambria Math" w:hAnsi="Cambria Math" w:cs="Times New Roman"/>
                  <w:sz w:val="24"/>
                  <w:szCs w:val="24"/>
                </w:rPr>
                <m:t>2,5</m:t>
              </m:r>
            </m:sup>
          </m:sSup>
          <m:r>
            <w:rPr>
              <w:rFonts w:ascii="Cambria Math" w:hAnsi="Cambria Math" w:cs="Times New Roman"/>
              <w:sz w:val="24"/>
              <w:szCs w:val="24"/>
            </w:rPr>
            <m:t xml:space="preserve">+C ×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a</m:t>
                  </m:r>
                </m:sub>
              </m:sSub>
            </m:e>
            <m:sup>
              <m:r>
                <w:rPr>
                  <w:rFonts w:ascii="Cambria Math" w:hAnsi="Cambria Math" w:cs="Times New Roman"/>
                  <w:sz w:val="24"/>
                  <w:szCs w:val="24"/>
                </w:rPr>
                <m:t>0,5</m:t>
              </m:r>
            </m:sup>
          </m:sSup>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a</m:t>
                  </m:r>
                </m:sub>
              </m:sSub>
            </m:e>
          </m:func>
        </m:oMath>
      </m:oMathPara>
    </w:p>
    <w:p w14:paraId="04B66AD6" w14:textId="644EB66E" w:rsidR="00567EEC" w:rsidRDefault="00567EEC" w:rsidP="00567EEC">
      <w:pPr>
        <w:tabs>
          <w:tab w:val="left" w:pos="6465"/>
        </w:tabs>
        <w:spacing w:line="360" w:lineRule="auto"/>
        <w:rPr>
          <w:rFonts w:ascii="Times New Roman" w:hAnsi="Times New Roman" w:cs="Times New Roman"/>
          <w:sz w:val="24"/>
          <w:szCs w:val="24"/>
        </w:rPr>
      </w:pPr>
    </w:p>
    <w:p w14:paraId="3AB97526" w14:textId="3F34FF92" w:rsidR="00567EEC" w:rsidRPr="00BB1386" w:rsidRDefault="00567EEC"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i/>
          <w:sz w:val="24"/>
          <w:szCs w:val="24"/>
        </w:rPr>
      </w:pPr>
      <w:r w:rsidRPr="00BB1386">
        <w:rPr>
          <w:rFonts w:ascii="Times New Roman" w:hAnsi="Times New Roman" w:cs="Times New Roman"/>
          <w:i/>
          <w:sz w:val="24"/>
          <w:szCs w:val="24"/>
        </w:rPr>
        <w:t>Ca = 0,05 (5%)</w:t>
      </w:r>
    </w:p>
    <w:p w14:paraId="4479FA54" w14:textId="4AC86423" w:rsidR="00C07B25" w:rsidRPr="00BB1386" w:rsidRDefault="00C07B2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i/>
          <w:sz w:val="24"/>
          <w:szCs w:val="24"/>
        </w:rPr>
      </w:pPr>
      <w:r w:rsidRPr="00BB1386">
        <w:rPr>
          <w:rFonts w:ascii="Times New Roman" w:hAnsi="Times New Roman" w:cs="Times New Roman"/>
          <w:i/>
          <w:sz w:val="24"/>
          <w:szCs w:val="24"/>
        </w:rPr>
        <w:t>A = 0,82503953</w:t>
      </w:r>
    </w:p>
    <w:p w14:paraId="16854B0D" w14:textId="77777777" w:rsidR="00C07B25" w:rsidRPr="00BB1386" w:rsidRDefault="00C07B2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i/>
          <w:sz w:val="24"/>
          <w:szCs w:val="24"/>
        </w:rPr>
      </w:pPr>
      <w:r w:rsidRPr="00BB1386">
        <w:rPr>
          <w:rFonts w:ascii="Times New Roman" w:hAnsi="Times New Roman" w:cs="Times New Roman"/>
          <w:i/>
          <w:sz w:val="24"/>
          <w:szCs w:val="24"/>
        </w:rPr>
        <w:t>B = -0,55284456</w:t>
      </w:r>
    </w:p>
    <w:p w14:paraId="129CDFBB" w14:textId="77777777" w:rsidR="00C07B25" w:rsidRPr="00BB1386" w:rsidRDefault="00C07B2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i/>
          <w:sz w:val="24"/>
          <w:szCs w:val="24"/>
        </w:rPr>
      </w:pPr>
      <w:r w:rsidRPr="00BB1386">
        <w:rPr>
          <w:rFonts w:ascii="Times New Roman" w:hAnsi="Times New Roman" w:cs="Times New Roman"/>
          <w:i/>
          <w:sz w:val="24"/>
          <w:szCs w:val="24"/>
        </w:rPr>
        <w:t>C = -1,2290809</w:t>
      </w:r>
    </w:p>
    <w:p w14:paraId="273FD0A4" w14:textId="77777777" w:rsidR="00C07B25" w:rsidRPr="00BB1386" w:rsidRDefault="00C07B2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i/>
          <w:sz w:val="24"/>
          <w:szCs w:val="24"/>
        </w:rPr>
      </w:pPr>
      <w:r w:rsidRPr="00BB1386">
        <w:rPr>
          <w:rFonts w:ascii="Times New Roman" w:hAnsi="Times New Roman" w:cs="Times New Roman"/>
          <w:i/>
          <w:sz w:val="24"/>
          <w:szCs w:val="24"/>
        </w:rPr>
        <w:t>D = -0,20472295</w:t>
      </w:r>
    </w:p>
    <w:p w14:paraId="5633F6E6" w14:textId="0DC3A7CA" w:rsidR="00C07B25" w:rsidRPr="00BB1386" w:rsidRDefault="00C07B25"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i/>
          <w:sz w:val="24"/>
          <w:szCs w:val="24"/>
        </w:rPr>
      </w:pPr>
      <w:r w:rsidRPr="00BB1386">
        <w:rPr>
          <w:rFonts w:ascii="Times New Roman" w:hAnsi="Times New Roman" w:cs="Times New Roman"/>
          <w:i/>
          <w:sz w:val="24"/>
          <w:szCs w:val="24"/>
        </w:rPr>
        <w:t>Pe – criteriul Peclet</w:t>
      </w:r>
    </w:p>
    <w:p w14:paraId="2293AECC" w14:textId="77777777" w:rsidR="00C07B25" w:rsidRPr="00C07B25" w:rsidRDefault="00C07B25" w:rsidP="00567EEC">
      <w:pPr>
        <w:tabs>
          <w:tab w:val="left" w:pos="6465"/>
        </w:tabs>
        <w:spacing w:line="360" w:lineRule="auto"/>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 xml:space="preserve">Pe =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L</m:t>
              </m:r>
            </m:num>
            <m:den>
              <m:r>
                <w:rPr>
                  <w:rFonts w:ascii="Cambria Math" w:eastAsiaTheme="minorEastAsia" w:hAnsi="Cambria Math" w:cs="Times New Roman"/>
                  <w:sz w:val="24"/>
                  <w:szCs w:val="24"/>
                  <w:lang w:val="en-US"/>
                </w:rPr>
                <m:t>0,2814 D</m:t>
              </m:r>
            </m:den>
          </m:f>
        </m:oMath>
      </m:oMathPara>
    </w:p>
    <w:p w14:paraId="676E850C" w14:textId="1EBBD3C1" w:rsidR="00C07B25" w:rsidRPr="00C07B25" w:rsidRDefault="00C07B25" w:rsidP="00567EEC">
      <w:pPr>
        <w:spacing w:line="360" w:lineRule="auto"/>
        <w:rPr>
          <w:rFonts w:ascii="Times New Roman" w:hAnsi="Times New Roman" w:cs="Times New Roman"/>
          <w:sz w:val="24"/>
          <w:szCs w:val="24"/>
        </w:rPr>
      </w:pPr>
      <w:r w:rsidRPr="00C07B25">
        <w:rPr>
          <w:rFonts w:ascii="Times New Roman" w:hAnsi="Times New Roman" w:cs="Times New Roman"/>
          <w:sz w:val="24"/>
          <w:szCs w:val="24"/>
        </w:rPr>
        <w:t>(3)</w:t>
      </w:r>
      <w:r w:rsidR="00567EEC">
        <w:rPr>
          <w:rFonts w:ascii="Times New Roman" w:hAnsi="Times New Roman" w:cs="Times New Roman"/>
          <w:sz w:val="24"/>
          <w:szCs w:val="24"/>
        </w:rPr>
        <w:t xml:space="preserve"> </w:t>
      </w:r>
      <w:r w:rsidRPr="00C07B25">
        <w:rPr>
          <w:rFonts w:ascii="Times New Roman" w:hAnsi="Times New Roman" w:cs="Times New Roman"/>
          <w:sz w:val="24"/>
          <w:szCs w:val="24"/>
        </w:rPr>
        <w:t>În situa</w:t>
      </w:r>
      <w:r w:rsidR="00F558AB">
        <w:rPr>
          <w:rFonts w:ascii="Times New Roman" w:hAnsi="Times New Roman" w:cs="Times New Roman"/>
          <w:sz w:val="24"/>
          <w:szCs w:val="24"/>
        </w:rPr>
        <w:t>ț</w:t>
      </w:r>
      <w:r w:rsidRPr="00C07B25">
        <w:rPr>
          <w:rFonts w:ascii="Times New Roman" w:hAnsi="Times New Roman" w:cs="Times New Roman"/>
          <w:sz w:val="24"/>
          <w:szCs w:val="24"/>
        </w:rPr>
        <w:t>ia prevăzută la alin. (</w:t>
      </w:r>
      <w:r w:rsidR="00567EEC">
        <w:rPr>
          <w:rFonts w:ascii="Times New Roman" w:hAnsi="Times New Roman" w:cs="Times New Roman"/>
          <w:sz w:val="24"/>
          <w:szCs w:val="24"/>
        </w:rPr>
        <w:t>1</w:t>
      </w:r>
      <w:r w:rsidRPr="00C07B25">
        <w:rPr>
          <w:rFonts w:ascii="Times New Roman" w:hAnsi="Times New Roman" w:cs="Times New Roman"/>
          <w:sz w:val="24"/>
          <w:szCs w:val="24"/>
        </w:rPr>
        <w:t xml:space="preserve">), temperatura gazelor naturale în condiții de operare </w:t>
      </w:r>
      <w:r w:rsidR="00567EEC">
        <w:rPr>
          <w:rFonts w:ascii="Times New Roman" w:hAnsi="Times New Roman" w:cs="Times New Roman"/>
          <w:sz w:val="24"/>
          <w:szCs w:val="24"/>
        </w:rPr>
        <w:t>(</w:t>
      </w:r>
      <w:r w:rsidRPr="00C07B25">
        <w:rPr>
          <w:rFonts w:ascii="Times New Roman" w:hAnsi="Times New Roman" w:cs="Times New Roman"/>
          <w:sz w:val="24"/>
          <w:szCs w:val="24"/>
        </w:rPr>
        <w:t>T</w:t>
      </w:r>
      <w:r w:rsidR="00567EEC">
        <w:rPr>
          <w:rFonts w:ascii="Times New Roman" w:hAnsi="Times New Roman" w:cs="Times New Roman"/>
          <w:sz w:val="24"/>
          <w:szCs w:val="24"/>
        </w:rPr>
        <w:t>)</w:t>
      </w:r>
      <w:r w:rsidRPr="00C07B25">
        <w:rPr>
          <w:rFonts w:ascii="Times New Roman" w:hAnsi="Times New Roman" w:cs="Times New Roman"/>
          <w:sz w:val="24"/>
          <w:szCs w:val="24"/>
        </w:rPr>
        <w:t xml:space="preserve"> este egală cu:</w:t>
      </w:r>
    </w:p>
    <w:p w14:paraId="15F30EF4" w14:textId="549595AB" w:rsidR="00C07B25" w:rsidRPr="00C07B25" w:rsidRDefault="00C07B25" w:rsidP="00DB78DD">
      <w:pPr>
        <w:numPr>
          <w:ilvl w:val="1"/>
          <w:numId w:val="28"/>
        </w:numPr>
        <w:spacing w:line="360" w:lineRule="auto"/>
        <w:ind w:left="0" w:firstLine="0"/>
        <w:rPr>
          <w:rFonts w:ascii="Times New Roman" w:hAnsi="Times New Roman" w:cs="Times New Roman"/>
          <w:sz w:val="24"/>
          <w:szCs w:val="24"/>
        </w:rPr>
      </w:pPr>
      <w:r w:rsidRPr="00C07B25">
        <w:rPr>
          <w:rFonts w:ascii="Times New Roman" w:hAnsi="Times New Roman" w:cs="Times New Roman"/>
          <w:sz w:val="24"/>
          <w:szCs w:val="24"/>
        </w:rPr>
        <w:t xml:space="preserve">temperatura solului calculată ca o medie aritmetică a temperaturilor indicate de traductoarele SCADA amplasate în zona din ST unde este amplasat obiectivul, în cazul în care conducta </w:t>
      </w:r>
      <w:r w:rsidR="00F1685B">
        <w:rPr>
          <w:rFonts w:ascii="Times New Roman" w:hAnsi="Times New Roman" w:cs="Times New Roman"/>
          <w:sz w:val="24"/>
          <w:szCs w:val="24"/>
        </w:rPr>
        <w:t xml:space="preserve">de transport al gazelor naturale </w:t>
      </w:r>
      <w:r w:rsidRPr="00C07B25">
        <w:rPr>
          <w:rFonts w:ascii="Times New Roman" w:hAnsi="Times New Roman" w:cs="Times New Roman"/>
          <w:sz w:val="24"/>
          <w:szCs w:val="24"/>
        </w:rPr>
        <w:t>este montată subteran,</w:t>
      </w:r>
      <w:r w:rsidR="00567EEC">
        <w:rPr>
          <w:rFonts w:ascii="Times New Roman" w:hAnsi="Times New Roman" w:cs="Times New Roman"/>
          <w:sz w:val="24"/>
          <w:szCs w:val="24"/>
        </w:rPr>
        <w:t xml:space="preserve"> [</w:t>
      </w:r>
      <w:r w:rsidRPr="00C07B25">
        <w:rPr>
          <w:rFonts w:ascii="Times New Roman" w:hAnsi="Times New Roman" w:cs="Times New Roman"/>
          <w:sz w:val="24"/>
          <w:szCs w:val="24"/>
        </w:rPr>
        <w:t>K</w:t>
      </w:r>
      <w:r w:rsidR="00567EEC">
        <w:rPr>
          <w:rFonts w:ascii="Times New Roman" w:hAnsi="Times New Roman" w:cs="Times New Roman"/>
          <w:sz w:val="24"/>
          <w:szCs w:val="24"/>
        </w:rPr>
        <w:t>]</w:t>
      </w:r>
      <w:r w:rsidRPr="00C07B25">
        <w:rPr>
          <w:rFonts w:ascii="Times New Roman" w:hAnsi="Times New Roman" w:cs="Times New Roman"/>
          <w:sz w:val="24"/>
          <w:szCs w:val="24"/>
        </w:rPr>
        <w:t>;</w:t>
      </w:r>
    </w:p>
    <w:p w14:paraId="28916834" w14:textId="2D426EA5" w:rsidR="00C07B25" w:rsidRPr="00C07B25" w:rsidRDefault="00C07B25" w:rsidP="00DB78DD">
      <w:pPr>
        <w:numPr>
          <w:ilvl w:val="1"/>
          <w:numId w:val="28"/>
        </w:numPr>
        <w:spacing w:line="360" w:lineRule="auto"/>
        <w:ind w:left="0" w:firstLine="0"/>
        <w:rPr>
          <w:rFonts w:ascii="Times New Roman" w:hAnsi="Times New Roman" w:cs="Times New Roman"/>
          <w:sz w:val="24"/>
          <w:szCs w:val="24"/>
        </w:rPr>
      </w:pPr>
      <w:r w:rsidRPr="00C07B25">
        <w:rPr>
          <w:rFonts w:ascii="Times New Roman" w:hAnsi="Times New Roman" w:cs="Times New Roman"/>
          <w:sz w:val="24"/>
          <w:szCs w:val="24"/>
        </w:rPr>
        <w:t xml:space="preserve">temperatura atmosferică, în cazul în care conducta </w:t>
      </w:r>
      <w:r w:rsidR="00F558AB">
        <w:rPr>
          <w:rFonts w:ascii="Times New Roman" w:hAnsi="Times New Roman" w:cs="Times New Roman"/>
          <w:sz w:val="24"/>
          <w:szCs w:val="24"/>
        </w:rPr>
        <w:t xml:space="preserve">de transport al gazelor naturale </w:t>
      </w:r>
      <w:r w:rsidRPr="00C07B25">
        <w:rPr>
          <w:rFonts w:ascii="Times New Roman" w:hAnsi="Times New Roman" w:cs="Times New Roman"/>
          <w:sz w:val="24"/>
          <w:szCs w:val="24"/>
        </w:rPr>
        <w:t>este montată suprateran.</w:t>
      </w:r>
    </w:p>
    <w:p w14:paraId="6D576A41" w14:textId="699B40E4" w:rsidR="00C07B25" w:rsidRPr="00C07B25" w:rsidRDefault="00C07B25" w:rsidP="00567EEC">
      <w:pPr>
        <w:autoSpaceDE w:val="0"/>
        <w:autoSpaceDN w:val="0"/>
        <w:adjustRightInd w:val="0"/>
        <w:spacing w:line="360" w:lineRule="auto"/>
        <w:rPr>
          <w:rFonts w:ascii="Times New Roman" w:hAnsi="Times New Roman" w:cs="Times New Roman"/>
          <w:color w:val="000000"/>
          <w:sz w:val="24"/>
          <w:szCs w:val="24"/>
        </w:rPr>
      </w:pPr>
      <w:r w:rsidRPr="00C07B25">
        <w:rPr>
          <w:rFonts w:ascii="Times New Roman" w:hAnsi="Times New Roman" w:cs="Times New Roman"/>
          <w:color w:val="000000"/>
          <w:sz w:val="24"/>
          <w:szCs w:val="24"/>
        </w:rPr>
        <w:t xml:space="preserve">(4) În situația în care sunt supuse umplerii mai multe </w:t>
      </w:r>
      <w:r w:rsidR="00F558AB">
        <w:rPr>
          <w:rFonts w:ascii="Times New Roman" w:hAnsi="Times New Roman" w:cs="Times New Roman"/>
          <w:color w:val="000000"/>
          <w:sz w:val="24"/>
          <w:szCs w:val="24"/>
        </w:rPr>
        <w:t>conducte de transport al gazelor naturale</w:t>
      </w:r>
      <w:r w:rsidRPr="00C07B25">
        <w:rPr>
          <w:rFonts w:ascii="Times New Roman" w:hAnsi="Times New Roman" w:cs="Times New Roman"/>
          <w:color w:val="000000"/>
          <w:sz w:val="24"/>
          <w:szCs w:val="24"/>
        </w:rPr>
        <w:t xml:space="preserve">, în aceeași lună, OTS </w:t>
      </w:r>
      <w:r w:rsidR="00F92F2B">
        <w:rPr>
          <w:rFonts w:ascii="Times New Roman" w:hAnsi="Times New Roman" w:cs="Times New Roman"/>
          <w:color w:val="000000"/>
          <w:sz w:val="24"/>
          <w:szCs w:val="24"/>
        </w:rPr>
        <w:t>raportează toate</w:t>
      </w:r>
      <w:r w:rsidR="00F92F2B" w:rsidRPr="003D10D2">
        <w:rPr>
          <w:rFonts w:ascii="Times New Roman" w:hAnsi="Times New Roman" w:cs="Times New Roman"/>
          <w:color w:val="000000"/>
          <w:sz w:val="24"/>
          <w:szCs w:val="24"/>
        </w:rPr>
        <w:t xml:space="preserve"> </w:t>
      </w:r>
      <w:r w:rsidRPr="00C07B25">
        <w:rPr>
          <w:rFonts w:ascii="Times New Roman" w:hAnsi="Times New Roman" w:cs="Times New Roman"/>
          <w:color w:val="000000"/>
          <w:sz w:val="24"/>
          <w:szCs w:val="24"/>
        </w:rPr>
        <w:t xml:space="preserve">volumele de gaze naturale calculate în conformitate cu prevederile alin. (1). </w:t>
      </w:r>
    </w:p>
    <w:p w14:paraId="4D9437DF" w14:textId="36849EE1" w:rsidR="00C07B25" w:rsidRPr="00C07B25" w:rsidRDefault="00C07B25" w:rsidP="00567EEC">
      <w:pPr>
        <w:autoSpaceDE w:val="0"/>
        <w:autoSpaceDN w:val="0"/>
        <w:adjustRightInd w:val="0"/>
        <w:spacing w:line="360" w:lineRule="auto"/>
        <w:rPr>
          <w:rFonts w:ascii="Times New Roman" w:hAnsi="Times New Roman" w:cs="Times New Roman"/>
          <w:color w:val="000000"/>
          <w:sz w:val="24"/>
          <w:szCs w:val="24"/>
        </w:rPr>
      </w:pPr>
      <w:r w:rsidRPr="00C07B25">
        <w:rPr>
          <w:rFonts w:ascii="Times New Roman" w:hAnsi="Times New Roman" w:cs="Times New Roman"/>
          <w:color w:val="000000"/>
          <w:sz w:val="24"/>
          <w:szCs w:val="24"/>
        </w:rPr>
        <w:t>(5) Prevederile prezentului articol nu se aplică în cazul umplerii gărilor pentru lansarea și primirea dispozitivelor de tip PIG și în cazul umplerii echipamentelor din cadrul stațiilor de comprimare a gazelor naturale.</w:t>
      </w:r>
    </w:p>
    <w:p w14:paraId="62078D8A" w14:textId="7C799A6F" w:rsidR="00F227EF" w:rsidRPr="003D10D2" w:rsidRDefault="00F227EF" w:rsidP="00F227EF">
      <w:pPr>
        <w:autoSpaceDE w:val="0"/>
        <w:autoSpaceDN w:val="0"/>
        <w:adjustRightInd w:val="0"/>
        <w:spacing w:line="360" w:lineRule="auto"/>
      </w:pPr>
      <w:r w:rsidRPr="003D10D2">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6</w:t>
      </w:r>
      <w:r w:rsidRPr="003D10D2">
        <w:rPr>
          <w:rFonts w:ascii="Times New Roman" w:hAnsi="Times New Roman" w:cs="Times New Roman"/>
          <w:color w:val="000000"/>
          <w:sz w:val="24"/>
          <w:szCs w:val="24"/>
        </w:rPr>
        <w:t>) OTS înregistrează și transmite</w:t>
      </w:r>
      <w:r>
        <w:rPr>
          <w:rFonts w:ascii="Times New Roman" w:hAnsi="Times New Roman" w:cs="Times New Roman"/>
          <w:color w:val="000000"/>
          <w:sz w:val="24"/>
          <w:szCs w:val="24"/>
        </w:rPr>
        <w:t xml:space="preserve"> lunar</w:t>
      </w:r>
      <w:r w:rsidRPr="003D10D2">
        <w:rPr>
          <w:rFonts w:ascii="Times New Roman" w:hAnsi="Times New Roman" w:cs="Times New Roman"/>
          <w:color w:val="000000"/>
          <w:sz w:val="24"/>
          <w:szCs w:val="24"/>
        </w:rPr>
        <w:t xml:space="preserve"> la ANRE, informațiile care au stat la baza calculării volumelor de gaze naturale prevăzute la alin. (1), în conformitate cu anexa nr. </w:t>
      </w:r>
      <w:r w:rsidR="00AF4708">
        <w:rPr>
          <w:rFonts w:ascii="Times New Roman" w:hAnsi="Times New Roman" w:cs="Times New Roman"/>
          <w:color w:val="000000"/>
          <w:sz w:val="24"/>
          <w:szCs w:val="24"/>
        </w:rPr>
        <w:t>2</w:t>
      </w:r>
      <w:r w:rsidRPr="003D10D2">
        <w:rPr>
          <w:rFonts w:ascii="Times New Roman" w:hAnsi="Times New Roman" w:cs="Times New Roman"/>
          <w:color w:val="000000"/>
          <w:sz w:val="24"/>
          <w:szCs w:val="24"/>
        </w:rPr>
        <w:t xml:space="preserve">. </w:t>
      </w:r>
    </w:p>
    <w:p w14:paraId="56CDBFC6" w14:textId="0E167769" w:rsidR="00F227EF" w:rsidRDefault="00F227EF" w:rsidP="00F227EF">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t>(</w:t>
      </w:r>
      <w:r>
        <w:rPr>
          <w:rFonts w:ascii="Times New Roman" w:hAnsi="Times New Roman" w:cs="Times New Roman"/>
          <w:sz w:val="24"/>
          <w:szCs w:val="24"/>
        </w:rPr>
        <w:t>7</w:t>
      </w:r>
      <w:r w:rsidRPr="003D10D2">
        <w:rPr>
          <w:rFonts w:ascii="Times New Roman" w:hAnsi="Times New Roman" w:cs="Times New Roman"/>
          <w:sz w:val="24"/>
          <w:szCs w:val="24"/>
        </w:rPr>
        <w:t xml:space="preserve">) </w:t>
      </w:r>
      <w:r w:rsidR="0013524B" w:rsidRPr="00A4384A">
        <w:rPr>
          <w:rFonts w:ascii="Times New Roman" w:hAnsi="Times New Roman" w:cs="Times New Roman"/>
          <w:sz w:val="24"/>
          <w:szCs w:val="24"/>
        </w:rPr>
        <w:t>Conversia volum</w:t>
      </w:r>
      <w:r w:rsidR="0013524B">
        <w:rPr>
          <w:rFonts w:ascii="Times New Roman" w:hAnsi="Times New Roman" w:cs="Times New Roman"/>
          <w:sz w:val="24"/>
          <w:szCs w:val="24"/>
        </w:rPr>
        <w:t xml:space="preserve">ului </w:t>
      </w:r>
      <w:r w:rsidR="0013524B" w:rsidRPr="00A4384A">
        <w:rPr>
          <w:rFonts w:ascii="Times New Roman" w:hAnsi="Times New Roman" w:cs="Times New Roman"/>
          <w:sz w:val="24"/>
          <w:szCs w:val="24"/>
        </w:rPr>
        <w:t>de gaze naturale</w:t>
      </w:r>
      <w:r w:rsidR="0013524B">
        <w:rPr>
          <w:rFonts w:ascii="Times New Roman" w:hAnsi="Times New Roman" w:cs="Times New Roman"/>
          <w:sz w:val="24"/>
          <w:szCs w:val="24"/>
        </w:rPr>
        <w:t xml:space="preserve"> prevăzut la alin. (1)</w:t>
      </w:r>
      <w:r w:rsidR="0013524B" w:rsidRPr="00A4384A">
        <w:rPr>
          <w:rFonts w:ascii="Times New Roman" w:hAnsi="Times New Roman" w:cs="Times New Roman"/>
          <w:sz w:val="24"/>
          <w:szCs w:val="24"/>
        </w:rPr>
        <w:t xml:space="preserve"> în unităţi de energie se </w:t>
      </w:r>
      <w:r w:rsidR="0013524B">
        <w:rPr>
          <w:rFonts w:ascii="Times New Roman" w:hAnsi="Times New Roman" w:cs="Times New Roman"/>
          <w:sz w:val="24"/>
          <w:szCs w:val="24"/>
        </w:rPr>
        <w:t>realizează</w:t>
      </w:r>
      <w:r w:rsidR="0013524B" w:rsidRPr="00A4384A">
        <w:rPr>
          <w:rFonts w:ascii="Times New Roman" w:hAnsi="Times New Roman" w:cs="Times New Roman"/>
          <w:sz w:val="24"/>
          <w:szCs w:val="24"/>
        </w:rPr>
        <w:t xml:space="preserve"> </w:t>
      </w:r>
      <w:r w:rsidR="0013524B">
        <w:rPr>
          <w:rFonts w:ascii="Times New Roman" w:hAnsi="Times New Roman" w:cs="Times New Roman"/>
          <w:sz w:val="24"/>
          <w:szCs w:val="24"/>
        </w:rPr>
        <w:t xml:space="preserve">folosind formula prevăzută la art. 5 alin. (4) </w:t>
      </w:r>
      <w:r w:rsidR="0013524B">
        <w:rPr>
          <w:rFonts w:ascii="Times New Roman" w:hAnsi="Times New Roman" w:cs="Times New Roman"/>
          <w:color w:val="000000"/>
          <w:sz w:val="24"/>
          <w:szCs w:val="24"/>
        </w:rPr>
        <w:t>și</w:t>
      </w:r>
      <w:r w:rsidR="0013524B" w:rsidRPr="00BF4FD9">
        <w:rPr>
          <w:rFonts w:ascii="Times New Roman" w:hAnsi="Times New Roman" w:cs="Times New Roman"/>
          <w:color w:val="000000"/>
          <w:sz w:val="24"/>
          <w:szCs w:val="24"/>
        </w:rPr>
        <w:t xml:space="preserve"> </w:t>
      </w:r>
      <w:r w:rsidR="0013524B" w:rsidRPr="003D10D2">
        <w:rPr>
          <w:rFonts w:ascii="Times New Roman" w:hAnsi="Times New Roman" w:cs="Times New Roman"/>
          <w:color w:val="000000"/>
          <w:sz w:val="24"/>
          <w:szCs w:val="24"/>
        </w:rPr>
        <w:t>luând în considerare</w:t>
      </w:r>
      <w:r w:rsidR="001352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puterea calorifică superioară aferentă zonei de calitate </w:t>
      </w:r>
      <w:r w:rsidRPr="00C07B25">
        <w:rPr>
          <w:rFonts w:ascii="Times New Roman" w:hAnsi="Times New Roman" w:cs="Times New Roman"/>
          <w:color w:val="000000"/>
          <w:sz w:val="24"/>
          <w:szCs w:val="24"/>
        </w:rPr>
        <w:t>unde are loc umplerea</w:t>
      </w:r>
      <w:r>
        <w:rPr>
          <w:rFonts w:ascii="Times New Roman" w:hAnsi="Times New Roman" w:cs="Times New Roman"/>
          <w:color w:val="000000"/>
          <w:sz w:val="24"/>
          <w:szCs w:val="24"/>
        </w:rPr>
        <w:t>.</w:t>
      </w:r>
    </w:p>
    <w:p w14:paraId="4A305461" w14:textId="37287446" w:rsidR="00C07B25" w:rsidRPr="00C07B25" w:rsidRDefault="00C07B25" w:rsidP="00567EEC">
      <w:pPr>
        <w:autoSpaceDE w:val="0"/>
        <w:autoSpaceDN w:val="0"/>
        <w:adjustRightInd w:val="0"/>
        <w:spacing w:line="360" w:lineRule="auto"/>
        <w:rPr>
          <w:rFonts w:ascii="Times New Roman" w:hAnsi="Times New Roman" w:cs="Times New Roman"/>
          <w:color w:val="000000"/>
          <w:sz w:val="24"/>
          <w:szCs w:val="24"/>
        </w:rPr>
      </w:pPr>
      <w:r w:rsidRPr="00C07B25">
        <w:rPr>
          <w:rFonts w:ascii="Times New Roman" w:hAnsi="Times New Roman" w:cs="Times New Roman"/>
          <w:color w:val="000000"/>
          <w:sz w:val="24"/>
          <w:szCs w:val="24"/>
        </w:rPr>
        <w:t>(</w:t>
      </w:r>
      <w:r w:rsidR="00F227EF">
        <w:rPr>
          <w:rFonts w:ascii="Times New Roman" w:hAnsi="Times New Roman" w:cs="Times New Roman"/>
          <w:color w:val="000000"/>
          <w:sz w:val="24"/>
          <w:szCs w:val="24"/>
        </w:rPr>
        <w:t>8</w:t>
      </w:r>
      <w:r w:rsidRPr="00C07B25">
        <w:rPr>
          <w:rFonts w:ascii="Times New Roman" w:hAnsi="Times New Roman" w:cs="Times New Roman"/>
          <w:color w:val="000000"/>
          <w:sz w:val="24"/>
          <w:szCs w:val="24"/>
        </w:rPr>
        <w:t xml:space="preserve">) OTS înregistrează următoarele documente justificative care au stat la baza calculării volumelor de gaze naturale prevăzute la alin. (1): </w:t>
      </w:r>
    </w:p>
    <w:p w14:paraId="3B21FC6F" w14:textId="6D6DEE1F" w:rsidR="00C07B25" w:rsidRPr="00C07B25" w:rsidRDefault="00C07B25" w:rsidP="00DB78DD">
      <w:pPr>
        <w:numPr>
          <w:ilvl w:val="0"/>
          <w:numId w:val="27"/>
        </w:numPr>
        <w:autoSpaceDE w:val="0"/>
        <w:autoSpaceDN w:val="0"/>
        <w:adjustRightInd w:val="0"/>
        <w:spacing w:line="360" w:lineRule="auto"/>
        <w:ind w:left="0" w:firstLine="0"/>
        <w:rPr>
          <w:rFonts w:ascii="Times New Roman" w:hAnsi="Times New Roman" w:cs="Times New Roman"/>
          <w:color w:val="000000"/>
          <w:sz w:val="24"/>
          <w:szCs w:val="24"/>
        </w:rPr>
      </w:pPr>
      <w:r w:rsidRPr="00C07B25">
        <w:rPr>
          <w:rFonts w:ascii="Times New Roman" w:hAnsi="Times New Roman" w:cs="Times New Roman"/>
          <w:sz w:val="24"/>
          <w:szCs w:val="24"/>
        </w:rPr>
        <w:t>procesele verbale de punere în funcțiune ale tronsoanelor de conductă sau ale echipamentelor supuse umplerii;</w:t>
      </w:r>
    </w:p>
    <w:p w14:paraId="21DDF715" w14:textId="20CEEEC7" w:rsidR="00C07B25" w:rsidRPr="00F227EF" w:rsidRDefault="00C07B25" w:rsidP="00DB78DD">
      <w:pPr>
        <w:numPr>
          <w:ilvl w:val="0"/>
          <w:numId w:val="27"/>
        </w:numPr>
        <w:autoSpaceDE w:val="0"/>
        <w:autoSpaceDN w:val="0"/>
        <w:adjustRightInd w:val="0"/>
        <w:spacing w:line="360" w:lineRule="auto"/>
        <w:ind w:left="0" w:firstLine="0"/>
        <w:rPr>
          <w:rFonts w:ascii="Times New Roman" w:hAnsi="Times New Roman" w:cs="Times New Roman"/>
          <w:color w:val="000000"/>
          <w:sz w:val="24"/>
          <w:szCs w:val="24"/>
        </w:rPr>
      </w:pPr>
      <w:r w:rsidRPr="00C07B25">
        <w:rPr>
          <w:rFonts w:ascii="Times New Roman" w:hAnsi="Times New Roman" w:cs="Times New Roman"/>
          <w:color w:val="000000"/>
          <w:sz w:val="24"/>
          <w:szCs w:val="24"/>
        </w:rPr>
        <w:t>fiș</w:t>
      </w:r>
      <w:r w:rsidR="00F227EF">
        <w:rPr>
          <w:rFonts w:ascii="Times New Roman" w:hAnsi="Times New Roman" w:cs="Times New Roman"/>
          <w:color w:val="000000"/>
          <w:sz w:val="24"/>
          <w:szCs w:val="24"/>
        </w:rPr>
        <w:t>a tehnică a</w:t>
      </w:r>
      <w:r w:rsidRPr="00C07B25">
        <w:rPr>
          <w:rFonts w:ascii="Times New Roman" w:hAnsi="Times New Roman" w:cs="Times New Roman"/>
          <w:color w:val="000000"/>
          <w:sz w:val="24"/>
          <w:szCs w:val="24"/>
        </w:rPr>
        <w:t xml:space="preserve"> tronson</w:t>
      </w:r>
      <w:r w:rsidR="00F227EF">
        <w:rPr>
          <w:rFonts w:ascii="Times New Roman" w:hAnsi="Times New Roman" w:cs="Times New Roman"/>
          <w:color w:val="000000"/>
          <w:sz w:val="24"/>
          <w:szCs w:val="24"/>
        </w:rPr>
        <w:t>ului</w:t>
      </w:r>
      <w:r w:rsidRPr="00F227EF">
        <w:rPr>
          <w:rFonts w:ascii="Times New Roman" w:hAnsi="Times New Roman" w:cs="Times New Roman"/>
          <w:color w:val="000000"/>
          <w:sz w:val="24"/>
          <w:szCs w:val="24"/>
        </w:rPr>
        <w:t xml:space="preserve"> de conduct</w:t>
      </w:r>
      <w:r w:rsidR="00F227EF">
        <w:rPr>
          <w:rFonts w:ascii="Times New Roman" w:hAnsi="Times New Roman" w:cs="Times New Roman"/>
          <w:color w:val="000000"/>
          <w:sz w:val="24"/>
          <w:szCs w:val="24"/>
        </w:rPr>
        <w:t>ă</w:t>
      </w:r>
      <w:r w:rsidRPr="00F227EF">
        <w:rPr>
          <w:rFonts w:ascii="Times New Roman" w:hAnsi="Times New Roman" w:cs="Times New Roman"/>
          <w:color w:val="000000"/>
          <w:sz w:val="24"/>
          <w:szCs w:val="24"/>
        </w:rPr>
        <w:t xml:space="preserve"> din cadrul ST supus umplerii, întocmit în conformitate cu prevederile Anexei 6 din </w:t>
      </w:r>
      <w:r w:rsidRPr="00F227EF">
        <w:rPr>
          <w:rFonts w:ascii="Times New Roman" w:hAnsi="Times New Roman" w:cs="Times New Roman"/>
          <w:i/>
          <w:color w:val="000000"/>
          <w:sz w:val="24"/>
          <w:szCs w:val="24"/>
        </w:rPr>
        <w:t xml:space="preserve">Norma </w:t>
      </w:r>
      <w:r w:rsidR="00F227EF" w:rsidRPr="00F227EF">
        <w:rPr>
          <w:rFonts w:ascii="Times New Roman" w:hAnsi="Times New Roman" w:cs="Times New Roman"/>
          <w:i/>
          <w:color w:val="000000"/>
          <w:sz w:val="24"/>
          <w:szCs w:val="24"/>
        </w:rPr>
        <w:t>de mentenanță</w:t>
      </w:r>
      <w:r w:rsidRPr="00F227EF">
        <w:rPr>
          <w:rFonts w:ascii="Times New Roman" w:hAnsi="Times New Roman" w:cs="Times New Roman"/>
          <w:color w:val="000000"/>
          <w:sz w:val="24"/>
          <w:szCs w:val="24"/>
        </w:rPr>
        <w:t xml:space="preserve">; </w:t>
      </w:r>
    </w:p>
    <w:p w14:paraId="5B5CA26A" w14:textId="4FFB6085" w:rsidR="00C07B25" w:rsidRPr="00C07B25" w:rsidRDefault="00C07B25" w:rsidP="00DB78DD">
      <w:pPr>
        <w:numPr>
          <w:ilvl w:val="0"/>
          <w:numId w:val="27"/>
        </w:numPr>
        <w:autoSpaceDE w:val="0"/>
        <w:autoSpaceDN w:val="0"/>
        <w:adjustRightInd w:val="0"/>
        <w:spacing w:line="360" w:lineRule="auto"/>
        <w:ind w:left="0" w:firstLine="0"/>
        <w:rPr>
          <w:rFonts w:ascii="Times New Roman" w:hAnsi="Times New Roman" w:cs="Times New Roman"/>
          <w:color w:val="000000"/>
          <w:sz w:val="24"/>
          <w:szCs w:val="24"/>
        </w:rPr>
      </w:pPr>
      <w:r w:rsidRPr="00C07B25">
        <w:rPr>
          <w:rFonts w:ascii="Times New Roman" w:hAnsi="Times New Roman" w:cs="Times New Roman"/>
          <w:color w:val="000000"/>
          <w:sz w:val="24"/>
          <w:szCs w:val="24"/>
        </w:rPr>
        <w:t>fiș</w:t>
      </w:r>
      <w:r w:rsidR="00F227EF">
        <w:rPr>
          <w:rFonts w:ascii="Times New Roman" w:hAnsi="Times New Roman" w:cs="Times New Roman"/>
          <w:color w:val="000000"/>
          <w:sz w:val="24"/>
          <w:szCs w:val="24"/>
        </w:rPr>
        <w:t>a</w:t>
      </w:r>
      <w:r w:rsidRPr="00C07B25">
        <w:rPr>
          <w:rFonts w:ascii="Times New Roman" w:hAnsi="Times New Roman" w:cs="Times New Roman"/>
          <w:color w:val="000000"/>
          <w:sz w:val="24"/>
          <w:szCs w:val="24"/>
        </w:rPr>
        <w:t xml:space="preserve"> tehnic</w:t>
      </w:r>
      <w:r w:rsidR="00F227EF">
        <w:rPr>
          <w:rFonts w:ascii="Times New Roman" w:hAnsi="Times New Roman" w:cs="Times New Roman"/>
          <w:color w:val="000000"/>
          <w:sz w:val="24"/>
          <w:szCs w:val="24"/>
        </w:rPr>
        <w:t>ă</w:t>
      </w:r>
      <w:r w:rsidRPr="00C07B25">
        <w:rPr>
          <w:rFonts w:ascii="Times New Roman" w:hAnsi="Times New Roman" w:cs="Times New Roman"/>
          <w:color w:val="000000"/>
          <w:sz w:val="24"/>
          <w:szCs w:val="24"/>
        </w:rPr>
        <w:t xml:space="preserve"> a elementelor de conductă de tip special supus</w:t>
      </w:r>
      <w:r w:rsidR="00F227EF">
        <w:rPr>
          <w:rFonts w:ascii="Times New Roman" w:hAnsi="Times New Roman" w:cs="Times New Roman"/>
          <w:color w:val="000000"/>
          <w:sz w:val="24"/>
          <w:szCs w:val="24"/>
        </w:rPr>
        <w:t>e</w:t>
      </w:r>
      <w:r w:rsidRPr="00C07B25">
        <w:rPr>
          <w:rFonts w:ascii="Times New Roman" w:hAnsi="Times New Roman" w:cs="Times New Roman"/>
          <w:color w:val="000000"/>
          <w:sz w:val="24"/>
          <w:szCs w:val="24"/>
        </w:rPr>
        <w:t xml:space="preserve"> umplerii, după caz, întocmite în conformitate cu prevederile Anexei 8 din </w:t>
      </w:r>
      <w:r w:rsidRPr="00F558AB">
        <w:rPr>
          <w:rFonts w:ascii="Times New Roman" w:hAnsi="Times New Roman" w:cs="Times New Roman"/>
          <w:i/>
          <w:color w:val="000000"/>
          <w:sz w:val="24"/>
          <w:szCs w:val="24"/>
        </w:rPr>
        <w:t>Norma</w:t>
      </w:r>
      <w:r w:rsidR="00F227EF" w:rsidRPr="00F558AB">
        <w:rPr>
          <w:rFonts w:ascii="Times New Roman" w:hAnsi="Times New Roman" w:cs="Times New Roman"/>
          <w:i/>
          <w:color w:val="000000"/>
          <w:sz w:val="24"/>
          <w:szCs w:val="24"/>
        </w:rPr>
        <w:t xml:space="preserve"> de </w:t>
      </w:r>
      <w:r w:rsidRPr="00F558AB">
        <w:rPr>
          <w:rFonts w:ascii="Times New Roman" w:hAnsi="Times New Roman" w:cs="Times New Roman"/>
          <w:i/>
          <w:color w:val="000000"/>
          <w:sz w:val="24"/>
          <w:szCs w:val="24"/>
        </w:rPr>
        <w:t>mentenanț</w:t>
      </w:r>
      <w:r w:rsidR="00F227EF" w:rsidRPr="00F558AB">
        <w:rPr>
          <w:rFonts w:ascii="Times New Roman" w:hAnsi="Times New Roman" w:cs="Times New Roman"/>
          <w:i/>
          <w:color w:val="000000"/>
          <w:sz w:val="24"/>
          <w:szCs w:val="24"/>
        </w:rPr>
        <w:t>ă</w:t>
      </w:r>
      <w:r w:rsidRPr="00C07B25">
        <w:rPr>
          <w:rFonts w:ascii="Times New Roman" w:hAnsi="Times New Roman" w:cs="Times New Roman"/>
          <w:color w:val="000000"/>
          <w:sz w:val="24"/>
          <w:szCs w:val="24"/>
        </w:rPr>
        <w:t>;</w:t>
      </w:r>
    </w:p>
    <w:p w14:paraId="0BCFA8C8" w14:textId="275D5F4D" w:rsidR="00C07B25" w:rsidRPr="00C07B25" w:rsidRDefault="00C07B25" w:rsidP="00DB78DD">
      <w:pPr>
        <w:numPr>
          <w:ilvl w:val="0"/>
          <w:numId w:val="27"/>
        </w:numPr>
        <w:autoSpaceDE w:val="0"/>
        <w:autoSpaceDN w:val="0"/>
        <w:adjustRightInd w:val="0"/>
        <w:spacing w:line="360" w:lineRule="auto"/>
        <w:ind w:left="0" w:firstLine="0"/>
        <w:rPr>
          <w:rFonts w:ascii="Times New Roman" w:hAnsi="Times New Roman" w:cs="Times New Roman"/>
          <w:color w:val="000000"/>
          <w:sz w:val="24"/>
          <w:szCs w:val="24"/>
        </w:rPr>
      </w:pPr>
      <w:r w:rsidRPr="00C07B25">
        <w:rPr>
          <w:rFonts w:ascii="Times New Roman" w:hAnsi="Times New Roman" w:cs="Times New Roman"/>
          <w:color w:val="000000"/>
          <w:sz w:val="24"/>
          <w:szCs w:val="24"/>
        </w:rPr>
        <w:t>fiș</w:t>
      </w:r>
      <w:r w:rsidR="00F227EF">
        <w:rPr>
          <w:rFonts w:ascii="Times New Roman" w:hAnsi="Times New Roman" w:cs="Times New Roman"/>
          <w:color w:val="000000"/>
          <w:sz w:val="24"/>
          <w:szCs w:val="24"/>
        </w:rPr>
        <w:t>a</w:t>
      </w:r>
      <w:r w:rsidRPr="00C07B25">
        <w:rPr>
          <w:rFonts w:ascii="Times New Roman" w:hAnsi="Times New Roman" w:cs="Times New Roman"/>
          <w:color w:val="000000"/>
          <w:sz w:val="24"/>
          <w:szCs w:val="24"/>
        </w:rPr>
        <w:t xml:space="preserve"> tehnic</w:t>
      </w:r>
      <w:r w:rsidR="00F227EF">
        <w:rPr>
          <w:rFonts w:ascii="Times New Roman" w:hAnsi="Times New Roman" w:cs="Times New Roman"/>
          <w:color w:val="000000"/>
          <w:sz w:val="24"/>
          <w:szCs w:val="24"/>
        </w:rPr>
        <w:t>ă</w:t>
      </w:r>
      <w:r w:rsidRPr="00C07B25">
        <w:rPr>
          <w:rFonts w:ascii="Times New Roman" w:hAnsi="Times New Roman" w:cs="Times New Roman"/>
          <w:color w:val="000000"/>
          <w:sz w:val="24"/>
          <w:szCs w:val="24"/>
        </w:rPr>
        <w:t xml:space="preserve"> a stați</w:t>
      </w:r>
      <w:r w:rsidR="00F227EF">
        <w:rPr>
          <w:rFonts w:ascii="Times New Roman" w:hAnsi="Times New Roman" w:cs="Times New Roman"/>
          <w:color w:val="000000"/>
          <w:sz w:val="24"/>
          <w:szCs w:val="24"/>
        </w:rPr>
        <w:t>ei</w:t>
      </w:r>
      <w:r w:rsidRPr="00C07B25">
        <w:rPr>
          <w:rFonts w:ascii="Times New Roman" w:hAnsi="Times New Roman" w:cs="Times New Roman"/>
          <w:color w:val="000000"/>
          <w:sz w:val="24"/>
          <w:szCs w:val="24"/>
        </w:rPr>
        <w:t xml:space="preserve"> de reglare măsurare/stați</w:t>
      </w:r>
      <w:r w:rsidR="00F227EF">
        <w:rPr>
          <w:rFonts w:ascii="Times New Roman" w:hAnsi="Times New Roman" w:cs="Times New Roman"/>
          <w:color w:val="000000"/>
          <w:sz w:val="24"/>
          <w:szCs w:val="24"/>
        </w:rPr>
        <w:t>e</w:t>
      </w:r>
      <w:r w:rsidRPr="00C07B25">
        <w:rPr>
          <w:rFonts w:ascii="Times New Roman" w:hAnsi="Times New Roman" w:cs="Times New Roman"/>
          <w:color w:val="000000"/>
          <w:sz w:val="24"/>
          <w:szCs w:val="24"/>
        </w:rPr>
        <w:t>i de măsurare/stați</w:t>
      </w:r>
      <w:r w:rsidR="00F227EF">
        <w:rPr>
          <w:rFonts w:ascii="Times New Roman" w:hAnsi="Times New Roman" w:cs="Times New Roman"/>
          <w:color w:val="000000"/>
          <w:sz w:val="24"/>
          <w:szCs w:val="24"/>
        </w:rPr>
        <w:t>e</w:t>
      </w:r>
      <w:r w:rsidRPr="00C07B25">
        <w:rPr>
          <w:rFonts w:ascii="Times New Roman" w:hAnsi="Times New Roman" w:cs="Times New Roman"/>
          <w:color w:val="000000"/>
          <w:sz w:val="24"/>
          <w:szCs w:val="24"/>
        </w:rPr>
        <w:t>i de comandă vane/nodu</w:t>
      </w:r>
      <w:r w:rsidR="00F227EF">
        <w:rPr>
          <w:rFonts w:ascii="Times New Roman" w:hAnsi="Times New Roman" w:cs="Times New Roman"/>
          <w:color w:val="000000"/>
          <w:sz w:val="24"/>
          <w:szCs w:val="24"/>
        </w:rPr>
        <w:t>lui</w:t>
      </w:r>
      <w:r w:rsidRPr="00C07B25">
        <w:rPr>
          <w:rFonts w:ascii="Times New Roman" w:hAnsi="Times New Roman" w:cs="Times New Roman"/>
          <w:color w:val="000000"/>
          <w:sz w:val="24"/>
          <w:szCs w:val="24"/>
        </w:rPr>
        <w:t xml:space="preserve"> tehnologic, după caz, întocmite în conformitate cu prevederile Anexei 6 din </w:t>
      </w:r>
      <w:r w:rsidRPr="00F227EF">
        <w:rPr>
          <w:rFonts w:ascii="Times New Roman" w:hAnsi="Times New Roman" w:cs="Times New Roman"/>
          <w:i/>
          <w:color w:val="000000"/>
          <w:sz w:val="24"/>
          <w:szCs w:val="24"/>
        </w:rPr>
        <w:t xml:space="preserve">Norma </w:t>
      </w:r>
      <w:r w:rsidR="00F227EF" w:rsidRPr="00F227EF">
        <w:rPr>
          <w:rFonts w:ascii="Times New Roman" w:hAnsi="Times New Roman" w:cs="Times New Roman"/>
          <w:i/>
          <w:color w:val="000000"/>
          <w:sz w:val="24"/>
          <w:szCs w:val="24"/>
        </w:rPr>
        <w:t xml:space="preserve">de </w:t>
      </w:r>
      <w:r w:rsidRPr="00F227EF">
        <w:rPr>
          <w:rFonts w:ascii="Times New Roman" w:hAnsi="Times New Roman" w:cs="Times New Roman"/>
          <w:i/>
          <w:color w:val="000000"/>
          <w:sz w:val="24"/>
          <w:szCs w:val="24"/>
        </w:rPr>
        <w:t>mentenanț</w:t>
      </w:r>
      <w:r w:rsidR="00F227EF" w:rsidRPr="00F227EF">
        <w:rPr>
          <w:rFonts w:ascii="Times New Roman" w:hAnsi="Times New Roman" w:cs="Times New Roman"/>
          <w:i/>
          <w:color w:val="000000"/>
          <w:sz w:val="24"/>
          <w:szCs w:val="24"/>
        </w:rPr>
        <w:t>ă</w:t>
      </w:r>
      <w:r w:rsidRPr="00C07B25">
        <w:rPr>
          <w:rFonts w:ascii="Times New Roman" w:hAnsi="Times New Roman" w:cs="Times New Roman"/>
          <w:color w:val="000000"/>
          <w:sz w:val="24"/>
          <w:szCs w:val="24"/>
        </w:rPr>
        <w:t>;</w:t>
      </w:r>
    </w:p>
    <w:p w14:paraId="3EE20EDB" w14:textId="678ED604" w:rsidR="00C07B25" w:rsidRPr="00C07B25" w:rsidRDefault="00C07B25" w:rsidP="00DB78DD">
      <w:pPr>
        <w:widowControl w:val="0"/>
        <w:numPr>
          <w:ilvl w:val="0"/>
          <w:numId w:val="27"/>
        </w:numPr>
        <w:autoSpaceDE w:val="0"/>
        <w:autoSpaceDN w:val="0"/>
        <w:adjustRightInd w:val="0"/>
        <w:spacing w:line="360" w:lineRule="auto"/>
        <w:ind w:left="0" w:right="177" w:firstLine="0"/>
      </w:pPr>
      <w:r w:rsidRPr="00C07B25">
        <w:rPr>
          <w:rFonts w:ascii="Times New Roman" w:hAnsi="Times New Roman" w:cs="Times New Roman"/>
          <w:color w:val="000000"/>
          <w:sz w:val="24"/>
          <w:szCs w:val="24"/>
        </w:rPr>
        <w:t xml:space="preserve">buletinul de analiză cromatografică a gazelor naturale </w:t>
      </w:r>
      <w:r w:rsidRPr="00F227EF">
        <w:rPr>
          <w:rFonts w:ascii="Times New Roman" w:hAnsi="Times New Roman" w:cs="Times New Roman"/>
          <w:color w:val="000000"/>
          <w:sz w:val="24"/>
          <w:szCs w:val="24"/>
        </w:rPr>
        <w:t>aferent zonei de calitate</w:t>
      </w:r>
      <w:r w:rsidRPr="00C07B25">
        <w:rPr>
          <w:rFonts w:ascii="Times New Roman" w:hAnsi="Times New Roman" w:cs="Times New Roman"/>
          <w:color w:val="000000"/>
          <w:sz w:val="24"/>
          <w:szCs w:val="24"/>
        </w:rPr>
        <w:t xml:space="preserve"> unde are loc umplerea</w:t>
      </w:r>
      <w:r w:rsidR="00F227EF">
        <w:rPr>
          <w:rFonts w:ascii="Times New Roman" w:hAnsi="Times New Roman" w:cs="Times New Roman"/>
          <w:color w:val="000000"/>
          <w:sz w:val="24"/>
          <w:szCs w:val="24"/>
        </w:rPr>
        <w:t>;</w:t>
      </w:r>
    </w:p>
    <w:p w14:paraId="0160C539" w14:textId="261C408E" w:rsidR="00C07B25" w:rsidRDefault="00C07B25" w:rsidP="00DB78DD">
      <w:pPr>
        <w:widowControl w:val="0"/>
        <w:numPr>
          <w:ilvl w:val="0"/>
          <w:numId w:val="27"/>
        </w:numPr>
        <w:autoSpaceDE w:val="0"/>
        <w:autoSpaceDN w:val="0"/>
        <w:adjustRightInd w:val="0"/>
        <w:spacing w:line="360" w:lineRule="auto"/>
        <w:ind w:left="0" w:right="177" w:firstLine="0"/>
        <w:rPr>
          <w:rFonts w:ascii="Times New Roman" w:hAnsi="Times New Roman" w:cs="Times New Roman"/>
          <w:color w:val="000000"/>
          <w:sz w:val="24"/>
          <w:szCs w:val="24"/>
        </w:rPr>
      </w:pPr>
      <w:r w:rsidRPr="00C07B25">
        <w:rPr>
          <w:rFonts w:ascii="Times New Roman" w:hAnsi="Times New Roman" w:cs="Times New Roman"/>
          <w:color w:val="000000"/>
          <w:sz w:val="24"/>
          <w:szCs w:val="24"/>
        </w:rPr>
        <w:t>ordinul de lucru</w:t>
      </w:r>
      <w:r w:rsidR="00F227EF">
        <w:rPr>
          <w:rFonts w:ascii="Times New Roman" w:hAnsi="Times New Roman" w:cs="Times New Roman"/>
          <w:color w:val="000000"/>
          <w:sz w:val="24"/>
          <w:szCs w:val="24"/>
        </w:rPr>
        <w:t>/</w:t>
      </w:r>
      <w:r w:rsidRPr="00C07B25">
        <w:rPr>
          <w:rFonts w:ascii="Times New Roman" w:hAnsi="Times New Roman" w:cs="Times New Roman"/>
          <w:color w:val="000000"/>
          <w:sz w:val="24"/>
          <w:szCs w:val="24"/>
        </w:rPr>
        <w:t xml:space="preserve">foaia de manevră, întocmite în conformitate cu prevederile Anexei 22 din </w:t>
      </w:r>
      <w:r w:rsidRPr="00F227EF">
        <w:rPr>
          <w:rFonts w:ascii="Times New Roman" w:hAnsi="Times New Roman" w:cs="Times New Roman"/>
          <w:i/>
          <w:color w:val="000000"/>
          <w:sz w:val="24"/>
          <w:szCs w:val="24"/>
        </w:rPr>
        <w:t xml:space="preserve">Norma </w:t>
      </w:r>
      <w:r w:rsidR="00F227EF" w:rsidRPr="00F227EF">
        <w:rPr>
          <w:rFonts w:ascii="Times New Roman" w:hAnsi="Times New Roman" w:cs="Times New Roman"/>
          <w:i/>
          <w:color w:val="000000"/>
          <w:sz w:val="24"/>
          <w:szCs w:val="24"/>
        </w:rPr>
        <w:t>de mentenanță</w:t>
      </w:r>
      <w:r w:rsidRPr="00C07B25">
        <w:rPr>
          <w:rFonts w:ascii="Times New Roman" w:hAnsi="Times New Roman" w:cs="Times New Roman"/>
          <w:color w:val="000000"/>
          <w:sz w:val="24"/>
          <w:szCs w:val="24"/>
        </w:rPr>
        <w:t>.</w:t>
      </w:r>
    </w:p>
    <w:p w14:paraId="24E542B5" w14:textId="463F37C3" w:rsidR="008E57A4" w:rsidRDefault="008E57A4" w:rsidP="008E57A4">
      <w:pPr>
        <w:widowControl w:val="0"/>
        <w:autoSpaceDE w:val="0"/>
        <w:autoSpaceDN w:val="0"/>
        <w:adjustRightInd w:val="0"/>
        <w:spacing w:line="360" w:lineRule="auto"/>
        <w:ind w:right="177"/>
        <w:rPr>
          <w:rFonts w:ascii="Times New Roman" w:hAnsi="Times New Roman" w:cs="Times New Roman"/>
          <w:color w:val="000000"/>
          <w:sz w:val="24"/>
          <w:szCs w:val="24"/>
        </w:rPr>
      </w:pPr>
    </w:p>
    <w:p w14:paraId="402BA1E7" w14:textId="2AE25573" w:rsidR="008E57A4" w:rsidRPr="003D10D2" w:rsidRDefault="008E57A4" w:rsidP="00DB78DD">
      <w:pPr>
        <w:pStyle w:val="ListParagraph"/>
        <w:numPr>
          <w:ilvl w:val="0"/>
          <w:numId w:val="12"/>
        </w:numPr>
        <w:spacing w:line="360" w:lineRule="auto"/>
        <w:rPr>
          <w:rFonts w:ascii="Times New Roman" w:hAnsi="Times New Roman" w:cs="Times New Roman"/>
          <w:b/>
          <w:bCs/>
          <w:sz w:val="24"/>
          <w:szCs w:val="24"/>
        </w:rPr>
      </w:pPr>
      <w:r>
        <w:rPr>
          <w:rFonts w:ascii="Times New Roman" w:hAnsi="Times New Roman" w:cs="Times New Roman"/>
          <w:b/>
          <w:bCs/>
          <w:sz w:val="24"/>
          <w:szCs w:val="24"/>
        </w:rPr>
        <w:t>Estimarea</w:t>
      </w:r>
      <w:r w:rsidRPr="003D10D2">
        <w:rPr>
          <w:rFonts w:ascii="Times New Roman" w:hAnsi="Times New Roman" w:cs="Times New Roman"/>
          <w:b/>
          <w:bCs/>
          <w:sz w:val="24"/>
          <w:szCs w:val="24"/>
        </w:rPr>
        <w:t xml:space="preserve"> volumelor de gaze naturale aferente </w:t>
      </w:r>
      <w:r>
        <w:rPr>
          <w:rFonts w:ascii="Times New Roman" w:hAnsi="Times New Roman" w:cs="Times New Roman"/>
          <w:b/>
          <w:bCs/>
          <w:sz w:val="24"/>
          <w:szCs w:val="24"/>
        </w:rPr>
        <w:t>consumului tehnologic nelocalizat din sistemul de transport</w:t>
      </w:r>
    </w:p>
    <w:p w14:paraId="024B1686" w14:textId="77777777" w:rsidR="008E57A4" w:rsidRPr="00C07B25" w:rsidRDefault="008E57A4" w:rsidP="008E57A4">
      <w:pPr>
        <w:pStyle w:val="ListParagraph"/>
        <w:spacing w:line="360" w:lineRule="auto"/>
        <w:rPr>
          <w:rFonts w:ascii="Times New Roman" w:hAnsi="Times New Roman" w:cs="Times New Roman"/>
          <w:color w:val="000000"/>
          <w:sz w:val="24"/>
          <w:szCs w:val="24"/>
        </w:rPr>
      </w:pPr>
    </w:p>
    <w:p w14:paraId="56C94192" w14:textId="23BE283A" w:rsidR="00FC46B3" w:rsidRPr="00FC46B3" w:rsidRDefault="00FC46B3" w:rsidP="00DB78DD">
      <w:pPr>
        <w:pStyle w:val="ListParagraph"/>
        <w:numPr>
          <w:ilvl w:val="0"/>
          <w:numId w:val="11"/>
        </w:numPr>
        <w:autoSpaceDE w:val="0"/>
        <w:autoSpaceDN w:val="0"/>
        <w:adjustRightInd w:val="0"/>
        <w:spacing w:line="360" w:lineRule="auto"/>
        <w:ind w:left="0" w:firstLine="0"/>
        <w:rPr>
          <w:rFonts w:ascii="Times New Roman" w:eastAsia="Times New Roman" w:hAnsi="Times New Roman" w:cs="Times New Roman"/>
          <w:sz w:val="24"/>
          <w:szCs w:val="24"/>
          <w:lang w:eastAsia="ro-RO"/>
        </w:rPr>
      </w:pPr>
      <w:r>
        <w:rPr>
          <w:rFonts w:ascii="Times New Roman" w:hAnsi="Times New Roman" w:cs="Times New Roman"/>
          <w:bCs/>
          <w:color w:val="000000"/>
          <w:sz w:val="24"/>
          <w:szCs w:val="24"/>
        </w:rPr>
        <w:t xml:space="preserve">(1) </w:t>
      </w:r>
      <w:r w:rsidR="00180E35" w:rsidRPr="00377646">
        <w:rPr>
          <w:rFonts w:ascii="Times New Roman" w:hAnsi="Times New Roman" w:cs="Times New Roman"/>
          <w:bCs/>
          <w:color w:val="000000"/>
          <w:sz w:val="24"/>
          <w:szCs w:val="24"/>
        </w:rPr>
        <w:t>Volumul de</w:t>
      </w:r>
      <w:r w:rsidR="00180E35" w:rsidRPr="00377646">
        <w:rPr>
          <w:rFonts w:ascii="Times New Roman" w:hAnsi="Times New Roman" w:cs="Times New Roman"/>
          <w:b/>
          <w:bCs/>
          <w:color w:val="000000"/>
          <w:sz w:val="24"/>
          <w:szCs w:val="24"/>
        </w:rPr>
        <w:t xml:space="preserve"> </w:t>
      </w:r>
      <w:r w:rsidR="00180E35" w:rsidRPr="00377646">
        <w:rPr>
          <w:rFonts w:ascii="Times New Roman" w:hAnsi="Times New Roman" w:cs="Times New Roman"/>
          <w:color w:val="000000"/>
          <w:sz w:val="24"/>
          <w:szCs w:val="24"/>
        </w:rPr>
        <w:t xml:space="preserve">gaze naturale, în condiții standard, </w:t>
      </w:r>
      <w:r w:rsidR="00377646" w:rsidRPr="00377646">
        <w:rPr>
          <w:rFonts w:ascii="Times New Roman" w:hAnsi="Times New Roman" w:cs="Times New Roman"/>
          <w:color w:val="000000"/>
          <w:sz w:val="24"/>
          <w:szCs w:val="24"/>
        </w:rPr>
        <w:t xml:space="preserve">ce trebuie </w:t>
      </w:r>
      <w:r w:rsidR="00180E35" w:rsidRPr="00377646">
        <w:rPr>
          <w:rFonts w:ascii="Times New Roman" w:eastAsia="Calibri" w:hAnsi="Times New Roman" w:cs="Times New Roman"/>
          <w:bCs/>
          <w:sz w:val="24"/>
          <w:szCs w:val="24"/>
        </w:rPr>
        <w:t xml:space="preserve">achiziționat de OTS, ca urmare a </w:t>
      </w:r>
      <w:r w:rsidR="00180E35" w:rsidRPr="00377646">
        <w:rPr>
          <w:rFonts w:ascii="Times New Roman" w:eastAsia="Calibri" w:hAnsi="Times New Roman" w:cs="Times New Roman"/>
          <w:sz w:val="24"/>
          <w:szCs w:val="24"/>
        </w:rPr>
        <w:t xml:space="preserve">evacuării accidentale </w:t>
      </w:r>
      <w:r w:rsidR="00180E35" w:rsidRPr="00377646">
        <w:rPr>
          <w:rFonts w:ascii="Times New Roman" w:eastAsia="Calibri" w:hAnsi="Times New Roman" w:cs="Times New Roman"/>
          <w:bCs/>
          <w:sz w:val="24"/>
          <w:szCs w:val="24"/>
        </w:rPr>
        <w:t xml:space="preserve">a gazelor naturale </w:t>
      </w:r>
      <w:r w:rsidR="00180E35" w:rsidRPr="00377646">
        <w:rPr>
          <w:rFonts w:ascii="Times New Roman" w:eastAsia="Calibri" w:hAnsi="Times New Roman" w:cs="Times New Roman"/>
          <w:sz w:val="24"/>
          <w:szCs w:val="24"/>
        </w:rPr>
        <w:t>din ST</w:t>
      </w:r>
      <w:r w:rsidR="00180E35" w:rsidRPr="00377646">
        <w:rPr>
          <w:rFonts w:ascii="Times New Roman" w:eastAsia="Calibri" w:hAnsi="Times New Roman" w:cs="Times New Roman"/>
          <w:bCs/>
          <w:sz w:val="24"/>
          <w:szCs w:val="24"/>
        </w:rPr>
        <w:t xml:space="preserve"> din cauza depășirii duratei normate de funcționare a conductelor,</w:t>
      </w:r>
      <w:r w:rsidR="00377646" w:rsidRPr="00377646">
        <w:rPr>
          <w:rFonts w:ascii="Times New Roman" w:eastAsia="Calibri" w:hAnsi="Times New Roman" w:cs="Times New Roman"/>
          <w:bCs/>
          <w:sz w:val="24"/>
          <w:szCs w:val="24"/>
        </w:rPr>
        <w:t xml:space="preserve"> se estimează de OTS </w:t>
      </w:r>
      <w:r>
        <w:rPr>
          <w:rFonts w:ascii="Times New Roman" w:eastAsia="Calibri" w:hAnsi="Times New Roman" w:cs="Times New Roman"/>
          <w:bCs/>
          <w:sz w:val="24"/>
          <w:szCs w:val="24"/>
        </w:rPr>
        <w:t>în baza</w:t>
      </w:r>
      <w:r w:rsidR="0037764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raportului de</w:t>
      </w:r>
      <w:r w:rsidR="00377646">
        <w:rPr>
          <w:rFonts w:ascii="Times New Roman" w:eastAsia="Calibri" w:hAnsi="Times New Roman" w:cs="Times New Roman"/>
          <w:bCs/>
          <w:sz w:val="24"/>
          <w:szCs w:val="24"/>
        </w:rPr>
        <w:t xml:space="preserve"> </w:t>
      </w:r>
      <w:r w:rsidR="00377646" w:rsidRPr="00377646">
        <w:rPr>
          <w:rFonts w:ascii="Times New Roman" w:eastAsia="Calibri" w:hAnsi="Times New Roman" w:cs="Times New Roman"/>
          <w:bCs/>
          <w:sz w:val="24"/>
          <w:szCs w:val="24"/>
        </w:rPr>
        <w:t>expertiz</w:t>
      </w:r>
      <w:r>
        <w:rPr>
          <w:rFonts w:ascii="Times New Roman" w:eastAsia="Calibri" w:hAnsi="Times New Roman" w:cs="Times New Roman"/>
          <w:bCs/>
          <w:sz w:val="24"/>
          <w:szCs w:val="24"/>
        </w:rPr>
        <w:t>ă</w:t>
      </w:r>
      <w:r w:rsidR="00377646" w:rsidRPr="00377646">
        <w:rPr>
          <w:rFonts w:ascii="Times New Roman" w:eastAsia="Calibri" w:hAnsi="Times New Roman" w:cs="Times New Roman"/>
          <w:bCs/>
          <w:sz w:val="24"/>
          <w:szCs w:val="24"/>
        </w:rPr>
        <w:t xml:space="preserve"> tehnic</w:t>
      </w:r>
      <w:r>
        <w:rPr>
          <w:rFonts w:ascii="Times New Roman" w:eastAsia="Calibri" w:hAnsi="Times New Roman" w:cs="Times New Roman"/>
          <w:bCs/>
          <w:sz w:val="24"/>
          <w:szCs w:val="24"/>
        </w:rPr>
        <w:t>ă.</w:t>
      </w:r>
    </w:p>
    <w:p w14:paraId="49734ECA" w14:textId="272C2CAE" w:rsidR="00377646" w:rsidRDefault="00FC46B3" w:rsidP="00FC46B3">
      <w:pPr>
        <w:pStyle w:val="ListParagraph"/>
        <w:autoSpaceDE w:val="0"/>
        <w:autoSpaceDN w:val="0"/>
        <w:adjustRightInd w:val="0"/>
        <w:spacing w:line="360" w:lineRule="auto"/>
        <w:ind w:left="0"/>
        <w:rPr>
          <w:rFonts w:ascii="Times New Roman" w:eastAsia="Times New Roman" w:hAnsi="Times New Roman" w:cs="Times New Roman"/>
          <w:sz w:val="24"/>
          <w:szCs w:val="24"/>
          <w:lang w:eastAsia="ro-RO"/>
        </w:rPr>
      </w:pPr>
      <w:r>
        <w:rPr>
          <w:rFonts w:ascii="Times New Roman" w:eastAsia="Calibri" w:hAnsi="Times New Roman" w:cs="Times New Roman"/>
          <w:bCs/>
          <w:sz w:val="24"/>
          <w:szCs w:val="24"/>
        </w:rPr>
        <w:t>(2)</w:t>
      </w:r>
      <w:r w:rsidR="00377646" w:rsidRPr="0037764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w:t>
      </w:r>
      <w:r w:rsidR="004721F0">
        <w:rPr>
          <w:rFonts w:ascii="Times New Roman" w:eastAsia="Calibri" w:hAnsi="Times New Roman" w:cs="Times New Roman"/>
          <w:bCs/>
          <w:sz w:val="24"/>
          <w:szCs w:val="24"/>
        </w:rPr>
        <w:t>rin</w:t>
      </w:r>
      <w:r>
        <w:rPr>
          <w:rFonts w:ascii="Times New Roman" w:eastAsia="Calibri" w:hAnsi="Times New Roman" w:cs="Times New Roman"/>
          <w:bCs/>
          <w:sz w:val="24"/>
          <w:szCs w:val="24"/>
        </w:rPr>
        <w:t xml:space="preserve"> raportul prevăzut la alin. (1), expertul tehnic</w:t>
      </w:r>
      <w:r w:rsidR="004721F0">
        <w:rPr>
          <w:rFonts w:ascii="Times New Roman" w:eastAsia="Calibri" w:hAnsi="Times New Roman" w:cs="Times New Roman"/>
          <w:bCs/>
          <w:sz w:val="24"/>
          <w:szCs w:val="24"/>
        </w:rPr>
        <w:t xml:space="preserve"> </w:t>
      </w:r>
      <w:r w:rsidR="00377646" w:rsidRPr="00377646">
        <w:rPr>
          <w:rFonts w:ascii="Times New Roman" w:eastAsia="Calibri" w:hAnsi="Times New Roman" w:cs="Times New Roman"/>
          <w:bCs/>
          <w:sz w:val="24"/>
          <w:szCs w:val="24"/>
        </w:rPr>
        <w:t>identifică și fundament</w:t>
      </w:r>
      <w:r w:rsidR="004721F0">
        <w:rPr>
          <w:rFonts w:ascii="Times New Roman" w:eastAsia="Calibri" w:hAnsi="Times New Roman" w:cs="Times New Roman"/>
          <w:bCs/>
          <w:sz w:val="24"/>
          <w:szCs w:val="24"/>
        </w:rPr>
        <w:t>ează</w:t>
      </w:r>
      <w:r w:rsidR="00377646" w:rsidRPr="00377646">
        <w:rPr>
          <w:rFonts w:ascii="Times New Roman" w:eastAsia="Calibri" w:hAnsi="Times New Roman" w:cs="Times New Roman"/>
          <w:bCs/>
          <w:sz w:val="24"/>
          <w:szCs w:val="24"/>
        </w:rPr>
        <w:t xml:space="preserve"> măsurilor ce se impun pentru </w:t>
      </w:r>
      <w:r w:rsidR="00377646" w:rsidRPr="00377646">
        <w:rPr>
          <w:rFonts w:ascii="Times New Roman" w:hAnsi="Times New Roman" w:cs="Times New Roman"/>
          <w:sz w:val="24"/>
          <w:szCs w:val="24"/>
          <w:lang w:val="en-US"/>
        </w:rPr>
        <w:t xml:space="preserve">prelungirea duratei de funcţionare a unor obiective/sisteme sau instalaţii aflate în funcţiune, conform prevederilor art. 28 din </w:t>
      </w:r>
      <w:r w:rsidR="00377646">
        <w:rPr>
          <w:rFonts w:ascii="Times New Roman" w:eastAsia="Times New Roman" w:hAnsi="Times New Roman" w:cs="Times New Roman"/>
          <w:sz w:val="24"/>
          <w:szCs w:val="24"/>
          <w:lang w:eastAsia="ro-RO"/>
        </w:rPr>
        <w:t>Regulamentul</w:t>
      </w:r>
      <w:r w:rsidR="00377646" w:rsidRPr="00377646">
        <w:rPr>
          <w:rFonts w:ascii="Times New Roman" w:eastAsia="Times New Roman" w:hAnsi="Times New Roman" w:cs="Times New Roman"/>
          <w:sz w:val="24"/>
          <w:szCs w:val="24"/>
          <w:lang w:eastAsia="ro-RO"/>
        </w:rPr>
        <w:t xml:space="preserve"> pentru atestarea verificatorilor de proiecte </w:t>
      </w:r>
      <w:r w:rsidR="00377646">
        <w:rPr>
          <w:rFonts w:ascii="Times New Roman" w:eastAsia="Times New Roman" w:hAnsi="Times New Roman" w:cs="Times New Roman"/>
          <w:sz w:val="24"/>
          <w:szCs w:val="24"/>
          <w:lang w:eastAsia="ro-RO"/>
        </w:rPr>
        <w:t>ș</w:t>
      </w:r>
      <w:r w:rsidR="00377646" w:rsidRPr="00377646">
        <w:rPr>
          <w:rFonts w:ascii="Times New Roman" w:eastAsia="Times New Roman" w:hAnsi="Times New Roman" w:cs="Times New Roman"/>
          <w:sz w:val="24"/>
          <w:szCs w:val="24"/>
          <w:lang w:eastAsia="ro-RO"/>
        </w:rPr>
        <w:t>i a exper</w:t>
      </w:r>
      <w:r w:rsidR="00377646">
        <w:rPr>
          <w:rFonts w:ascii="Times New Roman" w:eastAsia="Times New Roman" w:hAnsi="Times New Roman" w:cs="Times New Roman"/>
          <w:sz w:val="24"/>
          <w:szCs w:val="24"/>
          <w:lang w:eastAsia="ro-RO"/>
        </w:rPr>
        <w:t>ț</w:t>
      </w:r>
      <w:r w:rsidR="00377646" w:rsidRPr="00377646">
        <w:rPr>
          <w:rFonts w:ascii="Times New Roman" w:eastAsia="Times New Roman" w:hAnsi="Times New Roman" w:cs="Times New Roman"/>
          <w:sz w:val="24"/>
          <w:szCs w:val="24"/>
          <w:lang w:eastAsia="ro-RO"/>
        </w:rPr>
        <w:t>ilor tehnici pentru obiectivele/sistemele din sectorul gazelor naturale</w:t>
      </w:r>
      <w:r w:rsidR="00377646">
        <w:rPr>
          <w:rFonts w:ascii="Times New Roman" w:eastAsia="Times New Roman" w:hAnsi="Times New Roman" w:cs="Times New Roman"/>
          <w:sz w:val="24"/>
          <w:szCs w:val="24"/>
          <w:lang w:eastAsia="ro-RO"/>
        </w:rPr>
        <w:t>, aprobat prin Ordinul președintelui ANRE nr. 22/2013, publicat în Monitorul Oficial al României, Partea I, nr. 233 din 23 aprilie 2013, cu modificările și completările ulterioare.</w:t>
      </w:r>
    </w:p>
    <w:p w14:paraId="4C561B61" w14:textId="3698C8DE" w:rsidR="0096180C" w:rsidRPr="00287E78" w:rsidRDefault="00287E78" w:rsidP="00DB78DD">
      <w:pPr>
        <w:pStyle w:val="ListParagraph"/>
        <w:numPr>
          <w:ilvl w:val="0"/>
          <w:numId w:val="11"/>
        </w:numPr>
        <w:autoSpaceDE w:val="0"/>
        <w:autoSpaceDN w:val="0"/>
        <w:adjustRightInd w:val="0"/>
        <w:spacing w:line="360" w:lineRule="auto"/>
        <w:ind w:left="0" w:firstLine="0"/>
        <w:rPr>
          <w:rFonts w:ascii="Times New Roman" w:eastAsia="Times New Roman" w:hAnsi="Times New Roman" w:cs="Times New Roman"/>
          <w:sz w:val="24"/>
          <w:szCs w:val="24"/>
          <w:lang w:eastAsia="ro-RO"/>
        </w:rPr>
      </w:pPr>
      <w:r>
        <w:rPr>
          <w:rFonts w:ascii="Times New Roman" w:hAnsi="Times New Roman" w:cs="Times New Roman"/>
          <w:bCs/>
          <w:color w:val="000000"/>
          <w:sz w:val="24"/>
          <w:szCs w:val="24"/>
        </w:rPr>
        <w:lastRenderedPageBreak/>
        <w:t xml:space="preserve">(1) </w:t>
      </w:r>
      <w:r w:rsidR="00734FC3" w:rsidRPr="00377646">
        <w:rPr>
          <w:rFonts w:ascii="Times New Roman" w:hAnsi="Times New Roman" w:cs="Times New Roman"/>
          <w:bCs/>
          <w:color w:val="000000"/>
          <w:sz w:val="24"/>
          <w:szCs w:val="24"/>
        </w:rPr>
        <w:t>Volumul de</w:t>
      </w:r>
      <w:r w:rsidR="00734FC3" w:rsidRPr="00377646">
        <w:rPr>
          <w:rFonts w:ascii="Times New Roman" w:hAnsi="Times New Roman" w:cs="Times New Roman"/>
          <w:b/>
          <w:bCs/>
          <w:color w:val="000000"/>
          <w:sz w:val="24"/>
          <w:szCs w:val="24"/>
        </w:rPr>
        <w:t xml:space="preserve"> </w:t>
      </w:r>
      <w:r w:rsidR="00734FC3" w:rsidRPr="00377646">
        <w:rPr>
          <w:rFonts w:ascii="Times New Roman" w:hAnsi="Times New Roman" w:cs="Times New Roman"/>
          <w:color w:val="000000"/>
          <w:sz w:val="24"/>
          <w:szCs w:val="24"/>
        </w:rPr>
        <w:t xml:space="preserve">gaze naturale, în condiții standard, ce trebuie </w:t>
      </w:r>
      <w:r w:rsidR="00734FC3" w:rsidRPr="00377646">
        <w:rPr>
          <w:rFonts w:ascii="Times New Roman" w:eastAsia="Calibri" w:hAnsi="Times New Roman" w:cs="Times New Roman"/>
          <w:bCs/>
          <w:sz w:val="24"/>
          <w:szCs w:val="24"/>
        </w:rPr>
        <w:t xml:space="preserve">achiziționat de OTS, ca urmare a </w:t>
      </w:r>
      <w:r w:rsidR="00734FC3" w:rsidRPr="00377646">
        <w:rPr>
          <w:rFonts w:ascii="Times New Roman" w:eastAsia="Calibri" w:hAnsi="Times New Roman" w:cs="Times New Roman"/>
          <w:sz w:val="24"/>
          <w:szCs w:val="24"/>
        </w:rPr>
        <w:t xml:space="preserve">evacuării accidentale </w:t>
      </w:r>
      <w:r w:rsidR="00734FC3" w:rsidRPr="00377646">
        <w:rPr>
          <w:rFonts w:ascii="Times New Roman" w:eastAsia="Calibri" w:hAnsi="Times New Roman" w:cs="Times New Roman"/>
          <w:bCs/>
          <w:sz w:val="24"/>
          <w:szCs w:val="24"/>
        </w:rPr>
        <w:t xml:space="preserve">a gazelor naturale </w:t>
      </w:r>
      <w:r w:rsidR="00734FC3" w:rsidRPr="00377646">
        <w:rPr>
          <w:rFonts w:ascii="Times New Roman" w:eastAsia="Calibri" w:hAnsi="Times New Roman" w:cs="Times New Roman"/>
          <w:sz w:val="24"/>
          <w:szCs w:val="24"/>
        </w:rPr>
        <w:t>din ST</w:t>
      </w:r>
      <w:r w:rsidR="00734FC3" w:rsidRPr="00377646">
        <w:rPr>
          <w:rFonts w:ascii="Times New Roman" w:eastAsia="Calibri" w:hAnsi="Times New Roman" w:cs="Times New Roman"/>
          <w:bCs/>
          <w:sz w:val="24"/>
          <w:szCs w:val="24"/>
        </w:rPr>
        <w:t xml:space="preserve"> din cauza</w:t>
      </w:r>
      <w:r w:rsidR="00734FC3" w:rsidRPr="00734FC3">
        <w:rPr>
          <w:rFonts w:ascii="Times New Roman" w:eastAsia="Calibri" w:hAnsi="Times New Roman" w:cs="Times New Roman"/>
          <w:bCs/>
          <w:sz w:val="24"/>
          <w:szCs w:val="24"/>
        </w:rPr>
        <w:t xml:space="preserve"> </w:t>
      </w:r>
      <w:r w:rsidR="00734FC3" w:rsidRPr="006D6A7A">
        <w:rPr>
          <w:rFonts w:ascii="Times New Roman" w:eastAsia="Calibri" w:hAnsi="Times New Roman" w:cs="Times New Roman"/>
          <w:bCs/>
          <w:sz w:val="24"/>
          <w:szCs w:val="24"/>
        </w:rPr>
        <w:t xml:space="preserve">neetanșeităților îmbinărilor demontabile datorate uzurii în exploatare, </w:t>
      </w:r>
      <w:r w:rsidR="00734FC3" w:rsidRPr="00377646">
        <w:rPr>
          <w:rFonts w:ascii="Times New Roman" w:eastAsia="Calibri" w:hAnsi="Times New Roman" w:cs="Times New Roman"/>
          <w:bCs/>
          <w:sz w:val="24"/>
          <w:szCs w:val="24"/>
        </w:rPr>
        <w:t>se estimează de OTS</w:t>
      </w:r>
      <w:r>
        <w:rPr>
          <w:rFonts w:ascii="Times New Roman" w:eastAsia="Calibri" w:hAnsi="Times New Roman" w:cs="Times New Roman"/>
          <w:bCs/>
          <w:sz w:val="24"/>
          <w:szCs w:val="24"/>
        </w:rPr>
        <w:t xml:space="preserve"> ca fiind</w:t>
      </w:r>
      <w:r w:rsidR="00734FC3" w:rsidRPr="00377646">
        <w:rPr>
          <w:rFonts w:ascii="Times New Roman" w:eastAsia="Calibri" w:hAnsi="Times New Roman" w:cs="Times New Roman"/>
          <w:bCs/>
          <w:sz w:val="24"/>
          <w:szCs w:val="24"/>
        </w:rPr>
        <w:t xml:space="preserve"> </w:t>
      </w:r>
      <w:r w:rsidR="00AD5C2B">
        <w:rPr>
          <w:rFonts w:ascii="Times New Roman" w:eastAsia="Calibri" w:hAnsi="Times New Roman" w:cs="Times New Roman"/>
          <w:bCs/>
          <w:sz w:val="24"/>
          <w:szCs w:val="24"/>
        </w:rPr>
        <w:t xml:space="preserve">un procent </w:t>
      </w:r>
      <w:r>
        <w:rPr>
          <w:rFonts w:ascii="Times New Roman" w:eastAsia="Calibri" w:hAnsi="Times New Roman" w:cs="Times New Roman"/>
          <w:bCs/>
          <w:sz w:val="24"/>
          <w:szCs w:val="24"/>
        </w:rPr>
        <w:t xml:space="preserve">de </w:t>
      </w:r>
      <w:r w:rsidR="00AD5C2B">
        <w:rPr>
          <w:rFonts w:ascii="Times New Roman" w:eastAsia="Calibri" w:hAnsi="Times New Roman" w:cs="Times New Roman"/>
          <w:bCs/>
          <w:sz w:val="24"/>
          <w:szCs w:val="24"/>
        </w:rPr>
        <w:t>0,048% din cantitatea transportată de gaze naturale anual</w:t>
      </w:r>
      <w:r w:rsidR="00FC46B3">
        <w:rPr>
          <w:rFonts w:ascii="Times New Roman" w:eastAsia="Calibri" w:hAnsi="Times New Roman" w:cs="Times New Roman"/>
          <w:bCs/>
          <w:sz w:val="24"/>
          <w:szCs w:val="24"/>
        </w:rPr>
        <w:t>, având în vedere istoricul raportărilor la ANRE a consumurilor tehnologice al ST</w:t>
      </w:r>
      <w:r w:rsidR="00AD5C2B">
        <w:rPr>
          <w:rFonts w:ascii="Times New Roman" w:eastAsia="Calibri" w:hAnsi="Times New Roman" w:cs="Times New Roman"/>
          <w:bCs/>
          <w:sz w:val="24"/>
          <w:szCs w:val="24"/>
        </w:rPr>
        <w:t>.</w:t>
      </w:r>
    </w:p>
    <w:p w14:paraId="647D5F80" w14:textId="761B6A55" w:rsidR="00E75BD2" w:rsidRPr="00FC46B3" w:rsidRDefault="00287E78" w:rsidP="00FC46B3">
      <w:pPr>
        <w:autoSpaceDE w:val="0"/>
        <w:autoSpaceDN w:val="0"/>
        <w:adjustRightInd w:val="0"/>
        <w:spacing w:line="360" w:lineRule="auto"/>
        <w:rPr>
          <w:rFonts w:ascii="Times New Roman" w:hAnsi="Times New Roman" w:cs="Times New Roman"/>
          <w:color w:val="000000"/>
          <w:sz w:val="24"/>
          <w:szCs w:val="24"/>
        </w:rPr>
      </w:pPr>
      <w:r>
        <w:rPr>
          <w:rFonts w:ascii="Times New Roman" w:eastAsia="Calibri" w:hAnsi="Times New Roman" w:cs="Times New Roman"/>
          <w:bCs/>
          <w:sz w:val="24"/>
          <w:szCs w:val="24"/>
        </w:rPr>
        <w:t>(2)</w:t>
      </w:r>
      <w:r w:rsidRPr="00287E78">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OTS transmite</w:t>
      </w:r>
      <w:r>
        <w:rPr>
          <w:rFonts w:ascii="Times New Roman" w:hAnsi="Times New Roman" w:cs="Times New Roman"/>
          <w:color w:val="000000"/>
          <w:sz w:val="24"/>
          <w:szCs w:val="24"/>
        </w:rPr>
        <w:t xml:space="preserve"> anual</w:t>
      </w:r>
      <w:r w:rsidRPr="003D10D2">
        <w:rPr>
          <w:rFonts w:ascii="Times New Roman" w:hAnsi="Times New Roman" w:cs="Times New Roman"/>
          <w:color w:val="000000"/>
          <w:sz w:val="24"/>
          <w:szCs w:val="24"/>
        </w:rPr>
        <w:t xml:space="preserve"> la ANRE</w:t>
      </w:r>
      <w:r w:rsidR="00FC46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volumul</w:t>
      </w:r>
      <w:r w:rsidRPr="003D10D2">
        <w:rPr>
          <w:rFonts w:ascii="Times New Roman" w:hAnsi="Times New Roman" w:cs="Times New Roman"/>
          <w:color w:val="000000"/>
          <w:sz w:val="24"/>
          <w:szCs w:val="24"/>
        </w:rPr>
        <w:t xml:space="preserve"> de gaze naturale prevăzute la alin. (1), </w:t>
      </w:r>
      <w:r>
        <w:rPr>
          <w:rFonts w:ascii="Times New Roman" w:hAnsi="Times New Roman" w:cs="Times New Roman"/>
          <w:color w:val="000000"/>
          <w:sz w:val="24"/>
          <w:szCs w:val="24"/>
        </w:rPr>
        <w:t>în unități de volum și în unități de energie</w:t>
      </w:r>
      <w:r w:rsidR="00FC46B3">
        <w:rPr>
          <w:rFonts w:ascii="Times New Roman" w:hAnsi="Times New Roman" w:cs="Times New Roman"/>
          <w:color w:val="000000"/>
          <w:sz w:val="24"/>
          <w:szCs w:val="24"/>
        </w:rPr>
        <w:t>.</w:t>
      </w:r>
    </w:p>
    <w:p w14:paraId="7182F231" w14:textId="565A7C25" w:rsidR="00287E78" w:rsidRPr="00525A56" w:rsidRDefault="00287E78" w:rsidP="00287E78">
      <w:pPr>
        <w:autoSpaceDE w:val="0"/>
        <w:autoSpaceDN w:val="0"/>
        <w:adjustRightInd w:val="0"/>
        <w:spacing w:line="360" w:lineRule="auto"/>
        <w:rPr>
          <w:rFonts w:ascii="Times New Roman" w:eastAsia="Times New Roman" w:hAnsi="Times New Roman" w:cs="Times New Roman"/>
          <w:sz w:val="24"/>
          <w:szCs w:val="24"/>
        </w:rPr>
      </w:pPr>
      <w:r w:rsidRPr="003D10D2">
        <w:rPr>
          <w:rFonts w:ascii="Times New Roman" w:hAnsi="Times New Roman" w:cs="Times New Roman"/>
          <w:sz w:val="24"/>
          <w:szCs w:val="24"/>
        </w:rPr>
        <w:t>(</w:t>
      </w:r>
      <w:r w:rsidR="00E75BD2">
        <w:rPr>
          <w:rFonts w:ascii="Times New Roman" w:hAnsi="Times New Roman" w:cs="Times New Roman"/>
          <w:sz w:val="24"/>
          <w:szCs w:val="24"/>
        </w:rPr>
        <w:t>3</w:t>
      </w:r>
      <w:r w:rsidRPr="003D10D2">
        <w:rPr>
          <w:rFonts w:ascii="Times New Roman" w:hAnsi="Times New Roman" w:cs="Times New Roman"/>
          <w:sz w:val="24"/>
          <w:szCs w:val="24"/>
        </w:rPr>
        <w:t xml:space="preserve">) </w:t>
      </w:r>
      <w:r w:rsidRPr="00A4384A">
        <w:rPr>
          <w:rFonts w:ascii="Times New Roman" w:hAnsi="Times New Roman" w:cs="Times New Roman"/>
          <w:sz w:val="24"/>
          <w:szCs w:val="24"/>
        </w:rPr>
        <w:t>Conversia volum</w:t>
      </w:r>
      <w:r>
        <w:rPr>
          <w:rFonts w:ascii="Times New Roman" w:hAnsi="Times New Roman" w:cs="Times New Roman"/>
          <w:sz w:val="24"/>
          <w:szCs w:val="24"/>
        </w:rPr>
        <w:t xml:space="preserve">ului </w:t>
      </w:r>
      <w:r w:rsidRPr="00A4384A">
        <w:rPr>
          <w:rFonts w:ascii="Times New Roman" w:hAnsi="Times New Roman" w:cs="Times New Roman"/>
          <w:sz w:val="24"/>
          <w:szCs w:val="24"/>
        </w:rPr>
        <w:t>de gaze naturale</w:t>
      </w:r>
      <w:r>
        <w:rPr>
          <w:rFonts w:ascii="Times New Roman" w:hAnsi="Times New Roman" w:cs="Times New Roman"/>
          <w:sz w:val="24"/>
          <w:szCs w:val="24"/>
        </w:rPr>
        <w:t xml:space="preserve"> prevăzut la alin. (</w:t>
      </w:r>
      <w:r w:rsidR="00FC46B3">
        <w:rPr>
          <w:rFonts w:ascii="Times New Roman" w:hAnsi="Times New Roman" w:cs="Times New Roman"/>
          <w:sz w:val="24"/>
          <w:szCs w:val="24"/>
        </w:rPr>
        <w:t>2</w:t>
      </w:r>
      <w:r>
        <w:rPr>
          <w:rFonts w:ascii="Times New Roman" w:hAnsi="Times New Roman" w:cs="Times New Roman"/>
          <w:sz w:val="24"/>
          <w:szCs w:val="24"/>
        </w:rPr>
        <w:t>)</w:t>
      </w:r>
      <w:r w:rsidRPr="00A4384A">
        <w:rPr>
          <w:rFonts w:ascii="Times New Roman" w:hAnsi="Times New Roman" w:cs="Times New Roman"/>
          <w:sz w:val="24"/>
          <w:szCs w:val="24"/>
        </w:rPr>
        <w:t xml:space="preserve"> în unită</w:t>
      </w:r>
      <w:r w:rsidR="00FC46B3">
        <w:rPr>
          <w:rFonts w:ascii="Times New Roman" w:hAnsi="Times New Roman" w:cs="Times New Roman"/>
          <w:sz w:val="24"/>
          <w:szCs w:val="24"/>
        </w:rPr>
        <w:t>ț</w:t>
      </w:r>
      <w:r w:rsidRPr="00A4384A">
        <w:rPr>
          <w:rFonts w:ascii="Times New Roman" w:hAnsi="Times New Roman" w:cs="Times New Roman"/>
          <w:sz w:val="24"/>
          <w:szCs w:val="24"/>
        </w:rPr>
        <w:t xml:space="preserve">i de energie se </w:t>
      </w:r>
      <w:r>
        <w:rPr>
          <w:rFonts w:ascii="Times New Roman" w:hAnsi="Times New Roman" w:cs="Times New Roman"/>
          <w:sz w:val="24"/>
          <w:szCs w:val="24"/>
        </w:rPr>
        <w:t>realizează</w:t>
      </w:r>
      <w:r w:rsidRPr="00A4384A">
        <w:rPr>
          <w:rFonts w:ascii="Times New Roman" w:hAnsi="Times New Roman" w:cs="Times New Roman"/>
          <w:sz w:val="24"/>
          <w:szCs w:val="24"/>
        </w:rPr>
        <w:t xml:space="preserve"> </w:t>
      </w:r>
      <w:r>
        <w:rPr>
          <w:rFonts w:ascii="Times New Roman" w:hAnsi="Times New Roman" w:cs="Times New Roman"/>
          <w:sz w:val="24"/>
          <w:szCs w:val="24"/>
        </w:rPr>
        <w:t xml:space="preserve">folosind formula prevăzută la art. 5 alin. (4) </w:t>
      </w:r>
      <w:r>
        <w:rPr>
          <w:rFonts w:ascii="Times New Roman" w:hAnsi="Times New Roman" w:cs="Times New Roman"/>
          <w:color w:val="000000"/>
          <w:sz w:val="24"/>
          <w:szCs w:val="24"/>
        </w:rPr>
        <w:t>și</w:t>
      </w:r>
      <w:r w:rsidRPr="00BF4FD9">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luând în considerare</w:t>
      </w:r>
      <w:r>
        <w:rPr>
          <w:rFonts w:ascii="Times New Roman" w:hAnsi="Times New Roman" w:cs="Times New Roman"/>
          <w:color w:val="000000"/>
          <w:sz w:val="24"/>
          <w:szCs w:val="24"/>
        </w:rPr>
        <w:t xml:space="preserve"> puterea calorifică superioară anuală calculată</w:t>
      </w:r>
      <w:r w:rsidRPr="00A4384A">
        <w:rPr>
          <w:rFonts w:ascii="Times New Roman" w:hAnsi="Times New Roman" w:cs="Times New Roman"/>
          <w:sz w:val="24"/>
          <w:szCs w:val="24"/>
        </w:rPr>
        <w:t xml:space="preserve"> ca medie </w:t>
      </w:r>
      <w:r>
        <w:rPr>
          <w:rFonts w:ascii="Times New Roman" w:hAnsi="Times New Roman" w:cs="Times New Roman"/>
          <w:sz w:val="24"/>
          <w:szCs w:val="24"/>
        </w:rPr>
        <w:t xml:space="preserve">aritmetică </w:t>
      </w:r>
      <w:r w:rsidR="00FC46B3">
        <w:rPr>
          <w:rFonts w:ascii="Times New Roman" w:hAnsi="Times New Roman" w:cs="Times New Roman"/>
          <w:sz w:val="24"/>
          <w:szCs w:val="24"/>
        </w:rPr>
        <w:t xml:space="preserve">anuală </w:t>
      </w:r>
      <w:r w:rsidRPr="00A4384A">
        <w:rPr>
          <w:rFonts w:ascii="Times New Roman" w:hAnsi="Times New Roman" w:cs="Times New Roman"/>
          <w:sz w:val="24"/>
          <w:szCs w:val="24"/>
        </w:rPr>
        <w:t xml:space="preserve">a puterilor calorifice superioare aferente </w:t>
      </w:r>
      <w:r>
        <w:rPr>
          <w:rFonts w:ascii="Times New Roman" w:hAnsi="Times New Roman" w:cs="Times New Roman"/>
          <w:sz w:val="24"/>
          <w:szCs w:val="24"/>
        </w:rPr>
        <w:t>zone</w:t>
      </w:r>
      <w:r w:rsidR="00FC46B3">
        <w:rPr>
          <w:rFonts w:ascii="Times New Roman" w:hAnsi="Times New Roman" w:cs="Times New Roman"/>
          <w:sz w:val="24"/>
          <w:szCs w:val="24"/>
        </w:rPr>
        <w:t>lor</w:t>
      </w:r>
      <w:r>
        <w:rPr>
          <w:rFonts w:ascii="Times New Roman" w:hAnsi="Times New Roman" w:cs="Times New Roman"/>
          <w:sz w:val="24"/>
          <w:szCs w:val="24"/>
        </w:rPr>
        <w:t xml:space="preserve"> de calitate. </w:t>
      </w:r>
    </w:p>
    <w:p w14:paraId="500AD595" w14:textId="5BF6F0BE" w:rsidR="0096180C" w:rsidRPr="00287E78" w:rsidRDefault="00D70C7A" w:rsidP="00DB78DD">
      <w:pPr>
        <w:pStyle w:val="ListParagraph"/>
        <w:numPr>
          <w:ilvl w:val="0"/>
          <w:numId w:val="11"/>
        </w:numPr>
        <w:autoSpaceDE w:val="0"/>
        <w:autoSpaceDN w:val="0"/>
        <w:adjustRightInd w:val="0"/>
        <w:spacing w:line="360" w:lineRule="auto"/>
        <w:ind w:left="0" w:firstLine="0"/>
        <w:rPr>
          <w:rFonts w:ascii="Times New Roman" w:eastAsia="Times New Roman" w:hAnsi="Times New Roman" w:cs="Times New Roman"/>
          <w:sz w:val="24"/>
          <w:szCs w:val="24"/>
          <w:lang w:eastAsia="ro-RO"/>
        </w:rPr>
      </w:pPr>
      <w:r>
        <w:rPr>
          <w:rFonts w:ascii="Times New Roman" w:hAnsi="Times New Roman" w:cs="Times New Roman"/>
          <w:bCs/>
          <w:color w:val="000000"/>
          <w:sz w:val="24"/>
          <w:szCs w:val="24"/>
        </w:rPr>
        <w:t xml:space="preserve">(1) </w:t>
      </w:r>
      <w:r w:rsidR="00287E78" w:rsidRPr="00377646">
        <w:rPr>
          <w:rFonts w:ascii="Times New Roman" w:hAnsi="Times New Roman" w:cs="Times New Roman"/>
          <w:bCs/>
          <w:color w:val="000000"/>
          <w:sz w:val="24"/>
          <w:szCs w:val="24"/>
        </w:rPr>
        <w:t>Volumul de</w:t>
      </w:r>
      <w:r w:rsidR="00287E78" w:rsidRPr="00377646">
        <w:rPr>
          <w:rFonts w:ascii="Times New Roman" w:hAnsi="Times New Roman" w:cs="Times New Roman"/>
          <w:b/>
          <w:bCs/>
          <w:color w:val="000000"/>
          <w:sz w:val="24"/>
          <w:szCs w:val="24"/>
        </w:rPr>
        <w:t xml:space="preserve"> </w:t>
      </w:r>
      <w:r w:rsidR="00287E78" w:rsidRPr="00377646">
        <w:rPr>
          <w:rFonts w:ascii="Times New Roman" w:hAnsi="Times New Roman" w:cs="Times New Roman"/>
          <w:color w:val="000000"/>
          <w:sz w:val="24"/>
          <w:szCs w:val="24"/>
        </w:rPr>
        <w:t xml:space="preserve">gaze naturale, în condiții standard, ce trebuie </w:t>
      </w:r>
      <w:r w:rsidR="00287E78" w:rsidRPr="00377646">
        <w:rPr>
          <w:rFonts w:ascii="Times New Roman" w:eastAsia="Calibri" w:hAnsi="Times New Roman" w:cs="Times New Roman"/>
          <w:bCs/>
          <w:sz w:val="24"/>
          <w:szCs w:val="24"/>
        </w:rPr>
        <w:t xml:space="preserve">achiziționat de OTS, ca urmare a </w:t>
      </w:r>
      <w:r w:rsidR="00287E78" w:rsidRPr="00377646">
        <w:rPr>
          <w:rFonts w:ascii="Times New Roman" w:eastAsia="Calibri" w:hAnsi="Times New Roman" w:cs="Times New Roman"/>
          <w:sz w:val="24"/>
          <w:szCs w:val="24"/>
        </w:rPr>
        <w:t xml:space="preserve">evacuării accidentale </w:t>
      </w:r>
      <w:r w:rsidR="00287E78" w:rsidRPr="00377646">
        <w:rPr>
          <w:rFonts w:ascii="Times New Roman" w:eastAsia="Calibri" w:hAnsi="Times New Roman" w:cs="Times New Roman"/>
          <w:bCs/>
          <w:sz w:val="24"/>
          <w:szCs w:val="24"/>
        </w:rPr>
        <w:t xml:space="preserve">a gazelor naturale </w:t>
      </w:r>
      <w:r w:rsidR="00287E78" w:rsidRPr="00377646">
        <w:rPr>
          <w:rFonts w:ascii="Times New Roman" w:eastAsia="Calibri" w:hAnsi="Times New Roman" w:cs="Times New Roman"/>
          <w:sz w:val="24"/>
          <w:szCs w:val="24"/>
        </w:rPr>
        <w:t>din ST</w:t>
      </w:r>
      <w:r w:rsidR="00287E78" w:rsidRPr="00377646">
        <w:rPr>
          <w:rFonts w:ascii="Times New Roman" w:eastAsia="Calibri" w:hAnsi="Times New Roman" w:cs="Times New Roman"/>
          <w:bCs/>
          <w:sz w:val="24"/>
          <w:szCs w:val="24"/>
        </w:rPr>
        <w:t xml:space="preserve"> din cauza</w:t>
      </w:r>
      <w:r w:rsidR="00287E78" w:rsidRPr="00287E78">
        <w:t xml:space="preserve"> </w:t>
      </w:r>
      <w:r w:rsidR="00287E78" w:rsidRPr="00287E78">
        <w:rPr>
          <w:rFonts w:ascii="Times New Roman" w:eastAsia="Calibri" w:hAnsi="Times New Roman" w:cs="Times New Roman"/>
          <w:bCs/>
          <w:sz w:val="24"/>
          <w:szCs w:val="24"/>
        </w:rPr>
        <w:t>creșterii accidentale a presiunii la exploatarea supapelor de siguranță</w:t>
      </w:r>
      <w:r w:rsidR="0096180C" w:rsidRPr="00287E78">
        <w:rPr>
          <w:rFonts w:ascii="Times New Roman" w:eastAsia="Times New Roman" w:hAnsi="Times New Roman" w:cs="Times New Roman"/>
          <w:sz w:val="24"/>
          <w:szCs w:val="24"/>
          <w:lang w:eastAsia="ro-RO"/>
        </w:rPr>
        <w:t xml:space="preserve">, se </w:t>
      </w:r>
      <w:r w:rsidR="00BB1386">
        <w:rPr>
          <w:rFonts w:ascii="Times New Roman" w:eastAsia="Times New Roman" w:hAnsi="Times New Roman" w:cs="Times New Roman"/>
          <w:sz w:val="24"/>
          <w:szCs w:val="24"/>
          <w:lang w:eastAsia="ro-RO"/>
        </w:rPr>
        <w:t>estimează în baza formulei</w:t>
      </w:r>
      <w:r w:rsidR="0096180C" w:rsidRPr="00287E78">
        <w:rPr>
          <w:rFonts w:ascii="Times New Roman" w:eastAsia="Times New Roman" w:hAnsi="Times New Roman" w:cs="Times New Roman"/>
          <w:sz w:val="24"/>
          <w:szCs w:val="24"/>
          <w:lang w:eastAsia="ro-RO"/>
        </w:rPr>
        <w:t>:</w:t>
      </w:r>
    </w:p>
    <w:p w14:paraId="3594BAE8" w14:textId="4A0DD507" w:rsidR="00BB1386" w:rsidRDefault="0029306C" w:rsidP="00BB1386">
      <w:pPr>
        <w:spacing w:line="360" w:lineRule="auto"/>
        <w:jc w:val="center"/>
        <w:rPr>
          <w:rFonts w:ascii="Times New Roman" w:eastAsia="Times New Roman" w:hAnsi="Times New Roman" w:cs="Times New Roman"/>
          <w:sz w:val="24"/>
          <w:szCs w:val="24"/>
          <w:lang w:eastAsia="ro-RO"/>
        </w:rPr>
      </w:pPr>
      <m:oMath>
        <m:sSub>
          <m:sSubPr>
            <m:ctrlPr>
              <w:rPr>
                <w:rFonts w:ascii="Cambria Math" w:eastAsia="Times New Roman" w:hAnsi="Cambria Math" w:cs="Times New Roman"/>
                <w:i/>
                <w:sz w:val="24"/>
                <w:szCs w:val="24"/>
                <w:lang w:eastAsia="ro-RO"/>
              </w:rPr>
            </m:ctrlPr>
          </m:sSubPr>
          <m:e>
            <m:r>
              <w:rPr>
                <w:rFonts w:ascii="Cambria Math" w:eastAsia="Times New Roman" w:hAnsi="Cambria Math" w:cs="Times New Roman"/>
                <w:sz w:val="24"/>
                <w:szCs w:val="24"/>
                <w:lang w:eastAsia="ro-RO"/>
              </w:rPr>
              <m:t>V</m:t>
            </m:r>
          </m:e>
          <m:sub>
            <m:r>
              <w:rPr>
                <w:rFonts w:ascii="Cambria Math" w:eastAsia="Times New Roman" w:hAnsi="Cambria Math" w:cs="Times New Roman"/>
                <w:sz w:val="24"/>
                <w:szCs w:val="24"/>
                <w:lang w:eastAsia="ro-RO"/>
              </w:rPr>
              <m:t>PS</m:t>
            </m:r>
          </m:sub>
        </m:sSub>
        <m:r>
          <w:rPr>
            <w:rFonts w:ascii="Cambria Math" w:eastAsia="Times New Roman" w:hAnsi="Cambria Math" w:cs="Times New Roman"/>
            <w:sz w:val="24"/>
            <w:szCs w:val="24"/>
            <w:lang w:eastAsia="ro-RO"/>
          </w:rPr>
          <m:t>=</m:t>
        </m:r>
        <m:f>
          <m:fPr>
            <m:ctrlPr>
              <w:rPr>
                <w:rFonts w:ascii="Cambria Math" w:eastAsia="Times New Roman" w:hAnsi="Cambria Math" w:cs="Times New Roman"/>
                <w:i/>
                <w:sz w:val="24"/>
                <w:szCs w:val="24"/>
                <w:lang w:eastAsia="ro-RO"/>
              </w:rPr>
            </m:ctrlPr>
          </m:fPr>
          <m:num>
            <m:r>
              <w:rPr>
                <w:rFonts w:ascii="Cambria Math" w:eastAsia="Times New Roman" w:hAnsi="Cambria Math" w:cs="Times New Roman"/>
                <w:sz w:val="24"/>
                <w:szCs w:val="24"/>
                <w:lang w:eastAsia="ro-RO"/>
              </w:rPr>
              <m:t>∆p</m:t>
            </m:r>
          </m:num>
          <m:den>
            <m:sSub>
              <m:sSubPr>
                <m:ctrlPr>
                  <w:rPr>
                    <w:rFonts w:ascii="Cambria Math" w:eastAsia="Times New Roman" w:hAnsi="Cambria Math" w:cs="Times New Roman"/>
                    <w:i/>
                    <w:sz w:val="24"/>
                    <w:szCs w:val="24"/>
                    <w:lang w:eastAsia="ro-RO"/>
                  </w:rPr>
                </m:ctrlPr>
              </m:sSubPr>
              <m:e>
                <m:r>
                  <w:rPr>
                    <w:rFonts w:ascii="Cambria Math" w:eastAsia="Times New Roman" w:hAnsi="Cambria Math" w:cs="Times New Roman"/>
                    <w:sz w:val="24"/>
                    <w:szCs w:val="24"/>
                    <w:lang w:eastAsia="ro-RO"/>
                  </w:rPr>
                  <m:t>p</m:t>
                </m:r>
              </m:e>
              <m:sub>
                <m:r>
                  <w:rPr>
                    <w:rFonts w:ascii="Cambria Math" w:eastAsia="Times New Roman" w:hAnsi="Cambria Math" w:cs="Times New Roman"/>
                    <w:sz w:val="24"/>
                    <w:szCs w:val="24"/>
                    <w:lang w:eastAsia="ro-RO"/>
                  </w:rPr>
                  <m:t>atm</m:t>
                </m:r>
              </m:sub>
            </m:sSub>
          </m:den>
        </m:f>
        <m:r>
          <w:rPr>
            <w:rFonts w:ascii="Cambria Math" w:eastAsia="Times New Roman" w:hAnsi="Cambria Math" w:cs="Times New Roman"/>
            <w:sz w:val="24"/>
            <w:szCs w:val="24"/>
            <w:lang w:eastAsia="ro-RO"/>
          </w:rPr>
          <m:t xml:space="preserve"> ×V</m:t>
        </m:r>
      </m:oMath>
      <w:r w:rsidR="00BB1386">
        <w:rPr>
          <w:rFonts w:ascii="Times New Roman" w:eastAsia="Times New Roman" w:hAnsi="Times New Roman" w:cs="Times New Roman"/>
          <w:sz w:val="24"/>
          <w:szCs w:val="24"/>
          <w:lang w:eastAsia="ro-RO"/>
        </w:rPr>
        <w:t>;</w:t>
      </w:r>
    </w:p>
    <w:p w14:paraId="0FB2479C" w14:textId="76AB5190" w:rsidR="00BB1386" w:rsidRDefault="00BB1386" w:rsidP="00BB1386">
      <w:pPr>
        <w:spacing w:line="360" w:lineRule="auto"/>
        <w:jc w:val="center"/>
        <w:rPr>
          <w:rFonts w:ascii="Times New Roman" w:eastAsia="Times New Roman" w:hAnsi="Times New Roman" w:cs="Times New Roman"/>
          <w:sz w:val="24"/>
          <w:szCs w:val="24"/>
          <w:lang w:eastAsia="ro-RO"/>
        </w:rPr>
      </w:pPr>
      <m:oMathPara>
        <m:oMath>
          <m:r>
            <w:rPr>
              <w:rFonts w:ascii="Cambria Math" w:eastAsia="Times New Roman" w:hAnsi="Cambria Math" w:cs="Times New Roman"/>
              <w:sz w:val="24"/>
              <w:szCs w:val="24"/>
              <w:lang w:eastAsia="ro-RO"/>
            </w:rPr>
            <m:t>∆p=</m:t>
          </m:r>
          <m:sSub>
            <m:sSubPr>
              <m:ctrlPr>
                <w:rPr>
                  <w:rFonts w:ascii="Cambria Math" w:eastAsia="Times New Roman" w:hAnsi="Cambria Math" w:cs="Times New Roman"/>
                  <w:i/>
                  <w:sz w:val="24"/>
                  <w:szCs w:val="24"/>
                  <w:lang w:eastAsia="ro-RO"/>
                </w:rPr>
              </m:ctrlPr>
            </m:sSubPr>
            <m:e>
              <m:r>
                <w:rPr>
                  <w:rFonts w:ascii="Cambria Math" w:eastAsia="Times New Roman" w:hAnsi="Cambria Math" w:cs="Times New Roman"/>
                  <w:sz w:val="24"/>
                  <w:szCs w:val="24"/>
                  <w:lang w:eastAsia="ro-RO"/>
                </w:rPr>
                <m:t>p</m:t>
              </m:r>
            </m:e>
            <m:sub>
              <m:r>
                <w:rPr>
                  <w:rFonts w:ascii="Cambria Math" w:eastAsia="Times New Roman" w:hAnsi="Cambria Math" w:cs="Times New Roman"/>
                  <w:sz w:val="24"/>
                  <w:szCs w:val="24"/>
                  <w:lang w:eastAsia="ro-RO"/>
                </w:rPr>
                <m:t>max</m:t>
              </m:r>
            </m:sub>
          </m:sSub>
          <m:r>
            <w:rPr>
              <w:rFonts w:ascii="Cambria Math" w:eastAsia="Times New Roman" w:hAnsi="Cambria Math" w:cs="Times New Roman"/>
              <w:sz w:val="24"/>
              <w:szCs w:val="24"/>
              <w:lang w:eastAsia="ro-RO"/>
            </w:rPr>
            <m:t>-</m:t>
          </m:r>
          <m:sSub>
            <m:sSubPr>
              <m:ctrlPr>
                <w:rPr>
                  <w:rFonts w:ascii="Cambria Math" w:eastAsia="Times New Roman" w:hAnsi="Cambria Math" w:cs="Times New Roman"/>
                  <w:i/>
                  <w:sz w:val="24"/>
                  <w:szCs w:val="24"/>
                  <w:lang w:eastAsia="ro-RO"/>
                </w:rPr>
              </m:ctrlPr>
            </m:sSubPr>
            <m:e>
              <m:r>
                <w:rPr>
                  <w:rFonts w:ascii="Cambria Math" w:eastAsia="Times New Roman" w:hAnsi="Cambria Math" w:cs="Times New Roman"/>
                  <w:sz w:val="24"/>
                  <w:szCs w:val="24"/>
                  <w:lang w:eastAsia="ro-RO"/>
                </w:rPr>
                <m:t>p</m:t>
              </m:r>
            </m:e>
            <m:sub>
              <m:r>
                <w:rPr>
                  <w:rFonts w:ascii="Cambria Math" w:eastAsia="Times New Roman" w:hAnsi="Cambria Math" w:cs="Times New Roman"/>
                  <w:sz w:val="24"/>
                  <w:szCs w:val="24"/>
                  <w:lang w:eastAsia="ro-RO"/>
                </w:rPr>
                <m:t>r</m:t>
              </m:r>
            </m:sub>
          </m:sSub>
        </m:oMath>
      </m:oMathPara>
    </w:p>
    <w:p w14:paraId="2EF49447" w14:textId="3550CC84" w:rsidR="00BB1386" w:rsidRDefault="00BB1386" w:rsidP="00567EEC">
      <w:pPr>
        <w:spacing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unde:</w:t>
      </w:r>
    </w:p>
    <w:p w14:paraId="77C2AE0E" w14:textId="121EBC4D" w:rsidR="00BB1386" w:rsidRPr="002777FA" w:rsidRDefault="00BB1386" w:rsidP="00DB78DD">
      <w:pPr>
        <w:pStyle w:val="ListParagraph"/>
        <w:numPr>
          <w:ilvl w:val="0"/>
          <w:numId w:val="4"/>
        </w:numPr>
        <w:autoSpaceDE w:val="0"/>
        <w:autoSpaceDN w:val="0"/>
        <w:adjustRightInd w:val="0"/>
        <w:spacing w:line="360" w:lineRule="auto"/>
        <w:contextualSpacing w:val="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V</w:t>
      </w:r>
      <w:r>
        <w:rPr>
          <w:rFonts w:ascii="Times New Roman" w:eastAsia="Times New Roman" w:hAnsi="Times New Roman" w:cs="Times New Roman"/>
          <w:sz w:val="24"/>
          <w:szCs w:val="24"/>
          <w:vertAlign w:val="subscript"/>
          <w:lang w:eastAsia="ro-RO"/>
        </w:rPr>
        <w:t>ps</w:t>
      </w:r>
      <w:r>
        <w:rPr>
          <w:rFonts w:ascii="Times New Roman" w:eastAsia="Times New Roman" w:hAnsi="Times New Roman" w:cs="Times New Roman"/>
          <w:sz w:val="24"/>
          <w:szCs w:val="24"/>
          <w:lang w:eastAsia="ro-RO"/>
        </w:rPr>
        <w:t xml:space="preserve"> - v</w:t>
      </w:r>
      <w:r w:rsidRPr="00377646">
        <w:rPr>
          <w:rFonts w:ascii="Times New Roman" w:hAnsi="Times New Roman" w:cs="Times New Roman"/>
          <w:bCs/>
          <w:color w:val="000000"/>
          <w:sz w:val="24"/>
          <w:szCs w:val="24"/>
        </w:rPr>
        <w:t>olumul de</w:t>
      </w:r>
      <w:r w:rsidRPr="00377646">
        <w:rPr>
          <w:rFonts w:ascii="Times New Roman" w:hAnsi="Times New Roman" w:cs="Times New Roman"/>
          <w:b/>
          <w:bCs/>
          <w:color w:val="000000"/>
          <w:sz w:val="24"/>
          <w:szCs w:val="24"/>
        </w:rPr>
        <w:t xml:space="preserve"> </w:t>
      </w:r>
      <w:r w:rsidRPr="00377646">
        <w:rPr>
          <w:rFonts w:ascii="Times New Roman" w:hAnsi="Times New Roman" w:cs="Times New Roman"/>
          <w:color w:val="000000"/>
          <w:sz w:val="24"/>
          <w:szCs w:val="24"/>
        </w:rPr>
        <w:t>gaze</w:t>
      </w:r>
      <w:r>
        <w:rPr>
          <w:rFonts w:ascii="Times New Roman" w:hAnsi="Times New Roman" w:cs="Times New Roman"/>
          <w:color w:val="000000"/>
          <w:sz w:val="24"/>
          <w:szCs w:val="24"/>
        </w:rPr>
        <w:t xml:space="preserve"> naturale, în condiții standard</w:t>
      </w:r>
      <w:r w:rsidRPr="003776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datorat</w:t>
      </w:r>
      <w:r w:rsidRPr="00377646">
        <w:rPr>
          <w:rFonts w:ascii="Times New Roman" w:eastAsia="Calibri" w:hAnsi="Times New Roman" w:cs="Times New Roman"/>
          <w:bCs/>
          <w:sz w:val="24"/>
          <w:szCs w:val="24"/>
        </w:rPr>
        <w:t xml:space="preserve"> </w:t>
      </w:r>
      <w:r w:rsidRPr="00377646">
        <w:rPr>
          <w:rFonts w:ascii="Times New Roman" w:eastAsia="Calibri" w:hAnsi="Times New Roman" w:cs="Times New Roman"/>
          <w:sz w:val="24"/>
          <w:szCs w:val="24"/>
        </w:rPr>
        <w:t xml:space="preserve">evacuării accidentale </w:t>
      </w:r>
      <w:r w:rsidRPr="00377646">
        <w:rPr>
          <w:rFonts w:ascii="Times New Roman" w:eastAsia="Calibri" w:hAnsi="Times New Roman" w:cs="Times New Roman"/>
          <w:bCs/>
          <w:sz w:val="24"/>
          <w:szCs w:val="24"/>
        </w:rPr>
        <w:t xml:space="preserve">a gazelor naturale </w:t>
      </w:r>
      <w:r w:rsidRPr="00377646">
        <w:rPr>
          <w:rFonts w:ascii="Times New Roman" w:eastAsia="Calibri" w:hAnsi="Times New Roman" w:cs="Times New Roman"/>
          <w:sz w:val="24"/>
          <w:szCs w:val="24"/>
        </w:rPr>
        <w:t>din ST</w:t>
      </w:r>
      <w:r w:rsidRPr="00377646">
        <w:rPr>
          <w:rFonts w:ascii="Times New Roman" w:eastAsia="Calibri" w:hAnsi="Times New Roman" w:cs="Times New Roman"/>
          <w:bCs/>
          <w:sz w:val="24"/>
          <w:szCs w:val="24"/>
        </w:rPr>
        <w:t xml:space="preserve"> din cauza</w:t>
      </w:r>
      <w:r w:rsidRPr="00287E78">
        <w:t xml:space="preserve"> </w:t>
      </w:r>
      <w:r w:rsidRPr="00287E78">
        <w:rPr>
          <w:rFonts w:ascii="Times New Roman" w:eastAsia="Calibri" w:hAnsi="Times New Roman" w:cs="Times New Roman"/>
          <w:bCs/>
          <w:sz w:val="24"/>
          <w:szCs w:val="24"/>
        </w:rPr>
        <w:t>creșterii accidentale a presiunii la exploatarea supapelor de siguranță</w:t>
      </w:r>
      <w:r w:rsidR="002777FA">
        <w:rPr>
          <w:rFonts w:ascii="Times New Roman" w:eastAsia="Calibri" w:hAnsi="Times New Roman" w:cs="Times New Roman"/>
          <w:bCs/>
          <w:sz w:val="24"/>
          <w:szCs w:val="24"/>
        </w:rPr>
        <w:t>, [m</w:t>
      </w:r>
      <w:r w:rsidR="002777FA">
        <w:rPr>
          <w:rFonts w:ascii="Times New Roman" w:eastAsia="Calibri" w:hAnsi="Times New Roman" w:cs="Times New Roman"/>
          <w:bCs/>
          <w:sz w:val="24"/>
          <w:szCs w:val="24"/>
          <w:vertAlign w:val="superscript"/>
        </w:rPr>
        <w:t>3</w:t>
      </w:r>
      <w:r w:rsidR="002777FA">
        <w:rPr>
          <w:rFonts w:ascii="Times New Roman" w:eastAsia="Calibri" w:hAnsi="Times New Roman" w:cs="Times New Roman"/>
          <w:bCs/>
          <w:sz w:val="24"/>
          <w:szCs w:val="24"/>
        </w:rPr>
        <w:t>];</w:t>
      </w:r>
    </w:p>
    <w:p w14:paraId="15D19832" w14:textId="5CED08B9" w:rsidR="002777FA" w:rsidRDefault="002777FA" w:rsidP="00DB78DD">
      <w:pPr>
        <w:pStyle w:val="ListParagraph"/>
        <w:numPr>
          <w:ilvl w:val="0"/>
          <w:numId w:val="4"/>
        </w:numPr>
        <w:autoSpaceDE w:val="0"/>
        <w:autoSpaceDN w:val="0"/>
        <w:adjustRightInd w:val="0"/>
        <w:spacing w:line="360" w:lineRule="auto"/>
        <w:contextualSpacing w:val="0"/>
        <w:rPr>
          <w:rFonts w:ascii="Times New Roman" w:eastAsia="Times New Roman" w:hAnsi="Times New Roman" w:cs="Times New Roman"/>
          <w:sz w:val="24"/>
          <w:szCs w:val="24"/>
          <w:lang w:eastAsia="ro-RO"/>
        </w:rPr>
      </w:pPr>
      <m:oMath>
        <m:r>
          <w:rPr>
            <w:rFonts w:ascii="Cambria Math" w:eastAsia="Times New Roman" w:hAnsi="Cambria Math" w:cs="Times New Roman"/>
            <w:sz w:val="24"/>
            <w:szCs w:val="24"/>
            <w:lang w:eastAsia="ro-RO"/>
          </w:rPr>
          <m:t>∆p</m:t>
        </m:r>
      </m:oMath>
      <w:r>
        <w:rPr>
          <w:rFonts w:ascii="Times New Roman" w:eastAsia="Times New Roman" w:hAnsi="Times New Roman" w:cs="Times New Roman"/>
          <w:sz w:val="24"/>
          <w:szCs w:val="24"/>
          <w:lang w:eastAsia="ro-RO"/>
        </w:rPr>
        <w:t xml:space="preserve"> – diferența de presiune a gazelor naturale;</w:t>
      </w:r>
      <w:r w:rsidR="00E75BD2">
        <w:rPr>
          <w:rFonts w:ascii="Times New Roman" w:eastAsia="Times New Roman" w:hAnsi="Times New Roman" w:cs="Times New Roman"/>
          <w:sz w:val="24"/>
          <w:szCs w:val="24"/>
          <w:lang w:eastAsia="ro-RO"/>
        </w:rPr>
        <w:t xml:space="preserve"> </w:t>
      </w:r>
      <m:oMath>
        <m:r>
          <w:rPr>
            <w:rFonts w:ascii="Cambria Math" w:eastAsia="Times New Roman" w:hAnsi="Cambria Math" w:cs="Times New Roman"/>
            <w:sz w:val="24"/>
            <w:szCs w:val="24"/>
            <w:lang w:eastAsia="ro-RO"/>
          </w:rPr>
          <m:t>∆p</m:t>
        </m:r>
      </m:oMath>
      <w:r w:rsidR="00E75BD2">
        <w:rPr>
          <w:rFonts w:ascii="Times New Roman" w:eastAsia="Times New Roman" w:hAnsi="Times New Roman" w:cs="Times New Roman"/>
          <w:sz w:val="24"/>
          <w:szCs w:val="24"/>
          <w:lang w:eastAsia="ro-RO"/>
        </w:rPr>
        <w:t>=0,2....0,8</w:t>
      </w:r>
      <w:r w:rsidR="00C84F44">
        <w:rPr>
          <w:rFonts w:ascii="Times New Roman" w:eastAsia="Times New Roman" w:hAnsi="Times New Roman" w:cs="Times New Roman"/>
          <w:sz w:val="24"/>
          <w:szCs w:val="24"/>
          <w:lang w:eastAsia="ro-RO"/>
        </w:rPr>
        <w:t xml:space="preserve"> 10</w:t>
      </w:r>
      <w:r w:rsidR="00C84F44">
        <w:rPr>
          <w:rFonts w:ascii="Times New Roman" w:eastAsia="Times New Roman" w:hAnsi="Times New Roman" w:cs="Times New Roman"/>
          <w:sz w:val="24"/>
          <w:szCs w:val="24"/>
          <w:vertAlign w:val="superscript"/>
          <w:lang w:eastAsia="ro-RO"/>
        </w:rPr>
        <w:t>5</w:t>
      </w:r>
      <w:r w:rsidR="00E75BD2">
        <w:rPr>
          <w:rFonts w:ascii="Times New Roman" w:eastAsia="Times New Roman" w:hAnsi="Times New Roman" w:cs="Times New Roman"/>
          <w:sz w:val="24"/>
          <w:szCs w:val="24"/>
          <w:lang w:eastAsia="ro-RO"/>
        </w:rPr>
        <w:t xml:space="preserve"> </w:t>
      </w:r>
      <w:r w:rsidR="00C84F44">
        <w:rPr>
          <w:rFonts w:ascii="Times New Roman" w:eastAsia="Times New Roman" w:hAnsi="Times New Roman" w:cs="Times New Roman"/>
          <w:sz w:val="24"/>
          <w:szCs w:val="24"/>
          <w:lang w:eastAsia="ro-RO"/>
        </w:rPr>
        <w:t>Pa</w:t>
      </w:r>
      <w:r w:rsidR="00E75BD2">
        <w:rPr>
          <w:rFonts w:ascii="Times New Roman" w:eastAsia="Times New Roman" w:hAnsi="Times New Roman" w:cs="Times New Roman"/>
          <w:sz w:val="24"/>
          <w:szCs w:val="24"/>
          <w:lang w:eastAsia="ro-RO"/>
        </w:rPr>
        <w:t>;</w:t>
      </w:r>
    </w:p>
    <w:p w14:paraId="2E351663" w14:textId="77777777" w:rsidR="002777FA" w:rsidRPr="002777FA" w:rsidRDefault="002777FA" w:rsidP="00DB78DD">
      <w:pPr>
        <w:pStyle w:val="ListParagraph"/>
        <w:numPr>
          <w:ilvl w:val="0"/>
          <w:numId w:val="4"/>
        </w:numPr>
        <w:autoSpaceDE w:val="0"/>
        <w:autoSpaceDN w:val="0"/>
        <w:adjustRightInd w:val="0"/>
        <w:spacing w:line="360" w:lineRule="auto"/>
        <w:contextualSpacing w:val="0"/>
        <w:rPr>
          <w:rFonts w:ascii="Times New Roman" w:eastAsia="Times New Roman" w:hAnsi="Times New Roman" w:cs="Times New Roman"/>
          <w:sz w:val="24"/>
          <w:szCs w:val="24"/>
          <w:lang w:eastAsia="ro-RO"/>
        </w:rPr>
      </w:pPr>
      <m:oMath>
        <m:r>
          <w:rPr>
            <w:rFonts w:ascii="Cambria Math" w:eastAsia="Times New Roman" w:hAnsi="Cambria Math" w:cs="Times New Roman"/>
            <w:sz w:val="24"/>
            <w:szCs w:val="24"/>
            <w:lang w:eastAsia="ro-RO"/>
          </w:rPr>
          <m:t>V</m:t>
        </m:r>
      </m:oMath>
      <w:r w:rsidRPr="002777FA">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volumul conductei protejată de supapă, </w:t>
      </w:r>
      <w:r>
        <w:rPr>
          <w:rFonts w:ascii="Times New Roman" w:eastAsia="Calibri" w:hAnsi="Times New Roman" w:cs="Times New Roman"/>
          <w:bCs/>
          <w:sz w:val="24"/>
          <w:szCs w:val="24"/>
        </w:rPr>
        <w:t>[m</w:t>
      </w:r>
      <w:r>
        <w:rPr>
          <w:rFonts w:ascii="Times New Roman" w:eastAsia="Calibri" w:hAnsi="Times New Roman" w:cs="Times New Roman"/>
          <w:bCs/>
          <w:sz w:val="24"/>
          <w:szCs w:val="24"/>
          <w:vertAlign w:val="superscript"/>
        </w:rPr>
        <w:t>3</w:t>
      </w:r>
      <w:r>
        <w:rPr>
          <w:rFonts w:ascii="Times New Roman" w:eastAsia="Calibri" w:hAnsi="Times New Roman" w:cs="Times New Roman"/>
          <w:bCs/>
          <w:sz w:val="24"/>
          <w:szCs w:val="24"/>
        </w:rPr>
        <w:t>];</w:t>
      </w:r>
    </w:p>
    <w:p w14:paraId="7DE5B223" w14:textId="77777777" w:rsidR="002777FA" w:rsidRDefault="002777FA" w:rsidP="00DB78DD">
      <w:pPr>
        <w:pStyle w:val="ListParagraph"/>
        <w:numPr>
          <w:ilvl w:val="0"/>
          <w:numId w:val="4"/>
        </w:numPr>
        <w:autoSpaceDE w:val="0"/>
        <w:autoSpaceDN w:val="0"/>
        <w:adjustRightInd w:val="0"/>
        <w:spacing w:line="360" w:lineRule="auto"/>
        <w:contextualSpacing w:val="0"/>
        <w:rPr>
          <w:rFonts w:ascii="Times New Roman" w:eastAsia="Times New Roman" w:hAnsi="Times New Roman" w:cs="Times New Roman"/>
          <w:sz w:val="24"/>
          <w:szCs w:val="24"/>
          <w:lang w:eastAsia="ro-RO"/>
        </w:rPr>
      </w:pPr>
      <w:r w:rsidRPr="002777FA">
        <w:rPr>
          <w:rFonts w:ascii="Times New Roman" w:eastAsia="Times New Roman" w:hAnsi="Times New Roman" w:cs="Times New Roman"/>
          <w:i/>
          <w:sz w:val="24"/>
          <w:szCs w:val="24"/>
          <w:lang w:eastAsia="ro-RO"/>
        </w:rPr>
        <w:t>p</w:t>
      </w:r>
      <w:r w:rsidRPr="002777FA">
        <w:rPr>
          <w:rFonts w:ascii="Times New Roman" w:eastAsia="Times New Roman" w:hAnsi="Times New Roman" w:cs="Times New Roman"/>
          <w:i/>
          <w:sz w:val="24"/>
          <w:szCs w:val="24"/>
          <w:vertAlign w:val="subscript"/>
          <w:lang w:eastAsia="ro-RO"/>
        </w:rPr>
        <w:t>max</w:t>
      </w:r>
      <w:r w:rsidRPr="002777FA">
        <w:rPr>
          <w:rFonts w:ascii="Times New Roman" w:eastAsia="Times New Roman" w:hAnsi="Times New Roman" w:cs="Times New Roman"/>
          <w:sz w:val="24"/>
          <w:szCs w:val="24"/>
          <w:lang w:eastAsia="ro-RO"/>
        </w:rPr>
        <w:t xml:space="preserve"> – presiunea maximă a gazelor naturale la deschiderea supapei, [Pa]; nu poate depăși valorile presiunilor de încercare a conductelor la proba de rezistență prevăzută în cadrul Normei tehnice pentru proiectarea și execuția conductelor de transport gaze naturale, aprobate prin Ordinul președintelui ANRE nr. 118/2013, cu modificările și completările ulterioare; </w:t>
      </w:r>
    </w:p>
    <w:p w14:paraId="4AB091D1" w14:textId="1EAAF80D" w:rsidR="0096180C" w:rsidRPr="002777FA" w:rsidRDefault="002777FA" w:rsidP="00DB78DD">
      <w:pPr>
        <w:pStyle w:val="ListParagraph"/>
        <w:numPr>
          <w:ilvl w:val="0"/>
          <w:numId w:val="4"/>
        </w:numPr>
        <w:autoSpaceDE w:val="0"/>
        <w:autoSpaceDN w:val="0"/>
        <w:adjustRightInd w:val="0"/>
        <w:spacing w:line="360" w:lineRule="auto"/>
        <w:contextualSpacing w:val="0"/>
        <w:rPr>
          <w:rFonts w:ascii="Times New Roman" w:eastAsia="Times New Roman" w:hAnsi="Times New Roman" w:cs="Times New Roman"/>
          <w:sz w:val="24"/>
          <w:szCs w:val="24"/>
          <w:lang w:eastAsia="ro-RO"/>
        </w:rPr>
      </w:pPr>
      <w:r w:rsidRPr="002777FA">
        <w:rPr>
          <w:rFonts w:ascii="Times New Roman" w:eastAsia="Times New Roman" w:hAnsi="Times New Roman" w:cs="Times New Roman"/>
          <w:i/>
          <w:sz w:val="24"/>
          <w:szCs w:val="24"/>
          <w:lang w:eastAsia="ro-RO"/>
        </w:rPr>
        <w:t>p</w:t>
      </w:r>
      <w:r w:rsidRPr="002777FA">
        <w:rPr>
          <w:rFonts w:ascii="Times New Roman" w:eastAsia="Times New Roman" w:hAnsi="Times New Roman" w:cs="Times New Roman"/>
          <w:i/>
          <w:sz w:val="24"/>
          <w:szCs w:val="24"/>
          <w:vertAlign w:val="subscript"/>
          <w:lang w:eastAsia="ro-RO"/>
        </w:rPr>
        <w:t>r</w:t>
      </w:r>
      <w:r w:rsidRPr="002777FA">
        <w:rPr>
          <w:rFonts w:ascii="Times New Roman" w:eastAsia="Times New Roman" w:hAnsi="Times New Roman" w:cs="Times New Roman"/>
          <w:sz w:val="24"/>
          <w:szCs w:val="24"/>
          <w:lang w:eastAsia="ro-RO"/>
        </w:rPr>
        <w:t xml:space="preserve"> - presiunea de regim a gazelor naturale, [Pa]; la depășirea presiunii de regim supapele de siguranță se deschid și prin orificiile lor se evacuează în atmosferă excesul de gaze naturale ΔV=V</w:t>
      </w:r>
      <w:r w:rsidR="00FC46B3" w:rsidRPr="00FC46B3">
        <w:rPr>
          <w:rFonts w:ascii="Times New Roman" w:eastAsia="Times New Roman" w:hAnsi="Times New Roman" w:cs="Times New Roman"/>
          <w:sz w:val="24"/>
          <w:szCs w:val="24"/>
          <w:vertAlign w:val="subscript"/>
          <w:lang w:eastAsia="ro-RO"/>
        </w:rPr>
        <w:t>P</w:t>
      </w:r>
      <w:r w:rsidR="00FC46B3">
        <w:rPr>
          <w:rFonts w:ascii="Times New Roman" w:eastAsia="Times New Roman" w:hAnsi="Times New Roman" w:cs="Times New Roman"/>
          <w:sz w:val="24"/>
          <w:szCs w:val="24"/>
          <w:vertAlign w:val="subscript"/>
          <w:lang w:eastAsia="ro-RO"/>
        </w:rPr>
        <w:t>S</w:t>
      </w:r>
      <w:r w:rsidRPr="002777FA">
        <w:rPr>
          <w:rFonts w:ascii="Times New Roman" w:eastAsia="Times New Roman" w:hAnsi="Times New Roman" w:cs="Times New Roman"/>
          <w:sz w:val="24"/>
          <w:szCs w:val="24"/>
          <w:lang w:eastAsia="ro-RO"/>
        </w:rPr>
        <w:t>;</w:t>
      </w:r>
    </w:p>
    <w:p w14:paraId="53BCAABA" w14:textId="521343F6" w:rsidR="00F759E2" w:rsidRPr="00F759E2" w:rsidRDefault="00F759E2" w:rsidP="00F759E2">
      <w:pPr>
        <w:spacing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w:t>
      </w:r>
      <w:r w:rsidRPr="00F759E2">
        <w:rPr>
          <w:rFonts w:ascii="Times New Roman" w:eastAsia="Times New Roman" w:hAnsi="Times New Roman" w:cs="Times New Roman"/>
          <w:sz w:val="24"/>
          <w:szCs w:val="24"/>
          <w:lang w:eastAsia="ro-RO"/>
        </w:rPr>
        <w:t xml:space="preserve">În situația în care sunt </w:t>
      </w:r>
      <w:r>
        <w:rPr>
          <w:rFonts w:ascii="Times New Roman" w:eastAsia="Times New Roman" w:hAnsi="Times New Roman" w:cs="Times New Roman"/>
          <w:sz w:val="24"/>
          <w:szCs w:val="24"/>
          <w:lang w:eastAsia="ro-RO"/>
        </w:rPr>
        <w:t xml:space="preserve">mai multe </w:t>
      </w:r>
      <w:r w:rsidRPr="00377646">
        <w:rPr>
          <w:rFonts w:ascii="Times New Roman" w:eastAsia="Calibri" w:hAnsi="Times New Roman" w:cs="Times New Roman"/>
          <w:sz w:val="24"/>
          <w:szCs w:val="24"/>
        </w:rPr>
        <w:t xml:space="preserve">evacuării accidentale </w:t>
      </w:r>
      <w:r w:rsidRPr="00377646">
        <w:rPr>
          <w:rFonts w:ascii="Times New Roman" w:eastAsia="Calibri" w:hAnsi="Times New Roman" w:cs="Times New Roman"/>
          <w:bCs/>
          <w:sz w:val="24"/>
          <w:szCs w:val="24"/>
        </w:rPr>
        <w:t xml:space="preserve">a gazelor naturale </w:t>
      </w:r>
      <w:r w:rsidRPr="00377646">
        <w:rPr>
          <w:rFonts w:ascii="Times New Roman" w:eastAsia="Calibri" w:hAnsi="Times New Roman" w:cs="Times New Roman"/>
          <w:sz w:val="24"/>
          <w:szCs w:val="24"/>
        </w:rPr>
        <w:t>din ST</w:t>
      </w:r>
      <w:r w:rsidRPr="00377646">
        <w:rPr>
          <w:rFonts w:ascii="Times New Roman" w:eastAsia="Calibri" w:hAnsi="Times New Roman" w:cs="Times New Roman"/>
          <w:bCs/>
          <w:sz w:val="24"/>
          <w:szCs w:val="24"/>
        </w:rPr>
        <w:t xml:space="preserve"> din cauza</w:t>
      </w:r>
      <w:r w:rsidRPr="00287E78">
        <w:t xml:space="preserve"> </w:t>
      </w:r>
      <w:r w:rsidRPr="00287E78">
        <w:rPr>
          <w:rFonts w:ascii="Times New Roman" w:eastAsia="Calibri" w:hAnsi="Times New Roman" w:cs="Times New Roman"/>
          <w:bCs/>
          <w:sz w:val="24"/>
          <w:szCs w:val="24"/>
        </w:rPr>
        <w:t>creșterii accidentale a presiunii la exploatarea supapelor de siguranță</w:t>
      </w:r>
      <w:r w:rsidRPr="00F759E2">
        <w:rPr>
          <w:rFonts w:ascii="Times New Roman" w:eastAsia="Times New Roman" w:hAnsi="Times New Roman" w:cs="Times New Roman"/>
          <w:sz w:val="24"/>
          <w:szCs w:val="24"/>
          <w:lang w:eastAsia="ro-RO"/>
        </w:rPr>
        <w:t>, în aceeași lună, OTS raportează toate volumele de gaze naturale calculate în conformitate cu prevederile alin. (1).</w:t>
      </w:r>
    </w:p>
    <w:p w14:paraId="03F52988" w14:textId="1606495F" w:rsidR="00E75BD2" w:rsidRPr="00E75BD2" w:rsidRDefault="00E75BD2" w:rsidP="00E75BD2">
      <w:pPr>
        <w:spacing w:line="360" w:lineRule="auto"/>
        <w:rPr>
          <w:rFonts w:ascii="Times New Roman" w:eastAsia="Times New Roman" w:hAnsi="Times New Roman" w:cs="Times New Roman"/>
          <w:sz w:val="24"/>
          <w:szCs w:val="24"/>
          <w:lang w:eastAsia="ro-RO"/>
        </w:rPr>
      </w:pPr>
      <w:r w:rsidRPr="00E75BD2">
        <w:rPr>
          <w:rFonts w:ascii="Times New Roman" w:eastAsia="Times New Roman" w:hAnsi="Times New Roman" w:cs="Times New Roman"/>
          <w:sz w:val="24"/>
          <w:szCs w:val="24"/>
          <w:lang w:eastAsia="ro-RO"/>
        </w:rPr>
        <w:lastRenderedPageBreak/>
        <w:t>(</w:t>
      </w:r>
      <w:r w:rsidR="00F759E2">
        <w:rPr>
          <w:rFonts w:ascii="Times New Roman" w:eastAsia="Times New Roman" w:hAnsi="Times New Roman" w:cs="Times New Roman"/>
          <w:sz w:val="24"/>
          <w:szCs w:val="24"/>
          <w:lang w:eastAsia="ro-RO"/>
        </w:rPr>
        <w:t>3</w:t>
      </w:r>
      <w:r w:rsidRPr="00E75BD2">
        <w:rPr>
          <w:rFonts w:ascii="Times New Roman" w:eastAsia="Times New Roman" w:hAnsi="Times New Roman" w:cs="Times New Roman"/>
          <w:sz w:val="24"/>
          <w:szCs w:val="24"/>
          <w:lang w:eastAsia="ro-RO"/>
        </w:rPr>
        <w:t xml:space="preserve">) OTS înregistrează și transmite lunar la ANRE, informațiile care au stat la baza </w:t>
      </w:r>
      <w:r>
        <w:rPr>
          <w:rFonts w:ascii="Times New Roman" w:eastAsia="Times New Roman" w:hAnsi="Times New Roman" w:cs="Times New Roman"/>
          <w:sz w:val="24"/>
          <w:szCs w:val="24"/>
          <w:lang w:eastAsia="ro-RO"/>
        </w:rPr>
        <w:t>estimării</w:t>
      </w:r>
      <w:r w:rsidRPr="00E75BD2">
        <w:rPr>
          <w:rFonts w:ascii="Times New Roman" w:eastAsia="Times New Roman" w:hAnsi="Times New Roman" w:cs="Times New Roman"/>
          <w:sz w:val="24"/>
          <w:szCs w:val="24"/>
          <w:lang w:eastAsia="ro-RO"/>
        </w:rPr>
        <w:t xml:space="preserve"> volumelor de gaze naturale prevăzute la alin. (1), în conformitate cu anexa nr. </w:t>
      </w:r>
      <w:r w:rsidR="00AF4708">
        <w:rPr>
          <w:rFonts w:ascii="Times New Roman" w:eastAsia="Times New Roman" w:hAnsi="Times New Roman" w:cs="Times New Roman"/>
          <w:sz w:val="24"/>
          <w:szCs w:val="24"/>
          <w:lang w:eastAsia="ro-RO"/>
        </w:rPr>
        <w:t>3</w:t>
      </w:r>
      <w:r w:rsidRPr="00E75BD2">
        <w:rPr>
          <w:rFonts w:ascii="Times New Roman" w:eastAsia="Times New Roman" w:hAnsi="Times New Roman" w:cs="Times New Roman"/>
          <w:sz w:val="24"/>
          <w:szCs w:val="24"/>
          <w:lang w:eastAsia="ro-RO"/>
        </w:rPr>
        <w:t xml:space="preserve"> </w:t>
      </w:r>
    </w:p>
    <w:p w14:paraId="650C8A1A" w14:textId="65A2B5F3" w:rsidR="00E75BD2" w:rsidRDefault="00E75BD2" w:rsidP="00E75BD2">
      <w:pPr>
        <w:spacing w:line="360" w:lineRule="auto"/>
        <w:rPr>
          <w:rFonts w:ascii="Times New Roman" w:eastAsia="Times New Roman" w:hAnsi="Times New Roman" w:cs="Times New Roman"/>
          <w:sz w:val="24"/>
          <w:szCs w:val="24"/>
          <w:lang w:eastAsia="ro-RO"/>
        </w:rPr>
      </w:pPr>
      <w:r w:rsidRPr="00E75BD2">
        <w:rPr>
          <w:rFonts w:ascii="Times New Roman" w:eastAsia="Times New Roman" w:hAnsi="Times New Roman" w:cs="Times New Roman"/>
          <w:sz w:val="24"/>
          <w:szCs w:val="24"/>
          <w:lang w:eastAsia="ro-RO"/>
        </w:rPr>
        <w:t>(</w:t>
      </w:r>
      <w:r w:rsidR="00F759E2">
        <w:rPr>
          <w:rFonts w:ascii="Times New Roman" w:eastAsia="Times New Roman" w:hAnsi="Times New Roman" w:cs="Times New Roman"/>
          <w:sz w:val="24"/>
          <w:szCs w:val="24"/>
          <w:lang w:eastAsia="ro-RO"/>
        </w:rPr>
        <w:t>4</w:t>
      </w:r>
      <w:r w:rsidRPr="00E75BD2">
        <w:rPr>
          <w:rFonts w:ascii="Times New Roman" w:eastAsia="Times New Roman" w:hAnsi="Times New Roman" w:cs="Times New Roman"/>
          <w:sz w:val="24"/>
          <w:szCs w:val="24"/>
          <w:lang w:eastAsia="ro-RO"/>
        </w:rPr>
        <w:t xml:space="preserve">) Conversia volumului de gaze naturale prevăzut la alin. (1) în unităţi de energie se realizează folosind formula prevăzută la art. 5 alin. (4) și luând în considerare puterea calorifică superioară aferentă zonei de calitate unde are loc </w:t>
      </w:r>
      <w:r w:rsidRPr="00287E78">
        <w:rPr>
          <w:rFonts w:ascii="Times New Roman" w:eastAsia="Calibri" w:hAnsi="Times New Roman" w:cs="Times New Roman"/>
          <w:bCs/>
          <w:sz w:val="24"/>
          <w:szCs w:val="24"/>
        </w:rPr>
        <w:t>creșter</w:t>
      </w:r>
      <w:r>
        <w:rPr>
          <w:rFonts w:ascii="Times New Roman" w:eastAsia="Calibri" w:hAnsi="Times New Roman" w:cs="Times New Roman"/>
          <w:bCs/>
          <w:sz w:val="24"/>
          <w:szCs w:val="24"/>
        </w:rPr>
        <w:t>ea</w:t>
      </w:r>
      <w:r w:rsidRPr="00287E78">
        <w:rPr>
          <w:rFonts w:ascii="Times New Roman" w:eastAsia="Calibri" w:hAnsi="Times New Roman" w:cs="Times New Roman"/>
          <w:bCs/>
          <w:sz w:val="24"/>
          <w:szCs w:val="24"/>
        </w:rPr>
        <w:t xml:space="preserve"> accidental</w:t>
      </w:r>
      <w:r>
        <w:rPr>
          <w:rFonts w:ascii="Times New Roman" w:eastAsia="Calibri" w:hAnsi="Times New Roman" w:cs="Times New Roman"/>
          <w:bCs/>
          <w:sz w:val="24"/>
          <w:szCs w:val="24"/>
        </w:rPr>
        <w:t>ă</w:t>
      </w:r>
      <w:r w:rsidRPr="00287E78">
        <w:rPr>
          <w:rFonts w:ascii="Times New Roman" w:eastAsia="Calibri" w:hAnsi="Times New Roman" w:cs="Times New Roman"/>
          <w:bCs/>
          <w:sz w:val="24"/>
          <w:szCs w:val="24"/>
        </w:rPr>
        <w:t xml:space="preserve"> a presiunii la exploatarea supapelor de siguranță</w:t>
      </w:r>
      <w:r w:rsidRPr="00E75BD2">
        <w:rPr>
          <w:rFonts w:ascii="Times New Roman" w:eastAsia="Times New Roman" w:hAnsi="Times New Roman" w:cs="Times New Roman"/>
          <w:sz w:val="24"/>
          <w:szCs w:val="24"/>
          <w:lang w:eastAsia="ro-RO"/>
        </w:rPr>
        <w:t>.</w:t>
      </w:r>
    </w:p>
    <w:p w14:paraId="10999A39" w14:textId="1B2A2DBB" w:rsidR="000E2B22" w:rsidRPr="00EF1E67" w:rsidRDefault="000E2B22" w:rsidP="00DB78DD">
      <w:pPr>
        <w:pStyle w:val="ListParagraph"/>
        <w:numPr>
          <w:ilvl w:val="0"/>
          <w:numId w:val="11"/>
        </w:numPr>
        <w:spacing w:line="360" w:lineRule="auto"/>
        <w:ind w:left="0" w:firstLine="0"/>
        <w:rPr>
          <w:rFonts w:ascii="Times New Roman" w:hAnsi="Times New Roman" w:cs="Times New Roman"/>
          <w:sz w:val="24"/>
          <w:szCs w:val="24"/>
        </w:rPr>
      </w:pPr>
      <w:r w:rsidRPr="006027C4">
        <w:rPr>
          <w:rFonts w:ascii="Times New Roman" w:hAnsi="Times New Roman" w:cs="Times New Roman"/>
          <w:bCs/>
          <w:color w:val="000000"/>
          <w:sz w:val="24"/>
          <w:szCs w:val="24"/>
        </w:rPr>
        <w:t>Volumul de</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gaze naturale </w:t>
      </w:r>
      <w:r w:rsidR="008E57A4" w:rsidRPr="008E57A4">
        <w:rPr>
          <w:rFonts w:ascii="Times New Roman" w:hAnsi="Times New Roman" w:cs="Times New Roman"/>
          <w:color w:val="000000"/>
          <w:sz w:val="24"/>
          <w:szCs w:val="24"/>
        </w:rPr>
        <w:t xml:space="preserve">, în condiții standard, ce trebuie </w:t>
      </w:r>
      <w:r w:rsidR="008E57A4" w:rsidRPr="008E57A4">
        <w:rPr>
          <w:rFonts w:ascii="Times New Roman" w:hAnsi="Times New Roman" w:cs="Times New Roman"/>
          <w:bCs/>
          <w:color w:val="000000"/>
          <w:sz w:val="24"/>
          <w:szCs w:val="24"/>
        </w:rPr>
        <w:t xml:space="preserve">achiziționat de OTS, ca urmare a </w:t>
      </w:r>
      <w:r w:rsidR="008E57A4" w:rsidRPr="008E57A4">
        <w:rPr>
          <w:rFonts w:ascii="Times New Roman" w:hAnsi="Times New Roman" w:cs="Times New Roman"/>
          <w:color w:val="000000"/>
          <w:sz w:val="24"/>
          <w:szCs w:val="24"/>
        </w:rPr>
        <w:t xml:space="preserve">evacuării accidentale </w:t>
      </w:r>
      <w:r w:rsidR="008E57A4" w:rsidRPr="008E57A4">
        <w:rPr>
          <w:rFonts w:ascii="Times New Roman" w:hAnsi="Times New Roman" w:cs="Times New Roman"/>
          <w:bCs/>
          <w:color w:val="000000"/>
          <w:sz w:val="24"/>
          <w:szCs w:val="24"/>
        </w:rPr>
        <w:t xml:space="preserve">a gazelor naturale </w:t>
      </w:r>
      <w:r w:rsidR="008E57A4" w:rsidRPr="008E57A4">
        <w:rPr>
          <w:rFonts w:ascii="Times New Roman" w:hAnsi="Times New Roman" w:cs="Times New Roman"/>
          <w:color w:val="000000"/>
          <w:sz w:val="24"/>
          <w:szCs w:val="24"/>
        </w:rPr>
        <w:t>din ST</w:t>
      </w:r>
      <w:r w:rsidR="008E57A4" w:rsidRPr="008E57A4">
        <w:rPr>
          <w:rFonts w:ascii="Times New Roman" w:hAnsi="Times New Roman" w:cs="Times New Roman"/>
          <w:bCs/>
          <w:color w:val="000000"/>
          <w:sz w:val="24"/>
          <w:szCs w:val="24"/>
        </w:rPr>
        <w:t xml:space="preserve"> din cauza</w:t>
      </w:r>
      <w:r w:rsidR="008E57A4" w:rsidRPr="008E57A4">
        <w:rPr>
          <w:rFonts w:ascii="Times New Roman" w:hAnsi="Times New Roman" w:cs="Times New Roman"/>
          <w:color w:val="000000"/>
          <w:sz w:val="24"/>
          <w:szCs w:val="24"/>
        </w:rPr>
        <w:t xml:space="preserve"> accidentelor tehnice fisuri și ruperi </w:t>
      </w:r>
      <w:r>
        <w:rPr>
          <w:rFonts w:ascii="Times New Roman" w:hAnsi="Times New Roman" w:cs="Times New Roman"/>
          <w:color w:val="000000"/>
          <w:sz w:val="24"/>
          <w:szCs w:val="24"/>
        </w:rPr>
        <w:t>cuprinde:</w:t>
      </w:r>
    </w:p>
    <w:p w14:paraId="6FBE2876" w14:textId="365B8729" w:rsidR="000E2B22" w:rsidRDefault="000E2B22" w:rsidP="00DB78DD">
      <w:pPr>
        <w:pStyle w:val="ListParagraph"/>
        <w:numPr>
          <w:ilvl w:val="0"/>
          <w:numId w:val="22"/>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v</w:t>
      </w:r>
      <w:r w:rsidRPr="00FD7677">
        <w:rPr>
          <w:rFonts w:ascii="Times New Roman" w:hAnsi="Times New Roman" w:cs="Times New Roman"/>
          <w:sz w:val="24"/>
          <w:szCs w:val="24"/>
        </w:rPr>
        <w:t>olumul de gaze naturale disipat în atmosferă prin defecte ale obiectivelor din cadrul ST</w:t>
      </w:r>
      <w:r>
        <w:rPr>
          <w:rFonts w:ascii="Times New Roman" w:hAnsi="Times New Roman" w:cs="Times New Roman"/>
          <w:sz w:val="24"/>
          <w:szCs w:val="24"/>
        </w:rPr>
        <w:t>,</w:t>
      </w:r>
      <w:r w:rsidRPr="00FD7677">
        <w:rPr>
          <w:rFonts w:ascii="Times New Roman" w:hAnsi="Times New Roman" w:cs="Times New Roman"/>
          <w:sz w:val="24"/>
          <w:szCs w:val="24"/>
        </w:rPr>
        <w:t xml:space="preserve"> montate suprateran</w:t>
      </w:r>
      <w:r>
        <w:rPr>
          <w:rFonts w:ascii="Times New Roman" w:hAnsi="Times New Roman" w:cs="Times New Roman"/>
          <w:sz w:val="24"/>
          <w:szCs w:val="24"/>
        </w:rPr>
        <w:t xml:space="preserve">, </w:t>
      </w:r>
      <w:r w:rsidR="008E57A4">
        <w:rPr>
          <w:rFonts w:ascii="Times New Roman" w:hAnsi="Times New Roman" w:cs="Times New Roman"/>
          <w:sz w:val="24"/>
          <w:szCs w:val="24"/>
        </w:rPr>
        <w:t>estimat</w:t>
      </w:r>
      <w:r>
        <w:rPr>
          <w:rFonts w:ascii="Times New Roman" w:hAnsi="Times New Roman" w:cs="Times New Roman"/>
          <w:sz w:val="24"/>
          <w:szCs w:val="24"/>
        </w:rPr>
        <w:t xml:space="preserve"> conform prevederilor art. 1</w:t>
      </w:r>
      <w:r w:rsidR="008E57A4">
        <w:rPr>
          <w:rFonts w:ascii="Times New Roman" w:hAnsi="Times New Roman" w:cs="Times New Roman"/>
          <w:sz w:val="24"/>
          <w:szCs w:val="24"/>
        </w:rPr>
        <w:t>6</w:t>
      </w:r>
      <w:r>
        <w:rPr>
          <w:rFonts w:ascii="Times New Roman" w:hAnsi="Times New Roman" w:cs="Times New Roman"/>
          <w:sz w:val="24"/>
          <w:szCs w:val="24"/>
        </w:rPr>
        <w:t>;</w:t>
      </w:r>
    </w:p>
    <w:p w14:paraId="6D233A10" w14:textId="039DA540" w:rsidR="000E2B22" w:rsidRDefault="000E2B22" w:rsidP="00DB78DD">
      <w:pPr>
        <w:pStyle w:val="ListParagraph"/>
        <w:numPr>
          <w:ilvl w:val="0"/>
          <w:numId w:val="22"/>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v</w:t>
      </w:r>
      <w:r w:rsidRPr="00FD7677">
        <w:rPr>
          <w:rFonts w:ascii="Times New Roman" w:hAnsi="Times New Roman" w:cs="Times New Roman"/>
          <w:sz w:val="24"/>
          <w:szCs w:val="24"/>
        </w:rPr>
        <w:t>olumul de gaze naturale disipat în atmosferă prin defecte ale obiectivelor din cadrul ST</w:t>
      </w:r>
      <w:r>
        <w:rPr>
          <w:rFonts w:ascii="Times New Roman" w:hAnsi="Times New Roman" w:cs="Times New Roman"/>
          <w:sz w:val="24"/>
          <w:szCs w:val="24"/>
        </w:rPr>
        <w:t>,</w:t>
      </w:r>
      <w:r w:rsidRPr="00FD7677">
        <w:rPr>
          <w:rFonts w:ascii="Times New Roman" w:hAnsi="Times New Roman" w:cs="Times New Roman"/>
          <w:sz w:val="24"/>
          <w:szCs w:val="24"/>
        </w:rPr>
        <w:t xml:space="preserve"> montate su</w:t>
      </w:r>
      <w:r>
        <w:rPr>
          <w:rFonts w:ascii="Times New Roman" w:hAnsi="Times New Roman" w:cs="Times New Roman"/>
          <w:sz w:val="24"/>
          <w:szCs w:val="24"/>
        </w:rPr>
        <w:t>b</w:t>
      </w:r>
      <w:r w:rsidRPr="00FD7677">
        <w:rPr>
          <w:rFonts w:ascii="Times New Roman" w:hAnsi="Times New Roman" w:cs="Times New Roman"/>
          <w:sz w:val="24"/>
          <w:szCs w:val="24"/>
        </w:rPr>
        <w:t>teran</w:t>
      </w:r>
      <w:r>
        <w:rPr>
          <w:rFonts w:ascii="Times New Roman" w:hAnsi="Times New Roman" w:cs="Times New Roman"/>
          <w:sz w:val="24"/>
          <w:szCs w:val="24"/>
        </w:rPr>
        <w:t>,</w:t>
      </w:r>
      <w:r w:rsidRPr="00EF1E67">
        <w:rPr>
          <w:rFonts w:ascii="Times New Roman" w:hAnsi="Times New Roman" w:cs="Times New Roman"/>
          <w:sz w:val="24"/>
          <w:szCs w:val="24"/>
        </w:rPr>
        <w:t xml:space="preserve"> </w:t>
      </w:r>
      <w:r w:rsidR="008E57A4">
        <w:rPr>
          <w:rFonts w:ascii="Times New Roman" w:hAnsi="Times New Roman" w:cs="Times New Roman"/>
          <w:sz w:val="24"/>
          <w:szCs w:val="24"/>
        </w:rPr>
        <w:t>estimat</w:t>
      </w:r>
      <w:r>
        <w:rPr>
          <w:rFonts w:ascii="Times New Roman" w:hAnsi="Times New Roman" w:cs="Times New Roman"/>
          <w:sz w:val="24"/>
          <w:szCs w:val="24"/>
        </w:rPr>
        <w:t xml:space="preserve"> conform prevederilor art. 1</w:t>
      </w:r>
      <w:r w:rsidR="008E57A4">
        <w:rPr>
          <w:rFonts w:ascii="Times New Roman" w:hAnsi="Times New Roman" w:cs="Times New Roman"/>
          <w:sz w:val="24"/>
          <w:szCs w:val="24"/>
        </w:rPr>
        <w:t>7</w:t>
      </w:r>
      <w:r>
        <w:rPr>
          <w:rFonts w:ascii="Times New Roman" w:hAnsi="Times New Roman" w:cs="Times New Roman"/>
          <w:sz w:val="24"/>
          <w:szCs w:val="24"/>
        </w:rPr>
        <w:t>;</w:t>
      </w:r>
    </w:p>
    <w:p w14:paraId="7B777A1C" w14:textId="76A18F92" w:rsidR="000E2B22" w:rsidRPr="00EF1E67" w:rsidRDefault="000E2B22" w:rsidP="00DB78DD">
      <w:pPr>
        <w:pStyle w:val="ListParagraph"/>
        <w:numPr>
          <w:ilvl w:val="0"/>
          <w:numId w:val="22"/>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lang w:eastAsia="ro-RO"/>
        </w:rPr>
        <w:t>v</w:t>
      </w:r>
      <w:r w:rsidRPr="009D4C58">
        <w:rPr>
          <w:rFonts w:ascii="Times New Roman" w:eastAsia="Times New Roman" w:hAnsi="Times New Roman" w:cs="Times New Roman"/>
          <w:sz w:val="24"/>
          <w:szCs w:val="24"/>
          <w:lang w:eastAsia="ro-RO"/>
        </w:rPr>
        <w:t xml:space="preserve">olumul de gaze naturale disipat </w:t>
      </w:r>
      <w:r>
        <w:rPr>
          <w:rFonts w:ascii="Times New Roman" w:eastAsia="Times New Roman" w:hAnsi="Times New Roman" w:cs="Times New Roman"/>
          <w:sz w:val="24"/>
          <w:szCs w:val="24"/>
          <w:lang w:eastAsia="ro-RO"/>
        </w:rPr>
        <w:t>la</w:t>
      </w:r>
      <w:r w:rsidRPr="009D4C58">
        <w:rPr>
          <w:rFonts w:ascii="Times New Roman" w:eastAsia="Times New Roman" w:hAnsi="Times New Roman" w:cs="Times New Roman"/>
          <w:sz w:val="24"/>
          <w:szCs w:val="24"/>
          <w:lang w:eastAsia="ro-RO"/>
        </w:rPr>
        <w:t xml:space="preserve"> ruperea conductei</w:t>
      </w:r>
      <w:r w:rsidRPr="00EF1E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 transport al gazelor naturale,</w:t>
      </w:r>
      <w:r w:rsidRPr="00EF1E67">
        <w:rPr>
          <w:rFonts w:ascii="Times New Roman" w:hAnsi="Times New Roman" w:cs="Times New Roman"/>
          <w:sz w:val="24"/>
          <w:szCs w:val="24"/>
        </w:rPr>
        <w:t xml:space="preserve"> </w:t>
      </w:r>
      <w:r w:rsidR="008E57A4">
        <w:rPr>
          <w:rFonts w:ascii="Times New Roman" w:hAnsi="Times New Roman" w:cs="Times New Roman"/>
          <w:sz w:val="24"/>
          <w:szCs w:val="24"/>
        </w:rPr>
        <w:t>estimat</w:t>
      </w:r>
      <w:r>
        <w:rPr>
          <w:rFonts w:ascii="Times New Roman" w:hAnsi="Times New Roman" w:cs="Times New Roman"/>
          <w:sz w:val="24"/>
          <w:szCs w:val="24"/>
        </w:rPr>
        <w:t xml:space="preserve"> conform prevederilor art. 1</w:t>
      </w:r>
      <w:r w:rsidR="008E57A4">
        <w:rPr>
          <w:rFonts w:ascii="Times New Roman" w:hAnsi="Times New Roman" w:cs="Times New Roman"/>
          <w:sz w:val="24"/>
          <w:szCs w:val="24"/>
        </w:rPr>
        <w:t>8</w:t>
      </w:r>
      <w:r>
        <w:rPr>
          <w:rFonts w:ascii="Times New Roman" w:hAnsi="Times New Roman" w:cs="Times New Roman"/>
          <w:color w:val="000000"/>
          <w:sz w:val="24"/>
          <w:szCs w:val="24"/>
        </w:rPr>
        <w:t>.</w:t>
      </w:r>
    </w:p>
    <w:p w14:paraId="31947F94" w14:textId="103819A1" w:rsidR="000E2B22" w:rsidRPr="00EF1E67" w:rsidRDefault="000E2B22"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sz w:val="24"/>
          <w:szCs w:val="24"/>
        </w:rPr>
      </w:pPr>
      <w:r w:rsidRPr="00EF1E67">
        <w:rPr>
          <w:rFonts w:ascii="Times New Roman" w:hAnsi="Times New Roman" w:cs="Times New Roman"/>
          <w:sz w:val="24"/>
          <w:szCs w:val="24"/>
        </w:rPr>
        <w:t>(1) Volumul prevăzut la art. 1</w:t>
      </w:r>
      <w:r w:rsidR="008E57A4">
        <w:rPr>
          <w:rFonts w:ascii="Times New Roman" w:hAnsi="Times New Roman" w:cs="Times New Roman"/>
          <w:sz w:val="24"/>
          <w:szCs w:val="24"/>
        </w:rPr>
        <w:t>5</w:t>
      </w:r>
      <w:r w:rsidRPr="00EF1E67">
        <w:rPr>
          <w:rFonts w:ascii="Times New Roman" w:hAnsi="Times New Roman" w:cs="Times New Roman"/>
          <w:sz w:val="24"/>
          <w:szCs w:val="24"/>
        </w:rPr>
        <w:t xml:space="preserve"> lit. a), </w:t>
      </w:r>
      <w:r>
        <w:rPr>
          <w:rFonts w:ascii="Times New Roman" w:hAnsi="Times New Roman" w:cs="Times New Roman"/>
          <w:sz w:val="24"/>
          <w:szCs w:val="24"/>
        </w:rPr>
        <w:t xml:space="preserve">în condiții standard, </w:t>
      </w:r>
      <w:r w:rsidRPr="00EF1E67">
        <w:rPr>
          <w:rFonts w:ascii="Times New Roman" w:hAnsi="Times New Roman" w:cs="Times New Roman"/>
          <w:sz w:val="24"/>
          <w:szCs w:val="24"/>
        </w:rPr>
        <w:t xml:space="preserve">se </w:t>
      </w:r>
      <w:r w:rsidR="00AF4708">
        <w:rPr>
          <w:rFonts w:ascii="Times New Roman" w:hAnsi="Times New Roman" w:cs="Times New Roman"/>
          <w:sz w:val="24"/>
          <w:szCs w:val="24"/>
        </w:rPr>
        <w:t>estim</w:t>
      </w:r>
      <w:r w:rsidR="008E57A4">
        <w:rPr>
          <w:rFonts w:ascii="Times New Roman" w:hAnsi="Times New Roman" w:cs="Times New Roman"/>
          <w:sz w:val="24"/>
          <w:szCs w:val="24"/>
        </w:rPr>
        <w:t>e</w:t>
      </w:r>
      <w:r w:rsidR="00AF4708">
        <w:rPr>
          <w:rFonts w:ascii="Times New Roman" w:hAnsi="Times New Roman" w:cs="Times New Roman"/>
          <w:sz w:val="24"/>
          <w:szCs w:val="24"/>
        </w:rPr>
        <w:t>a</w:t>
      </w:r>
      <w:r w:rsidR="008E57A4">
        <w:rPr>
          <w:rFonts w:ascii="Times New Roman" w:hAnsi="Times New Roman" w:cs="Times New Roman"/>
          <w:sz w:val="24"/>
          <w:szCs w:val="24"/>
        </w:rPr>
        <w:t>ză</w:t>
      </w:r>
      <w:r w:rsidRPr="00EF1E67">
        <w:rPr>
          <w:rFonts w:ascii="Times New Roman" w:hAnsi="Times New Roman" w:cs="Times New Roman"/>
          <w:sz w:val="24"/>
          <w:szCs w:val="24"/>
        </w:rPr>
        <w:t xml:space="preserve"> lunar, dacă este cazul, de OTS cu formula:</w:t>
      </w:r>
    </w:p>
    <w:p w14:paraId="28EF30E6" w14:textId="77777777" w:rsidR="000E2B22" w:rsidRPr="00FD7677" w:rsidRDefault="000E2B22" w:rsidP="000E2B22">
      <w:pPr>
        <w:autoSpaceDE w:val="0"/>
        <w:autoSpaceDN w:val="0"/>
        <w:adjustRightInd w:val="0"/>
        <w:spacing w:line="360" w:lineRule="auto"/>
        <w:jc w:val="center"/>
        <w:rPr>
          <w:rFonts w:ascii="Times New Roman" w:hAnsi="Times New Roman" w:cs="Times New Roman"/>
          <w:sz w:val="24"/>
          <w:szCs w:val="24"/>
        </w:rPr>
      </w:pPr>
      <w:r w:rsidRPr="00E01C6E">
        <w:rPr>
          <w:rFonts w:ascii="Times New Roman" w:hAnsi="Times New Roman" w:cs="Times New Roman"/>
          <w:position w:val="-30"/>
          <w:sz w:val="24"/>
          <w:szCs w:val="24"/>
        </w:rPr>
        <w:object w:dxaOrig="1800" w:dyaOrig="700" w14:anchorId="65FA825B">
          <v:shape id="_x0000_i1036" type="#_x0000_t75" style="width:86.25pt;height:36.75pt" o:ole="">
            <v:imagedata r:id="rId32" o:title=""/>
          </v:shape>
          <o:OLEObject Type="Embed" ProgID="Equation.3" ShapeID="_x0000_i1036" DrawAspect="Content" ObjectID="_1588084385" r:id="rId33"/>
        </w:object>
      </w:r>
      <w:r w:rsidRPr="00FD7677">
        <w:rPr>
          <w:rFonts w:ascii="Times New Roman" w:hAnsi="Times New Roman" w:cs="Times New Roman"/>
          <w:sz w:val="24"/>
          <w:szCs w:val="24"/>
        </w:rPr>
        <w:t>,</w:t>
      </w:r>
    </w:p>
    <w:p w14:paraId="7B33C31D" w14:textId="77777777" w:rsidR="000E2B22" w:rsidRPr="00FD7677" w:rsidRDefault="000E2B22" w:rsidP="000E2B2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unde</w:t>
      </w:r>
      <w:r w:rsidRPr="00FD7677">
        <w:rPr>
          <w:rFonts w:ascii="Times New Roman" w:hAnsi="Times New Roman" w:cs="Times New Roman"/>
          <w:sz w:val="24"/>
          <w:szCs w:val="24"/>
        </w:rPr>
        <w:t xml:space="preserve">: </w:t>
      </w:r>
    </w:p>
    <w:p w14:paraId="0BD12E64" w14:textId="77777777" w:rsidR="000E2B22" w:rsidRDefault="000E2B22"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EF1E67">
        <w:rPr>
          <w:rFonts w:ascii="Times New Roman" w:hAnsi="Times New Roman" w:cs="Times New Roman"/>
          <w:i/>
          <w:sz w:val="24"/>
          <w:szCs w:val="24"/>
        </w:rPr>
        <w:t>V</w:t>
      </w:r>
      <w:r>
        <w:rPr>
          <w:rFonts w:ascii="Times New Roman" w:hAnsi="Times New Roman" w:cs="Times New Roman"/>
          <w:i/>
          <w:sz w:val="24"/>
          <w:szCs w:val="24"/>
          <w:vertAlign w:val="subscript"/>
        </w:rPr>
        <w:t>supra</w:t>
      </w:r>
      <w:r w:rsidRPr="00EF1E67">
        <w:rPr>
          <w:rFonts w:ascii="Times New Roman" w:hAnsi="Times New Roman" w:cs="Times New Roman"/>
          <w:i/>
          <w:sz w:val="24"/>
          <w:szCs w:val="24"/>
          <w:vertAlign w:val="subscript"/>
        </w:rPr>
        <w:t>teran</w:t>
      </w:r>
      <w:r>
        <w:rPr>
          <w:rFonts w:ascii="Times New Roman" w:hAnsi="Times New Roman" w:cs="Times New Roman"/>
          <w:sz w:val="24"/>
          <w:szCs w:val="24"/>
        </w:rPr>
        <w:t xml:space="preserve"> - v</w:t>
      </w:r>
      <w:r w:rsidRPr="00FD7677">
        <w:rPr>
          <w:rFonts w:ascii="Times New Roman" w:hAnsi="Times New Roman" w:cs="Times New Roman"/>
          <w:sz w:val="24"/>
          <w:szCs w:val="24"/>
        </w:rPr>
        <w:t>olumul de gaze naturale disipat în atmosferă prin defecte ale obiectivelor din cadrul ST</w:t>
      </w:r>
      <w:r>
        <w:rPr>
          <w:rFonts w:ascii="Times New Roman" w:hAnsi="Times New Roman" w:cs="Times New Roman"/>
          <w:sz w:val="24"/>
          <w:szCs w:val="24"/>
        </w:rPr>
        <w:t>,</w:t>
      </w:r>
      <w:r w:rsidRPr="00FD7677">
        <w:rPr>
          <w:rFonts w:ascii="Times New Roman" w:hAnsi="Times New Roman" w:cs="Times New Roman"/>
          <w:sz w:val="24"/>
          <w:szCs w:val="24"/>
        </w:rPr>
        <w:t xml:space="preserve"> montate suprateran</w:t>
      </w:r>
      <w:r>
        <w:rPr>
          <w:rFonts w:ascii="Times New Roman" w:hAnsi="Times New Roman" w:cs="Times New Roman"/>
          <w:sz w:val="24"/>
          <w:szCs w:val="24"/>
        </w:rPr>
        <w:t xml:space="preserve">, </w:t>
      </w:r>
      <w:r w:rsidRPr="005B3B5C">
        <w:rPr>
          <w:rFonts w:ascii="Times New Roman" w:hAnsi="Times New Roman" w:cs="Times New Roman"/>
          <w:sz w:val="24"/>
          <w:szCs w:val="24"/>
        </w:rPr>
        <w:t>[m</w:t>
      </w:r>
      <w:r w:rsidRPr="005B3B5C">
        <w:rPr>
          <w:rFonts w:ascii="Times New Roman" w:hAnsi="Times New Roman" w:cs="Times New Roman"/>
          <w:sz w:val="24"/>
          <w:szCs w:val="24"/>
          <w:vertAlign w:val="superscript"/>
        </w:rPr>
        <w:t>3</w:t>
      </w:r>
      <w:r w:rsidRPr="005B3B5C">
        <w:rPr>
          <w:rFonts w:ascii="Times New Roman" w:hAnsi="Times New Roman" w:cs="Times New Roman"/>
          <w:sz w:val="24"/>
          <w:szCs w:val="24"/>
        </w:rPr>
        <w:t>]</w:t>
      </w:r>
      <w:r>
        <w:rPr>
          <w:rFonts w:ascii="Times New Roman" w:hAnsi="Times New Roman" w:cs="Times New Roman"/>
          <w:sz w:val="24"/>
          <w:szCs w:val="24"/>
        </w:rPr>
        <w:t>;</w:t>
      </w:r>
    </w:p>
    <w:p w14:paraId="72ED79BB" w14:textId="77777777" w:rsidR="000E2B22" w:rsidRDefault="000E2B22"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AC3FD8">
        <w:rPr>
          <w:rFonts w:ascii="Times New Roman" w:hAnsi="Times New Roman" w:cs="Times New Roman"/>
          <w:i/>
          <w:sz w:val="24"/>
          <w:szCs w:val="24"/>
        </w:rPr>
        <w:t xml:space="preserve">m </w:t>
      </w:r>
      <w:r w:rsidRPr="00E90E43">
        <w:rPr>
          <w:rFonts w:ascii="Times New Roman" w:hAnsi="Times New Roman" w:cs="Times New Roman"/>
          <w:sz w:val="24"/>
          <w:szCs w:val="24"/>
        </w:rPr>
        <w:t>– debit</w:t>
      </w:r>
      <w:r>
        <w:rPr>
          <w:rFonts w:ascii="Times New Roman" w:hAnsi="Times New Roman" w:cs="Times New Roman"/>
          <w:sz w:val="24"/>
          <w:szCs w:val="24"/>
        </w:rPr>
        <w:t>ul</w:t>
      </w:r>
      <w:r w:rsidRPr="00E90E43">
        <w:rPr>
          <w:rFonts w:ascii="Times New Roman" w:hAnsi="Times New Roman" w:cs="Times New Roman"/>
          <w:sz w:val="24"/>
          <w:szCs w:val="24"/>
        </w:rPr>
        <w:t xml:space="preserve"> masic de gaze naturale, </w:t>
      </w:r>
      <w:r>
        <w:rPr>
          <w:rFonts w:ascii="Times New Roman" w:hAnsi="Times New Roman" w:cs="Times New Roman"/>
          <w:sz w:val="24"/>
          <w:szCs w:val="24"/>
        </w:rPr>
        <w:t>[</w:t>
      </w:r>
      <w:r w:rsidRPr="00E90E43">
        <w:rPr>
          <w:rFonts w:ascii="Times New Roman" w:hAnsi="Times New Roman" w:cs="Times New Roman"/>
          <w:sz w:val="24"/>
          <w:szCs w:val="24"/>
        </w:rPr>
        <w:t>kg/h</w:t>
      </w:r>
      <w:r>
        <w:rPr>
          <w:rFonts w:ascii="Times New Roman" w:hAnsi="Times New Roman" w:cs="Times New Roman"/>
          <w:sz w:val="24"/>
          <w:szCs w:val="24"/>
        </w:rPr>
        <w:t>];</w:t>
      </w:r>
    </w:p>
    <w:p w14:paraId="1B63FF1C" w14:textId="77777777" w:rsidR="000E2B22" w:rsidRPr="00FD7677" w:rsidRDefault="000E2B22" w:rsidP="00DB78DD">
      <w:pPr>
        <w:pStyle w:val="ListParagraph"/>
        <w:numPr>
          <w:ilvl w:val="0"/>
          <w:numId w:val="15"/>
        </w:numPr>
        <w:spacing w:line="360" w:lineRule="auto"/>
        <w:rPr>
          <w:rFonts w:ascii="Times New Roman" w:hAnsi="Times New Roman" w:cs="Times New Roman"/>
          <w:sz w:val="24"/>
          <w:szCs w:val="24"/>
        </w:rPr>
      </w:pPr>
      <w:r w:rsidRPr="00E01C6E">
        <w:rPr>
          <w:rFonts w:ascii="Times New Roman" w:hAnsi="Times New Roman" w:cs="Times New Roman"/>
          <w:i/>
          <w:sz w:val="24"/>
          <w:szCs w:val="24"/>
        </w:rPr>
        <w:t>τ</w:t>
      </w:r>
      <w:r w:rsidRPr="00E01C6E">
        <w:rPr>
          <w:rFonts w:ascii="Times New Roman" w:hAnsi="Times New Roman" w:cs="Times New Roman"/>
          <w:i/>
          <w:sz w:val="24"/>
          <w:szCs w:val="24"/>
          <w:vertAlign w:val="subscript"/>
        </w:rPr>
        <w:t>d</w:t>
      </w:r>
      <w:r w:rsidRPr="00FD7677">
        <w:rPr>
          <w:rFonts w:ascii="Times New Roman" w:hAnsi="Times New Roman" w:cs="Times New Roman"/>
          <w:sz w:val="24"/>
          <w:szCs w:val="24"/>
        </w:rPr>
        <w:t xml:space="preserve"> – timpul scurs de la momentul </w:t>
      </w:r>
      <w:r>
        <w:rPr>
          <w:rFonts w:ascii="Times New Roman" w:hAnsi="Times New Roman" w:cs="Times New Roman"/>
          <w:sz w:val="24"/>
          <w:szCs w:val="24"/>
        </w:rPr>
        <w:t>depistării</w:t>
      </w:r>
      <w:r w:rsidRPr="00FD7677">
        <w:rPr>
          <w:rFonts w:ascii="Times New Roman" w:hAnsi="Times New Roman" w:cs="Times New Roman"/>
          <w:sz w:val="24"/>
          <w:szCs w:val="24"/>
        </w:rPr>
        <w:t xml:space="preserve"> defectului şi până la oprirea </w:t>
      </w:r>
      <w:r w:rsidRPr="002239C2">
        <w:rPr>
          <w:rFonts w:ascii="Times New Roman" w:hAnsi="Times New Roman" w:cs="Times New Roman"/>
          <w:sz w:val="24"/>
          <w:szCs w:val="24"/>
        </w:rPr>
        <w:t>disipării</w:t>
      </w:r>
      <w:r w:rsidRPr="00FD7677">
        <w:rPr>
          <w:rFonts w:ascii="Times New Roman" w:hAnsi="Times New Roman" w:cs="Times New Roman"/>
          <w:sz w:val="24"/>
          <w:szCs w:val="24"/>
        </w:rPr>
        <w:t xml:space="preserve"> de gaze naturale prin defect, dar nu mai mult de </w:t>
      </w:r>
      <w:r>
        <w:rPr>
          <w:rFonts w:ascii="Times New Roman" w:hAnsi="Times New Roman" w:cs="Times New Roman"/>
          <w:sz w:val="24"/>
          <w:szCs w:val="24"/>
        </w:rPr>
        <w:t>12</w:t>
      </w:r>
      <w:r w:rsidRPr="00FD7677">
        <w:rPr>
          <w:rFonts w:ascii="Times New Roman" w:hAnsi="Times New Roman" w:cs="Times New Roman"/>
          <w:sz w:val="24"/>
          <w:szCs w:val="24"/>
        </w:rPr>
        <w:t xml:space="preserve"> ore;</w:t>
      </w:r>
    </w:p>
    <w:p w14:paraId="663E9888" w14:textId="77777777" w:rsidR="000E2B22" w:rsidRPr="00EF1E67" w:rsidRDefault="000E2B22" w:rsidP="00DB78DD">
      <w:pPr>
        <w:pStyle w:val="ListParagraph"/>
        <w:numPr>
          <w:ilvl w:val="0"/>
          <w:numId w:val="15"/>
        </w:numPr>
        <w:autoSpaceDE w:val="0"/>
        <w:autoSpaceDN w:val="0"/>
        <w:adjustRightInd w:val="0"/>
        <w:spacing w:line="360" w:lineRule="auto"/>
        <w:rPr>
          <w:rFonts w:ascii="Times New Roman" w:hAnsi="Times New Roman" w:cs="Times New Roman"/>
          <w:sz w:val="24"/>
          <w:szCs w:val="24"/>
        </w:rPr>
      </w:pPr>
      <w:r w:rsidRPr="00E01C6E">
        <w:rPr>
          <w:rFonts w:ascii="Times New Roman" w:hAnsi="Times New Roman" w:cs="Times New Roman"/>
          <w:i/>
          <w:sz w:val="24"/>
          <w:szCs w:val="24"/>
        </w:rPr>
        <w:t>ρ</w:t>
      </w:r>
      <w:r w:rsidRPr="00E01C6E">
        <w:rPr>
          <w:rFonts w:ascii="Times New Roman" w:hAnsi="Times New Roman" w:cs="Times New Roman"/>
          <w:i/>
          <w:sz w:val="24"/>
          <w:szCs w:val="24"/>
          <w:vertAlign w:val="subscript"/>
        </w:rPr>
        <w:t>s</w:t>
      </w:r>
      <w:r w:rsidRPr="00FD76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0E43">
        <w:rPr>
          <w:rFonts w:ascii="Times New Roman" w:hAnsi="Times New Roman" w:cs="Times New Roman"/>
          <w:sz w:val="24"/>
          <w:szCs w:val="24"/>
        </w:rPr>
        <w:t xml:space="preserve">densitatea gazelor naturale în condiții standard, </w:t>
      </w:r>
      <w:r>
        <w:rPr>
          <w:rFonts w:ascii="Times New Roman" w:hAnsi="Times New Roman" w:cs="Times New Roman"/>
          <w:sz w:val="24"/>
          <w:szCs w:val="24"/>
        </w:rPr>
        <w:t>[</w:t>
      </w:r>
      <w:r w:rsidRPr="00E90E43">
        <w:rPr>
          <w:rFonts w:ascii="Times New Roman" w:hAnsi="Times New Roman" w:cs="Times New Roman"/>
          <w:sz w:val="24"/>
          <w:szCs w:val="24"/>
        </w:rPr>
        <w:t>kg/mc</w:t>
      </w:r>
      <w:r>
        <w:rPr>
          <w:rFonts w:ascii="Times New Roman" w:hAnsi="Times New Roman" w:cs="Times New Roman"/>
          <w:sz w:val="24"/>
          <w:szCs w:val="24"/>
        </w:rPr>
        <w:t>];</w:t>
      </w:r>
      <w:r w:rsidRPr="00476C64">
        <w:rPr>
          <w:rFonts w:ascii="Times New Roman" w:hAnsi="Times New Roman" w:cs="Times New Roman"/>
          <w:sz w:val="24"/>
          <w:szCs w:val="24"/>
        </w:rPr>
        <w:t xml:space="preserve"> se determină pe </w:t>
      </w:r>
      <w:r w:rsidRPr="00EF1E67">
        <w:rPr>
          <w:rFonts w:ascii="Times New Roman" w:hAnsi="Times New Roman" w:cs="Times New Roman"/>
          <w:sz w:val="24"/>
          <w:szCs w:val="24"/>
        </w:rPr>
        <w:t>baza analizei cromatografice a gazelor naturale aferentă zonei de calitate în care se depistează defectul.</w:t>
      </w:r>
    </w:p>
    <w:p w14:paraId="0A6E7E90" w14:textId="5A58A6A5" w:rsidR="000E2B22" w:rsidRPr="007D3885" w:rsidRDefault="000E2B22" w:rsidP="000E2B22">
      <w:pPr>
        <w:spacing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w:t>
      </w:r>
      <w:r w:rsidRPr="007D3885">
        <w:rPr>
          <w:rFonts w:ascii="Times New Roman" w:eastAsia="Times New Roman" w:hAnsi="Times New Roman" w:cs="Times New Roman"/>
          <w:sz w:val="24"/>
          <w:szCs w:val="24"/>
          <w:lang w:eastAsia="ro-RO"/>
        </w:rPr>
        <w:t xml:space="preserve">) Regimul de curgere necesar </w:t>
      </w:r>
      <w:r w:rsidR="008E57A4">
        <w:rPr>
          <w:rFonts w:ascii="Times New Roman" w:eastAsia="Times New Roman" w:hAnsi="Times New Roman" w:cs="Times New Roman"/>
          <w:sz w:val="24"/>
          <w:szCs w:val="24"/>
          <w:lang w:eastAsia="ro-RO"/>
        </w:rPr>
        <w:t>estimării</w:t>
      </w:r>
      <w:r w:rsidRPr="007D3885">
        <w:rPr>
          <w:rFonts w:ascii="Times New Roman" w:eastAsia="Times New Roman" w:hAnsi="Times New Roman" w:cs="Times New Roman"/>
          <w:sz w:val="24"/>
          <w:szCs w:val="24"/>
          <w:lang w:eastAsia="ro-RO"/>
        </w:rPr>
        <w:t xml:space="preserve"> volumului </w:t>
      </w:r>
      <w:r>
        <w:rPr>
          <w:rFonts w:ascii="Times New Roman" w:eastAsia="Times New Roman" w:hAnsi="Times New Roman" w:cs="Times New Roman"/>
          <w:sz w:val="24"/>
          <w:szCs w:val="24"/>
          <w:lang w:eastAsia="ro-RO"/>
        </w:rPr>
        <w:t>prevăzut la alin. (1)</w:t>
      </w:r>
      <w:r w:rsidRPr="007D3885">
        <w:rPr>
          <w:rFonts w:ascii="Times New Roman" w:eastAsia="Times New Roman" w:hAnsi="Times New Roman" w:cs="Times New Roman"/>
          <w:sz w:val="24"/>
          <w:szCs w:val="24"/>
          <w:lang w:eastAsia="ro-RO"/>
        </w:rPr>
        <w:t>, se determină cu formula:</w:t>
      </w:r>
    </w:p>
    <w:p w14:paraId="4BFA1608" w14:textId="77777777" w:rsidR="000E2B22" w:rsidRPr="007D3885" w:rsidRDefault="000E2B22" w:rsidP="000E2B22">
      <w:pPr>
        <w:widowControl w:val="0"/>
        <w:tabs>
          <w:tab w:val="left" w:pos="567"/>
          <w:tab w:val="center" w:pos="4536"/>
          <w:tab w:val="right" w:pos="9072"/>
        </w:tabs>
        <w:spacing w:line="360" w:lineRule="auto"/>
        <w:jc w:val="center"/>
        <w:rPr>
          <w:rFonts w:ascii="Times New Roman" w:eastAsia="Times New Roman" w:hAnsi="Times New Roman" w:cs="Times New Roman"/>
          <w:sz w:val="24"/>
          <w:szCs w:val="24"/>
        </w:rPr>
      </w:pPr>
      <w:r w:rsidRPr="007D3885">
        <w:rPr>
          <w:rFonts w:ascii="Times New Roman" w:eastAsia="Times New Roman" w:hAnsi="Times New Roman" w:cs="Times New Roman"/>
          <w:position w:val="-28"/>
          <w:sz w:val="24"/>
          <w:szCs w:val="24"/>
        </w:rPr>
        <w:object w:dxaOrig="2020" w:dyaOrig="820" w14:anchorId="5667CE59">
          <v:shape id="_x0000_i1037" type="#_x0000_t75" style="width:100.5pt;height:43.5pt" o:ole="">
            <v:imagedata r:id="rId34" o:title=""/>
          </v:shape>
          <o:OLEObject Type="Embed" ProgID="Equation.3" ShapeID="_x0000_i1037" DrawAspect="Content" ObjectID="_1588084386" r:id="rId35"/>
        </w:object>
      </w:r>
    </w:p>
    <w:p w14:paraId="542C01D4" w14:textId="77777777" w:rsidR="000E2B22" w:rsidRPr="007D3885" w:rsidRDefault="000E2B22" w:rsidP="000E2B22">
      <w:pPr>
        <w:widowControl w:val="0"/>
        <w:tabs>
          <w:tab w:val="left" w:pos="1276"/>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tab/>
        <w:t>dacă:</w:t>
      </w:r>
    </w:p>
    <w:p w14:paraId="374F0273" w14:textId="77777777" w:rsidR="000E2B22" w:rsidRPr="007D3885" w:rsidRDefault="000E2B22" w:rsidP="00DB78DD">
      <w:pPr>
        <w:widowControl w:val="0"/>
        <w:numPr>
          <w:ilvl w:val="0"/>
          <w:numId w:val="18"/>
        </w:numPr>
        <w:tabs>
          <w:tab w:val="left" w:pos="567"/>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lastRenderedPageBreak/>
        <w:t xml:space="preserve">raportul </w:t>
      </w:r>
      <w:r w:rsidRPr="007D3885">
        <w:rPr>
          <w:rFonts w:ascii="Times New Roman" w:eastAsia="Times New Roman" w:hAnsi="Times New Roman" w:cs="Times New Roman"/>
          <w:position w:val="-32"/>
          <w:sz w:val="24"/>
          <w:szCs w:val="24"/>
        </w:rPr>
        <w:object w:dxaOrig="1040" w:dyaOrig="800" w14:anchorId="67641EBF">
          <v:shape id="_x0000_i1038" type="#_x0000_t75" style="width:50.25pt;height:36pt" o:ole="">
            <v:imagedata r:id="rId36" o:title=""/>
          </v:shape>
          <o:OLEObject Type="Embed" ProgID="Equation.3" ShapeID="_x0000_i1038" DrawAspect="Content" ObjectID="_1588084387" r:id="rId37"/>
        </w:object>
      </w:r>
      <w:r w:rsidRPr="007D3885">
        <w:rPr>
          <w:rFonts w:ascii="Times New Roman" w:eastAsia="Times New Roman" w:hAnsi="Times New Roman" w:cs="Times New Roman"/>
          <w:sz w:val="24"/>
          <w:szCs w:val="24"/>
        </w:rPr>
        <w:t xml:space="preserve">, </w:t>
      </w:r>
      <w:r w:rsidRPr="007D3885">
        <w:rPr>
          <w:rFonts w:ascii="Times New Roman" w:eastAsia="Times New Roman" w:hAnsi="Times New Roman" w:cs="Times New Roman"/>
          <w:sz w:val="24"/>
          <w:szCs w:val="24"/>
          <w:lang w:eastAsia="ro-RO"/>
        </w:rPr>
        <w:t>regimul de curgere prin defect este critic;</w:t>
      </w:r>
    </w:p>
    <w:p w14:paraId="6D1DC6D9" w14:textId="77777777" w:rsidR="000E2B22" w:rsidRDefault="000E2B22" w:rsidP="00DB78DD">
      <w:pPr>
        <w:widowControl w:val="0"/>
        <w:numPr>
          <w:ilvl w:val="0"/>
          <w:numId w:val="18"/>
        </w:numPr>
        <w:tabs>
          <w:tab w:val="left" w:pos="567"/>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t xml:space="preserve">raportul </w:t>
      </w:r>
      <w:r w:rsidRPr="007D3885">
        <w:rPr>
          <w:rFonts w:ascii="Times New Roman" w:eastAsia="Times New Roman" w:hAnsi="Times New Roman" w:cs="Times New Roman"/>
          <w:position w:val="-32"/>
          <w:sz w:val="24"/>
          <w:szCs w:val="24"/>
        </w:rPr>
        <w:object w:dxaOrig="1040" w:dyaOrig="800" w14:anchorId="06FC6D3E">
          <v:shape id="_x0000_i1039" type="#_x0000_t75" style="width:50.25pt;height:36pt" o:ole="">
            <v:imagedata r:id="rId38" o:title=""/>
          </v:shape>
          <o:OLEObject Type="Embed" ProgID="Equation.3" ShapeID="_x0000_i1039" DrawAspect="Content" ObjectID="_1588084388" r:id="rId39"/>
        </w:object>
      </w:r>
      <w:r w:rsidRPr="007D3885">
        <w:rPr>
          <w:rFonts w:ascii="Times New Roman" w:eastAsia="Times New Roman" w:hAnsi="Times New Roman" w:cs="Times New Roman"/>
          <w:sz w:val="24"/>
          <w:szCs w:val="24"/>
          <w:lang w:eastAsia="ro-RO"/>
        </w:rPr>
        <w:t>, regimul de cur</w:t>
      </w:r>
      <w:r>
        <w:rPr>
          <w:rFonts w:ascii="Times New Roman" w:eastAsia="Times New Roman" w:hAnsi="Times New Roman" w:cs="Times New Roman"/>
          <w:sz w:val="24"/>
          <w:szCs w:val="24"/>
          <w:lang w:eastAsia="ro-RO"/>
        </w:rPr>
        <w:t>gere prin defect este subcritic</w:t>
      </w:r>
    </w:p>
    <w:p w14:paraId="2A626134" w14:textId="77777777" w:rsidR="000E2B22"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unde:</w:t>
      </w:r>
    </w:p>
    <w:p w14:paraId="1B37D0CC" w14:textId="77777777" w:rsidR="000E2B22" w:rsidRPr="00AC3FD8"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rPr>
      </w:pPr>
      <w:r w:rsidRPr="00E90E43">
        <w:rPr>
          <w:rFonts w:ascii="Times New Roman" w:hAnsi="Times New Roman" w:cs="Times New Roman"/>
          <w:i/>
          <w:iCs/>
          <w:sz w:val="24"/>
          <w:szCs w:val="24"/>
        </w:rPr>
        <w:t xml:space="preserve">p </w:t>
      </w:r>
      <w:r w:rsidRPr="00E90E43">
        <w:rPr>
          <w:rFonts w:ascii="Times New Roman" w:hAnsi="Times New Roman" w:cs="Times New Roman"/>
          <w:sz w:val="24"/>
          <w:szCs w:val="24"/>
        </w:rPr>
        <w:t xml:space="preserve">– presiunea de operare a gazelor naturale din conductă, </w:t>
      </w:r>
      <w:r>
        <w:rPr>
          <w:rFonts w:ascii="Times New Roman" w:hAnsi="Times New Roman" w:cs="Times New Roman"/>
          <w:sz w:val="24"/>
          <w:szCs w:val="24"/>
        </w:rPr>
        <w:t>[</w:t>
      </w:r>
      <w:r w:rsidRPr="00E90E43">
        <w:rPr>
          <w:rFonts w:ascii="Times New Roman" w:hAnsi="Times New Roman" w:cs="Times New Roman"/>
          <w:sz w:val="24"/>
          <w:szCs w:val="24"/>
        </w:rPr>
        <w:t>Pa</w:t>
      </w:r>
      <w:r>
        <w:rPr>
          <w:rFonts w:ascii="Times New Roman" w:hAnsi="Times New Roman" w:cs="Times New Roman"/>
          <w:sz w:val="24"/>
          <w:szCs w:val="24"/>
        </w:rPr>
        <w:t>];</w:t>
      </w:r>
    </w:p>
    <w:p w14:paraId="4751F1D5" w14:textId="77777777" w:rsidR="000E2B22" w:rsidRPr="00270900"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rPr>
      </w:pPr>
      <w:r w:rsidRPr="00E90E43">
        <w:rPr>
          <w:rFonts w:ascii="Times New Roman" w:hAnsi="Times New Roman" w:cs="Times New Roman"/>
          <w:i/>
          <w:iCs/>
          <w:sz w:val="24"/>
          <w:szCs w:val="24"/>
        </w:rPr>
        <w:t>p</w:t>
      </w:r>
      <w:r w:rsidRPr="00E90E43">
        <w:rPr>
          <w:rFonts w:ascii="Times New Roman" w:hAnsi="Times New Roman" w:cs="Times New Roman"/>
          <w:i/>
          <w:iCs/>
          <w:sz w:val="24"/>
          <w:szCs w:val="24"/>
          <w:vertAlign w:val="subscript"/>
        </w:rPr>
        <w:t>a</w:t>
      </w:r>
      <w:r w:rsidRPr="00E90E43">
        <w:rPr>
          <w:rFonts w:ascii="Times New Roman" w:hAnsi="Times New Roman" w:cs="Times New Roman"/>
          <w:i/>
          <w:iCs/>
          <w:sz w:val="24"/>
          <w:szCs w:val="24"/>
        </w:rPr>
        <w:t xml:space="preserve"> </w:t>
      </w:r>
      <w:r w:rsidRPr="00E90E43">
        <w:rPr>
          <w:rFonts w:ascii="Times New Roman" w:hAnsi="Times New Roman" w:cs="Times New Roman"/>
          <w:sz w:val="24"/>
          <w:szCs w:val="24"/>
        </w:rPr>
        <w:t xml:space="preserve">– presiunea atmosferică, </w:t>
      </w:r>
      <w:r>
        <w:rPr>
          <w:rFonts w:ascii="Times New Roman" w:hAnsi="Times New Roman" w:cs="Times New Roman"/>
          <w:sz w:val="24"/>
          <w:szCs w:val="24"/>
        </w:rPr>
        <w:t>[</w:t>
      </w:r>
      <w:r w:rsidRPr="00E90E43">
        <w:rPr>
          <w:rFonts w:ascii="Times New Roman" w:hAnsi="Times New Roman" w:cs="Times New Roman"/>
          <w:sz w:val="24"/>
          <w:szCs w:val="24"/>
        </w:rPr>
        <w:t>Pa</w:t>
      </w:r>
      <w:r>
        <w:rPr>
          <w:rFonts w:ascii="Times New Roman" w:hAnsi="Times New Roman" w:cs="Times New Roman"/>
          <w:sz w:val="24"/>
          <w:szCs w:val="24"/>
        </w:rPr>
        <w:t>];</w:t>
      </w:r>
    </w:p>
    <w:p w14:paraId="2DB75C69" w14:textId="77777777" w:rsidR="000E2B22"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rPr>
      </w:pPr>
      <w:r w:rsidRPr="00E90E43">
        <w:rPr>
          <w:rFonts w:ascii="Times New Roman" w:hAnsi="Times New Roman" w:cs="Times New Roman"/>
          <w:i/>
          <w:iCs/>
          <w:sz w:val="24"/>
          <w:szCs w:val="24"/>
        </w:rPr>
        <w:t xml:space="preserve">k – </w:t>
      </w:r>
      <w:r w:rsidRPr="00E90E43">
        <w:rPr>
          <w:rFonts w:ascii="Times New Roman" w:hAnsi="Times New Roman" w:cs="Times New Roman"/>
          <w:sz w:val="24"/>
          <w:szCs w:val="24"/>
        </w:rPr>
        <w:t xml:space="preserve">exponent adiabatic, </w:t>
      </w:r>
      <w:r w:rsidRPr="00270900">
        <w:rPr>
          <w:rFonts w:ascii="Times New Roman" w:hAnsi="Times New Roman" w:cs="Times New Roman"/>
          <w:i/>
          <w:sz w:val="24"/>
          <w:szCs w:val="24"/>
        </w:rPr>
        <w:t>k</w:t>
      </w:r>
      <w:r>
        <w:rPr>
          <w:rFonts w:ascii="Times New Roman" w:hAnsi="Times New Roman" w:cs="Times New Roman"/>
          <w:i/>
          <w:sz w:val="24"/>
          <w:szCs w:val="24"/>
        </w:rPr>
        <w:t xml:space="preserve"> </w:t>
      </w:r>
      <w:r>
        <w:rPr>
          <w:rFonts w:ascii="Times New Roman" w:hAnsi="Times New Roman" w:cs="Times New Roman"/>
          <w:sz w:val="24"/>
          <w:szCs w:val="24"/>
        </w:rPr>
        <w:t>=</w:t>
      </w:r>
      <w:r w:rsidRPr="00E90E43">
        <w:rPr>
          <w:rFonts w:ascii="Times New Roman" w:hAnsi="Times New Roman" w:cs="Times New Roman"/>
          <w:sz w:val="24"/>
          <w:szCs w:val="24"/>
        </w:rPr>
        <w:t xml:space="preserve"> 1,3</w:t>
      </w:r>
    </w:p>
    <w:p w14:paraId="6E60EE6D" w14:textId="77777777" w:rsidR="000E2B22" w:rsidRPr="007D3885"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sz w:val="24"/>
          <w:szCs w:val="24"/>
          <w:lang w:eastAsia="ro-RO"/>
        </w:rPr>
      </w:pPr>
      <w:r>
        <w:rPr>
          <w:rFonts w:ascii="Times New Roman" w:hAnsi="Times New Roman" w:cs="Times New Roman"/>
          <w:sz w:val="24"/>
          <w:szCs w:val="24"/>
        </w:rPr>
        <w:t>(3</w:t>
      </w:r>
      <w:r w:rsidRPr="00FD7677">
        <w:rPr>
          <w:rFonts w:ascii="Times New Roman" w:hAnsi="Times New Roman" w:cs="Times New Roman"/>
          <w:sz w:val="24"/>
          <w:szCs w:val="24"/>
        </w:rPr>
        <w:t>)</w:t>
      </w:r>
      <w:r>
        <w:rPr>
          <w:rFonts w:ascii="Times New Roman" w:hAnsi="Times New Roman" w:cs="Times New Roman"/>
          <w:sz w:val="24"/>
          <w:szCs w:val="24"/>
        </w:rPr>
        <w:t xml:space="preserve"> </w:t>
      </w:r>
      <w:r w:rsidRPr="007D3885">
        <w:rPr>
          <w:rFonts w:ascii="Times New Roman" w:eastAsia="Times New Roman" w:hAnsi="Times New Roman" w:cs="Times New Roman"/>
          <w:sz w:val="24"/>
          <w:szCs w:val="24"/>
          <w:lang w:eastAsia="ro-RO"/>
        </w:rPr>
        <w:t>Debitul masic de gaze naturale scurs prin defect este dependent de regimul de curgere</w:t>
      </w:r>
      <w:r>
        <w:rPr>
          <w:rFonts w:ascii="Times New Roman" w:eastAsia="Times New Roman" w:hAnsi="Times New Roman" w:cs="Times New Roman"/>
          <w:sz w:val="24"/>
          <w:szCs w:val="24"/>
          <w:lang w:eastAsia="ro-RO"/>
        </w:rPr>
        <w:t>:</w:t>
      </w:r>
    </w:p>
    <w:p w14:paraId="17A7B3FA" w14:textId="77777777" w:rsidR="000E2B22" w:rsidRPr="007D3885"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tab/>
        <w:t>a) pentru regimul de curgere critic se utilizează formula:</w:t>
      </w:r>
    </w:p>
    <w:p w14:paraId="17B03259" w14:textId="77777777" w:rsidR="000E2B22" w:rsidRPr="007D3885"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position w:val="-12"/>
          <w:sz w:val="24"/>
          <w:szCs w:val="24"/>
        </w:rPr>
      </w:pPr>
      <w:r w:rsidRPr="007D3885">
        <w:rPr>
          <w:rFonts w:ascii="Times New Roman" w:eastAsia="Times New Roman" w:hAnsi="Times New Roman" w:cs="Times New Roman"/>
          <w:sz w:val="24"/>
          <w:szCs w:val="24"/>
        </w:rPr>
        <w:tab/>
      </w:r>
      <w:r w:rsidRPr="007D3885">
        <w:rPr>
          <w:rFonts w:ascii="Times New Roman" w:eastAsia="Times New Roman" w:hAnsi="Times New Roman" w:cs="Times New Roman"/>
          <w:sz w:val="24"/>
          <w:szCs w:val="24"/>
        </w:rPr>
        <w:tab/>
      </w:r>
      <w:r w:rsidRPr="00966599">
        <w:rPr>
          <w:rFonts w:ascii="Times New Roman" w:hAnsi="Times New Roman" w:cs="Times New Roman"/>
          <w:position w:val="-12"/>
          <w:sz w:val="18"/>
          <w:szCs w:val="24"/>
        </w:rPr>
        <w:object w:dxaOrig="2640" w:dyaOrig="380" w14:anchorId="1CF78D90">
          <v:shape id="_x0000_i1040" type="#_x0000_t75" style="width:158.25pt;height:21.75pt" o:ole="">
            <v:imagedata r:id="rId40" o:title=""/>
          </v:shape>
          <o:OLEObject Type="Embed" ProgID="Equation.3" ShapeID="_x0000_i1040" DrawAspect="Content" ObjectID="_1588084389" r:id="rId41"/>
        </w:object>
      </w:r>
    </w:p>
    <w:p w14:paraId="5D884078" w14:textId="77777777" w:rsidR="000E2B22"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tab/>
      </w:r>
      <w:r>
        <w:rPr>
          <w:rFonts w:ascii="Times New Roman" w:eastAsia="Times New Roman" w:hAnsi="Times New Roman" w:cs="Times New Roman"/>
          <w:sz w:val="24"/>
          <w:szCs w:val="24"/>
        </w:rPr>
        <w:t>u</w:t>
      </w:r>
      <w:r w:rsidRPr="007D3885">
        <w:rPr>
          <w:rFonts w:ascii="Times New Roman" w:eastAsia="Times New Roman" w:hAnsi="Times New Roman" w:cs="Times New Roman"/>
          <w:sz w:val="24"/>
          <w:szCs w:val="24"/>
        </w:rPr>
        <w:t>nde</w:t>
      </w:r>
      <w:r>
        <w:rPr>
          <w:rFonts w:ascii="Times New Roman" w:eastAsia="Times New Roman" w:hAnsi="Times New Roman" w:cs="Times New Roman"/>
          <w:sz w:val="24"/>
          <w:szCs w:val="24"/>
        </w:rPr>
        <w:t>:</w:t>
      </w:r>
    </w:p>
    <w:p w14:paraId="4F1E2804" w14:textId="77777777" w:rsidR="000E2B22"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t xml:space="preserve">coeficientul de debit </w:t>
      </w:r>
      <w:r w:rsidRPr="007D3885">
        <w:rPr>
          <w:rFonts w:ascii="Times New Roman" w:eastAsia="Times New Roman" w:hAnsi="Times New Roman" w:cs="Times New Roman"/>
          <w:position w:val="-12"/>
          <w:sz w:val="24"/>
          <w:szCs w:val="24"/>
        </w:rPr>
        <w:object w:dxaOrig="260" w:dyaOrig="360" w14:anchorId="5FFE7CF7">
          <v:shape id="_x0000_i1041" type="#_x0000_t75" style="width:14.25pt;height:21.75pt" o:ole="">
            <v:imagedata r:id="rId42" o:title=""/>
          </v:shape>
          <o:OLEObject Type="Embed" ProgID="Equation.3" ShapeID="_x0000_i1041" DrawAspect="Content" ObjectID="_1588084390" r:id="rId43"/>
        </w:object>
      </w:r>
      <w:r w:rsidRPr="007D3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D3885">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82;</w:t>
      </w:r>
    </w:p>
    <w:p w14:paraId="52F1F4EC" w14:textId="77777777" w:rsidR="000E2B22" w:rsidRPr="00270900"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rPr>
      </w:pPr>
      <w:r w:rsidRPr="00270900">
        <w:rPr>
          <w:rFonts w:ascii="Times New Roman" w:hAnsi="Times New Roman" w:cs="Times New Roman"/>
          <w:sz w:val="24"/>
          <w:szCs w:val="24"/>
        </w:rPr>
        <w:t>A – aria defectului, [m</w:t>
      </w:r>
      <w:r w:rsidRPr="00270900">
        <w:rPr>
          <w:rFonts w:ascii="Times New Roman" w:hAnsi="Times New Roman" w:cs="Times New Roman"/>
          <w:sz w:val="24"/>
          <w:szCs w:val="24"/>
          <w:vertAlign w:val="superscript"/>
        </w:rPr>
        <w:t>2</w:t>
      </w:r>
      <w:r w:rsidRPr="00270900">
        <w:rPr>
          <w:rFonts w:ascii="Times New Roman" w:hAnsi="Times New Roman" w:cs="Times New Roman"/>
          <w:sz w:val="24"/>
          <w:szCs w:val="24"/>
        </w:rPr>
        <w:t xml:space="preserve">]; </w:t>
      </w:r>
    </w:p>
    <w:p w14:paraId="274DE8EA" w14:textId="00DB51EB" w:rsidR="000E2B22" w:rsidRPr="00270900"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rPr>
      </w:pPr>
      <w:r w:rsidRPr="00270900">
        <w:rPr>
          <w:rFonts w:ascii="Times New Roman" w:hAnsi="Times New Roman" w:cs="Times New Roman"/>
          <w:i/>
          <w:sz w:val="24"/>
          <w:szCs w:val="24"/>
        </w:rPr>
        <w:t>ρ*</w:t>
      </w:r>
      <w:r w:rsidRPr="00270900">
        <w:rPr>
          <w:rFonts w:ascii="Times New Roman" w:hAnsi="Times New Roman" w:cs="Times New Roman"/>
          <w:sz w:val="24"/>
          <w:szCs w:val="24"/>
        </w:rPr>
        <w:t xml:space="preserve"> – densitatea critică a gazelor naturale, [kg/m</w:t>
      </w:r>
      <w:r w:rsidRPr="00270900">
        <w:rPr>
          <w:rFonts w:ascii="Times New Roman" w:hAnsi="Times New Roman" w:cs="Times New Roman"/>
          <w:sz w:val="24"/>
          <w:szCs w:val="24"/>
          <w:vertAlign w:val="superscript"/>
        </w:rPr>
        <w:t>3</w:t>
      </w:r>
      <w:r w:rsidRPr="00270900">
        <w:rPr>
          <w:rFonts w:ascii="Times New Roman" w:hAnsi="Times New Roman" w:cs="Times New Roman"/>
          <w:sz w:val="24"/>
          <w:szCs w:val="24"/>
        </w:rPr>
        <w:t>];</w:t>
      </w:r>
      <w:r w:rsidR="00F759E2">
        <w:rPr>
          <w:rFonts w:ascii="Times New Roman" w:hAnsi="Times New Roman" w:cs="Times New Roman"/>
          <w:sz w:val="24"/>
          <w:szCs w:val="24"/>
        </w:rPr>
        <w:t xml:space="preserve"> se calculează conform prevederilor alin. (5) lit. c);</w:t>
      </w:r>
    </w:p>
    <w:p w14:paraId="72ED110D" w14:textId="11AE26AE" w:rsidR="000E2B22" w:rsidRPr="007D3885"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rPr>
      </w:pPr>
      <w:r w:rsidRPr="00E90E43">
        <w:rPr>
          <w:rFonts w:ascii="Times New Roman" w:hAnsi="Times New Roman" w:cs="Times New Roman"/>
          <w:position w:val="-6"/>
          <w:sz w:val="24"/>
          <w:szCs w:val="24"/>
        </w:rPr>
        <w:object w:dxaOrig="300" w:dyaOrig="320" w14:anchorId="410CFDA7">
          <v:shape id="_x0000_i1042" type="#_x0000_t75" style="width:14.25pt;height:14.25pt" o:ole="">
            <v:imagedata r:id="rId44" o:title=""/>
          </v:shape>
          <o:OLEObject Type="Embed" ProgID="Equation.3" ShapeID="_x0000_i1042" DrawAspect="Content" ObjectID="_1588084391" r:id="rId45"/>
        </w:object>
      </w:r>
      <w:r w:rsidRPr="00E90E43">
        <w:rPr>
          <w:rFonts w:ascii="Times New Roman" w:hAnsi="Times New Roman" w:cs="Times New Roman"/>
          <w:sz w:val="24"/>
          <w:szCs w:val="24"/>
        </w:rPr>
        <w:t xml:space="preserve">- viteza critică a gazelor naturale, </w:t>
      </w:r>
      <w:r>
        <w:rPr>
          <w:rFonts w:ascii="Times New Roman" w:hAnsi="Times New Roman" w:cs="Times New Roman"/>
          <w:sz w:val="24"/>
          <w:szCs w:val="24"/>
        </w:rPr>
        <w:t>[</w:t>
      </w:r>
      <w:r w:rsidRPr="00E90E43">
        <w:rPr>
          <w:rFonts w:ascii="Times New Roman" w:hAnsi="Times New Roman" w:cs="Times New Roman"/>
          <w:sz w:val="24"/>
          <w:szCs w:val="24"/>
        </w:rPr>
        <w:t>m/s</w:t>
      </w:r>
      <w:r>
        <w:rPr>
          <w:rFonts w:ascii="Times New Roman" w:hAnsi="Times New Roman" w:cs="Times New Roman"/>
          <w:sz w:val="24"/>
          <w:szCs w:val="24"/>
        </w:rPr>
        <w:t>]</w:t>
      </w:r>
      <w:r w:rsidR="00F759E2">
        <w:rPr>
          <w:rFonts w:ascii="Times New Roman" w:hAnsi="Times New Roman" w:cs="Times New Roman"/>
          <w:sz w:val="24"/>
          <w:szCs w:val="24"/>
        </w:rPr>
        <w:t>;</w:t>
      </w:r>
      <w:r w:rsidR="00F759E2" w:rsidRPr="00F759E2">
        <w:rPr>
          <w:rFonts w:ascii="Times New Roman" w:hAnsi="Times New Roman" w:cs="Times New Roman"/>
          <w:sz w:val="24"/>
          <w:szCs w:val="24"/>
        </w:rPr>
        <w:t xml:space="preserve"> </w:t>
      </w:r>
      <w:r w:rsidR="00F759E2">
        <w:rPr>
          <w:rFonts w:ascii="Times New Roman" w:hAnsi="Times New Roman" w:cs="Times New Roman"/>
          <w:sz w:val="24"/>
          <w:szCs w:val="24"/>
        </w:rPr>
        <w:t>se calculează conform prevederilor alin. (5) lit. d)</w:t>
      </w:r>
      <w:r w:rsidRPr="007D3885">
        <w:rPr>
          <w:rFonts w:ascii="Times New Roman" w:eastAsia="Times New Roman" w:hAnsi="Times New Roman" w:cs="Times New Roman"/>
          <w:sz w:val="24"/>
          <w:szCs w:val="24"/>
        </w:rPr>
        <w:t>.</w:t>
      </w:r>
    </w:p>
    <w:p w14:paraId="0BB41AD5" w14:textId="77777777" w:rsidR="000E2B22" w:rsidRPr="007D3885" w:rsidRDefault="000E2B22" w:rsidP="000E2B22">
      <w:pPr>
        <w:widowControl w:val="0"/>
        <w:tabs>
          <w:tab w:val="left" w:pos="567"/>
          <w:tab w:val="center" w:pos="4536"/>
          <w:tab w:val="right" w:pos="9072"/>
        </w:tabs>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7D3885">
        <w:rPr>
          <w:rFonts w:ascii="Times New Roman" w:eastAsia="Times New Roman" w:hAnsi="Times New Roman" w:cs="Times New Roman"/>
          <w:sz w:val="24"/>
          <w:szCs w:val="24"/>
        </w:rPr>
        <w:t>pentru regimul de curgere subcritic se utilizează formula:</w:t>
      </w:r>
    </w:p>
    <w:p w14:paraId="177621A4" w14:textId="77777777" w:rsidR="000E2B22" w:rsidRPr="007D3885" w:rsidRDefault="000E2B22" w:rsidP="000E2B22">
      <w:pPr>
        <w:widowControl w:val="0"/>
        <w:tabs>
          <w:tab w:val="left" w:pos="360"/>
          <w:tab w:val="center" w:pos="4536"/>
          <w:tab w:val="right" w:pos="9072"/>
        </w:tabs>
        <w:spacing w:line="360" w:lineRule="auto"/>
        <w:ind w:left="720"/>
        <w:rPr>
          <w:rFonts w:ascii="Times New Roman" w:eastAsia="Times New Roman" w:hAnsi="Times New Roman" w:cs="Times New Roman"/>
          <w:position w:val="-12"/>
          <w:sz w:val="24"/>
          <w:szCs w:val="24"/>
        </w:rPr>
      </w:pPr>
      <w:r w:rsidRPr="007D3885">
        <w:rPr>
          <w:rFonts w:ascii="Times New Roman" w:eastAsia="Times New Roman" w:hAnsi="Times New Roman" w:cs="Times New Roman"/>
          <w:position w:val="-12"/>
          <w:sz w:val="24"/>
          <w:szCs w:val="24"/>
        </w:rPr>
        <w:tab/>
      </w:r>
      <w:r w:rsidRPr="00966599">
        <w:rPr>
          <w:rFonts w:ascii="Times New Roman" w:eastAsia="Times New Roman" w:hAnsi="Times New Roman" w:cs="Times New Roman"/>
          <w:position w:val="-12"/>
          <w:sz w:val="14"/>
          <w:szCs w:val="24"/>
        </w:rPr>
        <w:object w:dxaOrig="2640" w:dyaOrig="360" w14:anchorId="2A6BB50E">
          <v:shape id="_x0000_i1043" type="#_x0000_t75" style="width:180pt;height:21.75pt" o:ole="">
            <v:imagedata r:id="rId46" o:title=""/>
          </v:shape>
          <o:OLEObject Type="Embed" ProgID="Equation.3" ShapeID="_x0000_i1043" DrawAspect="Content" ObjectID="_1588084392" r:id="rId47"/>
        </w:object>
      </w:r>
      <w:r w:rsidRPr="007D3885">
        <w:rPr>
          <w:rFonts w:ascii="Times New Roman" w:eastAsia="Times New Roman" w:hAnsi="Times New Roman" w:cs="Times New Roman"/>
          <w:position w:val="-12"/>
          <w:sz w:val="24"/>
          <w:szCs w:val="24"/>
        </w:rPr>
        <w:t>,</w:t>
      </w:r>
    </w:p>
    <w:p w14:paraId="29F55643" w14:textId="77777777" w:rsidR="000E2B22" w:rsidRDefault="000E2B22" w:rsidP="000E2B22">
      <w:pPr>
        <w:widowControl w:val="0"/>
        <w:tabs>
          <w:tab w:val="left" w:pos="567"/>
          <w:tab w:val="center" w:pos="4536"/>
          <w:tab w:val="right" w:pos="9072"/>
        </w:tabs>
        <w:spacing w:line="360" w:lineRule="auto"/>
        <w:ind w:left="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w:t>
      </w:r>
      <w:r w:rsidRPr="007D3885">
        <w:rPr>
          <w:rFonts w:ascii="Times New Roman" w:eastAsia="Times New Roman" w:hAnsi="Times New Roman" w:cs="Times New Roman"/>
          <w:sz w:val="24"/>
          <w:szCs w:val="24"/>
          <w:lang w:eastAsia="ro-RO"/>
        </w:rPr>
        <w:t>nde</w:t>
      </w:r>
      <w:r>
        <w:rPr>
          <w:rFonts w:ascii="Times New Roman" w:eastAsia="Times New Roman" w:hAnsi="Times New Roman" w:cs="Times New Roman"/>
          <w:sz w:val="24"/>
          <w:szCs w:val="24"/>
          <w:lang w:eastAsia="ro-RO"/>
        </w:rPr>
        <w:t>:</w:t>
      </w:r>
    </w:p>
    <w:p w14:paraId="43FB1F55" w14:textId="77777777" w:rsidR="000E2B22"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lang w:eastAsia="ro-RO"/>
        </w:rPr>
      </w:pPr>
      <w:r w:rsidRPr="007D3885">
        <w:rPr>
          <w:rFonts w:ascii="Times New Roman" w:eastAsia="Times New Roman" w:hAnsi="Times New Roman" w:cs="Times New Roman"/>
          <w:sz w:val="24"/>
          <w:szCs w:val="24"/>
          <w:lang w:eastAsia="ro-RO"/>
        </w:rPr>
        <w:t xml:space="preserve">coeficientul de debit </w:t>
      </w:r>
      <w:r w:rsidRPr="007D3885">
        <w:rPr>
          <w:rFonts w:ascii="Times New Roman" w:eastAsia="Times New Roman" w:hAnsi="Times New Roman" w:cs="Times New Roman"/>
          <w:position w:val="-12"/>
          <w:sz w:val="24"/>
          <w:szCs w:val="24"/>
          <w:lang w:eastAsia="ro-RO"/>
        </w:rPr>
        <w:object w:dxaOrig="260" w:dyaOrig="360" w14:anchorId="010D9535">
          <v:shape id="_x0000_i1044" type="#_x0000_t75" style="width:14.25pt;height:21.75pt" o:ole="">
            <v:imagedata r:id="rId42" o:title=""/>
          </v:shape>
          <o:OLEObject Type="Embed" ProgID="Equation.3" ShapeID="_x0000_i1044" DrawAspect="Content" ObjectID="_1588084393" r:id="rId48"/>
        </w:object>
      </w:r>
      <w:r w:rsidRPr="007D3885">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Pr="007D3885">
        <w:rPr>
          <w:rFonts w:ascii="Times New Roman" w:eastAsia="Times New Roman" w:hAnsi="Times New Roman" w:cs="Times New Roman"/>
          <w:sz w:val="24"/>
          <w:szCs w:val="24"/>
          <w:lang w:eastAsia="ro-RO"/>
        </w:rPr>
        <w:t xml:space="preserve"> 0,85</w:t>
      </w:r>
      <w:r>
        <w:rPr>
          <w:rFonts w:ascii="Times New Roman" w:eastAsia="Times New Roman" w:hAnsi="Times New Roman" w:cs="Times New Roman"/>
          <w:sz w:val="24"/>
          <w:szCs w:val="24"/>
          <w:lang w:eastAsia="ro-RO"/>
        </w:rPr>
        <w:t>;</w:t>
      </w:r>
    </w:p>
    <w:p w14:paraId="13EDD54D" w14:textId="04032934" w:rsidR="000E2B22" w:rsidRPr="00270900"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lang w:eastAsia="ro-RO"/>
        </w:rPr>
      </w:pPr>
      <w:r w:rsidRPr="00270900">
        <w:rPr>
          <w:rFonts w:ascii="Times New Roman" w:hAnsi="Times New Roman" w:cs="Times New Roman"/>
          <w:i/>
          <w:sz w:val="24"/>
          <w:szCs w:val="24"/>
        </w:rPr>
        <w:t>ρ</w:t>
      </w:r>
      <w:r w:rsidRPr="00270900">
        <w:rPr>
          <w:rFonts w:ascii="Times New Roman" w:hAnsi="Times New Roman" w:cs="Times New Roman"/>
          <w:i/>
          <w:sz w:val="24"/>
          <w:szCs w:val="24"/>
          <w:vertAlign w:val="subscript"/>
        </w:rPr>
        <w:t>d</w:t>
      </w:r>
      <w:r w:rsidRPr="00E90E43">
        <w:rPr>
          <w:rFonts w:ascii="Times New Roman" w:hAnsi="Times New Roman" w:cs="Times New Roman"/>
          <w:sz w:val="24"/>
          <w:szCs w:val="24"/>
        </w:rPr>
        <w:t xml:space="preserve"> – densitatea gazelor naturale în zona defectului, </w:t>
      </w:r>
      <w:r>
        <w:rPr>
          <w:rFonts w:ascii="Times New Roman" w:hAnsi="Times New Roman" w:cs="Times New Roman"/>
          <w:sz w:val="24"/>
          <w:szCs w:val="24"/>
        </w:rPr>
        <w:t>[</w:t>
      </w:r>
      <w:r w:rsidRPr="00E90E43">
        <w:rPr>
          <w:rFonts w:ascii="Times New Roman" w:hAnsi="Times New Roman" w:cs="Times New Roman"/>
          <w:sz w:val="24"/>
          <w:szCs w:val="24"/>
        </w:rPr>
        <w:t>kg/m</w:t>
      </w:r>
      <w:r>
        <w:rPr>
          <w:rFonts w:ascii="Times New Roman" w:hAnsi="Times New Roman" w:cs="Times New Roman"/>
          <w:sz w:val="24"/>
          <w:szCs w:val="24"/>
          <w:vertAlign w:val="superscript"/>
        </w:rPr>
        <w:t>3</w:t>
      </w:r>
      <w:r>
        <w:rPr>
          <w:rFonts w:ascii="Times New Roman" w:hAnsi="Times New Roman" w:cs="Times New Roman"/>
          <w:sz w:val="24"/>
          <w:szCs w:val="24"/>
        </w:rPr>
        <w:t>];</w:t>
      </w:r>
      <w:r w:rsidR="00F759E2" w:rsidRPr="00F759E2">
        <w:rPr>
          <w:rFonts w:ascii="Times New Roman" w:hAnsi="Times New Roman" w:cs="Times New Roman"/>
          <w:sz w:val="24"/>
          <w:szCs w:val="24"/>
        </w:rPr>
        <w:t xml:space="preserve"> </w:t>
      </w:r>
      <w:r w:rsidR="00F759E2">
        <w:rPr>
          <w:rFonts w:ascii="Times New Roman" w:hAnsi="Times New Roman" w:cs="Times New Roman"/>
          <w:sz w:val="24"/>
          <w:szCs w:val="24"/>
        </w:rPr>
        <w:t>se calculează conform prevederilor alin. (6) lit. b)</w:t>
      </w:r>
    </w:p>
    <w:p w14:paraId="261CA126" w14:textId="0E81B1BE" w:rsidR="000E2B22"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lang w:eastAsia="ro-RO"/>
        </w:rPr>
      </w:pPr>
      <w:r w:rsidRPr="006273BC">
        <w:rPr>
          <w:rFonts w:ascii="Times New Roman" w:hAnsi="Times New Roman" w:cs="Times New Roman"/>
          <w:i/>
          <w:sz w:val="24"/>
          <w:szCs w:val="24"/>
        </w:rPr>
        <w:t>w</w:t>
      </w:r>
      <w:r w:rsidRPr="006273BC">
        <w:rPr>
          <w:rFonts w:ascii="Times New Roman" w:hAnsi="Times New Roman" w:cs="Times New Roman"/>
          <w:i/>
          <w:sz w:val="24"/>
          <w:szCs w:val="24"/>
          <w:vertAlign w:val="subscript"/>
        </w:rPr>
        <w:t>d</w:t>
      </w:r>
      <w:r w:rsidRPr="00E90E43">
        <w:rPr>
          <w:rFonts w:ascii="Times New Roman" w:hAnsi="Times New Roman" w:cs="Times New Roman"/>
          <w:sz w:val="24"/>
          <w:szCs w:val="24"/>
        </w:rPr>
        <w:t xml:space="preserve"> – viteza gazelor naturale în zona defectului, </w:t>
      </w:r>
      <w:r>
        <w:rPr>
          <w:rFonts w:ascii="Times New Roman" w:hAnsi="Times New Roman" w:cs="Times New Roman"/>
          <w:sz w:val="24"/>
          <w:szCs w:val="24"/>
        </w:rPr>
        <w:t>[</w:t>
      </w:r>
      <w:r w:rsidRPr="00E90E43">
        <w:rPr>
          <w:rFonts w:ascii="Times New Roman" w:hAnsi="Times New Roman" w:cs="Times New Roman"/>
          <w:sz w:val="24"/>
          <w:szCs w:val="24"/>
        </w:rPr>
        <w:t>m/s</w:t>
      </w:r>
      <w:r>
        <w:rPr>
          <w:rFonts w:ascii="Times New Roman" w:hAnsi="Times New Roman" w:cs="Times New Roman"/>
          <w:sz w:val="24"/>
          <w:szCs w:val="24"/>
        </w:rPr>
        <w:t>]</w:t>
      </w:r>
      <w:r w:rsidR="00F759E2">
        <w:rPr>
          <w:rFonts w:ascii="Times New Roman" w:hAnsi="Times New Roman" w:cs="Times New Roman"/>
          <w:sz w:val="24"/>
          <w:szCs w:val="24"/>
        </w:rPr>
        <w:t>; se calculează conform prevederilor alin. (6) lit. c)</w:t>
      </w:r>
      <w:r w:rsidRPr="007D3885">
        <w:rPr>
          <w:rFonts w:ascii="Times New Roman" w:eastAsia="Times New Roman" w:hAnsi="Times New Roman" w:cs="Times New Roman"/>
          <w:sz w:val="24"/>
          <w:szCs w:val="24"/>
          <w:lang w:eastAsia="ro-RO"/>
        </w:rPr>
        <w:t>.</w:t>
      </w:r>
    </w:p>
    <w:p w14:paraId="335EEECB" w14:textId="072DC150" w:rsidR="000E2B22" w:rsidRDefault="000E2B22" w:rsidP="000E2B22">
      <w:pPr>
        <w:widowControl w:val="0"/>
        <w:tabs>
          <w:tab w:val="left" w:pos="567"/>
          <w:tab w:val="center" w:pos="4536"/>
          <w:tab w:val="right" w:pos="9072"/>
        </w:tabs>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ro-RO"/>
        </w:rPr>
        <w:t>(4) În cazul</w:t>
      </w:r>
      <w:r w:rsidR="00F759E2">
        <w:rPr>
          <w:rFonts w:ascii="Times New Roman" w:eastAsia="Times New Roman" w:hAnsi="Times New Roman" w:cs="Times New Roman"/>
          <w:sz w:val="24"/>
          <w:szCs w:val="24"/>
          <w:lang w:eastAsia="ro-RO"/>
        </w:rPr>
        <w:t xml:space="preserve"> defectelor cu</w:t>
      </w:r>
      <w:r>
        <w:rPr>
          <w:rFonts w:ascii="Times New Roman" w:hAnsi="Times New Roman" w:cs="Times New Roman"/>
          <w:sz w:val="24"/>
          <w:szCs w:val="24"/>
        </w:rPr>
        <w:t xml:space="preserve"> forme</w:t>
      </w:r>
      <w:r w:rsidRPr="00E90E43">
        <w:rPr>
          <w:rFonts w:ascii="Times New Roman" w:hAnsi="Times New Roman" w:cs="Times New Roman"/>
          <w:sz w:val="24"/>
          <w:szCs w:val="24"/>
        </w:rPr>
        <w:t xml:space="preserve"> geometrice neregulate, </w:t>
      </w:r>
      <w:r>
        <w:rPr>
          <w:rFonts w:ascii="Times New Roman" w:eastAsia="Times New Roman" w:hAnsi="Times New Roman" w:cs="Times New Roman"/>
          <w:sz w:val="24"/>
          <w:szCs w:val="24"/>
          <w:lang w:eastAsia="ro-RO"/>
        </w:rPr>
        <w:t xml:space="preserve">pentru calculul lui </w:t>
      </w:r>
      <w:r w:rsidRPr="00270900">
        <w:rPr>
          <w:rFonts w:ascii="Times New Roman" w:eastAsia="Times New Roman" w:hAnsi="Times New Roman" w:cs="Times New Roman"/>
          <w:i/>
          <w:sz w:val="24"/>
          <w:szCs w:val="24"/>
          <w:lang w:eastAsia="ro-RO"/>
        </w:rPr>
        <w:t>A</w:t>
      </w:r>
      <w:r w:rsidRPr="00E90E43">
        <w:rPr>
          <w:rFonts w:ascii="Times New Roman" w:hAnsi="Times New Roman" w:cs="Times New Roman"/>
          <w:sz w:val="24"/>
          <w:szCs w:val="24"/>
        </w:rPr>
        <w:t xml:space="preserve"> se recomandă folosirea</w:t>
      </w:r>
      <w:r>
        <w:rPr>
          <w:rFonts w:ascii="Times New Roman" w:hAnsi="Times New Roman" w:cs="Times New Roman"/>
          <w:sz w:val="24"/>
          <w:szCs w:val="24"/>
        </w:rPr>
        <w:t xml:space="preserve"> formulei lui Simpson prezentată în figura nr. 2</w:t>
      </w:r>
    </w:p>
    <w:p w14:paraId="5BFBC03B" w14:textId="77777777" w:rsidR="000E2B22" w:rsidRDefault="000E2B22" w:rsidP="0080528D">
      <w:pPr>
        <w:widowControl w:val="0"/>
        <w:tabs>
          <w:tab w:val="left" w:pos="567"/>
          <w:tab w:val="center" w:pos="4536"/>
          <w:tab w:val="right" w:pos="9072"/>
        </w:tabs>
        <w:spacing w:line="360" w:lineRule="auto"/>
        <w:ind w:left="720"/>
        <w:jc w:val="center"/>
        <w:rPr>
          <w:rFonts w:ascii="Times New Roman" w:eastAsia="Times New Roman" w:hAnsi="Times New Roman" w:cs="Times New Roman"/>
          <w:sz w:val="24"/>
          <w:szCs w:val="24"/>
          <w:lang w:eastAsia="ro-RO"/>
        </w:rPr>
      </w:pPr>
      <w:r>
        <w:rPr>
          <w:noProof/>
          <w:lang w:val="en-GB" w:eastAsia="en-GB"/>
        </w:rPr>
        <w:lastRenderedPageBreak/>
        <w:drawing>
          <wp:inline distT="0" distB="0" distL="0" distR="0" wp14:anchorId="76470806" wp14:editId="1E0BD62D">
            <wp:extent cx="4343400" cy="2022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l="32077" t="26148" r="30721" b="42781"/>
                    <a:stretch/>
                  </pic:blipFill>
                  <pic:spPr bwMode="auto">
                    <a:xfrm>
                      <a:off x="0" y="0"/>
                      <a:ext cx="4382604" cy="2040826"/>
                    </a:xfrm>
                    <a:prstGeom prst="rect">
                      <a:avLst/>
                    </a:prstGeom>
                    <a:ln>
                      <a:noFill/>
                    </a:ln>
                    <a:extLst>
                      <a:ext uri="{53640926-AAD7-44D8-BBD7-CCE9431645EC}">
                        <a14:shadowObscured xmlns:a14="http://schemas.microsoft.com/office/drawing/2010/main"/>
                      </a:ext>
                    </a:extLst>
                  </pic:spPr>
                </pic:pic>
              </a:graphicData>
            </a:graphic>
          </wp:inline>
        </w:drawing>
      </w:r>
    </w:p>
    <w:p w14:paraId="640A7325" w14:textId="77777777" w:rsidR="000E2B22" w:rsidRDefault="000E2B22" w:rsidP="000E2B22">
      <w:pPr>
        <w:widowControl w:val="0"/>
        <w:tabs>
          <w:tab w:val="left" w:pos="567"/>
          <w:tab w:val="center" w:pos="4536"/>
          <w:tab w:val="right" w:pos="9072"/>
        </w:tabs>
        <w:spacing w:line="360" w:lineRule="auto"/>
        <w:jc w:val="center"/>
        <w:rPr>
          <w:rFonts w:ascii="Times New Roman" w:eastAsia="Times New Roman" w:hAnsi="Times New Roman" w:cs="Times New Roman"/>
          <w:sz w:val="24"/>
          <w:szCs w:val="24"/>
          <w:lang w:eastAsia="ro-RO"/>
        </w:rPr>
      </w:pPr>
      <w:r>
        <w:rPr>
          <w:noProof/>
          <w:lang w:val="en-GB" w:eastAsia="en-GB"/>
        </w:rPr>
        <w:drawing>
          <wp:inline distT="0" distB="0" distL="0" distR="0" wp14:anchorId="472449E6" wp14:editId="5633D651">
            <wp:extent cx="360045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0"/>
                    <a:srcRect l="5622" t="17227" r="64782" b="74160"/>
                    <a:stretch/>
                  </pic:blipFill>
                  <pic:spPr bwMode="auto">
                    <a:xfrm>
                      <a:off x="0" y="0"/>
                      <a:ext cx="3687684" cy="702416"/>
                    </a:xfrm>
                    <a:prstGeom prst="rect">
                      <a:avLst/>
                    </a:prstGeom>
                    <a:ln>
                      <a:noFill/>
                    </a:ln>
                    <a:extLst>
                      <a:ext uri="{53640926-AAD7-44D8-BBD7-CCE9431645EC}">
                        <a14:shadowObscured xmlns:a14="http://schemas.microsoft.com/office/drawing/2010/main"/>
                      </a:ext>
                    </a:extLst>
                  </pic:spPr>
                </pic:pic>
              </a:graphicData>
            </a:graphic>
          </wp:inline>
        </w:drawing>
      </w:r>
    </w:p>
    <w:p w14:paraId="7FF038DD" w14:textId="77777777" w:rsidR="000E2B22" w:rsidRDefault="000E2B22" w:rsidP="000E2B22">
      <w:pPr>
        <w:widowControl w:val="0"/>
        <w:tabs>
          <w:tab w:val="left" w:pos="567"/>
          <w:tab w:val="center" w:pos="4536"/>
          <w:tab w:val="right" w:pos="9072"/>
        </w:tabs>
        <w:spacing w:line="36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Figura nr. 2</w:t>
      </w:r>
    </w:p>
    <w:p w14:paraId="3DC2821A" w14:textId="77777777" w:rsidR="000E2B22" w:rsidRPr="007D3885" w:rsidRDefault="000E2B22" w:rsidP="0080528D">
      <w:pPr>
        <w:widowControl w:val="0"/>
        <w:tabs>
          <w:tab w:val="left" w:pos="567"/>
          <w:tab w:val="center" w:pos="4536"/>
          <w:tab w:val="right" w:pos="9072"/>
        </w:tabs>
        <w:spacing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unde n este număr par.</w:t>
      </w:r>
    </w:p>
    <w:p w14:paraId="6A05F72F" w14:textId="77777777" w:rsidR="000E2B22" w:rsidRPr="007D3885"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5</w:t>
      </w:r>
      <w:r w:rsidRPr="007D3885">
        <w:rPr>
          <w:rFonts w:ascii="Times New Roman" w:eastAsia="Times New Roman" w:hAnsi="Times New Roman" w:cs="Times New Roman"/>
          <w:sz w:val="24"/>
          <w:szCs w:val="24"/>
          <w:lang w:eastAsia="ro-RO"/>
        </w:rPr>
        <w:t>)</w:t>
      </w:r>
      <w:r w:rsidRPr="007D3885">
        <w:rPr>
          <w:rFonts w:ascii="Times New Roman" w:eastAsia="Times New Roman" w:hAnsi="Times New Roman" w:cs="Times New Roman"/>
          <w:sz w:val="24"/>
          <w:szCs w:val="24"/>
        </w:rPr>
        <w:t xml:space="preserve"> În cazul regimului de curgere critic, viteza</w:t>
      </w:r>
      <w:r>
        <w:rPr>
          <w:rFonts w:ascii="Times New Roman" w:eastAsia="Times New Roman" w:hAnsi="Times New Roman" w:cs="Times New Roman"/>
          <w:sz w:val="24"/>
          <w:szCs w:val="24"/>
        </w:rPr>
        <w:t xml:space="preserve"> maximă a</w:t>
      </w:r>
      <w:r w:rsidRPr="007D3885">
        <w:rPr>
          <w:rFonts w:ascii="Times New Roman" w:eastAsia="Times New Roman" w:hAnsi="Times New Roman" w:cs="Times New Roman"/>
          <w:sz w:val="24"/>
          <w:szCs w:val="24"/>
        </w:rPr>
        <w:t xml:space="preserve"> gazelor naturale prin defectul suprateran </w:t>
      </w:r>
      <w:r>
        <w:rPr>
          <w:rFonts w:ascii="Times New Roman" w:eastAsia="Times New Roman" w:hAnsi="Times New Roman" w:cs="Times New Roman"/>
          <w:sz w:val="24"/>
          <w:szCs w:val="24"/>
        </w:rPr>
        <w:t xml:space="preserve">poate fi </w:t>
      </w:r>
      <w:r w:rsidRPr="007D3885">
        <w:rPr>
          <w:rFonts w:ascii="Times New Roman" w:eastAsia="Times New Roman" w:hAnsi="Times New Roman" w:cs="Times New Roman"/>
          <w:sz w:val="24"/>
          <w:szCs w:val="24"/>
        </w:rPr>
        <w:t>egală cu viteza sunetului,</w:t>
      </w:r>
      <w:r>
        <w:rPr>
          <w:rFonts w:ascii="Times New Roman" w:eastAsia="Times New Roman" w:hAnsi="Times New Roman" w:cs="Times New Roman"/>
          <w:sz w:val="24"/>
          <w:szCs w:val="24"/>
        </w:rPr>
        <w:t xml:space="preserve"> iar </w:t>
      </w:r>
      <w:r w:rsidRPr="007D3885">
        <w:rPr>
          <w:rFonts w:ascii="Times New Roman" w:eastAsia="Times New Roman" w:hAnsi="Times New Roman" w:cs="Times New Roman"/>
          <w:sz w:val="24"/>
          <w:szCs w:val="24"/>
        </w:rPr>
        <w:t>parametrii gazelor naturale</w:t>
      </w:r>
      <w:r w:rsidRPr="00E66A92">
        <w:rPr>
          <w:rFonts w:ascii="Times New Roman" w:eastAsia="Times New Roman" w:hAnsi="Times New Roman" w:cs="Times New Roman"/>
          <w:sz w:val="24"/>
          <w:szCs w:val="24"/>
          <w:lang w:eastAsia="ro-RO"/>
        </w:rPr>
        <w:t xml:space="preserve"> </w:t>
      </w:r>
      <w:r w:rsidRPr="007D3885">
        <w:rPr>
          <w:rFonts w:ascii="Times New Roman" w:eastAsia="Times New Roman" w:hAnsi="Times New Roman" w:cs="Times New Roman"/>
          <w:sz w:val="24"/>
          <w:szCs w:val="24"/>
          <w:lang w:eastAsia="ro-RO"/>
        </w:rPr>
        <w:t>în zona defectului</w:t>
      </w:r>
      <w:r>
        <w:rPr>
          <w:rFonts w:ascii="Times New Roman" w:eastAsia="Times New Roman" w:hAnsi="Times New Roman" w:cs="Times New Roman"/>
          <w:sz w:val="24"/>
          <w:szCs w:val="24"/>
        </w:rPr>
        <w:t xml:space="preserve"> sunt egali cu parametrii critici şi se determină</w:t>
      </w:r>
      <w:r w:rsidRPr="007D3885">
        <w:rPr>
          <w:rFonts w:ascii="Times New Roman" w:eastAsia="Times New Roman" w:hAnsi="Times New Roman" w:cs="Times New Roman"/>
          <w:sz w:val="24"/>
          <w:szCs w:val="24"/>
        </w:rPr>
        <w:t xml:space="preserve"> cu relațiile:</w:t>
      </w:r>
    </w:p>
    <w:p w14:paraId="01E8BAD1" w14:textId="77777777" w:rsidR="000E2B22" w:rsidRPr="007D3885" w:rsidRDefault="000E2B22" w:rsidP="00DB78DD">
      <w:pPr>
        <w:widowControl w:val="0"/>
        <w:numPr>
          <w:ilvl w:val="0"/>
          <w:numId w:val="20"/>
        </w:numPr>
        <w:tabs>
          <w:tab w:val="clear" w:pos="1440"/>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t>presiunea critică:</w:t>
      </w:r>
      <w:r>
        <w:rPr>
          <w:rFonts w:ascii="Times New Roman" w:eastAsia="Times New Roman" w:hAnsi="Times New Roman" w:cs="Times New Roman"/>
          <w:sz w:val="24"/>
          <w:szCs w:val="24"/>
        </w:rPr>
        <w:tab/>
      </w:r>
      <w:r w:rsidRPr="007D3885">
        <w:rPr>
          <w:rFonts w:ascii="Times New Roman" w:eastAsia="Times New Roman" w:hAnsi="Times New Roman" w:cs="Times New Roman"/>
          <w:position w:val="-28"/>
          <w:sz w:val="24"/>
          <w:szCs w:val="24"/>
        </w:rPr>
        <w:object w:dxaOrig="1939" w:dyaOrig="820" w14:anchorId="0121D1CC">
          <v:shape id="_x0000_i1045" type="#_x0000_t75" style="width:93.75pt;height:43.5pt" o:ole="">
            <v:imagedata r:id="rId51" o:title=""/>
          </v:shape>
          <o:OLEObject Type="Embed" ProgID="Equation.3" ShapeID="_x0000_i1045" DrawAspect="Content" ObjectID="_1588084394" r:id="rId52"/>
        </w:object>
      </w:r>
      <w:r>
        <w:rPr>
          <w:rFonts w:ascii="Times New Roman" w:eastAsia="Times New Roman" w:hAnsi="Times New Roman" w:cs="Times New Roman"/>
          <w:sz w:val="24"/>
          <w:szCs w:val="24"/>
        </w:rPr>
        <w:t>;</w:t>
      </w:r>
    </w:p>
    <w:p w14:paraId="58539740" w14:textId="77777777" w:rsidR="000E2B22" w:rsidRPr="007D3885" w:rsidRDefault="000E2B22" w:rsidP="00DB78DD">
      <w:pPr>
        <w:widowControl w:val="0"/>
        <w:numPr>
          <w:ilvl w:val="0"/>
          <w:numId w:val="20"/>
        </w:numPr>
        <w:tabs>
          <w:tab w:val="clear" w:pos="1440"/>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t xml:space="preserve">temperatura critică: </w:t>
      </w:r>
      <w:r w:rsidRPr="007D3885">
        <w:rPr>
          <w:rFonts w:ascii="Times New Roman" w:eastAsia="Times New Roman" w:hAnsi="Times New Roman" w:cs="Times New Roman"/>
          <w:sz w:val="24"/>
          <w:szCs w:val="24"/>
        </w:rPr>
        <w:tab/>
      </w:r>
      <w:r w:rsidRPr="007D3885">
        <w:rPr>
          <w:rFonts w:ascii="Times New Roman" w:eastAsia="Times New Roman" w:hAnsi="Times New Roman" w:cs="Times New Roman"/>
          <w:position w:val="-24"/>
          <w:sz w:val="24"/>
          <w:szCs w:val="24"/>
        </w:rPr>
        <w:object w:dxaOrig="1440" w:dyaOrig="620" w14:anchorId="097A33CA">
          <v:shape id="_x0000_i1046" type="#_x0000_t75" style="width:1in;height:28.5pt" o:ole="">
            <v:imagedata r:id="rId53" o:title=""/>
          </v:shape>
          <o:OLEObject Type="Embed" ProgID="Equation.3" ShapeID="_x0000_i1046" DrawAspect="Content" ObjectID="_1588084395" r:id="rId54"/>
        </w:object>
      </w:r>
      <w:r w:rsidRPr="007D3885">
        <w:rPr>
          <w:rFonts w:ascii="Times New Roman" w:eastAsia="Times New Roman" w:hAnsi="Times New Roman" w:cs="Times New Roman"/>
          <w:sz w:val="24"/>
          <w:szCs w:val="24"/>
        </w:rPr>
        <w:t>;</w:t>
      </w:r>
      <w:r w:rsidRPr="007D3885">
        <w:rPr>
          <w:rFonts w:ascii="Times New Roman" w:eastAsia="Times New Roman" w:hAnsi="Times New Roman" w:cs="Times New Roman"/>
          <w:sz w:val="24"/>
          <w:szCs w:val="24"/>
        </w:rPr>
        <w:tab/>
      </w:r>
    </w:p>
    <w:p w14:paraId="19DE5C5A" w14:textId="77777777" w:rsidR="000E2B22" w:rsidRPr="007D3885" w:rsidRDefault="000E2B22" w:rsidP="00DB78DD">
      <w:pPr>
        <w:widowControl w:val="0"/>
        <w:numPr>
          <w:ilvl w:val="0"/>
          <w:numId w:val="20"/>
        </w:numPr>
        <w:tabs>
          <w:tab w:val="clear" w:pos="1440"/>
          <w:tab w:val="center" w:pos="4536"/>
          <w:tab w:val="right" w:pos="90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densitatea critică: </w:t>
      </w:r>
      <w:r w:rsidRPr="007D3885">
        <w:rPr>
          <w:rFonts w:ascii="Times New Roman" w:eastAsia="Times New Roman" w:hAnsi="Times New Roman" w:cs="Times New Roman"/>
          <w:sz w:val="24"/>
          <w:szCs w:val="24"/>
        </w:rPr>
        <w:tab/>
      </w:r>
      <w:r w:rsidRPr="007D3885">
        <w:rPr>
          <w:rFonts w:ascii="Times New Roman" w:eastAsia="Times New Roman" w:hAnsi="Times New Roman" w:cs="Times New Roman"/>
          <w:position w:val="-28"/>
          <w:sz w:val="24"/>
          <w:szCs w:val="24"/>
        </w:rPr>
        <w:object w:dxaOrig="1939" w:dyaOrig="820" w14:anchorId="30217F98">
          <v:shape id="_x0000_i1047" type="#_x0000_t75" style="width:93.75pt;height:43.5pt" o:ole="">
            <v:imagedata r:id="rId55" o:title=""/>
          </v:shape>
          <o:OLEObject Type="Embed" ProgID="Equation.3" ShapeID="_x0000_i1047" DrawAspect="Content" ObjectID="_1588084396" r:id="rId56"/>
        </w:object>
      </w:r>
      <w:r w:rsidRPr="007D3885">
        <w:rPr>
          <w:rFonts w:ascii="Times New Roman" w:eastAsia="Times New Roman" w:hAnsi="Times New Roman" w:cs="Times New Roman"/>
          <w:sz w:val="24"/>
          <w:szCs w:val="24"/>
        </w:rPr>
        <w:t xml:space="preserve">, </w:t>
      </w:r>
      <w:r w:rsidRPr="00790F1B">
        <w:rPr>
          <w:position w:val="-32"/>
        </w:rPr>
        <w:object w:dxaOrig="1500" w:dyaOrig="740" w14:anchorId="1028C60E">
          <v:shape id="_x0000_i1048" type="#_x0000_t75" style="width:79.5pt;height:36pt" o:ole="">
            <v:imagedata r:id="rId24" o:title=""/>
          </v:shape>
          <o:OLEObject Type="Embed" ProgID="Equation.3" ShapeID="_x0000_i1048" DrawAspect="Content" ObjectID="_1588084397" r:id="rId57"/>
        </w:object>
      </w:r>
    </w:p>
    <w:p w14:paraId="0289BAF8" w14:textId="77777777" w:rsidR="000E2B22" w:rsidRPr="007D3885" w:rsidRDefault="000E2B22" w:rsidP="00DB78DD">
      <w:pPr>
        <w:widowControl w:val="0"/>
        <w:numPr>
          <w:ilvl w:val="0"/>
          <w:numId w:val="20"/>
        </w:numPr>
        <w:tabs>
          <w:tab w:val="clear" w:pos="1440"/>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rPr>
        <w:t xml:space="preserve">viteza critică: </w:t>
      </w:r>
      <w:r w:rsidRPr="007D3885">
        <w:rPr>
          <w:rFonts w:ascii="Times New Roman" w:eastAsia="Times New Roman" w:hAnsi="Times New Roman" w:cs="Times New Roman"/>
          <w:sz w:val="24"/>
          <w:szCs w:val="24"/>
        </w:rPr>
        <w:tab/>
      </w:r>
      <w:r w:rsidRPr="007D3885">
        <w:rPr>
          <w:rFonts w:ascii="Times New Roman" w:eastAsia="Times New Roman" w:hAnsi="Times New Roman" w:cs="Times New Roman"/>
          <w:position w:val="-8"/>
          <w:sz w:val="24"/>
          <w:szCs w:val="24"/>
        </w:rPr>
        <w:object w:dxaOrig="1760" w:dyaOrig="400" w14:anchorId="0742CDAC">
          <v:shape id="_x0000_i1049" type="#_x0000_t75" style="width:86.25pt;height:21.75pt" o:ole="">
            <v:imagedata r:id="rId58" o:title=""/>
          </v:shape>
          <o:OLEObject Type="Embed" ProgID="Equation.3" ShapeID="_x0000_i1049" DrawAspect="Content" ObjectID="_1588084398" r:id="rId59"/>
        </w:object>
      </w:r>
      <w:r w:rsidRPr="007D3885">
        <w:rPr>
          <w:rFonts w:ascii="Times New Roman" w:eastAsia="Times New Roman" w:hAnsi="Times New Roman" w:cs="Times New Roman"/>
          <w:sz w:val="24"/>
          <w:szCs w:val="24"/>
        </w:rPr>
        <w:t>.</w:t>
      </w:r>
    </w:p>
    <w:p w14:paraId="78D68080" w14:textId="77777777" w:rsidR="000E2B22"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unde:</w:t>
      </w:r>
    </w:p>
    <w:p w14:paraId="580CA87C" w14:textId="77777777" w:rsidR="000E2B22" w:rsidRPr="00270900" w:rsidRDefault="000E2B22" w:rsidP="00DB78DD">
      <w:pPr>
        <w:pStyle w:val="ListParagraph"/>
        <w:numPr>
          <w:ilvl w:val="0"/>
          <w:numId w:val="15"/>
        </w:numPr>
        <w:autoSpaceDE w:val="0"/>
        <w:autoSpaceDN w:val="0"/>
        <w:adjustRightInd w:val="0"/>
        <w:spacing w:line="360" w:lineRule="auto"/>
        <w:rPr>
          <w:rFonts w:ascii="Times New Roman" w:eastAsia="Times New Roman" w:hAnsi="Times New Roman" w:cs="Times New Roman"/>
          <w:sz w:val="24"/>
          <w:szCs w:val="24"/>
          <w:lang w:eastAsia="ro-RO"/>
        </w:rPr>
      </w:pPr>
      <w:r w:rsidRPr="00E90E43">
        <w:rPr>
          <w:rFonts w:ascii="Times New Roman" w:hAnsi="Times New Roman" w:cs="Times New Roman"/>
          <w:i/>
          <w:iCs/>
          <w:sz w:val="24"/>
          <w:szCs w:val="24"/>
        </w:rPr>
        <w:t xml:space="preserve">p* </w:t>
      </w:r>
      <w:r w:rsidRPr="00E90E43">
        <w:rPr>
          <w:rFonts w:ascii="Times New Roman" w:hAnsi="Times New Roman" w:cs="Times New Roman"/>
          <w:sz w:val="24"/>
          <w:szCs w:val="24"/>
        </w:rPr>
        <w:t xml:space="preserve">- presiunea critică a gazelor naturale, </w:t>
      </w:r>
      <w:r>
        <w:rPr>
          <w:rFonts w:ascii="Times New Roman" w:hAnsi="Times New Roman" w:cs="Times New Roman"/>
          <w:sz w:val="24"/>
          <w:szCs w:val="24"/>
        </w:rPr>
        <w:t>[</w:t>
      </w:r>
      <w:r w:rsidRPr="00E90E43">
        <w:rPr>
          <w:rFonts w:ascii="Times New Roman" w:hAnsi="Times New Roman" w:cs="Times New Roman"/>
          <w:sz w:val="24"/>
          <w:szCs w:val="24"/>
        </w:rPr>
        <w:t>Pa</w:t>
      </w:r>
      <w:r>
        <w:rPr>
          <w:rFonts w:ascii="Times New Roman" w:hAnsi="Times New Roman" w:cs="Times New Roman"/>
          <w:sz w:val="24"/>
          <w:szCs w:val="24"/>
        </w:rPr>
        <w:t>];</w:t>
      </w:r>
    </w:p>
    <w:p w14:paraId="78A882DF" w14:textId="77777777" w:rsidR="000E2B22" w:rsidRDefault="000E2B22" w:rsidP="00DB78DD">
      <w:pPr>
        <w:pStyle w:val="ListParagraph"/>
        <w:numPr>
          <w:ilvl w:val="0"/>
          <w:numId w:val="15"/>
        </w:numPr>
        <w:autoSpaceDE w:val="0"/>
        <w:autoSpaceDN w:val="0"/>
        <w:adjustRightInd w:val="0"/>
        <w:spacing w:line="360" w:lineRule="auto"/>
        <w:contextualSpacing w:val="0"/>
        <w:rPr>
          <w:rFonts w:ascii="Times New Roman" w:hAnsi="Times New Roman" w:cs="Times New Roman"/>
          <w:sz w:val="24"/>
          <w:szCs w:val="24"/>
        </w:rPr>
      </w:pPr>
      <w:r w:rsidRPr="00E90E43">
        <w:rPr>
          <w:rFonts w:ascii="Times New Roman" w:hAnsi="Times New Roman" w:cs="Times New Roman"/>
          <w:i/>
          <w:iCs/>
          <w:sz w:val="24"/>
          <w:szCs w:val="24"/>
        </w:rPr>
        <w:t xml:space="preserve">T* </w:t>
      </w:r>
      <w:r w:rsidRPr="00E90E43">
        <w:rPr>
          <w:rFonts w:ascii="Times New Roman" w:hAnsi="Times New Roman" w:cs="Times New Roman"/>
          <w:sz w:val="24"/>
          <w:szCs w:val="24"/>
        </w:rPr>
        <w:t>- temperatur</w:t>
      </w:r>
      <w:r>
        <w:rPr>
          <w:rFonts w:ascii="Times New Roman" w:hAnsi="Times New Roman" w:cs="Times New Roman"/>
          <w:sz w:val="24"/>
          <w:szCs w:val="24"/>
        </w:rPr>
        <w:t>a critică a gazelor naturale, [</w:t>
      </w:r>
      <w:r w:rsidRPr="00E90E43">
        <w:rPr>
          <w:rFonts w:ascii="Times New Roman" w:hAnsi="Times New Roman" w:cs="Times New Roman"/>
          <w:sz w:val="24"/>
          <w:szCs w:val="24"/>
        </w:rPr>
        <w:t>K</w:t>
      </w:r>
      <w:r>
        <w:rPr>
          <w:rFonts w:ascii="Times New Roman" w:hAnsi="Times New Roman" w:cs="Times New Roman"/>
          <w:sz w:val="24"/>
          <w:szCs w:val="24"/>
        </w:rPr>
        <w:t>];</w:t>
      </w:r>
    </w:p>
    <w:p w14:paraId="73B19F71" w14:textId="77777777" w:rsidR="000E2B22" w:rsidRDefault="000E2B22" w:rsidP="00DB78DD">
      <w:pPr>
        <w:pStyle w:val="ListParagraph"/>
        <w:numPr>
          <w:ilvl w:val="0"/>
          <w:numId w:val="15"/>
        </w:numPr>
        <w:autoSpaceDE w:val="0"/>
        <w:autoSpaceDN w:val="0"/>
        <w:adjustRightInd w:val="0"/>
        <w:spacing w:line="360" w:lineRule="auto"/>
        <w:contextualSpacing w:val="0"/>
        <w:rPr>
          <w:rFonts w:ascii="Times New Roman" w:hAnsi="Times New Roman" w:cs="Times New Roman"/>
          <w:sz w:val="24"/>
          <w:szCs w:val="24"/>
        </w:rPr>
      </w:pPr>
      <w:r w:rsidRPr="00270900">
        <w:rPr>
          <w:rFonts w:ascii="Times New Roman" w:hAnsi="Times New Roman" w:cs="Times New Roman"/>
          <w:i/>
          <w:sz w:val="24"/>
          <w:szCs w:val="24"/>
        </w:rPr>
        <w:t>ρ</w:t>
      </w:r>
      <w:r w:rsidRPr="00E90E43">
        <w:rPr>
          <w:rFonts w:ascii="Times New Roman" w:hAnsi="Times New Roman" w:cs="Times New Roman"/>
          <w:sz w:val="24"/>
          <w:szCs w:val="24"/>
        </w:rPr>
        <w:t xml:space="preserve"> – densitatea gazelor naturale, </w:t>
      </w:r>
      <w:r>
        <w:rPr>
          <w:rFonts w:ascii="Times New Roman" w:hAnsi="Times New Roman" w:cs="Times New Roman"/>
          <w:sz w:val="24"/>
          <w:szCs w:val="24"/>
        </w:rPr>
        <w:t>[</w:t>
      </w:r>
      <w:r w:rsidRPr="00E90E43">
        <w:rPr>
          <w:rFonts w:ascii="Times New Roman" w:hAnsi="Times New Roman" w:cs="Times New Roman"/>
          <w:sz w:val="24"/>
          <w:szCs w:val="24"/>
        </w:rPr>
        <w:t>kg/m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003EAAC4" w14:textId="77777777" w:rsidR="000E2B22" w:rsidRDefault="000E2B22" w:rsidP="00DB78DD">
      <w:pPr>
        <w:pStyle w:val="ListParagraph"/>
        <w:numPr>
          <w:ilvl w:val="0"/>
          <w:numId w:val="15"/>
        </w:numPr>
        <w:autoSpaceDE w:val="0"/>
        <w:autoSpaceDN w:val="0"/>
        <w:adjustRightInd w:val="0"/>
        <w:spacing w:line="360" w:lineRule="auto"/>
        <w:contextualSpacing w:val="0"/>
        <w:rPr>
          <w:rFonts w:ascii="Times New Roman" w:hAnsi="Times New Roman" w:cs="Times New Roman"/>
          <w:sz w:val="24"/>
          <w:szCs w:val="24"/>
        </w:rPr>
      </w:pPr>
      <w:r w:rsidRPr="00E90E43">
        <w:rPr>
          <w:rFonts w:ascii="Times New Roman" w:hAnsi="Times New Roman" w:cs="Times New Roman"/>
          <w:i/>
          <w:iCs/>
          <w:sz w:val="24"/>
          <w:szCs w:val="24"/>
        </w:rPr>
        <w:t xml:space="preserve">T </w:t>
      </w:r>
      <w:r w:rsidRPr="00E90E43">
        <w:rPr>
          <w:rFonts w:ascii="Times New Roman" w:hAnsi="Times New Roman" w:cs="Times New Roman"/>
          <w:sz w:val="24"/>
          <w:szCs w:val="24"/>
        </w:rPr>
        <w:t xml:space="preserve">– temperatura gazelor naturale în condiții de operare, </w:t>
      </w:r>
      <w:r>
        <w:rPr>
          <w:rFonts w:ascii="Times New Roman" w:hAnsi="Times New Roman" w:cs="Times New Roman"/>
          <w:sz w:val="24"/>
          <w:szCs w:val="24"/>
        </w:rPr>
        <w:t>[</w:t>
      </w:r>
      <w:r w:rsidRPr="00E90E43">
        <w:rPr>
          <w:rFonts w:ascii="Times New Roman" w:hAnsi="Times New Roman" w:cs="Times New Roman"/>
          <w:sz w:val="24"/>
          <w:szCs w:val="24"/>
        </w:rPr>
        <w:t>K</w:t>
      </w:r>
      <w:r>
        <w:rPr>
          <w:rFonts w:ascii="Times New Roman" w:hAnsi="Times New Roman" w:cs="Times New Roman"/>
          <w:sz w:val="24"/>
          <w:szCs w:val="24"/>
        </w:rPr>
        <w:t>]</w:t>
      </w:r>
      <w:r w:rsidRPr="00E90E43">
        <w:rPr>
          <w:rFonts w:ascii="Times New Roman" w:hAnsi="Times New Roman" w:cs="Times New Roman"/>
          <w:sz w:val="24"/>
          <w:szCs w:val="24"/>
        </w:rPr>
        <w:t xml:space="preserve">; </w:t>
      </w:r>
    </w:p>
    <w:p w14:paraId="7F29C64A" w14:textId="77777777" w:rsidR="000E2B22" w:rsidRDefault="000E2B22" w:rsidP="00DB78DD">
      <w:pPr>
        <w:pStyle w:val="ListParagraph"/>
        <w:numPr>
          <w:ilvl w:val="0"/>
          <w:numId w:val="15"/>
        </w:numPr>
        <w:autoSpaceDE w:val="0"/>
        <w:autoSpaceDN w:val="0"/>
        <w:adjustRightInd w:val="0"/>
        <w:spacing w:line="360" w:lineRule="auto"/>
        <w:contextualSpacing w:val="0"/>
        <w:rPr>
          <w:rFonts w:ascii="Times New Roman" w:hAnsi="Times New Roman" w:cs="Times New Roman"/>
          <w:sz w:val="24"/>
          <w:szCs w:val="24"/>
        </w:rPr>
      </w:pPr>
      <w:r w:rsidRPr="00E90E43">
        <w:rPr>
          <w:rFonts w:ascii="Times New Roman" w:hAnsi="Times New Roman" w:cs="Times New Roman"/>
          <w:i/>
          <w:iCs/>
          <w:sz w:val="24"/>
          <w:szCs w:val="24"/>
        </w:rPr>
        <w:t xml:space="preserve">R – </w:t>
      </w:r>
      <w:r w:rsidRPr="00E90E43">
        <w:rPr>
          <w:rFonts w:ascii="Times New Roman" w:hAnsi="Times New Roman" w:cs="Times New Roman"/>
          <w:sz w:val="24"/>
          <w:szCs w:val="24"/>
        </w:rPr>
        <w:t xml:space="preserve">constanta amestecului de gaze, </w:t>
      </w:r>
      <w:r>
        <w:rPr>
          <w:rFonts w:ascii="Times New Roman" w:hAnsi="Times New Roman" w:cs="Times New Roman"/>
          <w:sz w:val="24"/>
          <w:szCs w:val="24"/>
        </w:rPr>
        <w:t>[</w:t>
      </w:r>
      <w:r w:rsidRPr="00E90E43">
        <w:rPr>
          <w:rFonts w:ascii="Times New Roman" w:hAnsi="Times New Roman" w:cs="Times New Roman"/>
          <w:sz w:val="24"/>
          <w:szCs w:val="24"/>
        </w:rPr>
        <w:t>J/kgK</w:t>
      </w:r>
      <w:r>
        <w:rPr>
          <w:rFonts w:ascii="Times New Roman" w:hAnsi="Times New Roman" w:cs="Times New Roman"/>
          <w:sz w:val="24"/>
          <w:szCs w:val="24"/>
        </w:rPr>
        <w:t>]</w:t>
      </w:r>
      <w:r w:rsidRPr="00E90E43">
        <w:rPr>
          <w:rFonts w:ascii="Times New Roman" w:hAnsi="Times New Roman" w:cs="Times New Roman"/>
          <w:sz w:val="24"/>
          <w:szCs w:val="24"/>
        </w:rPr>
        <w:t>;</w:t>
      </w:r>
    </w:p>
    <w:p w14:paraId="00A901B8" w14:textId="77777777" w:rsidR="000E2B22" w:rsidRDefault="000E2B22" w:rsidP="00DB78DD">
      <w:pPr>
        <w:pStyle w:val="ListParagraph"/>
        <w:numPr>
          <w:ilvl w:val="0"/>
          <w:numId w:val="15"/>
        </w:numPr>
        <w:autoSpaceDE w:val="0"/>
        <w:autoSpaceDN w:val="0"/>
        <w:adjustRightInd w:val="0"/>
        <w:spacing w:line="360" w:lineRule="auto"/>
        <w:contextualSpacing w:val="0"/>
        <w:rPr>
          <w:rFonts w:ascii="Times New Roman" w:hAnsi="Times New Roman" w:cs="Times New Roman"/>
          <w:sz w:val="24"/>
          <w:szCs w:val="24"/>
        </w:rPr>
      </w:pPr>
      <w:r w:rsidRPr="00E90E43">
        <w:rPr>
          <w:rFonts w:ascii="Times New Roman" w:hAnsi="Times New Roman" w:cs="Times New Roman"/>
          <w:sz w:val="24"/>
          <w:szCs w:val="24"/>
        </w:rPr>
        <w:t>Z – factor de compresibilitate</w:t>
      </w:r>
      <w:r>
        <w:rPr>
          <w:rFonts w:ascii="Times New Roman" w:hAnsi="Times New Roman" w:cs="Times New Roman"/>
          <w:sz w:val="24"/>
          <w:szCs w:val="24"/>
        </w:rPr>
        <w:t>;</w:t>
      </w:r>
      <w:r w:rsidRPr="00270900">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pentru determinare </w:t>
      </w:r>
      <w:r w:rsidRPr="00EC705F">
        <w:rPr>
          <w:rFonts w:ascii="Times New Roman" w:hAnsi="Times New Roman" w:cs="Times New Roman"/>
          <w:iCs/>
          <w:color w:val="000000"/>
          <w:sz w:val="24"/>
          <w:szCs w:val="24"/>
        </w:rPr>
        <w:t xml:space="preserve">se </w:t>
      </w:r>
      <w:r>
        <w:rPr>
          <w:rFonts w:ascii="Times New Roman" w:hAnsi="Times New Roman" w:cs="Times New Roman"/>
          <w:iCs/>
          <w:color w:val="000000"/>
          <w:sz w:val="24"/>
          <w:szCs w:val="24"/>
        </w:rPr>
        <w:t>recomandă</w:t>
      </w:r>
      <w:r w:rsidRPr="00EC705F">
        <w:rPr>
          <w:rFonts w:ascii="Times New Roman" w:hAnsi="Times New Roman" w:cs="Times New Roman"/>
          <w:iCs/>
          <w:color w:val="000000"/>
          <w:sz w:val="24"/>
          <w:szCs w:val="24"/>
        </w:rPr>
        <w:t xml:space="preserve"> aplicarea prevederilor </w:t>
      </w:r>
      <w:r w:rsidRPr="00EC705F">
        <w:rPr>
          <w:rFonts w:ascii="Times New Roman" w:hAnsi="Times New Roman" w:cs="Times New Roman"/>
          <w:sz w:val="24"/>
          <w:szCs w:val="24"/>
          <w:lang w:val="en-US"/>
        </w:rPr>
        <w:t>SR EN ISO 12213-1:2010</w:t>
      </w:r>
      <w:r>
        <w:rPr>
          <w:rFonts w:ascii="Times New Roman" w:hAnsi="Times New Roman" w:cs="Times New Roman"/>
          <w:sz w:val="24"/>
          <w:szCs w:val="24"/>
          <w:lang w:val="en-US"/>
        </w:rPr>
        <w:t>,</w:t>
      </w:r>
      <w:r w:rsidRPr="00EC705F">
        <w:rPr>
          <w:rFonts w:ascii="Times New Roman" w:hAnsi="Times New Roman" w:cs="Times New Roman"/>
          <w:sz w:val="24"/>
          <w:szCs w:val="24"/>
          <w:lang w:val="en-US"/>
        </w:rPr>
        <w:t xml:space="preserve"> SR EN ISO 12213-2:2010</w:t>
      </w:r>
      <w:r>
        <w:rPr>
          <w:rFonts w:ascii="Times New Roman" w:hAnsi="Times New Roman" w:cs="Times New Roman"/>
          <w:sz w:val="24"/>
          <w:szCs w:val="24"/>
          <w:lang w:val="en-US"/>
        </w:rPr>
        <w:t>,</w:t>
      </w:r>
      <w:r w:rsidRPr="00EC705F">
        <w:rPr>
          <w:rFonts w:ascii="Times New Roman" w:hAnsi="Times New Roman" w:cs="Times New Roman"/>
          <w:sz w:val="24"/>
          <w:szCs w:val="24"/>
          <w:lang w:val="en-US"/>
        </w:rPr>
        <w:t xml:space="preserve"> SR EN ISO 12213-3:2010</w:t>
      </w:r>
      <w:r>
        <w:rPr>
          <w:rFonts w:ascii="Times New Roman" w:hAnsi="Times New Roman" w:cs="Times New Roman"/>
          <w:sz w:val="24"/>
          <w:szCs w:val="24"/>
          <w:lang w:val="en-US"/>
        </w:rPr>
        <w:t>.</w:t>
      </w:r>
    </w:p>
    <w:p w14:paraId="6EB3A2DE" w14:textId="77777777" w:rsidR="000E2B22" w:rsidRPr="007D3885"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sz w:val="24"/>
          <w:szCs w:val="24"/>
          <w:lang w:eastAsia="ro-RO"/>
        </w:rPr>
      </w:pPr>
      <w:r w:rsidRPr="007D3885">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6</w:t>
      </w:r>
      <w:r w:rsidRPr="007D3885">
        <w:rPr>
          <w:rFonts w:ascii="Times New Roman" w:eastAsia="Times New Roman" w:hAnsi="Times New Roman" w:cs="Times New Roman"/>
          <w:sz w:val="24"/>
          <w:szCs w:val="24"/>
          <w:lang w:eastAsia="ro-RO"/>
        </w:rPr>
        <w:t>)</w:t>
      </w:r>
      <w:r>
        <w:rPr>
          <w:rFonts w:ascii="Times New Roman" w:eastAsia="Times New Roman" w:hAnsi="Times New Roman" w:cs="Times New Roman"/>
          <w:b/>
          <w:sz w:val="24"/>
          <w:szCs w:val="24"/>
          <w:lang w:eastAsia="ro-RO"/>
        </w:rPr>
        <w:t xml:space="preserve"> </w:t>
      </w:r>
      <w:r w:rsidRPr="007D3885">
        <w:rPr>
          <w:rFonts w:ascii="Times New Roman" w:eastAsia="Times New Roman" w:hAnsi="Times New Roman" w:cs="Times New Roman"/>
          <w:sz w:val="24"/>
          <w:szCs w:val="24"/>
          <w:lang w:eastAsia="ro-RO"/>
        </w:rPr>
        <w:t>În cazul regimului de curgere subcritic, destinderea ga</w:t>
      </w:r>
      <w:r>
        <w:rPr>
          <w:rFonts w:ascii="Times New Roman" w:eastAsia="Times New Roman" w:hAnsi="Times New Roman" w:cs="Times New Roman"/>
          <w:sz w:val="24"/>
          <w:szCs w:val="24"/>
          <w:lang w:eastAsia="ro-RO"/>
        </w:rPr>
        <w:t>zelor naturale din conductă se realizează</w:t>
      </w:r>
      <w:r w:rsidRPr="007D3885">
        <w:rPr>
          <w:rFonts w:ascii="Times New Roman" w:eastAsia="Times New Roman" w:hAnsi="Times New Roman" w:cs="Times New Roman"/>
          <w:sz w:val="24"/>
          <w:szCs w:val="24"/>
          <w:lang w:eastAsia="ro-RO"/>
        </w:rPr>
        <w:t xml:space="preserve"> până la presiunea atmosferică; </w:t>
      </w:r>
      <w:r>
        <w:rPr>
          <w:rFonts w:ascii="Times New Roman" w:eastAsia="Times New Roman" w:hAnsi="Times New Roman" w:cs="Times New Roman"/>
          <w:sz w:val="24"/>
          <w:szCs w:val="24"/>
        </w:rPr>
        <w:t>iar</w:t>
      </w:r>
      <w:r w:rsidRPr="007D3885">
        <w:rPr>
          <w:rFonts w:ascii="Times New Roman" w:eastAsia="Times New Roman" w:hAnsi="Times New Roman" w:cs="Times New Roman"/>
          <w:sz w:val="24"/>
          <w:szCs w:val="24"/>
        </w:rPr>
        <w:t xml:space="preserve"> </w:t>
      </w:r>
      <w:r w:rsidRPr="007D3885">
        <w:rPr>
          <w:rFonts w:ascii="Times New Roman" w:eastAsia="Times New Roman" w:hAnsi="Times New Roman" w:cs="Times New Roman"/>
          <w:sz w:val="24"/>
          <w:szCs w:val="24"/>
          <w:lang w:eastAsia="ro-RO"/>
        </w:rPr>
        <w:t xml:space="preserve">parametrii gazelor naturale în zona defectului se </w:t>
      </w:r>
      <w:r w:rsidRPr="007D3885">
        <w:rPr>
          <w:rFonts w:ascii="Times New Roman" w:eastAsia="Times New Roman" w:hAnsi="Times New Roman" w:cs="Times New Roman"/>
          <w:sz w:val="24"/>
          <w:szCs w:val="24"/>
          <w:lang w:eastAsia="ro-RO"/>
        </w:rPr>
        <w:lastRenderedPageBreak/>
        <w:t>determină cu relațiile:</w:t>
      </w:r>
    </w:p>
    <w:p w14:paraId="7C7C133C" w14:textId="77777777" w:rsidR="000E2B22" w:rsidRPr="007D3885" w:rsidRDefault="000E2B22" w:rsidP="00DB78DD">
      <w:pPr>
        <w:widowControl w:val="0"/>
        <w:numPr>
          <w:ilvl w:val="0"/>
          <w:numId w:val="21"/>
        </w:numPr>
        <w:tabs>
          <w:tab w:val="clear" w:pos="1440"/>
          <w:tab w:val="left" w:pos="567"/>
          <w:tab w:val="center" w:pos="4536"/>
          <w:tab w:val="right" w:pos="9072"/>
        </w:tabs>
        <w:spacing w:line="360" w:lineRule="auto"/>
        <w:ind w:left="0" w:firstLine="0"/>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lang w:eastAsia="ro-RO"/>
        </w:rPr>
        <w:t>temperatura gazelor</w:t>
      </w:r>
      <w:r>
        <w:rPr>
          <w:rFonts w:ascii="Times New Roman" w:eastAsia="Times New Roman" w:hAnsi="Times New Roman" w:cs="Times New Roman"/>
          <w:sz w:val="24"/>
          <w:szCs w:val="24"/>
          <w:lang w:eastAsia="ro-RO"/>
        </w:rPr>
        <w:t xml:space="preserve"> naturale</w:t>
      </w:r>
      <w:r w:rsidRPr="007D3885">
        <w:rPr>
          <w:rFonts w:ascii="Times New Roman" w:eastAsia="Times New Roman" w:hAnsi="Times New Roman" w:cs="Times New Roman"/>
          <w:sz w:val="24"/>
          <w:szCs w:val="24"/>
          <w:lang w:eastAsia="ro-RO"/>
        </w:rPr>
        <w:t xml:space="preserve"> în zona defectului</w:t>
      </w:r>
      <w:r>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w:t>
      </w:r>
      <w:r w:rsidRPr="00E90E43">
        <w:rPr>
          <w:rFonts w:ascii="Times New Roman" w:hAnsi="Times New Roman" w:cs="Times New Roman"/>
          <w:sz w:val="24"/>
          <w:szCs w:val="24"/>
        </w:rPr>
        <w:t>K</w:t>
      </w:r>
      <w:r>
        <w:rPr>
          <w:rFonts w:ascii="Times New Roman" w:hAnsi="Times New Roman" w:cs="Times New Roman"/>
          <w:sz w:val="24"/>
          <w:szCs w:val="24"/>
        </w:rPr>
        <w:t>]</w:t>
      </w:r>
      <w:r w:rsidRPr="007D3885">
        <w:rPr>
          <w:rFonts w:ascii="Times New Roman" w:eastAsia="Times New Roman" w:hAnsi="Times New Roman" w:cs="Times New Roman"/>
          <w:sz w:val="24"/>
          <w:szCs w:val="24"/>
          <w:lang w:eastAsia="ro-RO"/>
        </w:rPr>
        <w:t xml:space="preserve">: </w:t>
      </w:r>
      <w:r w:rsidRPr="007D3885">
        <w:rPr>
          <w:rFonts w:ascii="Times New Roman" w:eastAsia="Times New Roman" w:hAnsi="Times New Roman" w:cs="Times New Roman"/>
          <w:position w:val="-36"/>
          <w:sz w:val="24"/>
          <w:szCs w:val="24"/>
        </w:rPr>
        <w:object w:dxaOrig="2240" w:dyaOrig="980" w14:anchorId="28D8F702">
          <v:shape id="_x0000_i1050" type="#_x0000_t75" style="width:115.5pt;height:50.25pt" o:ole="">
            <v:imagedata r:id="rId60" o:title=""/>
          </v:shape>
          <o:OLEObject Type="Embed" ProgID="Equation.3" ShapeID="_x0000_i1050" DrawAspect="Content" ObjectID="_1588084399" r:id="rId61"/>
        </w:object>
      </w:r>
      <w:r>
        <w:rPr>
          <w:rFonts w:ascii="Times New Roman" w:eastAsia="Times New Roman" w:hAnsi="Times New Roman" w:cs="Times New Roman"/>
          <w:sz w:val="24"/>
          <w:szCs w:val="24"/>
        </w:rPr>
        <w:t>;</w:t>
      </w:r>
    </w:p>
    <w:p w14:paraId="3EFAE274" w14:textId="77777777" w:rsidR="000E2B22" w:rsidRPr="007D3885" w:rsidRDefault="000E2B22" w:rsidP="00DB78DD">
      <w:pPr>
        <w:widowControl w:val="0"/>
        <w:numPr>
          <w:ilvl w:val="0"/>
          <w:numId w:val="21"/>
        </w:numPr>
        <w:tabs>
          <w:tab w:val="clear" w:pos="1440"/>
          <w:tab w:val="left" w:pos="567"/>
          <w:tab w:val="center" w:pos="4536"/>
          <w:tab w:val="right" w:pos="9072"/>
        </w:tabs>
        <w:spacing w:line="360" w:lineRule="auto"/>
        <w:ind w:left="0" w:firstLine="0"/>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lang w:eastAsia="ro-RO"/>
        </w:rPr>
        <w:t>densitatea gazelor în zona defectului</w:t>
      </w:r>
      <w:r>
        <w:rPr>
          <w:rFonts w:ascii="Times New Roman" w:eastAsia="Times New Roman" w:hAnsi="Times New Roman" w:cs="Times New Roman"/>
          <w:sz w:val="24"/>
          <w:szCs w:val="24"/>
          <w:lang w:eastAsia="ro-RO"/>
        </w:rPr>
        <w:t>,</w:t>
      </w:r>
      <w:r w:rsidRPr="0087245D">
        <w:rPr>
          <w:rFonts w:ascii="Times New Roman" w:hAnsi="Times New Roman" w:cs="Times New Roman"/>
          <w:sz w:val="24"/>
          <w:szCs w:val="24"/>
        </w:rPr>
        <w:t xml:space="preserve"> </w:t>
      </w:r>
      <w:r>
        <w:rPr>
          <w:rFonts w:ascii="Times New Roman" w:hAnsi="Times New Roman" w:cs="Times New Roman"/>
          <w:sz w:val="24"/>
          <w:szCs w:val="24"/>
        </w:rPr>
        <w:t>[</w:t>
      </w:r>
      <w:r w:rsidRPr="00E90E43">
        <w:rPr>
          <w:rFonts w:ascii="Times New Roman" w:hAnsi="Times New Roman" w:cs="Times New Roman"/>
          <w:sz w:val="24"/>
          <w:szCs w:val="24"/>
        </w:rPr>
        <w:t>kg/m</w:t>
      </w:r>
      <w:r>
        <w:rPr>
          <w:rFonts w:ascii="Times New Roman" w:hAnsi="Times New Roman" w:cs="Times New Roman"/>
          <w:sz w:val="24"/>
          <w:szCs w:val="24"/>
          <w:vertAlign w:val="superscript"/>
        </w:rPr>
        <w:t>3</w:t>
      </w:r>
      <w:r>
        <w:rPr>
          <w:rFonts w:ascii="Times New Roman" w:hAnsi="Times New Roman" w:cs="Times New Roman"/>
          <w:sz w:val="24"/>
          <w:szCs w:val="24"/>
        </w:rPr>
        <w:t>]</w:t>
      </w:r>
      <w:r w:rsidRPr="007D3885">
        <w:rPr>
          <w:rFonts w:ascii="Times New Roman" w:eastAsia="Times New Roman" w:hAnsi="Times New Roman" w:cs="Times New Roman"/>
          <w:sz w:val="24"/>
          <w:szCs w:val="24"/>
          <w:lang w:eastAsia="ro-RO"/>
        </w:rPr>
        <w:t xml:space="preserve">: </w:t>
      </w:r>
      <w:r w:rsidRPr="007D3885">
        <w:rPr>
          <w:rFonts w:ascii="Times New Roman" w:eastAsia="Times New Roman" w:hAnsi="Times New Roman" w:cs="Times New Roman"/>
          <w:position w:val="-30"/>
          <w:sz w:val="24"/>
          <w:szCs w:val="24"/>
        </w:rPr>
        <w:object w:dxaOrig="1620" w:dyaOrig="700" w14:anchorId="2688D20F">
          <v:shape id="_x0000_i1051" type="#_x0000_t75" style="width:79.5pt;height:36pt" o:ole="">
            <v:imagedata r:id="rId62" o:title=""/>
          </v:shape>
          <o:OLEObject Type="Embed" ProgID="Equation.3" ShapeID="_x0000_i1051" DrawAspect="Content" ObjectID="_1588084400" r:id="rId63"/>
        </w:object>
      </w:r>
      <w:r w:rsidRPr="007D3885">
        <w:rPr>
          <w:rFonts w:ascii="Times New Roman" w:eastAsia="Times New Roman" w:hAnsi="Times New Roman" w:cs="Times New Roman"/>
          <w:sz w:val="24"/>
          <w:szCs w:val="24"/>
          <w:lang w:eastAsia="ro-RO"/>
        </w:rPr>
        <w:t xml:space="preserve"> ;</w:t>
      </w:r>
    </w:p>
    <w:p w14:paraId="39CE4725" w14:textId="77777777" w:rsidR="000E2B22" w:rsidRDefault="000E2B22" w:rsidP="00DB78DD">
      <w:pPr>
        <w:widowControl w:val="0"/>
        <w:numPr>
          <w:ilvl w:val="0"/>
          <w:numId w:val="21"/>
        </w:numPr>
        <w:tabs>
          <w:tab w:val="clear" w:pos="1440"/>
          <w:tab w:val="left" w:pos="567"/>
          <w:tab w:val="center" w:pos="4536"/>
          <w:tab w:val="right" w:pos="9072"/>
        </w:tabs>
        <w:spacing w:line="360" w:lineRule="auto"/>
        <w:ind w:left="0" w:firstLine="0"/>
        <w:rPr>
          <w:rFonts w:ascii="Times New Roman" w:eastAsia="Times New Roman" w:hAnsi="Times New Roman" w:cs="Times New Roman"/>
          <w:sz w:val="24"/>
          <w:szCs w:val="24"/>
        </w:rPr>
      </w:pPr>
      <w:r w:rsidRPr="007D3885">
        <w:rPr>
          <w:rFonts w:ascii="Times New Roman" w:eastAsia="Times New Roman" w:hAnsi="Times New Roman" w:cs="Times New Roman"/>
          <w:sz w:val="24"/>
          <w:szCs w:val="24"/>
          <w:lang w:eastAsia="ro-RO"/>
        </w:rPr>
        <w:t>viteza gazelor în zona defectului</w:t>
      </w:r>
      <w:r>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w:t>
      </w:r>
      <w:r w:rsidRPr="00E90E43">
        <w:rPr>
          <w:rFonts w:ascii="Times New Roman" w:hAnsi="Times New Roman" w:cs="Times New Roman"/>
          <w:sz w:val="24"/>
          <w:szCs w:val="24"/>
        </w:rPr>
        <w:t>m/s</w:t>
      </w:r>
      <w:r>
        <w:rPr>
          <w:rFonts w:ascii="Times New Roman" w:hAnsi="Times New Roman" w:cs="Times New Roman"/>
          <w:sz w:val="24"/>
          <w:szCs w:val="24"/>
        </w:rPr>
        <w:t>]</w:t>
      </w:r>
      <w:r w:rsidRPr="007D3885">
        <w:rPr>
          <w:rFonts w:ascii="Times New Roman" w:eastAsia="Times New Roman" w:hAnsi="Times New Roman" w:cs="Times New Roman"/>
          <w:sz w:val="24"/>
          <w:szCs w:val="24"/>
          <w:lang w:eastAsia="ro-RO"/>
        </w:rPr>
        <w:t xml:space="preserve">: </w:t>
      </w:r>
    </w:p>
    <w:p w14:paraId="398C2976" w14:textId="77777777" w:rsidR="000E2B22" w:rsidRPr="0087245D" w:rsidRDefault="000E2B22" w:rsidP="000E2B22">
      <w:pPr>
        <w:widowControl w:val="0"/>
        <w:tabs>
          <w:tab w:val="left" w:pos="567"/>
          <w:tab w:val="center" w:pos="4536"/>
          <w:tab w:val="right" w:pos="9072"/>
        </w:tabs>
        <w:spacing w:line="360" w:lineRule="auto"/>
        <w:rPr>
          <w:rFonts w:ascii="Times New Roman" w:eastAsia="Times New Roman" w:hAnsi="Times New Roman" w:cs="Times New Roman"/>
          <w:sz w:val="24"/>
          <w:szCs w:val="24"/>
        </w:rPr>
      </w:pPr>
      <w:r w:rsidRPr="007D3885">
        <w:rPr>
          <w:rFonts w:ascii="Times New Roman" w:eastAsia="Times New Roman" w:hAnsi="Times New Roman" w:cs="Times New Roman"/>
          <w:position w:val="-50"/>
          <w:sz w:val="24"/>
          <w:szCs w:val="24"/>
        </w:rPr>
        <w:object w:dxaOrig="4400" w:dyaOrig="1160" w14:anchorId="69EF441E">
          <v:shape id="_x0000_i1052" type="#_x0000_t75" style="width:223.5pt;height:57.75pt" o:ole="">
            <v:imagedata r:id="rId64" o:title=""/>
          </v:shape>
          <o:OLEObject Type="Embed" ProgID="Equation.3" ShapeID="_x0000_i1052" DrawAspect="Content" ObjectID="_1588084401" r:id="rId65"/>
        </w:object>
      </w:r>
      <w:r w:rsidRPr="007D3885">
        <w:rPr>
          <w:rFonts w:ascii="Times New Roman" w:eastAsia="Times New Roman" w:hAnsi="Times New Roman" w:cs="Times New Roman"/>
          <w:position w:val="-50"/>
          <w:sz w:val="24"/>
          <w:szCs w:val="24"/>
        </w:rPr>
        <w:t>.</w:t>
      </w:r>
    </w:p>
    <w:p w14:paraId="511F7799" w14:textId="77777777" w:rsidR="000E2B22" w:rsidRPr="00FD7677" w:rsidRDefault="000E2B22" w:rsidP="000E2B22">
      <w:pPr>
        <w:spacing w:line="360" w:lineRule="auto"/>
        <w:rPr>
          <w:rFonts w:ascii="Times New Roman" w:hAnsi="Times New Roman" w:cs="Times New Roman"/>
          <w:sz w:val="24"/>
          <w:szCs w:val="24"/>
        </w:rPr>
      </w:pPr>
      <w:r w:rsidRPr="00FD7677">
        <w:rPr>
          <w:rFonts w:ascii="Times New Roman" w:hAnsi="Times New Roman" w:cs="Times New Roman"/>
          <w:sz w:val="24"/>
          <w:szCs w:val="24"/>
        </w:rPr>
        <w:t>(</w:t>
      </w:r>
      <w:r>
        <w:rPr>
          <w:rFonts w:ascii="Times New Roman" w:hAnsi="Times New Roman" w:cs="Times New Roman"/>
          <w:sz w:val="24"/>
          <w:szCs w:val="24"/>
        </w:rPr>
        <w:t>7</w:t>
      </w:r>
      <w:r w:rsidRPr="00FD7677">
        <w:rPr>
          <w:rFonts w:ascii="Times New Roman" w:hAnsi="Times New Roman" w:cs="Times New Roman"/>
          <w:sz w:val="24"/>
          <w:szCs w:val="24"/>
        </w:rPr>
        <w:t xml:space="preserve">) </w:t>
      </w:r>
      <w:r w:rsidRPr="00973A4B">
        <w:rPr>
          <w:rFonts w:ascii="Times New Roman" w:hAnsi="Times New Roman" w:cs="Times New Roman"/>
          <w:sz w:val="24"/>
          <w:szCs w:val="24"/>
        </w:rPr>
        <w:t>În situați</w:t>
      </w:r>
      <w:r>
        <w:rPr>
          <w:rFonts w:ascii="Times New Roman" w:hAnsi="Times New Roman" w:cs="Times New Roman"/>
          <w:sz w:val="24"/>
          <w:szCs w:val="24"/>
        </w:rPr>
        <w:t>ile</w:t>
      </w:r>
      <w:r w:rsidRPr="00973A4B">
        <w:rPr>
          <w:rFonts w:ascii="Times New Roman" w:hAnsi="Times New Roman" w:cs="Times New Roman"/>
          <w:sz w:val="24"/>
          <w:szCs w:val="24"/>
        </w:rPr>
        <w:t xml:space="preserve"> prevăzut</w:t>
      </w:r>
      <w:r>
        <w:rPr>
          <w:rFonts w:ascii="Times New Roman" w:hAnsi="Times New Roman" w:cs="Times New Roman"/>
          <w:sz w:val="24"/>
          <w:szCs w:val="24"/>
        </w:rPr>
        <w:t>e</w:t>
      </w:r>
      <w:r w:rsidRPr="00973A4B">
        <w:rPr>
          <w:rFonts w:ascii="Times New Roman" w:hAnsi="Times New Roman" w:cs="Times New Roman"/>
          <w:sz w:val="24"/>
          <w:szCs w:val="24"/>
        </w:rPr>
        <w:t xml:space="preserve"> la alin. (</w:t>
      </w:r>
      <w:r>
        <w:rPr>
          <w:rFonts w:ascii="Times New Roman" w:hAnsi="Times New Roman" w:cs="Times New Roman"/>
          <w:sz w:val="24"/>
          <w:szCs w:val="24"/>
        </w:rPr>
        <w:t>5</w:t>
      </w:r>
      <w:r w:rsidRPr="00973A4B">
        <w:rPr>
          <w:rFonts w:ascii="Times New Roman" w:hAnsi="Times New Roman" w:cs="Times New Roman"/>
          <w:sz w:val="24"/>
          <w:szCs w:val="24"/>
        </w:rPr>
        <w:t>)</w:t>
      </w:r>
      <w:r>
        <w:rPr>
          <w:rFonts w:ascii="Times New Roman" w:hAnsi="Times New Roman" w:cs="Times New Roman"/>
          <w:sz w:val="24"/>
          <w:szCs w:val="24"/>
        </w:rPr>
        <w:t xml:space="preserve"> și (6)</w:t>
      </w:r>
      <w:r w:rsidRPr="00FD7677">
        <w:rPr>
          <w:rFonts w:ascii="Times New Roman" w:hAnsi="Times New Roman" w:cs="Times New Roman"/>
          <w:sz w:val="24"/>
          <w:szCs w:val="24"/>
        </w:rPr>
        <w:t xml:space="preserve">, temperatura gazelor naturale în condiții de operare </w:t>
      </w:r>
      <w:r>
        <w:rPr>
          <w:rFonts w:ascii="Times New Roman" w:hAnsi="Times New Roman" w:cs="Times New Roman"/>
          <w:sz w:val="24"/>
          <w:szCs w:val="24"/>
        </w:rPr>
        <w:t>(</w:t>
      </w:r>
      <w:r w:rsidRPr="00FD7677">
        <w:rPr>
          <w:rFonts w:ascii="Times New Roman" w:hAnsi="Times New Roman" w:cs="Times New Roman"/>
          <w:sz w:val="24"/>
          <w:szCs w:val="24"/>
        </w:rPr>
        <w:t>T</w:t>
      </w:r>
      <w:r>
        <w:rPr>
          <w:rFonts w:ascii="Times New Roman" w:hAnsi="Times New Roman" w:cs="Times New Roman"/>
          <w:sz w:val="24"/>
          <w:szCs w:val="24"/>
        </w:rPr>
        <w:t>)</w:t>
      </w:r>
      <w:r w:rsidRPr="00FD7677">
        <w:rPr>
          <w:rFonts w:ascii="Times New Roman" w:hAnsi="Times New Roman" w:cs="Times New Roman"/>
          <w:sz w:val="24"/>
          <w:szCs w:val="24"/>
        </w:rPr>
        <w:t xml:space="preserve"> este egală cu temperatura atmosferică.</w:t>
      </w:r>
    </w:p>
    <w:p w14:paraId="3F3BF95B" w14:textId="1F6197C8" w:rsidR="000E2B22" w:rsidRDefault="000E2B22" w:rsidP="000E2B2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Pr="00D37868">
        <w:rPr>
          <w:rFonts w:ascii="Times New Roman" w:hAnsi="Times New Roman" w:cs="Times New Roman"/>
          <w:color w:val="000000"/>
          <w:sz w:val="24"/>
          <w:szCs w:val="24"/>
        </w:rPr>
        <w:t xml:space="preserve">În situația în care sunt </w:t>
      </w:r>
      <w:r>
        <w:rPr>
          <w:rFonts w:ascii="Times New Roman" w:hAnsi="Times New Roman" w:cs="Times New Roman"/>
          <w:color w:val="000000"/>
          <w:sz w:val="24"/>
          <w:szCs w:val="24"/>
        </w:rPr>
        <w:t xml:space="preserve">înregistrate, </w:t>
      </w:r>
      <w:r w:rsidRPr="00D37868">
        <w:rPr>
          <w:rFonts w:ascii="Times New Roman" w:hAnsi="Times New Roman" w:cs="Times New Roman"/>
          <w:color w:val="000000"/>
          <w:sz w:val="24"/>
          <w:szCs w:val="24"/>
        </w:rPr>
        <w:t xml:space="preserve">în aceeași </w:t>
      </w:r>
      <w:r w:rsidRPr="00CE3092">
        <w:rPr>
          <w:rFonts w:ascii="Times New Roman" w:hAnsi="Times New Roman" w:cs="Times New Roman"/>
          <w:color w:val="000000"/>
          <w:sz w:val="24"/>
          <w:szCs w:val="24"/>
        </w:rPr>
        <w:t>lună</w:t>
      </w:r>
      <w:r>
        <w:rPr>
          <w:rFonts w:ascii="Times New Roman" w:hAnsi="Times New Roman" w:cs="Times New Roman"/>
          <w:color w:val="000000"/>
          <w:sz w:val="24"/>
          <w:szCs w:val="24"/>
        </w:rPr>
        <w:t>, mai multe defecte ale obiectivelor din cadrul ST, montate suprateran</w:t>
      </w:r>
      <w:r w:rsidRPr="00D37868">
        <w:rPr>
          <w:rFonts w:ascii="Times New Roman" w:hAnsi="Times New Roman" w:cs="Times New Roman"/>
          <w:color w:val="000000"/>
          <w:sz w:val="24"/>
          <w:szCs w:val="24"/>
        </w:rPr>
        <w:t xml:space="preserve">, OTS </w:t>
      </w:r>
      <w:r w:rsidR="00F92F2B">
        <w:rPr>
          <w:rFonts w:ascii="Times New Roman" w:hAnsi="Times New Roman" w:cs="Times New Roman"/>
          <w:color w:val="000000"/>
          <w:sz w:val="24"/>
          <w:szCs w:val="24"/>
        </w:rPr>
        <w:t>raportează toate</w:t>
      </w:r>
      <w:r w:rsidR="00F92F2B" w:rsidRPr="003D10D2">
        <w:rPr>
          <w:rFonts w:ascii="Times New Roman" w:hAnsi="Times New Roman" w:cs="Times New Roman"/>
          <w:color w:val="000000"/>
          <w:sz w:val="24"/>
          <w:szCs w:val="24"/>
        </w:rPr>
        <w:t xml:space="preserve"> </w:t>
      </w:r>
      <w:r w:rsidRPr="00D37868">
        <w:rPr>
          <w:rFonts w:ascii="Times New Roman" w:hAnsi="Times New Roman" w:cs="Times New Roman"/>
          <w:color w:val="000000"/>
          <w:sz w:val="24"/>
          <w:szCs w:val="24"/>
        </w:rPr>
        <w:t xml:space="preserve">volumele de gaze naturale </w:t>
      </w:r>
      <w:r w:rsidR="008E57A4">
        <w:rPr>
          <w:rFonts w:ascii="Times New Roman" w:hAnsi="Times New Roman" w:cs="Times New Roman"/>
          <w:color w:val="000000"/>
          <w:sz w:val="24"/>
          <w:szCs w:val="24"/>
        </w:rPr>
        <w:t>estimate</w:t>
      </w:r>
      <w:r w:rsidRPr="00D37868">
        <w:rPr>
          <w:rFonts w:ascii="Times New Roman" w:hAnsi="Times New Roman" w:cs="Times New Roman"/>
          <w:color w:val="000000"/>
          <w:sz w:val="24"/>
          <w:szCs w:val="24"/>
        </w:rPr>
        <w:t xml:space="preserve"> în conformitate cu prevederile alin. (1).</w:t>
      </w:r>
    </w:p>
    <w:p w14:paraId="7AD9EA8D" w14:textId="0E93030E" w:rsidR="000E2B22" w:rsidRPr="003D10D2" w:rsidRDefault="000E2B22" w:rsidP="000E2B22">
      <w:pPr>
        <w:autoSpaceDE w:val="0"/>
        <w:autoSpaceDN w:val="0"/>
        <w:adjustRightInd w:val="0"/>
        <w:spacing w:line="360" w:lineRule="auto"/>
      </w:pPr>
      <w:r w:rsidRPr="003D10D2">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3D10D2">
        <w:rPr>
          <w:rFonts w:ascii="Times New Roman" w:hAnsi="Times New Roman" w:cs="Times New Roman"/>
          <w:color w:val="000000"/>
          <w:sz w:val="24"/>
          <w:szCs w:val="24"/>
        </w:rPr>
        <w:t>) OTS înregistrează și transmite</w:t>
      </w:r>
      <w:r>
        <w:rPr>
          <w:rFonts w:ascii="Times New Roman" w:hAnsi="Times New Roman" w:cs="Times New Roman"/>
          <w:color w:val="000000"/>
          <w:sz w:val="24"/>
          <w:szCs w:val="24"/>
        </w:rPr>
        <w:t xml:space="preserve"> lunar</w:t>
      </w:r>
      <w:r w:rsidRPr="003D10D2">
        <w:rPr>
          <w:rFonts w:ascii="Times New Roman" w:hAnsi="Times New Roman" w:cs="Times New Roman"/>
          <w:color w:val="000000"/>
          <w:sz w:val="24"/>
          <w:szCs w:val="24"/>
        </w:rPr>
        <w:t xml:space="preserve"> la ANRE, informațiile care au stat la baza </w:t>
      </w:r>
      <w:r w:rsidR="008E57A4">
        <w:rPr>
          <w:rFonts w:ascii="Times New Roman" w:hAnsi="Times New Roman" w:cs="Times New Roman"/>
          <w:color w:val="000000"/>
          <w:sz w:val="24"/>
          <w:szCs w:val="24"/>
        </w:rPr>
        <w:t>estimării</w:t>
      </w:r>
      <w:r w:rsidRPr="003D10D2">
        <w:rPr>
          <w:rFonts w:ascii="Times New Roman" w:hAnsi="Times New Roman" w:cs="Times New Roman"/>
          <w:color w:val="000000"/>
          <w:sz w:val="24"/>
          <w:szCs w:val="24"/>
        </w:rPr>
        <w:t xml:space="preserve"> volumelor de gaze naturale prevăzute la alin. (1), în conformitate cu anexa nr. </w:t>
      </w:r>
      <w:r w:rsidR="00AF4708">
        <w:rPr>
          <w:rFonts w:ascii="Times New Roman" w:hAnsi="Times New Roman" w:cs="Times New Roman"/>
          <w:color w:val="000000"/>
          <w:sz w:val="24"/>
          <w:szCs w:val="24"/>
        </w:rPr>
        <w:t>4</w:t>
      </w:r>
      <w:r w:rsidRPr="003D10D2">
        <w:rPr>
          <w:rFonts w:ascii="Times New Roman" w:hAnsi="Times New Roman" w:cs="Times New Roman"/>
          <w:color w:val="000000"/>
          <w:sz w:val="24"/>
          <w:szCs w:val="24"/>
        </w:rPr>
        <w:t xml:space="preserve">. </w:t>
      </w:r>
    </w:p>
    <w:p w14:paraId="150822E7" w14:textId="77777777" w:rsidR="000E2B22" w:rsidRDefault="000E2B22" w:rsidP="000E2B22">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t>(</w:t>
      </w:r>
      <w:r>
        <w:rPr>
          <w:rFonts w:ascii="Times New Roman" w:hAnsi="Times New Roman" w:cs="Times New Roman"/>
          <w:sz w:val="24"/>
          <w:szCs w:val="24"/>
        </w:rPr>
        <w:t>10</w:t>
      </w:r>
      <w:r w:rsidRPr="003D10D2">
        <w:rPr>
          <w:rFonts w:ascii="Times New Roman" w:hAnsi="Times New Roman" w:cs="Times New Roman"/>
          <w:sz w:val="24"/>
          <w:szCs w:val="24"/>
        </w:rPr>
        <w:t xml:space="preserve">) </w:t>
      </w:r>
      <w:r w:rsidRPr="00A4384A">
        <w:rPr>
          <w:rFonts w:ascii="Times New Roman" w:hAnsi="Times New Roman" w:cs="Times New Roman"/>
          <w:sz w:val="24"/>
          <w:szCs w:val="24"/>
        </w:rPr>
        <w:t>Conversia volum</w:t>
      </w:r>
      <w:r>
        <w:rPr>
          <w:rFonts w:ascii="Times New Roman" w:hAnsi="Times New Roman" w:cs="Times New Roman"/>
          <w:sz w:val="24"/>
          <w:szCs w:val="24"/>
        </w:rPr>
        <w:t xml:space="preserve">ului </w:t>
      </w:r>
      <w:r w:rsidRPr="00A4384A">
        <w:rPr>
          <w:rFonts w:ascii="Times New Roman" w:hAnsi="Times New Roman" w:cs="Times New Roman"/>
          <w:sz w:val="24"/>
          <w:szCs w:val="24"/>
        </w:rPr>
        <w:t>de gaze naturale</w:t>
      </w:r>
      <w:r>
        <w:rPr>
          <w:rFonts w:ascii="Times New Roman" w:hAnsi="Times New Roman" w:cs="Times New Roman"/>
          <w:sz w:val="24"/>
          <w:szCs w:val="24"/>
        </w:rPr>
        <w:t xml:space="preserve"> prevăzut la alin. (1)</w:t>
      </w:r>
      <w:r w:rsidRPr="00A4384A">
        <w:rPr>
          <w:rFonts w:ascii="Times New Roman" w:hAnsi="Times New Roman" w:cs="Times New Roman"/>
          <w:sz w:val="24"/>
          <w:szCs w:val="24"/>
        </w:rPr>
        <w:t xml:space="preserve"> în unităţi de energie se </w:t>
      </w:r>
      <w:r>
        <w:rPr>
          <w:rFonts w:ascii="Times New Roman" w:hAnsi="Times New Roman" w:cs="Times New Roman"/>
          <w:sz w:val="24"/>
          <w:szCs w:val="24"/>
        </w:rPr>
        <w:t>realizează</w:t>
      </w:r>
      <w:r w:rsidRPr="00A4384A">
        <w:rPr>
          <w:rFonts w:ascii="Times New Roman" w:hAnsi="Times New Roman" w:cs="Times New Roman"/>
          <w:sz w:val="24"/>
          <w:szCs w:val="24"/>
        </w:rPr>
        <w:t xml:space="preserve"> </w:t>
      </w:r>
      <w:r>
        <w:rPr>
          <w:rFonts w:ascii="Times New Roman" w:hAnsi="Times New Roman" w:cs="Times New Roman"/>
          <w:sz w:val="24"/>
          <w:szCs w:val="24"/>
        </w:rPr>
        <w:t xml:space="preserve">folosind formula prevăzută la art. 5 alin. (4) </w:t>
      </w:r>
      <w:r>
        <w:rPr>
          <w:rFonts w:ascii="Times New Roman" w:hAnsi="Times New Roman" w:cs="Times New Roman"/>
          <w:color w:val="000000"/>
          <w:sz w:val="24"/>
          <w:szCs w:val="24"/>
        </w:rPr>
        <w:t>și</w:t>
      </w:r>
      <w:r w:rsidRPr="00BF4FD9">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luând în considerare</w:t>
      </w:r>
      <w:r>
        <w:rPr>
          <w:rFonts w:ascii="Times New Roman" w:hAnsi="Times New Roman" w:cs="Times New Roman"/>
          <w:color w:val="000000"/>
          <w:sz w:val="24"/>
          <w:szCs w:val="24"/>
        </w:rPr>
        <w:t xml:space="preserve"> puterea calorifică superioară aferentă zonei de calitate în care este depistat defectul.</w:t>
      </w:r>
    </w:p>
    <w:p w14:paraId="742FBF2C" w14:textId="0314BB16" w:rsidR="000E2B22" w:rsidRPr="00FD7677" w:rsidRDefault="000E2B22" w:rsidP="000E2B2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Pr="00FD7677">
        <w:rPr>
          <w:rFonts w:ascii="Times New Roman" w:hAnsi="Times New Roman" w:cs="Times New Roman"/>
          <w:color w:val="000000"/>
          <w:sz w:val="24"/>
          <w:szCs w:val="24"/>
        </w:rPr>
        <w:t xml:space="preserve">) OTS înregistrează următoarele documente justificative care au stat la baza </w:t>
      </w:r>
      <w:r w:rsidR="008E57A4">
        <w:rPr>
          <w:rFonts w:ascii="Times New Roman" w:hAnsi="Times New Roman" w:cs="Times New Roman"/>
          <w:color w:val="000000"/>
          <w:sz w:val="24"/>
          <w:szCs w:val="24"/>
        </w:rPr>
        <w:t>estimării</w:t>
      </w:r>
      <w:r w:rsidRPr="00FD7677">
        <w:rPr>
          <w:rFonts w:ascii="Times New Roman" w:hAnsi="Times New Roman" w:cs="Times New Roman"/>
          <w:color w:val="000000"/>
          <w:sz w:val="24"/>
          <w:szCs w:val="24"/>
        </w:rPr>
        <w:t xml:space="preserve"> volumelor de gaze naturale prevăzute la alin. (1): </w:t>
      </w:r>
    </w:p>
    <w:p w14:paraId="66C5F138" w14:textId="1E273013" w:rsidR="000E2B22" w:rsidRPr="00FD7677" w:rsidRDefault="000E2B22" w:rsidP="00DB78DD">
      <w:pPr>
        <w:pStyle w:val="ListParagraph"/>
        <w:numPr>
          <w:ilvl w:val="0"/>
          <w:numId w:val="19"/>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fișa de expertizare și remediere a anomaliilor/de rezolvare a incidentelor, întocmite în conformitate cu prevederile Anexei 19 din </w:t>
      </w:r>
      <w:r w:rsidRPr="00F759E2">
        <w:rPr>
          <w:rFonts w:ascii="Times New Roman" w:hAnsi="Times New Roman" w:cs="Times New Roman"/>
          <w:i/>
          <w:color w:val="000000"/>
          <w:sz w:val="24"/>
          <w:szCs w:val="24"/>
        </w:rPr>
        <w:t xml:space="preserve">Norma </w:t>
      </w:r>
      <w:r w:rsidR="00F759E2" w:rsidRPr="00F759E2">
        <w:rPr>
          <w:rFonts w:ascii="Times New Roman" w:hAnsi="Times New Roman" w:cs="Times New Roman"/>
          <w:i/>
          <w:color w:val="000000"/>
          <w:sz w:val="24"/>
          <w:szCs w:val="24"/>
        </w:rPr>
        <w:t>de</w:t>
      </w:r>
      <w:r w:rsidR="00F759E2">
        <w:rPr>
          <w:rFonts w:ascii="Times New Roman" w:hAnsi="Times New Roman" w:cs="Times New Roman"/>
          <w:color w:val="000000"/>
          <w:sz w:val="24"/>
          <w:szCs w:val="24"/>
        </w:rPr>
        <w:t xml:space="preserve"> </w:t>
      </w:r>
      <w:r w:rsidRPr="0087245D">
        <w:rPr>
          <w:rFonts w:ascii="Times New Roman" w:hAnsi="Times New Roman" w:cs="Times New Roman"/>
          <w:i/>
          <w:color w:val="000000"/>
          <w:sz w:val="24"/>
          <w:szCs w:val="24"/>
        </w:rPr>
        <w:t>mentenanță</w:t>
      </w:r>
      <w:r w:rsidRPr="00FD7677">
        <w:rPr>
          <w:rFonts w:ascii="Times New Roman" w:hAnsi="Times New Roman" w:cs="Times New Roman"/>
          <w:color w:val="000000"/>
          <w:sz w:val="24"/>
          <w:szCs w:val="24"/>
        </w:rPr>
        <w:t xml:space="preserve">; </w:t>
      </w:r>
    </w:p>
    <w:p w14:paraId="52C3E375" w14:textId="77777777" w:rsidR="000E2B22" w:rsidRDefault="000E2B22" w:rsidP="00DB78DD">
      <w:pPr>
        <w:pStyle w:val="ListParagraph"/>
        <w:numPr>
          <w:ilvl w:val="0"/>
          <w:numId w:val="19"/>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2C75FA">
        <w:rPr>
          <w:rFonts w:ascii="Times New Roman" w:hAnsi="Times New Roman" w:cs="Times New Roman"/>
          <w:color w:val="000000"/>
          <w:sz w:val="24"/>
          <w:szCs w:val="24"/>
        </w:rPr>
        <w:t>fiș</w:t>
      </w:r>
      <w:r>
        <w:rPr>
          <w:rFonts w:ascii="Times New Roman" w:hAnsi="Times New Roman" w:cs="Times New Roman"/>
          <w:color w:val="000000"/>
          <w:sz w:val="24"/>
          <w:szCs w:val="24"/>
        </w:rPr>
        <w:t>a</w:t>
      </w:r>
      <w:r w:rsidRPr="002C75FA">
        <w:rPr>
          <w:rFonts w:ascii="Times New Roman" w:hAnsi="Times New Roman" w:cs="Times New Roman"/>
          <w:color w:val="000000"/>
          <w:sz w:val="24"/>
          <w:szCs w:val="24"/>
        </w:rPr>
        <w:t xml:space="preserve"> tehnic</w:t>
      </w:r>
      <w:r>
        <w:rPr>
          <w:rFonts w:ascii="Times New Roman" w:hAnsi="Times New Roman" w:cs="Times New Roman"/>
          <w:color w:val="000000"/>
          <w:sz w:val="24"/>
          <w:szCs w:val="24"/>
        </w:rPr>
        <w:t>ă</w:t>
      </w:r>
      <w:r w:rsidRPr="002C75FA">
        <w:rPr>
          <w:rFonts w:ascii="Times New Roman" w:hAnsi="Times New Roman" w:cs="Times New Roman"/>
          <w:color w:val="000000"/>
          <w:sz w:val="24"/>
          <w:szCs w:val="24"/>
        </w:rPr>
        <w:t xml:space="preserve"> a tronso</w:t>
      </w:r>
      <w:r>
        <w:rPr>
          <w:rFonts w:ascii="Times New Roman" w:hAnsi="Times New Roman" w:cs="Times New Roman"/>
          <w:color w:val="000000"/>
          <w:sz w:val="24"/>
          <w:szCs w:val="24"/>
        </w:rPr>
        <w:t>nului</w:t>
      </w:r>
      <w:r w:rsidRPr="002C75FA">
        <w:rPr>
          <w:rFonts w:ascii="Times New Roman" w:hAnsi="Times New Roman" w:cs="Times New Roman"/>
          <w:color w:val="000000"/>
          <w:sz w:val="24"/>
          <w:szCs w:val="24"/>
        </w:rPr>
        <w:t xml:space="preserve"> de conduct</w:t>
      </w:r>
      <w:r>
        <w:rPr>
          <w:rFonts w:ascii="Times New Roman" w:hAnsi="Times New Roman" w:cs="Times New Roman"/>
          <w:color w:val="000000"/>
          <w:sz w:val="24"/>
          <w:szCs w:val="24"/>
        </w:rPr>
        <w:t>ă</w:t>
      </w:r>
      <w:r w:rsidRPr="002C75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din cadrul</w:t>
      </w:r>
      <w:r w:rsidRPr="002C75FA">
        <w:rPr>
          <w:rFonts w:ascii="Times New Roman" w:hAnsi="Times New Roman" w:cs="Times New Roman"/>
          <w:color w:val="000000"/>
          <w:sz w:val="24"/>
          <w:szCs w:val="24"/>
        </w:rPr>
        <w:t xml:space="preserve"> ST</w:t>
      </w:r>
      <w:r>
        <w:rPr>
          <w:rFonts w:ascii="Times New Roman" w:hAnsi="Times New Roman" w:cs="Times New Roman"/>
          <w:color w:val="000000"/>
          <w:sz w:val="24"/>
          <w:szCs w:val="24"/>
        </w:rPr>
        <w:t xml:space="preserve"> unde au fost depistat defectul</w:t>
      </w:r>
      <w:r w:rsidRPr="002C75FA">
        <w:rPr>
          <w:rFonts w:ascii="Times New Roman" w:hAnsi="Times New Roman" w:cs="Times New Roman"/>
          <w:color w:val="000000"/>
          <w:sz w:val="24"/>
          <w:szCs w:val="24"/>
        </w:rPr>
        <w:t>, întocmit</w:t>
      </w:r>
      <w:r>
        <w:rPr>
          <w:rFonts w:ascii="Times New Roman" w:hAnsi="Times New Roman" w:cs="Times New Roman"/>
          <w:color w:val="000000"/>
          <w:sz w:val="24"/>
          <w:szCs w:val="24"/>
        </w:rPr>
        <w:t>e</w:t>
      </w:r>
      <w:r w:rsidRPr="002C75FA">
        <w:rPr>
          <w:rFonts w:ascii="Times New Roman" w:hAnsi="Times New Roman" w:cs="Times New Roman"/>
          <w:color w:val="000000"/>
          <w:sz w:val="24"/>
          <w:szCs w:val="24"/>
        </w:rPr>
        <w:t xml:space="preserve"> în conformitate cu prevederile Anexei 6 din </w:t>
      </w:r>
      <w:r w:rsidRPr="0087245D">
        <w:rPr>
          <w:rFonts w:ascii="Times New Roman" w:hAnsi="Times New Roman" w:cs="Times New Roman"/>
          <w:i/>
          <w:color w:val="000000"/>
          <w:sz w:val="24"/>
          <w:szCs w:val="24"/>
        </w:rPr>
        <w:t>Norm</w:t>
      </w:r>
      <w:r>
        <w:rPr>
          <w:rFonts w:ascii="Times New Roman" w:hAnsi="Times New Roman" w:cs="Times New Roman"/>
          <w:i/>
          <w:color w:val="000000"/>
          <w:sz w:val="24"/>
          <w:szCs w:val="24"/>
        </w:rPr>
        <w:t>a</w:t>
      </w:r>
      <w:r w:rsidRPr="0087245D">
        <w:rPr>
          <w:rFonts w:ascii="Times New Roman" w:hAnsi="Times New Roman" w:cs="Times New Roman"/>
          <w:i/>
          <w:color w:val="000000"/>
          <w:sz w:val="24"/>
          <w:szCs w:val="24"/>
        </w:rPr>
        <w:t xml:space="preserve"> de mentenanță</w:t>
      </w:r>
      <w:r>
        <w:rPr>
          <w:rFonts w:ascii="Times New Roman" w:hAnsi="Times New Roman" w:cs="Times New Roman"/>
          <w:color w:val="000000"/>
          <w:sz w:val="24"/>
          <w:szCs w:val="24"/>
        </w:rPr>
        <w:t>;</w:t>
      </w:r>
    </w:p>
    <w:p w14:paraId="3FF9F1D8" w14:textId="77777777" w:rsidR="000E2B22" w:rsidRPr="00FD7677" w:rsidRDefault="000E2B22" w:rsidP="00DB78DD">
      <w:pPr>
        <w:pStyle w:val="ListParagraph"/>
        <w:numPr>
          <w:ilvl w:val="0"/>
          <w:numId w:val="19"/>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FD7677">
        <w:rPr>
          <w:rFonts w:ascii="Times New Roman" w:hAnsi="Times New Roman" w:cs="Times New Roman"/>
          <w:color w:val="000000"/>
          <w:sz w:val="24"/>
          <w:szCs w:val="24"/>
        </w:rPr>
        <w:t>buletinul de analiză cromatografică a gazelor naturale</w:t>
      </w:r>
      <w:r>
        <w:rPr>
          <w:rFonts w:ascii="Times New Roman" w:hAnsi="Times New Roman" w:cs="Times New Roman"/>
          <w:color w:val="000000"/>
          <w:sz w:val="24"/>
          <w:szCs w:val="24"/>
        </w:rPr>
        <w:t xml:space="preserve"> aferent </w:t>
      </w:r>
      <w:r w:rsidRPr="0087245D">
        <w:rPr>
          <w:rFonts w:ascii="Times New Roman" w:hAnsi="Times New Roman" w:cs="Times New Roman"/>
          <w:color w:val="000000"/>
          <w:sz w:val="24"/>
          <w:szCs w:val="24"/>
        </w:rPr>
        <w:t>zonei de calitate</w:t>
      </w:r>
      <w:r>
        <w:rPr>
          <w:rFonts w:ascii="Times New Roman" w:hAnsi="Times New Roman" w:cs="Times New Roman"/>
          <w:color w:val="000000"/>
          <w:sz w:val="24"/>
          <w:szCs w:val="24"/>
        </w:rPr>
        <w:t xml:space="preserve"> unde este depistat defectul</w:t>
      </w:r>
      <w:r w:rsidRPr="00FD7677">
        <w:rPr>
          <w:rFonts w:ascii="Times New Roman" w:hAnsi="Times New Roman" w:cs="Times New Roman"/>
          <w:color w:val="000000"/>
          <w:sz w:val="24"/>
          <w:szCs w:val="24"/>
        </w:rPr>
        <w:t xml:space="preserve">; </w:t>
      </w:r>
    </w:p>
    <w:p w14:paraId="72BFCC59" w14:textId="77777777" w:rsidR="000E2B22" w:rsidRPr="0079457B" w:rsidRDefault="000E2B22" w:rsidP="00DB78DD">
      <w:pPr>
        <w:pStyle w:val="ListParagraph"/>
        <w:widowControl w:val="0"/>
        <w:numPr>
          <w:ilvl w:val="0"/>
          <w:numId w:val="19"/>
        </w:numPr>
        <w:autoSpaceDE w:val="0"/>
        <w:autoSpaceDN w:val="0"/>
        <w:adjustRightInd w:val="0"/>
        <w:spacing w:line="360" w:lineRule="auto"/>
        <w:ind w:left="0" w:right="177" w:firstLine="0"/>
        <w:contextualSpacing w:val="0"/>
      </w:pPr>
      <w:r w:rsidRPr="008919C1">
        <w:rPr>
          <w:rFonts w:ascii="Times New Roman" w:hAnsi="Times New Roman" w:cs="Times New Roman"/>
          <w:color w:val="000000"/>
          <w:sz w:val="24"/>
          <w:szCs w:val="24"/>
        </w:rPr>
        <w:t>ordinul de lucru</w:t>
      </w:r>
      <w:r>
        <w:rPr>
          <w:rFonts w:ascii="Times New Roman" w:hAnsi="Times New Roman" w:cs="Times New Roman"/>
          <w:color w:val="000000"/>
          <w:sz w:val="24"/>
          <w:szCs w:val="24"/>
        </w:rPr>
        <w:t>/</w:t>
      </w:r>
      <w:r w:rsidRPr="008919C1">
        <w:rPr>
          <w:rFonts w:ascii="Times New Roman" w:hAnsi="Times New Roman" w:cs="Times New Roman"/>
          <w:color w:val="000000"/>
          <w:sz w:val="24"/>
          <w:szCs w:val="24"/>
        </w:rPr>
        <w:t xml:space="preserve">foaia de manevră, întocmite în conformitate cu prevederile Anexei 22 din </w:t>
      </w:r>
      <w:r w:rsidRPr="0087245D">
        <w:rPr>
          <w:rFonts w:ascii="Times New Roman" w:hAnsi="Times New Roman" w:cs="Times New Roman"/>
          <w:i/>
          <w:color w:val="000000"/>
          <w:sz w:val="24"/>
          <w:szCs w:val="24"/>
        </w:rPr>
        <w:t>Norm</w:t>
      </w:r>
      <w:r>
        <w:rPr>
          <w:rFonts w:ascii="Times New Roman" w:hAnsi="Times New Roman" w:cs="Times New Roman"/>
          <w:i/>
          <w:color w:val="000000"/>
          <w:sz w:val="24"/>
          <w:szCs w:val="24"/>
        </w:rPr>
        <w:t>a</w:t>
      </w:r>
      <w:r w:rsidRPr="0087245D">
        <w:rPr>
          <w:rFonts w:ascii="Times New Roman" w:hAnsi="Times New Roman" w:cs="Times New Roman"/>
          <w:i/>
          <w:color w:val="000000"/>
          <w:sz w:val="24"/>
          <w:szCs w:val="24"/>
        </w:rPr>
        <w:t xml:space="preserve"> de mentenanță</w:t>
      </w:r>
      <w:r w:rsidRPr="008919C1">
        <w:rPr>
          <w:rFonts w:ascii="Times New Roman" w:hAnsi="Times New Roman" w:cs="Times New Roman"/>
          <w:color w:val="000000"/>
          <w:sz w:val="24"/>
          <w:szCs w:val="24"/>
        </w:rPr>
        <w:t>.</w:t>
      </w:r>
    </w:p>
    <w:p w14:paraId="430F6D37" w14:textId="530E10AB" w:rsidR="000E2B22" w:rsidRPr="00973A4B" w:rsidRDefault="000E2B22"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sidRPr="00FA2449">
        <w:rPr>
          <w:rFonts w:ascii="Times New Roman" w:hAnsi="Times New Roman" w:cs="Times New Roman"/>
          <w:color w:val="000000"/>
          <w:sz w:val="24"/>
          <w:szCs w:val="24"/>
        </w:rPr>
        <w:t xml:space="preserve">(1) </w:t>
      </w:r>
      <w:r w:rsidRPr="00EF1E67">
        <w:rPr>
          <w:rFonts w:ascii="Times New Roman" w:hAnsi="Times New Roman" w:cs="Times New Roman"/>
          <w:sz w:val="24"/>
          <w:szCs w:val="24"/>
        </w:rPr>
        <w:t>Volumul prevăzut la art. 1</w:t>
      </w:r>
      <w:r w:rsidR="008E57A4">
        <w:rPr>
          <w:rFonts w:ascii="Times New Roman" w:hAnsi="Times New Roman" w:cs="Times New Roman"/>
          <w:sz w:val="24"/>
          <w:szCs w:val="24"/>
        </w:rPr>
        <w:t>5</w:t>
      </w:r>
      <w:r w:rsidRPr="00EF1E67">
        <w:rPr>
          <w:rFonts w:ascii="Times New Roman" w:hAnsi="Times New Roman" w:cs="Times New Roman"/>
          <w:sz w:val="24"/>
          <w:szCs w:val="24"/>
        </w:rPr>
        <w:t xml:space="preserve"> lit. </w:t>
      </w:r>
      <w:r>
        <w:rPr>
          <w:rFonts w:ascii="Times New Roman" w:hAnsi="Times New Roman" w:cs="Times New Roman"/>
          <w:sz w:val="24"/>
          <w:szCs w:val="24"/>
        </w:rPr>
        <w:t>b</w:t>
      </w:r>
      <w:r w:rsidRPr="00EF1E67">
        <w:rPr>
          <w:rFonts w:ascii="Times New Roman" w:hAnsi="Times New Roman" w:cs="Times New Roman"/>
          <w:sz w:val="24"/>
          <w:szCs w:val="24"/>
        </w:rPr>
        <w:t xml:space="preserve">), </w:t>
      </w:r>
      <w:r>
        <w:rPr>
          <w:rFonts w:ascii="Times New Roman" w:hAnsi="Times New Roman" w:cs="Times New Roman"/>
          <w:sz w:val="24"/>
          <w:szCs w:val="24"/>
        </w:rPr>
        <w:t>în condiții standard, V</w:t>
      </w:r>
      <w:r w:rsidRPr="006B682B">
        <w:rPr>
          <w:rFonts w:ascii="Times New Roman" w:hAnsi="Times New Roman" w:cs="Times New Roman"/>
          <w:sz w:val="24"/>
          <w:szCs w:val="24"/>
          <w:vertAlign w:val="subscript"/>
        </w:rPr>
        <w:t>subteran</w:t>
      </w:r>
      <w:r>
        <w:rPr>
          <w:rFonts w:ascii="Times New Roman" w:hAnsi="Times New Roman" w:cs="Times New Roman"/>
          <w:sz w:val="24"/>
          <w:szCs w:val="24"/>
        </w:rPr>
        <w:t xml:space="preserve">, </w:t>
      </w:r>
      <w:r w:rsidRPr="00EF1E67">
        <w:rPr>
          <w:rFonts w:ascii="Times New Roman" w:hAnsi="Times New Roman" w:cs="Times New Roman"/>
          <w:sz w:val="24"/>
          <w:szCs w:val="24"/>
        </w:rPr>
        <w:t xml:space="preserve">se </w:t>
      </w:r>
      <w:r w:rsidR="008E57A4">
        <w:rPr>
          <w:rFonts w:ascii="Times New Roman" w:hAnsi="Times New Roman" w:cs="Times New Roman"/>
          <w:sz w:val="24"/>
          <w:szCs w:val="24"/>
        </w:rPr>
        <w:t>estimează</w:t>
      </w:r>
      <w:r w:rsidRPr="00EF1E67">
        <w:rPr>
          <w:rFonts w:ascii="Times New Roman" w:hAnsi="Times New Roman" w:cs="Times New Roman"/>
          <w:sz w:val="24"/>
          <w:szCs w:val="24"/>
        </w:rPr>
        <w:t xml:space="preserve"> lunar, dacă este cazul, de OTS c</w:t>
      </w:r>
      <w:r>
        <w:rPr>
          <w:rFonts w:ascii="Times New Roman" w:hAnsi="Times New Roman" w:cs="Times New Roman"/>
          <w:sz w:val="24"/>
          <w:szCs w:val="24"/>
        </w:rPr>
        <w:t>onform prevederilor art. 1</w:t>
      </w:r>
      <w:r w:rsidR="008E57A4">
        <w:rPr>
          <w:rFonts w:ascii="Times New Roman" w:hAnsi="Times New Roman" w:cs="Times New Roman"/>
          <w:sz w:val="24"/>
          <w:szCs w:val="24"/>
        </w:rPr>
        <w:t>6</w:t>
      </w:r>
      <w:r>
        <w:rPr>
          <w:rFonts w:ascii="Times New Roman" w:hAnsi="Times New Roman" w:cs="Times New Roman"/>
          <w:sz w:val="24"/>
          <w:szCs w:val="24"/>
        </w:rPr>
        <w:t xml:space="preserve"> alin. (1) ÷ (6) având în vedere că presiunea în zona defectului se calculează cu formula:</w:t>
      </w:r>
    </w:p>
    <w:p w14:paraId="41DDACA0" w14:textId="77777777" w:rsidR="000E2B22" w:rsidRDefault="000E2B22" w:rsidP="000E2B22">
      <w:pPr>
        <w:widowControl w:val="0"/>
        <w:tabs>
          <w:tab w:val="left" w:pos="1701"/>
          <w:tab w:val="center" w:pos="4536"/>
          <w:tab w:val="right" w:pos="9072"/>
        </w:tabs>
        <w:spacing w:line="360" w:lineRule="auto"/>
        <w:jc w:val="center"/>
        <w:rPr>
          <w:rFonts w:ascii="Times New Roman" w:hAnsi="Times New Roman" w:cs="Times New Roman"/>
          <w:i/>
          <w:iCs/>
          <w:sz w:val="24"/>
          <w:szCs w:val="24"/>
          <w:vertAlign w:val="subscript"/>
        </w:rPr>
      </w:pPr>
      <w:r w:rsidRPr="00B152F1">
        <w:rPr>
          <w:rFonts w:ascii="Times New Roman" w:hAnsi="Times New Roman" w:cs="Times New Roman"/>
          <w:i/>
          <w:iCs/>
          <w:sz w:val="24"/>
          <w:szCs w:val="24"/>
        </w:rPr>
        <w:t>p</w:t>
      </w:r>
      <w:r w:rsidRPr="00B152F1">
        <w:rPr>
          <w:rFonts w:ascii="Times New Roman" w:hAnsi="Times New Roman" w:cs="Times New Roman"/>
          <w:i/>
          <w:iCs/>
          <w:sz w:val="24"/>
          <w:szCs w:val="24"/>
          <w:vertAlign w:val="subscript"/>
        </w:rPr>
        <w:t xml:space="preserve">d </w:t>
      </w:r>
      <w:r w:rsidRPr="00B152F1">
        <w:rPr>
          <w:rFonts w:ascii="Times New Roman" w:hAnsi="Times New Roman" w:cs="Times New Roman"/>
          <w:i/>
          <w:iCs/>
          <w:sz w:val="24"/>
          <w:szCs w:val="24"/>
        </w:rPr>
        <w:t>= p + p</w:t>
      </w:r>
      <w:r>
        <w:rPr>
          <w:rFonts w:ascii="Times New Roman" w:hAnsi="Times New Roman" w:cs="Times New Roman"/>
          <w:i/>
          <w:iCs/>
          <w:sz w:val="24"/>
          <w:szCs w:val="24"/>
          <w:vertAlign w:val="subscript"/>
        </w:rPr>
        <w:t>e</w:t>
      </w:r>
    </w:p>
    <w:p w14:paraId="70344133" w14:textId="77777777" w:rsidR="000E2B22" w:rsidRPr="00A772C0" w:rsidRDefault="000E2B22" w:rsidP="000E2B22">
      <w:pPr>
        <w:widowControl w:val="0"/>
        <w:tabs>
          <w:tab w:val="left" w:pos="1701"/>
          <w:tab w:val="center" w:pos="4536"/>
          <w:tab w:val="right" w:pos="9072"/>
        </w:tabs>
        <w:spacing w:line="360" w:lineRule="auto"/>
        <w:rPr>
          <w:rFonts w:ascii="Times New Roman" w:hAnsi="Times New Roman" w:cs="Times New Roman"/>
          <w:sz w:val="24"/>
          <w:szCs w:val="24"/>
        </w:rPr>
      </w:pPr>
      <w:r w:rsidRPr="00A772C0">
        <w:rPr>
          <w:rFonts w:ascii="Times New Roman" w:hAnsi="Times New Roman" w:cs="Times New Roman"/>
          <w:iCs/>
          <w:sz w:val="24"/>
          <w:szCs w:val="24"/>
        </w:rPr>
        <w:lastRenderedPageBreak/>
        <w:t>unde:</w:t>
      </w:r>
    </w:p>
    <w:p w14:paraId="1FB641E2" w14:textId="77777777" w:rsidR="000E2B22" w:rsidRDefault="000E2B22" w:rsidP="00DB78DD">
      <w:pPr>
        <w:pStyle w:val="ListParagraph"/>
        <w:numPr>
          <w:ilvl w:val="2"/>
          <w:numId w:val="3"/>
        </w:numPr>
        <w:autoSpaceDE w:val="0"/>
        <w:autoSpaceDN w:val="0"/>
        <w:adjustRightInd w:val="0"/>
        <w:spacing w:line="360" w:lineRule="auto"/>
        <w:ind w:left="426" w:hanging="284"/>
        <w:contextualSpacing w:val="0"/>
        <w:rPr>
          <w:rFonts w:ascii="Times New Roman" w:hAnsi="Times New Roman" w:cs="Times New Roman"/>
          <w:sz w:val="24"/>
          <w:szCs w:val="24"/>
        </w:rPr>
      </w:pPr>
      <w:r w:rsidRPr="00B152F1">
        <w:rPr>
          <w:rFonts w:ascii="Times New Roman" w:hAnsi="Times New Roman" w:cs="Times New Roman"/>
          <w:i/>
          <w:sz w:val="24"/>
          <w:szCs w:val="24"/>
        </w:rPr>
        <w:t>p</w:t>
      </w:r>
      <w:r w:rsidRPr="0080528D">
        <w:rPr>
          <w:rFonts w:ascii="Times New Roman" w:hAnsi="Times New Roman" w:cs="Times New Roman"/>
          <w:i/>
          <w:sz w:val="24"/>
          <w:szCs w:val="24"/>
          <w:vertAlign w:val="subscript"/>
        </w:rPr>
        <w:t>e</w:t>
      </w:r>
      <w:r w:rsidRPr="0080528D">
        <w:rPr>
          <w:rFonts w:ascii="Times New Roman" w:hAnsi="Times New Roman" w:cs="Times New Roman"/>
          <w:sz w:val="24"/>
          <w:szCs w:val="24"/>
          <w:vertAlign w:val="subscript"/>
        </w:rPr>
        <w:t xml:space="preserve"> </w:t>
      </w:r>
      <w:r>
        <w:rPr>
          <w:rFonts w:ascii="Times New Roman" w:hAnsi="Times New Roman" w:cs="Times New Roman"/>
          <w:sz w:val="24"/>
          <w:szCs w:val="24"/>
        </w:rPr>
        <w:t>– presiunea din exteriorul defectului, [Pa]; se calculează cu formula:</w:t>
      </w:r>
    </w:p>
    <w:p w14:paraId="2E0A346C" w14:textId="77777777" w:rsidR="000E2B22" w:rsidRDefault="0029306C" w:rsidP="00DB78DD">
      <w:pPr>
        <w:pStyle w:val="ListParagraph"/>
        <w:widowControl w:val="0"/>
        <w:numPr>
          <w:ilvl w:val="0"/>
          <w:numId w:val="3"/>
        </w:numPr>
        <w:tabs>
          <w:tab w:val="left" w:pos="567"/>
          <w:tab w:val="center" w:pos="4536"/>
          <w:tab w:val="right" w:pos="9072"/>
        </w:tabs>
        <w:spacing w:line="360" w:lineRule="auto"/>
        <w:jc w:val="center"/>
        <w:rPr>
          <w:rFonts w:ascii="Times New Roman" w:hAnsi="Times New Roman" w:cs="Times New Roman"/>
          <w:sz w:val="24"/>
          <w:szCs w:val="24"/>
        </w:rPr>
      </w:pPr>
      <m:oMath>
        <m:sSub>
          <m:sSubPr>
            <m:ctrlPr>
              <w:rPr>
                <w:rFonts w:ascii="Cambria Math" w:eastAsiaTheme="minorEastAsia" w:hAnsi="Cambria Math" w:cs="Times New Roman"/>
                <w:i/>
                <w:iCs/>
                <w:sz w:val="24"/>
                <w:szCs w:val="24"/>
                <w:vertAlign w:val="subscript"/>
              </w:rPr>
            </m:ctrlPr>
          </m:sSubPr>
          <m:e>
            <m:r>
              <w:rPr>
                <w:rFonts w:ascii="Cambria Math" w:eastAsiaTheme="minorEastAsia" w:hAnsi="Cambria Math" w:cs="Times New Roman"/>
                <w:sz w:val="24"/>
                <w:szCs w:val="24"/>
                <w:vertAlign w:val="subscript"/>
              </w:rPr>
              <m:t>p</m:t>
            </m:r>
          </m:e>
          <m:sub>
            <m:r>
              <w:rPr>
                <w:rFonts w:ascii="Cambria Math" w:eastAsiaTheme="minorEastAsia" w:hAnsi="Cambria Math" w:cs="Times New Roman"/>
                <w:sz w:val="24"/>
                <w:szCs w:val="24"/>
                <w:vertAlign w:val="subscript"/>
              </w:rPr>
              <m:t>e</m:t>
            </m:r>
          </m:sub>
        </m:sSub>
        <m:r>
          <w:rPr>
            <w:rFonts w:ascii="Cambria Math" w:hAnsi="Cambria Math" w:cs="Times New Roman"/>
            <w:sz w:val="24"/>
            <w:szCs w:val="24"/>
          </w:rPr>
          <m:t xml:space="preserve"> = </m:t>
        </m:r>
        <m:sSub>
          <m:sSubPr>
            <m:ctrlPr>
              <w:rPr>
                <w:rFonts w:ascii="Cambria Math" w:hAnsi="Cambria Math" w:cs="Times New Roman"/>
                <w:i/>
                <w:iCs/>
                <w:sz w:val="24"/>
                <w:szCs w:val="24"/>
              </w:rPr>
            </m:ctrlPr>
          </m:sSubPr>
          <m:e>
            <m:r>
              <w:rPr>
                <w:rFonts w:ascii="Cambria Math" w:hAnsi="Cambria Math" w:cs="Times New Roman"/>
                <w:sz w:val="24"/>
                <w:szCs w:val="24"/>
              </w:rPr>
              <m:t xml:space="preserve">p </m:t>
            </m:r>
          </m:e>
          <m:sub>
            <m:r>
              <w:rPr>
                <w:rFonts w:ascii="Cambria Math" w:hAnsi="Cambria Math" w:cs="Times New Roman"/>
                <w:sz w:val="24"/>
                <w:szCs w:val="24"/>
              </w:rPr>
              <m:t>a</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 xml:space="preserve">apa </m:t>
            </m:r>
          </m:sub>
        </m:sSub>
        <m:r>
          <w:rPr>
            <w:rFonts w:ascii="Cambria Math" w:hAnsi="Cambria Math" w:cs="Times New Roman"/>
            <w:sz w:val="24"/>
            <w:szCs w:val="24"/>
          </w:rPr>
          <m:t>×g×h</m:t>
        </m:r>
      </m:oMath>
    </w:p>
    <w:p w14:paraId="5889EB59" w14:textId="77777777" w:rsidR="000E2B22" w:rsidRDefault="000E2B22" w:rsidP="00DB78DD">
      <w:pPr>
        <w:pStyle w:val="ListParagraph"/>
        <w:numPr>
          <w:ilvl w:val="2"/>
          <w:numId w:val="3"/>
        </w:numPr>
        <w:autoSpaceDE w:val="0"/>
        <w:autoSpaceDN w:val="0"/>
        <w:adjustRightInd w:val="0"/>
        <w:spacing w:line="360" w:lineRule="auto"/>
        <w:ind w:left="426" w:hanging="284"/>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B152F1">
        <w:rPr>
          <w:rFonts w:ascii="Times New Roman" w:hAnsi="Times New Roman" w:cs="Times New Roman"/>
          <w:i/>
          <w:sz w:val="24"/>
          <w:szCs w:val="24"/>
        </w:rPr>
        <w:t>P</w:t>
      </w:r>
      <w:r>
        <w:rPr>
          <w:rFonts w:ascii="Times New Roman" w:hAnsi="Times New Roman" w:cs="Times New Roman"/>
          <w:i/>
          <w:sz w:val="24"/>
          <w:szCs w:val="24"/>
          <w:vertAlign w:val="subscript"/>
        </w:rPr>
        <w:t>a</w:t>
      </w:r>
      <w:r>
        <w:rPr>
          <w:rFonts w:ascii="Times New Roman" w:hAnsi="Times New Roman" w:cs="Times New Roman"/>
          <w:i/>
          <w:sz w:val="24"/>
          <w:szCs w:val="24"/>
        </w:rPr>
        <w:t xml:space="preserve"> - </w:t>
      </w:r>
      <w:r>
        <w:rPr>
          <w:rFonts w:ascii="Times New Roman" w:hAnsi="Times New Roman" w:cs="Times New Roman"/>
          <w:sz w:val="24"/>
          <w:szCs w:val="24"/>
        </w:rPr>
        <w:t>presiunea atmosferică;</w:t>
      </w:r>
    </w:p>
    <w:p w14:paraId="3E16A68D" w14:textId="77777777" w:rsidR="000E2B22" w:rsidRDefault="000E2B22" w:rsidP="00DB78DD">
      <w:pPr>
        <w:pStyle w:val="ListParagraph"/>
        <w:numPr>
          <w:ilvl w:val="2"/>
          <w:numId w:val="3"/>
        </w:numPr>
        <w:autoSpaceDE w:val="0"/>
        <w:autoSpaceDN w:val="0"/>
        <w:adjustRightInd w:val="0"/>
        <w:spacing w:line="360" w:lineRule="auto"/>
        <w:ind w:left="426" w:hanging="284"/>
        <w:contextualSpacing w:val="0"/>
        <w:rPr>
          <w:rFonts w:ascii="Times New Roman" w:hAnsi="Times New Roman" w:cs="Times New Roman"/>
          <w:sz w:val="24"/>
          <w:szCs w:val="24"/>
        </w:rPr>
      </w:pPr>
      <w:r>
        <w:rPr>
          <w:rFonts w:ascii="Times New Roman" w:hAnsi="Times New Roman" w:cs="Times New Roman"/>
          <w:sz w:val="24"/>
          <w:szCs w:val="24"/>
        </w:rPr>
        <w:t>ρ</w:t>
      </w:r>
      <w:r>
        <w:rPr>
          <w:rFonts w:ascii="Times New Roman" w:hAnsi="Times New Roman" w:cs="Times New Roman"/>
          <w:sz w:val="24"/>
          <w:szCs w:val="24"/>
          <w:vertAlign w:val="subscript"/>
        </w:rPr>
        <w:t>apă</w:t>
      </w:r>
      <w:r>
        <w:rPr>
          <w:rFonts w:ascii="Times New Roman" w:hAnsi="Times New Roman" w:cs="Times New Roman"/>
          <w:sz w:val="24"/>
          <w:szCs w:val="24"/>
        </w:rPr>
        <w:t xml:space="preserve"> – densitatea apei,</w:t>
      </w:r>
      <w:r w:rsidRPr="00A772C0">
        <w:rPr>
          <w:rFonts w:ascii="Times New Roman" w:hAnsi="Times New Roman" w:cs="Times New Roman"/>
          <w:sz w:val="24"/>
          <w:szCs w:val="24"/>
        </w:rPr>
        <w:t xml:space="preserve"> </w:t>
      </w:r>
      <w:r>
        <w:rPr>
          <w:rFonts w:ascii="Times New Roman" w:hAnsi="Times New Roman" w:cs="Times New Roman"/>
          <w:sz w:val="24"/>
          <w:szCs w:val="24"/>
        </w:rPr>
        <w:t>[</w:t>
      </w:r>
      <w:r w:rsidRPr="00E90E43">
        <w:rPr>
          <w:rFonts w:ascii="Times New Roman" w:hAnsi="Times New Roman" w:cs="Times New Roman"/>
          <w:sz w:val="24"/>
          <w:szCs w:val="24"/>
        </w:rPr>
        <w:t>kg/m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0600344F" w14:textId="77777777" w:rsidR="000E2B22" w:rsidRDefault="000E2B22" w:rsidP="00DB78DD">
      <w:pPr>
        <w:pStyle w:val="ListParagraph"/>
        <w:numPr>
          <w:ilvl w:val="2"/>
          <w:numId w:val="3"/>
        </w:numPr>
        <w:autoSpaceDE w:val="0"/>
        <w:autoSpaceDN w:val="0"/>
        <w:adjustRightInd w:val="0"/>
        <w:spacing w:line="360" w:lineRule="auto"/>
        <w:ind w:left="426" w:hanging="284"/>
        <w:contextualSpacing w:val="0"/>
        <w:rPr>
          <w:rFonts w:ascii="Times New Roman" w:hAnsi="Times New Roman" w:cs="Times New Roman"/>
          <w:sz w:val="24"/>
          <w:szCs w:val="24"/>
        </w:rPr>
      </w:pPr>
      <w:r w:rsidRPr="00A772C0">
        <w:rPr>
          <w:rFonts w:ascii="Times New Roman" w:hAnsi="Times New Roman" w:cs="Times New Roman"/>
          <w:i/>
          <w:sz w:val="24"/>
          <w:szCs w:val="24"/>
        </w:rPr>
        <w:t>g</w:t>
      </w:r>
      <w:r>
        <w:rPr>
          <w:rFonts w:ascii="Times New Roman" w:hAnsi="Times New Roman" w:cs="Times New Roman"/>
          <w:sz w:val="24"/>
          <w:szCs w:val="24"/>
        </w:rPr>
        <w:t xml:space="preserve"> – accelerația gravitațională [m</w:t>
      </w:r>
      <w:r w:rsidRPr="00E90E43">
        <w:rPr>
          <w:rFonts w:ascii="Times New Roman" w:hAnsi="Times New Roman" w:cs="Times New Roman"/>
          <w:sz w:val="24"/>
          <w:szCs w:val="24"/>
        </w:rPr>
        <w:t>/</w:t>
      </w:r>
      <w:r>
        <w:rPr>
          <w:rFonts w:ascii="Times New Roman" w:hAnsi="Times New Roman" w:cs="Times New Roman"/>
          <w:sz w:val="24"/>
          <w:szCs w:val="24"/>
        </w:rPr>
        <w:t>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0E3804F" w14:textId="050FB287" w:rsidR="000E2B22" w:rsidRDefault="000E2B22" w:rsidP="00DB78DD">
      <w:pPr>
        <w:pStyle w:val="ListParagraph"/>
        <w:numPr>
          <w:ilvl w:val="2"/>
          <w:numId w:val="3"/>
        </w:numPr>
        <w:autoSpaceDE w:val="0"/>
        <w:autoSpaceDN w:val="0"/>
        <w:adjustRightInd w:val="0"/>
        <w:spacing w:line="360" w:lineRule="auto"/>
        <w:ind w:left="426" w:hanging="284"/>
        <w:contextualSpacing w:val="0"/>
        <w:rPr>
          <w:rFonts w:ascii="Times New Roman" w:hAnsi="Times New Roman" w:cs="Times New Roman"/>
          <w:sz w:val="24"/>
          <w:szCs w:val="24"/>
        </w:rPr>
      </w:pPr>
      <w:r w:rsidRPr="00A772C0">
        <w:rPr>
          <w:rFonts w:ascii="Times New Roman" w:hAnsi="Times New Roman" w:cs="Times New Roman"/>
          <w:sz w:val="24"/>
          <w:szCs w:val="24"/>
        </w:rPr>
        <w:t>h – adâncimea de montare a conductei</w:t>
      </w:r>
      <w:r w:rsidR="000F1301">
        <w:rPr>
          <w:rFonts w:ascii="Times New Roman" w:hAnsi="Times New Roman" w:cs="Times New Roman"/>
          <w:sz w:val="24"/>
          <w:szCs w:val="24"/>
        </w:rPr>
        <w:t xml:space="preserve"> de transport al gazelor naturale</w:t>
      </w:r>
      <w:r w:rsidRPr="00A772C0">
        <w:rPr>
          <w:rFonts w:ascii="Times New Roman" w:hAnsi="Times New Roman" w:cs="Times New Roman"/>
          <w:sz w:val="24"/>
          <w:szCs w:val="24"/>
        </w:rPr>
        <w:t xml:space="preserve">, măsurată de la generatoarea superioară, [m]; </w:t>
      </w:r>
    </w:p>
    <w:p w14:paraId="42BE26B9" w14:textId="77777777" w:rsidR="000E2B22" w:rsidRPr="00A772C0" w:rsidRDefault="000E2B22" w:rsidP="00DB78DD">
      <w:pPr>
        <w:pStyle w:val="ListParagraph"/>
        <w:numPr>
          <w:ilvl w:val="2"/>
          <w:numId w:val="3"/>
        </w:numPr>
        <w:autoSpaceDE w:val="0"/>
        <w:autoSpaceDN w:val="0"/>
        <w:adjustRightInd w:val="0"/>
        <w:spacing w:line="360" w:lineRule="auto"/>
        <w:ind w:left="426" w:hanging="284"/>
        <w:contextualSpacing w:val="0"/>
        <w:rPr>
          <w:rFonts w:ascii="Times New Roman" w:hAnsi="Times New Roman" w:cs="Times New Roman"/>
          <w:sz w:val="24"/>
          <w:szCs w:val="24"/>
        </w:rPr>
      </w:pPr>
      <w:r>
        <w:rPr>
          <w:rFonts w:ascii="Times New Roman" w:hAnsi="Times New Roman" w:cs="Times New Roman"/>
          <w:sz w:val="24"/>
          <w:szCs w:val="24"/>
        </w:rPr>
        <w:t xml:space="preserve">presiunea coloanei de apă este dată de relația - </w:t>
      </w:r>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 xml:space="preserve">apa </m:t>
            </m:r>
          </m:sub>
        </m:sSub>
        <m:r>
          <w:rPr>
            <w:rFonts w:ascii="Cambria Math" w:hAnsi="Cambria Math" w:cs="Times New Roman"/>
            <w:sz w:val="24"/>
            <w:szCs w:val="24"/>
          </w:rPr>
          <m:t>×g×h</m:t>
        </m:r>
      </m:oMath>
    </w:p>
    <w:p w14:paraId="13E060C0" w14:textId="4CB9B188" w:rsidR="000E2B22" w:rsidRDefault="000E2B22" w:rsidP="000E2B2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(2) Temperatura </w:t>
      </w:r>
      <w:r w:rsidRPr="00973A4B">
        <w:rPr>
          <w:rFonts w:ascii="Times New Roman" w:hAnsi="Times New Roman" w:cs="Times New Roman"/>
          <w:sz w:val="24"/>
          <w:szCs w:val="24"/>
        </w:rPr>
        <w:t xml:space="preserve">gazelor naturale în condiții de operare </w:t>
      </w:r>
      <w:r w:rsidR="000F1301">
        <w:rPr>
          <w:rFonts w:ascii="Times New Roman" w:hAnsi="Times New Roman" w:cs="Times New Roman"/>
          <w:sz w:val="24"/>
          <w:szCs w:val="24"/>
        </w:rPr>
        <w:t>(</w:t>
      </w:r>
      <w:r w:rsidRPr="00973A4B">
        <w:rPr>
          <w:rFonts w:ascii="Times New Roman" w:hAnsi="Times New Roman" w:cs="Times New Roman"/>
          <w:sz w:val="24"/>
          <w:szCs w:val="24"/>
        </w:rPr>
        <w:t>T</w:t>
      </w:r>
      <w:r w:rsidR="000F1301">
        <w:rPr>
          <w:rFonts w:ascii="Times New Roman" w:hAnsi="Times New Roman" w:cs="Times New Roman"/>
          <w:sz w:val="24"/>
          <w:szCs w:val="24"/>
        </w:rPr>
        <w:t>)</w:t>
      </w:r>
      <w:r>
        <w:rPr>
          <w:rFonts w:ascii="Times New Roman" w:hAnsi="Times New Roman" w:cs="Times New Roman"/>
          <w:sz w:val="24"/>
          <w:szCs w:val="24"/>
        </w:rPr>
        <w:t xml:space="preserve"> luată în calcul la </w:t>
      </w:r>
      <w:r w:rsidR="008E57A4">
        <w:rPr>
          <w:rFonts w:ascii="Times New Roman" w:hAnsi="Times New Roman" w:cs="Times New Roman"/>
          <w:sz w:val="24"/>
          <w:szCs w:val="24"/>
        </w:rPr>
        <w:t>estimarea</w:t>
      </w:r>
      <w:r>
        <w:rPr>
          <w:rFonts w:ascii="Times New Roman" w:hAnsi="Times New Roman" w:cs="Times New Roman"/>
          <w:sz w:val="24"/>
          <w:szCs w:val="24"/>
        </w:rPr>
        <w:t xml:space="preserve"> volumului de gaze naturale prevăzut la art. 1</w:t>
      </w:r>
      <w:r w:rsidR="008E57A4">
        <w:rPr>
          <w:rFonts w:ascii="Times New Roman" w:hAnsi="Times New Roman" w:cs="Times New Roman"/>
          <w:sz w:val="24"/>
          <w:szCs w:val="24"/>
        </w:rPr>
        <w:t>5</w:t>
      </w:r>
      <w:r>
        <w:rPr>
          <w:rFonts w:ascii="Times New Roman" w:hAnsi="Times New Roman" w:cs="Times New Roman"/>
          <w:sz w:val="24"/>
          <w:szCs w:val="24"/>
        </w:rPr>
        <w:t xml:space="preserve"> lit. b) este egală cu medie aritmetică a temperaturilor indicate de traductoarele SCADA amplasate în zona unde a fost depistat defectul.</w:t>
      </w:r>
    </w:p>
    <w:p w14:paraId="21EC5B8D" w14:textId="0FB13CD9" w:rsidR="000E2B22" w:rsidRDefault="000E2B22" w:rsidP="000E2B2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E72B89">
        <w:rPr>
          <w:rFonts w:ascii="Times New Roman" w:hAnsi="Times New Roman" w:cs="Times New Roman"/>
          <w:color w:val="000000"/>
          <w:sz w:val="24"/>
          <w:szCs w:val="24"/>
        </w:rPr>
        <w:t>În situația în care sunt înregistrate mai multe defecte ale obiectivelor</w:t>
      </w:r>
      <w:r>
        <w:rPr>
          <w:rFonts w:ascii="Times New Roman" w:hAnsi="Times New Roman" w:cs="Times New Roman"/>
          <w:color w:val="000000"/>
          <w:sz w:val="24"/>
          <w:szCs w:val="24"/>
        </w:rPr>
        <w:t xml:space="preserve"> din cadrul ST,</w:t>
      </w:r>
      <w:r w:rsidRPr="00E72B89">
        <w:rPr>
          <w:rFonts w:ascii="Times New Roman" w:hAnsi="Times New Roman" w:cs="Times New Roman"/>
          <w:color w:val="000000"/>
          <w:sz w:val="24"/>
          <w:szCs w:val="24"/>
        </w:rPr>
        <w:t xml:space="preserve"> montate su</w:t>
      </w:r>
      <w:r>
        <w:rPr>
          <w:rFonts w:ascii="Times New Roman" w:hAnsi="Times New Roman" w:cs="Times New Roman"/>
          <w:color w:val="000000"/>
          <w:sz w:val="24"/>
          <w:szCs w:val="24"/>
        </w:rPr>
        <w:t>b</w:t>
      </w:r>
      <w:r w:rsidRPr="00E72B89">
        <w:rPr>
          <w:rFonts w:ascii="Times New Roman" w:hAnsi="Times New Roman" w:cs="Times New Roman"/>
          <w:color w:val="000000"/>
          <w:sz w:val="24"/>
          <w:szCs w:val="24"/>
        </w:rPr>
        <w:t xml:space="preserve">teran, în aceeași </w:t>
      </w:r>
      <w:r w:rsidRPr="00CE3092">
        <w:rPr>
          <w:rFonts w:ascii="Times New Roman" w:hAnsi="Times New Roman" w:cs="Times New Roman"/>
          <w:color w:val="000000"/>
          <w:sz w:val="24"/>
          <w:szCs w:val="24"/>
        </w:rPr>
        <w:t>lună</w:t>
      </w:r>
      <w:r w:rsidRPr="00E72B89">
        <w:rPr>
          <w:rFonts w:ascii="Times New Roman" w:hAnsi="Times New Roman" w:cs="Times New Roman"/>
          <w:color w:val="000000"/>
          <w:sz w:val="24"/>
          <w:szCs w:val="24"/>
        </w:rPr>
        <w:t xml:space="preserve">, OTS </w:t>
      </w:r>
      <w:r w:rsidR="00F92F2B">
        <w:rPr>
          <w:rFonts w:ascii="Times New Roman" w:hAnsi="Times New Roman" w:cs="Times New Roman"/>
          <w:color w:val="000000"/>
          <w:sz w:val="24"/>
          <w:szCs w:val="24"/>
        </w:rPr>
        <w:t>raportează toate</w:t>
      </w:r>
      <w:r w:rsidRPr="00E72B89">
        <w:rPr>
          <w:rFonts w:ascii="Times New Roman" w:hAnsi="Times New Roman" w:cs="Times New Roman"/>
          <w:color w:val="000000"/>
          <w:sz w:val="24"/>
          <w:szCs w:val="24"/>
        </w:rPr>
        <w:t xml:space="preserve"> volumele de gaze naturale e</w:t>
      </w:r>
      <w:r w:rsidR="008E57A4">
        <w:rPr>
          <w:rFonts w:ascii="Times New Roman" w:hAnsi="Times New Roman" w:cs="Times New Roman"/>
          <w:color w:val="000000"/>
          <w:sz w:val="24"/>
          <w:szCs w:val="24"/>
        </w:rPr>
        <w:t>stimate</w:t>
      </w:r>
      <w:r w:rsidRPr="00E72B89">
        <w:rPr>
          <w:rFonts w:ascii="Times New Roman" w:hAnsi="Times New Roman" w:cs="Times New Roman"/>
          <w:color w:val="000000"/>
          <w:sz w:val="24"/>
          <w:szCs w:val="24"/>
        </w:rPr>
        <w:t xml:space="preserve"> în conformitate cu prevederile alin. (1).</w:t>
      </w:r>
    </w:p>
    <w:p w14:paraId="0380F3BD" w14:textId="47B8AB49" w:rsidR="000E2B22" w:rsidRPr="003D10D2" w:rsidRDefault="000E2B22" w:rsidP="000E2B22">
      <w:pPr>
        <w:autoSpaceDE w:val="0"/>
        <w:autoSpaceDN w:val="0"/>
        <w:adjustRightInd w:val="0"/>
        <w:spacing w:line="360" w:lineRule="auto"/>
      </w:pPr>
      <w:r w:rsidRPr="003D10D2">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3D10D2">
        <w:rPr>
          <w:rFonts w:ascii="Times New Roman" w:hAnsi="Times New Roman" w:cs="Times New Roman"/>
          <w:color w:val="000000"/>
          <w:sz w:val="24"/>
          <w:szCs w:val="24"/>
        </w:rPr>
        <w:t>) OTS înregistrează și transmite</w:t>
      </w:r>
      <w:r>
        <w:rPr>
          <w:rFonts w:ascii="Times New Roman" w:hAnsi="Times New Roman" w:cs="Times New Roman"/>
          <w:color w:val="000000"/>
          <w:sz w:val="24"/>
          <w:szCs w:val="24"/>
        </w:rPr>
        <w:t xml:space="preserve"> lunar</w:t>
      </w:r>
      <w:r w:rsidRPr="003D10D2">
        <w:rPr>
          <w:rFonts w:ascii="Times New Roman" w:hAnsi="Times New Roman" w:cs="Times New Roman"/>
          <w:color w:val="000000"/>
          <w:sz w:val="24"/>
          <w:szCs w:val="24"/>
        </w:rPr>
        <w:t xml:space="preserve"> la ANRE, informațiile care au stat la baza </w:t>
      </w:r>
      <w:r w:rsidR="00900543">
        <w:rPr>
          <w:rFonts w:ascii="Times New Roman" w:hAnsi="Times New Roman" w:cs="Times New Roman"/>
          <w:color w:val="000000"/>
          <w:sz w:val="24"/>
          <w:szCs w:val="24"/>
        </w:rPr>
        <w:t>estimării</w:t>
      </w:r>
      <w:r w:rsidRPr="003D10D2">
        <w:rPr>
          <w:rFonts w:ascii="Times New Roman" w:hAnsi="Times New Roman" w:cs="Times New Roman"/>
          <w:color w:val="000000"/>
          <w:sz w:val="24"/>
          <w:szCs w:val="24"/>
        </w:rPr>
        <w:t xml:space="preserve"> volumelor de gaze naturale prevăzute la alin. (1), în conformitate cu anexa nr. </w:t>
      </w:r>
      <w:r w:rsidR="00AF4708">
        <w:rPr>
          <w:rFonts w:ascii="Times New Roman" w:hAnsi="Times New Roman" w:cs="Times New Roman"/>
          <w:color w:val="000000"/>
          <w:sz w:val="24"/>
          <w:szCs w:val="24"/>
        </w:rPr>
        <w:t>5</w:t>
      </w:r>
      <w:r w:rsidRPr="003D10D2">
        <w:rPr>
          <w:rFonts w:ascii="Times New Roman" w:hAnsi="Times New Roman" w:cs="Times New Roman"/>
          <w:color w:val="000000"/>
          <w:sz w:val="24"/>
          <w:szCs w:val="24"/>
        </w:rPr>
        <w:t xml:space="preserve">. </w:t>
      </w:r>
    </w:p>
    <w:p w14:paraId="05134007" w14:textId="77777777" w:rsidR="000E2B22" w:rsidRDefault="000E2B22" w:rsidP="000E2B22">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t>(</w:t>
      </w:r>
      <w:r>
        <w:rPr>
          <w:rFonts w:ascii="Times New Roman" w:hAnsi="Times New Roman" w:cs="Times New Roman"/>
          <w:sz w:val="24"/>
          <w:szCs w:val="24"/>
        </w:rPr>
        <w:t>5</w:t>
      </w:r>
      <w:r w:rsidRPr="003D10D2">
        <w:rPr>
          <w:rFonts w:ascii="Times New Roman" w:hAnsi="Times New Roman" w:cs="Times New Roman"/>
          <w:sz w:val="24"/>
          <w:szCs w:val="24"/>
        </w:rPr>
        <w:t xml:space="preserve">) </w:t>
      </w:r>
      <w:r w:rsidRPr="00A4384A">
        <w:rPr>
          <w:rFonts w:ascii="Times New Roman" w:hAnsi="Times New Roman" w:cs="Times New Roman"/>
          <w:sz w:val="24"/>
          <w:szCs w:val="24"/>
        </w:rPr>
        <w:t>Conversia volum</w:t>
      </w:r>
      <w:r>
        <w:rPr>
          <w:rFonts w:ascii="Times New Roman" w:hAnsi="Times New Roman" w:cs="Times New Roman"/>
          <w:sz w:val="24"/>
          <w:szCs w:val="24"/>
        </w:rPr>
        <w:t xml:space="preserve">ului </w:t>
      </w:r>
      <w:r w:rsidRPr="00A4384A">
        <w:rPr>
          <w:rFonts w:ascii="Times New Roman" w:hAnsi="Times New Roman" w:cs="Times New Roman"/>
          <w:sz w:val="24"/>
          <w:szCs w:val="24"/>
        </w:rPr>
        <w:t>de gaze naturale</w:t>
      </w:r>
      <w:r>
        <w:rPr>
          <w:rFonts w:ascii="Times New Roman" w:hAnsi="Times New Roman" w:cs="Times New Roman"/>
          <w:sz w:val="24"/>
          <w:szCs w:val="24"/>
        </w:rPr>
        <w:t xml:space="preserve"> prevăzut la alin. (1)</w:t>
      </w:r>
      <w:r w:rsidRPr="00A4384A">
        <w:rPr>
          <w:rFonts w:ascii="Times New Roman" w:hAnsi="Times New Roman" w:cs="Times New Roman"/>
          <w:sz w:val="24"/>
          <w:szCs w:val="24"/>
        </w:rPr>
        <w:t xml:space="preserve"> în unităţi de energie se </w:t>
      </w:r>
      <w:r>
        <w:rPr>
          <w:rFonts w:ascii="Times New Roman" w:hAnsi="Times New Roman" w:cs="Times New Roman"/>
          <w:sz w:val="24"/>
          <w:szCs w:val="24"/>
        </w:rPr>
        <w:t>realizează</w:t>
      </w:r>
      <w:r w:rsidRPr="00A4384A">
        <w:rPr>
          <w:rFonts w:ascii="Times New Roman" w:hAnsi="Times New Roman" w:cs="Times New Roman"/>
          <w:sz w:val="24"/>
          <w:szCs w:val="24"/>
        </w:rPr>
        <w:t xml:space="preserve"> </w:t>
      </w:r>
      <w:r>
        <w:rPr>
          <w:rFonts w:ascii="Times New Roman" w:hAnsi="Times New Roman" w:cs="Times New Roman"/>
          <w:sz w:val="24"/>
          <w:szCs w:val="24"/>
        </w:rPr>
        <w:t xml:space="preserve">folosind formula prevăzută la art. 5 alin. (4) </w:t>
      </w:r>
      <w:r>
        <w:rPr>
          <w:rFonts w:ascii="Times New Roman" w:hAnsi="Times New Roman" w:cs="Times New Roman"/>
          <w:color w:val="000000"/>
          <w:sz w:val="24"/>
          <w:szCs w:val="24"/>
        </w:rPr>
        <w:t>și</w:t>
      </w:r>
      <w:r w:rsidRPr="00BF4FD9">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luând în considerare</w:t>
      </w:r>
      <w:r>
        <w:rPr>
          <w:rFonts w:ascii="Times New Roman" w:hAnsi="Times New Roman" w:cs="Times New Roman"/>
          <w:color w:val="000000"/>
          <w:sz w:val="24"/>
          <w:szCs w:val="24"/>
        </w:rPr>
        <w:t xml:space="preserve"> puterea calorifică superioară aferentă zonei de calitate în care este depistat defectul.</w:t>
      </w:r>
    </w:p>
    <w:p w14:paraId="4E8C0005" w14:textId="436FA9E5" w:rsidR="000E2B22" w:rsidRPr="00FD7677" w:rsidRDefault="000E2B22" w:rsidP="000E2B22">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Pr="00FD7677">
        <w:rPr>
          <w:rFonts w:ascii="Times New Roman" w:hAnsi="Times New Roman" w:cs="Times New Roman"/>
          <w:color w:val="000000"/>
          <w:sz w:val="24"/>
          <w:szCs w:val="24"/>
        </w:rPr>
        <w:t xml:space="preserve">) OTS înregistrează următoarele documente justificative care au stat la baza </w:t>
      </w:r>
      <w:r w:rsidR="00900543">
        <w:rPr>
          <w:rFonts w:ascii="Times New Roman" w:hAnsi="Times New Roman" w:cs="Times New Roman"/>
          <w:color w:val="000000"/>
          <w:sz w:val="24"/>
          <w:szCs w:val="24"/>
        </w:rPr>
        <w:t>estimării</w:t>
      </w:r>
      <w:r w:rsidRPr="00FD7677">
        <w:rPr>
          <w:rFonts w:ascii="Times New Roman" w:hAnsi="Times New Roman" w:cs="Times New Roman"/>
          <w:color w:val="000000"/>
          <w:sz w:val="24"/>
          <w:szCs w:val="24"/>
        </w:rPr>
        <w:t xml:space="preserve"> volumelor de gaze naturale prevăzute la alin. (1): </w:t>
      </w:r>
    </w:p>
    <w:p w14:paraId="6BE9917C" w14:textId="73B4DDE7" w:rsidR="000E2B22" w:rsidRPr="00FD7677" w:rsidRDefault="000E2B22" w:rsidP="00DB78DD">
      <w:pPr>
        <w:pStyle w:val="ListParagraph"/>
        <w:numPr>
          <w:ilvl w:val="0"/>
          <w:numId w:val="23"/>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fișa de expertizare și remediere a anomaliilor/de rezolvare a incidentelor, întocmite în conformitate cu prevederile Anexei 19 din </w:t>
      </w:r>
      <w:r w:rsidRPr="0087245D">
        <w:rPr>
          <w:rFonts w:ascii="Times New Roman" w:hAnsi="Times New Roman" w:cs="Times New Roman"/>
          <w:i/>
          <w:color w:val="000000"/>
          <w:sz w:val="24"/>
          <w:szCs w:val="24"/>
        </w:rPr>
        <w:t>Norm</w:t>
      </w:r>
      <w:r w:rsidR="00F558AB">
        <w:rPr>
          <w:rFonts w:ascii="Times New Roman" w:hAnsi="Times New Roman" w:cs="Times New Roman"/>
          <w:i/>
          <w:color w:val="000000"/>
          <w:sz w:val="24"/>
          <w:szCs w:val="24"/>
        </w:rPr>
        <w:t>a</w:t>
      </w:r>
      <w:r w:rsidRPr="0087245D">
        <w:rPr>
          <w:rFonts w:ascii="Times New Roman" w:hAnsi="Times New Roman" w:cs="Times New Roman"/>
          <w:i/>
          <w:color w:val="000000"/>
          <w:sz w:val="24"/>
          <w:szCs w:val="24"/>
        </w:rPr>
        <w:t xml:space="preserve"> de mentenanță</w:t>
      </w:r>
      <w:r w:rsidRPr="00FD7677">
        <w:rPr>
          <w:rFonts w:ascii="Times New Roman" w:hAnsi="Times New Roman" w:cs="Times New Roman"/>
          <w:color w:val="000000"/>
          <w:sz w:val="24"/>
          <w:szCs w:val="24"/>
        </w:rPr>
        <w:t xml:space="preserve">; </w:t>
      </w:r>
    </w:p>
    <w:p w14:paraId="7A7F41CC" w14:textId="77777777" w:rsidR="000E2B22" w:rsidRDefault="000E2B22" w:rsidP="00DB78DD">
      <w:pPr>
        <w:pStyle w:val="ListParagraph"/>
        <w:numPr>
          <w:ilvl w:val="0"/>
          <w:numId w:val="23"/>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2C75FA">
        <w:rPr>
          <w:rFonts w:ascii="Times New Roman" w:hAnsi="Times New Roman" w:cs="Times New Roman"/>
          <w:color w:val="000000"/>
          <w:sz w:val="24"/>
          <w:szCs w:val="24"/>
        </w:rPr>
        <w:t>fiș</w:t>
      </w:r>
      <w:r>
        <w:rPr>
          <w:rFonts w:ascii="Times New Roman" w:hAnsi="Times New Roman" w:cs="Times New Roman"/>
          <w:color w:val="000000"/>
          <w:sz w:val="24"/>
          <w:szCs w:val="24"/>
        </w:rPr>
        <w:t>a</w:t>
      </w:r>
      <w:r w:rsidRPr="002C75FA">
        <w:rPr>
          <w:rFonts w:ascii="Times New Roman" w:hAnsi="Times New Roman" w:cs="Times New Roman"/>
          <w:color w:val="000000"/>
          <w:sz w:val="24"/>
          <w:szCs w:val="24"/>
        </w:rPr>
        <w:t xml:space="preserve"> tehnic</w:t>
      </w:r>
      <w:r>
        <w:rPr>
          <w:rFonts w:ascii="Times New Roman" w:hAnsi="Times New Roman" w:cs="Times New Roman"/>
          <w:color w:val="000000"/>
          <w:sz w:val="24"/>
          <w:szCs w:val="24"/>
        </w:rPr>
        <w:t>ă</w:t>
      </w:r>
      <w:r w:rsidRPr="002C75FA">
        <w:rPr>
          <w:rFonts w:ascii="Times New Roman" w:hAnsi="Times New Roman" w:cs="Times New Roman"/>
          <w:color w:val="000000"/>
          <w:sz w:val="24"/>
          <w:szCs w:val="24"/>
        </w:rPr>
        <w:t xml:space="preserve"> a tronso</w:t>
      </w:r>
      <w:r>
        <w:rPr>
          <w:rFonts w:ascii="Times New Roman" w:hAnsi="Times New Roman" w:cs="Times New Roman"/>
          <w:color w:val="000000"/>
          <w:sz w:val="24"/>
          <w:szCs w:val="24"/>
        </w:rPr>
        <w:t>nului</w:t>
      </w:r>
      <w:r w:rsidRPr="002C75FA">
        <w:rPr>
          <w:rFonts w:ascii="Times New Roman" w:hAnsi="Times New Roman" w:cs="Times New Roman"/>
          <w:color w:val="000000"/>
          <w:sz w:val="24"/>
          <w:szCs w:val="24"/>
        </w:rPr>
        <w:t xml:space="preserve"> de conduct</w:t>
      </w:r>
      <w:r>
        <w:rPr>
          <w:rFonts w:ascii="Times New Roman" w:hAnsi="Times New Roman" w:cs="Times New Roman"/>
          <w:color w:val="000000"/>
          <w:sz w:val="24"/>
          <w:szCs w:val="24"/>
        </w:rPr>
        <w:t>ă</w:t>
      </w:r>
      <w:r w:rsidRPr="002C75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din cadrul</w:t>
      </w:r>
      <w:r w:rsidRPr="002C75FA">
        <w:rPr>
          <w:rFonts w:ascii="Times New Roman" w:hAnsi="Times New Roman" w:cs="Times New Roman"/>
          <w:color w:val="000000"/>
          <w:sz w:val="24"/>
          <w:szCs w:val="24"/>
        </w:rPr>
        <w:t xml:space="preserve"> ST</w:t>
      </w:r>
      <w:r>
        <w:rPr>
          <w:rFonts w:ascii="Times New Roman" w:hAnsi="Times New Roman" w:cs="Times New Roman"/>
          <w:color w:val="000000"/>
          <w:sz w:val="24"/>
          <w:szCs w:val="24"/>
        </w:rPr>
        <w:t xml:space="preserve"> unde au fost depistat defectul</w:t>
      </w:r>
      <w:r w:rsidRPr="002C75FA">
        <w:rPr>
          <w:rFonts w:ascii="Times New Roman" w:hAnsi="Times New Roman" w:cs="Times New Roman"/>
          <w:color w:val="000000"/>
          <w:sz w:val="24"/>
          <w:szCs w:val="24"/>
        </w:rPr>
        <w:t>, întocmit</w:t>
      </w:r>
      <w:r>
        <w:rPr>
          <w:rFonts w:ascii="Times New Roman" w:hAnsi="Times New Roman" w:cs="Times New Roman"/>
          <w:color w:val="000000"/>
          <w:sz w:val="24"/>
          <w:szCs w:val="24"/>
        </w:rPr>
        <w:t>e</w:t>
      </w:r>
      <w:r w:rsidRPr="002C75FA">
        <w:rPr>
          <w:rFonts w:ascii="Times New Roman" w:hAnsi="Times New Roman" w:cs="Times New Roman"/>
          <w:color w:val="000000"/>
          <w:sz w:val="24"/>
          <w:szCs w:val="24"/>
        </w:rPr>
        <w:t xml:space="preserve"> în conformitate cu prevederile Anexei 6 din </w:t>
      </w:r>
      <w:r w:rsidRPr="0087245D">
        <w:rPr>
          <w:rFonts w:ascii="Times New Roman" w:hAnsi="Times New Roman" w:cs="Times New Roman"/>
          <w:i/>
          <w:color w:val="000000"/>
          <w:sz w:val="24"/>
          <w:szCs w:val="24"/>
        </w:rPr>
        <w:t>Norm</w:t>
      </w:r>
      <w:r>
        <w:rPr>
          <w:rFonts w:ascii="Times New Roman" w:hAnsi="Times New Roman" w:cs="Times New Roman"/>
          <w:i/>
          <w:color w:val="000000"/>
          <w:sz w:val="24"/>
          <w:szCs w:val="24"/>
        </w:rPr>
        <w:t>a</w:t>
      </w:r>
      <w:r w:rsidRPr="0087245D">
        <w:rPr>
          <w:rFonts w:ascii="Times New Roman" w:hAnsi="Times New Roman" w:cs="Times New Roman"/>
          <w:i/>
          <w:color w:val="000000"/>
          <w:sz w:val="24"/>
          <w:szCs w:val="24"/>
        </w:rPr>
        <w:t xml:space="preserve"> de mentenanță</w:t>
      </w:r>
      <w:r>
        <w:rPr>
          <w:rFonts w:ascii="Times New Roman" w:hAnsi="Times New Roman" w:cs="Times New Roman"/>
          <w:color w:val="000000"/>
          <w:sz w:val="24"/>
          <w:szCs w:val="24"/>
        </w:rPr>
        <w:t>;</w:t>
      </w:r>
    </w:p>
    <w:p w14:paraId="7F0C23C5" w14:textId="77777777" w:rsidR="000E2B22" w:rsidRPr="00FD7677" w:rsidRDefault="000E2B22" w:rsidP="00DB78DD">
      <w:pPr>
        <w:pStyle w:val="ListParagraph"/>
        <w:numPr>
          <w:ilvl w:val="0"/>
          <w:numId w:val="23"/>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FD7677">
        <w:rPr>
          <w:rFonts w:ascii="Times New Roman" w:hAnsi="Times New Roman" w:cs="Times New Roman"/>
          <w:color w:val="000000"/>
          <w:sz w:val="24"/>
          <w:szCs w:val="24"/>
        </w:rPr>
        <w:t>buletinul de analiză cromatografică a gazelor naturale</w:t>
      </w:r>
      <w:r>
        <w:rPr>
          <w:rFonts w:ascii="Times New Roman" w:hAnsi="Times New Roman" w:cs="Times New Roman"/>
          <w:color w:val="000000"/>
          <w:sz w:val="24"/>
          <w:szCs w:val="24"/>
        </w:rPr>
        <w:t xml:space="preserve"> aferent </w:t>
      </w:r>
      <w:r w:rsidRPr="0087245D">
        <w:rPr>
          <w:rFonts w:ascii="Times New Roman" w:hAnsi="Times New Roman" w:cs="Times New Roman"/>
          <w:color w:val="000000"/>
          <w:sz w:val="24"/>
          <w:szCs w:val="24"/>
        </w:rPr>
        <w:t>zonei de calitate</w:t>
      </w:r>
      <w:r>
        <w:rPr>
          <w:rFonts w:ascii="Times New Roman" w:hAnsi="Times New Roman" w:cs="Times New Roman"/>
          <w:color w:val="000000"/>
          <w:sz w:val="24"/>
          <w:szCs w:val="24"/>
        </w:rPr>
        <w:t xml:space="preserve"> unde este depistat defectul</w:t>
      </w:r>
      <w:r w:rsidRPr="00FD7677">
        <w:rPr>
          <w:rFonts w:ascii="Times New Roman" w:hAnsi="Times New Roman" w:cs="Times New Roman"/>
          <w:color w:val="000000"/>
          <w:sz w:val="24"/>
          <w:szCs w:val="24"/>
        </w:rPr>
        <w:t xml:space="preserve">; </w:t>
      </w:r>
    </w:p>
    <w:p w14:paraId="0FC535BB" w14:textId="77777777" w:rsidR="000E2B22" w:rsidRPr="0079457B" w:rsidRDefault="000E2B22" w:rsidP="00DB78DD">
      <w:pPr>
        <w:pStyle w:val="ListParagraph"/>
        <w:widowControl w:val="0"/>
        <w:numPr>
          <w:ilvl w:val="0"/>
          <w:numId w:val="23"/>
        </w:numPr>
        <w:autoSpaceDE w:val="0"/>
        <w:autoSpaceDN w:val="0"/>
        <w:adjustRightInd w:val="0"/>
        <w:spacing w:line="360" w:lineRule="auto"/>
        <w:ind w:left="0" w:right="177" w:firstLine="0"/>
        <w:contextualSpacing w:val="0"/>
      </w:pPr>
      <w:r w:rsidRPr="008919C1">
        <w:rPr>
          <w:rFonts w:ascii="Times New Roman" w:hAnsi="Times New Roman" w:cs="Times New Roman"/>
          <w:color w:val="000000"/>
          <w:sz w:val="24"/>
          <w:szCs w:val="24"/>
        </w:rPr>
        <w:t>ordinul de lucru</w:t>
      </w:r>
      <w:r>
        <w:rPr>
          <w:rFonts w:ascii="Times New Roman" w:hAnsi="Times New Roman" w:cs="Times New Roman"/>
          <w:color w:val="000000"/>
          <w:sz w:val="24"/>
          <w:szCs w:val="24"/>
        </w:rPr>
        <w:t>/</w:t>
      </w:r>
      <w:r w:rsidRPr="008919C1">
        <w:rPr>
          <w:rFonts w:ascii="Times New Roman" w:hAnsi="Times New Roman" w:cs="Times New Roman"/>
          <w:color w:val="000000"/>
          <w:sz w:val="24"/>
          <w:szCs w:val="24"/>
        </w:rPr>
        <w:t xml:space="preserve">foaia de manevră, întocmite în conformitate cu prevederile Anexei 22 din </w:t>
      </w:r>
      <w:r w:rsidRPr="0087245D">
        <w:rPr>
          <w:rFonts w:ascii="Times New Roman" w:hAnsi="Times New Roman" w:cs="Times New Roman"/>
          <w:i/>
          <w:color w:val="000000"/>
          <w:sz w:val="24"/>
          <w:szCs w:val="24"/>
        </w:rPr>
        <w:t>Norm</w:t>
      </w:r>
      <w:r>
        <w:rPr>
          <w:rFonts w:ascii="Times New Roman" w:hAnsi="Times New Roman" w:cs="Times New Roman"/>
          <w:i/>
          <w:color w:val="000000"/>
          <w:sz w:val="24"/>
          <w:szCs w:val="24"/>
        </w:rPr>
        <w:t>a</w:t>
      </w:r>
      <w:r w:rsidRPr="0087245D">
        <w:rPr>
          <w:rFonts w:ascii="Times New Roman" w:hAnsi="Times New Roman" w:cs="Times New Roman"/>
          <w:i/>
          <w:color w:val="000000"/>
          <w:sz w:val="24"/>
          <w:szCs w:val="24"/>
        </w:rPr>
        <w:t xml:space="preserve"> de mentenanță</w:t>
      </w:r>
      <w:r w:rsidRPr="008919C1">
        <w:rPr>
          <w:rFonts w:ascii="Times New Roman" w:hAnsi="Times New Roman" w:cs="Times New Roman"/>
          <w:color w:val="000000"/>
          <w:sz w:val="24"/>
          <w:szCs w:val="24"/>
        </w:rPr>
        <w:t>.</w:t>
      </w:r>
    </w:p>
    <w:p w14:paraId="1BAAEF79" w14:textId="77777777" w:rsidR="000E2B22" w:rsidRPr="0057343F" w:rsidRDefault="000E2B22" w:rsidP="00DB78DD">
      <w:pPr>
        <w:pStyle w:val="ListParagraph"/>
        <w:numPr>
          <w:ilvl w:val="0"/>
          <w:numId w:val="11"/>
        </w:numPr>
        <w:autoSpaceDE w:val="0"/>
        <w:autoSpaceDN w:val="0"/>
        <w:adjustRightInd w:val="0"/>
        <w:spacing w:line="360" w:lineRule="auto"/>
        <w:ind w:left="0" w:firstLine="0"/>
        <w:rPr>
          <w:rFonts w:ascii="Times New Roman" w:eastAsia="Times New Roman" w:hAnsi="Times New Roman" w:cs="Times New Roman"/>
          <w:sz w:val="24"/>
          <w:szCs w:val="24"/>
          <w:lang w:eastAsia="ro-RO"/>
        </w:rPr>
      </w:pPr>
      <w:r w:rsidRPr="009D4C58">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Ruperea conductei de transport gaze naturale poate fi </w:t>
      </w:r>
    </w:p>
    <w:p w14:paraId="07B1B2B4" w14:textId="77777777" w:rsidR="000E2B22" w:rsidRDefault="000E2B22" w:rsidP="00DB78DD">
      <w:pPr>
        <w:pStyle w:val="ListParagraph"/>
        <w:numPr>
          <w:ilvl w:val="0"/>
          <w:numId w:val="25"/>
        </w:numPr>
        <w:autoSpaceDE w:val="0"/>
        <w:autoSpaceDN w:val="0"/>
        <w:adjustRightInd w:val="0"/>
        <w:spacing w:line="360" w:lineRule="auto"/>
        <w:ind w:left="0" w:firstLine="0"/>
        <w:rPr>
          <w:rFonts w:ascii="Times New Roman" w:eastAsia="Times New Roman" w:hAnsi="Times New Roman" w:cs="Times New Roman"/>
          <w:sz w:val="24"/>
          <w:szCs w:val="24"/>
          <w:lang w:eastAsia="ro-RO"/>
        </w:rPr>
      </w:pPr>
      <w:r w:rsidRPr="009D4C58">
        <w:rPr>
          <w:rFonts w:ascii="Times New Roman" w:eastAsia="Times New Roman" w:hAnsi="Times New Roman" w:cs="Times New Roman"/>
          <w:sz w:val="24"/>
          <w:szCs w:val="24"/>
          <w:lang w:eastAsia="ro-RO"/>
        </w:rPr>
        <w:t>totală transversală</w:t>
      </w:r>
      <w:r>
        <w:rPr>
          <w:rFonts w:ascii="Times New Roman" w:eastAsia="Times New Roman" w:hAnsi="Times New Roman" w:cs="Times New Roman"/>
          <w:sz w:val="24"/>
          <w:szCs w:val="24"/>
          <w:lang w:eastAsia="ro-RO"/>
        </w:rPr>
        <w:t>;</w:t>
      </w:r>
    </w:p>
    <w:p w14:paraId="47214A47" w14:textId="77777777" w:rsidR="000E2B22" w:rsidRPr="0057343F" w:rsidRDefault="000E2B22" w:rsidP="00DB78DD">
      <w:pPr>
        <w:pStyle w:val="ListParagraph"/>
        <w:numPr>
          <w:ilvl w:val="0"/>
          <w:numId w:val="25"/>
        </w:numPr>
        <w:autoSpaceDE w:val="0"/>
        <w:autoSpaceDN w:val="0"/>
        <w:adjustRightInd w:val="0"/>
        <w:spacing w:line="360" w:lineRule="auto"/>
        <w:ind w:left="0"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parțială.</w:t>
      </w:r>
    </w:p>
    <w:p w14:paraId="632B6A0C" w14:textId="4E308E70" w:rsidR="000E2B22" w:rsidRPr="009D4C58" w:rsidRDefault="000E2B22" w:rsidP="000E2B22">
      <w:pPr>
        <w:pStyle w:val="ListParagraph"/>
        <w:autoSpaceDE w:val="0"/>
        <w:autoSpaceDN w:val="0"/>
        <w:adjustRightInd w:val="0"/>
        <w:spacing w:line="360" w:lineRule="auto"/>
        <w:ind w:left="0"/>
        <w:rPr>
          <w:rFonts w:ascii="Times New Roman" w:eastAsia="Times New Roman" w:hAnsi="Times New Roman" w:cs="Times New Roman"/>
          <w:sz w:val="24"/>
          <w:szCs w:val="24"/>
          <w:lang w:eastAsia="ro-RO"/>
        </w:rPr>
      </w:pPr>
      <w:r>
        <w:rPr>
          <w:rFonts w:ascii="Times New Roman" w:hAnsi="Times New Roman" w:cs="Times New Roman"/>
          <w:sz w:val="24"/>
          <w:szCs w:val="24"/>
        </w:rPr>
        <w:lastRenderedPageBreak/>
        <w:t xml:space="preserve">(2) </w:t>
      </w:r>
      <w:r w:rsidRPr="00EF1E67">
        <w:rPr>
          <w:rFonts w:ascii="Times New Roman" w:hAnsi="Times New Roman" w:cs="Times New Roman"/>
          <w:sz w:val="24"/>
          <w:szCs w:val="24"/>
        </w:rPr>
        <w:t xml:space="preserve">Volumul </w:t>
      </w:r>
      <w:r w:rsidRPr="009D4C58">
        <w:rPr>
          <w:rFonts w:ascii="Times New Roman" w:eastAsia="Times New Roman" w:hAnsi="Times New Roman" w:cs="Times New Roman"/>
          <w:sz w:val="24"/>
          <w:szCs w:val="24"/>
          <w:lang w:eastAsia="ro-RO"/>
        </w:rPr>
        <w:t xml:space="preserve">de gaze naturale disipat </w:t>
      </w:r>
      <w:r>
        <w:rPr>
          <w:rFonts w:ascii="Times New Roman" w:eastAsia="Times New Roman" w:hAnsi="Times New Roman" w:cs="Times New Roman"/>
          <w:sz w:val="24"/>
          <w:szCs w:val="24"/>
          <w:lang w:eastAsia="ro-RO"/>
        </w:rPr>
        <w:t>la</w:t>
      </w:r>
      <w:r w:rsidRPr="009D4C58">
        <w:rPr>
          <w:rFonts w:ascii="Times New Roman" w:eastAsia="Times New Roman" w:hAnsi="Times New Roman" w:cs="Times New Roman"/>
          <w:sz w:val="24"/>
          <w:szCs w:val="24"/>
          <w:lang w:eastAsia="ro-RO"/>
        </w:rPr>
        <w:t xml:space="preserve"> ruperea totală transversală a conductei</w:t>
      </w:r>
      <w:r w:rsidRPr="00EF1E67">
        <w:rPr>
          <w:rFonts w:ascii="Times New Roman" w:hAnsi="Times New Roman" w:cs="Times New Roman"/>
          <w:sz w:val="24"/>
          <w:szCs w:val="24"/>
        </w:rPr>
        <w:t xml:space="preserve"> prevăzut la </w:t>
      </w:r>
      <w:r>
        <w:rPr>
          <w:rFonts w:ascii="Times New Roman" w:hAnsi="Times New Roman" w:cs="Times New Roman"/>
          <w:sz w:val="24"/>
          <w:szCs w:val="24"/>
        </w:rPr>
        <w:t xml:space="preserve">alin. (1) lit. </w:t>
      </w:r>
      <w:r w:rsidR="00900543">
        <w:rPr>
          <w:rFonts w:ascii="Times New Roman" w:hAnsi="Times New Roman" w:cs="Times New Roman"/>
          <w:sz w:val="24"/>
          <w:szCs w:val="24"/>
        </w:rPr>
        <w:t>a</w:t>
      </w:r>
      <w:r>
        <w:rPr>
          <w:rFonts w:ascii="Times New Roman" w:hAnsi="Times New Roman" w:cs="Times New Roman"/>
          <w:sz w:val="24"/>
          <w:szCs w:val="24"/>
        </w:rPr>
        <w:t>)</w:t>
      </w:r>
      <w:r w:rsidRPr="00EF1E67">
        <w:rPr>
          <w:rFonts w:ascii="Times New Roman" w:hAnsi="Times New Roman" w:cs="Times New Roman"/>
          <w:sz w:val="24"/>
          <w:szCs w:val="24"/>
        </w:rPr>
        <w:t xml:space="preserve">, </w:t>
      </w:r>
      <w:r>
        <w:rPr>
          <w:rFonts w:ascii="Times New Roman" w:hAnsi="Times New Roman" w:cs="Times New Roman"/>
          <w:sz w:val="24"/>
          <w:szCs w:val="24"/>
        </w:rPr>
        <w:t xml:space="preserve">în condiții standard, </w:t>
      </w:r>
      <w:r w:rsidRPr="00EF1E67">
        <w:rPr>
          <w:rFonts w:ascii="Times New Roman" w:hAnsi="Times New Roman" w:cs="Times New Roman"/>
          <w:sz w:val="24"/>
          <w:szCs w:val="24"/>
        </w:rPr>
        <w:t xml:space="preserve">se </w:t>
      </w:r>
      <w:r w:rsidR="00900543">
        <w:rPr>
          <w:rFonts w:ascii="Times New Roman" w:hAnsi="Times New Roman" w:cs="Times New Roman"/>
          <w:sz w:val="24"/>
          <w:szCs w:val="24"/>
        </w:rPr>
        <w:t>estimează</w:t>
      </w:r>
      <w:r w:rsidRPr="00EF1E67">
        <w:rPr>
          <w:rFonts w:ascii="Times New Roman" w:hAnsi="Times New Roman" w:cs="Times New Roman"/>
          <w:sz w:val="24"/>
          <w:szCs w:val="24"/>
        </w:rPr>
        <w:t>, dacă este cazul, de OTS cu formula</w:t>
      </w:r>
      <w:r w:rsidRPr="009D4C58">
        <w:rPr>
          <w:rFonts w:ascii="Times New Roman" w:eastAsia="Times New Roman" w:hAnsi="Times New Roman" w:cs="Times New Roman"/>
          <w:sz w:val="24"/>
          <w:szCs w:val="24"/>
          <w:lang w:eastAsia="ro-RO"/>
        </w:rPr>
        <w:t>:</w:t>
      </w:r>
    </w:p>
    <w:p w14:paraId="1390298D" w14:textId="77777777" w:rsidR="000E2B22" w:rsidRDefault="000E2B22" w:rsidP="000E2B22">
      <w:pPr>
        <w:tabs>
          <w:tab w:val="left" w:pos="142"/>
          <w:tab w:val="left" w:pos="567"/>
        </w:tabs>
        <w:spacing w:line="360" w:lineRule="auto"/>
        <w:contextualSpacing/>
        <w:jc w:val="center"/>
        <w:rPr>
          <w:rFonts w:ascii="Times New Roman" w:eastAsia="Times New Roman" w:hAnsi="Times New Roman" w:cs="Times New Roman"/>
          <w:sz w:val="24"/>
          <w:szCs w:val="24"/>
          <w:lang w:eastAsia="ro-RO"/>
        </w:rPr>
      </w:pPr>
      <w:r w:rsidRPr="00404002">
        <w:rPr>
          <w:rFonts w:ascii="Times New Roman" w:eastAsia="Times New Roman" w:hAnsi="Times New Roman" w:cs="Times New Roman"/>
          <w:position w:val="-12"/>
          <w:sz w:val="24"/>
          <w:szCs w:val="24"/>
          <w:lang w:eastAsia="ro-RO"/>
        </w:rPr>
        <w:object w:dxaOrig="1280" w:dyaOrig="360" w14:anchorId="1B15155B">
          <v:shape id="_x0000_i1053" type="#_x0000_t75" style="width:60.75pt;height:21.75pt" o:ole="">
            <v:imagedata r:id="rId66" o:title=""/>
          </v:shape>
          <o:OLEObject Type="Embed" ProgID="Equation.3" ShapeID="_x0000_i1053" DrawAspect="Content" ObjectID="_1588084402" r:id="rId67"/>
        </w:object>
      </w:r>
      <w:r>
        <w:rPr>
          <w:rFonts w:ascii="Times New Roman" w:eastAsia="Times New Roman" w:hAnsi="Times New Roman" w:cs="Times New Roman"/>
          <w:sz w:val="24"/>
          <w:szCs w:val="24"/>
          <w:lang w:eastAsia="ro-RO"/>
        </w:rPr>
        <w:t>,</w:t>
      </w:r>
    </w:p>
    <w:p w14:paraId="1C96BBE0" w14:textId="77777777" w:rsidR="000E2B22" w:rsidRPr="005E62D7" w:rsidRDefault="000E2B22" w:rsidP="000E2B22">
      <w:pPr>
        <w:tabs>
          <w:tab w:val="left" w:pos="142"/>
          <w:tab w:val="left" w:pos="567"/>
        </w:tabs>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unde</w:t>
      </w:r>
      <w:r w:rsidRPr="005E62D7">
        <w:rPr>
          <w:rFonts w:ascii="Times New Roman" w:eastAsia="Times New Roman" w:hAnsi="Times New Roman" w:cs="Times New Roman"/>
          <w:sz w:val="24"/>
          <w:szCs w:val="24"/>
        </w:rPr>
        <w:t xml:space="preserve">: </w:t>
      </w:r>
    </w:p>
    <w:p w14:paraId="5DB235F2" w14:textId="77777777" w:rsidR="000E2B22" w:rsidRPr="00CA5F73" w:rsidRDefault="000E2B22" w:rsidP="00DB78DD">
      <w:pPr>
        <w:pStyle w:val="ListParagraph"/>
        <w:numPr>
          <w:ilvl w:val="0"/>
          <w:numId w:val="15"/>
        </w:numPr>
        <w:autoSpaceDE w:val="0"/>
        <w:autoSpaceDN w:val="0"/>
        <w:adjustRightInd w:val="0"/>
        <w:spacing w:line="360" w:lineRule="auto"/>
        <w:contextualSpacing w:val="0"/>
        <w:rPr>
          <w:rFonts w:ascii="Times New Roman" w:hAnsi="Times New Roman" w:cs="Times New Roman"/>
          <w:color w:val="000000"/>
          <w:sz w:val="24"/>
          <w:szCs w:val="24"/>
        </w:rPr>
      </w:pPr>
      <w:r w:rsidRPr="006B682B">
        <w:rPr>
          <w:rFonts w:ascii="Times New Roman" w:eastAsia="Times New Roman" w:hAnsi="Times New Roman" w:cs="Times New Roman"/>
          <w:i/>
          <w:sz w:val="24"/>
          <w:szCs w:val="24"/>
        </w:rPr>
        <w:t>V</w:t>
      </w:r>
      <w:r w:rsidRPr="006B682B">
        <w:rPr>
          <w:rFonts w:ascii="Times New Roman" w:eastAsia="Times New Roman" w:hAnsi="Times New Roman" w:cs="Times New Roman"/>
          <w:i/>
          <w:sz w:val="24"/>
          <w:szCs w:val="24"/>
          <w:vertAlign w:val="subscript"/>
        </w:rPr>
        <w:t>r</w:t>
      </w:r>
      <w:r>
        <w:rPr>
          <w:rFonts w:ascii="Times New Roman" w:eastAsia="Times New Roman" w:hAnsi="Times New Roman" w:cs="Times New Roman"/>
          <w:i/>
          <w:sz w:val="24"/>
          <w:szCs w:val="24"/>
          <w:vertAlign w:val="subscript"/>
        </w:rPr>
        <w:t xml:space="preserve">t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lang w:eastAsia="ro-RO"/>
        </w:rPr>
        <w:t>v</w:t>
      </w:r>
      <w:r w:rsidRPr="009D4C58">
        <w:rPr>
          <w:rFonts w:ascii="Times New Roman" w:eastAsia="Times New Roman" w:hAnsi="Times New Roman" w:cs="Times New Roman"/>
          <w:sz w:val="24"/>
          <w:szCs w:val="24"/>
          <w:lang w:eastAsia="ro-RO"/>
        </w:rPr>
        <w:t xml:space="preserve">olumul de gaze naturale disipat </w:t>
      </w:r>
      <w:r>
        <w:rPr>
          <w:rFonts w:ascii="Times New Roman" w:eastAsia="Times New Roman" w:hAnsi="Times New Roman" w:cs="Times New Roman"/>
          <w:sz w:val="24"/>
          <w:szCs w:val="24"/>
          <w:lang w:eastAsia="ro-RO"/>
        </w:rPr>
        <w:t>la</w:t>
      </w:r>
      <w:r w:rsidRPr="009D4C58">
        <w:rPr>
          <w:rFonts w:ascii="Times New Roman" w:eastAsia="Times New Roman" w:hAnsi="Times New Roman" w:cs="Times New Roman"/>
          <w:sz w:val="24"/>
          <w:szCs w:val="24"/>
          <w:lang w:eastAsia="ro-RO"/>
        </w:rPr>
        <w:t xml:space="preserve"> ruperea totală transversală a conductei</w:t>
      </w:r>
      <w:r w:rsidRPr="00EF1E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 transport al gazelor naturale, </w:t>
      </w:r>
      <w:r w:rsidRPr="00270900">
        <w:rPr>
          <w:rFonts w:ascii="Times New Roman" w:hAnsi="Times New Roman" w:cs="Times New Roman"/>
          <w:sz w:val="24"/>
          <w:szCs w:val="24"/>
        </w:rPr>
        <w:t>[m</w:t>
      </w:r>
      <w:r>
        <w:rPr>
          <w:rFonts w:ascii="Times New Roman" w:hAnsi="Times New Roman" w:cs="Times New Roman"/>
          <w:sz w:val="24"/>
          <w:szCs w:val="24"/>
          <w:vertAlign w:val="superscript"/>
        </w:rPr>
        <w:t>3</w:t>
      </w:r>
      <w:r w:rsidRPr="00270900">
        <w:rPr>
          <w:rFonts w:ascii="Times New Roman" w:hAnsi="Times New Roman" w:cs="Times New Roman"/>
          <w:sz w:val="24"/>
          <w:szCs w:val="24"/>
        </w:rPr>
        <w:t>]</w:t>
      </w:r>
      <w:r>
        <w:rPr>
          <w:rFonts w:ascii="Times New Roman" w:hAnsi="Times New Roman" w:cs="Times New Roman"/>
          <w:sz w:val="24"/>
          <w:szCs w:val="24"/>
        </w:rPr>
        <w:t>;</w:t>
      </w:r>
    </w:p>
    <w:p w14:paraId="18CC8040" w14:textId="77777777" w:rsidR="000E2B22" w:rsidRDefault="0029306C" w:rsidP="00DB78DD">
      <w:pPr>
        <w:pStyle w:val="ListParagraph"/>
        <w:numPr>
          <w:ilvl w:val="0"/>
          <w:numId w:val="15"/>
        </w:numPr>
        <w:tabs>
          <w:tab w:val="left" w:pos="142"/>
          <w:tab w:val="left" w:pos="567"/>
        </w:tabs>
        <w:autoSpaceDE w:val="0"/>
        <w:autoSpaceDN w:val="0"/>
        <w:adjustRightInd w:val="0"/>
        <w:spacing w:line="360" w:lineRule="auto"/>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lang w:eastAsia="ro-RO"/>
              </w:rPr>
            </m:ctrlPr>
          </m:sSubPr>
          <m:e>
            <m:r>
              <w:rPr>
                <w:rFonts w:ascii="Cambria Math" w:eastAsia="Times New Roman" w:hAnsi="Cambria Math" w:cs="Times New Roman"/>
                <w:sz w:val="24"/>
                <w:szCs w:val="24"/>
                <w:lang w:eastAsia="ro-RO"/>
              </w:rPr>
              <m:t>τ</m:t>
            </m:r>
          </m:e>
          <m:sub>
            <m:r>
              <w:rPr>
                <w:rFonts w:ascii="Cambria Math" w:eastAsia="Times New Roman" w:hAnsi="Cambria Math" w:cs="Times New Roman"/>
                <w:sz w:val="24"/>
                <w:szCs w:val="24"/>
                <w:lang w:eastAsia="ro-RO"/>
              </w:rPr>
              <m:t>r</m:t>
            </m:r>
          </m:sub>
        </m:sSub>
      </m:oMath>
      <w:r w:rsidR="000E2B22" w:rsidRPr="006B682B">
        <w:rPr>
          <w:rFonts w:ascii="Times New Roman" w:eastAsia="Times New Roman" w:hAnsi="Times New Roman" w:cs="Times New Roman"/>
          <w:sz w:val="24"/>
          <w:szCs w:val="24"/>
          <w:lang w:eastAsia="ro-RO"/>
        </w:rPr>
        <w:t xml:space="preserve"> - timpul de evacuare al gazelor naturale din conductă, [h]</w:t>
      </w:r>
      <w:r w:rsidR="000E2B22">
        <w:rPr>
          <w:rFonts w:ascii="Times New Roman" w:eastAsia="Times New Roman" w:hAnsi="Times New Roman" w:cs="Times New Roman"/>
          <w:sz w:val="24"/>
          <w:szCs w:val="24"/>
          <w:lang w:eastAsia="ro-RO"/>
        </w:rPr>
        <w:t>;</w:t>
      </w:r>
    </w:p>
    <w:p w14:paraId="7860C9F9" w14:textId="77777777" w:rsidR="000E2B22" w:rsidRDefault="000E2B22" w:rsidP="00DB78DD">
      <w:pPr>
        <w:pStyle w:val="ListParagraph"/>
        <w:numPr>
          <w:ilvl w:val="0"/>
          <w:numId w:val="15"/>
        </w:numPr>
        <w:tabs>
          <w:tab w:val="left" w:pos="142"/>
          <w:tab w:val="left" w:pos="567"/>
        </w:tabs>
        <w:autoSpaceDE w:val="0"/>
        <w:autoSpaceDN w:val="0"/>
        <w:adjustRightInd w:val="0"/>
        <w:spacing w:line="360" w:lineRule="auto"/>
        <w:rPr>
          <w:rFonts w:ascii="Times New Roman" w:eastAsia="Times New Roman" w:hAnsi="Times New Roman" w:cs="Times New Roman"/>
          <w:sz w:val="24"/>
          <w:szCs w:val="24"/>
        </w:rPr>
      </w:pPr>
      <w:r w:rsidRPr="00CA5F73">
        <w:rPr>
          <w:rFonts w:ascii="Times New Roman" w:eastAsia="Times New Roman" w:hAnsi="Times New Roman" w:cs="Times New Roman"/>
          <w:i/>
          <w:sz w:val="24"/>
          <w:szCs w:val="24"/>
        </w:rPr>
        <w:t>Q</w:t>
      </w:r>
      <w:r w:rsidRPr="00CA5F73">
        <w:rPr>
          <w:rFonts w:ascii="Times New Roman" w:eastAsia="Times New Roman" w:hAnsi="Times New Roman" w:cs="Times New Roman"/>
          <w:i/>
          <w:sz w:val="24"/>
          <w:szCs w:val="24"/>
          <w:vertAlign w:val="subscript"/>
        </w:rPr>
        <w:t>s</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eastAsia="ro-RO"/>
        </w:rPr>
        <w:t>d</w:t>
      </w:r>
      <w:r w:rsidRPr="00187681">
        <w:rPr>
          <w:rFonts w:ascii="Times New Roman" w:eastAsia="Times New Roman" w:hAnsi="Times New Roman" w:cs="Times New Roman"/>
          <w:sz w:val="24"/>
          <w:szCs w:val="24"/>
          <w:lang w:eastAsia="ro-RO"/>
        </w:rPr>
        <w:t>ebitul de gaze naturale scurs prin defect</w:t>
      </w:r>
      <w:r>
        <w:rPr>
          <w:rFonts w:ascii="Times New Roman" w:eastAsia="Times New Roman" w:hAnsi="Times New Roman" w:cs="Times New Roman"/>
          <w:sz w:val="24"/>
          <w:szCs w:val="24"/>
          <w:lang w:eastAsia="ro-RO"/>
        </w:rPr>
        <w:t>,</w:t>
      </w:r>
      <w:r w:rsidRPr="00CA5F73">
        <w:rPr>
          <w:rFonts w:ascii="Times New Roman" w:hAnsi="Times New Roman" w:cs="Times New Roman"/>
          <w:sz w:val="24"/>
          <w:szCs w:val="24"/>
        </w:rPr>
        <w:t xml:space="preserve"> </w:t>
      </w:r>
      <w:r w:rsidRPr="00E90E43">
        <w:rPr>
          <w:rFonts w:ascii="Times New Roman" w:hAnsi="Times New Roman" w:cs="Times New Roman"/>
          <w:sz w:val="24"/>
          <w:szCs w:val="24"/>
        </w:rPr>
        <w:t xml:space="preserve">în condiții standard, </w:t>
      </w:r>
      <w:r>
        <w:rPr>
          <w:rFonts w:ascii="Times New Roman" w:hAnsi="Times New Roman" w:cs="Times New Roman"/>
          <w:sz w:val="24"/>
          <w:szCs w:val="24"/>
        </w:rPr>
        <w:t>[</w:t>
      </w:r>
      <w:r w:rsidRPr="00E90E43">
        <w:rPr>
          <w:rFonts w:ascii="Times New Roman" w:hAnsi="Times New Roman" w:cs="Times New Roman"/>
          <w:sz w:val="24"/>
          <w:szCs w:val="24"/>
        </w:rPr>
        <w:t>m</w:t>
      </w:r>
      <w:r>
        <w:rPr>
          <w:rFonts w:ascii="Times New Roman" w:hAnsi="Times New Roman" w:cs="Times New Roman"/>
          <w:sz w:val="24"/>
          <w:szCs w:val="24"/>
          <w:vertAlign w:val="superscript"/>
        </w:rPr>
        <w:t>3</w:t>
      </w:r>
      <w:r w:rsidRPr="00E90E43">
        <w:rPr>
          <w:rFonts w:ascii="Times New Roman" w:hAnsi="Times New Roman" w:cs="Times New Roman"/>
          <w:sz w:val="24"/>
          <w:szCs w:val="24"/>
        </w:rPr>
        <w:t>/h</w:t>
      </w:r>
      <w:r>
        <w:rPr>
          <w:rFonts w:ascii="Times New Roman" w:hAnsi="Times New Roman" w:cs="Times New Roman"/>
          <w:sz w:val="24"/>
          <w:szCs w:val="24"/>
        </w:rPr>
        <w:t>].</w:t>
      </w:r>
      <w:r>
        <w:rPr>
          <w:rFonts w:ascii="Times New Roman" w:eastAsia="Times New Roman" w:hAnsi="Times New Roman" w:cs="Times New Roman"/>
          <w:sz w:val="24"/>
          <w:szCs w:val="24"/>
          <w:lang w:eastAsia="ro-RO"/>
        </w:rPr>
        <w:t xml:space="preserve"> </w:t>
      </w:r>
    </w:p>
    <w:p w14:paraId="34315489" w14:textId="4A9BEED3" w:rsidR="000E2B22" w:rsidRPr="0057343F" w:rsidRDefault="000E2B22" w:rsidP="000E2B22">
      <w:pPr>
        <w:tabs>
          <w:tab w:val="left" w:pos="142"/>
          <w:tab w:val="left" w:pos="567"/>
        </w:tabs>
        <w:spacing w:line="360" w:lineRule="auto"/>
        <w:contextualSpacing/>
        <w:rPr>
          <w:rFonts w:ascii="Times New Roman" w:eastAsia="Times New Roman" w:hAnsi="Times New Roman" w:cs="Times New Roman"/>
          <w:sz w:val="24"/>
          <w:szCs w:val="24"/>
        </w:rPr>
      </w:pPr>
      <w:r w:rsidRPr="0057343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57343F">
        <w:rPr>
          <w:rFonts w:ascii="Times New Roman" w:eastAsia="Times New Roman" w:hAnsi="Times New Roman" w:cs="Times New Roman"/>
          <w:sz w:val="24"/>
          <w:szCs w:val="24"/>
        </w:rPr>
        <w:t>) Volumul de gaze naturale disipat la ruperea parțială a conductei</w:t>
      </w:r>
      <w:r>
        <w:rPr>
          <w:rFonts w:ascii="Times New Roman" w:eastAsia="Times New Roman" w:hAnsi="Times New Roman" w:cs="Times New Roman"/>
          <w:sz w:val="24"/>
          <w:szCs w:val="24"/>
        </w:rPr>
        <w:t xml:space="preserve"> prevăzut la alin. (1) lit. b)</w:t>
      </w:r>
      <w:r w:rsidR="00900543">
        <w:rPr>
          <w:rFonts w:ascii="Times New Roman" w:eastAsia="Times New Roman" w:hAnsi="Times New Roman" w:cs="Times New Roman"/>
          <w:sz w:val="24"/>
          <w:szCs w:val="24"/>
        </w:rPr>
        <w:t>, se estimează</w:t>
      </w:r>
      <w:r w:rsidRPr="0057343F">
        <w:rPr>
          <w:rFonts w:ascii="Times New Roman" w:eastAsia="Times New Roman" w:hAnsi="Times New Roman" w:cs="Times New Roman"/>
          <w:sz w:val="24"/>
          <w:szCs w:val="24"/>
        </w:rPr>
        <w:t xml:space="preserve"> cu formula:</w:t>
      </w:r>
    </w:p>
    <w:p w14:paraId="6384E801" w14:textId="77777777" w:rsidR="000E2B22" w:rsidRPr="0057343F" w:rsidRDefault="0029306C" w:rsidP="000E2B22">
      <w:pPr>
        <w:tabs>
          <w:tab w:val="left" w:pos="142"/>
          <w:tab w:val="left" w:pos="567"/>
        </w:tabs>
        <w:spacing w:line="360" w:lineRule="auto"/>
        <w:contextualSpacing/>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rp</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m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r</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s</m:t>
                </m:r>
              </m:sub>
            </m:sSub>
          </m:den>
        </m:f>
      </m:oMath>
      <w:r w:rsidR="000E2B22" w:rsidRPr="0057343F">
        <w:rPr>
          <w:rFonts w:ascii="Times New Roman" w:eastAsia="Times New Roman" w:hAnsi="Times New Roman" w:cs="Times New Roman"/>
          <w:sz w:val="24"/>
          <w:szCs w:val="24"/>
        </w:rPr>
        <w:t>,</w:t>
      </w:r>
    </w:p>
    <w:p w14:paraId="7CC55F34" w14:textId="77777777" w:rsidR="000E2B22" w:rsidRPr="0057343F" w:rsidRDefault="000E2B22" w:rsidP="000E2B22">
      <w:pPr>
        <w:tabs>
          <w:tab w:val="left" w:pos="142"/>
          <w:tab w:val="left" w:pos="567"/>
        </w:tabs>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unde</w:t>
      </w:r>
      <w:r w:rsidRPr="0057343F">
        <w:rPr>
          <w:rFonts w:ascii="Times New Roman" w:eastAsia="Times New Roman" w:hAnsi="Times New Roman" w:cs="Times New Roman"/>
          <w:sz w:val="24"/>
          <w:szCs w:val="24"/>
        </w:rPr>
        <w:t xml:space="preserve">: </w:t>
      </w:r>
    </w:p>
    <w:p w14:paraId="3AE23CDC" w14:textId="77777777" w:rsidR="000E2B22" w:rsidRPr="0057343F" w:rsidRDefault="0029306C" w:rsidP="00DB78DD">
      <w:pPr>
        <w:numPr>
          <w:ilvl w:val="0"/>
          <w:numId w:val="24"/>
        </w:numPr>
        <w:tabs>
          <w:tab w:val="left" w:pos="142"/>
          <w:tab w:val="left" w:pos="567"/>
        </w:tabs>
        <w:spacing w:line="360" w:lineRule="auto"/>
        <w:contextualSpacing/>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lang w:eastAsia="ro-RO"/>
              </w:rPr>
            </m:ctrlPr>
          </m:sSubPr>
          <m:e>
            <m:r>
              <w:rPr>
                <w:rFonts w:ascii="Cambria Math" w:eastAsia="Times New Roman" w:hAnsi="Cambria Math" w:cs="Times New Roman"/>
                <w:sz w:val="24"/>
                <w:szCs w:val="24"/>
                <w:lang w:eastAsia="ro-RO"/>
              </w:rPr>
              <m:t>τ</m:t>
            </m:r>
          </m:e>
          <m:sub>
            <m:r>
              <w:rPr>
                <w:rFonts w:ascii="Cambria Math" w:eastAsia="Times New Roman" w:hAnsi="Cambria Math" w:cs="Times New Roman"/>
                <w:sz w:val="24"/>
                <w:szCs w:val="24"/>
                <w:lang w:eastAsia="ro-RO"/>
              </w:rPr>
              <m:t>r</m:t>
            </m:r>
          </m:sub>
        </m:sSub>
      </m:oMath>
      <w:r w:rsidR="000E2B22" w:rsidRPr="0057343F">
        <w:rPr>
          <w:rFonts w:ascii="Times New Roman" w:eastAsia="Times New Roman" w:hAnsi="Times New Roman" w:cs="Times New Roman"/>
          <w:sz w:val="24"/>
          <w:szCs w:val="24"/>
          <w:lang w:eastAsia="ro-RO"/>
        </w:rPr>
        <w:t xml:space="preserve"> - </w:t>
      </w:r>
      <w:r w:rsidR="000E2B22" w:rsidRPr="006B682B">
        <w:rPr>
          <w:rFonts w:ascii="Times New Roman" w:eastAsia="Times New Roman" w:hAnsi="Times New Roman" w:cs="Times New Roman"/>
          <w:sz w:val="24"/>
          <w:szCs w:val="24"/>
          <w:lang w:eastAsia="ro-RO"/>
        </w:rPr>
        <w:t>timpul de evacuare al gazelor naturale din conductă, [h]</w:t>
      </w:r>
      <w:r w:rsidR="000E2B22" w:rsidRPr="0057343F">
        <w:rPr>
          <w:rFonts w:ascii="Times New Roman" w:eastAsia="Times New Roman" w:hAnsi="Times New Roman" w:cs="Times New Roman"/>
          <w:sz w:val="24"/>
          <w:szCs w:val="24"/>
        </w:rPr>
        <w:t>;</w:t>
      </w:r>
      <w:r w:rsidR="000E2B22" w:rsidRPr="0057343F">
        <w:rPr>
          <w:rFonts w:ascii="Times New Roman" w:eastAsia="Times New Roman" w:hAnsi="Times New Roman" w:cs="Times New Roman"/>
          <w:i/>
          <w:sz w:val="24"/>
          <w:szCs w:val="24"/>
          <w:lang w:eastAsia="ro-RO"/>
        </w:rPr>
        <w:t xml:space="preserve"> </w:t>
      </w:r>
    </w:p>
    <w:p w14:paraId="14459E37" w14:textId="77777777" w:rsidR="000E2B22" w:rsidRPr="0057343F" w:rsidRDefault="000E2B22" w:rsidP="00DB78DD">
      <w:pPr>
        <w:numPr>
          <w:ilvl w:val="0"/>
          <w:numId w:val="24"/>
        </w:numPr>
        <w:tabs>
          <w:tab w:val="left" w:pos="142"/>
          <w:tab w:val="left" w:pos="567"/>
        </w:tabs>
        <w:spacing w:line="360" w:lineRule="auto"/>
        <w:contextualSpacing/>
        <w:rPr>
          <w:rFonts w:ascii="Times New Roman" w:eastAsia="Times New Roman" w:hAnsi="Times New Roman" w:cs="Times New Roman"/>
          <w:sz w:val="24"/>
          <w:szCs w:val="24"/>
        </w:rPr>
      </w:pPr>
      <w:r w:rsidRPr="0057343F">
        <w:rPr>
          <w:rFonts w:ascii="Times New Roman" w:eastAsia="Times New Roman" w:hAnsi="Times New Roman" w:cs="Times New Roman"/>
          <w:i/>
          <w:sz w:val="24"/>
          <w:szCs w:val="24"/>
        </w:rPr>
        <w:t>ρ</w:t>
      </w:r>
      <w:r w:rsidRPr="0057343F">
        <w:rPr>
          <w:rFonts w:ascii="Times New Roman" w:eastAsia="Times New Roman" w:hAnsi="Times New Roman" w:cs="Times New Roman"/>
          <w:i/>
          <w:sz w:val="24"/>
          <w:szCs w:val="24"/>
          <w:vertAlign w:val="subscript"/>
        </w:rPr>
        <w:t>s</w:t>
      </w:r>
      <w:r w:rsidRPr="0057343F">
        <w:rPr>
          <w:rFonts w:ascii="Times New Roman" w:eastAsia="Times New Roman" w:hAnsi="Times New Roman" w:cs="Times New Roman"/>
          <w:i/>
          <w:sz w:val="24"/>
          <w:szCs w:val="24"/>
        </w:rPr>
        <w:t xml:space="preserve"> </w:t>
      </w:r>
      <w:r w:rsidRPr="0057343F">
        <w:rPr>
          <w:rFonts w:ascii="Times New Roman" w:eastAsia="Times New Roman" w:hAnsi="Times New Roman" w:cs="Times New Roman"/>
          <w:sz w:val="24"/>
          <w:szCs w:val="24"/>
        </w:rPr>
        <w:t xml:space="preserve">- </w:t>
      </w:r>
      <w:r w:rsidRPr="00404002">
        <w:rPr>
          <w:rFonts w:ascii="Times New Roman" w:hAnsi="Times New Roman" w:cs="Times New Roman"/>
          <w:sz w:val="24"/>
          <w:szCs w:val="24"/>
        </w:rPr>
        <w:t>densitatea gazelor naturale</w:t>
      </w:r>
      <w:r w:rsidRPr="00E90E43">
        <w:rPr>
          <w:rFonts w:ascii="Times New Roman" w:hAnsi="Times New Roman" w:cs="Times New Roman"/>
          <w:sz w:val="24"/>
          <w:szCs w:val="24"/>
        </w:rPr>
        <w:t xml:space="preserve"> în condiții standard, </w:t>
      </w:r>
      <w:r>
        <w:rPr>
          <w:rFonts w:ascii="Times New Roman" w:hAnsi="Times New Roman" w:cs="Times New Roman"/>
          <w:sz w:val="24"/>
          <w:szCs w:val="24"/>
        </w:rPr>
        <w:t>[kg/m</w:t>
      </w:r>
      <w:r>
        <w:rPr>
          <w:rFonts w:ascii="Times New Roman" w:hAnsi="Times New Roman" w:cs="Times New Roman"/>
          <w:sz w:val="24"/>
          <w:szCs w:val="24"/>
          <w:vertAlign w:val="superscript"/>
        </w:rPr>
        <w:t>3</w:t>
      </w:r>
      <w:r>
        <w:rPr>
          <w:rFonts w:ascii="Times New Roman" w:hAnsi="Times New Roman" w:cs="Times New Roman"/>
          <w:sz w:val="24"/>
          <w:szCs w:val="24"/>
        </w:rPr>
        <w:t>]</w:t>
      </w:r>
      <w:r w:rsidRPr="0057343F">
        <w:rPr>
          <w:rFonts w:ascii="Times New Roman" w:eastAsia="Times New Roman" w:hAnsi="Times New Roman" w:cs="Times New Roman"/>
          <w:sz w:val="24"/>
          <w:szCs w:val="24"/>
        </w:rPr>
        <w:t xml:space="preserve"> se determină pe baza analizei cromatografice a gazelor naturale aferentă zonei de calitate;</w:t>
      </w:r>
    </w:p>
    <w:p w14:paraId="4DD352BC" w14:textId="77777777" w:rsidR="000E2B22" w:rsidRPr="0057343F" w:rsidRDefault="000E2B22" w:rsidP="00DB78DD">
      <w:pPr>
        <w:numPr>
          <w:ilvl w:val="0"/>
          <w:numId w:val="24"/>
        </w:numPr>
        <w:tabs>
          <w:tab w:val="left" w:pos="142"/>
          <w:tab w:val="left" w:pos="567"/>
        </w:tabs>
        <w:spacing w:line="360" w:lineRule="auto"/>
        <w:contextualSpacing/>
        <w:rPr>
          <w:rFonts w:ascii="Times New Roman" w:eastAsia="Times New Roman" w:hAnsi="Times New Roman" w:cs="Times New Roman"/>
          <w:sz w:val="24"/>
          <w:szCs w:val="24"/>
        </w:rPr>
      </w:pPr>
      <w:r w:rsidRPr="0057343F">
        <w:rPr>
          <w:rFonts w:ascii="Times New Roman" w:eastAsia="Times New Roman" w:hAnsi="Times New Roman" w:cs="Times New Roman"/>
          <w:i/>
          <w:sz w:val="24"/>
          <w:szCs w:val="24"/>
        </w:rPr>
        <w:t xml:space="preserve">m </w:t>
      </w:r>
      <w:r w:rsidRPr="0057343F">
        <w:rPr>
          <w:rFonts w:ascii="Times New Roman" w:eastAsia="Times New Roman" w:hAnsi="Times New Roman" w:cs="Times New Roman"/>
          <w:sz w:val="24"/>
          <w:szCs w:val="24"/>
        </w:rPr>
        <w:t>-</w:t>
      </w:r>
      <w:r w:rsidRPr="00F51DE4">
        <w:rPr>
          <w:rFonts w:ascii="Times New Roman" w:hAnsi="Times New Roman" w:cs="Times New Roman"/>
          <w:sz w:val="24"/>
          <w:szCs w:val="24"/>
        </w:rPr>
        <w:t xml:space="preserve"> </w:t>
      </w:r>
      <w:r w:rsidRPr="00E90E43">
        <w:rPr>
          <w:rFonts w:ascii="Times New Roman" w:hAnsi="Times New Roman" w:cs="Times New Roman"/>
          <w:sz w:val="24"/>
          <w:szCs w:val="24"/>
        </w:rPr>
        <w:t xml:space="preserve">debit masic de gaze naturale, </w:t>
      </w:r>
      <w:r>
        <w:rPr>
          <w:rFonts w:ascii="Times New Roman" w:hAnsi="Times New Roman" w:cs="Times New Roman"/>
          <w:sz w:val="24"/>
          <w:szCs w:val="24"/>
        </w:rPr>
        <w:t>[k</w:t>
      </w:r>
      <w:r w:rsidRPr="00E90E43">
        <w:rPr>
          <w:rFonts w:ascii="Times New Roman" w:hAnsi="Times New Roman" w:cs="Times New Roman"/>
          <w:sz w:val="24"/>
          <w:szCs w:val="24"/>
        </w:rPr>
        <w:t>g/h</w:t>
      </w:r>
      <w:r>
        <w:rPr>
          <w:rFonts w:ascii="Times New Roman" w:hAnsi="Times New Roman" w:cs="Times New Roman"/>
          <w:sz w:val="24"/>
          <w:szCs w:val="24"/>
        </w:rPr>
        <w:t>];</w:t>
      </w:r>
      <w:r w:rsidRPr="0057343F">
        <w:rPr>
          <w:rFonts w:ascii="Times New Roman" w:eastAsia="Times New Roman" w:hAnsi="Times New Roman" w:cs="Times New Roman"/>
          <w:sz w:val="24"/>
          <w:szCs w:val="24"/>
        </w:rPr>
        <w:t xml:space="preserve"> se determină </w:t>
      </w:r>
      <w:r w:rsidRPr="0057343F">
        <w:rPr>
          <w:rFonts w:ascii="Times New Roman" w:hAnsi="Times New Roman" w:cs="Times New Roman"/>
          <w:color w:val="000000"/>
          <w:sz w:val="24"/>
          <w:szCs w:val="24"/>
        </w:rPr>
        <w:t xml:space="preserve">în conformitate cu prevederile </w:t>
      </w:r>
      <w:r w:rsidRPr="0057343F">
        <w:rPr>
          <w:rFonts w:ascii="Times New Roman" w:eastAsia="Times New Roman" w:hAnsi="Times New Roman" w:cs="Times New Roman"/>
          <w:sz w:val="24"/>
          <w:szCs w:val="24"/>
        </w:rPr>
        <w:t xml:space="preserve">art. </w:t>
      </w:r>
      <w:r>
        <w:rPr>
          <w:rFonts w:ascii="Times New Roman" w:eastAsia="Times New Roman" w:hAnsi="Times New Roman" w:cs="Times New Roman"/>
          <w:sz w:val="24"/>
          <w:szCs w:val="24"/>
        </w:rPr>
        <w:t>12</w:t>
      </w:r>
      <w:r w:rsidRPr="0057343F">
        <w:rPr>
          <w:rFonts w:ascii="Times New Roman" w:eastAsia="Times New Roman" w:hAnsi="Times New Roman" w:cs="Times New Roman"/>
          <w:sz w:val="24"/>
          <w:szCs w:val="24"/>
        </w:rPr>
        <w:t xml:space="preserve"> alin. (3).</w:t>
      </w:r>
    </w:p>
    <w:p w14:paraId="3F19DD53" w14:textId="77777777" w:rsidR="000E2B22" w:rsidRPr="0057343F" w:rsidRDefault="000E2B22" w:rsidP="000E2B22">
      <w:pPr>
        <w:tabs>
          <w:tab w:val="left" w:pos="142"/>
          <w:tab w:val="left" w:pos="567"/>
        </w:tabs>
        <w:spacing w:line="360" w:lineRule="auto"/>
        <w:contextualSpacing/>
        <w:rPr>
          <w:rFonts w:ascii="Times New Roman" w:eastAsia="Times New Roman" w:hAnsi="Times New Roman" w:cs="Times New Roman"/>
          <w:sz w:val="24"/>
          <w:szCs w:val="24"/>
        </w:rPr>
      </w:pPr>
      <w:r w:rsidRPr="0057343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57343F">
        <w:rPr>
          <w:rFonts w:ascii="Times New Roman" w:eastAsia="Times New Roman" w:hAnsi="Times New Roman" w:cs="Times New Roman"/>
          <w:sz w:val="24"/>
          <w:szCs w:val="24"/>
        </w:rPr>
        <w:t>) Pentru situațiile prevăzute la alin. (</w:t>
      </w:r>
      <w:r>
        <w:rPr>
          <w:rFonts w:ascii="Times New Roman" w:eastAsia="Times New Roman" w:hAnsi="Times New Roman" w:cs="Times New Roman"/>
          <w:sz w:val="24"/>
          <w:szCs w:val="24"/>
        </w:rPr>
        <w:t>2</w:t>
      </w:r>
      <w:r w:rsidRPr="0057343F">
        <w:rPr>
          <w:rFonts w:ascii="Times New Roman" w:eastAsia="Times New Roman" w:hAnsi="Times New Roman" w:cs="Times New Roman"/>
          <w:sz w:val="24"/>
          <w:szCs w:val="24"/>
        </w:rPr>
        <w:t>) și (</w:t>
      </w:r>
      <w:r>
        <w:rPr>
          <w:rFonts w:ascii="Times New Roman" w:eastAsia="Times New Roman" w:hAnsi="Times New Roman" w:cs="Times New Roman"/>
          <w:sz w:val="24"/>
          <w:szCs w:val="24"/>
        </w:rPr>
        <w:t>3</w:t>
      </w:r>
      <w:r w:rsidRPr="0057343F">
        <w:rPr>
          <w:rFonts w:ascii="Times New Roman" w:eastAsia="Times New Roman" w:hAnsi="Times New Roman" w:cs="Times New Roman"/>
          <w:sz w:val="24"/>
          <w:szCs w:val="24"/>
        </w:rPr>
        <w:t>), în momentul producerii incidentului tehnic materializat prin ruperea totală transversală sau prin ruperea parțială a conductei, aceasta este considerată ca fiind dezgropată.</w:t>
      </w:r>
    </w:p>
    <w:p w14:paraId="5E4C89A0" w14:textId="77777777" w:rsidR="000E2B22" w:rsidRPr="0057343F" w:rsidRDefault="000E2B22" w:rsidP="000E2B22">
      <w:pPr>
        <w:tabs>
          <w:tab w:val="left" w:pos="142"/>
          <w:tab w:val="left" w:pos="567"/>
        </w:tabs>
        <w:spacing w:line="360" w:lineRule="auto"/>
        <w:contextualSpacing/>
        <w:rPr>
          <w:rFonts w:ascii="Times New Roman" w:eastAsia="Times New Roman" w:hAnsi="Times New Roman" w:cs="Times New Roman"/>
          <w:sz w:val="24"/>
          <w:szCs w:val="24"/>
        </w:rPr>
      </w:pPr>
      <w:r w:rsidRPr="0057343F">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57343F">
        <w:rPr>
          <w:rFonts w:ascii="Times New Roman" w:eastAsia="Times New Roman" w:hAnsi="Times New Roman" w:cs="Times New Roman"/>
          <w:sz w:val="24"/>
          <w:szCs w:val="24"/>
        </w:rPr>
        <w:t>) În cazul ruperii parțiale a conductei, diametrul echivalent al defectului poate fi:</w:t>
      </w:r>
    </w:p>
    <w:p w14:paraId="39489C1D" w14:textId="281E6FC1" w:rsidR="000E2B22" w:rsidRPr="0057343F" w:rsidRDefault="000E2B22" w:rsidP="00DB78DD">
      <w:pPr>
        <w:numPr>
          <w:ilvl w:val="0"/>
          <w:numId w:val="5"/>
        </w:numPr>
        <w:autoSpaceDE w:val="0"/>
        <w:autoSpaceDN w:val="0"/>
        <w:adjustRightInd w:val="0"/>
        <w:spacing w:line="360" w:lineRule="auto"/>
        <w:ind w:left="0" w:firstLine="0"/>
        <w:contextualSpacing/>
        <w:rPr>
          <w:rFonts w:ascii="Times New Roman" w:hAnsi="Times New Roman" w:cs="Times New Roman"/>
          <w:sz w:val="24"/>
          <w:szCs w:val="24"/>
        </w:rPr>
      </w:pPr>
      <w:r w:rsidRPr="0057343F">
        <w:rPr>
          <w:rFonts w:ascii="Times New Roman" w:eastAsia="Times New Roman" w:hAnsi="Times New Roman" w:cs="Times New Roman"/>
          <w:sz w:val="24"/>
          <w:szCs w:val="24"/>
        </w:rPr>
        <w:t xml:space="preserve">mai mare sau egal cu diametrul interior al conductei, respectiv </w:t>
      </w:r>
      <w:r w:rsidRPr="0057343F">
        <w:rPr>
          <w:rFonts w:ascii="Times New Roman" w:hAnsi="Times New Roman" w:cs="Times New Roman"/>
          <w:position w:val="-12"/>
        </w:rPr>
        <w:object w:dxaOrig="760" w:dyaOrig="360" w14:anchorId="12E11176">
          <v:shape id="_x0000_i1054" type="#_x0000_t75" style="width:36pt;height:21.75pt" o:ole="">
            <v:imagedata r:id="rId68" o:title=""/>
          </v:shape>
          <o:OLEObject Type="Embed" ProgID="Equation.3" ShapeID="_x0000_i1054" DrawAspect="Content" ObjectID="_1588084403" r:id="rId69"/>
        </w:object>
      </w:r>
      <w:r w:rsidRPr="0057343F">
        <w:rPr>
          <w:rFonts w:ascii="Times New Roman" w:hAnsi="Times New Roman" w:cs="Times New Roman"/>
        </w:rPr>
        <w:t xml:space="preserve">, </w:t>
      </w:r>
      <w:r w:rsidRPr="0057343F">
        <w:rPr>
          <w:rFonts w:ascii="Times New Roman" w:hAnsi="Times New Roman" w:cs="Times New Roman"/>
          <w:sz w:val="24"/>
          <w:szCs w:val="24"/>
        </w:rPr>
        <w:t xml:space="preserve">caz în care, la </w:t>
      </w:r>
      <w:r w:rsidR="00900543">
        <w:rPr>
          <w:rFonts w:ascii="Times New Roman" w:hAnsi="Times New Roman" w:cs="Times New Roman"/>
          <w:sz w:val="24"/>
          <w:szCs w:val="24"/>
        </w:rPr>
        <w:t>estimarea</w:t>
      </w:r>
      <w:r w:rsidRPr="0057343F">
        <w:rPr>
          <w:rFonts w:ascii="Times New Roman" w:hAnsi="Times New Roman" w:cs="Times New Roman"/>
          <w:sz w:val="24"/>
          <w:szCs w:val="24"/>
        </w:rPr>
        <w:t xml:space="preserve"> volumului de gaze naturale, prevăzut la alin. (</w:t>
      </w:r>
      <w:r>
        <w:rPr>
          <w:rFonts w:ascii="Times New Roman" w:hAnsi="Times New Roman" w:cs="Times New Roman"/>
          <w:sz w:val="24"/>
          <w:szCs w:val="24"/>
        </w:rPr>
        <w:t>3</w:t>
      </w:r>
      <w:r w:rsidRPr="0057343F">
        <w:rPr>
          <w:rFonts w:ascii="Times New Roman" w:hAnsi="Times New Roman" w:cs="Times New Roman"/>
          <w:sz w:val="24"/>
          <w:szCs w:val="24"/>
        </w:rPr>
        <w:t>), se ia în considerare diametrul interior al conductei, iar aria defectului este egală cu aria secțiunii transversale a conductei;</w:t>
      </w:r>
    </w:p>
    <w:p w14:paraId="3199C7F9" w14:textId="5B324899" w:rsidR="000E2B22" w:rsidRPr="0057343F" w:rsidRDefault="000E2B22" w:rsidP="00DB78DD">
      <w:pPr>
        <w:numPr>
          <w:ilvl w:val="0"/>
          <w:numId w:val="5"/>
        </w:numPr>
        <w:autoSpaceDE w:val="0"/>
        <w:autoSpaceDN w:val="0"/>
        <w:adjustRightInd w:val="0"/>
        <w:spacing w:line="360" w:lineRule="auto"/>
        <w:ind w:left="0" w:firstLine="0"/>
        <w:contextualSpacing/>
        <w:rPr>
          <w:rFonts w:ascii="Times New Roman" w:hAnsi="Times New Roman" w:cs="Times New Roman"/>
        </w:rPr>
      </w:pPr>
      <w:r w:rsidRPr="0057343F">
        <w:rPr>
          <w:rFonts w:ascii="Times New Roman" w:eastAsia="Times New Roman" w:hAnsi="Times New Roman" w:cs="Times New Roman"/>
          <w:sz w:val="24"/>
          <w:szCs w:val="24"/>
        </w:rPr>
        <w:t xml:space="preserve">mai mic decât diametrul interior al conductei, respectiv </w:t>
      </w:r>
      <w:r w:rsidRPr="0057343F">
        <w:rPr>
          <w:rFonts w:ascii="Times New Roman" w:hAnsi="Times New Roman" w:cs="Times New Roman"/>
          <w:i/>
          <w:sz w:val="24"/>
          <w:szCs w:val="24"/>
        </w:rPr>
        <w:t>D</w:t>
      </w:r>
      <w:r w:rsidRPr="0057343F">
        <w:rPr>
          <w:rFonts w:ascii="Times New Roman" w:hAnsi="Times New Roman" w:cs="Times New Roman"/>
          <w:i/>
          <w:sz w:val="24"/>
          <w:szCs w:val="24"/>
          <w:vertAlign w:val="subscript"/>
        </w:rPr>
        <w:t>e</w:t>
      </w:r>
      <w:r w:rsidRPr="0057343F">
        <w:rPr>
          <w:rFonts w:ascii="Times New Roman" w:hAnsi="Times New Roman" w:cs="Times New Roman"/>
          <w:i/>
          <w:sz w:val="24"/>
          <w:szCs w:val="24"/>
        </w:rPr>
        <w:t xml:space="preserve"> ˂D, </w:t>
      </w:r>
      <w:r w:rsidRPr="0057343F">
        <w:rPr>
          <w:rFonts w:ascii="Times New Roman" w:hAnsi="Times New Roman" w:cs="Times New Roman"/>
          <w:sz w:val="24"/>
          <w:szCs w:val="24"/>
        </w:rPr>
        <w:t xml:space="preserve">caz în care, la </w:t>
      </w:r>
      <w:r w:rsidR="00900543">
        <w:rPr>
          <w:rFonts w:ascii="Times New Roman" w:hAnsi="Times New Roman" w:cs="Times New Roman"/>
          <w:sz w:val="24"/>
          <w:szCs w:val="24"/>
        </w:rPr>
        <w:t>estimarea</w:t>
      </w:r>
      <w:r w:rsidRPr="0057343F">
        <w:rPr>
          <w:rFonts w:ascii="Times New Roman" w:hAnsi="Times New Roman" w:cs="Times New Roman"/>
          <w:sz w:val="24"/>
          <w:szCs w:val="24"/>
        </w:rPr>
        <w:t xml:space="preserve"> volumului de gaze naturale, prevăzut la alin. (</w:t>
      </w:r>
      <w:r>
        <w:rPr>
          <w:rFonts w:ascii="Times New Roman" w:hAnsi="Times New Roman" w:cs="Times New Roman"/>
          <w:sz w:val="24"/>
          <w:szCs w:val="24"/>
        </w:rPr>
        <w:t>3</w:t>
      </w:r>
      <w:r w:rsidRPr="0057343F">
        <w:rPr>
          <w:rFonts w:ascii="Times New Roman" w:hAnsi="Times New Roman" w:cs="Times New Roman"/>
          <w:sz w:val="24"/>
          <w:szCs w:val="24"/>
        </w:rPr>
        <w:t>), se ia în considerare diametrul echivalent al conductei, iar aria este egală cu cea a defectului.</w:t>
      </w:r>
    </w:p>
    <w:p w14:paraId="73996136" w14:textId="77777777" w:rsidR="000E2B22" w:rsidRPr="00187681" w:rsidRDefault="000E2B22" w:rsidP="000E2B22">
      <w:pPr>
        <w:autoSpaceDE w:val="0"/>
        <w:autoSpaceDN w:val="0"/>
        <w:adjustRightInd w:val="0"/>
        <w:spacing w:line="360" w:lineRule="auto"/>
        <w:rPr>
          <w:rFonts w:ascii="Times New Roman" w:hAnsi="Times New Roman" w:cs="Times New Roman"/>
          <w:color w:val="000000"/>
          <w:sz w:val="24"/>
          <w:szCs w:val="24"/>
        </w:rPr>
      </w:pPr>
      <w:r w:rsidRPr="009D4C58">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6</w:t>
      </w:r>
      <w:r w:rsidRPr="009D4C58">
        <w:rPr>
          <w:rFonts w:ascii="Times New Roman" w:eastAsia="Times New Roman" w:hAnsi="Times New Roman" w:cs="Times New Roman"/>
          <w:sz w:val="24"/>
          <w:szCs w:val="24"/>
          <w:lang w:eastAsia="ro-RO"/>
        </w:rPr>
        <w:t xml:space="preserve">) </w:t>
      </w:r>
      <w:r w:rsidRPr="00187681">
        <w:rPr>
          <w:rFonts w:ascii="Times New Roman" w:eastAsia="Times New Roman" w:hAnsi="Times New Roman" w:cs="Times New Roman"/>
          <w:sz w:val="24"/>
          <w:szCs w:val="24"/>
          <w:lang w:eastAsia="ro-RO"/>
        </w:rPr>
        <w:t>Debitul de gaze naturale scurs prin defect,</w:t>
      </w:r>
      <w:r w:rsidRPr="00187681">
        <w:rPr>
          <w:rFonts w:ascii="Times New Roman" w:eastAsia="Times New Roman" w:hAnsi="Times New Roman" w:cs="Times New Roman"/>
          <w:i/>
          <w:sz w:val="24"/>
          <w:szCs w:val="24"/>
          <w:lang w:eastAsia="ro-RO"/>
        </w:rPr>
        <w:t xml:space="preserve"> Q</w:t>
      </w:r>
      <w:r w:rsidRPr="00187681">
        <w:rPr>
          <w:rFonts w:ascii="Times New Roman" w:eastAsia="Times New Roman" w:hAnsi="Times New Roman" w:cs="Times New Roman"/>
          <w:i/>
          <w:sz w:val="24"/>
          <w:szCs w:val="24"/>
          <w:vertAlign w:val="subscript"/>
          <w:lang w:eastAsia="ro-RO"/>
        </w:rPr>
        <w:t>s</w:t>
      </w:r>
      <w:r>
        <w:rPr>
          <w:rFonts w:ascii="Times New Roman" w:eastAsia="Times New Roman" w:hAnsi="Times New Roman" w:cs="Times New Roman"/>
          <w:sz w:val="24"/>
          <w:szCs w:val="24"/>
          <w:lang w:eastAsia="ro-RO"/>
        </w:rPr>
        <w:t>, prevăzut la alin. (2</w:t>
      </w:r>
      <w:r w:rsidRPr="00187681">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187681">
        <w:rPr>
          <w:rFonts w:ascii="Times New Roman" w:eastAsia="Times New Roman" w:hAnsi="Times New Roman" w:cs="Times New Roman"/>
          <w:sz w:val="24"/>
          <w:szCs w:val="24"/>
          <w:lang w:eastAsia="ro-RO"/>
        </w:rPr>
        <w:t xml:space="preserve"> se calculează cu formula</w:t>
      </w:r>
      <w:r w:rsidRPr="00187681">
        <w:rPr>
          <w:rFonts w:ascii="Times New Roman" w:hAnsi="Times New Roman" w:cs="Times New Roman"/>
          <w:color w:val="000000"/>
          <w:sz w:val="24"/>
          <w:szCs w:val="24"/>
        </w:rPr>
        <w:t xml:space="preserve">: </w:t>
      </w:r>
    </w:p>
    <w:p w14:paraId="5E3358F0" w14:textId="77777777" w:rsidR="000E2B22" w:rsidRPr="00187681" w:rsidRDefault="000E2B22" w:rsidP="000E2B22">
      <w:pPr>
        <w:spacing w:line="360" w:lineRule="auto"/>
        <w:ind w:left="1703"/>
        <w:jc w:val="center"/>
        <w:rPr>
          <w:rFonts w:ascii="Times New Roman" w:hAnsi="Times New Roman" w:cs="Times New Roman"/>
          <w:sz w:val="24"/>
          <w:szCs w:val="24"/>
        </w:rPr>
      </w:pPr>
      <w:r w:rsidRPr="00187681">
        <w:rPr>
          <w:rFonts w:ascii="Times New Roman" w:hAnsi="Times New Roman" w:cs="Times New Roman"/>
          <w:position w:val="-32"/>
          <w:sz w:val="24"/>
          <w:szCs w:val="24"/>
        </w:rPr>
        <w:object w:dxaOrig="2320" w:dyaOrig="780" w14:anchorId="5F67A7B1">
          <v:shape id="_x0000_i1055" type="#_x0000_t75" style="width:115.5pt;height:36pt" o:ole="">
            <v:imagedata r:id="rId70" o:title=""/>
          </v:shape>
          <o:OLEObject Type="Embed" ProgID="Equation.3" ShapeID="_x0000_i1055" DrawAspect="Content" ObjectID="_1588084404" r:id="rId71"/>
        </w:object>
      </w:r>
      <w:r w:rsidRPr="00187681">
        <w:rPr>
          <w:rFonts w:ascii="Times New Roman" w:hAnsi="Times New Roman" w:cs="Times New Roman"/>
          <w:sz w:val="24"/>
          <w:szCs w:val="24"/>
        </w:rPr>
        <w:t>,</w:t>
      </w:r>
    </w:p>
    <w:p w14:paraId="72E7E6FF" w14:textId="77777777" w:rsidR="000E2B22" w:rsidRPr="00CA5F73" w:rsidRDefault="000E2B22" w:rsidP="00DB78DD">
      <w:pPr>
        <w:pStyle w:val="ListParagraph"/>
        <w:numPr>
          <w:ilvl w:val="0"/>
          <w:numId w:val="6"/>
        </w:numPr>
        <w:spacing w:line="360" w:lineRule="auto"/>
        <w:ind w:left="2835" w:hanging="425"/>
        <w:contextualSpacing w:val="0"/>
        <w:rPr>
          <w:rFonts w:ascii="Times New Roman" w:hAnsi="Times New Roman" w:cs="Times New Roman"/>
          <w:sz w:val="24"/>
          <w:szCs w:val="24"/>
        </w:rPr>
      </w:pPr>
      <w:r w:rsidRPr="00187681">
        <w:rPr>
          <w:rFonts w:ascii="Times New Roman" w:hAnsi="Times New Roman"/>
          <w:position w:val="-48"/>
        </w:rPr>
        <w:object w:dxaOrig="1880" w:dyaOrig="900" w14:anchorId="26992A9D">
          <v:shape id="_x0000_i1056" type="#_x0000_t75" style="width:93.75pt;height:43.5pt" o:ole="">
            <v:imagedata r:id="rId72" o:title=""/>
          </v:shape>
          <o:OLEObject Type="Embed" ProgID="Equation.3" ShapeID="_x0000_i1056" DrawAspect="Content" ObjectID="_1588084405" r:id="rId73"/>
        </w:object>
      </w:r>
      <w:r w:rsidRPr="00966599">
        <w:rPr>
          <w:rFonts w:ascii="Times New Roman" w:hAnsi="Times New Roman" w:cs="Times New Roman"/>
          <w:sz w:val="24"/>
          <w:szCs w:val="24"/>
        </w:rPr>
        <w:t xml:space="preserve"> ;</w:t>
      </w:r>
      <m:oMath>
        <m:r>
          <w:rPr>
            <w:rFonts w:ascii="Cambria Math" w:hAnsi="Cambria Math" w:cs="Times New Roman"/>
            <w:sz w:val="24"/>
            <w:szCs w:val="24"/>
          </w:rPr>
          <m:t xml:space="preserve"> </m:t>
        </m:r>
      </m:oMath>
    </w:p>
    <w:p w14:paraId="4595AF7C" w14:textId="77777777" w:rsidR="000E2B22" w:rsidRPr="00966599" w:rsidRDefault="000E2B22" w:rsidP="00DB78DD">
      <w:pPr>
        <w:pStyle w:val="ListParagraph"/>
        <w:numPr>
          <w:ilvl w:val="0"/>
          <w:numId w:val="6"/>
        </w:numPr>
        <w:spacing w:line="360" w:lineRule="auto"/>
        <w:ind w:left="2835" w:hanging="425"/>
        <w:contextualSpacing w:val="0"/>
        <w:rPr>
          <w:rFonts w:ascii="Times New Roman" w:hAnsi="Times New Roman" w:cs="Times New Roman"/>
          <w:sz w:val="24"/>
          <w:szCs w:val="24"/>
        </w:rPr>
      </w:pPr>
      <m:oMath>
        <m:r>
          <w:rPr>
            <w:rFonts w:ascii="Cambria Math" w:hAnsi="Cambria Math" w:cs="Times New Roman"/>
            <w:sz w:val="24"/>
            <w:szCs w:val="24"/>
          </w:rPr>
          <w:lastRenderedPageBreak/>
          <m:t>p</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w:rPr>
                    <w:rFonts w:ascii="Cambria Math" w:hAnsi="Cambria Math" w:cs="Times New Roman"/>
                    <w:sz w:val="24"/>
                    <w:szCs w:val="24"/>
                  </w:rPr>
                  <m:t>p</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p</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p</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r</m:t>
                    </m:r>
                  </m:sub>
                </m:sSub>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r</m:t>
                    </m:r>
                  </m:sub>
                </m:sSub>
              </m:den>
            </m:f>
          </m:e>
        </m:rad>
      </m:oMath>
      <w:r w:rsidRPr="00966599">
        <w:rPr>
          <w:rFonts w:ascii="Times New Roman" w:hAnsi="Times New Roman" w:cs="Times New Roman"/>
          <w:sz w:val="24"/>
          <w:szCs w:val="24"/>
        </w:rPr>
        <w:t xml:space="preserve"> ;</w:t>
      </w:r>
    </w:p>
    <w:p w14:paraId="1A7A02CA" w14:textId="77777777" w:rsidR="000E2B22" w:rsidRPr="00187681" w:rsidRDefault="000E2B22" w:rsidP="000E2B22">
      <w:pPr>
        <w:spacing w:line="360" w:lineRule="auto"/>
        <w:rPr>
          <w:rFonts w:ascii="Times New Roman" w:hAnsi="Times New Roman" w:cs="Times New Roman"/>
          <w:sz w:val="24"/>
          <w:szCs w:val="24"/>
        </w:rPr>
      </w:pPr>
      <w:r>
        <w:rPr>
          <w:rFonts w:ascii="Times New Roman" w:hAnsi="Times New Roman" w:cs="Times New Roman"/>
          <w:sz w:val="24"/>
          <w:szCs w:val="24"/>
        </w:rPr>
        <w:t>unde:</w:t>
      </w:r>
    </w:p>
    <w:p w14:paraId="55C9B195" w14:textId="77777777" w:rsidR="000E2B22" w:rsidRDefault="000E2B22"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sz w:val="24"/>
          <w:szCs w:val="24"/>
        </w:rPr>
      </w:pPr>
      <w:r w:rsidRPr="00014305">
        <w:rPr>
          <w:rFonts w:ascii="Times New Roman" w:hAnsi="Times New Roman" w:cs="Times New Roman"/>
          <w:i/>
          <w:sz w:val="24"/>
          <w:szCs w:val="24"/>
        </w:rPr>
        <w:t>p</w:t>
      </w:r>
      <w:r w:rsidRPr="00014305">
        <w:rPr>
          <w:rFonts w:ascii="Times New Roman" w:hAnsi="Times New Roman" w:cs="Times New Roman"/>
          <w:i/>
          <w:sz w:val="24"/>
          <w:szCs w:val="24"/>
          <w:vertAlign w:val="subscript"/>
        </w:rPr>
        <w:t>r</w:t>
      </w:r>
      <w:r w:rsidRPr="00014305">
        <w:rPr>
          <w:rFonts w:ascii="Times New Roman" w:hAnsi="Times New Roman" w:cs="Times New Roman"/>
          <w:i/>
          <w:sz w:val="24"/>
          <w:szCs w:val="24"/>
        </w:rPr>
        <w:t xml:space="preserve"> </w:t>
      </w:r>
      <w:r w:rsidRPr="00014305">
        <w:rPr>
          <w:rFonts w:ascii="Times New Roman" w:hAnsi="Times New Roman" w:cs="Times New Roman"/>
          <w:sz w:val="24"/>
          <w:szCs w:val="24"/>
        </w:rPr>
        <w:t>- presiunea gazelor naturale în zona defectului; pentru regimul de curgere critic</w:t>
      </w:r>
      <w:r w:rsidRPr="00014305">
        <w:rPr>
          <w:rFonts w:ascii="Times New Roman" w:hAnsi="Times New Roman" w:cs="Times New Roman"/>
          <w:color w:val="FF0000"/>
          <w:sz w:val="24"/>
          <w:szCs w:val="24"/>
        </w:rPr>
        <w:t xml:space="preserve"> </w:t>
      </w:r>
      <w:r w:rsidRPr="0001430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m:t>
            </m:r>
          </m:sup>
        </m:sSup>
      </m:oMath>
      <w:r w:rsidRPr="00014305">
        <w:rPr>
          <w:rFonts w:ascii="Times New Roman" w:hAnsi="Times New Roman" w:cs="Times New Roman"/>
          <w:sz w:val="24"/>
          <w:szCs w:val="24"/>
        </w:rPr>
        <w:fldChar w:fldCharType="begin"/>
      </w:r>
      <w:r w:rsidRPr="00014305">
        <w:rPr>
          <w:rFonts w:ascii="Times New Roman" w:hAnsi="Times New Roman" w:cs="Times New Roman"/>
          <w:sz w:val="24"/>
          <w:szCs w:val="24"/>
        </w:rPr>
        <w:instrText xml:space="preserve"> QUOTE </w:instrText>
      </w:r>
      <w:r w:rsidRPr="00187681">
        <w:rPr>
          <w:noProof/>
          <w:lang w:val="en-GB" w:eastAsia="en-GB"/>
        </w:rPr>
        <w:drawing>
          <wp:inline distT="0" distB="0" distL="0" distR="0" wp14:anchorId="1DB1D27F" wp14:editId="49E50949">
            <wp:extent cx="514350" cy="142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142875"/>
                    </a:xfrm>
                    <a:prstGeom prst="rect">
                      <a:avLst/>
                    </a:prstGeom>
                    <a:noFill/>
                    <a:ln>
                      <a:noFill/>
                    </a:ln>
                  </pic:spPr>
                </pic:pic>
              </a:graphicData>
            </a:graphic>
          </wp:inline>
        </w:drawing>
      </w:r>
      <w:r w:rsidRPr="00014305">
        <w:rPr>
          <w:rFonts w:ascii="Times New Roman" w:hAnsi="Times New Roman" w:cs="Times New Roman"/>
          <w:sz w:val="24"/>
          <w:szCs w:val="24"/>
        </w:rPr>
        <w:instrText xml:space="preserve"> </w:instrText>
      </w:r>
      <w:r w:rsidRPr="00014305">
        <w:rPr>
          <w:rFonts w:ascii="Times New Roman" w:hAnsi="Times New Roman" w:cs="Times New Roman"/>
          <w:sz w:val="24"/>
          <w:szCs w:val="24"/>
        </w:rPr>
        <w:fldChar w:fldCharType="end"/>
      </w:r>
      <w:r w:rsidRPr="00014305">
        <w:rPr>
          <w:rFonts w:ascii="Times New Roman" w:hAnsi="Times New Roman" w:cs="Times New Roman"/>
          <w:sz w:val="24"/>
          <w:szCs w:val="24"/>
        </w:rPr>
        <w:t xml:space="preserve">; pentru regimul de curgere subcritic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m:t>
            </m:r>
          </m:sub>
        </m:sSub>
      </m:oMath>
    </w:p>
    <w:p w14:paraId="2C206729" w14:textId="05708055" w:rsidR="005434F4" w:rsidRDefault="000E2B22"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sz w:val="24"/>
          <w:szCs w:val="24"/>
        </w:rPr>
      </w:pPr>
      <w:r w:rsidRPr="00014305">
        <w:rPr>
          <w:rFonts w:ascii="Times New Roman" w:hAnsi="Times New Roman" w:cs="Times New Roman"/>
          <w:i/>
          <w:iCs/>
          <w:sz w:val="24"/>
          <w:szCs w:val="24"/>
        </w:rPr>
        <w:t>p</w:t>
      </w:r>
      <w:r w:rsidRPr="00014305">
        <w:rPr>
          <w:rFonts w:ascii="Times New Roman" w:hAnsi="Times New Roman" w:cs="Times New Roman"/>
          <w:i/>
          <w:iCs/>
          <w:sz w:val="24"/>
          <w:szCs w:val="24"/>
          <w:vertAlign w:val="superscript"/>
        </w:rPr>
        <w:t>*</w:t>
      </w:r>
      <w:r w:rsidRPr="00014305">
        <w:rPr>
          <w:rFonts w:ascii="Times New Roman" w:hAnsi="Times New Roman" w:cs="Times New Roman"/>
          <w:sz w:val="24"/>
          <w:szCs w:val="24"/>
        </w:rPr>
        <w:t xml:space="preserve"> se determină </w:t>
      </w:r>
      <w:r>
        <w:rPr>
          <w:rFonts w:ascii="Times New Roman" w:hAnsi="Times New Roman" w:cs="Times New Roman"/>
          <w:color w:val="000000"/>
          <w:sz w:val="24"/>
          <w:szCs w:val="24"/>
        </w:rPr>
        <w:t>în conformitate cu prevederile</w:t>
      </w:r>
      <w:r w:rsidRPr="0080328E">
        <w:rPr>
          <w:rFonts w:ascii="Times New Roman" w:hAnsi="Times New Roman" w:cs="Times New Roman"/>
          <w:color w:val="000000"/>
          <w:sz w:val="24"/>
          <w:szCs w:val="24"/>
        </w:rPr>
        <w:t xml:space="preserve"> </w:t>
      </w:r>
      <w:r w:rsidRPr="00014305">
        <w:rPr>
          <w:rFonts w:ascii="Times New Roman" w:hAnsi="Times New Roman" w:cs="Times New Roman"/>
          <w:sz w:val="24"/>
          <w:szCs w:val="24"/>
        </w:rPr>
        <w:t xml:space="preserve">art. </w:t>
      </w:r>
      <w:r w:rsidR="000F1301">
        <w:rPr>
          <w:rFonts w:ascii="Times New Roman" w:hAnsi="Times New Roman" w:cs="Times New Roman"/>
          <w:sz w:val="24"/>
          <w:szCs w:val="24"/>
        </w:rPr>
        <w:t>16</w:t>
      </w:r>
      <w:r w:rsidRPr="00014305">
        <w:rPr>
          <w:rFonts w:ascii="Times New Roman" w:hAnsi="Times New Roman" w:cs="Times New Roman"/>
          <w:sz w:val="24"/>
          <w:szCs w:val="24"/>
        </w:rPr>
        <w:t xml:space="preserve"> alin. (</w:t>
      </w:r>
      <w:r w:rsidR="000F1301">
        <w:rPr>
          <w:rFonts w:ascii="Times New Roman" w:hAnsi="Times New Roman" w:cs="Times New Roman"/>
          <w:sz w:val="24"/>
          <w:szCs w:val="24"/>
        </w:rPr>
        <w:t>5</w:t>
      </w:r>
      <w:r w:rsidRPr="00014305">
        <w:rPr>
          <w:rFonts w:ascii="Times New Roman" w:hAnsi="Times New Roman" w:cs="Times New Roman"/>
          <w:sz w:val="24"/>
          <w:szCs w:val="24"/>
        </w:rPr>
        <w:t>);</w:t>
      </w:r>
    </w:p>
    <w:p w14:paraId="4E7E4508" w14:textId="77777777" w:rsidR="005434F4" w:rsidRPr="00AD18D7" w:rsidRDefault="005434F4"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sz w:val="24"/>
          <w:szCs w:val="24"/>
        </w:rPr>
      </w:pPr>
      <w:r w:rsidRPr="00AD18D7">
        <w:rPr>
          <w:rFonts w:ascii="Times New Roman" w:hAnsi="Times New Roman" w:cs="Times New Roman"/>
          <w:i/>
          <w:sz w:val="24"/>
          <w:szCs w:val="24"/>
        </w:rPr>
        <w:t>l</w:t>
      </w:r>
      <w:r w:rsidRPr="00AD18D7">
        <w:rPr>
          <w:rFonts w:ascii="Times New Roman" w:hAnsi="Times New Roman" w:cs="Times New Roman"/>
          <w:i/>
          <w:sz w:val="24"/>
          <w:szCs w:val="24"/>
          <w:vertAlign w:val="subscript"/>
        </w:rPr>
        <w:t xml:space="preserve">r </w:t>
      </w:r>
      <w:r w:rsidRPr="00AD18D7">
        <w:rPr>
          <w:rFonts w:ascii="Times New Roman" w:hAnsi="Times New Roman" w:cs="Times New Roman"/>
          <w:sz w:val="24"/>
          <w:szCs w:val="24"/>
        </w:rPr>
        <w:t xml:space="preserve"> – lungimea tronsonului de conductă afectat la rupere, cuprins între punctul de măsurare din amonte și defect, [m];</w:t>
      </w:r>
    </w:p>
    <w:p w14:paraId="5D2B3605" w14:textId="733ADB77" w:rsidR="005434F4" w:rsidRPr="00AD18D7" w:rsidRDefault="005434F4" w:rsidP="00DB78DD">
      <w:pPr>
        <w:pStyle w:val="ListParagraph"/>
        <w:numPr>
          <w:ilvl w:val="0"/>
          <w:numId w:val="4"/>
        </w:numPr>
        <w:tabs>
          <w:tab w:val="left" w:pos="426"/>
          <w:tab w:val="center" w:pos="4536"/>
          <w:tab w:val="right" w:pos="9072"/>
        </w:tabs>
        <w:spacing w:line="360" w:lineRule="auto"/>
        <w:contextualSpacing w:val="0"/>
        <w:rPr>
          <w:rFonts w:ascii="Times New Roman" w:hAnsi="Times New Roman" w:cs="Times New Roman"/>
          <w:sz w:val="24"/>
          <w:szCs w:val="24"/>
        </w:rPr>
      </w:pPr>
      <w:r w:rsidRPr="00AD18D7">
        <w:rPr>
          <w:rFonts w:ascii="Times New Roman" w:hAnsi="Times New Roman" w:cs="Times New Roman"/>
          <w:i/>
          <w:sz w:val="24"/>
          <w:szCs w:val="24"/>
        </w:rPr>
        <w:t>L</w:t>
      </w:r>
      <w:r w:rsidRPr="00AD18D7">
        <w:rPr>
          <w:rFonts w:ascii="Times New Roman" w:hAnsi="Times New Roman" w:cs="Times New Roman"/>
          <w:i/>
          <w:sz w:val="24"/>
          <w:szCs w:val="24"/>
          <w:vertAlign w:val="subscript"/>
        </w:rPr>
        <w:t>r</w:t>
      </w:r>
      <w:r w:rsidRPr="00AD18D7">
        <w:rPr>
          <w:rFonts w:ascii="Times New Roman" w:hAnsi="Times New Roman" w:cs="Times New Roman"/>
          <w:i/>
          <w:sz w:val="24"/>
          <w:szCs w:val="24"/>
        </w:rPr>
        <w:t xml:space="preserve"> </w:t>
      </w:r>
      <w:r w:rsidRPr="00AD18D7">
        <w:rPr>
          <w:rFonts w:ascii="Times New Roman" w:hAnsi="Times New Roman" w:cs="Times New Roman"/>
          <w:sz w:val="24"/>
          <w:szCs w:val="24"/>
        </w:rPr>
        <w:t>– lungimea tronsonului de conductă afectat la rupere, cuprins între punctele de măsurare situate în amonte, respectiv în aval de defect, [m];</w:t>
      </w:r>
    </w:p>
    <w:p w14:paraId="27D8FA5D" w14:textId="77777777" w:rsidR="005434F4" w:rsidRPr="003D10D2" w:rsidRDefault="005434F4"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sz w:val="24"/>
          <w:szCs w:val="24"/>
        </w:rPr>
      </w:pPr>
      <w:r w:rsidRPr="005434F4">
        <w:rPr>
          <w:rFonts w:ascii="Times New Roman" w:hAnsi="Times New Roman" w:cs="Times New Roman"/>
          <w:i/>
          <w:iCs/>
          <w:sz w:val="24"/>
          <w:szCs w:val="24"/>
        </w:rPr>
        <w:t>p</w:t>
      </w:r>
      <w:r w:rsidRPr="005434F4">
        <w:rPr>
          <w:rFonts w:ascii="Times New Roman" w:hAnsi="Times New Roman" w:cs="Times New Roman"/>
          <w:i/>
          <w:iCs/>
          <w:sz w:val="24"/>
          <w:szCs w:val="24"/>
          <w:vertAlign w:val="subscript"/>
        </w:rPr>
        <w:t>1</w:t>
      </w:r>
      <w:r w:rsidRPr="003D10D2">
        <w:rPr>
          <w:rFonts w:ascii="Times New Roman" w:hAnsi="Times New Roman" w:cs="Times New Roman"/>
          <w:i/>
          <w:iCs/>
          <w:sz w:val="24"/>
          <w:szCs w:val="24"/>
          <w:vertAlign w:val="subscript"/>
        </w:rPr>
        <w:t xml:space="preserve"> </w:t>
      </w:r>
      <w:r w:rsidRPr="003D10D2">
        <w:rPr>
          <w:rFonts w:ascii="Times New Roman" w:hAnsi="Times New Roman" w:cs="Times New Roman"/>
          <w:sz w:val="24"/>
          <w:szCs w:val="24"/>
        </w:rPr>
        <w:t xml:space="preserve">– presiunea gazelor naturale determinată în cel mai apropiat punct de măsurare, situat în amonte de defect, </w:t>
      </w:r>
      <w:r>
        <w:rPr>
          <w:rFonts w:ascii="Times New Roman" w:hAnsi="Times New Roman" w:cs="Times New Roman"/>
          <w:sz w:val="24"/>
          <w:szCs w:val="24"/>
        </w:rPr>
        <w:t>[</w:t>
      </w:r>
      <w:r w:rsidRPr="003D10D2">
        <w:rPr>
          <w:rFonts w:ascii="Times New Roman" w:hAnsi="Times New Roman" w:cs="Times New Roman"/>
          <w:sz w:val="24"/>
          <w:szCs w:val="24"/>
        </w:rPr>
        <w:t>Pa</w:t>
      </w:r>
      <w:r>
        <w:rPr>
          <w:rFonts w:ascii="Times New Roman" w:hAnsi="Times New Roman" w:cs="Times New Roman"/>
          <w:sz w:val="24"/>
          <w:szCs w:val="24"/>
        </w:rPr>
        <w:t>]</w:t>
      </w:r>
      <w:r w:rsidRPr="003D10D2">
        <w:rPr>
          <w:rFonts w:ascii="Times New Roman" w:hAnsi="Times New Roman" w:cs="Times New Roman"/>
          <w:sz w:val="24"/>
          <w:szCs w:val="24"/>
        </w:rPr>
        <w:t>;</w:t>
      </w:r>
    </w:p>
    <w:p w14:paraId="4A09951B" w14:textId="77777777" w:rsidR="005434F4" w:rsidRPr="003D10D2" w:rsidRDefault="005434F4" w:rsidP="00DB78DD">
      <w:pPr>
        <w:pStyle w:val="ListParagraph"/>
        <w:numPr>
          <w:ilvl w:val="0"/>
          <w:numId w:val="4"/>
        </w:numPr>
        <w:autoSpaceDE w:val="0"/>
        <w:autoSpaceDN w:val="0"/>
        <w:adjustRightInd w:val="0"/>
        <w:spacing w:line="360" w:lineRule="auto"/>
        <w:contextualSpacing w:val="0"/>
        <w:rPr>
          <w:rFonts w:ascii="Times New Roman" w:hAnsi="Times New Roman" w:cs="Times New Roman"/>
          <w:sz w:val="24"/>
          <w:szCs w:val="24"/>
        </w:rPr>
      </w:pPr>
      <w:r w:rsidRPr="005434F4">
        <w:rPr>
          <w:rFonts w:ascii="Times New Roman" w:hAnsi="Times New Roman" w:cs="Times New Roman"/>
          <w:i/>
          <w:iCs/>
          <w:sz w:val="24"/>
          <w:szCs w:val="24"/>
        </w:rPr>
        <w:t>p</w:t>
      </w:r>
      <w:r w:rsidRPr="005434F4">
        <w:rPr>
          <w:rFonts w:ascii="Times New Roman" w:hAnsi="Times New Roman" w:cs="Times New Roman"/>
          <w:i/>
          <w:iCs/>
          <w:sz w:val="24"/>
          <w:szCs w:val="24"/>
          <w:vertAlign w:val="subscript"/>
        </w:rPr>
        <w:t>2</w:t>
      </w:r>
      <w:r w:rsidRPr="003D10D2">
        <w:rPr>
          <w:rFonts w:ascii="Times New Roman" w:hAnsi="Times New Roman" w:cs="Times New Roman"/>
          <w:i/>
          <w:iCs/>
          <w:sz w:val="24"/>
          <w:szCs w:val="24"/>
          <w:vertAlign w:val="subscript"/>
        </w:rPr>
        <w:t xml:space="preserve"> </w:t>
      </w:r>
      <w:r w:rsidRPr="003D10D2">
        <w:rPr>
          <w:rFonts w:ascii="Times New Roman" w:hAnsi="Times New Roman" w:cs="Times New Roman"/>
          <w:sz w:val="24"/>
          <w:szCs w:val="24"/>
        </w:rPr>
        <w:t xml:space="preserve">– presiunea gazelor naturale determinată în cel mai apropiat punct de măsurare, situat în aval de defect, </w:t>
      </w:r>
      <w:r>
        <w:rPr>
          <w:rFonts w:ascii="Times New Roman" w:hAnsi="Times New Roman" w:cs="Times New Roman"/>
          <w:sz w:val="24"/>
          <w:szCs w:val="24"/>
        </w:rPr>
        <w:t>[</w:t>
      </w:r>
      <w:r w:rsidRPr="003D10D2">
        <w:rPr>
          <w:rFonts w:ascii="Times New Roman" w:hAnsi="Times New Roman" w:cs="Times New Roman"/>
          <w:sz w:val="24"/>
          <w:szCs w:val="24"/>
        </w:rPr>
        <w:t>Pa</w:t>
      </w:r>
      <w:r>
        <w:rPr>
          <w:rFonts w:ascii="Times New Roman" w:hAnsi="Times New Roman" w:cs="Times New Roman"/>
          <w:sz w:val="24"/>
          <w:szCs w:val="24"/>
        </w:rPr>
        <w:t>]</w:t>
      </w:r>
      <w:r w:rsidRPr="003D10D2">
        <w:rPr>
          <w:rFonts w:ascii="Times New Roman" w:hAnsi="Times New Roman" w:cs="Times New Roman"/>
          <w:sz w:val="24"/>
          <w:szCs w:val="24"/>
        </w:rPr>
        <w:t>;</w:t>
      </w:r>
    </w:p>
    <w:p w14:paraId="05B55F79" w14:textId="77777777" w:rsidR="000E2B22" w:rsidRPr="00206666" w:rsidRDefault="000E2B22" w:rsidP="000E2B22">
      <w:pPr>
        <w:tabs>
          <w:tab w:val="left" w:pos="426"/>
          <w:tab w:val="center" w:pos="4536"/>
          <w:tab w:val="right" w:pos="9072"/>
        </w:tabs>
        <w:spacing w:line="360" w:lineRule="auto"/>
        <w:rPr>
          <w:rFonts w:ascii="Times New Roman" w:eastAsia="Times New Roman" w:hAnsi="Times New Roman" w:cs="Times New Roman"/>
          <w:sz w:val="24"/>
          <w:szCs w:val="24"/>
        </w:rPr>
      </w:pPr>
      <w:r w:rsidRPr="00206666">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206666">
        <w:rPr>
          <w:rFonts w:ascii="Times New Roman" w:eastAsia="Times New Roman" w:hAnsi="Times New Roman" w:cs="Times New Roman"/>
          <w:sz w:val="24"/>
          <w:szCs w:val="24"/>
        </w:rPr>
        <w:t xml:space="preserve">) Diametrul echivalent al defectului, </w:t>
      </w:r>
      <w:r w:rsidRPr="00206666">
        <w:rPr>
          <w:rFonts w:ascii="Times New Roman" w:hAnsi="Times New Roman" w:cs="Times New Roman"/>
          <w:sz w:val="24"/>
          <w:szCs w:val="24"/>
        </w:rPr>
        <w:t>[m],</w:t>
      </w:r>
      <w:r w:rsidRPr="00206666">
        <w:rPr>
          <w:rFonts w:ascii="Times New Roman" w:eastAsia="Times New Roman" w:hAnsi="Times New Roman" w:cs="Times New Roman"/>
          <w:sz w:val="24"/>
          <w:szCs w:val="24"/>
        </w:rPr>
        <w:t xml:space="preserve"> se calculează cu formula:</w:t>
      </w:r>
    </w:p>
    <w:p w14:paraId="1A1C4674" w14:textId="77777777" w:rsidR="000E2B22" w:rsidRPr="00CA5F73" w:rsidRDefault="000E2B22" w:rsidP="000E2B22">
      <w:pPr>
        <w:pStyle w:val="ListParagraph"/>
        <w:spacing w:line="360" w:lineRule="auto"/>
        <w:jc w:val="center"/>
        <w:rPr>
          <w:rFonts w:ascii="Times New Roman" w:hAnsi="Times New Roman" w:cs="Times New Roman"/>
          <w:sz w:val="24"/>
          <w:szCs w:val="24"/>
        </w:rPr>
      </w:pPr>
      <w:r w:rsidRPr="005E62D7">
        <w:object w:dxaOrig="1280" w:dyaOrig="700" w14:anchorId="5D047F6F">
          <v:shape id="_x0000_i1057" type="#_x0000_t75" style="width:64.5pt;height:36pt" o:ole="">
            <v:imagedata r:id="rId75" o:title=""/>
          </v:shape>
          <o:OLEObject Type="Embed" ProgID="Equation.3" ShapeID="_x0000_i1057" DrawAspect="Content" ObjectID="_1588084406" r:id="rId76"/>
        </w:object>
      </w:r>
      <w:r>
        <w:rPr>
          <w:rFonts w:ascii="Times New Roman" w:hAnsi="Times New Roman" w:cs="Times New Roman"/>
          <w:sz w:val="24"/>
          <w:szCs w:val="24"/>
        </w:rPr>
        <w:t>.</w:t>
      </w:r>
    </w:p>
    <w:p w14:paraId="49C78B09" w14:textId="0432B101" w:rsidR="000E2B22" w:rsidRPr="009D4C58" w:rsidRDefault="000E2B22" w:rsidP="000E2B22">
      <w:pPr>
        <w:spacing w:line="360" w:lineRule="auto"/>
        <w:contextualSpacing/>
        <w:rPr>
          <w:rFonts w:ascii="Times New Roman" w:eastAsia="Times New Roman" w:hAnsi="Times New Roman" w:cs="Times New Roman"/>
          <w:sz w:val="24"/>
          <w:szCs w:val="24"/>
          <w:lang w:eastAsia="ro-RO"/>
        </w:rPr>
      </w:pPr>
      <w:r w:rsidRPr="009D4C58">
        <w:rPr>
          <w:rFonts w:ascii="Times New Roman" w:eastAsia="Times New Roman" w:hAnsi="Times New Roman" w:cs="Times New Roman"/>
          <w:sz w:val="24"/>
          <w:szCs w:val="24"/>
          <w:lang w:eastAsia="ro-RO"/>
        </w:rPr>
        <w:t>(</w:t>
      </w:r>
      <w:r w:rsidR="00D70C7A">
        <w:rPr>
          <w:rFonts w:ascii="Times New Roman" w:eastAsia="Times New Roman" w:hAnsi="Times New Roman" w:cs="Times New Roman"/>
          <w:sz w:val="24"/>
          <w:szCs w:val="24"/>
          <w:lang w:eastAsia="ro-RO"/>
        </w:rPr>
        <w:t>8</w:t>
      </w:r>
      <w:r w:rsidRPr="009D4C58">
        <w:rPr>
          <w:rFonts w:ascii="Times New Roman" w:eastAsia="Times New Roman" w:hAnsi="Times New Roman" w:cs="Times New Roman"/>
          <w:sz w:val="24"/>
          <w:szCs w:val="24"/>
          <w:lang w:eastAsia="ro-RO"/>
        </w:rPr>
        <w:t>) Timpul de evacuare al gazelor naturale din conductă,</w:t>
      </w:r>
      <w:r w:rsidRPr="009D4C58">
        <w:rPr>
          <w:rFonts w:ascii="Times New Roman" w:eastAsia="Times New Roman" w:hAnsi="Times New Roman" w:cs="Times New Roman"/>
          <w:i/>
          <w:sz w:val="24"/>
          <w:szCs w:val="24"/>
          <w:lang w:eastAsia="ro-RO"/>
        </w:rPr>
        <w:t xml:space="preserve"> </w:t>
      </w:r>
      <w:r>
        <w:rPr>
          <w:rFonts w:ascii="Times New Roman" w:eastAsia="Times New Roman" w:hAnsi="Times New Roman" w:cs="Times New Roman"/>
          <w:sz w:val="24"/>
          <w:szCs w:val="24"/>
          <w:lang w:eastAsia="ro-RO"/>
        </w:rPr>
        <w:t>prevăzut la alin. (2) și alin. (3)</w:t>
      </w:r>
      <w:r w:rsidRPr="009D4C58">
        <w:rPr>
          <w:rFonts w:ascii="Times New Roman" w:eastAsia="Times New Roman" w:hAnsi="Times New Roman" w:cs="Times New Roman"/>
          <w:sz w:val="24"/>
          <w:szCs w:val="24"/>
          <w:lang w:eastAsia="ro-RO"/>
        </w:rPr>
        <w:t>,</w:t>
      </w:r>
      <w:r w:rsidRPr="009D4C58">
        <w:rPr>
          <w:rFonts w:ascii="Times New Roman" w:eastAsia="Times New Roman" w:hAnsi="Times New Roman" w:cs="Times New Roman"/>
          <w:i/>
          <w:sz w:val="24"/>
          <w:szCs w:val="24"/>
          <w:lang w:eastAsia="ro-RO"/>
        </w:rPr>
        <w:t xml:space="preserve"> </w:t>
      </w:r>
      <w:r w:rsidRPr="009D4C58">
        <w:rPr>
          <w:rFonts w:ascii="Times New Roman" w:eastAsia="Times New Roman" w:hAnsi="Times New Roman" w:cs="Times New Roman"/>
          <w:sz w:val="24"/>
          <w:szCs w:val="24"/>
          <w:lang w:eastAsia="ro-RO"/>
        </w:rPr>
        <w:t>este egal cu timpul scurs de la momentul anunțării incidentului tehnic</w:t>
      </w:r>
      <w:r>
        <w:rPr>
          <w:rFonts w:ascii="Times New Roman" w:eastAsia="Times New Roman" w:hAnsi="Times New Roman" w:cs="Times New Roman"/>
          <w:sz w:val="24"/>
          <w:szCs w:val="24"/>
          <w:lang w:eastAsia="ro-RO"/>
        </w:rPr>
        <w:t xml:space="preserve"> </w:t>
      </w:r>
      <w:r w:rsidR="000F1301">
        <w:rPr>
          <w:rFonts w:ascii="Times New Roman" w:eastAsia="Times New Roman" w:hAnsi="Times New Roman" w:cs="Times New Roman"/>
          <w:sz w:val="24"/>
          <w:szCs w:val="24"/>
          <w:lang w:eastAsia="ro-RO"/>
        </w:rPr>
        <w:t xml:space="preserve">și </w:t>
      </w:r>
      <w:r w:rsidRPr="009D4C58">
        <w:rPr>
          <w:rFonts w:ascii="Times New Roman" w:eastAsia="Times New Roman" w:hAnsi="Times New Roman" w:cs="Times New Roman"/>
          <w:sz w:val="24"/>
          <w:szCs w:val="24"/>
          <w:lang w:eastAsia="ro-RO"/>
        </w:rPr>
        <w:t xml:space="preserve">până la oprirea </w:t>
      </w:r>
      <w:r>
        <w:rPr>
          <w:rFonts w:ascii="Times New Roman" w:eastAsia="Times New Roman" w:hAnsi="Times New Roman" w:cs="Times New Roman"/>
          <w:sz w:val="24"/>
          <w:szCs w:val="24"/>
          <w:lang w:eastAsia="ro-RO"/>
        </w:rPr>
        <w:t>disipărilor</w:t>
      </w:r>
      <w:r w:rsidRPr="009D4C58">
        <w:rPr>
          <w:rFonts w:ascii="Times New Roman" w:eastAsia="Times New Roman" w:hAnsi="Times New Roman" w:cs="Times New Roman"/>
          <w:sz w:val="24"/>
          <w:szCs w:val="24"/>
          <w:lang w:eastAsia="ro-RO"/>
        </w:rPr>
        <w:t xml:space="preserve"> de gaze naturale prin defect</w:t>
      </w:r>
      <w:r>
        <w:rPr>
          <w:rFonts w:ascii="Times New Roman" w:eastAsia="Times New Roman" w:hAnsi="Times New Roman" w:cs="Times New Roman"/>
          <w:sz w:val="24"/>
          <w:szCs w:val="24"/>
          <w:lang w:eastAsia="ro-RO"/>
        </w:rPr>
        <w:t>, dar nu mai mult de 24 ore</w:t>
      </w:r>
      <w:r w:rsidRPr="009D4C58">
        <w:rPr>
          <w:rFonts w:ascii="Times New Roman" w:eastAsia="Times New Roman" w:hAnsi="Times New Roman" w:cs="Times New Roman"/>
          <w:sz w:val="24"/>
          <w:szCs w:val="24"/>
          <w:lang w:eastAsia="ro-RO"/>
        </w:rPr>
        <w:t>.</w:t>
      </w:r>
    </w:p>
    <w:p w14:paraId="072DA945" w14:textId="15FEC474" w:rsidR="000E2B22" w:rsidRDefault="000E2B22" w:rsidP="000E2B22">
      <w:pPr>
        <w:spacing w:line="360" w:lineRule="auto"/>
        <w:rPr>
          <w:rFonts w:ascii="Times New Roman" w:hAnsi="Times New Roman" w:cs="Times New Roman"/>
          <w:sz w:val="24"/>
          <w:szCs w:val="24"/>
        </w:rPr>
      </w:pPr>
      <w:r w:rsidRPr="0059476E">
        <w:rPr>
          <w:rFonts w:ascii="Times New Roman" w:hAnsi="Times New Roman" w:cs="Times New Roman"/>
          <w:sz w:val="24"/>
          <w:szCs w:val="24"/>
        </w:rPr>
        <w:t>(</w:t>
      </w:r>
      <w:r w:rsidR="00D70C7A">
        <w:rPr>
          <w:rFonts w:ascii="Times New Roman" w:hAnsi="Times New Roman" w:cs="Times New Roman"/>
          <w:sz w:val="24"/>
          <w:szCs w:val="24"/>
        </w:rPr>
        <w:t>9</w:t>
      </w:r>
      <w:r w:rsidRPr="0059476E">
        <w:rPr>
          <w:rFonts w:ascii="Times New Roman" w:hAnsi="Times New Roman" w:cs="Times New Roman"/>
          <w:sz w:val="24"/>
          <w:szCs w:val="24"/>
        </w:rPr>
        <w:t>) Sunt considerate incidente tehnice</w:t>
      </w:r>
      <w:r w:rsidRPr="0059476E">
        <w:rPr>
          <w:rFonts w:ascii="Times New Roman" w:eastAsia="Times New Roman" w:hAnsi="Times New Roman" w:cs="Times New Roman"/>
          <w:sz w:val="24"/>
          <w:szCs w:val="24"/>
          <w:lang w:eastAsia="ro-RO"/>
        </w:rPr>
        <w:t xml:space="preserve"> </w:t>
      </w:r>
      <w:r w:rsidRPr="0059476E">
        <w:rPr>
          <w:rFonts w:ascii="Times New Roman" w:hAnsi="Times New Roman" w:cs="Times New Roman"/>
          <w:sz w:val="24"/>
          <w:szCs w:val="24"/>
        </w:rPr>
        <w:t>cu autor necunoscut, materializate prin ruperea totală transversală și acele incidente provocate ca urmare a unor situații de urgență, respectiv avalanșe, cutremure, alunecări de teren și inundații.</w:t>
      </w:r>
    </w:p>
    <w:p w14:paraId="7DC37D1A" w14:textId="35A85C2B" w:rsidR="000E2B22" w:rsidRDefault="00D70C7A" w:rsidP="000E2B2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0E2B22">
        <w:rPr>
          <w:rFonts w:ascii="Times New Roman" w:hAnsi="Times New Roman" w:cs="Times New Roman"/>
          <w:color w:val="000000"/>
          <w:sz w:val="24"/>
          <w:szCs w:val="24"/>
        </w:rPr>
        <w:t xml:space="preserve">) </w:t>
      </w:r>
      <w:r w:rsidR="000E2B22" w:rsidRPr="00E72B89">
        <w:rPr>
          <w:rFonts w:ascii="Times New Roman" w:hAnsi="Times New Roman" w:cs="Times New Roman"/>
          <w:color w:val="000000"/>
          <w:sz w:val="24"/>
          <w:szCs w:val="24"/>
        </w:rPr>
        <w:t xml:space="preserve">În situația în care sunt înregistrate mai multe incidente tehnice în ST, în aceeași </w:t>
      </w:r>
      <w:r w:rsidR="000E2B22" w:rsidRPr="00CE3092">
        <w:rPr>
          <w:rFonts w:ascii="Times New Roman" w:hAnsi="Times New Roman" w:cs="Times New Roman"/>
          <w:color w:val="000000"/>
          <w:sz w:val="24"/>
          <w:szCs w:val="24"/>
        </w:rPr>
        <w:t>lună</w:t>
      </w:r>
      <w:r w:rsidR="000E2B22" w:rsidRPr="00E72B89">
        <w:rPr>
          <w:rFonts w:ascii="Times New Roman" w:hAnsi="Times New Roman" w:cs="Times New Roman"/>
          <w:color w:val="000000"/>
          <w:sz w:val="24"/>
          <w:szCs w:val="24"/>
        </w:rPr>
        <w:t xml:space="preserve">, OTS </w:t>
      </w:r>
      <w:r w:rsidR="00DB78DD">
        <w:rPr>
          <w:rFonts w:ascii="Times New Roman" w:hAnsi="Times New Roman" w:cs="Times New Roman"/>
          <w:color w:val="000000"/>
          <w:sz w:val="24"/>
          <w:szCs w:val="24"/>
        </w:rPr>
        <w:t>raportează toate</w:t>
      </w:r>
      <w:r w:rsidR="00DB78DD" w:rsidRPr="003D10D2">
        <w:rPr>
          <w:rFonts w:ascii="Times New Roman" w:hAnsi="Times New Roman" w:cs="Times New Roman"/>
          <w:color w:val="000000"/>
          <w:sz w:val="24"/>
          <w:szCs w:val="24"/>
        </w:rPr>
        <w:t xml:space="preserve"> </w:t>
      </w:r>
      <w:r w:rsidR="000E2B22" w:rsidRPr="00E72B89">
        <w:rPr>
          <w:rFonts w:ascii="Times New Roman" w:hAnsi="Times New Roman" w:cs="Times New Roman"/>
          <w:color w:val="000000"/>
          <w:sz w:val="24"/>
          <w:szCs w:val="24"/>
        </w:rPr>
        <w:t>volumele de gaze naturale calculate în conformitate cu prevederile alin. (1)</w:t>
      </w:r>
      <w:r w:rsidR="000E2B22">
        <w:rPr>
          <w:rFonts w:ascii="Times New Roman" w:hAnsi="Times New Roman" w:cs="Times New Roman"/>
          <w:color w:val="000000"/>
          <w:sz w:val="24"/>
          <w:szCs w:val="24"/>
        </w:rPr>
        <w:t>.</w:t>
      </w:r>
    </w:p>
    <w:p w14:paraId="4FA341C2" w14:textId="04D83715" w:rsidR="000E2B22" w:rsidRPr="009D4C58" w:rsidRDefault="000E2B22" w:rsidP="000E2B22">
      <w:pPr>
        <w:spacing w:line="360" w:lineRule="auto"/>
        <w:rPr>
          <w:rFonts w:ascii="Times New Roman" w:hAnsi="Times New Roman" w:cs="Times New Roman"/>
          <w:color w:val="000000"/>
          <w:sz w:val="24"/>
          <w:szCs w:val="24"/>
        </w:rPr>
      </w:pPr>
      <w:r w:rsidRPr="00456CB5">
        <w:rPr>
          <w:rFonts w:ascii="Times New Roman" w:hAnsi="Times New Roman" w:cs="Times New Roman"/>
          <w:color w:val="000000"/>
          <w:sz w:val="24"/>
          <w:szCs w:val="24"/>
        </w:rPr>
        <w:t>(</w:t>
      </w:r>
      <w:r w:rsidR="00D70C7A">
        <w:rPr>
          <w:rFonts w:ascii="Times New Roman" w:hAnsi="Times New Roman" w:cs="Times New Roman"/>
          <w:color w:val="000000"/>
          <w:sz w:val="24"/>
          <w:szCs w:val="24"/>
        </w:rPr>
        <w:t>11</w:t>
      </w:r>
      <w:r w:rsidRPr="009D4C58">
        <w:rPr>
          <w:rFonts w:ascii="Times New Roman" w:hAnsi="Times New Roman" w:cs="Times New Roman"/>
          <w:color w:val="000000"/>
          <w:sz w:val="24"/>
          <w:szCs w:val="24"/>
        </w:rPr>
        <w:t>) OTS are obligația de a notifica</w:t>
      </w:r>
      <w:r>
        <w:rPr>
          <w:rFonts w:ascii="Times New Roman" w:hAnsi="Times New Roman" w:cs="Times New Roman"/>
          <w:color w:val="000000"/>
          <w:sz w:val="24"/>
          <w:szCs w:val="24"/>
        </w:rPr>
        <w:t xml:space="preserve"> ANRE,</w:t>
      </w:r>
      <w:r w:rsidRPr="009D4C58">
        <w:rPr>
          <w:rFonts w:ascii="Times New Roman" w:hAnsi="Times New Roman" w:cs="Times New Roman"/>
          <w:color w:val="000000"/>
          <w:sz w:val="24"/>
          <w:szCs w:val="24"/>
        </w:rPr>
        <w:t xml:space="preserve"> în scris</w:t>
      </w:r>
      <w:r>
        <w:rPr>
          <w:rFonts w:ascii="Times New Roman" w:hAnsi="Times New Roman" w:cs="Times New Roman"/>
          <w:color w:val="000000"/>
          <w:sz w:val="24"/>
          <w:szCs w:val="24"/>
        </w:rPr>
        <w:t xml:space="preserve">, </w:t>
      </w:r>
      <w:r w:rsidRPr="009D4C58">
        <w:rPr>
          <w:rFonts w:ascii="Times New Roman" w:hAnsi="Times New Roman" w:cs="Times New Roman"/>
          <w:color w:val="000000"/>
          <w:sz w:val="24"/>
          <w:szCs w:val="24"/>
        </w:rPr>
        <w:t>cu privire la incidentul tehnic</w:t>
      </w:r>
      <w:r w:rsidRPr="00E46CD6">
        <w:rPr>
          <w:rFonts w:ascii="Times New Roman" w:hAnsi="Times New Roman" w:cs="Times New Roman"/>
          <w:color w:val="000000"/>
          <w:sz w:val="24"/>
          <w:szCs w:val="24"/>
        </w:rPr>
        <w:t xml:space="preserve"> în ST, materializat prin ruperea totală transversală sau </w:t>
      </w:r>
      <w:r>
        <w:rPr>
          <w:rFonts w:ascii="Times New Roman" w:hAnsi="Times New Roman" w:cs="Times New Roman"/>
          <w:color w:val="000000"/>
          <w:sz w:val="24"/>
          <w:szCs w:val="24"/>
        </w:rPr>
        <w:t xml:space="preserve">prin ruperea </w:t>
      </w:r>
      <w:r w:rsidRPr="00E46CD6">
        <w:rPr>
          <w:rFonts w:ascii="Times New Roman" w:hAnsi="Times New Roman" w:cs="Times New Roman"/>
          <w:color w:val="000000"/>
          <w:sz w:val="24"/>
          <w:szCs w:val="24"/>
        </w:rPr>
        <w:t>parțială a conductei</w:t>
      </w:r>
      <w:r>
        <w:rPr>
          <w:rFonts w:ascii="Times New Roman" w:hAnsi="Times New Roman" w:cs="Times New Roman"/>
          <w:color w:val="000000"/>
          <w:sz w:val="24"/>
          <w:szCs w:val="24"/>
        </w:rPr>
        <w:t>,</w:t>
      </w:r>
      <w:r w:rsidRPr="009D4C58">
        <w:rPr>
          <w:rFonts w:ascii="Times New Roman" w:hAnsi="Times New Roman" w:cs="Times New Roman"/>
          <w:color w:val="000000"/>
          <w:sz w:val="24"/>
          <w:szCs w:val="24"/>
        </w:rPr>
        <w:t xml:space="preserve"> în termen de maximum 48 de ore de la momentul în care a fost sesizat despre apariția acestuia, cu precizarea</w:t>
      </w:r>
      <w:r>
        <w:rPr>
          <w:rFonts w:ascii="Times New Roman" w:hAnsi="Times New Roman" w:cs="Times New Roman"/>
          <w:color w:val="000000"/>
          <w:sz w:val="24"/>
          <w:szCs w:val="24"/>
        </w:rPr>
        <w:t xml:space="preserve">  </w:t>
      </w:r>
      <w:r w:rsidRPr="009D4C58">
        <w:rPr>
          <w:rFonts w:ascii="Times New Roman" w:hAnsi="Times New Roman" w:cs="Times New Roman"/>
          <w:color w:val="000000"/>
          <w:sz w:val="24"/>
          <w:szCs w:val="24"/>
        </w:rPr>
        <w:t xml:space="preserve">elementelor esențiale, inclusiv a celor privitoare la identificarea locului în care acesta s-a produs, </w:t>
      </w:r>
      <w:r>
        <w:rPr>
          <w:rFonts w:ascii="Times New Roman" w:hAnsi="Times New Roman" w:cs="Times New Roman"/>
          <w:color w:val="000000"/>
          <w:sz w:val="24"/>
          <w:szCs w:val="24"/>
        </w:rPr>
        <w:t xml:space="preserve">în conformitate cu </w:t>
      </w:r>
      <w:r w:rsidR="00EC17FA">
        <w:rPr>
          <w:rFonts w:ascii="Times New Roman" w:hAnsi="Times New Roman" w:cs="Times New Roman"/>
          <w:sz w:val="24"/>
          <w:szCs w:val="24"/>
        </w:rPr>
        <w:t>a</w:t>
      </w:r>
      <w:r w:rsidRPr="000F5E79">
        <w:rPr>
          <w:rFonts w:ascii="Times New Roman" w:hAnsi="Times New Roman" w:cs="Times New Roman"/>
          <w:sz w:val="24"/>
          <w:szCs w:val="24"/>
        </w:rPr>
        <w:t>nex</w:t>
      </w:r>
      <w:r w:rsidR="00EC17FA">
        <w:rPr>
          <w:rFonts w:ascii="Times New Roman" w:hAnsi="Times New Roman" w:cs="Times New Roman"/>
          <w:sz w:val="24"/>
          <w:szCs w:val="24"/>
        </w:rPr>
        <w:t>a</w:t>
      </w:r>
      <w:r w:rsidRPr="000F5E79">
        <w:rPr>
          <w:rFonts w:ascii="Times New Roman" w:hAnsi="Times New Roman" w:cs="Times New Roman"/>
          <w:sz w:val="24"/>
          <w:szCs w:val="24"/>
        </w:rPr>
        <w:t xml:space="preserve"> nr. </w:t>
      </w:r>
      <w:r w:rsidR="00AF4708">
        <w:rPr>
          <w:rFonts w:ascii="Times New Roman" w:hAnsi="Times New Roman" w:cs="Times New Roman"/>
          <w:sz w:val="24"/>
          <w:szCs w:val="24"/>
        </w:rPr>
        <w:t>6</w:t>
      </w:r>
      <w:r>
        <w:rPr>
          <w:rFonts w:ascii="Times New Roman" w:hAnsi="Times New Roman" w:cs="Times New Roman"/>
          <w:sz w:val="24"/>
          <w:szCs w:val="24"/>
        </w:rPr>
        <w:t>.</w:t>
      </w:r>
    </w:p>
    <w:p w14:paraId="451E9E4C" w14:textId="51A8A061" w:rsidR="000E2B22" w:rsidRPr="009D4C58" w:rsidRDefault="000E2B22" w:rsidP="000E2B22">
      <w:pPr>
        <w:spacing w:line="360" w:lineRule="auto"/>
        <w:rPr>
          <w:rFonts w:ascii="Times New Roman" w:hAnsi="Times New Roman" w:cs="Times New Roman"/>
          <w:sz w:val="24"/>
          <w:szCs w:val="24"/>
        </w:rPr>
      </w:pPr>
      <w:r w:rsidRPr="009D4C58">
        <w:rPr>
          <w:rFonts w:ascii="Times New Roman" w:hAnsi="Times New Roman" w:cs="Times New Roman"/>
          <w:sz w:val="24"/>
          <w:szCs w:val="24"/>
        </w:rPr>
        <w:t>(</w:t>
      </w:r>
      <w:r w:rsidR="00D70C7A">
        <w:rPr>
          <w:rFonts w:ascii="Times New Roman" w:hAnsi="Times New Roman" w:cs="Times New Roman"/>
          <w:sz w:val="24"/>
          <w:szCs w:val="24"/>
        </w:rPr>
        <w:t>12</w:t>
      </w:r>
      <w:r w:rsidRPr="009D4C58">
        <w:rPr>
          <w:rFonts w:ascii="Times New Roman" w:hAnsi="Times New Roman" w:cs="Times New Roman"/>
          <w:sz w:val="24"/>
          <w:szCs w:val="24"/>
        </w:rPr>
        <w:t>) ANRE nu ia în considerare volumele de gaze naturale achiziționate în vederea compensării volumelor disipate în atmosferă în urma incidentului tehnic</w:t>
      </w:r>
      <w:r w:rsidRPr="00E46CD6">
        <w:rPr>
          <w:rFonts w:ascii="Times New Roman" w:hAnsi="Times New Roman" w:cs="Times New Roman"/>
          <w:sz w:val="24"/>
          <w:szCs w:val="24"/>
        </w:rPr>
        <w:t xml:space="preserve"> în ST, materializat prin ruperea totală transversală sau </w:t>
      </w:r>
      <w:r>
        <w:rPr>
          <w:rFonts w:ascii="Times New Roman" w:hAnsi="Times New Roman" w:cs="Times New Roman"/>
          <w:sz w:val="24"/>
          <w:szCs w:val="24"/>
        </w:rPr>
        <w:t xml:space="preserve">prin ruperea </w:t>
      </w:r>
      <w:r w:rsidRPr="00E46CD6">
        <w:rPr>
          <w:rFonts w:ascii="Times New Roman" w:hAnsi="Times New Roman" w:cs="Times New Roman"/>
          <w:sz w:val="24"/>
          <w:szCs w:val="24"/>
        </w:rPr>
        <w:t>parțială a conductei</w:t>
      </w:r>
      <w:r w:rsidRPr="009D4C58">
        <w:rPr>
          <w:rFonts w:ascii="Times New Roman" w:hAnsi="Times New Roman" w:cs="Times New Roman"/>
          <w:sz w:val="24"/>
          <w:szCs w:val="24"/>
        </w:rPr>
        <w:t xml:space="preserve">, dacă OTS nu a notificat </w:t>
      </w:r>
      <w:r>
        <w:rPr>
          <w:rFonts w:ascii="Times New Roman" w:hAnsi="Times New Roman" w:cs="Times New Roman"/>
          <w:color w:val="000000"/>
          <w:sz w:val="24"/>
          <w:szCs w:val="24"/>
        </w:rPr>
        <w:t>în conformitate cu prevederile</w:t>
      </w:r>
      <w:r w:rsidRPr="009D4C58">
        <w:rPr>
          <w:rFonts w:ascii="Times New Roman" w:hAnsi="Times New Roman" w:cs="Times New Roman"/>
          <w:sz w:val="24"/>
          <w:szCs w:val="24"/>
        </w:rPr>
        <w:t xml:space="preserve"> alin. (</w:t>
      </w:r>
      <w:r w:rsidR="00EC17FA">
        <w:rPr>
          <w:rFonts w:ascii="Times New Roman" w:hAnsi="Times New Roman" w:cs="Times New Roman"/>
          <w:sz w:val="24"/>
          <w:szCs w:val="24"/>
        </w:rPr>
        <w:t>11</w:t>
      </w:r>
      <w:r w:rsidRPr="009D4C58">
        <w:rPr>
          <w:rFonts w:ascii="Times New Roman" w:hAnsi="Times New Roman" w:cs="Times New Roman"/>
          <w:sz w:val="24"/>
          <w:szCs w:val="24"/>
        </w:rPr>
        <w:t>).</w:t>
      </w:r>
    </w:p>
    <w:p w14:paraId="42AB95E3" w14:textId="3B27F5C8" w:rsidR="000E2B22" w:rsidRPr="003D10D2" w:rsidRDefault="000E2B22" w:rsidP="000E2B22">
      <w:pPr>
        <w:autoSpaceDE w:val="0"/>
        <w:autoSpaceDN w:val="0"/>
        <w:adjustRightInd w:val="0"/>
        <w:spacing w:line="360" w:lineRule="auto"/>
      </w:pPr>
      <w:r w:rsidRPr="003D10D2">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w:t>
      </w:r>
      <w:r w:rsidR="00D70C7A">
        <w:rPr>
          <w:rFonts w:ascii="Times New Roman" w:hAnsi="Times New Roman" w:cs="Times New Roman"/>
          <w:color w:val="000000"/>
          <w:sz w:val="24"/>
          <w:szCs w:val="24"/>
        </w:rPr>
        <w:t>3</w:t>
      </w:r>
      <w:r w:rsidRPr="003D10D2">
        <w:rPr>
          <w:rFonts w:ascii="Times New Roman" w:hAnsi="Times New Roman" w:cs="Times New Roman"/>
          <w:color w:val="000000"/>
          <w:sz w:val="24"/>
          <w:szCs w:val="24"/>
        </w:rPr>
        <w:t>) OTS înregistrează și transmite</w:t>
      </w:r>
      <w:r>
        <w:rPr>
          <w:rFonts w:ascii="Times New Roman" w:hAnsi="Times New Roman" w:cs="Times New Roman"/>
          <w:color w:val="000000"/>
          <w:sz w:val="24"/>
          <w:szCs w:val="24"/>
        </w:rPr>
        <w:t xml:space="preserve"> lunar</w:t>
      </w:r>
      <w:r w:rsidRPr="003D10D2">
        <w:rPr>
          <w:rFonts w:ascii="Times New Roman" w:hAnsi="Times New Roman" w:cs="Times New Roman"/>
          <w:color w:val="000000"/>
          <w:sz w:val="24"/>
          <w:szCs w:val="24"/>
        </w:rPr>
        <w:t xml:space="preserve"> la ANRE, informațiile care au stat la baza </w:t>
      </w:r>
      <w:r w:rsidR="00EB59B0">
        <w:rPr>
          <w:rFonts w:ascii="Times New Roman" w:hAnsi="Times New Roman" w:cs="Times New Roman"/>
          <w:color w:val="000000"/>
          <w:sz w:val="24"/>
          <w:szCs w:val="24"/>
        </w:rPr>
        <w:t>estimării</w:t>
      </w:r>
      <w:r w:rsidRPr="003D10D2">
        <w:rPr>
          <w:rFonts w:ascii="Times New Roman" w:hAnsi="Times New Roman" w:cs="Times New Roman"/>
          <w:color w:val="000000"/>
          <w:sz w:val="24"/>
          <w:szCs w:val="24"/>
        </w:rPr>
        <w:t xml:space="preserve"> volumelor de gaze naturale prevăzute la alin. (</w:t>
      </w:r>
      <w:r w:rsidR="000F1301">
        <w:rPr>
          <w:rFonts w:ascii="Times New Roman" w:hAnsi="Times New Roman" w:cs="Times New Roman"/>
          <w:color w:val="000000"/>
          <w:sz w:val="24"/>
          <w:szCs w:val="24"/>
        </w:rPr>
        <w:t>2</w:t>
      </w:r>
      <w:r w:rsidRPr="003D10D2">
        <w:rPr>
          <w:rFonts w:ascii="Times New Roman" w:hAnsi="Times New Roman" w:cs="Times New Roman"/>
          <w:color w:val="000000"/>
          <w:sz w:val="24"/>
          <w:szCs w:val="24"/>
        </w:rPr>
        <w:t>)</w:t>
      </w:r>
      <w:r w:rsidR="000F1301">
        <w:rPr>
          <w:rFonts w:ascii="Times New Roman" w:hAnsi="Times New Roman" w:cs="Times New Roman"/>
          <w:color w:val="000000"/>
          <w:sz w:val="24"/>
          <w:szCs w:val="24"/>
        </w:rPr>
        <w:t xml:space="preserve"> și (3)</w:t>
      </w:r>
      <w:r w:rsidRPr="003D10D2">
        <w:rPr>
          <w:rFonts w:ascii="Times New Roman" w:hAnsi="Times New Roman" w:cs="Times New Roman"/>
          <w:color w:val="000000"/>
          <w:sz w:val="24"/>
          <w:szCs w:val="24"/>
        </w:rPr>
        <w:t xml:space="preserve">, în conformitate cu anexa nr. </w:t>
      </w:r>
      <w:r w:rsidR="00AF4708">
        <w:rPr>
          <w:rFonts w:ascii="Times New Roman" w:hAnsi="Times New Roman" w:cs="Times New Roman"/>
          <w:color w:val="000000"/>
          <w:sz w:val="24"/>
          <w:szCs w:val="24"/>
        </w:rPr>
        <w:t>7</w:t>
      </w:r>
      <w:r w:rsidRPr="003D10D2">
        <w:rPr>
          <w:rFonts w:ascii="Times New Roman" w:hAnsi="Times New Roman" w:cs="Times New Roman"/>
          <w:color w:val="000000"/>
          <w:sz w:val="24"/>
          <w:szCs w:val="24"/>
        </w:rPr>
        <w:t xml:space="preserve">. </w:t>
      </w:r>
    </w:p>
    <w:p w14:paraId="4BA1FBDB" w14:textId="208ABC42" w:rsidR="000E2B22" w:rsidRDefault="000E2B22" w:rsidP="000E2B22">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sz w:val="24"/>
          <w:szCs w:val="24"/>
        </w:rPr>
        <w:t>(</w:t>
      </w:r>
      <w:r>
        <w:rPr>
          <w:rFonts w:ascii="Times New Roman" w:hAnsi="Times New Roman" w:cs="Times New Roman"/>
          <w:sz w:val="24"/>
          <w:szCs w:val="24"/>
        </w:rPr>
        <w:t>1</w:t>
      </w:r>
      <w:r w:rsidR="00D70C7A">
        <w:rPr>
          <w:rFonts w:ascii="Times New Roman" w:hAnsi="Times New Roman" w:cs="Times New Roman"/>
          <w:sz w:val="24"/>
          <w:szCs w:val="24"/>
        </w:rPr>
        <w:t>4</w:t>
      </w:r>
      <w:r w:rsidRPr="003D10D2">
        <w:rPr>
          <w:rFonts w:ascii="Times New Roman" w:hAnsi="Times New Roman" w:cs="Times New Roman"/>
          <w:sz w:val="24"/>
          <w:szCs w:val="24"/>
        </w:rPr>
        <w:t xml:space="preserve">) </w:t>
      </w:r>
      <w:r w:rsidRPr="00A4384A">
        <w:rPr>
          <w:rFonts w:ascii="Times New Roman" w:hAnsi="Times New Roman" w:cs="Times New Roman"/>
          <w:sz w:val="24"/>
          <w:szCs w:val="24"/>
        </w:rPr>
        <w:t>Conversia volum</w:t>
      </w:r>
      <w:r>
        <w:rPr>
          <w:rFonts w:ascii="Times New Roman" w:hAnsi="Times New Roman" w:cs="Times New Roman"/>
          <w:sz w:val="24"/>
          <w:szCs w:val="24"/>
        </w:rPr>
        <w:t xml:space="preserve">elor </w:t>
      </w:r>
      <w:r w:rsidRPr="00A4384A">
        <w:rPr>
          <w:rFonts w:ascii="Times New Roman" w:hAnsi="Times New Roman" w:cs="Times New Roman"/>
          <w:sz w:val="24"/>
          <w:szCs w:val="24"/>
        </w:rPr>
        <w:t>de gaze naturale</w:t>
      </w:r>
      <w:r>
        <w:rPr>
          <w:rFonts w:ascii="Times New Roman" w:hAnsi="Times New Roman" w:cs="Times New Roman"/>
          <w:sz w:val="24"/>
          <w:szCs w:val="24"/>
        </w:rPr>
        <w:t xml:space="preserve"> prevăzute la alin. (2) și alin. (3)</w:t>
      </w:r>
      <w:r w:rsidRPr="00A4384A">
        <w:rPr>
          <w:rFonts w:ascii="Times New Roman" w:hAnsi="Times New Roman" w:cs="Times New Roman"/>
          <w:sz w:val="24"/>
          <w:szCs w:val="24"/>
        </w:rPr>
        <w:t xml:space="preserve"> în unităţi de energie se </w:t>
      </w:r>
      <w:r>
        <w:rPr>
          <w:rFonts w:ascii="Times New Roman" w:hAnsi="Times New Roman" w:cs="Times New Roman"/>
          <w:sz w:val="24"/>
          <w:szCs w:val="24"/>
        </w:rPr>
        <w:t>realizează</w:t>
      </w:r>
      <w:r w:rsidRPr="00A4384A">
        <w:rPr>
          <w:rFonts w:ascii="Times New Roman" w:hAnsi="Times New Roman" w:cs="Times New Roman"/>
          <w:sz w:val="24"/>
          <w:szCs w:val="24"/>
        </w:rPr>
        <w:t xml:space="preserve"> </w:t>
      </w:r>
      <w:r>
        <w:rPr>
          <w:rFonts w:ascii="Times New Roman" w:hAnsi="Times New Roman" w:cs="Times New Roman"/>
          <w:sz w:val="24"/>
          <w:szCs w:val="24"/>
        </w:rPr>
        <w:t xml:space="preserve">folosind formula prevăzută la art. 5 alin. (4) </w:t>
      </w:r>
      <w:r>
        <w:rPr>
          <w:rFonts w:ascii="Times New Roman" w:hAnsi="Times New Roman" w:cs="Times New Roman"/>
          <w:color w:val="000000"/>
          <w:sz w:val="24"/>
          <w:szCs w:val="24"/>
        </w:rPr>
        <w:t>și</w:t>
      </w:r>
      <w:r w:rsidRPr="00BF4FD9">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luând în considerare</w:t>
      </w:r>
      <w:r>
        <w:rPr>
          <w:rFonts w:ascii="Times New Roman" w:hAnsi="Times New Roman" w:cs="Times New Roman"/>
          <w:color w:val="000000"/>
          <w:sz w:val="24"/>
          <w:szCs w:val="24"/>
        </w:rPr>
        <w:t xml:space="preserve"> puterea calorifică superioară aferentă zonei de calitate în care este depistat</w:t>
      </w:r>
      <w:r w:rsidR="000F1301">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000F1301">
        <w:rPr>
          <w:rFonts w:ascii="Times New Roman" w:hAnsi="Times New Roman" w:cs="Times New Roman"/>
          <w:color w:val="000000"/>
          <w:sz w:val="24"/>
          <w:szCs w:val="24"/>
        </w:rPr>
        <w:t>ruperea</w:t>
      </w:r>
      <w:r>
        <w:rPr>
          <w:rFonts w:ascii="Times New Roman" w:hAnsi="Times New Roman" w:cs="Times New Roman"/>
          <w:color w:val="000000"/>
          <w:sz w:val="24"/>
          <w:szCs w:val="24"/>
        </w:rPr>
        <w:t>.</w:t>
      </w:r>
    </w:p>
    <w:p w14:paraId="2047EAF6" w14:textId="16DCFE2B" w:rsidR="000E2B22" w:rsidRPr="009D4C58" w:rsidRDefault="000E2B22" w:rsidP="000E2B22">
      <w:pPr>
        <w:autoSpaceDE w:val="0"/>
        <w:autoSpaceDN w:val="0"/>
        <w:adjustRightInd w:val="0"/>
        <w:spacing w:line="360" w:lineRule="auto"/>
        <w:rPr>
          <w:rFonts w:ascii="Times New Roman" w:hAnsi="Times New Roman" w:cs="Times New Roman"/>
          <w:color w:val="000000"/>
          <w:sz w:val="24"/>
          <w:szCs w:val="24"/>
        </w:rPr>
      </w:pPr>
      <w:r w:rsidRPr="009D4C58">
        <w:rPr>
          <w:rFonts w:ascii="Times New Roman" w:hAnsi="Times New Roman" w:cs="Times New Roman"/>
          <w:color w:val="000000"/>
          <w:sz w:val="24"/>
          <w:szCs w:val="24"/>
        </w:rPr>
        <w:t>(1</w:t>
      </w:r>
      <w:r w:rsidR="00D70C7A">
        <w:rPr>
          <w:rFonts w:ascii="Times New Roman" w:hAnsi="Times New Roman" w:cs="Times New Roman"/>
          <w:color w:val="000000"/>
          <w:sz w:val="24"/>
          <w:szCs w:val="24"/>
        </w:rPr>
        <w:t>5</w:t>
      </w:r>
      <w:r w:rsidRPr="009D4C58">
        <w:rPr>
          <w:rFonts w:ascii="Times New Roman" w:hAnsi="Times New Roman" w:cs="Times New Roman"/>
          <w:color w:val="000000"/>
          <w:sz w:val="24"/>
          <w:szCs w:val="24"/>
        </w:rPr>
        <w:t xml:space="preserve">) OTS înregistrează următoarele documente justificative care au stat la baza </w:t>
      </w:r>
      <w:r w:rsidR="00900543">
        <w:rPr>
          <w:rFonts w:ascii="Times New Roman" w:hAnsi="Times New Roman" w:cs="Times New Roman"/>
          <w:color w:val="000000"/>
          <w:sz w:val="24"/>
          <w:szCs w:val="24"/>
        </w:rPr>
        <w:t>estimării</w:t>
      </w:r>
      <w:r w:rsidRPr="009D4C58">
        <w:rPr>
          <w:rFonts w:ascii="Times New Roman" w:hAnsi="Times New Roman" w:cs="Times New Roman"/>
          <w:color w:val="000000"/>
          <w:sz w:val="24"/>
          <w:szCs w:val="24"/>
        </w:rPr>
        <w:t xml:space="preserve"> volumelor de gaze naturale prevăzute la alin. (</w:t>
      </w:r>
      <w:r>
        <w:rPr>
          <w:rFonts w:ascii="Times New Roman" w:hAnsi="Times New Roman" w:cs="Times New Roman"/>
          <w:color w:val="000000"/>
          <w:sz w:val="24"/>
          <w:szCs w:val="24"/>
        </w:rPr>
        <w:t>2</w:t>
      </w:r>
      <w:r w:rsidRPr="009D4C58">
        <w:rPr>
          <w:rFonts w:ascii="Times New Roman" w:hAnsi="Times New Roman" w:cs="Times New Roman"/>
          <w:color w:val="000000"/>
          <w:sz w:val="24"/>
          <w:szCs w:val="24"/>
        </w:rPr>
        <w:t>)</w:t>
      </w:r>
      <w:r>
        <w:rPr>
          <w:rFonts w:ascii="Times New Roman" w:hAnsi="Times New Roman" w:cs="Times New Roman"/>
          <w:color w:val="000000"/>
          <w:sz w:val="24"/>
          <w:szCs w:val="24"/>
        </w:rPr>
        <w:t xml:space="preserve"> şi (3)</w:t>
      </w:r>
      <w:r w:rsidRPr="009D4C58">
        <w:rPr>
          <w:rFonts w:ascii="Times New Roman" w:hAnsi="Times New Roman" w:cs="Times New Roman"/>
          <w:color w:val="000000"/>
          <w:sz w:val="24"/>
          <w:szCs w:val="24"/>
        </w:rPr>
        <w:t xml:space="preserve">: </w:t>
      </w:r>
    </w:p>
    <w:p w14:paraId="020D9026" w14:textId="77777777" w:rsidR="000E2B22" w:rsidRPr="00FD7677" w:rsidRDefault="000E2B22" w:rsidP="00DB78DD">
      <w:pPr>
        <w:pStyle w:val="ListParagraph"/>
        <w:numPr>
          <w:ilvl w:val="0"/>
          <w:numId w:val="26"/>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fișa de expertizare și remediere a anomaliilor/de rezolvare a incidentelor, întocmite în conformitate cu prevederile Anexei 19 din Norma tehnică specifică SNT – mentenanța conductelor de transport gaze naturale, denumită în continuare </w:t>
      </w:r>
      <w:r w:rsidRPr="0087245D">
        <w:rPr>
          <w:rFonts w:ascii="Times New Roman" w:hAnsi="Times New Roman" w:cs="Times New Roman"/>
          <w:i/>
          <w:color w:val="000000"/>
          <w:sz w:val="24"/>
          <w:szCs w:val="24"/>
        </w:rPr>
        <w:t>Normă de mentenanță</w:t>
      </w:r>
      <w:r w:rsidRPr="00FD7677">
        <w:rPr>
          <w:rFonts w:ascii="Times New Roman" w:hAnsi="Times New Roman" w:cs="Times New Roman"/>
          <w:color w:val="000000"/>
          <w:sz w:val="24"/>
          <w:szCs w:val="24"/>
        </w:rPr>
        <w:t xml:space="preserve">; </w:t>
      </w:r>
    </w:p>
    <w:p w14:paraId="5D5FBECB" w14:textId="77777777" w:rsidR="000E2B22" w:rsidRDefault="000E2B22" w:rsidP="00DB78DD">
      <w:pPr>
        <w:pStyle w:val="ListParagraph"/>
        <w:numPr>
          <w:ilvl w:val="0"/>
          <w:numId w:val="26"/>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2C75FA">
        <w:rPr>
          <w:rFonts w:ascii="Times New Roman" w:hAnsi="Times New Roman" w:cs="Times New Roman"/>
          <w:color w:val="000000"/>
          <w:sz w:val="24"/>
          <w:szCs w:val="24"/>
        </w:rPr>
        <w:t>fiș</w:t>
      </w:r>
      <w:r>
        <w:rPr>
          <w:rFonts w:ascii="Times New Roman" w:hAnsi="Times New Roman" w:cs="Times New Roman"/>
          <w:color w:val="000000"/>
          <w:sz w:val="24"/>
          <w:szCs w:val="24"/>
        </w:rPr>
        <w:t>a</w:t>
      </w:r>
      <w:r w:rsidRPr="002C75FA">
        <w:rPr>
          <w:rFonts w:ascii="Times New Roman" w:hAnsi="Times New Roman" w:cs="Times New Roman"/>
          <w:color w:val="000000"/>
          <w:sz w:val="24"/>
          <w:szCs w:val="24"/>
        </w:rPr>
        <w:t xml:space="preserve"> tehnic</w:t>
      </w:r>
      <w:r>
        <w:rPr>
          <w:rFonts w:ascii="Times New Roman" w:hAnsi="Times New Roman" w:cs="Times New Roman"/>
          <w:color w:val="000000"/>
          <w:sz w:val="24"/>
          <w:szCs w:val="24"/>
        </w:rPr>
        <w:t>ă</w:t>
      </w:r>
      <w:r w:rsidRPr="002C75FA">
        <w:rPr>
          <w:rFonts w:ascii="Times New Roman" w:hAnsi="Times New Roman" w:cs="Times New Roman"/>
          <w:color w:val="000000"/>
          <w:sz w:val="24"/>
          <w:szCs w:val="24"/>
        </w:rPr>
        <w:t xml:space="preserve"> a tronso</w:t>
      </w:r>
      <w:r>
        <w:rPr>
          <w:rFonts w:ascii="Times New Roman" w:hAnsi="Times New Roman" w:cs="Times New Roman"/>
          <w:color w:val="000000"/>
          <w:sz w:val="24"/>
          <w:szCs w:val="24"/>
        </w:rPr>
        <w:t>nului</w:t>
      </w:r>
      <w:r w:rsidRPr="002C75FA">
        <w:rPr>
          <w:rFonts w:ascii="Times New Roman" w:hAnsi="Times New Roman" w:cs="Times New Roman"/>
          <w:color w:val="000000"/>
          <w:sz w:val="24"/>
          <w:szCs w:val="24"/>
        </w:rPr>
        <w:t xml:space="preserve"> de conduct</w:t>
      </w:r>
      <w:r>
        <w:rPr>
          <w:rFonts w:ascii="Times New Roman" w:hAnsi="Times New Roman" w:cs="Times New Roman"/>
          <w:color w:val="000000"/>
          <w:sz w:val="24"/>
          <w:szCs w:val="24"/>
        </w:rPr>
        <w:t>ă</w:t>
      </w:r>
      <w:r w:rsidRPr="002C75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din cadrul</w:t>
      </w:r>
      <w:r w:rsidRPr="002C75FA">
        <w:rPr>
          <w:rFonts w:ascii="Times New Roman" w:hAnsi="Times New Roman" w:cs="Times New Roman"/>
          <w:color w:val="000000"/>
          <w:sz w:val="24"/>
          <w:szCs w:val="24"/>
        </w:rPr>
        <w:t xml:space="preserve"> ST</w:t>
      </w:r>
      <w:r>
        <w:rPr>
          <w:rFonts w:ascii="Times New Roman" w:hAnsi="Times New Roman" w:cs="Times New Roman"/>
          <w:color w:val="000000"/>
          <w:sz w:val="24"/>
          <w:szCs w:val="24"/>
        </w:rPr>
        <w:t xml:space="preserve"> unde au fost depistat defectul</w:t>
      </w:r>
      <w:r w:rsidRPr="002C75FA">
        <w:rPr>
          <w:rFonts w:ascii="Times New Roman" w:hAnsi="Times New Roman" w:cs="Times New Roman"/>
          <w:color w:val="000000"/>
          <w:sz w:val="24"/>
          <w:szCs w:val="24"/>
        </w:rPr>
        <w:t>, întocmit</w:t>
      </w:r>
      <w:r>
        <w:rPr>
          <w:rFonts w:ascii="Times New Roman" w:hAnsi="Times New Roman" w:cs="Times New Roman"/>
          <w:color w:val="000000"/>
          <w:sz w:val="24"/>
          <w:szCs w:val="24"/>
        </w:rPr>
        <w:t>e</w:t>
      </w:r>
      <w:r w:rsidRPr="002C75FA">
        <w:rPr>
          <w:rFonts w:ascii="Times New Roman" w:hAnsi="Times New Roman" w:cs="Times New Roman"/>
          <w:color w:val="000000"/>
          <w:sz w:val="24"/>
          <w:szCs w:val="24"/>
        </w:rPr>
        <w:t xml:space="preserve"> în conformitate cu prevederile Anexei 6 din </w:t>
      </w:r>
      <w:r w:rsidRPr="0087245D">
        <w:rPr>
          <w:rFonts w:ascii="Times New Roman" w:hAnsi="Times New Roman" w:cs="Times New Roman"/>
          <w:i/>
          <w:color w:val="000000"/>
          <w:sz w:val="24"/>
          <w:szCs w:val="24"/>
        </w:rPr>
        <w:t>Norm</w:t>
      </w:r>
      <w:r>
        <w:rPr>
          <w:rFonts w:ascii="Times New Roman" w:hAnsi="Times New Roman" w:cs="Times New Roman"/>
          <w:i/>
          <w:color w:val="000000"/>
          <w:sz w:val="24"/>
          <w:szCs w:val="24"/>
        </w:rPr>
        <w:t>a</w:t>
      </w:r>
      <w:r w:rsidRPr="0087245D">
        <w:rPr>
          <w:rFonts w:ascii="Times New Roman" w:hAnsi="Times New Roman" w:cs="Times New Roman"/>
          <w:i/>
          <w:color w:val="000000"/>
          <w:sz w:val="24"/>
          <w:szCs w:val="24"/>
        </w:rPr>
        <w:t xml:space="preserve"> de mentenanță</w:t>
      </w:r>
      <w:r>
        <w:rPr>
          <w:rFonts w:ascii="Times New Roman" w:hAnsi="Times New Roman" w:cs="Times New Roman"/>
          <w:color w:val="000000"/>
          <w:sz w:val="24"/>
          <w:szCs w:val="24"/>
        </w:rPr>
        <w:t>;</w:t>
      </w:r>
    </w:p>
    <w:p w14:paraId="3D276C68" w14:textId="77777777" w:rsidR="000E2B22" w:rsidRPr="00FD7677" w:rsidRDefault="000E2B22" w:rsidP="00DB78DD">
      <w:pPr>
        <w:pStyle w:val="ListParagraph"/>
        <w:numPr>
          <w:ilvl w:val="0"/>
          <w:numId w:val="26"/>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FD7677">
        <w:rPr>
          <w:rFonts w:ascii="Times New Roman" w:hAnsi="Times New Roman" w:cs="Times New Roman"/>
          <w:color w:val="000000"/>
          <w:sz w:val="24"/>
          <w:szCs w:val="24"/>
        </w:rPr>
        <w:t>buletinul de analiză cromatografică a gazelor naturale</w:t>
      </w:r>
      <w:r>
        <w:rPr>
          <w:rFonts w:ascii="Times New Roman" w:hAnsi="Times New Roman" w:cs="Times New Roman"/>
          <w:color w:val="000000"/>
          <w:sz w:val="24"/>
          <w:szCs w:val="24"/>
        </w:rPr>
        <w:t xml:space="preserve"> aferent </w:t>
      </w:r>
      <w:r w:rsidRPr="0087245D">
        <w:rPr>
          <w:rFonts w:ascii="Times New Roman" w:hAnsi="Times New Roman" w:cs="Times New Roman"/>
          <w:color w:val="000000"/>
          <w:sz w:val="24"/>
          <w:szCs w:val="24"/>
        </w:rPr>
        <w:t>zonei de calitate</w:t>
      </w:r>
      <w:r>
        <w:rPr>
          <w:rFonts w:ascii="Times New Roman" w:hAnsi="Times New Roman" w:cs="Times New Roman"/>
          <w:color w:val="000000"/>
          <w:sz w:val="24"/>
          <w:szCs w:val="24"/>
        </w:rPr>
        <w:t xml:space="preserve"> unde este depistat defectul</w:t>
      </w:r>
      <w:r w:rsidRPr="00FD7677">
        <w:rPr>
          <w:rFonts w:ascii="Times New Roman" w:hAnsi="Times New Roman" w:cs="Times New Roman"/>
          <w:color w:val="000000"/>
          <w:sz w:val="24"/>
          <w:szCs w:val="24"/>
        </w:rPr>
        <w:t xml:space="preserve">; </w:t>
      </w:r>
    </w:p>
    <w:p w14:paraId="2C76A986" w14:textId="77777777" w:rsidR="000E2B22" w:rsidRPr="0079457B" w:rsidRDefault="000E2B22" w:rsidP="00DB78DD">
      <w:pPr>
        <w:pStyle w:val="ListParagraph"/>
        <w:widowControl w:val="0"/>
        <w:numPr>
          <w:ilvl w:val="0"/>
          <w:numId w:val="26"/>
        </w:numPr>
        <w:autoSpaceDE w:val="0"/>
        <w:autoSpaceDN w:val="0"/>
        <w:adjustRightInd w:val="0"/>
        <w:spacing w:line="360" w:lineRule="auto"/>
        <w:ind w:left="0" w:right="177" w:firstLine="0"/>
        <w:contextualSpacing w:val="0"/>
      </w:pPr>
      <w:r w:rsidRPr="008919C1">
        <w:rPr>
          <w:rFonts w:ascii="Times New Roman" w:hAnsi="Times New Roman" w:cs="Times New Roman"/>
          <w:color w:val="000000"/>
          <w:sz w:val="24"/>
          <w:szCs w:val="24"/>
        </w:rPr>
        <w:t>ordinul de lucru</w:t>
      </w:r>
      <w:r>
        <w:rPr>
          <w:rFonts w:ascii="Times New Roman" w:hAnsi="Times New Roman" w:cs="Times New Roman"/>
          <w:color w:val="000000"/>
          <w:sz w:val="24"/>
          <w:szCs w:val="24"/>
        </w:rPr>
        <w:t>/</w:t>
      </w:r>
      <w:r w:rsidRPr="008919C1">
        <w:rPr>
          <w:rFonts w:ascii="Times New Roman" w:hAnsi="Times New Roman" w:cs="Times New Roman"/>
          <w:color w:val="000000"/>
          <w:sz w:val="24"/>
          <w:szCs w:val="24"/>
        </w:rPr>
        <w:t xml:space="preserve">foaia de manevră, întocmite în conformitate cu prevederile Anexei 22 din </w:t>
      </w:r>
      <w:r w:rsidRPr="0087245D">
        <w:rPr>
          <w:rFonts w:ascii="Times New Roman" w:hAnsi="Times New Roman" w:cs="Times New Roman"/>
          <w:i/>
          <w:color w:val="000000"/>
          <w:sz w:val="24"/>
          <w:szCs w:val="24"/>
        </w:rPr>
        <w:t>Norm</w:t>
      </w:r>
      <w:r>
        <w:rPr>
          <w:rFonts w:ascii="Times New Roman" w:hAnsi="Times New Roman" w:cs="Times New Roman"/>
          <w:i/>
          <w:color w:val="000000"/>
          <w:sz w:val="24"/>
          <w:szCs w:val="24"/>
        </w:rPr>
        <w:t>a</w:t>
      </w:r>
      <w:r w:rsidRPr="0087245D">
        <w:rPr>
          <w:rFonts w:ascii="Times New Roman" w:hAnsi="Times New Roman" w:cs="Times New Roman"/>
          <w:i/>
          <w:color w:val="000000"/>
          <w:sz w:val="24"/>
          <w:szCs w:val="24"/>
        </w:rPr>
        <w:t xml:space="preserve"> de mentenanță</w:t>
      </w:r>
      <w:r w:rsidRPr="008919C1">
        <w:rPr>
          <w:rFonts w:ascii="Times New Roman" w:hAnsi="Times New Roman" w:cs="Times New Roman"/>
          <w:color w:val="000000"/>
          <w:sz w:val="24"/>
          <w:szCs w:val="24"/>
        </w:rPr>
        <w:t>.</w:t>
      </w:r>
    </w:p>
    <w:p w14:paraId="5F52480E" w14:textId="5BCA278B" w:rsidR="000E2B22" w:rsidRPr="002C0849" w:rsidRDefault="000E2B22"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sz w:val="24"/>
          <w:szCs w:val="24"/>
        </w:rPr>
      </w:pPr>
      <w:r w:rsidRPr="002C0849">
        <w:rPr>
          <w:rFonts w:ascii="Times New Roman" w:hAnsi="Times New Roman" w:cs="Times New Roman"/>
          <w:sz w:val="24"/>
          <w:szCs w:val="24"/>
        </w:rPr>
        <w:t>(1) În situația în care O</w:t>
      </w:r>
      <w:r>
        <w:rPr>
          <w:rFonts w:ascii="Times New Roman" w:hAnsi="Times New Roman" w:cs="Times New Roman"/>
          <w:sz w:val="24"/>
          <w:szCs w:val="24"/>
        </w:rPr>
        <w:t>TS</w:t>
      </w:r>
      <w:r w:rsidRPr="002C0849">
        <w:rPr>
          <w:rFonts w:ascii="Times New Roman" w:hAnsi="Times New Roman" w:cs="Times New Roman"/>
          <w:sz w:val="24"/>
          <w:szCs w:val="24"/>
        </w:rPr>
        <w:t xml:space="preserve"> a recuperat prejudiciul aferent volum</w:t>
      </w:r>
      <w:r>
        <w:rPr>
          <w:rFonts w:ascii="Times New Roman" w:hAnsi="Times New Roman" w:cs="Times New Roman"/>
          <w:sz w:val="24"/>
          <w:szCs w:val="24"/>
        </w:rPr>
        <w:t>elor</w:t>
      </w:r>
      <w:r w:rsidRPr="002C0849">
        <w:rPr>
          <w:rFonts w:ascii="Times New Roman" w:hAnsi="Times New Roman" w:cs="Times New Roman"/>
          <w:sz w:val="24"/>
          <w:szCs w:val="24"/>
        </w:rPr>
        <w:t xml:space="preserve"> de gaze naturale </w:t>
      </w:r>
      <w:r>
        <w:rPr>
          <w:rFonts w:ascii="Times New Roman" w:hAnsi="Times New Roman" w:cs="Times New Roman"/>
          <w:sz w:val="24"/>
          <w:szCs w:val="24"/>
        </w:rPr>
        <w:t>prevăzute la art. 1</w:t>
      </w:r>
      <w:r w:rsidR="00900543">
        <w:rPr>
          <w:rFonts w:ascii="Times New Roman" w:hAnsi="Times New Roman" w:cs="Times New Roman"/>
          <w:sz w:val="24"/>
          <w:szCs w:val="24"/>
        </w:rPr>
        <w:t>8</w:t>
      </w:r>
      <w:r w:rsidR="000F1301">
        <w:rPr>
          <w:rFonts w:ascii="Times New Roman" w:hAnsi="Times New Roman" w:cs="Times New Roman"/>
          <w:sz w:val="24"/>
          <w:szCs w:val="24"/>
        </w:rPr>
        <w:t xml:space="preserve"> alin. (2) și (3)</w:t>
      </w:r>
      <w:r w:rsidRPr="002C0849">
        <w:rPr>
          <w:rFonts w:ascii="Times New Roman" w:hAnsi="Times New Roman" w:cs="Times New Roman"/>
          <w:sz w:val="24"/>
          <w:szCs w:val="24"/>
        </w:rPr>
        <w:t xml:space="preserve">, acesta are obligația să notifice ANRE, în termen de 5 zile de la data în care a fost recuperat prejudiciul, acest volumul de gaze naturale, exprimat în unități de volum și în unități de energie, în vederea eliminării din cadrul consumului tehnologic luat în considerare la stabilirea tarifelor reglementate pentru activitatea de transport al gazelor naturale. </w:t>
      </w:r>
    </w:p>
    <w:p w14:paraId="72A31AC6" w14:textId="3E92AA09" w:rsidR="000E2B22" w:rsidRPr="002C0849" w:rsidRDefault="000E2B22" w:rsidP="002A7BF9">
      <w:pPr>
        <w:spacing w:line="360" w:lineRule="auto"/>
        <w:rPr>
          <w:rFonts w:ascii="Times New Roman" w:hAnsi="Times New Roman" w:cs="Times New Roman"/>
          <w:sz w:val="24"/>
          <w:szCs w:val="24"/>
        </w:rPr>
      </w:pPr>
      <w:r>
        <w:rPr>
          <w:rFonts w:ascii="Times New Roman" w:hAnsi="Times New Roman" w:cs="Times New Roman"/>
          <w:sz w:val="24"/>
          <w:szCs w:val="24"/>
        </w:rPr>
        <w:t>(2</w:t>
      </w:r>
      <w:r w:rsidRPr="002C0849">
        <w:rPr>
          <w:rFonts w:ascii="Times New Roman" w:hAnsi="Times New Roman" w:cs="Times New Roman"/>
          <w:sz w:val="24"/>
          <w:szCs w:val="24"/>
        </w:rPr>
        <w:t>) În situația</w:t>
      </w:r>
      <w:r w:rsidR="000F1301">
        <w:rPr>
          <w:rFonts w:ascii="Times New Roman" w:hAnsi="Times New Roman" w:cs="Times New Roman"/>
          <w:sz w:val="24"/>
          <w:szCs w:val="24"/>
        </w:rPr>
        <w:t xml:space="preserve"> </w:t>
      </w:r>
      <w:r w:rsidR="002A7BF9">
        <w:rPr>
          <w:rFonts w:ascii="Times New Roman" w:hAnsi="Times New Roman" w:cs="Times New Roman"/>
          <w:sz w:val="24"/>
          <w:szCs w:val="24"/>
        </w:rPr>
        <w:t>în care în</w:t>
      </w:r>
      <w:r w:rsidR="000F1301">
        <w:rPr>
          <w:rFonts w:ascii="Times New Roman" w:hAnsi="Times New Roman" w:cs="Times New Roman"/>
          <w:sz w:val="24"/>
          <w:szCs w:val="24"/>
        </w:rPr>
        <w:t xml:space="preserve"> raporta</w:t>
      </w:r>
      <w:r w:rsidR="002A7BF9">
        <w:rPr>
          <w:rFonts w:ascii="Times New Roman" w:hAnsi="Times New Roman" w:cs="Times New Roman"/>
          <w:sz w:val="24"/>
          <w:szCs w:val="24"/>
        </w:rPr>
        <w:t>rea</w:t>
      </w:r>
      <w:r w:rsidR="000F1301">
        <w:rPr>
          <w:rFonts w:ascii="Times New Roman" w:hAnsi="Times New Roman" w:cs="Times New Roman"/>
          <w:sz w:val="24"/>
          <w:szCs w:val="24"/>
        </w:rPr>
        <w:t xml:space="preserve"> lunar</w:t>
      </w:r>
      <w:r w:rsidR="002A7BF9">
        <w:rPr>
          <w:rFonts w:ascii="Times New Roman" w:hAnsi="Times New Roman" w:cs="Times New Roman"/>
          <w:sz w:val="24"/>
          <w:szCs w:val="24"/>
        </w:rPr>
        <w:t>ă</w:t>
      </w:r>
      <w:r w:rsidR="000F1301">
        <w:rPr>
          <w:rFonts w:ascii="Times New Roman" w:hAnsi="Times New Roman" w:cs="Times New Roman"/>
          <w:sz w:val="24"/>
          <w:szCs w:val="24"/>
        </w:rPr>
        <w:t xml:space="preserve"> </w:t>
      </w:r>
      <w:r w:rsidR="000F1301" w:rsidRPr="002C0849">
        <w:rPr>
          <w:rFonts w:ascii="Times New Roman" w:hAnsi="Times New Roman" w:cs="Times New Roman"/>
          <w:sz w:val="24"/>
          <w:szCs w:val="24"/>
        </w:rPr>
        <w:t xml:space="preserve">la ANRE </w:t>
      </w:r>
      <w:r w:rsidR="002A7BF9">
        <w:rPr>
          <w:rFonts w:ascii="Times New Roman" w:hAnsi="Times New Roman" w:cs="Times New Roman"/>
          <w:sz w:val="24"/>
          <w:szCs w:val="24"/>
        </w:rPr>
        <w:t xml:space="preserve">a volumelor de gaze naturale prevăzute la art. 18 alin. (2) și (3), a fost cuprins un volum care ulterior a fost recuperat în timpul anului gazier, OTS are obligația </w:t>
      </w:r>
      <w:r w:rsidR="002A7BF9" w:rsidRPr="002C0849">
        <w:rPr>
          <w:rFonts w:ascii="Times New Roman" w:hAnsi="Times New Roman" w:cs="Times New Roman"/>
          <w:sz w:val="24"/>
          <w:szCs w:val="24"/>
        </w:rPr>
        <w:t>să notifice ANRE, până în data de 20 ianuarie a anului în curs pentru anul precedent, volumul de gaze naturale, exprimat în unități de volum și în unități de energie, în vederea eliminării</w:t>
      </w:r>
      <w:r w:rsidR="002A7BF9">
        <w:rPr>
          <w:rFonts w:ascii="Times New Roman" w:hAnsi="Times New Roman" w:cs="Times New Roman"/>
          <w:sz w:val="24"/>
          <w:szCs w:val="24"/>
        </w:rPr>
        <w:t xml:space="preserve"> din consumul tehnologic al ST. </w:t>
      </w:r>
    </w:p>
    <w:p w14:paraId="2F488702" w14:textId="77777777" w:rsidR="004721F0" w:rsidRDefault="004721F0" w:rsidP="004721F0">
      <w:pPr>
        <w:pStyle w:val="ListParagraph"/>
        <w:spacing w:line="360" w:lineRule="auto"/>
        <w:ind w:left="0"/>
        <w:rPr>
          <w:rFonts w:ascii="Times New Roman" w:hAnsi="Times New Roman" w:cs="Times New Roman"/>
          <w:color w:val="000000"/>
          <w:sz w:val="24"/>
          <w:szCs w:val="24"/>
        </w:rPr>
      </w:pPr>
    </w:p>
    <w:p w14:paraId="1B9E3162" w14:textId="77777777" w:rsidR="00EB59B0" w:rsidRPr="003D10D2" w:rsidRDefault="00EB59B0" w:rsidP="00567EEC">
      <w:pPr>
        <w:pStyle w:val="ListParagraph"/>
        <w:spacing w:line="360" w:lineRule="auto"/>
        <w:ind w:left="0"/>
        <w:rPr>
          <w:rFonts w:ascii="Times New Roman" w:hAnsi="Times New Roman" w:cs="Times New Roman"/>
          <w:color w:val="000000"/>
          <w:sz w:val="24"/>
          <w:szCs w:val="24"/>
        </w:rPr>
      </w:pPr>
    </w:p>
    <w:p w14:paraId="64220F45" w14:textId="5E7407F2" w:rsidR="001034D8" w:rsidRPr="003D10D2" w:rsidRDefault="00FA2C99" w:rsidP="00DB78DD">
      <w:pPr>
        <w:pStyle w:val="ListParagraph"/>
        <w:numPr>
          <w:ilvl w:val="0"/>
          <w:numId w:val="12"/>
        </w:num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Raportări </w:t>
      </w:r>
    </w:p>
    <w:p w14:paraId="09B0C600" w14:textId="77777777" w:rsidR="001034D8" w:rsidRPr="003D10D2" w:rsidRDefault="001034D8" w:rsidP="00567EEC">
      <w:pPr>
        <w:autoSpaceDE w:val="0"/>
        <w:autoSpaceDN w:val="0"/>
        <w:adjustRightInd w:val="0"/>
        <w:spacing w:line="360" w:lineRule="auto"/>
        <w:rPr>
          <w:rFonts w:ascii="Times New Roman" w:hAnsi="Times New Roman" w:cs="Times New Roman"/>
          <w:b/>
          <w:bCs/>
          <w:color w:val="000000"/>
          <w:sz w:val="24"/>
          <w:szCs w:val="24"/>
        </w:rPr>
      </w:pPr>
    </w:p>
    <w:p w14:paraId="2BC5BA49" w14:textId="49A3D67D" w:rsidR="001034D8" w:rsidRPr="003D10D2" w:rsidRDefault="001034D8"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sidRPr="003D10D2">
        <w:rPr>
          <w:rFonts w:ascii="Times New Roman" w:hAnsi="Times New Roman" w:cs="Times New Roman"/>
          <w:color w:val="000000"/>
          <w:sz w:val="24"/>
          <w:szCs w:val="24"/>
        </w:rPr>
        <w:t>(</w:t>
      </w:r>
      <w:r w:rsidR="00815CC1" w:rsidRPr="003D10D2">
        <w:rPr>
          <w:rFonts w:ascii="Times New Roman" w:hAnsi="Times New Roman" w:cs="Times New Roman"/>
          <w:color w:val="000000"/>
          <w:sz w:val="24"/>
          <w:szCs w:val="24"/>
        </w:rPr>
        <w:t>1</w:t>
      </w:r>
      <w:r w:rsidRPr="003D10D2">
        <w:rPr>
          <w:rFonts w:ascii="Times New Roman" w:hAnsi="Times New Roman" w:cs="Times New Roman"/>
          <w:color w:val="000000"/>
          <w:sz w:val="24"/>
          <w:szCs w:val="24"/>
        </w:rPr>
        <w:t>) Consumul tehnologic</w:t>
      </w:r>
      <w:r w:rsidR="00A923F0">
        <w:rPr>
          <w:rFonts w:ascii="Times New Roman" w:hAnsi="Times New Roman" w:cs="Times New Roman"/>
          <w:color w:val="000000"/>
          <w:sz w:val="24"/>
          <w:szCs w:val="24"/>
        </w:rPr>
        <w:t xml:space="preserve"> al ST</w:t>
      </w:r>
      <w:r w:rsidRPr="003D10D2">
        <w:rPr>
          <w:rFonts w:ascii="Times New Roman" w:hAnsi="Times New Roman" w:cs="Times New Roman"/>
          <w:color w:val="000000"/>
          <w:sz w:val="24"/>
          <w:szCs w:val="24"/>
        </w:rPr>
        <w:t xml:space="preserve"> </w:t>
      </w:r>
      <w:r w:rsidR="002A7BF9">
        <w:rPr>
          <w:rFonts w:ascii="Times New Roman" w:hAnsi="Times New Roman" w:cs="Times New Roman"/>
          <w:color w:val="000000"/>
          <w:sz w:val="24"/>
          <w:szCs w:val="24"/>
        </w:rPr>
        <w:t xml:space="preserve">raportat </w:t>
      </w:r>
      <w:r w:rsidR="00A923F0">
        <w:rPr>
          <w:rFonts w:ascii="Times New Roman" w:hAnsi="Times New Roman" w:cs="Times New Roman"/>
          <w:color w:val="000000"/>
          <w:sz w:val="24"/>
          <w:szCs w:val="24"/>
        </w:rPr>
        <w:t>lunar sau anual, după caz,</w:t>
      </w:r>
      <w:r w:rsidRPr="003D10D2">
        <w:rPr>
          <w:rFonts w:ascii="Times New Roman" w:hAnsi="Times New Roman" w:cs="Times New Roman"/>
          <w:color w:val="000000"/>
          <w:sz w:val="24"/>
          <w:szCs w:val="24"/>
        </w:rPr>
        <w:t xml:space="preserve"> se transmite</w:t>
      </w:r>
      <w:r w:rsidR="002A7BF9">
        <w:rPr>
          <w:rFonts w:ascii="Times New Roman" w:hAnsi="Times New Roman" w:cs="Times New Roman"/>
          <w:color w:val="000000"/>
          <w:sz w:val="24"/>
          <w:szCs w:val="24"/>
        </w:rPr>
        <w:t xml:space="preserve"> la ANRE</w:t>
      </w:r>
      <w:r w:rsidRPr="003D10D2">
        <w:rPr>
          <w:rFonts w:ascii="Times New Roman" w:hAnsi="Times New Roman" w:cs="Times New Roman"/>
          <w:color w:val="000000"/>
          <w:sz w:val="24"/>
          <w:szCs w:val="24"/>
        </w:rPr>
        <w:t xml:space="preserve"> </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 xml:space="preserve">i este certificat de OTS în conformitate cu prevederile Metodologiei de monitorizare </w:t>
      </w:r>
      <w:r w:rsidRPr="003D10D2">
        <w:rPr>
          <w:rFonts w:ascii="Times New Roman" w:hAnsi="Times New Roman" w:cs="Times New Roman"/>
          <w:color w:val="000000"/>
          <w:sz w:val="24"/>
          <w:szCs w:val="24"/>
        </w:rPr>
        <w:lastRenderedPageBreak/>
        <w:t>a pie</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ei gazelor naturale, aprobată de ANRE aprobată prin Ordinul pre</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edintelui ANRE nr. 5/2013, publicată în Monitorul Oficial al României, Partea I, nr. 104</w:t>
      </w:r>
      <w:r w:rsidR="00A923F0">
        <w:rPr>
          <w:rFonts w:ascii="Times New Roman" w:hAnsi="Times New Roman" w:cs="Times New Roman"/>
          <w:color w:val="000000"/>
          <w:sz w:val="24"/>
          <w:szCs w:val="24"/>
        </w:rPr>
        <w:t xml:space="preserve"> din 21 februarie </w:t>
      </w:r>
      <w:r w:rsidRPr="003D10D2">
        <w:rPr>
          <w:rFonts w:ascii="Times New Roman" w:hAnsi="Times New Roman" w:cs="Times New Roman"/>
          <w:color w:val="000000"/>
          <w:sz w:val="24"/>
          <w:szCs w:val="24"/>
        </w:rPr>
        <w:t xml:space="preserve">2013. </w:t>
      </w:r>
    </w:p>
    <w:p w14:paraId="5B883B64" w14:textId="008D458A" w:rsidR="001034D8" w:rsidRPr="003D10D2" w:rsidRDefault="001034D8"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w:t>
      </w:r>
      <w:r w:rsidR="00815CC1" w:rsidRPr="003D10D2">
        <w:rPr>
          <w:rFonts w:ascii="Times New Roman" w:hAnsi="Times New Roman" w:cs="Times New Roman"/>
          <w:color w:val="000000"/>
          <w:sz w:val="24"/>
          <w:szCs w:val="24"/>
        </w:rPr>
        <w:t>2</w:t>
      </w:r>
      <w:r w:rsidRPr="003D10D2">
        <w:rPr>
          <w:rFonts w:ascii="Times New Roman" w:hAnsi="Times New Roman" w:cs="Times New Roman"/>
          <w:color w:val="000000"/>
          <w:sz w:val="24"/>
          <w:szCs w:val="24"/>
        </w:rPr>
        <w:t>) OTS are obliga</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 xml:space="preserve">ia de a transmite </w:t>
      </w:r>
      <w:r w:rsidR="00A923F0">
        <w:rPr>
          <w:rFonts w:ascii="Times New Roman" w:hAnsi="Times New Roman" w:cs="Times New Roman"/>
          <w:color w:val="000000"/>
          <w:sz w:val="24"/>
          <w:szCs w:val="24"/>
        </w:rPr>
        <w:t>la</w:t>
      </w:r>
      <w:r w:rsidR="00E96A8C">
        <w:rPr>
          <w:rFonts w:ascii="Times New Roman" w:hAnsi="Times New Roman" w:cs="Times New Roman"/>
          <w:color w:val="000000"/>
          <w:sz w:val="24"/>
          <w:szCs w:val="24"/>
        </w:rPr>
        <w:t xml:space="preserve"> ANRE </w:t>
      </w:r>
      <w:r w:rsidR="00A923F0" w:rsidRPr="00A923F0">
        <w:rPr>
          <w:rFonts w:ascii="Times New Roman" w:hAnsi="Times New Roman" w:cs="Times New Roman"/>
          <w:color w:val="000000"/>
          <w:sz w:val="24"/>
          <w:szCs w:val="24"/>
        </w:rPr>
        <w:t xml:space="preserve">pe adresa de email darag@anre.ro, </w:t>
      </w:r>
      <w:r w:rsidRPr="003D10D2">
        <w:rPr>
          <w:rFonts w:ascii="Times New Roman" w:hAnsi="Times New Roman" w:cs="Times New Roman"/>
          <w:color w:val="000000"/>
          <w:sz w:val="24"/>
          <w:szCs w:val="24"/>
        </w:rPr>
        <w:t>în format electronic editabil, informa</w:t>
      </w:r>
      <w:r w:rsidR="003D10D2" w:rsidRPr="003D10D2">
        <w:rPr>
          <w:rFonts w:ascii="Times New Roman" w:hAnsi="Times New Roman" w:cs="Times New Roman"/>
          <w:color w:val="000000"/>
          <w:sz w:val="24"/>
          <w:szCs w:val="24"/>
        </w:rPr>
        <w:t>ț</w:t>
      </w:r>
      <w:r w:rsidR="00A923F0">
        <w:rPr>
          <w:rFonts w:ascii="Times New Roman" w:hAnsi="Times New Roman" w:cs="Times New Roman"/>
          <w:color w:val="000000"/>
          <w:sz w:val="24"/>
          <w:szCs w:val="24"/>
        </w:rPr>
        <w:t xml:space="preserve">iile detaliate în anexele nr. 1 ÷ </w:t>
      </w:r>
      <w:r w:rsidR="00F2710C">
        <w:rPr>
          <w:rFonts w:ascii="Times New Roman" w:hAnsi="Times New Roman" w:cs="Times New Roman"/>
          <w:color w:val="000000"/>
          <w:sz w:val="24"/>
          <w:szCs w:val="24"/>
        </w:rPr>
        <w:t>7</w:t>
      </w:r>
      <w:r w:rsidRPr="003D10D2">
        <w:rPr>
          <w:rFonts w:ascii="Times New Roman" w:hAnsi="Times New Roman" w:cs="Times New Roman"/>
          <w:color w:val="000000"/>
          <w:sz w:val="24"/>
          <w:szCs w:val="24"/>
        </w:rPr>
        <w:t>.</w:t>
      </w:r>
    </w:p>
    <w:p w14:paraId="3F5C4E58" w14:textId="77777777" w:rsidR="00521F14" w:rsidRDefault="00521F14"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sidRPr="00D44A08">
        <w:rPr>
          <w:rFonts w:ascii="Times New Roman" w:hAnsi="Times New Roman" w:cs="Times New Roman"/>
          <w:color w:val="000000"/>
          <w:sz w:val="24"/>
          <w:szCs w:val="24"/>
        </w:rPr>
        <w:t xml:space="preserve">OTS are obligația să transmită </w:t>
      </w:r>
      <w:r>
        <w:rPr>
          <w:rFonts w:ascii="Times New Roman" w:hAnsi="Times New Roman" w:cs="Times New Roman"/>
          <w:color w:val="000000"/>
          <w:sz w:val="24"/>
          <w:szCs w:val="24"/>
        </w:rPr>
        <w:t xml:space="preserve">anual </w:t>
      </w:r>
      <w:r w:rsidRPr="00D44A08">
        <w:rPr>
          <w:rFonts w:ascii="Times New Roman" w:hAnsi="Times New Roman" w:cs="Times New Roman"/>
          <w:color w:val="000000"/>
          <w:sz w:val="24"/>
          <w:szCs w:val="24"/>
        </w:rPr>
        <w:t xml:space="preserve">la ANRE </w:t>
      </w:r>
      <w:r>
        <w:rPr>
          <w:rFonts w:ascii="Times New Roman" w:hAnsi="Times New Roman" w:cs="Times New Roman"/>
          <w:color w:val="000000"/>
          <w:sz w:val="24"/>
          <w:szCs w:val="24"/>
        </w:rPr>
        <w:t>următoarele:</w:t>
      </w:r>
    </w:p>
    <w:p w14:paraId="7098A5FD" w14:textId="7F984B9A" w:rsidR="00521F14" w:rsidRDefault="00521F14" w:rsidP="00DB78DD">
      <w:pPr>
        <w:numPr>
          <w:ilvl w:val="0"/>
          <w:numId w:val="8"/>
        </w:numPr>
        <w:spacing w:line="360" w:lineRule="auto"/>
        <w:ind w:left="0"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s</w:t>
      </w:r>
      <w:r w:rsidRPr="00521F14">
        <w:rPr>
          <w:rFonts w:ascii="Times New Roman" w:hAnsi="Times New Roman" w:cs="Times New Roman"/>
          <w:color w:val="000000"/>
          <w:sz w:val="24"/>
          <w:szCs w:val="24"/>
        </w:rPr>
        <w:t>ituația consumului tehnologic al sistemului de transport al gazelor naturale</w:t>
      </w:r>
      <w:r>
        <w:rPr>
          <w:rFonts w:ascii="Times New Roman" w:hAnsi="Times New Roman" w:cs="Times New Roman"/>
          <w:color w:val="000000"/>
          <w:sz w:val="24"/>
          <w:szCs w:val="24"/>
        </w:rPr>
        <w:t xml:space="preserve">, conform </w:t>
      </w:r>
      <w:r w:rsidRPr="00D44A08">
        <w:rPr>
          <w:rFonts w:ascii="Times New Roman" w:hAnsi="Times New Roman" w:cs="Times New Roman"/>
          <w:color w:val="000000"/>
          <w:sz w:val="24"/>
          <w:szCs w:val="24"/>
        </w:rPr>
        <w:t>tabelul</w:t>
      </w:r>
      <w:r w:rsidR="00917F1F">
        <w:rPr>
          <w:rFonts w:ascii="Times New Roman" w:hAnsi="Times New Roman" w:cs="Times New Roman"/>
          <w:color w:val="000000"/>
          <w:sz w:val="24"/>
          <w:szCs w:val="24"/>
        </w:rPr>
        <w:t>ui</w:t>
      </w:r>
      <w:r w:rsidRPr="00D44A08">
        <w:rPr>
          <w:rFonts w:ascii="Times New Roman" w:hAnsi="Times New Roman" w:cs="Times New Roman"/>
          <w:color w:val="000000"/>
          <w:sz w:val="24"/>
          <w:szCs w:val="24"/>
        </w:rPr>
        <w:t xml:space="preserve"> nr. 1 din</w:t>
      </w:r>
      <w:r>
        <w:rPr>
          <w:rFonts w:ascii="Times New Roman" w:hAnsi="Times New Roman" w:cs="Times New Roman"/>
          <w:color w:val="000000"/>
          <w:sz w:val="24"/>
          <w:szCs w:val="24"/>
        </w:rPr>
        <w:t xml:space="preserve"> anexa nr. </w:t>
      </w:r>
      <w:r w:rsidR="00F2710C">
        <w:rPr>
          <w:rFonts w:ascii="Times New Roman" w:hAnsi="Times New Roman" w:cs="Times New Roman"/>
          <w:color w:val="000000"/>
          <w:sz w:val="24"/>
          <w:szCs w:val="24"/>
        </w:rPr>
        <w:t>8</w:t>
      </w:r>
      <w:r>
        <w:rPr>
          <w:rFonts w:ascii="Times New Roman" w:hAnsi="Times New Roman" w:cs="Times New Roman"/>
          <w:color w:val="000000"/>
          <w:sz w:val="24"/>
          <w:szCs w:val="24"/>
        </w:rPr>
        <w:t>;</w:t>
      </w:r>
    </w:p>
    <w:p w14:paraId="7AAF964C" w14:textId="7FDC5292" w:rsidR="00521F14" w:rsidRPr="00521F14" w:rsidRDefault="00521F14" w:rsidP="00DB78DD">
      <w:pPr>
        <w:numPr>
          <w:ilvl w:val="0"/>
          <w:numId w:val="8"/>
        </w:numPr>
        <w:spacing w:line="360" w:lineRule="auto"/>
        <w:ind w:left="0"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c</w:t>
      </w:r>
      <w:r w:rsidRPr="00521F14">
        <w:rPr>
          <w:rFonts w:ascii="Times New Roman" w:hAnsi="Times New Roman" w:cs="Times New Roman"/>
          <w:color w:val="000000"/>
          <w:sz w:val="24"/>
          <w:szCs w:val="24"/>
        </w:rPr>
        <w:t>orespondența consumului tehnologic al ST cu cantitățile de gaze naturale transportate și vehiculate prin ST</w:t>
      </w:r>
      <w:r w:rsidR="00917F1F">
        <w:rPr>
          <w:rFonts w:ascii="Times New Roman" w:hAnsi="Times New Roman" w:cs="Times New Roman"/>
          <w:color w:val="000000"/>
          <w:sz w:val="24"/>
          <w:szCs w:val="24"/>
        </w:rPr>
        <w:t xml:space="preserve">, conform </w:t>
      </w:r>
      <w:r w:rsidRPr="00D44A08">
        <w:rPr>
          <w:rFonts w:ascii="Times New Roman" w:hAnsi="Times New Roman" w:cs="Times New Roman"/>
          <w:color w:val="000000"/>
          <w:sz w:val="24"/>
          <w:szCs w:val="24"/>
        </w:rPr>
        <w:t>tabelul</w:t>
      </w:r>
      <w:r w:rsidR="00917F1F">
        <w:rPr>
          <w:rFonts w:ascii="Times New Roman" w:hAnsi="Times New Roman" w:cs="Times New Roman"/>
          <w:color w:val="000000"/>
          <w:sz w:val="24"/>
          <w:szCs w:val="24"/>
        </w:rPr>
        <w:t>ui</w:t>
      </w:r>
      <w:r w:rsidRPr="00D44A08">
        <w:rPr>
          <w:rFonts w:ascii="Times New Roman" w:hAnsi="Times New Roman" w:cs="Times New Roman"/>
          <w:color w:val="000000"/>
          <w:sz w:val="24"/>
          <w:szCs w:val="24"/>
        </w:rPr>
        <w:t xml:space="preserve"> nr. 2 din</w:t>
      </w:r>
      <w:r w:rsidR="00917F1F">
        <w:rPr>
          <w:rFonts w:ascii="Times New Roman" w:hAnsi="Times New Roman" w:cs="Times New Roman"/>
          <w:color w:val="000000"/>
          <w:sz w:val="24"/>
          <w:szCs w:val="24"/>
        </w:rPr>
        <w:t xml:space="preserve"> anexa nr. </w:t>
      </w:r>
      <w:r w:rsidR="00F2710C">
        <w:rPr>
          <w:rFonts w:ascii="Times New Roman" w:hAnsi="Times New Roman" w:cs="Times New Roman"/>
          <w:color w:val="000000"/>
          <w:sz w:val="24"/>
          <w:szCs w:val="24"/>
        </w:rPr>
        <w:t>8</w:t>
      </w:r>
      <w:r w:rsidR="00917F1F">
        <w:rPr>
          <w:rFonts w:ascii="Times New Roman" w:hAnsi="Times New Roman" w:cs="Times New Roman"/>
          <w:color w:val="000000"/>
          <w:sz w:val="24"/>
          <w:szCs w:val="24"/>
        </w:rPr>
        <w:t>.</w:t>
      </w:r>
    </w:p>
    <w:p w14:paraId="0B7581AC" w14:textId="49F5EDC6" w:rsidR="00815CC1" w:rsidRPr="00FA2C99" w:rsidRDefault="00D44A08"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 </w:t>
      </w:r>
      <w:r w:rsidR="00815CC1" w:rsidRPr="00FA2C99">
        <w:rPr>
          <w:rFonts w:ascii="Times New Roman" w:hAnsi="Times New Roman" w:cs="Times New Roman"/>
          <w:bCs/>
          <w:color w:val="000000"/>
          <w:sz w:val="24"/>
          <w:szCs w:val="24"/>
        </w:rPr>
        <w:t>Modalitatea de raportare a consumu</w:t>
      </w:r>
      <w:r w:rsidR="00805C3B">
        <w:rPr>
          <w:rFonts w:ascii="Times New Roman" w:hAnsi="Times New Roman" w:cs="Times New Roman"/>
          <w:bCs/>
          <w:color w:val="000000"/>
          <w:sz w:val="24"/>
          <w:szCs w:val="24"/>
        </w:rPr>
        <w:t>lui</w:t>
      </w:r>
      <w:r w:rsidR="00815CC1" w:rsidRPr="00FA2C99">
        <w:rPr>
          <w:rFonts w:ascii="Times New Roman" w:hAnsi="Times New Roman" w:cs="Times New Roman"/>
          <w:bCs/>
          <w:color w:val="000000"/>
          <w:sz w:val="24"/>
          <w:szCs w:val="24"/>
        </w:rPr>
        <w:t xml:space="preserve"> tehnologic</w:t>
      </w:r>
      <w:r w:rsidR="00805C3B">
        <w:rPr>
          <w:rFonts w:ascii="Times New Roman" w:hAnsi="Times New Roman" w:cs="Times New Roman"/>
          <w:bCs/>
          <w:color w:val="000000"/>
          <w:sz w:val="24"/>
          <w:szCs w:val="24"/>
        </w:rPr>
        <w:t xml:space="preserve"> al ST se realizează de OTS astfel</w:t>
      </w:r>
      <w:r w:rsidR="00815CC1" w:rsidRPr="00FA2C99">
        <w:rPr>
          <w:rFonts w:ascii="Times New Roman" w:hAnsi="Times New Roman" w:cs="Times New Roman"/>
          <w:bCs/>
          <w:color w:val="000000"/>
          <w:sz w:val="24"/>
          <w:szCs w:val="24"/>
        </w:rPr>
        <w:t xml:space="preserve">: </w:t>
      </w:r>
    </w:p>
    <w:p w14:paraId="6B5D6FC9" w14:textId="78070786" w:rsidR="0075081A" w:rsidRPr="00917F1F" w:rsidRDefault="00E96A8C" w:rsidP="00DB78DD">
      <w:pPr>
        <w:numPr>
          <w:ilvl w:val="0"/>
          <w:numId w:val="32"/>
        </w:numPr>
        <w:spacing w:line="360" w:lineRule="auto"/>
        <w:ind w:left="0" w:firstLine="0"/>
        <w:contextualSpacing/>
        <w:jc w:val="left"/>
        <w:rPr>
          <w:rFonts w:ascii="Times New Roman" w:eastAsia="Calibri" w:hAnsi="Times New Roman" w:cs="Times New Roman"/>
          <w:bCs/>
          <w:sz w:val="24"/>
          <w:szCs w:val="24"/>
        </w:rPr>
      </w:pPr>
      <w:r>
        <w:rPr>
          <w:rFonts w:ascii="Times New Roman" w:eastAsia="Calibri" w:hAnsi="Times New Roman" w:cs="Times New Roman"/>
          <w:bCs/>
          <w:sz w:val="24"/>
          <w:szCs w:val="24"/>
        </w:rPr>
        <w:t>l</w:t>
      </w:r>
      <w:r w:rsidR="0075081A" w:rsidRPr="00FA2C99">
        <w:rPr>
          <w:rFonts w:ascii="Times New Roman" w:eastAsia="Calibri" w:hAnsi="Times New Roman" w:cs="Times New Roman"/>
          <w:bCs/>
          <w:sz w:val="24"/>
          <w:szCs w:val="24"/>
        </w:rPr>
        <w:t>unar</w:t>
      </w:r>
      <w:r>
        <w:rPr>
          <w:rFonts w:ascii="Times New Roman" w:eastAsia="Calibri" w:hAnsi="Times New Roman" w:cs="Times New Roman"/>
          <w:bCs/>
          <w:sz w:val="24"/>
          <w:szCs w:val="24"/>
        </w:rPr>
        <w:t xml:space="preserve">, </w:t>
      </w:r>
      <w:r w:rsidRPr="00917F1F">
        <w:rPr>
          <w:rFonts w:ascii="Times New Roman" w:eastAsia="Calibri" w:hAnsi="Times New Roman" w:cs="Times New Roman"/>
          <w:bCs/>
          <w:sz w:val="24"/>
          <w:szCs w:val="24"/>
        </w:rPr>
        <w:t>pentru art.</w:t>
      </w:r>
      <w:r w:rsidR="009B6B15" w:rsidRPr="00917F1F">
        <w:rPr>
          <w:rFonts w:ascii="Times New Roman" w:eastAsia="Calibri" w:hAnsi="Times New Roman" w:cs="Times New Roman"/>
          <w:bCs/>
          <w:sz w:val="24"/>
          <w:szCs w:val="24"/>
        </w:rPr>
        <w:t xml:space="preserve"> 5 ÷</w:t>
      </w:r>
      <w:r w:rsidR="006428A3" w:rsidRPr="00917F1F">
        <w:rPr>
          <w:rFonts w:ascii="Times New Roman" w:eastAsia="Calibri" w:hAnsi="Times New Roman" w:cs="Times New Roman"/>
          <w:bCs/>
          <w:sz w:val="24"/>
          <w:szCs w:val="24"/>
        </w:rPr>
        <w:t xml:space="preserve"> art. 9, art. 11, art. 14, art. 16 </w:t>
      </w:r>
      <w:r w:rsidR="009B6B15" w:rsidRPr="00917F1F">
        <w:rPr>
          <w:rFonts w:ascii="Times New Roman" w:eastAsia="Calibri" w:hAnsi="Times New Roman" w:cs="Times New Roman"/>
          <w:bCs/>
          <w:sz w:val="24"/>
          <w:szCs w:val="24"/>
        </w:rPr>
        <w:t>÷</w:t>
      </w:r>
      <w:r w:rsidRPr="00917F1F">
        <w:rPr>
          <w:rFonts w:ascii="Times New Roman" w:eastAsia="Calibri" w:hAnsi="Times New Roman" w:cs="Times New Roman"/>
          <w:bCs/>
          <w:sz w:val="24"/>
          <w:szCs w:val="24"/>
        </w:rPr>
        <w:t xml:space="preserve"> </w:t>
      </w:r>
      <w:r w:rsidR="006428A3" w:rsidRPr="00917F1F">
        <w:rPr>
          <w:rFonts w:ascii="Times New Roman" w:eastAsia="Calibri" w:hAnsi="Times New Roman" w:cs="Times New Roman"/>
          <w:bCs/>
          <w:sz w:val="24"/>
          <w:szCs w:val="24"/>
        </w:rPr>
        <w:t>art. 18</w:t>
      </w:r>
      <w:r w:rsidR="0075081A" w:rsidRPr="00917F1F">
        <w:rPr>
          <w:rFonts w:ascii="Times New Roman" w:eastAsia="Calibri" w:hAnsi="Times New Roman" w:cs="Times New Roman"/>
          <w:bCs/>
          <w:sz w:val="24"/>
          <w:szCs w:val="24"/>
        </w:rPr>
        <w:t>, până la data de 20 ale lunii</w:t>
      </w:r>
      <w:r w:rsidRPr="00917F1F">
        <w:rPr>
          <w:rFonts w:ascii="Times New Roman" w:eastAsia="Calibri" w:hAnsi="Times New Roman" w:cs="Times New Roman"/>
          <w:bCs/>
          <w:sz w:val="24"/>
          <w:szCs w:val="24"/>
        </w:rPr>
        <w:t xml:space="preserve"> pentru luna precedentă</w:t>
      </w:r>
      <w:r w:rsidR="0075081A" w:rsidRPr="00917F1F">
        <w:rPr>
          <w:rFonts w:ascii="Times New Roman" w:eastAsia="Calibri" w:hAnsi="Times New Roman" w:cs="Times New Roman"/>
          <w:bCs/>
          <w:sz w:val="24"/>
          <w:szCs w:val="24"/>
        </w:rPr>
        <w:t>;</w:t>
      </w:r>
    </w:p>
    <w:p w14:paraId="7A966961" w14:textId="08C3A3C4" w:rsidR="0075081A" w:rsidRPr="003D10D2" w:rsidRDefault="0075081A" w:rsidP="00DB78DD">
      <w:pPr>
        <w:numPr>
          <w:ilvl w:val="0"/>
          <w:numId w:val="32"/>
        </w:numPr>
        <w:spacing w:line="360" w:lineRule="auto"/>
        <w:ind w:left="0" w:firstLine="0"/>
        <w:contextualSpacing/>
        <w:rPr>
          <w:rFonts w:ascii="Times New Roman" w:eastAsia="Calibri" w:hAnsi="Times New Roman" w:cs="Times New Roman"/>
          <w:bCs/>
          <w:sz w:val="24"/>
          <w:szCs w:val="24"/>
        </w:rPr>
      </w:pPr>
      <w:r w:rsidRPr="003D10D2">
        <w:rPr>
          <w:rFonts w:ascii="Times New Roman" w:eastAsia="Calibri" w:hAnsi="Times New Roman" w:cs="Times New Roman"/>
          <w:bCs/>
          <w:sz w:val="24"/>
          <w:szCs w:val="24"/>
        </w:rPr>
        <w:t xml:space="preserve">anual, </w:t>
      </w:r>
      <w:r w:rsidR="00D44A08">
        <w:rPr>
          <w:rFonts w:ascii="Times New Roman" w:eastAsia="Calibri" w:hAnsi="Times New Roman" w:cs="Times New Roman"/>
          <w:bCs/>
          <w:sz w:val="24"/>
          <w:szCs w:val="24"/>
        </w:rPr>
        <w:t xml:space="preserve">pentru art. </w:t>
      </w:r>
      <w:r w:rsidR="006428A3">
        <w:rPr>
          <w:rFonts w:ascii="Times New Roman" w:eastAsia="Calibri" w:hAnsi="Times New Roman" w:cs="Times New Roman"/>
          <w:bCs/>
          <w:sz w:val="24"/>
          <w:szCs w:val="24"/>
        </w:rPr>
        <w:t>13</w:t>
      </w:r>
      <w:r w:rsidR="00521F14">
        <w:rPr>
          <w:rFonts w:ascii="Times New Roman" w:eastAsia="Calibri" w:hAnsi="Times New Roman" w:cs="Times New Roman"/>
          <w:bCs/>
          <w:sz w:val="24"/>
          <w:szCs w:val="24"/>
        </w:rPr>
        <w:t xml:space="preserve"> și art. 2</w:t>
      </w:r>
      <w:r w:rsidR="00F2710C">
        <w:rPr>
          <w:rFonts w:ascii="Times New Roman" w:eastAsia="Calibri" w:hAnsi="Times New Roman" w:cs="Times New Roman"/>
          <w:bCs/>
          <w:sz w:val="24"/>
          <w:szCs w:val="24"/>
        </w:rPr>
        <w:t>1</w:t>
      </w:r>
      <w:r w:rsidR="00D44A08">
        <w:rPr>
          <w:rFonts w:ascii="Times New Roman" w:eastAsia="Calibri" w:hAnsi="Times New Roman" w:cs="Times New Roman"/>
          <w:bCs/>
          <w:sz w:val="24"/>
          <w:szCs w:val="24"/>
        </w:rPr>
        <w:t xml:space="preserve">, </w:t>
      </w:r>
      <w:r w:rsidR="00D44A08" w:rsidRPr="00E96A8C">
        <w:rPr>
          <w:rFonts w:ascii="Times New Roman" w:hAnsi="Times New Roman" w:cs="Times New Roman"/>
          <w:color w:val="000000"/>
          <w:sz w:val="24"/>
          <w:szCs w:val="24"/>
        </w:rPr>
        <w:t xml:space="preserve">până în data de </w:t>
      </w:r>
      <w:r w:rsidR="00D44A08">
        <w:rPr>
          <w:rFonts w:ascii="Times New Roman" w:hAnsi="Times New Roman" w:cs="Times New Roman"/>
          <w:color w:val="000000"/>
          <w:sz w:val="24"/>
          <w:szCs w:val="24"/>
        </w:rPr>
        <w:t>20</w:t>
      </w:r>
      <w:r w:rsidR="00D44A08" w:rsidRPr="00E96A8C">
        <w:rPr>
          <w:rFonts w:ascii="Times New Roman" w:hAnsi="Times New Roman" w:cs="Times New Roman"/>
          <w:color w:val="000000"/>
          <w:sz w:val="24"/>
          <w:szCs w:val="24"/>
        </w:rPr>
        <w:t xml:space="preserve"> octombrie a anului curent, pentru anul gazier precedent</w:t>
      </w:r>
      <w:r w:rsidRPr="003D10D2">
        <w:rPr>
          <w:rFonts w:ascii="Times New Roman" w:eastAsia="Calibri" w:hAnsi="Times New Roman" w:cs="Times New Roman"/>
          <w:bCs/>
          <w:sz w:val="24"/>
          <w:szCs w:val="24"/>
        </w:rPr>
        <w:t>;</w:t>
      </w:r>
    </w:p>
    <w:p w14:paraId="68258F07" w14:textId="6E739359" w:rsidR="009C707A" w:rsidRDefault="00E96A8C" w:rsidP="009C707A">
      <w:pPr>
        <w:autoSpaceDE w:val="0"/>
        <w:autoSpaceDN w:val="0"/>
        <w:adjustRightInd w:val="0"/>
        <w:spacing w:line="360" w:lineRule="auto"/>
        <w:rPr>
          <w:rFonts w:ascii="Times New Roman" w:hAnsi="Times New Roman" w:cs="Times New Roman"/>
          <w:color w:val="000000"/>
          <w:sz w:val="24"/>
          <w:szCs w:val="24"/>
        </w:rPr>
      </w:pPr>
      <w:r w:rsidRPr="00E96A8C">
        <w:rPr>
          <w:rFonts w:ascii="Times New Roman" w:hAnsi="Times New Roman" w:cs="Times New Roman"/>
          <w:color w:val="000000"/>
          <w:sz w:val="24"/>
          <w:szCs w:val="24"/>
        </w:rPr>
        <w:t>(</w:t>
      </w:r>
      <w:r w:rsidR="00917F1F">
        <w:rPr>
          <w:rFonts w:ascii="Times New Roman" w:hAnsi="Times New Roman" w:cs="Times New Roman"/>
          <w:color w:val="000000"/>
          <w:sz w:val="24"/>
          <w:szCs w:val="24"/>
        </w:rPr>
        <w:t>2</w:t>
      </w:r>
      <w:r w:rsidRPr="00E96A8C">
        <w:rPr>
          <w:rFonts w:ascii="Times New Roman" w:hAnsi="Times New Roman" w:cs="Times New Roman"/>
          <w:color w:val="000000"/>
          <w:sz w:val="24"/>
          <w:szCs w:val="24"/>
        </w:rPr>
        <w:t>) În situația în care data prevăzută la alin. (</w:t>
      </w:r>
      <w:r w:rsidR="00D44A08">
        <w:rPr>
          <w:rFonts w:ascii="Times New Roman" w:hAnsi="Times New Roman" w:cs="Times New Roman"/>
          <w:color w:val="000000"/>
          <w:sz w:val="24"/>
          <w:szCs w:val="24"/>
        </w:rPr>
        <w:t>1</w:t>
      </w:r>
      <w:r w:rsidRPr="00E96A8C">
        <w:rPr>
          <w:rFonts w:ascii="Times New Roman" w:hAnsi="Times New Roman" w:cs="Times New Roman"/>
          <w:color w:val="000000"/>
          <w:sz w:val="24"/>
          <w:szCs w:val="24"/>
        </w:rPr>
        <w:t>) este declarată zi liberă sau zi nelucrătoare, obligația se consideră îndeplinită dacă informațiile se transmit de OTS în prima zi lucrătoare.</w:t>
      </w:r>
    </w:p>
    <w:p w14:paraId="0BB2FD38" w14:textId="221D033E" w:rsidR="001034D8" w:rsidRPr="003D10D2" w:rsidRDefault="005E79E3"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1034D8" w:rsidRPr="003D10D2">
        <w:rPr>
          <w:rFonts w:ascii="Times New Roman" w:hAnsi="Times New Roman" w:cs="Times New Roman"/>
          <w:color w:val="000000"/>
          <w:sz w:val="24"/>
          <w:szCs w:val="24"/>
        </w:rPr>
        <w:t>ANRE nu ia în considerare volumele de gaze naturale aferente consumului tehnologic din ST, transmise de către OTS, în situa</w:t>
      </w:r>
      <w:r w:rsidR="003D10D2" w:rsidRPr="003D10D2">
        <w:rPr>
          <w:rFonts w:ascii="Times New Roman" w:hAnsi="Times New Roman" w:cs="Times New Roman"/>
          <w:color w:val="000000"/>
          <w:sz w:val="24"/>
          <w:szCs w:val="24"/>
        </w:rPr>
        <w:t>ț</w:t>
      </w:r>
      <w:r w:rsidR="001034D8" w:rsidRPr="003D10D2">
        <w:rPr>
          <w:rFonts w:ascii="Times New Roman" w:hAnsi="Times New Roman" w:cs="Times New Roman"/>
          <w:color w:val="000000"/>
          <w:sz w:val="24"/>
          <w:szCs w:val="24"/>
        </w:rPr>
        <w:t xml:space="preserve">iile în care datele </w:t>
      </w:r>
      <w:r w:rsidR="003D10D2" w:rsidRPr="003D10D2">
        <w:rPr>
          <w:rFonts w:ascii="Times New Roman" w:hAnsi="Times New Roman" w:cs="Times New Roman"/>
          <w:color w:val="000000"/>
          <w:sz w:val="24"/>
          <w:szCs w:val="24"/>
        </w:rPr>
        <w:t>ș</w:t>
      </w:r>
      <w:r w:rsidR="001034D8" w:rsidRPr="003D10D2">
        <w:rPr>
          <w:rFonts w:ascii="Times New Roman" w:hAnsi="Times New Roman" w:cs="Times New Roman"/>
          <w:color w:val="000000"/>
          <w:sz w:val="24"/>
          <w:szCs w:val="24"/>
        </w:rPr>
        <w:t>i informa</w:t>
      </w:r>
      <w:r w:rsidR="003D10D2" w:rsidRPr="003D10D2">
        <w:rPr>
          <w:rFonts w:ascii="Times New Roman" w:hAnsi="Times New Roman" w:cs="Times New Roman"/>
          <w:color w:val="000000"/>
          <w:sz w:val="24"/>
          <w:szCs w:val="24"/>
        </w:rPr>
        <w:t>ț</w:t>
      </w:r>
      <w:r w:rsidR="001034D8" w:rsidRPr="003D10D2">
        <w:rPr>
          <w:rFonts w:ascii="Times New Roman" w:hAnsi="Times New Roman" w:cs="Times New Roman"/>
          <w:color w:val="000000"/>
          <w:sz w:val="24"/>
          <w:szCs w:val="24"/>
        </w:rPr>
        <w:t xml:space="preserve">iile introduse, </w:t>
      </w:r>
      <w:r w:rsidR="00F10B54">
        <w:rPr>
          <w:rFonts w:ascii="Times New Roman" w:hAnsi="Times New Roman" w:cs="Times New Roman"/>
          <w:color w:val="000000"/>
          <w:sz w:val="24"/>
          <w:szCs w:val="24"/>
        </w:rPr>
        <w:t>în</w:t>
      </w:r>
      <w:r w:rsidR="001034D8" w:rsidRPr="003D10D2">
        <w:rPr>
          <w:rFonts w:ascii="Times New Roman" w:hAnsi="Times New Roman" w:cs="Times New Roman"/>
          <w:color w:val="000000"/>
          <w:sz w:val="24"/>
          <w:szCs w:val="24"/>
        </w:rPr>
        <w:t xml:space="preserve"> </w:t>
      </w:r>
      <w:r w:rsidR="00135C6B" w:rsidRPr="003D10D2">
        <w:rPr>
          <w:rFonts w:ascii="Times New Roman" w:hAnsi="Times New Roman" w:cs="Times New Roman"/>
          <w:color w:val="000000"/>
          <w:sz w:val="24"/>
          <w:szCs w:val="24"/>
        </w:rPr>
        <w:t>a</w:t>
      </w:r>
      <w:r w:rsidR="001034D8" w:rsidRPr="003D10D2">
        <w:rPr>
          <w:rFonts w:ascii="Times New Roman" w:hAnsi="Times New Roman" w:cs="Times New Roman"/>
          <w:color w:val="000000"/>
          <w:sz w:val="24"/>
          <w:szCs w:val="24"/>
        </w:rPr>
        <w:t>nex</w:t>
      </w:r>
      <w:r>
        <w:rPr>
          <w:rFonts w:ascii="Times New Roman" w:hAnsi="Times New Roman" w:cs="Times New Roman"/>
          <w:color w:val="000000"/>
          <w:sz w:val="24"/>
          <w:szCs w:val="24"/>
        </w:rPr>
        <w:t xml:space="preserve">ele nr. 1 ÷ </w:t>
      </w:r>
      <w:r w:rsidR="00F2710C">
        <w:rPr>
          <w:rFonts w:ascii="Times New Roman" w:hAnsi="Times New Roman" w:cs="Times New Roman"/>
          <w:color w:val="000000"/>
          <w:sz w:val="24"/>
          <w:szCs w:val="24"/>
        </w:rPr>
        <w:t>8</w:t>
      </w:r>
      <w:r w:rsidR="001034D8" w:rsidRPr="003D10D2">
        <w:rPr>
          <w:rFonts w:ascii="Times New Roman" w:hAnsi="Times New Roman" w:cs="Times New Roman"/>
          <w:color w:val="000000"/>
          <w:sz w:val="24"/>
          <w:szCs w:val="24"/>
        </w:rPr>
        <w:t>:</w:t>
      </w:r>
    </w:p>
    <w:p w14:paraId="6CA9102D" w14:textId="4B93895E" w:rsidR="001034D8" w:rsidRPr="003D10D2" w:rsidRDefault="001034D8" w:rsidP="00DB78DD">
      <w:pPr>
        <w:pStyle w:val="ListParagraph"/>
        <w:numPr>
          <w:ilvl w:val="1"/>
          <w:numId w:val="7"/>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au fost transmise după data prevăzută la </w:t>
      </w:r>
      <w:r w:rsidR="00F10B54">
        <w:rPr>
          <w:rFonts w:ascii="Times New Roman" w:hAnsi="Times New Roman" w:cs="Times New Roman"/>
          <w:color w:val="000000"/>
          <w:sz w:val="24"/>
          <w:szCs w:val="24"/>
        </w:rPr>
        <w:t>art. 2</w:t>
      </w:r>
      <w:r w:rsidR="00F2710C">
        <w:rPr>
          <w:rFonts w:ascii="Times New Roman" w:hAnsi="Times New Roman" w:cs="Times New Roman"/>
          <w:color w:val="000000"/>
          <w:sz w:val="24"/>
          <w:szCs w:val="24"/>
        </w:rPr>
        <w:t>2</w:t>
      </w:r>
      <w:r w:rsidR="00F10B54">
        <w:rPr>
          <w:rFonts w:ascii="Times New Roman" w:hAnsi="Times New Roman" w:cs="Times New Roman"/>
          <w:color w:val="000000"/>
          <w:sz w:val="24"/>
          <w:szCs w:val="24"/>
        </w:rPr>
        <w:t xml:space="preserve"> </w:t>
      </w:r>
      <w:r w:rsidRPr="003D10D2">
        <w:rPr>
          <w:rFonts w:ascii="Times New Roman" w:hAnsi="Times New Roman" w:cs="Times New Roman"/>
          <w:color w:val="000000"/>
          <w:sz w:val="24"/>
          <w:szCs w:val="24"/>
        </w:rPr>
        <w:t>alin. (</w:t>
      </w:r>
      <w:r w:rsidR="00F10B54">
        <w:rPr>
          <w:rFonts w:ascii="Times New Roman" w:hAnsi="Times New Roman" w:cs="Times New Roman"/>
          <w:color w:val="000000"/>
          <w:sz w:val="24"/>
          <w:szCs w:val="24"/>
        </w:rPr>
        <w:t>1</w:t>
      </w:r>
      <w:r w:rsidRPr="003D10D2">
        <w:rPr>
          <w:rFonts w:ascii="Times New Roman" w:hAnsi="Times New Roman" w:cs="Times New Roman"/>
          <w:color w:val="000000"/>
          <w:sz w:val="24"/>
          <w:szCs w:val="24"/>
        </w:rPr>
        <w:t>)</w:t>
      </w:r>
      <w:r w:rsidR="00F10B54">
        <w:rPr>
          <w:rFonts w:ascii="Times New Roman" w:hAnsi="Times New Roman" w:cs="Times New Roman"/>
          <w:color w:val="000000"/>
          <w:sz w:val="24"/>
          <w:szCs w:val="24"/>
        </w:rPr>
        <w:t xml:space="preserve"> lit. a)</w:t>
      </w:r>
      <w:r w:rsidRPr="003D10D2">
        <w:rPr>
          <w:rFonts w:ascii="Times New Roman" w:hAnsi="Times New Roman" w:cs="Times New Roman"/>
          <w:color w:val="000000"/>
          <w:sz w:val="24"/>
          <w:szCs w:val="24"/>
        </w:rPr>
        <w:t>;</w:t>
      </w:r>
    </w:p>
    <w:p w14:paraId="2CDE8F73" w14:textId="5C37B14F" w:rsidR="001034D8" w:rsidRPr="003D10D2" w:rsidRDefault="001034D8" w:rsidP="00DB78DD">
      <w:pPr>
        <w:pStyle w:val="ListParagraph"/>
        <w:numPr>
          <w:ilvl w:val="1"/>
          <w:numId w:val="7"/>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sunt completate incorect </w:t>
      </w:r>
      <w:r w:rsidR="003D10D2" w:rsidRPr="003D10D2">
        <w:rPr>
          <w:rFonts w:ascii="Times New Roman" w:hAnsi="Times New Roman" w:cs="Times New Roman"/>
          <w:color w:val="000000"/>
          <w:sz w:val="24"/>
          <w:szCs w:val="24"/>
        </w:rPr>
        <w:t>ș</w:t>
      </w:r>
      <w:r w:rsidRPr="003D10D2">
        <w:rPr>
          <w:rFonts w:ascii="Times New Roman" w:hAnsi="Times New Roman" w:cs="Times New Roman"/>
          <w:color w:val="000000"/>
          <w:sz w:val="24"/>
          <w:szCs w:val="24"/>
        </w:rPr>
        <w:t>i/sau incomplet;</w:t>
      </w:r>
    </w:p>
    <w:p w14:paraId="7132076A" w14:textId="09A5DDC4" w:rsidR="001034D8" w:rsidRPr="003D10D2" w:rsidRDefault="001034D8" w:rsidP="00DB78DD">
      <w:pPr>
        <w:pStyle w:val="ListParagraph"/>
        <w:numPr>
          <w:ilvl w:val="1"/>
          <w:numId w:val="7"/>
        </w:numPr>
        <w:autoSpaceDE w:val="0"/>
        <w:autoSpaceDN w:val="0"/>
        <w:adjustRightInd w:val="0"/>
        <w:spacing w:line="360" w:lineRule="auto"/>
        <w:ind w:left="0" w:firstLine="0"/>
        <w:contextualSpacing w:val="0"/>
        <w:rPr>
          <w:rFonts w:ascii="Times New Roman" w:hAnsi="Times New Roman" w:cs="Times New Roman"/>
          <w:color w:val="000000"/>
          <w:sz w:val="24"/>
          <w:szCs w:val="24"/>
        </w:rPr>
      </w:pPr>
      <w:r w:rsidRPr="003D10D2">
        <w:rPr>
          <w:rFonts w:ascii="Times New Roman" w:hAnsi="Times New Roman" w:cs="Times New Roman"/>
          <w:color w:val="000000"/>
          <w:sz w:val="24"/>
          <w:szCs w:val="24"/>
        </w:rPr>
        <w:t>nu respectă structura prevăzută în</w:t>
      </w:r>
      <w:r w:rsidR="00427A74" w:rsidRPr="003D10D2">
        <w:rPr>
          <w:rFonts w:ascii="Times New Roman" w:hAnsi="Times New Roman" w:cs="Times New Roman"/>
          <w:color w:val="000000"/>
          <w:sz w:val="24"/>
          <w:szCs w:val="24"/>
        </w:rPr>
        <w:t xml:space="preserve"> </w:t>
      </w:r>
      <w:r w:rsidR="00135C6B" w:rsidRPr="003D10D2">
        <w:rPr>
          <w:rFonts w:ascii="Times New Roman" w:hAnsi="Times New Roman" w:cs="Times New Roman"/>
          <w:color w:val="000000"/>
          <w:sz w:val="24"/>
          <w:szCs w:val="24"/>
        </w:rPr>
        <w:t>a</w:t>
      </w:r>
      <w:r w:rsidR="00427A74" w:rsidRPr="003D10D2">
        <w:rPr>
          <w:rFonts w:ascii="Times New Roman" w:hAnsi="Times New Roman" w:cs="Times New Roman"/>
          <w:color w:val="000000"/>
          <w:sz w:val="24"/>
          <w:szCs w:val="24"/>
        </w:rPr>
        <w:t>nex</w:t>
      </w:r>
      <w:r w:rsidR="00146F75" w:rsidRPr="003D10D2">
        <w:rPr>
          <w:rFonts w:ascii="Times New Roman" w:hAnsi="Times New Roman" w:cs="Times New Roman"/>
          <w:color w:val="000000"/>
          <w:sz w:val="24"/>
          <w:szCs w:val="24"/>
        </w:rPr>
        <w:t>ă</w:t>
      </w:r>
      <w:r w:rsidRPr="003D10D2">
        <w:rPr>
          <w:rFonts w:ascii="Times New Roman" w:hAnsi="Times New Roman" w:cs="Times New Roman"/>
          <w:color w:val="000000"/>
          <w:sz w:val="24"/>
          <w:szCs w:val="24"/>
        </w:rPr>
        <w:t>.</w:t>
      </w:r>
    </w:p>
    <w:p w14:paraId="69B4F925" w14:textId="18FAF0C4" w:rsidR="009C6107" w:rsidRDefault="001034D8" w:rsidP="00567EEC">
      <w:pPr>
        <w:autoSpaceDE w:val="0"/>
        <w:autoSpaceDN w:val="0"/>
        <w:adjustRightInd w:val="0"/>
        <w:spacing w:line="360" w:lineRule="auto"/>
        <w:rPr>
          <w:rFonts w:ascii="Times New Roman" w:hAnsi="Times New Roman" w:cs="Times New Roman"/>
          <w:color w:val="000000"/>
          <w:sz w:val="24"/>
          <w:szCs w:val="24"/>
        </w:rPr>
      </w:pPr>
      <w:r w:rsidRPr="003D10D2">
        <w:rPr>
          <w:rFonts w:ascii="Times New Roman" w:hAnsi="Times New Roman" w:cs="Times New Roman"/>
          <w:color w:val="000000"/>
          <w:sz w:val="24"/>
          <w:szCs w:val="24"/>
        </w:rPr>
        <w:t>(</w:t>
      </w:r>
      <w:r w:rsidR="005E79E3">
        <w:rPr>
          <w:rFonts w:ascii="Times New Roman" w:hAnsi="Times New Roman" w:cs="Times New Roman"/>
          <w:color w:val="000000"/>
          <w:sz w:val="24"/>
          <w:szCs w:val="24"/>
        </w:rPr>
        <w:t>2</w:t>
      </w:r>
      <w:r w:rsidRPr="003D10D2">
        <w:rPr>
          <w:rFonts w:ascii="Times New Roman" w:hAnsi="Times New Roman" w:cs="Times New Roman"/>
          <w:color w:val="000000"/>
          <w:sz w:val="24"/>
          <w:szCs w:val="24"/>
        </w:rPr>
        <w:t>) ANRE nu ia în considerare volumele de gaze naturale aferente consumului tehnologic</w:t>
      </w:r>
      <w:r w:rsidR="009C6107">
        <w:rPr>
          <w:rFonts w:ascii="Times New Roman" w:hAnsi="Times New Roman" w:cs="Times New Roman"/>
          <w:color w:val="000000"/>
          <w:sz w:val="24"/>
          <w:szCs w:val="24"/>
        </w:rPr>
        <w:t xml:space="preserve"> din ST, transmise de OTS, care au fost:</w:t>
      </w:r>
    </w:p>
    <w:p w14:paraId="6FEF887C" w14:textId="77777777" w:rsidR="009C6107" w:rsidRDefault="001034D8" w:rsidP="00DB78DD">
      <w:pPr>
        <w:pStyle w:val="ListParagraph"/>
        <w:numPr>
          <w:ilvl w:val="0"/>
          <w:numId w:val="34"/>
        </w:numPr>
        <w:autoSpaceDE w:val="0"/>
        <w:autoSpaceDN w:val="0"/>
        <w:adjustRightInd w:val="0"/>
        <w:spacing w:line="360" w:lineRule="auto"/>
        <w:ind w:left="0" w:hanging="22"/>
        <w:contextualSpacing w:val="0"/>
        <w:rPr>
          <w:rFonts w:ascii="Times New Roman" w:hAnsi="Times New Roman" w:cs="Times New Roman"/>
          <w:color w:val="000000"/>
          <w:sz w:val="24"/>
          <w:szCs w:val="24"/>
        </w:rPr>
      </w:pPr>
      <w:r w:rsidRPr="003D10D2">
        <w:rPr>
          <w:rFonts w:ascii="Times New Roman" w:hAnsi="Times New Roman" w:cs="Times New Roman"/>
          <w:color w:val="000000"/>
          <w:sz w:val="24"/>
          <w:szCs w:val="24"/>
        </w:rPr>
        <w:t>ob</w:t>
      </w:r>
      <w:r w:rsidR="003D10D2" w:rsidRPr="003D10D2">
        <w:rPr>
          <w:rFonts w:ascii="Times New Roman" w:hAnsi="Times New Roman" w:cs="Times New Roman"/>
          <w:color w:val="000000"/>
          <w:sz w:val="24"/>
          <w:szCs w:val="24"/>
        </w:rPr>
        <w:t>ț</w:t>
      </w:r>
      <w:r w:rsidRPr="003D10D2">
        <w:rPr>
          <w:rFonts w:ascii="Times New Roman" w:hAnsi="Times New Roman" w:cs="Times New Roman"/>
          <w:color w:val="000000"/>
          <w:sz w:val="24"/>
          <w:szCs w:val="24"/>
        </w:rPr>
        <w:t>inute în urma aplicării incorecte a formulelor de calcul din prezenta metodologie</w:t>
      </w:r>
      <w:r w:rsidR="009C6107">
        <w:rPr>
          <w:rFonts w:ascii="Times New Roman" w:hAnsi="Times New Roman" w:cs="Times New Roman"/>
          <w:color w:val="000000"/>
          <w:sz w:val="24"/>
          <w:szCs w:val="24"/>
        </w:rPr>
        <w:t>;</w:t>
      </w:r>
    </w:p>
    <w:p w14:paraId="27536924" w14:textId="3581C224" w:rsidR="001034D8" w:rsidRDefault="009C6107" w:rsidP="00DB78DD">
      <w:pPr>
        <w:pStyle w:val="ListParagraph"/>
        <w:numPr>
          <w:ilvl w:val="0"/>
          <w:numId w:val="34"/>
        </w:numPr>
        <w:autoSpaceDE w:val="0"/>
        <w:autoSpaceDN w:val="0"/>
        <w:adjustRightInd w:val="0"/>
        <w:spacing w:line="360" w:lineRule="auto"/>
        <w:ind w:left="0" w:hanging="22"/>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nu sunt cuprinse în programele de reparații sau de reabilitări sau în </w:t>
      </w:r>
      <w:r w:rsidRPr="00B54D33">
        <w:rPr>
          <w:rFonts w:ascii="Times New Roman" w:eastAsia="Calibri" w:hAnsi="Times New Roman" w:cs="Times New Roman"/>
          <w:sz w:val="24"/>
          <w:szCs w:val="24"/>
        </w:rPr>
        <w:t>planu</w:t>
      </w:r>
      <w:r>
        <w:rPr>
          <w:rFonts w:ascii="Times New Roman" w:eastAsia="Calibri" w:hAnsi="Times New Roman" w:cs="Times New Roman"/>
          <w:sz w:val="24"/>
          <w:szCs w:val="24"/>
        </w:rPr>
        <w:t>l</w:t>
      </w:r>
      <w:r w:rsidRPr="00B54D33">
        <w:rPr>
          <w:rFonts w:ascii="Times New Roman" w:eastAsia="Calibri" w:hAnsi="Times New Roman" w:cs="Times New Roman"/>
          <w:sz w:val="24"/>
          <w:szCs w:val="24"/>
        </w:rPr>
        <w:t xml:space="preserve"> de investiţii </w:t>
      </w:r>
      <w:r w:rsidR="00F10B54">
        <w:rPr>
          <w:rFonts w:ascii="Times New Roman" w:eastAsia="Calibri" w:hAnsi="Times New Roman" w:cs="Times New Roman"/>
          <w:sz w:val="24"/>
          <w:szCs w:val="24"/>
        </w:rPr>
        <w:t>sau în planul</w:t>
      </w:r>
      <w:r w:rsidRPr="00B54D33">
        <w:rPr>
          <w:rFonts w:ascii="Times New Roman" w:eastAsia="Calibri" w:hAnsi="Times New Roman" w:cs="Times New Roman"/>
          <w:sz w:val="24"/>
          <w:szCs w:val="24"/>
        </w:rPr>
        <w:t xml:space="preserve"> de dezvoltare a sistemului de transport pe 10 ani</w:t>
      </w:r>
      <w:r>
        <w:rPr>
          <w:rFonts w:ascii="Times New Roman" w:eastAsia="Calibri" w:hAnsi="Times New Roman" w:cs="Times New Roman"/>
          <w:sz w:val="24"/>
          <w:szCs w:val="24"/>
        </w:rPr>
        <w:t xml:space="preserve"> aprobat de ANRE, în cazul volumelor aferent</w:t>
      </w:r>
      <w:r>
        <w:rPr>
          <w:rFonts w:ascii="Times New Roman" w:hAnsi="Times New Roman" w:cs="Times New Roman"/>
          <w:color w:val="000000"/>
          <w:sz w:val="24"/>
          <w:szCs w:val="24"/>
        </w:rPr>
        <w:t xml:space="preserve"> reparării, reabilitării </w:t>
      </w:r>
      <w:r w:rsidR="00F10B54">
        <w:rPr>
          <w:rFonts w:ascii="Times New Roman" w:hAnsi="Times New Roman" w:cs="Times New Roman"/>
          <w:color w:val="000000"/>
          <w:sz w:val="24"/>
          <w:szCs w:val="24"/>
        </w:rPr>
        <w:t>și/</w:t>
      </w:r>
      <w:r>
        <w:rPr>
          <w:rFonts w:ascii="Times New Roman" w:hAnsi="Times New Roman" w:cs="Times New Roman"/>
          <w:color w:val="000000"/>
          <w:sz w:val="24"/>
          <w:szCs w:val="24"/>
        </w:rPr>
        <w:t>sau dezvoltării ST</w:t>
      </w:r>
      <w:r w:rsidR="001034D8" w:rsidRPr="003D10D2">
        <w:rPr>
          <w:rFonts w:ascii="Times New Roman" w:hAnsi="Times New Roman" w:cs="Times New Roman"/>
          <w:color w:val="000000"/>
          <w:sz w:val="24"/>
          <w:szCs w:val="24"/>
        </w:rPr>
        <w:t>.</w:t>
      </w:r>
    </w:p>
    <w:p w14:paraId="7C90B8C6" w14:textId="77777777" w:rsidR="00D150EE" w:rsidRPr="003D10D2" w:rsidRDefault="00D150EE" w:rsidP="00567EEC">
      <w:pPr>
        <w:autoSpaceDE w:val="0"/>
        <w:autoSpaceDN w:val="0"/>
        <w:adjustRightInd w:val="0"/>
        <w:spacing w:line="360" w:lineRule="auto"/>
        <w:rPr>
          <w:rFonts w:ascii="Times New Roman" w:hAnsi="Times New Roman" w:cs="Times New Roman"/>
          <w:sz w:val="24"/>
          <w:szCs w:val="24"/>
        </w:rPr>
      </w:pPr>
    </w:p>
    <w:p w14:paraId="1A0CF746" w14:textId="46F8828B" w:rsidR="00566E2E" w:rsidRPr="003D10D2" w:rsidRDefault="003D10D2" w:rsidP="00DB78DD">
      <w:pPr>
        <w:pStyle w:val="ListParagraph"/>
        <w:numPr>
          <w:ilvl w:val="0"/>
          <w:numId w:val="12"/>
        </w:numPr>
        <w:spacing w:line="360" w:lineRule="auto"/>
        <w:rPr>
          <w:rFonts w:ascii="Times New Roman" w:hAnsi="Times New Roman" w:cs="Times New Roman"/>
          <w:b/>
          <w:sz w:val="24"/>
          <w:szCs w:val="24"/>
        </w:rPr>
      </w:pPr>
      <w:r w:rsidRPr="003D10D2">
        <w:rPr>
          <w:rFonts w:ascii="Times New Roman" w:hAnsi="Times New Roman" w:cs="Times New Roman"/>
          <w:b/>
          <w:sz w:val="24"/>
          <w:szCs w:val="24"/>
        </w:rPr>
        <w:t>D</w:t>
      </w:r>
      <w:r w:rsidR="00566E2E" w:rsidRPr="003D10D2">
        <w:rPr>
          <w:rFonts w:ascii="Times New Roman" w:hAnsi="Times New Roman" w:cs="Times New Roman"/>
          <w:b/>
          <w:sz w:val="24"/>
          <w:szCs w:val="24"/>
        </w:rPr>
        <w:t>ispozi</w:t>
      </w:r>
      <w:r w:rsidRPr="003D10D2">
        <w:rPr>
          <w:rFonts w:ascii="Times New Roman" w:hAnsi="Times New Roman" w:cs="Times New Roman"/>
          <w:b/>
          <w:sz w:val="24"/>
          <w:szCs w:val="24"/>
        </w:rPr>
        <w:t>ț</w:t>
      </w:r>
      <w:r w:rsidR="00566E2E" w:rsidRPr="003D10D2">
        <w:rPr>
          <w:rFonts w:ascii="Times New Roman" w:hAnsi="Times New Roman" w:cs="Times New Roman"/>
          <w:b/>
          <w:sz w:val="24"/>
          <w:szCs w:val="24"/>
        </w:rPr>
        <w:t>ii finale</w:t>
      </w:r>
      <w:r w:rsidR="009C6107">
        <w:rPr>
          <w:rFonts w:ascii="Times New Roman" w:hAnsi="Times New Roman" w:cs="Times New Roman"/>
          <w:b/>
          <w:sz w:val="24"/>
          <w:szCs w:val="24"/>
        </w:rPr>
        <w:t xml:space="preserve"> și tranzitorii</w:t>
      </w:r>
      <w:r w:rsidR="00566E2E" w:rsidRPr="003D10D2">
        <w:rPr>
          <w:rFonts w:ascii="Times New Roman" w:hAnsi="Times New Roman" w:cs="Times New Roman"/>
          <w:b/>
          <w:sz w:val="24"/>
          <w:szCs w:val="24"/>
        </w:rPr>
        <w:t xml:space="preserve"> </w:t>
      </w:r>
    </w:p>
    <w:p w14:paraId="6340BA61" w14:textId="3CA547D1" w:rsidR="003D10D2" w:rsidRDefault="003D10D2" w:rsidP="00567EEC">
      <w:pPr>
        <w:pStyle w:val="ListParagraph"/>
        <w:spacing w:line="360" w:lineRule="auto"/>
        <w:rPr>
          <w:rFonts w:ascii="Times New Roman" w:hAnsi="Times New Roman" w:cs="Times New Roman"/>
          <w:b/>
          <w:sz w:val="24"/>
          <w:szCs w:val="24"/>
        </w:rPr>
      </w:pPr>
    </w:p>
    <w:p w14:paraId="6B757CBC" w14:textId="60F4FBBF" w:rsidR="00F92F2B" w:rsidRPr="00E422AD" w:rsidRDefault="00F92F2B"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(1) E</w:t>
      </w:r>
      <w:r w:rsidRPr="00E422AD">
        <w:rPr>
          <w:rFonts w:ascii="Times New Roman" w:hAnsi="Times New Roman" w:cs="Times New Roman"/>
          <w:color w:val="000000"/>
          <w:sz w:val="24"/>
          <w:szCs w:val="24"/>
        </w:rPr>
        <w:t xml:space="preserve">stimările </w:t>
      </w:r>
      <w:r>
        <w:rPr>
          <w:rFonts w:ascii="Times New Roman" w:hAnsi="Times New Roman" w:cs="Times New Roman"/>
          <w:color w:val="000000"/>
          <w:sz w:val="24"/>
          <w:szCs w:val="24"/>
        </w:rPr>
        <w:t>ș</w:t>
      </w:r>
      <w:r w:rsidRPr="00E422AD">
        <w:rPr>
          <w:rFonts w:ascii="Times New Roman" w:hAnsi="Times New Roman" w:cs="Times New Roman"/>
          <w:color w:val="000000"/>
          <w:sz w:val="24"/>
          <w:szCs w:val="24"/>
        </w:rPr>
        <w:t>i prognozele</w:t>
      </w:r>
      <w:r>
        <w:rPr>
          <w:rFonts w:ascii="Times New Roman" w:hAnsi="Times New Roman" w:cs="Times New Roman"/>
          <w:color w:val="000000"/>
          <w:sz w:val="24"/>
          <w:szCs w:val="24"/>
        </w:rPr>
        <w:t xml:space="preserve"> consumului tehnologic</w:t>
      </w:r>
      <w:r w:rsidRPr="00E422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 ST pentru un an gazier </w:t>
      </w:r>
      <w:r w:rsidRPr="00E422AD">
        <w:rPr>
          <w:rFonts w:ascii="Times New Roman" w:hAnsi="Times New Roman" w:cs="Times New Roman"/>
          <w:color w:val="000000"/>
          <w:sz w:val="24"/>
          <w:szCs w:val="24"/>
        </w:rPr>
        <w:t>se realizează</w:t>
      </w:r>
      <w:r>
        <w:rPr>
          <w:rFonts w:ascii="Times New Roman" w:hAnsi="Times New Roman" w:cs="Times New Roman"/>
          <w:color w:val="000000"/>
          <w:sz w:val="24"/>
          <w:szCs w:val="24"/>
        </w:rPr>
        <w:t>, dacă este necesar,</w:t>
      </w:r>
      <w:r w:rsidRPr="00E422AD">
        <w:rPr>
          <w:rFonts w:ascii="Times New Roman" w:hAnsi="Times New Roman" w:cs="Times New Roman"/>
          <w:color w:val="000000"/>
          <w:sz w:val="24"/>
          <w:szCs w:val="24"/>
        </w:rPr>
        <w:t xml:space="preserve"> având în vedere următoarele criterii:</w:t>
      </w:r>
    </w:p>
    <w:p w14:paraId="153F19A2" w14:textId="5227CABF" w:rsidR="00F92F2B" w:rsidRPr="00E422AD" w:rsidRDefault="00F92F2B" w:rsidP="00DB78DD">
      <w:pPr>
        <w:numPr>
          <w:ilvl w:val="0"/>
          <w:numId w:val="33"/>
        </w:numPr>
        <w:autoSpaceDE w:val="0"/>
        <w:autoSpaceDN w:val="0"/>
        <w:adjustRightInd w:val="0"/>
        <w:spacing w:line="360" w:lineRule="auto"/>
        <w:ind w:left="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aplicarea </w:t>
      </w:r>
      <w:r w:rsidRPr="00E422AD">
        <w:rPr>
          <w:rFonts w:ascii="Times New Roman" w:hAnsi="Times New Roman" w:cs="Times New Roman"/>
          <w:color w:val="000000"/>
          <w:sz w:val="24"/>
          <w:szCs w:val="24"/>
        </w:rPr>
        <w:t>un</w:t>
      </w:r>
      <w:r>
        <w:rPr>
          <w:rFonts w:ascii="Times New Roman" w:hAnsi="Times New Roman" w:cs="Times New Roman"/>
          <w:color w:val="000000"/>
          <w:sz w:val="24"/>
          <w:szCs w:val="24"/>
        </w:rPr>
        <w:t>ui</w:t>
      </w:r>
      <w:r w:rsidRPr="00E422AD">
        <w:rPr>
          <w:rFonts w:ascii="Times New Roman" w:hAnsi="Times New Roman" w:cs="Times New Roman"/>
          <w:color w:val="000000"/>
          <w:sz w:val="24"/>
          <w:szCs w:val="24"/>
        </w:rPr>
        <w:t xml:space="preserve"> coeficient de eficiență de cel puțin 10% </w:t>
      </w:r>
      <w:r>
        <w:rPr>
          <w:rFonts w:ascii="Times New Roman" w:hAnsi="Times New Roman" w:cs="Times New Roman"/>
          <w:color w:val="000000"/>
          <w:sz w:val="24"/>
          <w:szCs w:val="24"/>
        </w:rPr>
        <w:t xml:space="preserve">la consumul tehnologic </w:t>
      </w:r>
      <w:r w:rsidR="00F10B54">
        <w:rPr>
          <w:rFonts w:ascii="Times New Roman" w:hAnsi="Times New Roman" w:cs="Times New Roman"/>
          <w:color w:val="000000"/>
          <w:sz w:val="24"/>
          <w:szCs w:val="24"/>
        </w:rPr>
        <w:t xml:space="preserve">al ST </w:t>
      </w:r>
      <w:r>
        <w:rPr>
          <w:rFonts w:ascii="Times New Roman" w:hAnsi="Times New Roman" w:cs="Times New Roman"/>
          <w:color w:val="000000"/>
          <w:sz w:val="24"/>
          <w:szCs w:val="24"/>
        </w:rPr>
        <w:t>aferent anului gazier anterior</w:t>
      </w:r>
      <w:r w:rsidRPr="00E422AD">
        <w:rPr>
          <w:rFonts w:ascii="Times New Roman" w:hAnsi="Times New Roman" w:cs="Times New Roman"/>
          <w:color w:val="000000"/>
          <w:sz w:val="24"/>
          <w:szCs w:val="24"/>
        </w:rPr>
        <w:t xml:space="preserve">; </w:t>
      </w:r>
    </w:p>
    <w:p w14:paraId="30C70D88" w14:textId="2AA05329" w:rsidR="00F92F2B" w:rsidRPr="00E422AD" w:rsidRDefault="00F92F2B" w:rsidP="00DB78DD">
      <w:pPr>
        <w:numPr>
          <w:ilvl w:val="0"/>
          <w:numId w:val="33"/>
        </w:numPr>
        <w:autoSpaceDE w:val="0"/>
        <w:autoSpaceDN w:val="0"/>
        <w:adjustRightInd w:val="0"/>
        <w:spacing w:line="360" w:lineRule="auto"/>
        <w:ind w:left="0" w:firstLine="0"/>
        <w:contextualSpacing/>
        <w:rPr>
          <w:rFonts w:ascii="Times New Roman" w:hAnsi="Times New Roman" w:cs="Times New Roman"/>
          <w:color w:val="000000"/>
          <w:sz w:val="24"/>
          <w:szCs w:val="24"/>
        </w:rPr>
      </w:pPr>
      <w:r w:rsidRPr="00E422AD">
        <w:rPr>
          <w:rFonts w:ascii="Times New Roman" w:hAnsi="Times New Roman" w:cs="Times New Roman"/>
          <w:color w:val="000000"/>
          <w:sz w:val="24"/>
          <w:szCs w:val="24"/>
        </w:rPr>
        <w:t>istoric</w:t>
      </w:r>
      <w:r>
        <w:rPr>
          <w:rFonts w:ascii="Times New Roman" w:hAnsi="Times New Roman" w:cs="Times New Roman"/>
          <w:color w:val="000000"/>
          <w:sz w:val="24"/>
          <w:szCs w:val="24"/>
        </w:rPr>
        <w:t>ul</w:t>
      </w:r>
      <w:r w:rsidRPr="00E422AD">
        <w:rPr>
          <w:rFonts w:ascii="Times New Roman" w:hAnsi="Times New Roman" w:cs="Times New Roman"/>
          <w:color w:val="000000"/>
          <w:sz w:val="24"/>
          <w:szCs w:val="24"/>
        </w:rPr>
        <w:t xml:space="preserve"> profilelor de consum ale distribuitorilor/clienților racordați direct și </w:t>
      </w:r>
      <w:r w:rsidR="00F10B54">
        <w:rPr>
          <w:rFonts w:ascii="Times New Roman" w:hAnsi="Times New Roman" w:cs="Times New Roman"/>
          <w:color w:val="000000"/>
          <w:sz w:val="24"/>
          <w:szCs w:val="24"/>
        </w:rPr>
        <w:t xml:space="preserve">a </w:t>
      </w:r>
      <w:r w:rsidRPr="00E422AD">
        <w:rPr>
          <w:rFonts w:ascii="Times New Roman" w:hAnsi="Times New Roman" w:cs="Times New Roman"/>
          <w:color w:val="000000"/>
          <w:sz w:val="24"/>
          <w:szCs w:val="24"/>
        </w:rPr>
        <w:t>informații</w:t>
      </w:r>
      <w:r w:rsidR="00F10B54">
        <w:rPr>
          <w:rFonts w:ascii="Times New Roman" w:hAnsi="Times New Roman" w:cs="Times New Roman"/>
          <w:color w:val="000000"/>
          <w:sz w:val="24"/>
          <w:szCs w:val="24"/>
        </w:rPr>
        <w:t>lor</w:t>
      </w:r>
      <w:r w:rsidRPr="00E422AD">
        <w:rPr>
          <w:rFonts w:ascii="Times New Roman" w:hAnsi="Times New Roman" w:cs="Times New Roman"/>
          <w:color w:val="000000"/>
          <w:sz w:val="24"/>
          <w:szCs w:val="24"/>
        </w:rPr>
        <w:t xml:space="preserve"> privind creșterile/reducerile ale producției/tranzitului/înmagazinării de gaze naturale;</w:t>
      </w:r>
    </w:p>
    <w:p w14:paraId="5F5EDE4A" w14:textId="02ED2E2C" w:rsidR="00F92F2B" w:rsidRPr="00E422AD" w:rsidRDefault="00F92F2B" w:rsidP="00DB78DD">
      <w:pPr>
        <w:numPr>
          <w:ilvl w:val="0"/>
          <w:numId w:val="33"/>
        </w:numPr>
        <w:autoSpaceDE w:val="0"/>
        <w:autoSpaceDN w:val="0"/>
        <w:adjustRightInd w:val="0"/>
        <w:spacing w:line="360" w:lineRule="auto"/>
        <w:ind w:left="0" w:firstLine="0"/>
        <w:contextualSpacing/>
        <w:rPr>
          <w:rFonts w:ascii="Times New Roman" w:hAnsi="Times New Roman" w:cs="Times New Roman"/>
          <w:color w:val="000000"/>
          <w:sz w:val="24"/>
          <w:szCs w:val="24"/>
        </w:rPr>
      </w:pPr>
      <w:r w:rsidRPr="00E422AD">
        <w:rPr>
          <w:rFonts w:ascii="Times New Roman" w:hAnsi="Times New Roman" w:cs="Times New Roman"/>
          <w:color w:val="000000"/>
          <w:sz w:val="24"/>
          <w:szCs w:val="24"/>
        </w:rPr>
        <w:t>prognoze</w:t>
      </w:r>
      <w:r>
        <w:rPr>
          <w:rFonts w:ascii="Times New Roman" w:hAnsi="Times New Roman" w:cs="Times New Roman"/>
          <w:color w:val="000000"/>
          <w:sz w:val="24"/>
          <w:szCs w:val="24"/>
        </w:rPr>
        <w:t>le</w:t>
      </w:r>
      <w:r w:rsidRPr="00E422AD">
        <w:rPr>
          <w:rFonts w:ascii="Times New Roman" w:hAnsi="Times New Roman" w:cs="Times New Roman"/>
          <w:color w:val="000000"/>
          <w:sz w:val="24"/>
          <w:szCs w:val="24"/>
        </w:rPr>
        <w:t xml:space="preserve"> privind condițiile meteo;</w:t>
      </w:r>
    </w:p>
    <w:p w14:paraId="5582AC73" w14:textId="4A9743C4" w:rsidR="00F92F2B" w:rsidRPr="00E422AD" w:rsidRDefault="00F92F2B" w:rsidP="00DB78DD">
      <w:pPr>
        <w:numPr>
          <w:ilvl w:val="0"/>
          <w:numId w:val="33"/>
        </w:numPr>
        <w:spacing w:line="360" w:lineRule="auto"/>
        <w:ind w:left="0" w:firstLine="0"/>
        <w:contextualSpacing/>
        <w:rPr>
          <w:rFonts w:ascii="Times New Roman" w:hAnsi="Times New Roman" w:cs="Times New Roman"/>
          <w:color w:val="000000"/>
          <w:sz w:val="24"/>
          <w:szCs w:val="24"/>
        </w:rPr>
      </w:pPr>
      <w:r w:rsidRPr="00E422AD">
        <w:rPr>
          <w:rFonts w:ascii="Times New Roman" w:hAnsi="Times New Roman" w:cs="Times New Roman"/>
          <w:color w:val="000000"/>
          <w:sz w:val="24"/>
          <w:szCs w:val="24"/>
        </w:rPr>
        <w:t>cantitățile de gaze naturale alocate în urma nominalizărilor ferme ale utilizatorilor de rețea, în conformit</w:t>
      </w:r>
      <w:r w:rsidR="00F10B54">
        <w:rPr>
          <w:rFonts w:ascii="Times New Roman" w:hAnsi="Times New Roman" w:cs="Times New Roman"/>
          <w:color w:val="000000"/>
          <w:sz w:val="24"/>
          <w:szCs w:val="24"/>
        </w:rPr>
        <w:t>ate cu prevederile contractuale</w:t>
      </w:r>
      <w:r w:rsidRPr="00E422AD">
        <w:rPr>
          <w:rFonts w:ascii="Times New Roman" w:hAnsi="Times New Roman" w:cs="Times New Roman"/>
          <w:color w:val="000000"/>
          <w:sz w:val="24"/>
          <w:szCs w:val="24"/>
        </w:rPr>
        <w:t>;</w:t>
      </w:r>
    </w:p>
    <w:p w14:paraId="111EA361" w14:textId="41C468C1" w:rsidR="00F92F2B" w:rsidRPr="00E422AD" w:rsidRDefault="00F92F2B" w:rsidP="00DB78DD">
      <w:pPr>
        <w:numPr>
          <w:ilvl w:val="0"/>
          <w:numId w:val="33"/>
        </w:numPr>
        <w:autoSpaceDE w:val="0"/>
        <w:autoSpaceDN w:val="0"/>
        <w:adjustRightInd w:val="0"/>
        <w:spacing w:line="360" w:lineRule="auto"/>
        <w:ind w:left="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consumul tehnologic al ST</w:t>
      </w:r>
      <w:r w:rsidRPr="00E422AD">
        <w:rPr>
          <w:rFonts w:ascii="Times New Roman" w:hAnsi="Times New Roman" w:cs="Times New Roman"/>
          <w:color w:val="000000"/>
          <w:sz w:val="24"/>
          <w:szCs w:val="24"/>
        </w:rPr>
        <w:t xml:space="preserve"> recunoscut d</w:t>
      </w:r>
      <w:r>
        <w:rPr>
          <w:rFonts w:ascii="Times New Roman" w:hAnsi="Times New Roman" w:cs="Times New Roman"/>
          <w:color w:val="000000"/>
          <w:sz w:val="24"/>
          <w:szCs w:val="24"/>
        </w:rPr>
        <w:t>e ANRE în ultimii 3 ani.</w:t>
      </w:r>
    </w:p>
    <w:p w14:paraId="5F6E6D6B" w14:textId="0E3961BA" w:rsidR="00F92F2B" w:rsidRDefault="00F92F2B" w:rsidP="00F92F2B">
      <w:pPr>
        <w:autoSpaceDE w:val="0"/>
        <w:autoSpaceDN w:val="0"/>
        <w:adjustRightInd w:val="0"/>
        <w:spacing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 C</w:t>
      </w:r>
      <w:r w:rsidRPr="00E422AD">
        <w:rPr>
          <w:rFonts w:ascii="Times New Roman" w:hAnsi="Times New Roman" w:cs="Times New Roman"/>
          <w:color w:val="000000"/>
          <w:sz w:val="24"/>
          <w:szCs w:val="24"/>
        </w:rPr>
        <w:t xml:space="preserve">onsumul tehnologic </w:t>
      </w:r>
      <w:r>
        <w:rPr>
          <w:rFonts w:ascii="Times New Roman" w:hAnsi="Times New Roman" w:cs="Times New Roman"/>
          <w:color w:val="000000"/>
          <w:sz w:val="24"/>
          <w:szCs w:val="24"/>
        </w:rPr>
        <w:t xml:space="preserve">al ST </w:t>
      </w:r>
      <w:r w:rsidRPr="00E422AD">
        <w:rPr>
          <w:rFonts w:ascii="Times New Roman" w:hAnsi="Times New Roman" w:cs="Times New Roman"/>
          <w:color w:val="000000"/>
          <w:sz w:val="24"/>
          <w:szCs w:val="24"/>
        </w:rPr>
        <w:t xml:space="preserve">nu </w:t>
      </w:r>
      <w:r>
        <w:rPr>
          <w:rFonts w:ascii="Times New Roman" w:hAnsi="Times New Roman" w:cs="Times New Roman"/>
          <w:color w:val="000000"/>
          <w:sz w:val="24"/>
          <w:szCs w:val="24"/>
        </w:rPr>
        <w:t>trebuie</w:t>
      </w:r>
      <w:r w:rsidRPr="00E422AD">
        <w:rPr>
          <w:rFonts w:ascii="Times New Roman" w:hAnsi="Times New Roman" w:cs="Times New Roman"/>
          <w:color w:val="000000"/>
          <w:sz w:val="24"/>
          <w:szCs w:val="24"/>
        </w:rPr>
        <w:t xml:space="preserve"> folosit ca mijloc de închidere a</w:t>
      </w:r>
      <w:r w:rsidR="00F10B54">
        <w:rPr>
          <w:rFonts w:ascii="Times New Roman" w:hAnsi="Times New Roman" w:cs="Times New Roman"/>
          <w:color w:val="000000"/>
          <w:sz w:val="24"/>
          <w:szCs w:val="24"/>
        </w:rPr>
        <w:t>l</w:t>
      </w:r>
      <w:r w:rsidRPr="00E422AD">
        <w:rPr>
          <w:rFonts w:ascii="Times New Roman" w:hAnsi="Times New Roman" w:cs="Times New Roman"/>
          <w:color w:val="000000"/>
          <w:sz w:val="24"/>
          <w:szCs w:val="24"/>
        </w:rPr>
        <w:t xml:space="preserve"> balanț</w:t>
      </w:r>
      <w:r>
        <w:rPr>
          <w:rFonts w:ascii="Times New Roman" w:hAnsi="Times New Roman" w:cs="Times New Roman"/>
          <w:color w:val="000000"/>
          <w:sz w:val="24"/>
          <w:szCs w:val="24"/>
        </w:rPr>
        <w:t>ei comerciale de către OTS</w:t>
      </w:r>
      <w:r w:rsidR="00F10B54">
        <w:rPr>
          <w:rFonts w:ascii="Times New Roman" w:hAnsi="Times New Roman" w:cs="Times New Roman"/>
          <w:color w:val="000000"/>
          <w:sz w:val="24"/>
          <w:szCs w:val="24"/>
        </w:rPr>
        <w:t>.</w:t>
      </w:r>
    </w:p>
    <w:p w14:paraId="2A689004" w14:textId="77777777" w:rsidR="00F92F2B" w:rsidRDefault="00F92F2B" w:rsidP="00F92F2B">
      <w:pPr>
        <w:pStyle w:val="ListParagraph"/>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color w:val="000000"/>
          <w:sz w:val="24"/>
          <w:szCs w:val="24"/>
        </w:rPr>
        <w:t>(3) C</w:t>
      </w:r>
      <w:r w:rsidRPr="005E79E3">
        <w:rPr>
          <w:rFonts w:ascii="Times New Roman" w:hAnsi="Times New Roman" w:cs="Times New Roman"/>
          <w:color w:val="000000"/>
          <w:sz w:val="24"/>
          <w:szCs w:val="24"/>
        </w:rPr>
        <w:t>onsumu</w:t>
      </w:r>
      <w:r>
        <w:rPr>
          <w:rFonts w:ascii="Times New Roman" w:hAnsi="Times New Roman" w:cs="Times New Roman"/>
          <w:color w:val="000000"/>
          <w:sz w:val="24"/>
          <w:szCs w:val="24"/>
        </w:rPr>
        <w:t>l</w:t>
      </w:r>
      <w:r w:rsidRPr="005E79E3">
        <w:rPr>
          <w:rFonts w:ascii="Times New Roman" w:hAnsi="Times New Roman" w:cs="Times New Roman"/>
          <w:color w:val="000000"/>
          <w:sz w:val="24"/>
          <w:szCs w:val="24"/>
        </w:rPr>
        <w:t xml:space="preserve"> tehnologic estimat</w:t>
      </w:r>
      <w:r>
        <w:rPr>
          <w:rFonts w:ascii="Times New Roman" w:hAnsi="Times New Roman" w:cs="Times New Roman"/>
          <w:color w:val="000000"/>
          <w:sz w:val="24"/>
          <w:szCs w:val="24"/>
        </w:rPr>
        <w:t xml:space="preserve"> de gaze naturale</w:t>
      </w:r>
      <w:r w:rsidRPr="005E79E3">
        <w:rPr>
          <w:rFonts w:ascii="Times New Roman" w:hAnsi="Times New Roman" w:cs="Times New Roman"/>
          <w:color w:val="000000"/>
          <w:sz w:val="24"/>
          <w:szCs w:val="24"/>
        </w:rPr>
        <w:t>, pentru o anumită perioadă dintr-un an gazier,</w:t>
      </w:r>
      <w:r w:rsidRPr="003D10D2">
        <w:rPr>
          <w:rFonts w:ascii="Times New Roman" w:hAnsi="Times New Roman" w:cs="Times New Roman"/>
          <w:sz w:val="24"/>
          <w:szCs w:val="24"/>
        </w:rPr>
        <w:t xml:space="preserve"> se realizează pornind de la un istoric cunoscut, respectiv </w:t>
      </w:r>
      <w:r>
        <w:rPr>
          <w:rFonts w:ascii="Times New Roman" w:hAnsi="Times New Roman" w:cs="Times New Roman"/>
          <w:sz w:val="24"/>
          <w:szCs w:val="24"/>
        </w:rPr>
        <w:t xml:space="preserve">de la </w:t>
      </w:r>
      <w:r w:rsidRPr="003D10D2">
        <w:rPr>
          <w:rFonts w:ascii="Times New Roman" w:hAnsi="Times New Roman" w:cs="Times New Roman"/>
          <w:sz w:val="24"/>
          <w:szCs w:val="24"/>
        </w:rPr>
        <w:t xml:space="preserve">perioada similară din anul gazier </w:t>
      </w:r>
      <w:r>
        <w:rPr>
          <w:rFonts w:ascii="Times New Roman" w:hAnsi="Times New Roman" w:cs="Times New Roman"/>
          <w:sz w:val="24"/>
          <w:szCs w:val="24"/>
        </w:rPr>
        <w:t xml:space="preserve">precedent, la care se </w:t>
      </w:r>
      <w:r w:rsidRPr="003D10D2">
        <w:rPr>
          <w:rFonts w:ascii="Times New Roman" w:hAnsi="Times New Roman" w:cs="Times New Roman"/>
          <w:sz w:val="24"/>
          <w:szCs w:val="24"/>
        </w:rPr>
        <w:t>determin</w:t>
      </w:r>
      <w:r>
        <w:rPr>
          <w:rFonts w:ascii="Times New Roman" w:hAnsi="Times New Roman" w:cs="Times New Roman"/>
          <w:sz w:val="24"/>
          <w:szCs w:val="24"/>
        </w:rPr>
        <w:t>ă</w:t>
      </w:r>
      <w:r w:rsidRPr="003D10D2">
        <w:rPr>
          <w:rFonts w:ascii="Times New Roman" w:hAnsi="Times New Roman" w:cs="Times New Roman"/>
          <w:sz w:val="24"/>
          <w:szCs w:val="24"/>
        </w:rPr>
        <w:t xml:space="preserve"> </w:t>
      </w:r>
      <w:r>
        <w:rPr>
          <w:rFonts w:ascii="Times New Roman" w:hAnsi="Times New Roman" w:cs="Times New Roman"/>
          <w:sz w:val="24"/>
          <w:szCs w:val="24"/>
        </w:rPr>
        <w:t>un procent</w:t>
      </w:r>
      <w:r w:rsidRPr="003D10D2">
        <w:rPr>
          <w:rFonts w:ascii="Times New Roman" w:hAnsi="Times New Roman" w:cs="Times New Roman"/>
          <w:sz w:val="24"/>
          <w:szCs w:val="24"/>
        </w:rPr>
        <w:t xml:space="preserve"> </w:t>
      </w:r>
      <w:r>
        <w:rPr>
          <w:rFonts w:ascii="Times New Roman" w:hAnsi="Times New Roman" w:cs="Times New Roman"/>
          <w:sz w:val="24"/>
          <w:szCs w:val="24"/>
        </w:rPr>
        <w:t>aferent consumului tehnologic</w:t>
      </w:r>
      <w:r w:rsidRPr="003D10D2">
        <w:rPr>
          <w:rFonts w:ascii="Times New Roman" w:hAnsi="Times New Roman" w:cs="Times New Roman"/>
          <w:sz w:val="24"/>
          <w:szCs w:val="24"/>
        </w:rPr>
        <w:t xml:space="preserve"> </w:t>
      </w:r>
      <w:r>
        <w:rPr>
          <w:rFonts w:ascii="Times New Roman" w:hAnsi="Times New Roman" w:cs="Times New Roman"/>
          <w:sz w:val="24"/>
          <w:szCs w:val="24"/>
        </w:rPr>
        <w:t>la</w:t>
      </w:r>
      <w:r w:rsidRPr="003D10D2">
        <w:rPr>
          <w:rFonts w:ascii="Times New Roman" w:hAnsi="Times New Roman" w:cs="Times New Roman"/>
          <w:sz w:val="24"/>
          <w:szCs w:val="24"/>
        </w:rPr>
        <w:t xml:space="preserve"> </w:t>
      </w:r>
      <w:r>
        <w:rPr>
          <w:rFonts w:ascii="Times New Roman" w:hAnsi="Times New Roman" w:cs="Times New Roman"/>
          <w:sz w:val="24"/>
          <w:szCs w:val="24"/>
        </w:rPr>
        <w:t>cantitatea</w:t>
      </w:r>
      <w:r w:rsidRPr="003D10D2">
        <w:rPr>
          <w:rFonts w:ascii="Times New Roman" w:hAnsi="Times New Roman" w:cs="Times New Roman"/>
          <w:sz w:val="24"/>
          <w:szCs w:val="24"/>
        </w:rPr>
        <w:t xml:space="preserve"> de gaze</w:t>
      </w:r>
      <w:r>
        <w:rPr>
          <w:rFonts w:ascii="Times New Roman" w:hAnsi="Times New Roman" w:cs="Times New Roman"/>
          <w:sz w:val="24"/>
          <w:szCs w:val="24"/>
        </w:rPr>
        <w:t xml:space="preserve"> naturale</w:t>
      </w:r>
      <w:r w:rsidRPr="003D10D2">
        <w:rPr>
          <w:rFonts w:ascii="Times New Roman" w:hAnsi="Times New Roman" w:cs="Times New Roman"/>
          <w:sz w:val="24"/>
          <w:szCs w:val="24"/>
        </w:rPr>
        <w:t xml:space="preserve"> transportate</w:t>
      </w:r>
      <w:r>
        <w:rPr>
          <w:rFonts w:ascii="Times New Roman" w:hAnsi="Times New Roman" w:cs="Times New Roman"/>
          <w:sz w:val="24"/>
          <w:szCs w:val="24"/>
        </w:rPr>
        <w:t xml:space="preserve"> în acea perioadă; acest procent este aplicat cantităților</w:t>
      </w:r>
      <w:r w:rsidRPr="003D10D2">
        <w:rPr>
          <w:rFonts w:ascii="Times New Roman" w:hAnsi="Times New Roman" w:cs="Times New Roman"/>
          <w:sz w:val="24"/>
          <w:szCs w:val="24"/>
        </w:rPr>
        <w:t xml:space="preserve"> de gaze</w:t>
      </w:r>
      <w:r>
        <w:rPr>
          <w:rFonts w:ascii="Times New Roman" w:hAnsi="Times New Roman" w:cs="Times New Roman"/>
          <w:sz w:val="24"/>
          <w:szCs w:val="24"/>
        </w:rPr>
        <w:t xml:space="preserve"> naturale</w:t>
      </w:r>
      <w:r w:rsidRPr="003D10D2">
        <w:rPr>
          <w:rFonts w:ascii="Times New Roman" w:hAnsi="Times New Roman" w:cs="Times New Roman"/>
          <w:sz w:val="24"/>
          <w:szCs w:val="24"/>
        </w:rPr>
        <w:t xml:space="preserve"> transportate</w:t>
      </w:r>
      <w:r>
        <w:rPr>
          <w:rFonts w:ascii="Times New Roman" w:hAnsi="Times New Roman" w:cs="Times New Roman"/>
          <w:sz w:val="24"/>
          <w:szCs w:val="24"/>
        </w:rPr>
        <w:t xml:space="preserve"> în perioada anului gazier în cauză</w:t>
      </w:r>
      <w:r w:rsidRPr="003D10D2">
        <w:rPr>
          <w:rFonts w:ascii="Times New Roman" w:hAnsi="Times New Roman" w:cs="Times New Roman"/>
          <w:sz w:val="24"/>
          <w:szCs w:val="24"/>
        </w:rPr>
        <w:t>.</w:t>
      </w:r>
    </w:p>
    <w:p w14:paraId="25103851" w14:textId="1C213502" w:rsidR="009C6107" w:rsidRDefault="00E43737"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La data de 20.05.2019 OTS transmite la ANRE o analiză a consumului tehnologic al ST, aferent perioadei cuprinse între data intrării în vigoare a prezentei metodologii </w:t>
      </w:r>
      <w:r w:rsidR="001A59CF">
        <w:rPr>
          <w:rFonts w:ascii="Times New Roman" w:hAnsi="Times New Roman" w:cs="Times New Roman"/>
          <w:color w:val="000000"/>
          <w:sz w:val="24"/>
          <w:szCs w:val="24"/>
        </w:rPr>
        <w:t>și</w:t>
      </w:r>
      <w:r>
        <w:rPr>
          <w:rFonts w:ascii="Times New Roman" w:hAnsi="Times New Roman" w:cs="Times New Roman"/>
          <w:color w:val="000000"/>
          <w:sz w:val="24"/>
          <w:szCs w:val="24"/>
        </w:rPr>
        <w:t xml:space="preserve"> 30.04.2019, obținut prin metoda aplicată anterior intrării în vigoare a prezentei metodologii. </w:t>
      </w:r>
    </w:p>
    <w:p w14:paraId="2E8B739E" w14:textId="78CE7FF8" w:rsidR="00FA2C99" w:rsidRDefault="00FA2C99"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sidRPr="00DA4B58">
        <w:rPr>
          <w:rFonts w:ascii="Times New Roman" w:hAnsi="Times New Roman" w:cs="Times New Roman"/>
          <w:color w:val="000000"/>
          <w:sz w:val="24"/>
          <w:szCs w:val="24"/>
        </w:rPr>
        <w:t>O</w:t>
      </w:r>
      <w:r>
        <w:rPr>
          <w:rFonts w:ascii="Times New Roman" w:hAnsi="Times New Roman" w:cs="Times New Roman"/>
          <w:color w:val="000000"/>
          <w:sz w:val="24"/>
          <w:szCs w:val="24"/>
        </w:rPr>
        <w:t>T</w:t>
      </w:r>
      <w:r w:rsidRPr="00DA4B58">
        <w:rPr>
          <w:rFonts w:ascii="Times New Roman" w:hAnsi="Times New Roman" w:cs="Times New Roman"/>
          <w:color w:val="000000"/>
          <w:sz w:val="24"/>
          <w:szCs w:val="24"/>
        </w:rPr>
        <w:t xml:space="preserve">S are obligația să dețină documentele fiscale de achiziție a </w:t>
      </w:r>
      <w:r>
        <w:rPr>
          <w:rFonts w:ascii="Times New Roman" w:hAnsi="Times New Roman" w:cs="Times New Roman"/>
          <w:color w:val="000000"/>
          <w:sz w:val="24"/>
          <w:szCs w:val="24"/>
        </w:rPr>
        <w:t>volumelor</w:t>
      </w:r>
      <w:r w:rsidRPr="00DA4B58">
        <w:rPr>
          <w:rFonts w:ascii="Times New Roman" w:hAnsi="Times New Roman" w:cs="Times New Roman"/>
          <w:color w:val="000000"/>
          <w:sz w:val="24"/>
          <w:szCs w:val="24"/>
        </w:rPr>
        <w:t xml:space="preserve"> de gaze naturale necesare asigurării consumului tehnologic</w:t>
      </w:r>
      <w:r>
        <w:rPr>
          <w:rFonts w:ascii="Times New Roman" w:hAnsi="Times New Roman" w:cs="Times New Roman"/>
          <w:color w:val="000000"/>
          <w:sz w:val="24"/>
          <w:szCs w:val="24"/>
        </w:rPr>
        <w:t xml:space="preserve"> al ST</w:t>
      </w:r>
      <w:r w:rsidRPr="00DA4B58">
        <w:rPr>
          <w:rFonts w:ascii="Times New Roman" w:hAnsi="Times New Roman" w:cs="Times New Roman"/>
          <w:color w:val="000000"/>
          <w:sz w:val="24"/>
          <w:szCs w:val="24"/>
        </w:rPr>
        <w:t xml:space="preserve"> calculat conform prevederilor prezentei metodologii.</w:t>
      </w:r>
    </w:p>
    <w:p w14:paraId="36DF4A91" w14:textId="77777777" w:rsidR="00FA2C99" w:rsidRPr="00DA4B58" w:rsidRDefault="00FA2C99"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sidRPr="00DA4B58">
        <w:rPr>
          <w:rFonts w:ascii="Times New Roman" w:hAnsi="Times New Roman" w:cs="Times New Roman"/>
          <w:color w:val="000000"/>
          <w:sz w:val="24"/>
          <w:szCs w:val="24"/>
        </w:rPr>
        <w:t>(1) O</w:t>
      </w:r>
      <w:r>
        <w:rPr>
          <w:rFonts w:ascii="Times New Roman" w:hAnsi="Times New Roman" w:cs="Times New Roman"/>
          <w:color w:val="000000"/>
          <w:sz w:val="24"/>
          <w:szCs w:val="24"/>
        </w:rPr>
        <w:t>T</w:t>
      </w:r>
      <w:r w:rsidRPr="00DA4B58">
        <w:rPr>
          <w:rFonts w:ascii="Times New Roman" w:hAnsi="Times New Roman" w:cs="Times New Roman"/>
          <w:color w:val="000000"/>
          <w:sz w:val="24"/>
          <w:szCs w:val="24"/>
        </w:rPr>
        <w:t>S are obligația să prevadă în contractele de execuție a lucrărilor clauze potrivit cărora toate pierderile de gaze naturale generate de vicii de execuție, în perioada de garanție a lucră</w:t>
      </w:r>
      <w:r>
        <w:rPr>
          <w:rFonts w:ascii="Times New Roman" w:hAnsi="Times New Roman" w:cs="Times New Roman"/>
          <w:color w:val="000000"/>
          <w:sz w:val="24"/>
          <w:szCs w:val="24"/>
        </w:rPr>
        <w:t xml:space="preserve">rilor, sunt suportate de către </w:t>
      </w:r>
      <w:r w:rsidRPr="00DA4B58">
        <w:rPr>
          <w:rFonts w:ascii="Times New Roman" w:hAnsi="Times New Roman" w:cs="Times New Roman"/>
          <w:color w:val="000000"/>
          <w:sz w:val="24"/>
          <w:szCs w:val="24"/>
        </w:rPr>
        <w:t>executant; perioada de garanție a lucrărilor nu poate fi mai mică de 2 ani de la data punerii în funcțiune a obiectivului.</w:t>
      </w:r>
    </w:p>
    <w:p w14:paraId="2F3C722C" w14:textId="77777777" w:rsidR="00FA2C99" w:rsidRDefault="00FA2C99" w:rsidP="00FA2C99">
      <w:pPr>
        <w:pStyle w:val="ListParagraph"/>
        <w:autoSpaceDE w:val="0"/>
        <w:autoSpaceDN w:val="0"/>
        <w:adjustRightInd w:val="0"/>
        <w:spacing w:line="360" w:lineRule="auto"/>
        <w:ind w:left="0"/>
        <w:rPr>
          <w:rFonts w:ascii="Times New Roman" w:hAnsi="Times New Roman" w:cs="Times New Roman"/>
          <w:color w:val="000000"/>
          <w:sz w:val="24"/>
          <w:szCs w:val="24"/>
        </w:rPr>
      </w:pPr>
      <w:r w:rsidRPr="00DA4B58">
        <w:rPr>
          <w:rFonts w:ascii="Times New Roman" w:hAnsi="Times New Roman" w:cs="Times New Roman"/>
          <w:color w:val="000000"/>
          <w:sz w:val="24"/>
          <w:szCs w:val="24"/>
        </w:rPr>
        <w:t>(2) În situația în care lucrările au fost executate de către O</w:t>
      </w:r>
      <w:r>
        <w:rPr>
          <w:rFonts w:ascii="Times New Roman" w:hAnsi="Times New Roman" w:cs="Times New Roman"/>
          <w:color w:val="000000"/>
          <w:sz w:val="24"/>
          <w:szCs w:val="24"/>
        </w:rPr>
        <w:t>T</w:t>
      </w:r>
      <w:r w:rsidRPr="00DA4B58">
        <w:rPr>
          <w:rFonts w:ascii="Times New Roman" w:hAnsi="Times New Roman" w:cs="Times New Roman"/>
          <w:color w:val="000000"/>
          <w:sz w:val="24"/>
          <w:szCs w:val="24"/>
        </w:rPr>
        <w:t xml:space="preserve">S se consideră că perioada de garanție este de 2 ani de la data punerii în funcțiune a obiectivului. </w:t>
      </w:r>
    </w:p>
    <w:p w14:paraId="3CF4BF20" w14:textId="77777777" w:rsidR="00FA2C99" w:rsidRPr="00DA4B58" w:rsidRDefault="00FA2C99"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position w:val="-12"/>
          <w:sz w:val="24"/>
          <w:szCs w:val="24"/>
        </w:rPr>
      </w:pPr>
      <w:r w:rsidRPr="00DA4B58">
        <w:rPr>
          <w:rFonts w:ascii="Times New Roman" w:hAnsi="Times New Roman" w:cs="Times New Roman"/>
          <w:position w:val="-12"/>
          <w:sz w:val="24"/>
          <w:szCs w:val="24"/>
        </w:rPr>
        <w:t>O</w:t>
      </w:r>
      <w:r>
        <w:rPr>
          <w:rFonts w:ascii="Times New Roman" w:hAnsi="Times New Roman" w:cs="Times New Roman"/>
          <w:position w:val="-12"/>
          <w:sz w:val="24"/>
          <w:szCs w:val="24"/>
        </w:rPr>
        <w:t>TS</w:t>
      </w:r>
      <w:r w:rsidRPr="00DA4B58">
        <w:rPr>
          <w:rFonts w:ascii="Times New Roman" w:hAnsi="Times New Roman" w:cs="Times New Roman"/>
          <w:position w:val="-12"/>
          <w:sz w:val="24"/>
          <w:szCs w:val="24"/>
        </w:rPr>
        <w:t xml:space="preserve"> are obligația să ia toate măsurile necesare pentru reducerea consumului tehnologic anual</w:t>
      </w:r>
      <w:r>
        <w:rPr>
          <w:rFonts w:ascii="Times New Roman" w:hAnsi="Times New Roman" w:cs="Times New Roman"/>
          <w:position w:val="-12"/>
          <w:sz w:val="24"/>
          <w:szCs w:val="24"/>
        </w:rPr>
        <w:t xml:space="preserve"> al ST</w:t>
      </w:r>
      <w:r w:rsidRPr="00DA4B58">
        <w:rPr>
          <w:rFonts w:ascii="Times New Roman" w:hAnsi="Times New Roman" w:cs="Times New Roman"/>
          <w:position w:val="-12"/>
          <w:sz w:val="24"/>
          <w:szCs w:val="24"/>
        </w:rPr>
        <w:t>, respectiv:</w:t>
      </w:r>
    </w:p>
    <w:p w14:paraId="145510DC" w14:textId="77777777" w:rsidR="00FA2C99" w:rsidRPr="00736847" w:rsidRDefault="00FA2C99" w:rsidP="00DB78DD">
      <w:pPr>
        <w:pStyle w:val="ListParagraph"/>
        <w:numPr>
          <w:ilvl w:val="0"/>
          <w:numId w:val="31"/>
        </w:numPr>
        <w:spacing w:line="360" w:lineRule="auto"/>
        <w:ind w:left="0" w:firstLine="0"/>
        <w:contextualSpacing w:val="0"/>
        <w:rPr>
          <w:position w:val="-12"/>
        </w:rPr>
      </w:pPr>
      <w:r w:rsidRPr="00DA4B58">
        <w:rPr>
          <w:rFonts w:ascii="Times New Roman" w:hAnsi="Times New Roman" w:cs="Times New Roman"/>
          <w:position w:val="-12"/>
          <w:sz w:val="24"/>
          <w:szCs w:val="24"/>
        </w:rPr>
        <w:t>întreținerea/repararea/modernizarea/reabilitarea/înlocuirea, în regim de urgență, a tronsoanelor de conductă ale</w:t>
      </w:r>
      <w:r w:rsidRPr="00736847">
        <w:rPr>
          <w:rFonts w:ascii="Times New Roman" w:hAnsi="Times New Roman"/>
          <w:position w:val="-12"/>
          <w:sz w:val="24"/>
          <w:szCs w:val="24"/>
        </w:rPr>
        <w:t xml:space="preserve"> SD la care au fost constatate</w:t>
      </w:r>
      <w:r>
        <w:rPr>
          <w:rFonts w:ascii="Times New Roman" w:hAnsi="Times New Roman"/>
          <w:position w:val="-12"/>
          <w:sz w:val="24"/>
          <w:szCs w:val="24"/>
        </w:rPr>
        <w:t xml:space="preserve"> periodic scăpări de gaze naturale;</w:t>
      </w:r>
      <w:r w:rsidRPr="00736847">
        <w:rPr>
          <w:rFonts w:ascii="Times New Roman" w:hAnsi="Times New Roman"/>
          <w:position w:val="-12"/>
          <w:sz w:val="24"/>
          <w:szCs w:val="24"/>
        </w:rPr>
        <w:t xml:space="preserve"> </w:t>
      </w:r>
    </w:p>
    <w:p w14:paraId="1E74806C" w14:textId="77777777" w:rsidR="00FA2C99" w:rsidRDefault="00FA2C99" w:rsidP="00DB78DD">
      <w:pPr>
        <w:pStyle w:val="ListParagraph"/>
        <w:numPr>
          <w:ilvl w:val="0"/>
          <w:numId w:val="31"/>
        </w:numPr>
        <w:spacing w:line="360" w:lineRule="auto"/>
        <w:ind w:left="0" w:firstLine="0"/>
        <w:contextualSpacing w:val="0"/>
        <w:rPr>
          <w:position w:val="-12"/>
        </w:rPr>
      </w:pPr>
      <w:r w:rsidRPr="008824B0">
        <w:rPr>
          <w:rFonts w:ascii="Times New Roman" w:hAnsi="Times New Roman"/>
          <w:position w:val="-12"/>
          <w:sz w:val="24"/>
          <w:szCs w:val="24"/>
        </w:rPr>
        <w:t xml:space="preserve">intensificarea activității de detectare a </w:t>
      </w:r>
      <w:r>
        <w:rPr>
          <w:rFonts w:ascii="Times New Roman" w:hAnsi="Times New Roman"/>
          <w:position w:val="-12"/>
          <w:sz w:val="24"/>
          <w:szCs w:val="24"/>
        </w:rPr>
        <w:t>scăpărilor</w:t>
      </w:r>
      <w:r w:rsidRPr="008824B0">
        <w:rPr>
          <w:rFonts w:ascii="Times New Roman" w:hAnsi="Times New Roman"/>
          <w:position w:val="-12"/>
          <w:sz w:val="24"/>
          <w:szCs w:val="24"/>
        </w:rPr>
        <w:t xml:space="preserve"> de gaze naturale</w:t>
      </w:r>
      <w:r>
        <w:rPr>
          <w:rFonts w:ascii="Times New Roman" w:hAnsi="Times New Roman"/>
          <w:position w:val="-12"/>
          <w:sz w:val="24"/>
          <w:szCs w:val="24"/>
        </w:rPr>
        <w:t>;</w:t>
      </w:r>
    </w:p>
    <w:p w14:paraId="766F610F" w14:textId="77777777" w:rsidR="00FA2C99" w:rsidRPr="00036B85" w:rsidRDefault="00FA2C99" w:rsidP="00DB78DD">
      <w:pPr>
        <w:pStyle w:val="ListParagraph"/>
        <w:numPr>
          <w:ilvl w:val="0"/>
          <w:numId w:val="31"/>
        </w:numPr>
        <w:spacing w:line="360" w:lineRule="auto"/>
        <w:ind w:left="0" w:firstLine="0"/>
        <w:contextualSpacing w:val="0"/>
        <w:rPr>
          <w:position w:val="-12"/>
        </w:rPr>
      </w:pPr>
      <w:r w:rsidRPr="00736847">
        <w:rPr>
          <w:rFonts w:ascii="Times New Roman" w:hAnsi="Times New Roman"/>
          <w:position w:val="-12"/>
          <w:sz w:val="24"/>
          <w:szCs w:val="24"/>
        </w:rPr>
        <w:lastRenderedPageBreak/>
        <w:t>remedierea</w:t>
      </w:r>
      <w:r>
        <w:rPr>
          <w:rFonts w:ascii="Times New Roman" w:hAnsi="Times New Roman"/>
          <w:position w:val="-12"/>
          <w:sz w:val="24"/>
          <w:szCs w:val="24"/>
        </w:rPr>
        <w:t>,</w:t>
      </w:r>
      <w:r w:rsidRPr="00F0292D">
        <w:rPr>
          <w:rFonts w:ascii="Times New Roman" w:hAnsi="Times New Roman"/>
          <w:position w:val="-12"/>
          <w:sz w:val="24"/>
          <w:szCs w:val="24"/>
        </w:rPr>
        <w:t xml:space="preserve"> </w:t>
      </w:r>
      <w:r>
        <w:rPr>
          <w:rFonts w:ascii="Times New Roman" w:hAnsi="Times New Roman"/>
          <w:position w:val="-12"/>
          <w:sz w:val="24"/>
          <w:szCs w:val="24"/>
        </w:rPr>
        <w:t>în regim de urgență, a</w:t>
      </w:r>
      <w:r w:rsidRPr="00736847">
        <w:rPr>
          <w:rFonts w:ascii="Times New Roman" w:hAnsi="Times New Roman"/>
          <w:position w:val="-12"/>
          <w:sz w:val="24"/>
          <w:szCs w:val="24"/>
        </w:rPr>
        <w:t xml:space="preserve"> neetanșeităților constatate</w:t>
      </w:r>
      <w:r>
        <w:rPr>
          <w:rFonts w:ascii="Times New Roman" w:hAnsi="Times New Roman"/>
          <w:position w:val="-12"/>
          <w:sz w:val="24"/>
          <w:szCs w:val="24"/>
        </w:rPr>
        <w:t xml:space="preserve"> la obiectivele din sectorul gazelor </w:t>
      </w:r>
      <w:r w:rsidRPr="00036B85">
        <w:rPr>
          <w:rFonts w:ascii="Times New Roman" w:hAnsi="Times New Roman"/>
          <w:position w:val="-12"/>
          <w:sz w:val="24"/>
          <w:szCs w:val="24"/>
        </w:rPr>
        <w:t>naturale;</w:t>
      </w:r>
    </w:p>
    <w:p w14:paraId="29EB74A3" w14:textId="77777777" w:rsidR="00FA2C99" w:rsidRPr="00DA4B58" w:rsidRDefault="00FA2C99" w:rsidP="00DB78DD">
      <w:pPr>
        <w:pStyle w:val="ListParagraph"/>
        <w:numPr>
          <w:ilvl w:val="0"/>
          <w:numId w:val="31"/>
        </w:numPr>
        <w:spacing w:line="360" w:lineRule="auto"/>
        <w:ind w:left="0" w:firstLine="0"/>
        <w:contextualSpacing w:val="0"/>
        <w:rPr>
          <w:rFonts w:ascii="Times New Roman" w:hAnsi="Times New Roman" w:cs="Times New Roman"/>
          <w:color w:val="000000"/>
          <w:sz w:val="24"/>
          <w:szCs w:val="24"/>
        </w:rPr>
      </w:pPr>
      <w:r w:rsidRPr="00036B85">
        <w:rPr>
          <w:rFonts w:ascii="Times New Roman" w:hAnsi="Times New Roman"/>
          <w:position w:val="-12"/>
          <w:sz w:val="24"/>
          <w:szCs w:val="24"/>
        </w:rPr>
        <w:t>modernizarea</w:t>
      </w:r>
      <w:r w:rsidRPr="00DA4B58">
        <w:rPr>
          <w:rFonts w:ascii="Times New Roman" w:hAnsi="Times New Roman"/>
          <w:position w:val="-12"/>
          <w:sz w:val="24"/>
          <w:szCs w:val="24"/>
        </w:rPr>
        <w:t xml:space="preserve"> stațiilor de protecție catodică în vederea depistării la timp a locurilor deteriorării izolației la conductele din oțel;</w:t>
      </w:r>
    </w:p>
    <w:p w14:paraId="48E6522D" w14:textId="77777777" w:rsidR="00FA2C99" w:rsidRPr="00FA2C99" w:rsidRDefault="00FA2C99" w:rsidP="00DB78DD">
      <w:pPr>
        <w:pStyle w:val="ListParagraph"/>
        <w:numPr>
          <w:ilvl w:val="0"/>
          <w:numId w:val="31"/>
        </w:numPr>
        <w:spacing w:line="360" w:lineRule="auto"/>
        <w:ind w:left="0" w:firstLine="0"/>
        <w:contextualSpacing w:val="0"/>
        <w:rPr>
          <w:rFonts w:ascii="Times New Roman" w:hAnsi="Times New Roman" w:cs="Times New Roman"/>
          <w:color w:val="000000"/>
          <w:sz w:val="24"/>
          <w:szCs w:val="24"/>
        </w:rPr>
      </w:pPr>
      <w:r w:rsidRPr="00DA4B58">
        <w:rPr>
          <w:rFonts w:ascii="Times New Roman" w:hAnsi="Times New Roman"/>
          <w:position w:val="-12"/>
          <w:sz w:val="24"/>
          <w:szCs w:val="24"/>
        </w:rPr>
        <w:t>diminuarea factorilor care conduc la producerea coroziunii conductelor de gaze naturale</w:t>
      </w:r>
      <w:r>
        <w:rPr>
          <w:rFonts w:ascii="Times New Roman" w:hAnsi="Times New Roman"/>
          <w:position w:val="-12"/>
          <w:sz w:val="24"/>
          <w:szCs w:val="24"/>
        </w:rPr>
        <w:t>.</w:t>
      </w:r>
    </w:p>
    <w:p w14:paraId="46EB74B2" w14:textId="77777777" w:rsidR="00FA2C99" w:rsidRPr="00FA2C99" w:rsidRDefault="00FA2C99"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color w:val="000000"/>
          <w:sz w:val="24"/>
          <w:szCs w:val="24"/>
        </w:rPr>
      </w:pPr>
      <w:r w:rsidRPr="00FA2C99">
        <w:rPr>
          <w:rFonts w:ascii="Times New Roman" w:hAnsi="Times New Roman" w:cs="Times New Roman"/>
          <w:color w:val="000000"/>
          <w:sz w:val="24"/>
          <w:szCs w:val="24"/>
        </w:rPr>
        <w:t>(1) O</w:t>
      </w:r>
      <w:r>
        <w:rPr>
          <w:rFonts w:ascii="Times New Roman" w:hAnsi="Times New Roman" w:cs="Times New Roman"/>
          <w:color w:val="000000"/>
          <w:sz w:val="24"/>
          <w:szCs w:val="24"/>
        </w:rPr>
        <w:t>T</w:t>
      </w:r>
      <w:r w:rsidRPr="00FA2C99">
        <w:rPr>
          <w:rFonts w:ascii="Times New Roman" w:hAnsi="Times New Roman" w:cs="Times New Roman"/>
          <w:color w:val="000000"/>
          <w:sz w:val="24"/>
          <w:szCs w:val="24"/>
        </w:rPr>
        <w:t>S are obligația de a elabora proceduri operaționale proprii astfel încât să asigure implementarea prevederilor prezentei metodologii, cu respectarea următoarelor cerințe:</w:t>
      </w:r>
    </w:p>
    <w:p w14:paraId="51E89D2A" w14:textId="77777777" w:rsidR="00FA2C99" w:rsidRPr="00FA2C99" w:rsidRDefault="00FA2C99" w:rsidP="00FA2C99">
      <w:pPr>
        <w:pStyle w:val="ListParagraph"/>
        <w:autoSpaceDE w:val="0"/>
        <w:autoSpaceDN w:val="0"/>
        <w:adjustRightInd w:val="0"/>
        <w:spacing w:line="360" w:lineRule="auto"/>
        <w:ind w:left="0"/>
        <w:rPr>
          <w:rFonts w:ascii="Times New Roman" w:hAnsi="Times New Roman" w:cs="Times New Roman"/>
          <w:color w:val="000000"/>
          <w:sz w:val="24"/>
          <w:szCs w:val="24"/>
        </w:rPr>
      </w:pPr>
      <w:r w:rsidRPr="00FA2C99">
        <w:rPr>
          <w:rFonts w:ascii="Times New Roman" w:hAnsi="Times New Roman" w:cs="Times New Roman"/>
          <w:color w:val="000000"/>
          <w:sz w:val="24"/>
          <w:szCs w:val="24"/>
        </w:rPr>
        <w:t>a) colectarea și asigurarea utilizării corecte a informațiilor primare în vederea efectuării calculelor</w:t>
      </w:r>
      <w:r>
        <w:rPr>
          <w:rFonts w:ascii="Times New Roman" w:hAnsi="Times New Roman" w:cs="Times New Roman"/>
          <w:color w:val="000000"/>
          <w:sz w:val="24"/>
          <w:szCs w:val="24"/>
        </w:rPr>
        <w:t>/estimărilor</w:t>
      </w:r>
      <w:r w:rsidRPr="00FA2C99">
        <w:rPr>
          <w:rFonts w:ascii="Times New Roman" w:hAnsi="Times New Roman" w:cs="Times New Roman"/>
          <w:color w:val="000000"/>
          <w:sz w:val="24"/>
          <w:szCs w:val="24"/>
        </w:rPr>
        <w:t xml:space="preserve"> specifice;</w:t>
      </w:r>
    </w:p>
    <w:p w14:paraId="63E23F8E" w14:textId="77777777" w:rsidR="00FA2C99" w:rsidRPr="00FA2C99" w:rsidRDefault="00FA2C99" w:rsidP="00FA2C99">
      <w:pPr>
        <w:pStyle w:val="ListParagraph"/>
        <w:autoSpaceDE w:val="0"/>
        <w:autoSpaceDN w:val="0"/>
        <w:adjustRightInd w:val="0"/>
        <w:spacing w:line="360" w:lineRule="auto"/>
        <w:ind w:left="0"/>
        <w:rPr>
          <w:rFonts w:ascii="Times New Roman" w:hAnsi="Times New Roman" w:cs="Times New Roman"/>
          <w:color w:val="000000"/>
          <w:sz w:val="24"/>
          <w:szCs w:val="24"/>
        </w:rPr>
      </w:pPr>
      <w:r w:rsidRPr="00FA2C99">
        <w:rPr>
          <w:rFonts w:ascii="Times New Roman" w:hAnsi="Times New Roman" w:cs="Times New Roman"/>
          <w:color w:val="000000"/>
          <w:sz w:val="24"/>
          <w:szCs w:val="24"/>
        </w:rPr>
        <w:t>b) crearea unui mecanism administrativ de validare a calculelor, cu nominalizarea și responsabilizarea persoanelor cu atribuții de conducere implicate în procesul de validare.</w:t>
      </w:r>
    </w:p>
    <w:p w14:paraId="79AD089E" w14:textId="77777777" w:rsidR="00FA2C99" w:rsidRDefault="00FA2C99" w:rsidP="00FA2C99">
      <w:pPr>
        <w:pStyle w:val="ListParagraph"/>
        <w:autoSpaceDE w:val="0"/>
        <w:autoSpaceDN w:val="0"/>
        <w:adjustRightInd w:val="0"/>
        <w:spacing w:line="360" w:lineRule="auto"/>
        <w:ind w:left="0"/>
        <w:rPr>
          <w:rFonts w:ascii="Times New Roman" w:hAnsi="Times New Roman" w:cs="Times New Roman"/>
          <w:color w:val="000000"/>
          <w:sz w:val="24"/>
          <w:szCs w:val="24"/>
        </w:rPr>
      </w:pPr>
      <w:r w:rsidRPr="00FA2C99">
        <w:rPr>
          <w:rFonts w:ascii="Times New Roman" w:hAnsi="Times New Roman" w:cs="Times New Roman"/>
          <w:color w:val="000000"/>
          <w:sz w:val="24"/>
          <w:szCs w:val="24"/>
        </w:rPr>
        <w:t>(2) O</w:t>
      </w:r>
      <w:r>
        <w:rPr>
          <w:rFonts w:ascii="Times New Roman" w:hAnsi="Times New Roman" w:cs="Times New Roman"/>
          <w:color w:val="000000"/>
          <w:sz w:val="24"/>
          <w:szCs w:val="24"/>
        </w:rPr>
        <w:t>T</w:t>
      </w:r>
      <w:r w:rsidRPr="00FA2C99">
        <w:rPr>
          <w:rFonts w:ascii="Times New Roman" w:hAnsi="Times New Roman" w:cs="Times New Roman"/>
          <w:color w:val="000000"/>
          <w:sz w:val="24"/>
          <w:szCs w:val="24"/>
        </w:rPr>
        <w:t>S are obligația ca prin procedurile menționate la alin.(1) să asigure trasabilitatea procesului astfel încât să fie ușor de identificat și de verificat orice eveniment care face obiectul prezentei proceduri pentru cel puțin 5 ani.</w:t>
      </w:r>
    </w:p>
    <w:p w14:paraId="7E309406" w14:textId="77777777" w:rsidR="00FA2C99" w:rsidRPr="003D10D2" w:rsidRDefault="00FA2C99" w:rsidP="00FA2C99">
      <w:pPr>
        <w:pStyle w:val="ListParagraph"/>
        <w:spacing w:line="360" w:lineRule="auto"/>
        <w:ind w:left="0"/>
        <w:rPr>
          <w:rFonts w:ascii="Times New Roman" w:hAnsi="Times New Roman" w:cs="Times New Roman"/>
          <w:color w:val="000000"/>
          <w:sz w:val="24"/>
          <w:szCs w:val="24"/>
        </w:rPr>
      </w:pPr>
      <w:r w:rsidRPr="003D10D2">
        <w:rPr>
          <w:rFonts w:ascii="Times New Roman" w:hAnsi="Times New Roman" w:cs="Times New Roman"/>
          <w:color w:val="000000"/>
          <w:sz w:val="24"/>
          <w:szCs w:val="24"/>
        </w:rPr>
        <w:t xml:space="preserve">(3) Procedurile menționate la alin. (1) sunt elaborate de OTS într-un termen de 30 de zile de la </w:t>
      </w:r>
      <w:r>
        <w:rPr>
          <w:rFonts w:ascii="Times New Roman" w:hAnsi="Times New Roman" w:cs="Times New Roman"/>
          <w:color w:val="000000"/>
          <w:sz w:val="24"/>
          <w:szCs w:val="24"/>
        </w:rPr>
        <w:t xml:space="preserve">data </w:t>
      </w:r>
      <w:r w:rsidRPr="003D10D2">
        <w:rPr>
          <w:rFonts w:ascii="Times New Roman" w:hAnsi="Times New Roman" w:cs="Times New Roman"/>
          <w:color w:val="000000"/>
          <w:sz w:val="24"/>
          <w:szCs w:val="24"/>
        </w:rPr>
        <w:t>intr</w:t>
      </w:r>
      <w:r>
        <w:rPr>
          <w:rFonts w:ascii="Times New Roman" w:hAnsi="Times New Roman" w:cs="Times New Roman"/>
          <w:color w:val="000000"/>
          <w:sz w:val="24"/>
          <w:szCs w:val="24"/>
        </w:rPr>
        <w:t xml:space="preserve">ării </w:t>
      </w:r>
      <w:r w:rsidRPr="003D10D2">
        <w:rPr>
          <w:rFonts w:ascii="Times New Roman" w:hAnsi="Times New Roman" w:cs="Times New Roman"/>
          <w:color w:val="000000"/>
          <w:sz w:val="24"/>
          <w:szCs w:val="24"/>
        </w:rPr>
        <w:t>în vigoare a prezentei metodologii.</w:t>
      </w:r>
    </w:p>
    <w:p w14:paraId="28ABA97C" w14:textId="77777777" w:rsidR="00FA2C99" w:rsidRPr="003D10D2" w:rsidRDefault="00FA2C99" w:rsidP="00FA2C99">
      <w:pPr>
        <w:spacing w:line="360" w:lineRule="auto"/>
        <w:rPr>
          <w:rFonts w:ascii="Times New Roman" w:hAnsi="Times New Roman" w:cs="Times New Roman"/>
          <w:sz w:val="24"/>
          <w:szCs w:val="24"/>
        </w:rPr>
      </w:pPr>
      <w:r w:rsidRPr="003D10D2">
        <w:rPr>
          <w:rFonts w:ascii="Times New Roman" w:hAnsi="Times New Roman" w:cs="Times New Roman"/>
          <w:color w:val="000000"/>
          <w:sz w:val="24"/>
          <w:szCs w:val="24"/>
        </w:rPr>
        <w:t>(4) OTS are obligația să transmită la ANRE decizia de nominalizare a persoanei/persoanelor cu atribuții de conducere implicate în procesul de validare a calculelor</w:t>
      </w:r>
      <w:r w:rsidRPr="003D10D2">
        <w:rPr>
          <w:rFonts w:ascii="Times New Roman" w:hAnsi="Times New Roman" w:cs="Times New Roman"/>
          <w:sz w:val="24"/>
          <w:szCs w:val="24"/>
        </w:rPr>
        <w:t xml:space="preserve">, </w:t>
      </w:r>
      <w:r w:rsidRPr="003D10D2">
        <w:rPr>
          <w:rFonts w:ascii="Times New Roman" w:hAnsi="Times New Roman" w:cs="Times New Roman"/>
          <w:color w:val="000000"/>
          <w:sz w:val="24"/>
          <w:szCs w:val="24"/>
        </w:rPr>
        <w:t xml:space="preserve">în conformitate cu prevederile </w:t>
      </w:r>
      <w:r w:rsidRPr="003D10D2">
        <w:rPr>
          <w:rFonts w:ascii="Times New Roman" w:hAnsi="Times New Roman" w:cs="Times New Roman"/>
          <w:sz w:val="24"/>
          <w:szCs w:val="24"/>
        </w:rPr>
        <w:t xml:space="preserve">alin. (1) lit. b), până la data transmiterii primei raportări lunare, după </w:t>
      </w:r>
      <w:r>
        <w:rPr>
          <w:rFonts w:ascii="Times New Roman" w:hAnsi="Times New Roman" w:cs="Times New Roman"/>
          <w:sz w:val="24"/>
          <w:szCs w:val="24"/>
        </w:rPr>
        <w:t xml:space="preserve">data </w:t>
      </w:r>
      <w:r w:rsidRPr="003D10D2">
        <w:rPr>
          <w:rFonts w:ascii="Times New Roman" w:hAnsi="Times New Roman" w:cs="Times New Roman"/>
          <w:sz w:val="24"/>
          <w:szCs w:val="24"/>
        </w:rPr>
        <w:t>intr</w:t>
      </w:r>
      <w:r>
        <w:rPr>
          <w:rFonts w:ascii="Times New Roman" w:hAnsi="Times New Roman" w:cs="Times New Roman"/>
          <w:sz w:val="24"/>
          <w:szCs w:val="24"/>
        </w:rPr>
        <w:t>ării</w:t>
      </w:r>
      <w:r w:rsidRPr="003D10D2">
        <w:rPr>
          <w:rFonts w:ascii="Times New Roman" w:hAnsi="Times New Roman" w:cs="Times New Roman"/>
          <w:sz w:val="24"/>
          <w:szCs w:val="24"/>
        </w:rPr>
        <w:t xml:space="preserve"> în vigoare a prezentei metodologii.</w:t>
      </w:r>
    </w:p>
    <w:p w14:paraId="5C91C4E6" w14:textId="77777777" w:rsidR="00FA2C99" w:rsidRPr="003D10D2" w:rsidRDefault="00FA2C99" w:rsidP="00FA2C99">
      <w:pPr>
        <w:autoSpaceDE w:val="0"/>
        <w:autoSpaceDN w:val="0"/>
        <w:adjustRightInd w:val="0"/>
        <w:spacing w:line="360" w:lineRule="auto"/>
        <w:rPr>
          <w:rFonts w:ascii="Times New Roman" w:hAnsi="Times New Roman" w:cs="Times New Roman"/>
          <w:sz w:val="24"/>
          <w:szCs w:val="24"/>
        </w:rPr>
      </w:pPr>
      <w:r w:rsidRPr="003D10D2">
        <w:rPr>
          <w:rFonts w:ascii="Times New Roman" w:hAnsi="Times New Roman" w:cs="Times New Roman"/>
          <w:sz w:val="24"/>
          <w:szCs w:val="24"/>
        </w:rPr>
        <w:t>(5) OTS are obligația să notifice ANRE toate modificările/completările aduse deciziei prevăzute la alin. (4), în termen de 15 zile de la producerea acestora.</w:t>
      </w:r>
    </w:p>
    <w:p w14:paraId="64F3DA5C" w14:textId="0438881E" w:rsidR="001034D8" w:rsidRPr="003D10D2" w:rsidRDefault="001034D8"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sz w:val="24"/>
          <w:szCs w:val="24"/>
        </w:rPr>
      </w:pPr>
      <w:r w:rsidRPr="003D10D2">
        <w:rPr>
          <w:rFonts w:ascii="Times New Roman" w:hAnsi="Times New Roman" w:cs="Times New Roman"/>
          <w:sz w:val="24"/>
          <w:szCs w:val="24"/>
        </w:rPr>
        <w:t xml:space="preserve">Nefurnizarea sau furnizarea incompletă/eronată a datelor </w:t>
      </w:r>
      <w:r w:rsidR="003D10D2" w:rsidRPr="003D10D2">
        <w:rPr>
          <w:rFonts w:ascii="Times New Roman" w:hAnsi="Times New Roman" w:cs="Times New Roman"/>
          <w:sz w:val="24"/>
          <w:szCs w:val="24"/>
        </w:rPr>
        <w:t>ș</w:t>
      </w:r>
      <w:r w:rsidRPr="003D10D2">
        <w:rPr>
          <w:rFonts w:ascii="Times New Roman" w:hAnsi="Times New Roman" w:cs="Times New Roman"/>
          <w:sz w:val="24"/>
          <w:szCs w:val="24"/>
        </w:rPr>
        <w:t>i informa</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iilor solicitate prin prezenta metodologie constituie contraven</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 xml:space="preserve">ie </w:t>
      </w:r>
      <w:r w:rsidR="003D10D2" w:rsidRPr="003D10D2">
        <w:rPr>
          <w:rFonts w:ascii="Times New Roman" w:hAnsi="Times New Roman" w:cs="Times New Roman"/>
          <w:sz w:val="24"/>
          <w:szCs w:val="24"/>
        </w:rPr>
        <w:t>ș</w:t>
      </w:r>
      <w:r w:rsidRPr="003D10D2">
        <w:rPr>
          <w:rFonts w:ascii="Times New Roman" w:hAnsi="Times New Roman" w:cs="Times New Roman"/>
          <w:sz w:val="24"/>
          <w:szCs w:val="24"/>
        </w:rPr>
        <w:t>i se sanc</w:t>
      </w:r>
      <w:r w:rsidR="003D10D2" w:rsidRPr="003D10D2">
        <w:rPr>
          <w:rFonts w:ascii="Times New Roman" w:hAnsi="Times New Roman" w:cs="Times New Roman"/>
          <w:sz w:val="24"/>
          <w:szCs w:val="24"/>
        </w:rPr>
        <w:t>ț</w:t>
      </w:r>
      <w:r w:rsidRPr="003D10D2">
        <w:rPr>
          <w:rFonts w:ascii="Times New Roman" w:hAnsi="Times New Roman" w:cs="Times New Roman"/>
          <w:sz w:val="24"/>
          <w:szCs w:val="24"/>
        </w:rPr>
        <w:t xml:space="preserve">ionează </w:t>
      </w:r>
      <w:r w:rsidRPr="003D10D2">
        <w:rPr>
          <w:rFonts w:ascii="Times New Roman" w:hAnsi="Times New Roman" w:cs="Times New Roman"/>
          <w:color w:val="000000"/>
          <w:sz w:val="24"/>
          <w:szCs w:val="24"/>
        </w:rPr>
        <w:t xml:space="preserve">în conformitate cu prevederile </w:t>
      </w:r>
      <w:r w:rsidRPr="003D10D2">
        <w:rPr>
          <w:rFonts w:ascii="Times New Roman" w:hAnsi="Times New Roman" w:cs="Times New Roman"/>
          <w:sz w:val="24"/>
          <w:szCs w:val="24"/>
        </w:rPr>
        <w:t xml:space="preserve">Legii energiei electrice </w:t>
      </w:r>
      <w:r w:rsidR="003D10D2" w:rsidRPr="003D10D2">
        <w:rPr>
          <w:rFonts w:ascii="Times New Roman" w:hAnsi="Times New Roman" w:cs="Times New Roman"/>
          <w:sz w:val="24"/>
          <w:szCs w:val="24"/>
        </w:rPr>
        <w:t>ș</w:t>
      </w:r>
      <w:r w:rsidRPr="003D10D2">
        <w:rPr>
          <w:rFonts w:ascii="Times New Roman" w:hAnsi="Times New Roman" w:cs="Times New Roman"/>
          <w:sz w:val="24"/>
          <w:szCs w:val="24"/>
        </w:rPr>
        <w:t>i gazelor naturale nr. 123/2012, cu modificările</w:t>
      </w:r>
      <w:r w:rsidRPr="003D10D2">
        <w:rPr>
          <w:rFonts w:ascii="Times New Roman" w:hAnsi="Times New Roman" w:cs="Times New Roman"/>
          <w:color w:val="C00000"/>
          <w:position w:val="-12"/>
          <w:sz w:val="24"/>
          <w:szCs w:val="24"/>
          <w:lang w:eastAsia="ro-RO"/>
        </w:rPr>
        <w:t xml:space="preserve"> </w:t>
      </w:r>
      <w:r w:rsidR="003D10D2" w:rsidRPr="003D10D2">
        <w:rPr>
          <w:rFonts w:ascii="Times New Roman" w:hAnsi="Times New Roman" w:cs="Times New Roman"/>
          <w:sz w:val="24"/>
          <w:szCs w:val="24"/>
        </w:rPr>
        <w:t>ș</w:t>
      </w:r>
      <w:r w:rsidRPr="003D10D2">
        <w:rPr>
          <w:rFonts w:ascii="Times New Roman" w:hAnsi="Times New Roman" w:cs="Times New Roman"/>
          <w:sz w:val="24"/>
          <w:szCs w:val="24"/>
        </w:rPr>
        <w:t>i completările ulterioare.</w:t>
      </w:r>
    </w:p>
    <w:p w14:paraId="04B800B6" w14:textId="61BEF322" w:rsidR="00CC0A6F" w:rsidRPr="003D10D2" w:rsidRDefault="00357493" w:rsidP="00DB78DD">
      <w:pPr>
        <w:pStyle w:val="ListParagraph"/>
        <w:numPr>
          <w:ilvl w:val="0"/>
          <w:numId w:val="11"/>
        </w:numPr>
        <w:autoSpaceDE w:val="0"/>
        <w:autoSpaceDN w:val="0"/>
        <w:adjustRightInd w:val="0"/>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Anexele nr. 1 ÷ </w:t>
      </w:r>
      <w:r w:rsidR="00F2710C">
        <w:rPr>
          <w:rFonts w:ascii="Times New Roman" w:hAnsi="Times New Roman" w:cs="Times New Roman"/>
          <w:bCs/>
          <w:sz w:val="24"/>
          <w:szCs w:val="24"/>
        </w:rPr>
        <w:t>8</w:t>
      </w:r>
      <w:r>
        <w:rPr>
          <w:rFonts w:ascii="Times New Roman" w:hAnsi="Times New Roman" w:cs="Times New Roman"/>
          <w:bCs/>
          <w:sz w:val="24"/>
          <w:szCs w:val="24"/>
        </w:rPr>
        <w:t xml:space="preserve"> fac parte integrantă </w:t>
      </w:r>
      <w:r w:rsidR="00DF1163">
        <w:rPr>
          <w:rFonts w:ascii="Times New Roman" w:hAnsi="Times New Roman" w:cs="Times New Roman"/>
          <w:bCs/>
          <w:sz w:val="24"/>
          <w:szCs w:val="24"/>
        </w:rPr>
        <w:t>din prezenta metodologie.</w:t>
      </w:r>
    </w:p>
    <w:p w14:paraId="5D4F2F9E" w14:textId="0435DC02" w:rsidR="001034D8" w:rsidRPr="003D10D2" w:rsidRDefault="000F7F7B" w:rsidP="00567EEC">
      <w:pPr>
        <w:autoSpaceDE w:val="0"/>
        <w:autoSpaceDN w:val="0"/>
        <w:adjustRightInd w:val="0"/>
        <w:spacing w:line="360" w:lineRule="auto"/>
        <w:rPr>
          <w:rFonts w:ascii="Times New Roman" w:hAnsi="Times New Roman" w:cs="Times New Roman"/>
          <w:sz w:val="24"/>
          <w:szCs w:val="24"/>
        </w:rPr>
      </w:pPr>
      <w:r w:rsidRPr="003D10D2">
        <w:rPr>
          <w:rFonts w:ascii="Times New Roman" w:hAnsi="Times New Roman" w:cs="Times New Roman"/>
          <w:b/>
          <w:bCs/>
          <w:sz w:val="24"/>
          <w:szCs w:val="24"/>
        </w:rPr>
        <w:t xml:space="preserve"> </w:t>
      </w:r>
    </w:p>
    <w:p w14:paraId="6190462E" w14:textId="77777777" w:rsidR="001034D8" w:rsidRPr="003D10D2" w:rsidRDefault="001034D8" w:rsidP="00567EEC">
      <w:pPr>
        <w:autoSpaceDE w:val="0"/>
        <w:autoSpaceDN w:val="0"/>
        <w:adjustRightInd w:val="0"/>
        <w:spacing w:line="360" w:lineRule="auto"/>
        <w:rPr>
          <w:rFonts w:ascii="Times New Roman" w:hAnsi="Times New Roman" w:cs="Times New Roman"/>
          <w:sz w:val="24"/>
          <w:szCs w:val="24"/>
        </w:rPr>
      </w:pPr>
    </w:p>
    <w:p w14:paraId="76E14B44" w14:textId="77777777" w:rsidR="001034D8" w:rsidRPr="003D10D2" w:rsidRDefault="001034D8" w:rsidP="00567EEC">
      <w:pPr>
        <w:autoSpaceDE w:val="0"/>
        <w:autoSpaceDN w:val="0"/>
        <w:adjustRightInd w:val="0"/>
        <w:spacing w:line="360" w:lineRule="auto"/>
        <w:rPr>
          <w:rFonts w:ascii="Times New Roman" w:hAnsi="Times New Roman" w:cs="Times New Roman"/>
          <w:sz w:val="24"/>
          <w:szCs w:val="24"/>
        </w:rPr>
      </w:pPr>
    </w:p>
    <w:p w14:paraId="3C1179DF" w14:textId="77777777" w:rsidR="001034D8" w:rsidRPr="003D10D2" w:rsidRDefault="001034D8" w:rsidP="00567EEC">
      <w:pPr>
        <w:autoSpaceDE w:val="0"/>
        <w:autoSpaceDN w:val="0"/>
        <w:adjustRightInd w:val="0"/>
        <w:spacing w:line="360" w:lineRule="auto"/>
        <w:rPr>
          <w:rFonts w:ascii="Times New Roman" w:hAnsi="Times New Roman" w:cs="Times New Roman"/>
          <w:sz w:val="24"/>
          <w:szCs w:val="24"/>
        </w:rPr>
      </w:pPr>
    </w:p>
    <w:p w14:paraId="057D37C2" w14:textId="77777777" w:rsidR="001034D8" w:rsidRPr="003D10D2" w:rsidRDefault="001034D8" w:rsidP="00567EEC">
      <w:pPr>
        <w:autoSpaceDE w:val="0"/>
        <w:autoSpaceDN w:val="0"/>
        <w:adjustRightInd w:val="0"/>
        <w:spacing w:line="360" w:lineRule="auto"/>
        <w:rPr>
          <w:rFonts w:ascii="Times New Roman" w:hAnsi="Times New Roman" w:cs="Times New Roman"/>
          <w:sz w:val="24"/>
          <w:szCs w:val="24"/>
        </w:rPr>
      </w:pPr>
    </w:p>
    <w:p w14:paraId="14D7DBE4" w14:textId="77777777" w:rsidR="00135C6B" w:rsidRPr="003D10D2" w:rsidRDefault="00135C6B" w:rsidP="00567EEC">
      <w:pPr>
        <w:autoSpaceDE w:val="0"/>
        <w:autoSpaceDN w:val="0"/>
        <w:adjustRightInd w:val="0"/>
        <w:spacing w:line="360" w:lineRule="auto"/>
        <w:rPr>
          <w:rFonts w:ascii="Times New Roman" w:hAnsi="Times New Roman" w:cs="Times New Roman"/>
          <w:sz w:val="24"/>
          <w:szCs w:val="24"/>
        </w:rPr>
        <w:sectPr w:rsidR="00135C6B" w:rsidRPr="003D10D2" w:rsidSect="00AF4708">
          <w:footerReference w:type="default" r:id="rId77"/>
          <w:pgSz w:w="11906" w:h="16838"/>
          <w:pgMar w:top="1417" w:right="1417" w:bottom="1135" w:left="1417" w:header="708" w:footer="708" w:gutter="0"/>
          <w:cols w:space="708"/>
          <w:docGrid w:linePitch="360"/>
        </w:sectPr>
      </w:pPr>
    </w:p>
    <w:p w14:paraId="1F3B6B9E" w14:textId="29EE65F5" w:rsidR="00135C6B" w:rsidRDefault="00135C6B" w:rsidP="00567EEC">
      <w:pPr>
        <w:spacing w:line="360" w:lineRule="auto"/>
        <w:jc w:val="right"/>
        <w:rPr>
          <w:rFonts w:ascii="Times New Roman" w:hAnsi="Times New Roman" w:cs="Times New Roman"/>
          <w:bCs/>
          <w:sz w:val="24"/>
          <w:szCs w:val="24"/>
        </w:rPr>
      </w:pPr>
      <w:r w:rsidRPr="003D10D2">
        <w:rPr>
          <w:rFonts w:ascii="Times New Roman" w:hAnsi="Times New Roman" w:cs="Times New Roman"/>
          <w:bCs/>
          <w:sz w:val="24"/>
          <w:szCs w:val="24"/>
        </w:rPr>
        <w:lastRenderedPageBreak/>
        <w:t>Anexa</w:t>
      </w:r>
      <w:r w:rsidR="00165908" w:rsidRPr="003D10D2">
        <w:rPr>
          <w:rFonts w:ascii="Times New Roman" w:hAnsi="Times New Roman" w:cs="Times New Roman"/>
          <w:bCs/>
          <w:sz w:val="24"/>
          <w:szCs w:val="24"/>
        </w:rPr>
        <w:t xml:space="preserve"> nr.1</w:t>
      </w:r>
    </w:p>
    <w:p w14:paraId="39CA2239" w14:textId="43A7CD65" w:rsidR="00D07574" w:rsidRPr="003D10D2" w:rsidRDefault="00D07574" w:rsidP="00567EEC">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la metodologie</w:t>
      </w:r>
    </w:p>
    <w:tbl>
      <w:tblPr>
        <w:tblW w:w="8640" w:type="dxa"/>
        <w:tblInd w:w="2" w:type="dxa"/>
        <w:tblLook w:val="00A0" w:firstRow="1" w:lastRow="0" w:firstColumn="1" w:lastColumn="0" w:noHBand="0" w:noVBand="0"/>
      </w:tblPr>
      <w:tblGrid>
        <w:gridCol w:w="5866"/>
        <w:gridCol w:w="2774"/>
      </w:tblGrid>
      <w:tr w:rsidR="00135C6B" w:rsidRPr="003D10D2" w14:paraId="7ECF50AA" w14:textId="77777777" w:rsidTr="00DF1163">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7F40CB40" w14:textId="5ED9D733" w:rsidR="00135C6B" w:rsidRPr="003D10D2" w:rsidRDefault="00135C6B"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Operatorul sistemului de transport al gazelor naturale</w:t>
            </w:r>
            <w:r w:rsidR="00DF1163">
              <w:rPr>
                <w:rFonts w:ascii="Times New Roman" w:eastAsia="Calibri" w:hAnsi="Times New Roman" w:cs="Times New Roman"/>
                <w:sz w:val="16"/>
                <w:szCs w:val="16"/>
              </w:rPr>
              <w:t xml:space="preserve"> </w:t>
            </w:r>
          </w:p>
        </w:tc>
        <w:tc>
          <w:tcPr>
            <w:tcW w:w="2774" w:type="dxa"/>
            <w:tcBorders>
              <w:top w:val="single" w:sz="4" w:space="0" w:color="auto"/>
              <w:left w:val="nil"/>
              <w:bottom w:val="single" w:sz="4" w:space="0" w:color="auto"/>
              <w:right w:val="single" w:sz="4" w:space="0" w:color="auto"/>
            </w:tcBorders>
            <w:noWrap/>
            <w:vAlign w:val="bottom"/>
          </w:tcPr>
          <w:p w14:paraId="73C2449E" w14:textId="2DC2A57A" w:rsidR="00135C6B" w:rsidRPr="003D10D2" w:rsidRDefault="00DF1163"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w:t>
            </w:r>
            <w:r w:rsidR="003F73EA">
              <w:rPr>
                <w:rFonts w:ascii="Times New Roman" w:eastAsia="Calibri" w:hAnsi="Times New Roman" w:cs="Times New Roman"/>
                <w:sz w:val="16"/>
                <w:szCs w:val="16"/>
              </w:rPr>
              <w:t>D</w:t>
            </w:r>
            <w:r>
              <w:rPr>
                <w:rFonts w:ascii="Times New Roman" w:eastAsia="Calibri" w:hAnsi="Times New Roman" w:cs="Times New Roman"/>
                <w:sz w:val="16"/>
                <w:szCs w:val="16"/>
              </w:rPr>
              <w:t>enumire) ....</w:t>
            </w:r>
          </w:p>
        </w:tc>
      </w:tr>
      <w:tr w:rsidR="00135C6B" w:rsidRPr="003D10D2" w14:paraId="0352EF9F" w14:textId="77777777" w:rsidTr="00DF1163">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72567FEB" w14:textId="547242A6" w:rsidR="00135C6B" w:rsidRPr="003D10D2" w:rsidRDefault="00DF1163"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Nr. l</w:t>
            </w:r>
            <w:r w:rsidR="00135C6B" w:rsidRPr="003D10D2">
              <w:rPr>
                <w:rFonts w:ascii="Times New Roman" w:eastAsia="Calibri" w:hAnsi="Times New Roman" w:cs="Times New Roman"/>
                <w:sz w:val="16"/>
                <w:szCs w:val="16"/>
              </w:rPr>
              <w:t>icen</w:t>
            </w:r>
            <w:r w:rsidR="003D10D2" w:rsidRPr="003D10D2">
              <w:rPr>
                <w:rFonts w:ascii="Times New Roman" w:eastAsia="Calibri" w:hAnsi="Times New Roman" w:cs="Times New Roman"/>
                <w:sz w:val="16"/>
                <w:szCs w:val="16"/>
              </w:rPr>
              <w:t>ț</w:t>
            </w:r>
            <w:r w:rsidR="00135C6B" w:rsidRPr="003D10D2">
              <w:rPr>
                <w:rFonts w:ascii="Times New Roman" w:eastAsia="Calibri" w:hAnsi="Times New Roman" w:cs="Times New Roman"/>
                <w:sz w:val="16"/>
                <w:szCs w:val="16"/>
              </w:rPr>
              <w:t>ă de operare a sistemului de transport al gazelor naturale</w:t>
            </w:r>
          </w:p>
        </w:tc>
        <w:tc>
          <w:tcPr>
            <w:tcW w:w="2774" w:type="dxa"/>
            <w:tcBorders>
              <w:top w:val="single" w:sz="4" w:space="0" w:color="auto"/>
              <w:left w:val="nil"/>
              <w:bottom w:val="single" w:sz="4" w:space="0" w:color="auto"/>
              <w:right w:val="single" w:sz="4" w:space="0" w:color="auto"/>
            </w:tcBorders>
            <w:noWrap/>
            <w:vAlign w:val="bottom"/>
          </w:tcPr>
          <w:p w14:paraId="7B764571" w14:textId="77777777" w:rsidR="00135C6B" w:rsidRPr="003D10D2" w:rsidRDefault="00135C6B" w:rsidP="00567EEC">
            <w:pPr>
              <w:spacing w:line="360" w:lineRule="auto"/>
              <w:rPr>
                <w:rFonts w:ascii="Times New Roman" w:eastAsia="Calibri" w:hAnsi="Times New Roman" w:cs="Times New Roman"/>
                <w:sz w:val="16"/>
                <w:szCs w:val="16"/>
              </w:rPr>
            </w:pPr>
          </w:p>
        </w:tc>
      </w:tr>
      <w:tr w:rsidR="00135C6B" w:rsidRPr="003D10D2" w14:paraId="12AAF8C1" w14:textId="77777777" w:rsidTr="00DF1163">
        <w:trPr>
          <w:trHeight w:val="172"/>
        </w:trPr>
        <w:tc>
          <w:tcPr>
            <w:tcW w:w="5866" w:type="dxa"/>
            <w:tcBorders>
              <w:top w:val="single" w:sz="4" w:space="0" w:color="auto"/>
              <w:left w:val="single" w:sz="4" w:space="0" w:color="auto"/>
              <w:bottom w:val="single" w:sz="4" w:space="0" w:color="auto"/>
              <w:right w:val="single" w:sz="4" w:space="0" w:color="auto"/>
            </w:tcBorders>
            <w:noWrap/>
            <w:vAlign w:val="bottom"/>
          </w:tcPr>
          <w:p w14:paraId="1FBF6C13" w14:textId="2D32C2FA" w:rsidR="00135C6B" w:rsidRPr="003D10D2" w:rsidRDefault="00135C6B"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Numărul </w:t>
            </w:r>
            <w:r w:rsidR="003D10D2" w:rsidRPr="003D10D2">
              <w:rPr>
                <w:rFonts w:ascii="Times New Roman" w:eastAsia="Calibri" w:hAnsi="Times New Roman" w:cs="Times New Roman"/>
                <w:sz w:val="16"/>
                <w:szCs w:val="16"/>
              </w:rPr>
              <w:t>ș</w:t>
            </w:r>
            <w:r w:rsidRPr="003D10D2">
              <w:rPr>
                <w:rFonts w:ascii="Times New Roman" w:eastAsia="Calibri" w:hAnsi="Times New Roman" w:cs="Times New Roman"/>
                <w:sz w:val="16"/>
                <w:szCs w:val="16"/>
              </w:rPr>
              <w:t>i data de înregistrare la OTS a adresei de înaintare a  consumului tehnologic</w:t>
            </w:r>
          </w:p>
        </w:tc>
        <w:tc>
          <w:tcPr>
            <w:tcW w:w="2774" w:type="dxa"/>
            <w:tcBorders>
              <w:top w:val="single" w:sz="4" w:space="0" w:color="auto"/>
              <w:left w:val="nil"/>
              <w:bottom w:val="single" w:sz="4" w:space="0" w:color="auto"/>
              <w:right w:val="single" w:sz="4" w:space="0" w:color="auto"/>
            </w:tcBorders>
            <w:noWrap/>
            <w:vAlign w:val="center"/>
          </w:tcPr>
          <w:p w14:paraId="0DA1C90F" w14:textId="77777777" w:rsidR="00135C6B" w:rsidRPr="003D10D2" w:rsidRDefault="00135C6B"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w:t>
            </w:r>
          </w:p>
        </w:tc>
      </w:tr>
      <w:tr w:rsidR="00135C6B" w:rsidRPr="003D10D2" w14:paraId="5DD3AD75" w14:textId="77777777" w:rsidTr="00DF1163">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4415AF59" w14:textId="77777777" w:rsidR="00135C6B" w:rsidRPr="003D10D2" w:rsidRDefault="00135C6B"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Luna 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0EF4BBC2" w14:textId="77777777" w:rsidR="00135C6B" w:rsidRPr="003D10D2" w:rsidRDefault="00135C6B" w:rsidP="00567EEC">
            <w:pPr>
              <w:spacing w:line="360" w:lineRule="auto"/>
              <w:rPr>
                <w:rFonts w:ascii="Times New Roman" w:eastAsia="Calibri" w:hAnsi="Times New Roman" w:cs="Times New Roman"/>
                <w:sz w:val="16"/>
                <w:szCs w:val="16"/>
              </w:rPr>
            </w:pPr>
          </w:p>
        </w:tc>
      </w:tr>
      <w:tr w:rsidR="00135C6B" w:rsidRPr="003D10D2" w14:paraId="5BFB1016" w14:textId="77777777" w:rsidTr="00DF1163">
        <w:trPr>
          <w:trHeight w:val="181"/>
        </w:trPr>
        <w:tc>
          <w:tcPr>
            <w:tcW w:w="5866" w:type="dxa"/>
            <w:tcBorders>
              <w:top w:val="single" w:sz="4" w:space="0" w:color="auto"/>
              <w:left w:val="single" w:sz="4" w:space="0" w:color="auto"/>
              <w:bottom w:val="single" w:sz="4" w:space="0" w:color="auto"/>
              <w:right w:val="single" w:sz="4" w:space="0" w:color="auto"/>
            </w:tcBorders>
            <w:noWrap/>
            <w:vAlign w:val="center"/>
          </w:tcPr>
          <w:p w14:paraId="1CB2533F" w14:textId="4556F565" w:rsidR="00135C6B" w:rsidRPr="003D10D2" w:rsidRDefault="00135C6B"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Anul </w:t>
            </w:r>
            <w:r w:rsidR="00DF1163">
              <w:rPr>
                <w:rFonts w:ascii="Times New Roman" w:eastAsia="Calibri" w:hAnsi="Times New Roman" w:cs="Times New Roman"/>
                <w:sz w:val="16"/>
                <w:szCs w:val="16"/>
              </w:rPr>
              <w:t xml:space="preserve">gazier </w:t>
            </w:r>
            <w:r w:rsidRPr="003D10D2">
              <w:rPr>
                <w:rFonts w:ascii="Times New Roman" w:eastAsia="Calibri" w:hAnsi="Times New Roman" w:cs="Times New Roman"/>
                <w:sz w:val="16"/>
                <w:szCs w:val="16"/>
              </w:rPr>
              <w:t>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00306764" w14:textId="73B55E93" w:rsidR="00135C6B" w:rsidRPr="003D10D2" w:rsidRDefault="00DF1163"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..(an)..... - ..(an)......</w:t>
            </w:r>
          </w:p>
        </w:tc>
      </w:tr>
      <w:tr w:rsidR="00135C6B" w:rsidRPr="003D10D2" w14:paraId="3956CBCC" w14:textId="77777777" w:rsidTr="00DF1163">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49A51501" w14:textId="6C91DDC5" w:rsidR="00135C6B" w:rsidRPr="003D10D2" w:rsidRDefault="00135C6B" w:rsidP="00567EEC">
            <w:pPr>
              <w:spacing w:line="360" w:lineRule="auto"/>
              <w:jc w:val="left"/>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Responsabilul cu validarea </w:t>
            </w:r>
            <w:r w:rsidR="00DF1163">
              <w:rPr>
                <w:rFonts w:ascii="Times New Roman" w:eastAsia="Calibri" w:hAnsi="Times New Roman" w:cs="Times New Roman"/>
                <w:sz w:val="16"/>
                <w:szCs w:val="16"/>
              </w:rPr>
              <w:t>informațiilor transmise la ANRE</w:t>
            </w:r>
          </w:p>
        </w:tc>
        <w:tc>
          <w:tcPr>
            <w:tcW w:w="2774" w:type="dxa"/>
            <w:tcBorders>
              <w:top w:val="single" w:sz="4" w:space="0" w:color="auto"/>
              <w:left w:val="nil"/>
              <w:bottom w:val="single" w:sz="4" w:space="0" w:color="auto"/>
              <w:right w:val="single" w:sz="4" w:space="0" w:color="auto"/>
            </w:tcBorders>
            <w:noWrap/>
            <w:vAlign w:val="center"/>
          </w:tcPr>
          <w:p w14:paraId="0A2B2D94" w14:textId="77777777" w:rsidR="00135C6B" w:rsidRDefault="00DF1163"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(Nume și prenume) ........</w:t>
            </w:r>
          </w:p>
          <w:p w14:paraId="5D2396A3" w14:textId="473F2554" w:rsidR="00DF1163" w:rsidRPr="003D10D2" w:rsidRDefault="00DF1163"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Tel. ...........</w:t>
            </w:r>
          </w:p>
        </w:tc>
      </w:tr>
    </w:tbl>
    <w:p w14:paraId="01691822" w14:textId="77777777" w:rsidR="00DF1163" w:rsidRDefault="00DF1163" w:rsidP="00567EEC">
      <w:pPr>
        <w:spacing w:line="360" w:lineRule="auto"/>
        <w:jc w:val="center"/>
        <w:rPr>
          <w:rFonts w:ascii="Times New Roman" w:eastAsia="Calibri" w:hAnsi="Times New Roman" w:cs="Times New Roman"/>
          <w:bCs/>
          <w:sz w:val="24"/>
          <w:szCs w:val="24"/>
        </w:rPr>
      </w:pPr>
    </w:p>
    <w:p w14:paraId="723186C8" w14:textId="342E90D2" w:rsidR="00DF1163" w:rsidRDefault="00DF1163" w:rsidP="00567EEC">
      <w:pPr>
        <w:spacing w:line="360" w:lineRule="auto"/>
        <w:jc w:val="center"/>
        <w:rPr>
          <w:rFonts w:ascii="Times New Roman" w:eastAsia="Calibri" w:hAnsi="Times New Roman" w:cs="Times New Roman"/>
          <w:bCs/>
          <w:sz w:val="24"/>
          <w:szCs w:val="24"/>
        </w:rPr>
      </w:pPr>
      <w:r w:rsidRPr="003D10D2">
        <w:rPr>
          <w:rFonts w:ascii="Times New Roman" w:eastAsia="Calibri" w:hAnsi="Times New Roman" w:cs="Times New Roman"/>
          <w:bCs/>
          <w:sz w:val="24"/>
          <w:szCs w:val="24"/>
        </w:rPr>
        <w:t xml:space="preserve">Informații </w:t>
      </w:r>
      <w:r>
        <w:rPr>
          <w:rFonts w:ascii="Times New Roman" w:eastAsia="Calibri" w:hAnsi="Times New Roman" w:cs="Times New Roman"/>
          <w:bCs/>
          <w:sz w:val="24"/>
          <w:szCs w:val="24"/>
        </w:rPr>
        <w:t>aferente</w:t>
      </w:r>
      <w:r w:rsidRPr="003D10D2">
        <w:rPr>
          <w:rFonts w:ascii="Times New Roman" w:eastAsia="Calibri" w:hAnsi="Times New Roman" w:cs="Times New Roman"/>
          <w:color w:val="000000"/>
          <w:sz w:val="24"/>
          <w:szCs w:val="24"/>
        </w:rPr>
        <w:t xml:space="preserve"> prevederile</w:t>
      </w:r>
      <w:r w:rsidRPr="003D10D2">
        <w:rPr>
          <w:rFonts w:ascii="Times New Roman" w:eastAsia="Calibri" w:hAnsi="Times New Roman" w:cs="Times New Roman"/>
          <w:bCs/>
          <w:sz w:val="24"/>
          <w:szCs w:val="24"/>
        </w:rPr>
        <w:t xml:space="preserve"> art. 5 </w:t>
      </w:r>
    </w:p>
    <w:p w14:paraId="7976A187" w14:textId="7F042E0C" w:rsidR="0006029D" w:rsidRDefault="0006029D" w:rsidP="00567EEC">
      <w:pPr>
        <w:spacing w:line="360" w:lineRule="auto"/>
        <w:jc w:val="center"/>
        <w:rPr>
          <w:rFonts w:ascii="Times New Roman" w:eastAsia="Calibri" w:hAnsi="Times New Roman" w:cs="Times New Roman"/>
          <w:bCs/>
          <w:sz w:val="24"/>
          <w:szCs w:val="24"/>
        </w:rPr>
      </w:pPr>
    </w:p>
    <w:p w14:paraId="51D5301E" w14:textId="49F865D9" w:rsidR="00135C6B" w:rsidRPr="003D10D2" w:rsidRDefault="006B0B60" w:rsidP="00567EEC">
      <w:pPr>
        <w:spacing w:line="36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Tabelul nr. 1</w:t>
      </w:r>
    </w:p>
    <w:tbl>
      <w:tblPr>
        <w:tblStyle w:val="TableGrid"/>
        <w:tblW w:w="13036" w:type="dxa"/>
        <w:jc w:val="center"/>
        <w:tblLayout w:type="fixed"/>
        <w:tblLook w:val="04A0" w:firstRow="1" w:lastRow="0" w:firstColumn="1" w:lastColumn="0" w:noHBand="0" w:noVBand="1"/>
      </w:tblPr>
      <w:tblGrid>
        <w:gridCol w:w="466"/>
        <w:gridCol w:w="520"/>
        <w:gridCol w:w="850"/>
        <w:gridCol w:w="710"/>
        <w:gridCol w:w="567"/>
        <w:gridCol w:w="567"/>
        <w:gridCol w:w="567"/>
        <w:gridCol w:w="1134"/>
        <w:gridCol w:w="992"/>
        <w:gridCol w:w="1276"/>
        <w:gridCol w:w="567"/>
        <w:gridCol w:w="567"/>
        <w:gridCol w:w="567"/>
        <w:gridCol w:w="709"/>
        <w:gridCol w:w="1134"/>
        <w:gridCol w:w="851"/>
        <w:gridCol w:w="992"/>
      </w:tblGrid>
      <w:tr w:rsidR="00CF655E" w:rsidRPr="003D10D2" w14:paraId="5A1BC083" w14:textId="65D70773" w:rsidTr="00CF655E">
        <w:trPr>
          <w:cantSplit/>
          <w:trHeight w:val="1883"/>
          <w:jc w:val="center"/>
        </w:trPr>
        <w:tc>
          <w:tcPr>
            <w:tcW w:w="466" w:type="dxa"/>
            <w:vMerge w:val="restart"/>
            <w:vAlign w:val="center"/>
          </w:tcPr>
          <w:p w14:paraId="7AA3D506" w14:textId="77777777"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Nr. crt.</w:t>
            </w:r>
          </w:p>
        </w:tc>
        <w:tc>
          <w:tcPr>
            <w:tcW w:w="520" w:type="dxa"/>
            <w:vMerge w:val="restart"/>
            <w:textDirection w:val="btLr"/>
            <w:vAlign w:val="center"/>
          </w:tcPr>
          <w:p w14:paraId="2B7B4ED3" w14:textId="77777777"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Stația de comprimare</w:t>
            </w:r>
          </w:p>
          <w:p w14:paraId="7A30371F" w14:textId="66DFB272" w:rsidR="00CF655E" w:rsidRPr="003D10D2" w:rsidRDefault="00CF655E" w:rsidP="00567EEC">
            <w:pPr>
              <w:spacing w:line="360" w:lineRule="auto"/>
              <w:ind w:left="113" w:right="113"/>
              <w:jc w:val="center"/>
              <w:rPr>
                <w:rFonts w:ascii="Times New Roman" w:eastAsia="Calibri" w:hAnsi="Times New Roman" w:cs="Times New Roman"/>
                <w:sz w:val="16"/>
                <w:szCs w:val="16"/>
              </w:rPr>
            </w:pPr>
          </w:p>
        </w:tc>
        <w:tc>
          <w:tcPr>
            <w:tcW w:w="850" w:type="dxa"/>
            <w:vMerge w:val="restart"/>
            <w:textDirection w:val="btLr"/>
            <w:vAlign w:val="center"/>
          </w:tcPr>
          <w:p w14:paraId="1CDE309F" w14:textId="6DDA22D4"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Seria sistemului/</w:t>
            </w:r>
          </w:p>
          <w:p w14:paraId="6A605906" w14:textId="77777777"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mijlocului de măsurare</w:t>
            </w:r>
            <w:r>
              <w:rPr>
                <w:rFonts w:ascii="Times New Roman" w:eastAsia="Calibri" w:hAnsi="Times New Roman" w:cs="Times New Roman"/>
                <w:sz w:val="16"/>
                <w:szCs w:val="16"/>
              </w:rPr>
              <w:t xml:space="preserve"> amplasat în stație</w:t>
            </w:r>
          </w:p>
          <w:p w14:paraId="12FC1463" w14:textId="0D44383D"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1277" w:type="dxa"/>
            <w:gridSpan w:val="2"/>
            <w:textDirection w:val="btLr"/>
            <w:vAlign w:val="center"/>
          </w:tcPr>
          <w:p w14:paraId="51D5B918" w14:textId="165C8E6A" w:rsidR="00CF655E" w:rsidRPr="00982C64" w:rsidRDefault="00CF655E" w:rsidP="00567EEC">
            <w:pPr>
              <w:spacing w:line="360" w:lineRule="auto"/>
              <w:ind w:left="113" w:right="113"/>
              <w:jc w:val="center"/>
              <w:rPr>
                <w:rFonts w:ascii="Times New Roman" w:eastAsia="Calibri" w:hAnsi="Times New Roman" w:cs="Times New Roman"/>
                <w:sz w:val="16"/>
                <w:szCs w:val="16"/>
              </w:rPr>
            </w:pPr>
            <w:r w:rsidRPr="00982C64">
              <w:rPr>
                <w:rFonts w:ascii="Times New Roman" w:eastAsia="Calibri" w:hAnsi="Times New Roman" w:cs="Times New Roman"/>
                <w:sz w:val="16"/>
                <w:szCs w:val="16"/>
              </w:rPr>
              <w:t>Index anterior</w:t>
            </w:r>
          </w:p>
        </w:tc>
        <w:tc>
          <w:tcPr>
            <w:tcW w:w="2268" w:type="dxa"/>
            <w:gridSpan w:val="3"/>
            <w:textDirection w:val="btLr"/>
            <w:vAlign w:val="center"/>
          </w:tcPr>
          <w:p w14:paraId="736A8584" w14:textId="58C75345"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Index curent</w:t>
            </w:r>
          </w:p>
        </w:tc>
        <w:tc>
          <w:tcPr>
            <w:tcW w:w="992" w:type="dxa"/>
            <w:vMerge w:val="restart"/>
            <w:vAlign w:val="center"/>
          </w:tcPr>
          <w:p w14:paraId="7D92888A" w14:textId="5165E4F7"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Volumul de gaze naturale utilizate pentru funcționarea stației de comprimare</w:t>
            </w:r>
          </w:p>
          <w:p w14:paraId="040C621D" w14:textId="77777777" w:rsidR="00CF655E" w:rsidRDefault="00CF655E" w:rsidP="00567EEC">
            <w:pPr>
              <w:spacing w:line="360" w:lineRule="auto"/>
              <w:jc w:val="center"/>
              <w:rPr>
                <w:rFonts w:ascii="Times New Roman" w:eastAsia="Calibri" w:hAnsi="Times New Roman" w:cs="Times New Roman"/>
                <w:i/>
                <w:sz w:val="16"/>
                <w:szCs w:val="16"/>
              </w:rPr>
            </w:pPr>
          </w:p>
          <w:p w14:paraId="3C8129B6" w14:textId="77777777" w:rsidR="00CF655E" w:rsidRDefault="00CF655E" w:rsidP="00567EEC">
            <w:pPr>
              <w:spacing w:line="360" w:lineRule="auto"/>
              <w:jc w:val="center"/>
              <w:rPr>
                <w:rFonts w:ascii="Times New Roman" w:eastAsia="Calibri" w:hAnsi="Times New Roman" w:cs="Times New Roman"/>
                <w:i/>
                <w:sz w:val="16"/>
                <w:szCs w:val="16"/>
              </w:rPr>
            </w:pPr>
          </w:p>
          <w:p w14:paraId="1FC9D55A" w14:textId="2CB87C31"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i/>
                <w:sz w:val="16"/>
                <w:szCs w:val="16"/>
              </w:rPr>
              <w:t>V</w:t>
            </w:r>
            <w:r w:rsidRPr="003D10D2">
              <w:rPr>
                <w:rFonts w:ascii="Times New Roman" w:eastAsia="Calibri" w:hAnsi="Times New Roman" w:cs="Times New Roman"/>
                <w:i/>
                <w:sz w:val="16"/>
                <w:szCs w:val="16"/>
                <w:vertAlign w:val="subscript"/>
              </w:rPr>
              <w:t>comp</w:t>
            </w:r>
          </w:p>
        </w:tc>
        <w:tc>
          <w:tcPr>
            <w:tcW w:w="1276" w:type="dxa"/>
            <w:vMerge w:val="restart"/>
            <w:textDirection w:val="btLr"/>
            <w:vAlign w:val="center"/>
          </w:tcPr>
          <w:p w14:paraId="541A8442" w14:textId="77777777"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Seria sistemului/</w:t>
            </w:r>
          </w:p>
          <w:p w14:paraId="4DD9024B" w14:textId="0364097E"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mijlocului de măsurare</w:t>
            </w:r>
            <w:r>
              <w:rPr>
                <w:rFonts w:ascii="Times New Roman" w:eastAsia="Calibri" w:hAnsi="Times New Roman" w:cs="Times New Roman"/>
                <w:sz w:val="16"/>
                <w:szCs w:val="16"/>
              </w:rPr>
              <w:t xml:space="preserve"> utilizat pentru măsurarea gazelor naturale necesare încălzirii acestora și a spațiilor administrative</w:t>
            </w:r>
          </w:p>
        </w:tc>
        <w:tc>
          <w:tcPr>
            <w:tcW w:w="1134" w:type="dxa"/>
            <w:gridSpan w:val="2"/>
            <w:textDirection w:val="btLr"/>
            <w:vAlign w:val="center"/>
          </w:tcPr>
          <w:p w14:paraId="7D0082DC" w14:textId="17F993FD"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982C64">
              <w:rPr>
                <w:rFonts w:ascii="Times New Roman" w:eastAsia="Calibri" w:hAnsi="Times New Roman" w:cs="Times New Roman"/>
                <w:sz w:val="16"/>
                <w:szCs w:val="16"/>
              </w:rPr>
              <w:t>Index anterior</w:t>
            </w:r>
          </w:p>
        </w:tc>
        <w:tc>
          <w:tcPr>
            <w:tcW w:w="1276" w:type="dxa"/>
            <w:gridSpan w:val="2"/>
            <w:textDirection w:val="btLr"/>
            <w:vAlign w:val="center"/>
          </w:tcPr>
          <w:p w14:paraId="3FAF94CD" w14:textId="4024BC5D"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Index curent</w:t>
            </w:r>
          </w:p>
        </w:tc>
        <w:tc>
          <w:tcPr>
            <w:tcW w:w="1134" w:type="dxa"/>
            <w:vMerge w:val="restart"/>
            <w:vAlign w:val="center"/>
          </w:tcPr>
          <w:p w14:paraId="0DECAF22" w14:textId="6A953481"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Volumul de gaze naturale utilizate drept combustibil pentru încălzire</w:t>
            </w:r>
            <w:r>
              <w:rPr>
                <w:rFonts w:ascii="Times New Roman" w:eastAsia="Calibri" w:hAnsi="Times New Roman" w:cs="Times New Roman"/>
                <w:sz w:val="16"/>
                <w:szCs w:val="16"/>
              </w:rPr>
              <w:t>a gazelor naturale și a spațiilor administrative</w:t>
            </w:r>
          </w:p>
          <w:p w14:paraId="0D078628" w14:textId="77777777" w:rsidR="00CF655E" w:rsidRDefault="00CF655E" w:rsidP="00567EEC">
            <w:pPr>
              <w:spacing w:line="360" w:lineRule="auto"/>
              <w:jc w:val="center"/>
              <w:rPr>
                <w:rFonts w:ascii="Times New Roman" w:eastAsia="Calibri" w:hAnsi="Times New Roman" w:cs="Times New Roman"/>
                <w:i/>
                <w:sz w:val="16"/>
                <w:szCs w:val="16"/>
              </w:rPr>
            </w:pPr>
          </w:p>
          <w:p w14:paraId="60E52A4C" w14:textId="77777777" w:rsidR="00CF655E" w:rsidRDefault="00CF655E" w:rsidP="00567EEC">
            <w:pPr>
              <w:spacing w:line="360" w:lineRule="auto"/>
              <w:jc w:val="center"/>
              <w:rPr>
                <w:rFonts w:ascii="Times New Roman" w:eastAsia="Calibri" w:hAnsi="Times New Roman" w:cs="Times New Roman"/>
                <w:i/>
                <w:sz w:val="16"/>
                <w:szCs w:val="16"/>
              </w:rPr>
            </w:pPr>
          </w:p>
          <w:p w14:paraId="17D0AD05" w14:textId="411FA1C8"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i/>
                <w:sz w:val="16"/>
                <w:szCs w:val="16"/>
              </w:rPr>
              <w:t>V</w:t>
            </w:r>
            <w:r w:rsidRPr="003D10D2">
              <w:rPr>
                <w:rFonts w:ascii="Times New Roman" w:eastAsia="Calibri" w:hAnsi="Times New Roman" w:cs="Times New Roman"/>
                <w:i/>
                <w:sz w:val="16"/>
                <w:szCs w:val="16"/>
                <w:vertAlign w:val="subscript"/>
              </w:rPr>
              <w:t>încSA</w:t>
            </w:r>
          </w:p>
        </w:tc>
        <w:tc>
          <w:tcPr>
            <w:tcW w:w="1843" w:type="dxa"/>
            <w:gridSpan w:val="2"/>
            <w:vMerge w:val="restart"/>
            <w:vAlign w:val="center"/>
          </w:tcPr>
          <w:p w14:paraId="5D148D88" w14:textId="77777777" w:rsidR="00CF655E" w:rsidRDefault="00CF655E"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Volumul de gaze naturale necesar funcționării stației de comprimare</w:t>
            </w:r>
          </w:p>
          <w:p w14:paraId="7886754B" w14:textId="77777777" w:rsidR="00CF655E" w:rsidRDefault="00CF655E" w:rsidP="00567EEC">
            <w:pPr>
              <w:spacing w:line="360" w:lineRule="auto"/>
              <w:jc w:val="center"/>
              <w:rPr>
                <w:rFonts w:ascii="Times New Roman" w:eastAsia="Calibri" w:hAnsi="Times New Roman" w:cs="Times New Roman"/>
                <w:sz w:val="16"/>
                <w:szCs w:val="16"/>
              </w:rPr>
            </w:pPr>
          </w:p>
          <w:p w14:paraId="594EA4BF" w14:textId="77777777" w:rsidR="00CF655E" w:rsidRDefault="00CF655E" w:rsidP="00567EEC">
            <w:pPr>
              <w:spacing w:line="360" w:lineRule="auto"/>
              <w:jc w:val="center"/>
              <w:rPr>
                <w:rFonts w:ascii="Times New Roman" w:eastAsia="Calibri" w:hAnsi="Times New Roman" w:cs="Times New Roman"/>
                <w:sz w:val="16"/>
                <w:szCs w:val="16"/>
              </w:rPr>
            </w:pPr>
          </w:p>
          <w:p w14:paraId="42CF232D" w14:textId="591DA623"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i/>
                <w:sz w:val="16"/>
                <w:szCs w:val="16"/>
              </w:rPr>
              <w:t>V</w:t>
            </w:r>
            <w:r w:rsidRPr="003D10D2">
              <w:rPr>
                <w:rFonts w:ascii="Times New Roman" w:eastAsia="Calibri" w:hAnsi="Times New Roman" w:cs="Times New Roman"/>
                <w:i/>
                <w:sz w:val="16"/>
                <w:szCs w:val="16"/>
                <w:vertAlign w:val="subscript"/>
              </w:rPr>
              <w:t>s</w:t>
            </w:r>
          </w:p>
        </w:tc>
      </w:tr>
      <w:tr w:rsidR="00CF655E" w:rsidRPr="003D10D2" w14:paraId="4911AE7B" w14:textId="64B8842E" w:rsidTr="00CF655E">
        <w:trPr>
          <w:cantSplit/>
          <w:trHeight w:val="1134"/>
          <w:jc w:val="center"/>
        </w:trPr>
        <w:tc>
          <w:tcPr>
            <w:tcW w:w="466" w:type="dxa"/>
            <w:vMerge/>
            <w:vAlign w:val="center"/>
          </w:tcPr>
          <w:p w14:paraId="75B53D4D" w14:textId="77777777" w:rsidR="00CF655E" w:rsidRPr="003D10D2" w:rsidRDefault="00CF655E" w:rsidP="00567EEC">
            <w:pPr>
              <w:spacing w:line="360" w:lineRule="auto"/>
              <w:ind w:left="360" w:right="-249"/>
              <w:jc w:val="center"/>
              <w:rPr>
                <w:rFonts w:ascii="Times New Roman" w:eastAsia="Calibri" w:hAnsi="Times New Roman" w:cs="Times New Roman"/>
                <w:sz w:val="16"/>
                <w:szCs w:val="16"/>
              </w:rPr>
            </w:pPr>
          </w:p>
        </w:tc>
        <w:tc>
          <w:tcPr>
            <w:tcW w:w="520" w:type="dxa"/>
            <w:vMerge/>
            <w:textDirection w:val="btLr"/>
            <w:vAlign w:val="center"/>
          </w:tcPr>
          <w:p w14:paraId="44FD9966" w14:textId="216B4679" w:rsidR="00CF655E" w:rsidRPr="003D10D2" w:rsidRDefault="00CF655E" w:rsidP="00567EEC">
            <w:pPr>
              <w:spacing w:line="360" w:lineRule="auto"/>
              <w:ind w:left="113" w:right="113"/>
              <w:jc w:val="center"/>
              <w:rPr>
                <w:rFonts w:ascii="Times New Roman" w:eastAsia="Calibri" w:hAnsi="Times New Roman" w:cs="Times New Roman"/>
                <w:sz w:val="16"/>
                <w:szCs w:val="16"/>
              </w:rPr>
            </w:pPr>
          </w:p>
        </w:tc>
        <w:tc>
          <w:tcPr>
            <w:tcW w:w="850" w:type="dxa"/>
            <w:vMerge/>
            <w:textDirection w:val="btLr"/>
            <w:vAlign w:val="center"/>
          </w:tcPr>
          <w:p w14:paraId="2CEE879F" w14:textId="0CDF377C" w:rsidR="00CF655E" w:rsidRPr="003D10D2" w:rsidRDefault="00CF655E" w:rsidP="00567EEC">
            <w:pPr>
              <w:spacing w:line="360" w:lineRule="auto"/>
              <w:ind w:left="113" w:right="113"/>
              <w:jc w:val="center"/>
              <w:rPr>
                <w:rFonts w:ascii="Times New Roman" w:eastAsia="Calibri" w:hAnsi="Times New Roman" w:cs="Times New Roman"/>
                <w:sz w:val="16"/>
                <w:szCs w:val="16"/>
              </w:rPr>
            </w:pPr>
          </w:p>
        </w:tc>
        <w:tc>
          <w:tcPr>
            <w:tcW w:w="710" w:type="dxa"/>
            <w:textDirection w:val="btLr"/>
            <w:vAlign w:val="center"/>
          </w:tcPr>
          <w:p w14:paraId="106206D3" w14:textId="77777777"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Dată citire</w:t>
            </w:r>
          </w:p>
          <w:p w14:paraId="10068826" w14:textId="57CA8BCC" w:rsidR="00CF655E" w:rsidRPr="003D10D2" w:rsidRDefault="00CF655E"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p w14:paraId="09500C10" w14:textId="6C6F72AA" w:rsidR="00CF655E" w:rsidRPr="003D10D2" w:rsidRDefault="00CF655E" w:rsidP="00567EEC">
            <w:pPr>
              <w:spacing w:line="360" w:lineRule="auto"/>
              <w:ind w:left="113" w:right="113"/>
              <w:jc w:val="center"/>
              <w:rPr>
                <w:rFonts w:ascii="Times New Roman" w:eastAsia="Calibri" w:hAnsi="Times New Roman" w:cs="Times New Roman"/>
                <w:sz w:val="16"/>
                <w:szCs w:val="16"/>
              </w:rPr>
            </w:pPr>
          </w:p>
        </w:tc>
        <w:tc>
          <w:tcPr>
            <w:tcW w:w="567" w:type="dxa"/>
            <w:textDirection w:val="btLr"/>
            <w:vAlign w:val="center"/>
          </w:tcPr>
          <w:p w14:paraId="753D9960" w14:textId="53EA493D" w:rsidR="00CF655E" w:rsidRPr="003D10D2" w:rsidRDefault="00CF655E" w:rsidP="00567EEC">
            <w:pPr>
              <w:spacing w:line="360" w:lineRule="auto"/>
              <w:ind w:left="113" w:right="113"/>
              <w:jc w:val="center"/>
              <w:rPr>
                <w:rFonts w:ascii="Times New Roman" w:eastAsia="Calibri" w:hAnsi="Times New Roman" w:cs="Times New Roman"/>
                <w:sz w:val="16"/>
                <w:szCs w:val="16"/>
              </w:rPr>
            </w:pPr>
            <w:r>
              <w:rPr>
                <w:rFonts w:ascii="Times New Roman" w:eastAsia="Calibri" w:hAnsi="Times New Roman" w:cs="Times New Roman"/>
                <w:sz w:val="16"/>
                <w:szCs w:val="16"/>
              </w:rPr>
              <w:t>Volum  gaze naturale</w:t>
            </w:r>
          </w:p>
        </w:tc>
        <w:tc>
          <w:tcPr>
            <w:tcW w:w="567" w:type="dxa"/>
            <w:textDirection w:val="btLr"/>
            <w:vAlign w:val="center"/>
          </w:tcPr>
          <w:p w14:paraId="4EC19D6E" w14:textId="77777777"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Dată citire</w:t>
            </w:r>
          </w:p>
          <w:p w14:paraId="316FB699" w14:textId="2478F0FB" w:rsidR="00CF655E" w:rsidRPr="003D10D2" w:rsidRDefault="00CF655E"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p w14:paraId="138194B8" w14:textId="0A8ED8F3" w:rsidR="00CF655E" w:rsidRPr="003D10D2" w:rsidRDefault="00CF655E" w:rsidP="00567EEC">
            <w:pPr>
              <w:spacing w:line="360" w:lineRule="auto"/>
              <w:ind w:left="113" w:right="113"/>
              <w:jc w:val="center"/>
              <w:rPr>
                <w:rFonts w:ascii="Times New Roman" w:eastAsia="Calibri" w:hAnsi="Times New Roman" w:cs="Times New Roman"/>
                <w:sz w:val="16"/>
                <w:szCs w:val="16"/>
              </w:rPr>
            </w:pPr>
          </w:p>
        </w:tc>
        <w:tc>
          <w:tcPr>
            <w:tcW w:w="567" w:type="dxa"/>
            <w:textDirection w:val="btLr"/>
            <w:vAlign w:val="center"/>
          </w:tcPr>
          <w:p w14:paraId="5A9AFA5C" w14:textId="0FD42956" w:rsidR="00CF655E" w:rsidRPr="003D10D2" w:rsidRDefault="00CF655E" w:rsidP="00567EEC">
            <w:pPr>
              <w:spacing w:line="360" w:lineRule="auto"/>
              <w:ind w:left="113" w:right="113"/>
              <w:jc w:val="center"/>
              <w:rPr>
                <w:rFonts w:ascii="Times New Roman" w:eastAsia="Calibri" w:hAnsi="Times New Roman" w:cs="Times New Roman"/>
                <w:sz w:val="16"/>
                <w:szCs w:val="16"/>
              </w:rPr>
            </w:pPr>
            <w:r>
              <w:rPr>
                <w:rFonts w:ascii="Times New Roman" w:eastAsia="Calibri" w:hAnsi="Times New Roman" w:cs="Times New Roman"/>
                <w:sz w:val="16"/>
                <w:szCs w:val="16"/>
              </w:rPr>
              <w:t>Volum gaze naturale</w:t>
            </w:r>
          </w:p>
        </w:tc>
        <w:tc>
          <w:tcPr>
            <w:tcW w:w="1134" w:type="dxa"/>
            <w:textDirection w:val="btLr"/>
            <w:vAlign w:val="center"/>
          </w:tcPr>
          <w:p w14:paraId="4F1D80B2" w14:textId="2EC42EB5" w:rsidR="00CF655E" w:rsidRPr="003D10D2" w:rsidRDefault="00CF655E" w:rsidP="00567EEC">
            <w:pPr>
              <w:spacing w:line="360" w:lineRule="auto"/>
              <w:ind w:left="113" w:right="113"/>
              <w:jc w:val="center"/>
              <w:rPr>
                <w:rFonts w:ascii="Times New Roman" w:eastAsia="Calibri" w:hAnsi="Times New Roman" w:cs="Times New Roman"/>
                <w:i/>
                <w:sz w:val="16"/>
                <w:szCs w:val="16"/>
              </w:rPr>
            </w:pPr>
            <w:r>
              <w:rPr>
                <w:rFonts w:ascii="Times New Roman" w:eastAsia="Calibri" w:hAnsi="Times New Roman" w:cs="Times New Roman"/>
                <w:sz w:val="16"/>
                <w:szCs w:val="16"/>
              </w:rPr>
              <w:t>Puterea calorifică superioară aferentă zonei de calitate</w:t>
            </w:r>
          </w:p>
        </w:tc>
        <w:tc>
          <w:tcPr>
            <w:tcW w:w="992" w:type="dxa"/>
            <w:vMerge/>
            <w:textDirection w:val="btLr"/>
            <w:vAlign w:val="center"/>
          </w:tcPr>
          <w:p w14:paraId="6AD245BA" w14:textId="77777777" w:rsidR="00CF655E" w:rsidRPr="003D10D2" w:rsidRDefault="00CF655E" w:rsidP="00567EEC">
            <w:pPr>
              <w:spacing w:line="360" w:lineRule="auto"/>
              <w:ind w:left="113" w:right="113"/>
              <w:jc w:val="center"/>
              <w:rPr>
                <w:rFonts w:ascii="Times New Roman" w:eastAsia="Calibri" w:hAnsi="Times New Roman" w:cs="Times New Roman"/>
                <w:i/>
                <w:sz w:val="16"/>
                <w:szCs w:val="16"/>
                <w:vertAlign w:val="subscript"/>
              </w:rPr>
            </w:pPr>
          </w:p>
        </w:tc>
        <w:tc>
          <w:tcPr>
            <w:tcW w:w="1276" w:type="dxa"/>
            <w:vMerge/>
            <w:vAlign w:val="center"/>
          </w:tcPr>
          <w:p w14:paraId="5917362C" w14:textId="77777777" w:rsidR="00CF655E" w:rsidRPr="003D10D2" w:rsidRDefault="00CF655E" w:rsidP="00567EEC">
            <w:pPr>
              <w:spacing w:line="360" w:lineRule="auto"/>
              <w:jc w:val="center"/>
              <w:rPr>
                <w:rFonts w:ascii="Times New Roman" w:eastAsia="Calibri" w:hAnsi="Times New Roman" w:cs="Times New Roman"/>
                <w:i/>
                <w:sz w:val="16"/>
                <w:szCs w:val="16"/>
              </w:rPr>
            </w:pPr>
          </w:p>
        </w:tc>
        <w:tc>
          <w:tcPr>
            <w:tcW w:w="567" w:type="dxa"/>
            <w:textDirection w:val="btLr"/>
            <w:vAlign w:val="center"/>
          </w:tcPr>
          <w:p w14:paraId="1CB8A144" w14:textId="77777777"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Dată citire</w:t>
            </w:r>
          </w:p>
          <w:p w14:paraId="4C0CAA66" w14:textId="6EA72162" w:rsidR="00CF655E" w:rsidRPr="003D10D2" w:rsidRDefault="00CF655E"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p w14:paraId="11B929A0" w14:textId="4BC6896E" w:rsidR="00CF655E" w:rsidRPr="003D10D2" w:rsidRDefault="00CF655E" w:rsidP="00567EEC">
            <w:pPr>
              <w:spacing w:line="360" w:lineRule="auto"/>
              <w:ind w:left="113" w:right="113"/>
              <w:jc w:val="center"/>
              <w:rPr>
                <w:rFonts w:ascii="Times New Roman" w:eastAsia="Calibri" w:hAnsi="Times New Roman" w:cs="Times New Roman"/>
                <w:i/>
                <w:sz w:val="16"/>
                <w:szCs w:val="16"/>
              </w:rPr>
            </w:pPr>
          </w:p>
        </w:tc>
        <w:tc>
          <w:tcPr>
            <w:tcW w:w="567" w:type="dxa"/>
            <w:textDirection w:val="btLr"/>
            <w:vAlign w:val="center"/>
          </w:tcPr>
          <w:p w14:paraId="518A40A5" w14:textId="2F14111C" w:rsidR="00CF655E" w:rsidRPr="003D10D2" w:rsidRDefault="00CF655E" w:rsidP="00567EEC">
            <w:pPr>
              <w:spacing w:line="360" w:lineRule="auto"/>
              <w:ind w:left="113" w:right="113"/>
              <w:jc w:val="center"/>
              <w:rPr>
                <w:rFonts w:ascii="Times New Roman" w:eastAsia="Calibri" w:hAnsi="Times New Roman" w:cs="Times New Roman"/>
                <w:i/>
                <w:sz w:val="16"/>
                <w:szCs w:val="16"/>
              </w:rPr>
            </w:pPr>
            <w:r>
              <w:rPr>
                <w:rFonts w:ascii="Times New Roman" w:eastAsia="Calibri" w:hAnsi="Times New Roman" w:cs="Times New Roman"/>
                <w:sz w:val="16"/>
                <w:szCs w:val="16"/>
              </w:rPr>
              <w:t>Volum  gaze naturale</w:t>
            </w:r>
          </w:p>
        </w:tc>
        <w:tc>
          <w:tcPr>
            <w:tcW w:w="567" w:type="dxa"/>
            <w:textDirection w:val="btLr"/>
            <w:vAlign w:val="center"/>
          </w:tcPr>
          <w:p w14:paraId="73379FBF" w14:textId="77777777"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Dată citire</w:t>
            </w:r>
            <w:r>
              <w:rPr>
                <w:rFonts w:ascii="Times New Roman" w:eastAsia="Calibri" w:hAnsi="Times New Roman" w:cs="Times New Roman"/>
                <w:sz w:val="16"/>
                <w:szCs w:val="16"/>
              </w:rPr>
              <w:t xml:space="preserve"> (zz.ll.aaaa)</w:t>
            </w:r>
          </w:p>
          <w:p w14:paraId="29733E3F" w14:textId="500940A6" w:rsidR="00CF655E" w:rsidRPr="003D10D2" w:rsidRDefault="00CF655E" w:rsidP="00567EEC">
            <w:pPr>
              <w:spacing w:line="360" w:lineRule="auto"/>
              <w:ind w:left="113" w:right="113"/>
              <w:jc w:val="center"/>
              <w:rPr>
                <w:rFonts w:ascii="Times New Roman" w:eastAsia="Calibri" w:hAnsi="Times New Roman" w:cs="Times New Roman"/>
                <w:i/>
                <w:sz w:val="16"/>
                <w:szCs w:val="16"/>
              </w:rPr>
            </w:pPr>
          </w:p>
        </w:tc>
        <w:tc>
          <w:tcPr>
            <w:tcW w:w="709" w:type="dxa"/>
            <w:textDirection w:val="btLr"/>
            <w:vAlign w:val="center"/>
          </w:tcPr>
          <w:p w14:paraId="5B890685" w14:textId="30E7597E" w:rsidR="00CF655E" w:rsidRPr="003D10D2" w:rsidRDefault="00CF655E" w:rsidP="00567EEC">
            <w:pPr>
              <w:spacing w:line="360" w:lineRule="auto"/>
              <w:ind w:left="113" w:right="113"/>
              <w:jc w:val="center"/>
              <w:rPr>
                <w:rFonts w:ascii="Times New Roman" w:eastAsia="Calibri" w:hAnsi="Times New Roman" w:cs="Times New Roman"/>
                <w:i/>
                <w:sz w:val="16"/>
                <w:szCs w:val="16"/>
              </w:rPr>
            </w:pPr>
            <w:r>
              <w:rPr>
                <w:rFonts w:ascii="Times New Roman" w:eastAsia="Calibri" w:hAnsi="Times New Roman" w:cs="Times New Roman"/>
                <w:sz w:val="16"/>
                <w:szCs w:val="16"/>
              </w:rPr>
              <w:t>Volum gaze naturale</w:t>
            </w:r>
          </w:p>
        </w:tc>
        <w:tc>
          <w:tcPr>
            <w:tcW w:w="1134" w:type="dxa"/>
            <w:vMerge/>
            <w:vAlign w:val="center"/>
          </w:tcPr>
          <w:p w14:paraId="05E75C68" w14:textId="77777777" w:rsidR="00CF655E" w:rsidRPr="003D10D2" w:rsidRDefault="00CF655E" w:rsidP="00567EEC">
            <w:pPr>
              <w:spacing w:line="360" w:lineRule="auto"/>
              <w:jc w:val="center"/>
              <w:rPr>
                <w:rFonts w:ascii="Times New Roman" w:eastAsia="Calibri" w:hAnsi="Times New Roman" w:cs="Times New Roman"/>
                <w:i/>
                <w:sz w:val="16"/>
                <w:szCs w:val="16"/>
                <w:vertAlign w:val="subscript"/>
              </w:rPr>
            </w:pPr>
          </w:p>
        </w:tc>
        <w:tc>
          <w:tcPr>
            <w:tcW w:w="1843" w:type="dxa"/>
            <w:gridSpan w:val="2"/>
            <w:vMerge/>
            <w:vAlign w:val="center"/>
          </w:tcPr>
          <w:p w14:paraId="7E59B1A7" w14:textId="4316B4AA" w:rsidR="00CF655E" w:rsidRPr="003D10D2" w:rsidRDefault="00CF655E" w:rsidP="00567EEC">
            <w:pPr>
              <w:spacing w:line="360" w:lineRule="auto"/>
              <w:jc w:val="center"/>
              <w:rPr>
                <w:rFonts w:ascii="Times New Roman" w:eastAsia="Calibri" w:hAnsi="Times New Roman" w:cs="Times New Roman"/>
                <w:i/>
                <w:sz w:val="16"/>
                <w:szCs w:val="16"/>
                <w:vertAlign w:val="subscript"/>
              </w:rPr>
            </w:pPr>
          </w:p>
        </w:tc>
      </w:tr>
      <w:tr w:rsidR="00CF655E" w:rsidRPr="003D10D2" w14:paraId="794964DB" w14:textId="276638CA" w:rsidTr="00CF655E">
        <w:trPr>
          <w:jc w:val="center"/>
        </w:trPr>
        <w:tc>
          <w:tcPr>
            <w:tcW w:w="466" w:type="dxa"/>
            <w:vAlign w:val="center"/>
          </w:tcPr>
          <w:p w14:paraId="465F72FC" w14:textId="0053EF57" w:rsidR="003F73EA" w:rsidRPr="003D10D2" w:rsidRDefault="003F73EA" w:rsidP="00567EEC">
            <w:pPr>
              <w:spacing w:line="360" w:lineRule="auto"/>
              <w:ind w:left="27" w:right="-249" w:hanging="218"/>
              <w:jc w:val="center"/>
              <w:rPr>
                <w:rFonts w:ascii="Times New Roman" w:eastAsia="Calibri" w:hAnsi="Times New Roman" w:cs="Times New Roman"/>
                <w:sz w:val="16"/>
                <w:szCs w:val="16"/>
              </w:rPr>
            </w:pPr>
          </w:p>
        </w:tc>
        <w:tc>
          <w:tcPr>
            <w:tcW w:w="520" w:type="dxa"/>
            <w:vAlign w:val="center"/>
          </w:tcPr>
          <w:p w14:paraId="56CB0044" w14:textId="77777777"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850" w:type="dxa"/>
            <w:vAlign w:val="center"/>
          </w:tcPr>
          <w:p w14:paraId="2730F546" w14:textId="77777777"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710" w:type="dxa"/>
            <w:vAlign w:val="center"/>
          </w:tcPr>
          <w:p w14:paraId="1C3E3F78" w14:textId="780D0362" w:rsidR="003F73EA" w:rsidRPr="003D10D2" w:rsidRDefault="003F73EA"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567" w:type="dxa"/>
            <w:vAlign w:val="center"/>
          </w:tcPr>
          <w:p w14:paraId="1B15AB8C" w14:textId="6D056DD7"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567" w:type="dxa"/>
            <w:vAlign w:val="center"/>
          </w:tcPr>
          <w:p w14:paraId="518E29D5" w14:textId="4E9EB172" w:rsidR="003F73EA" w:rsidRPr="003D10D2" w:rsidRDefault="003F73EA" w:rsidP="00567EEC">
            <w:pPr>
              <w:spacing w:line="360" w:lineRule="auto"/>
              <w:jc w:val="center"/>
              <w:rPr>
                <w:rFonts w:ascii="Times New Roman" w:eastAsia="Calibri" w:hAnsi="Times New Roman" w:cs="Times New Roman"/>
                <w:sz w:val="16"/>
                <w:szCs w:val="16"/>
                <w:vertAlign w:val="superscript"/>
              </w:rPr>
            </w:pPr>
            <w:r>
              <w:rPr>
                <w:rFonts w:ascii="Times New Roman" w:eastAsia="Calibri" w:hAnsi="Times New Roman" w:cs="Times New Roman"/>
                <w:sz w:val="16"/>
                <w:szCs w:val="16"/>
                <w:vertAlign w:val="superscript"/>
              </w:rPr>
              <w:t>-</w:t>
            </w:r>
          </w:p>
        </w:tc>
        <w:tc>
          <w:tcPr>
            <w:tcW w:w="567" w:type="dxa"/>
            <w:vAlign w:val="center"/>
          </w:tcPr>
          <w:p w14:paraId="55E7AAE4" w14:textId="71FF61C7"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1134" w:type="dxa"/>
            <w:vAlign w:val="center"/>
          </w:tcPr>
          <w:p w14:paraId="3BB5F849" w14:textId="2C668F8A" w:rsidR="003F73EA" w:rsidRPr="004101DD" w:rsidRDefault="003F73EA" w:rsidP="00567EEC">
            <w:pPr>
              <w:spacing w:line="360" w:lineRule="auto"/>
              <w:jc w:val="center"/>
              <w:rPr>
                <w:rFonts w:ascii="Times New Roman" w:eastAsia="Calibri" w:hAnsi="Times New Roman" w:cs="Times New Roman"/>
                <w:sz w:val="16"/>
                <w:szCs w:val="16"/>
                <w:vertAlign w:val="superscript"/>
              </w:rPr>
            </w:pPr>
            <w:r>
              <w:rPr>
                <w:rFonts w:ascii="Times New Roman" w:eastAsia="Calibri" w:hAnsi="Times New Roman" w:cs="Times New Roman"/>
                <w:sz w:val="16"/>
                <w:szCs w:val="16"/>
              </w:rPr>
              <w:t>MWh/m</w:t>
            </w:r>
            <w:r>
              <w:rPr>
                <w:rFonts w:ascii="Times New Roman" w:eastAsia="Calibri" w:hAnsi="Times New Roman" w:cs="Times New Roman"/>
                <w:sz w:val="16"/>
                <w:szCs w:val="16"/>
                <w:vertAlign w:val="superscript"/>
              </w:rPr>
              <w:t>3</w:t>
            </w:r>
          </w:p>
        </w:tc>
        <w:tc>
          <w:tcPr>
            <w:tcW w:w="992" w:type="dxa"/>
            <w:vAlign w:val="center"/>
          </w:tcPr>
          <w:p w14:paraId="49A643DC" w14:textId="39DF0455"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1276" w:type="dxa"/>
            <w:vAlign w:val="center"/>
          </w:tcPr>
          <w:p w14:paraId="37419EFC" w14:textId="36FAADFC" w:rsidR="003F73EA" w:rsidRPr="003D10D2" w:rsidRDefault="003F73EA"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567" w:type="dxa"/>
            <w:vAlign w:val="center"/>
          </w:tcPr>
          <w:p w14:paraId="1EC7E43D" w14:textId="12E7C54C" w:rsidR="003F73EA" w:rsidRPr="003D10D2" w:rsidRDefault="003F73EA"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567" w:type="dxa"/>
            <w:vAlign w:val="center"/>
          </w:tcPr>
          <w:p w14:paraId="65CAEAA8" w14:textId="18F92DFC"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567" w:type="dxa"/>
            <w:vAlign w:val="center"/>
          </w:tcPr>
          <w:p w14:paraId="200FA8D1" w14:textId="3FDEEA2F" w:rsidR="003F73EA" w:rsidRPr="003D10D2" w:rsidRDefault="003F73EA" w:rsidP="00567EEC">
            <w:pPr>
              <w:spacing w:line="360" w:lineRule="auto"/>
              <w:jc w:val="center"/>
              <w:rPr>
                <w:rFonts w:ascii="Times New Roman" w:eastAsia="Calibri" w:hAnsi="Times New Roman" w:cs="Times New Roman"/>
                <w:sz w:val="16"/>
                <w:szCs w:val="16"/>
              </w:rPr>
            </w:pPr>
          </w:p>
        </w:tc>
        <w:tc>
          <w:tcPr>
            <w:tcW w:w="709" w:type="dxa"/>
            <w:vAlign w:val="center"/>
          </w:tcPr>
          <w:p w14:paraId="5A217AFD" w14:textId="0EE4734E"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1134" w:type="dxa"/>
            <w:vAlign w:val="center"/>
          </w:tcPr>
          <w:p w14:paraId="569A60BD" w14:textId="6576E1A5"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851" w:type="dxa"/>
            <w:vAlign w:val="center"/>
          </w:tcPr>
          <w:p w14:paraId="2C92E91B" w14:textId="69AB4A5B"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992" w:type="dxa"/>
            <w:vAlign w:val="center"/>
          </w:tcPr>
          <w:p w14:paraId="1B05804F" w14:textId="77777777" w:rsidR="003F73EA" w:rsidRPr="003D10D2" w:rsidRDefault="003F73EA"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MWh</w:t>
            </w:r>
          </w:p>
        </w:tc>
      </w:tr>
      <w:tr w:rsidR="00CF655E" w:rsidRPr="003D10D2" w14:paraId="078767FB" w14:textId="64CFBA5E" w:rsidTr="00CF655E">
        <w:trPr>
          <w:trHeight w:val="215"/>
          <w:jc w:val="center"/>
        </w:trPr>
        <w:tc>
          <w:tcPr>
            <w:tcW w:w="466" w:type="dxa"/>
            <w:vAlign w:val="center"/>
          </w:tcPr>
          <w:p w14:paraId="0FAF314E" w14:textId="69842D25" w:rsidR="003F73EA" w:rsidRPr="00FB2F5D" w:rsidRDefault="00FB2F5D" w:rsidP="00567EEC">
            <w:pPr>
              <w:spacing w:line="360" w:lineRule="auto"/>
              <w:ind w:left="27" w:right="-249"/>
              <w:rPr>
                <w:rFonts w:ascii="Times New Roman" w:eastAsia="Calibri" w:hAnsi="Times New Roman" w:cs="Times New Roman"/>
                <w:b/>
                <w:sz w:val="16"/>
                <w:szCs w:val="16"/>
              </w:rPr>
            </w:pPr>
            <w:r w:rsidRPr="00FB2F5D">
              <w:rPr>
                <w:rFonts w:ascii="Times New Roman" w:eastAsia="Calibri" w:hAnsi="Times New Roman" w:cs="Times New Roman"/>
                <w:b/>
                <w:sz w:val="16"/>
                <w:szCs w:val="16"/>
              </w:rPr>
              <w:t>1</w:t>
            </w:r>
          </w:p>
        </w:tc>
        <w:tc>
          <w:tcPr>
            <w:tcW w:w="520" w:type="dxa"/>
            <w:vAlign w:val="center"/>
          </w:tcPr>
          <w:p w14:paraId="4F0327AB" w14:textId="2EF06837"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2</w:t>
            </w:r>
          </w:p>
        </w:tc>
        <w:tc>
          <w:tcPr>
            <w:tcW w:w="850" w:type="dxa"/>
            <w:vAlign w:val="center"/>
          </w:tcPr>
          <w:p w14:paraId="487176ED" w14:textId="5C36D3EE"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3</w:t>
            </w:r>
          </w:p>
        </w:tc>
        <w:tc>
          <w:tcPr>
            <w:tcW w:w="710" w:type="dxa"/>
            <w:vAlign w:val="center"/>
          </w:tcPr>
          <w:p w14:paraId="43EC357E" w14:textId="7AC05E68"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4</w:t>
            </w:r>
          </w:p>
        </w:tc>
        <w:tc>
          <w:tcPr>
            <w:tcW w:w="567" w:type="dxa"/>
            <w:vAlign w:val="center"/>
          </w:tcPr>
          <w:p w14:paraId="011C1574" w14:textId="1582DF1F"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5</w:t>
            </w:r>
          </w:p>
        </w:tc>
        <w:tc>
          <w:tcPr>
            <w:tcW w:w="567" w:type="dxa"/>
            <w:vAlign w:val="center"/>
          </w:tcPr>
          <w:p w14:paraId="6EF839B6" w14:textId="0FC05880"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6</w:t>
            </w:r>
          </w:p>
        </w:tc>
        <w:tc>
          <w:tcPr>
            <w:tcW w:w="567" w:type="dxa"/>
            <w:vAlign w:val="center"/>
          </w:tcPr>
          <w:p w14:paraId="43A53F5D" w14:textId="09B8300D"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7</w:t>
            </w:r>
          </w:p>
        </w:tc>
        <w:tc>
          <w:tcPr>
            <w:tcW w:w="1134" w:type="dxa"/>
            <w:vAlign w:val="center"/>
          </w:tcPr>
          <w:p w14:paraId="3D4B0E3D" w14:textId="5371A869"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8</w:t>
            </w:r>
          </w:p>
        </w:tc>
        <w:tc>
          <w:tcPr>
            <w:tcW w:w="992" w:type="dxa"/>
            <w:vAlign w:val="center"/>
          </w:tcPr>
          <w:p w14:paraId="5C4673E6" w14:textId="12B87668"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9</w:t>
            </w:r>
            <w:r w:rsidR="00CF655E" w:rsidRPr="00FB2F5D">
              <w:rPr>
                <w:rFonts w:ascii="Times New Roman" w:eastAsia="Calibri" w:hAnsi="Times New Roman" w:cs="Times New Roman"/>
                <w:b/>
                <w:sz w:val="16"/>
                <w:szCs w:val="16"/>
              </w:rPr>
              <w:t>=7-5</w:t>
            </w:r>
          </w:p>
        </w:tc>
        <w:tc>
          <w:tcPr>
            <w:tcW w:w="1276" w:type="dxa"/>
            <w:vAlign w:val="center"/>
          </w:tcPr>
          <w:p w14:paraId="34D56BB3" w14:textId="24E5416E"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11</w:t>
            </w:r>
          </w:p>
        </w:tc>
        <w:tc>
          <w:tcPr>
            <w:tcW w:w="567" w:type="dxa"/>
            <w:vAlign w:val="center"/>
          </w:tcPr>
          <w:p w14:paraId="0D57FA74" w14:textId="1EF89E34"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12</w:t>
            </w:r>
          </w:p>
        </w:tc>
        <w:tc>
          <w:tcPr>
            <w:tcW w:w="567" w:type="dxa"/>
            <w:vAlign w:val="center"/>
          </w:tcPr>
          <w:p w14:paraId="72F54B21" w14:textId="312CE65F"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13</w:t>
            </w:r>
          </w:p>
        </w:tc>
        <w:tc>
          <w:tcPr>
            <w:tcW w:w="567" w:type="dxa"/>
            <w:vAlign w:val="center"/>
          </w:tcPr>
          <w:p w14:paraId="1B1BC130" w14:textId="0723C8B2"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14</w:t>
            </w:r>
          </w:p>
        </w:tc>
        <w:tc>
          <w:tcPr>
            <w:tcW w:w="709" w:type="dxa"/>
            <w:vAlign w:val="center"/>
          </w:tcPr>
          <w:p w14:paraId="097C5AAE" w14:textId="24285324"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15</w:t>
            </w:r>
          </w:p>
        </w:tc>
        <w:tc>
          <w:tcPr>
            <w:tcW w:w="1134" w:type="dxa"/>
            <w:vAlign w:val="center"/>
          </w:tcPr>
          <w:p w14:paraId="15D9383E" w14:textId="445F8560" w:rsidR="003F73EA" w:rsidRPr="00FB2F5D" w:rsidRDefault="00CF655E"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16=</w:t>
            </w:r>
            <w:r w:rsidR="003F73EA" w:rsidRPr="00FB2F5D">
              <w:rPr>
                <w:rFonts w:ascii="Times New Roman" w:eastAsia="Calibri" w:hAnsi="Times New Roman" w:cs="Times New Roman"/>
                <w:b/>
                <w:sz w:val="16"/>
                <w:szCs w:val="16"/>
              </w:rPr>
              <w:t>15-13</w:t>
            </w:r>
          </w:p>
        </w:tc>
        <w:tc>
          <w:tcPr>
            <w:tcW w:w="851" w:type="dxa"/>
            <w:vAlign w:val="center"/>
          </w:tcPr>
          <w:p w14:paraId="494F5566" w14:textId="75924480"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9-16=17</w:t>
            </w:r>
          </w:p>
        </w:tc>
        <w:tc>
          <w:tcPr>
            <w:tcW w:w="992" w:type="dxa"/>
            <w:vAlign w:val="center"/>
          </w:tcPr>
          <w:p w14:paraId="5D87FCFF" w14:textId="32BD34DF" w:rsidR="003F73EA" w:rsidRPr="00FB2F5D" w:rsidRDefault="003F73EA" w:rsidP="00567EEC">
            <w:pPr>
              <w:spacing w:line="360" w:lineRule="auto"/>
              <w:jc w:val="center"/>
              <w:rPr>
                <w:rFonts w:ascii="Times New Roman" w:eastAsia="Calibri" w:hAnsi="Times New Roman" w:cs="Times New Roman"/>
                <w:b/>
                <w:sz w:val="16"/>
                <w:szCs w:val="16"/>
              </w:rPr>
            </w:pPr>
            <w:r w:rsidRPr="00FB2F5D">
              <w:rPr>
                <w:rFonts w:ascii="Times New Roman" w:eastAsia="Calibri" w:hAnsi="Times New Roman" w:cs="Times New Roman"/>
                <w:b/>
                <w:sz w:val="16"/>
                <w:szCs w:val="16"/>
              </w:rPr>
              <w:t>18</w:t>
            </w:r>
            <w:r w:rsidR="00CF655E" w:rsidRPr="00FB2F5D">
              <w:rPr>
                <w:rFonts w:ascii="Times New Roman" w:eastAsia="Calibri" w:hAnsi="Times New Roman" w:cs="Times New Roman"/>
                <w:b/>
                <w:sz w:val="16"/>
                <w:szCs w:val="16"/>
              </w:rPr>
              <w:t>=17x8</w:t>
            </w:r>
          </w:p>
        </w:tc>
      </w:tr>
      <w:tr w:rsidR="00CF655E" w:rsidRPr="003D10D2" w14:paraId="0355D984" w14:textId="77777777" w:rsidTr="00CF655E">
        <w:trPr>
          <w:trHeight w:val="215"/>
          <w:jc w:val="center"/>
        </w:trPr>
        <w:tc>
          <w:tcPr>
            <w:tcW w:w="466" w:type="dxa"/>
            <w:vAlign w:val="center"/>
          </w:tcPr>
          <w:p w14:paraId="66DF5456" w14:textId="3DE98B31" w:rsidR="003F73EA" w:rsidRPr="003D10D2" w:rsidRDefault="00FB2F5D" w:rsidP="00567EEC">
            <w:pPr>
              <w:spacing w:line="360" w:lineRule="auto"/>
              <w:ind w:left="-34" w:right="-249"/>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520" w:type="dxa"/>
            <w:vAlign w:val="center"/>
          </w:tcPr>
          <w:p w14:paraId="20B34761" w14:textId="77777777" w:rsidR="003F73EA" w:rsidRPr="003D10D2" w:rsidRDefault="003F73EA" w:rsidP="00567EEC">
            <w:pPr>
              <w:spacing w:line="360" w:lineRule="auto"/>
              <w:jc w:val="center"/>
              <w:rPr>
                <w:rFonts w:ascii="Times New Roman" w:eastAsia="Calibri" w:hAnsi="Times New Roman" w:cs="Times New Roman"/>
                <w:sz w:val="16"/>
                <w:szCs w:val="16"/>
              </w:rPr>
            </w:pPr>
          </w:p>
        </w:tc>
        <w:tc>
          <w:tcPr>
            <w:tcW w:w="850" w:type="dxa"/>
            <w:vAlign w:val="center"/>
          </w:tcPr>
          <w:p w14:paraId="18C60971" w14:textId="77777777" w:rsidR="003F73EA" w:rsidRDefault="003F73EA" w:rsidP="00567EEC">
            <w:pPr>
              <w:spacing w:line="360" w:lineRule="auto"/>
              <w:jc w:val="center"/>
              <w:rPr>
                <w:rFonts w:ascii="Times New Roman" w:eastAsia="Calibri" w:hAnsi="Times New Roman" w:cs="Times New Roman"/>
                <w:sz w:val="16"/>
                <w:szCs w:val="16"/>
              </w:rPr>
            </w:pPr>
          </w:p>
        </w:tc>
        <w:tc>
          <w:tcPr>
            <w:tcW w:w="710" w:type="dxa"/>
            <w:vAlign w:val="center"/>
          </w:tcPr>
          <w:p w14:paraId="0064E62F" w14:textId="77777777" w:rsidR="003F73EA" w:rsidRDefault="003F73EA" w:rsidP="00567EEC">
            <w:pPr>
              <w:spacing w:line="360" w:lineRule="auto"/>
              <w:jc w:val="center"/>
              <w:rPr>
                <w:rFonts w:ascii="Times New Roman" w:eastAsia="Calibri" w:hAnsi="Times New Roman" w:cs="Times New Roman"/>
                <w:sz w:val="16"/>
                <w:szCs w:val="16"/>
              </w:rPr>
            </w:pPr>
          </w:p>
        </w:tc>
        <w:tc>
          <w:tcPr>
            <w:tcW w:w="567" w:type="dxa"/>
            <w:vAlign w:val="center"/>
          </w:tcPr>
          <w:p w14:paraId="39DF3A0B" w14:textId="77777777" w:rsidR="003F73EA" w:rsidRDefault="003F73EA" w:rsidP="00567EEC">
            <w:pPr>
              <w:spacing w:line="360" w:lineRule="auto"/>
              <w:jc w:val="center"/>
              <w:rPr>
                <w:rFonts w:ascii="Times New Roman" w:eastAsia="Calibri" w:hAnsi="Times New Roman" w:cs="Times New Roman"/>
                <w:sz w:val="16"/>
                <w:szCs w:val="16"/>
              </w:rPr>
            </w:pPr>
          </w:p>
        </w:tc>
        <w:tc>
          <w:tcPr>
            <w:tcW w:w="567" w:type="dxa"/>
            <w:vAlign w:val="center"/>
          </w:tcPr>
          <w:p w14:paraId="43C28ED7" w14:textId="77777777" w:rsidR="003F73EA" w:rsidRDefault="003F73EA" w:rsidP="00567EEC">
            <w:pPr>
              <w:spacing w:line="360" w:lineRule="auto"/>
              <w:jc w:val="center"/>
              <w:rPr>
                <w:rFonts w:ascii="Times New Roman" w:eastAsia="Calibri" w:hAnsi="Times New Roman" w:cs="Times New Roman"/>
                <w:sz w:val="16"/>
                <w:szCs w:val="16"/>
              </w:rPr>
            </w:pPr>
          </w:p>
        </w:tc>
        <w:tc>
          <w:tcPr>
            <w:tcW w:w="567" w:type="dxa"/>
            <w:vAlign w:val="center"/>
          </w:tcPr>
          <w:p w14:paraId="19EEA3FA" w14:textId="77777777" w:rsidR="003F73EA" w:rsidRDefault="003F73EA" w:rsidP="00567EEC">
            <w:pPr>
              <w:spacing w:line="360" w:lineRule="auto"/>
              <w:jc w:val="center"/>
              <w:rPr>
                <w:rFonts w:ascii="Times New Roman" w:eastAsia="Calibri" w:hAnsi="Times New Roman" w:cs="Times New Roman"/>
                <w:sz w:val="16"/>
                <w:szCs w:val="16"/>
              </w:rPr>
            </w:pPr>
          </w:p>
        </w:tc>
        <w:tc>
          <w:tcPr>
            <w:tcW w:w="1134" w:type="dxa"/>
            <w:vAlign w:val="center"/>
          </w:tcPr>
          <w:p w14:paraId="73156770" w14:textId="77777777" w:rsidR="003F73EA" w:rsidRDefault="003F73EA" w:rsidP="00567EEC">
            <w:pPr>
              <w:spacing w:line="360" w:lineRule="auto"/>
              <w:jc w:val="center"/>
              <w:rPr>
                <w:rFonts w:ascii="Times New Roman" w:eastAsia="Calibri" w:hAnsi="Times New Roman" w:cs="Times New Roman"/>
                <w:sz w:val="16"/>
                <w:szCs w:val="16"/>
              </w:rPr>
            </w:pPr>
          </w:p>
        </w:tc>
        <w:tc>
          <w:tcPr>
            <w:tcW w:w="992" w:type="dxa"/>
            <w:vAlign w:val="center"/>
          </w:tcPr>
          <w:p w14:paraId="172E27AE" w14:textId="77777777" w:rsidR="003F73EA" w:rsidRDefault="003F73EA" w:rsidP="00567EEC">
            <w:pPr>
              <w:spacing w:line="360" w:lineRule="auto"/>
              <w:jc w:val="center"/>
              <w:rPr>
                <w:rFonts w:ascii="Times New Roman" w:eastAsia="Calibri" w:hAnsi="Times New Roman" w:cs="Times New Roman"/>
                <w:sz w:val="16"/>
                <w:szCs w:val="16"/>
              </w:rPr>
            </w:pPr>
          </w:p>
        </w:tc>
        <w:tc>
          <w:tcPr>
            <w:tcW w:w="1276" w:type="dxa"/>
            <w:vAlign w:val="center"/>
          </w:tcPr>
          <w:p w14:paraId="60B4F894" w14:textId="77777777" w:rsidR="003F73EA" w:rsidRDefault="003F73EA" w:rsidP="00567EEC">
            <w:pPr>
              <w:spacing w:line="360" w:lineRule="auto"/>
              <w:jc w:val="center"/>
              <w:rPr>
                <w:rFonts w:ascii="Times New Roman" w:eastAsia="Calibri" w:hAnsi="Times New Roman" w:cs="Times New Roman"/>
                <w:sz w:val="16"/>
                <w:szCs w:val="16"/>
              </w:rPr>
            </w:pPr>
          </w:p>
        </w:tc>
        <w:tc>
          <w:tcPr>
            <w:tcW w:w="567" w:type="dxa"/>
            <w:vAlign w:val="center"/>
          </w:tcPr>
          <w:p w14:paraId="19B132B7" w14:textId="77777777" w:rsidR="003F73EA" w:rsidRDefault="003F73EA" w:rsidP="00567EEC">
            <w:pPr>
              <w:spacing w:line="360" w:lineRule="auto"/>
              <w:jc w:val="center"/>
              <w:rPr>
                <w:rFonts w:ascii="Times New Roman" w:eastAsia="Calibri" w:hAnsi="Times New Roman" w:cs="Times New Roman"/>
                <w:sz w:val="16"/>
                <w:szCs w:val="16"/>
              </w:rPr>
            </w:pPr>
          </w:p>
        </w:tc>
        <w:tc>
          <w:tcPr>
            <w:tcW w:w="567" w:type="dxa"/>
            <w:vAlign w:val="center"/>
          </w:tcPr>
          <w:p w14:paraId="3DF34E01" w14:textId="77777777" w:rsidR="003F73EA" w:rsidRDefault="003F73EA" w:rsidP="00567EEC">
            <w:pPr>
              <w:spacing w:line="360" w:lineRule="auto"/>
              <w:jc w:val="center"/>
              <w:rPr>
                <w:rFonts w:ascii="Times New Roman" w:eastAsia="Calibri" w:hAnsi="Times New Roman" w:cs="Times New Roman"/>
                <w:sz w:val="16"/>
                <w:szCs w:val="16"/>
              </w:rPr>
            </w:pPr>
          </w:p>
        </w:tc>
        <w:tc>
          <w:tcPr>
            <w:tcW w:w="567" w:type="dxa"/>
            <w:vAlign w:val="center"/>
          </w:tcPr>
          <w:p w14:paraId="3A0446B1" w14:textId="77777777" w:rsidR="003F73EA" w:rsidRDefault="003F73EA" w:rsidP="00567EEC">
            <w:pPr>
              <w:spacing w:line="360" w:lineRule="auto"/>
              <w:jc w:val="center"/>
              <w:rPr>
                <w:rFonts w:ascii="Times New Roman" w:eastAsia="Calibri" w:hAnsi="Times New Roman" w:cs="Times New Roman"/>
                <w:sz w:val="16"/>
                <w:szCs w:val="16"/>
              </w:rPr>
            </w:pPr>
          </w:p>
        </w:tc>
        <w:tc>
          <w:tcPr>
            <w:tcW w:w="709" w:type="dxa"/>
            <w:vAlign w:val="center"/>
          </w:tcPr>
          <w:p w14:paraId="5118D555" w14:textId="77777777" w:rsidR="003F73EA" w:rsidRDefault="003F73EA" w:rsidP="00567EEC">
            <w:pPr>
              <w:spacing w:line="360" w:lineRule="auto"/>
              <w:jc w:val="center"/>
              <w:rPr>
                <w:rFonts w:ascii="Times New Roman" w:eastAsia="Calibri" w:hAnsi="Times New Roman" w:cs="Times New Roman"/>
                <w:sz w:val="16"/>
                <w:szCs w:val="16"/>
              </w:rPr>
            </w:pPr>
          </w:p>
        </w:tc>
        <w:tc>
          <w:tcPr>
            <w:tcW w:w="1134" w:type="dxa"/>
            <w:vAlign w:val="center"/>
          </w:tcPr>
          <w:p w14:paraId="40BD0056" w14:textId="77777777" w:rsidR="003F73EA" w:rsidRDefault="003F73EA" w:rsidP="00567EEC">
            <w:pPr>
              <w:spacing w:line="360" w:lineRule="auto"/>
              <w:jc w:val="center"/>
              <w:rPr>
                <w:rFonts w:ascii="Times New Roman" w:eastAsia="Calibri" w:hAnsi="Times New Roman" w:cs="Times New Roman"/>
                <w:sz w:val="16"/>
                <w:szCs w:val="16"/>
              </w:rPr>
            </w:pPr>
          </w:p>
        </w:tc>
        <w:tc>
          <w:tcPr>
            <w:tcW w:w="851" w:type="dxa"/>
            <w:vAlign w:val="center"/>
          </w:tcPr>
          <w:p w14:paraId="2DC2B0A5" w14:textId="77777777" w:rsidR="003F73EA" w:rsidRDefault="003F73EA" w:rsidP="00567EEC">
            <w:pPr>
              <w:spacing w:line="360" w:lineRule="auto"/>
              <w:jc w:val="center"/>
              <w:rPr>
                <w:rFonts w:ascii="Times New Roman" w:eastAsia="Calibri" w:hAnsi="Times New Roman" w:cs="Times New Roman"/>
                <w:sz w:val="16"/>
                <w:szCs w:val="16"/>
              </w:rPr>
            </w:pPr>
          </w:p>
        </w:tc>
        <w:tc>
          <w:tcPr>
            <w:tcW w:w="992" w:type="dxa"/>
            <w:vAlign w:val="center"/>
          </w:tcPr>
          <w:p w14:paraId="20FF75C5" w14:textId="77777777" w:rsidR="003F73EA" w:rsidRDefault="003F73EA" w:rsidP="00567EEC">
            <w:pPr>
              <w:spacing w:line="360" w:lineRule="auto"/>
              <w:jc w:val="center"/>
              <w:rPr>
                <w:rFonts w:ascii="Times New Roman" w:eastAsia="Calibri" w:hAnsi="Times New Roman" w:cs="Times New Roman"/>
                <w:sz w:val="16"/>
                <w:szCs w:val="16"/>
              </w:rPr>
            </w:pPr>
          </w:p>
        </w:tc>
      </w:tr>
      <w:tr w:rsidR="00CF655E" w:rsidRPr="003D10D2" w14:paraId="4B45D975" w14:textId="77777777" w:rsidTr="00CF655E">
        <w:trPr>
          <w:trHeight w:val="215"/>
          <w:jc w:val="center"/>
        </w:trPr>
        <w:tc>
          <w:tcPr>
            <w:tcW w:w="466" w:type="dxa"/>
            <w:vAlign w:val="center"/>
          </w:tcPr>
          <w:p w14:paraId="37706B30" w14:textId="4B77C225" w:rsidR="00FB2F5D" w:rsidRDefault="00FB2F5D" w:rsidP="00567EEC">
            <w:pPr>
              <w:spacing w:line="360" w:lineRule="auto"/>
              <w:ind w:left="-34" w:right="-249"/>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w:t>
            </w:r>
          </w:p>
        </w:tc>
        <w:tc>
          <w:tcPr>
            <w:tcW w:w="520" w:type="dxa"/>
            <w:vAlign w:val="center"/>
          </w:tcPr>
          <w:p w14:paraId="6ECCF2AA" w14:textId="77777777" w:rsidR="00FB2F5D" w:rsidRPr="003D10D2" w:rsidRDefault="00FB2F5D" w:rsidP="00567EEC">
            <w:pPr>
              <w:spacing w:line="360" w:lineRule="auto"/>
              <w:jc w:val="center"/>
              <w:rPr>
                <w:rFonts w:ascii="Times New Roman" w:eastAsia="Calibri" w:hAnsi="Times New Roman" w:cs="Times New Roman"/>
                <w:sz w:val="16"/>
                <w:szCs w:val="16"/>
              </w:rPr>
            </w:pPr>
          </w:p>
        </w:tc>
        <w:tc>
          <w:tcPr>
            <w:tcW w:w="850" w:type="dxa"/>
            <w:vAlign w:val="center"/>
          </w:tcPr>
          <w:p w14:paraId="478668FB" w14:textId="77777777" w:rsidR="00FB2F5D" w:rsidRDefault="00FB2F5D" w:rsidP="00567EEC">
            <w:pPr>
              <w:spacing w:line="360" w:lineRule="auto"/>
              <w:jc w:val="center"/>
              <w:rPr>
                <w:rFonts w:ascii="Times New Roman" w:eastAsia="Calibri" w:hAnsi="Times New Roman" w:cs="Times New Roman"/>
                <w:sz w:val="16"/>
                <w:szCs w:val="16"/>
              </w:rPr>
            </w:pPr>
          </w:p>
        </w:tc>
        <w:tc>
          <w:tcPr>
            <w:tcW w:w="710" w:type="dxa"/>
            <w:vAlign w:val="center"/>
          </w:tcPr>
          <w:p w14:paraId="0A763D87" w14:textId="77777777" w:rsidR="00FB2F5D" w:rsidRDefault="00FB2F5D" w:rsidP="00567EEC">
            <w:pPr>
              <w:spacing w:line="360" w:lineRule="auto"/>
              <w:jc w:val="center"/>
              <w:rPr>
                <w:rFonts w:ascii="Times New Roman" w:eastAsia="Calibri" w:hAnsi="Times New Roman" w:cs="Times New Roman"/>
                <w:sz w:val="16"/>
                <w:szCs w:val="16"/>
              </w:rPr>
            </w:pPr>
          </w:p>
        </w:tc>
        <w:tc>
          <w:tcPr>
            <w:tcW w:w="567" w:type="dxa"/>
            <w:vAlign w:val="center"/>
          </w:tcPr>
          <w:p w14:paraId="75231D6F" w14:textId="77777777" w:rsidR="00FB2F5D" w:rsidRDefault="00FB2F5D" w:rsidP="00567EEC">
            <w:pPr>
              <w:spacing w:line="360" w:lineRule="auto"/>
              <w:jc w:val="center"/>
              <w:rPr>
                <w:rFonts w:ascii="Times New Roman" w:eastAsia="Calibri" w:hAnsi="Times New Roman" w:cs="Times New Roman"/>
                <w:sz w:val="16"/>
                <w:szCs w:val="16"/>
              </w:rPr>
            </w:pPr>
          </w:p>
        </w:tc>
        <w:tc>
          <w:tcPr>
            <w:tcW w:w="567" w:type="dxa"/>
            <w:vAlign w:val="center"/>
          </w:tcPr>
          <w:p w14:paraId="5F2D30C5" w14:textId="77777777" w:rsidR="00FB2F5D" w:rsidRDefault="00FB2F5D" w:rsidP="00567EEC">
            <w:pPr>
              <w:spacing w:line="360" w:lineRule="auto"/>
              <w:jc w:val="center"/>
              <w:rPr>
                <w:rFonts w:ascii="Times New Roman" w:eastAsia="Calibri" w:hAnsi="Times New Roman" w:cs="Times New Roman"/>
                <w:sz w:val="16"/>
                <w:szCs w:val="16"/>
              </w:rPr>
            </w:pPr>
          </w:p>
        </w:tc>
        <w:tc>
          <w:tcPr>
            <w:tcW w:w="567" w:type="dxa"/>
            <w:vAlign w:val="center"/>
          </w:tcPr>
          <w:p w14:paraId="63B4E2BC" w14:textId="77777777" w:rsidR="00FB2F5D" w:rsidRDefault="00FB2F5D" w:rsidP="00567EEC">
            <w:pPr>
              <w:spacing w:line="360" w:lineRule="auto"/>
              <w:jc w:val="center"/>
              <w:rPr>
                <w:rFonts w:ascii="Times New Roman" w:eastAsia="Calibri" w:hAnsi="Times New Roman" w:cs="Times New Roman"/>
                <w:sz w:val="16"/>
                <w:szCs w:val="16"/>
              </w:rPr>
            </w:pPr>
          </w:p>
        </w:tc>
        <w:tc>
          <w:tcPr>
            <w:tcW w:w="1134" w:type="dxa"/>
            <w:vAlign w:val="center"/>
          </w:tcPr>
          <w:p w14:paraId="2D6B3917" w14:textId="77777777" w:rsidR="00FB2F5D" w:rsidRDefault="00FB2F5D" w:rsidP="00567EEC">
            <w:pPr>
              <w:spacing w:line="360" w:lineRule="auto"/>
              <w:jc w:val="center"/>
              <w:rPr>
                <w:rFonts w:ascii="Times New Roman" w:eastAsia="Calibri" w:hAnsi="Times New Roman" w:cs="Times New Roman"/>
                <w:sz w:val="16"/>
                <w:szCs w:val="16"/>
              </w:rPr>
            </w:pPr>
          </w:p>
        </w:tc>
        <w:tc>
          <w:tcPr>
            <w:tcW w:w="992" w:type="dxa"/>
            <w:vAlign w:val="center"/>
          </w:tcPr>
          <w:p w14:paraId="0579E553" w14:textId="77777777" w:rsidR="00FB2F5D" w:rsidRDefault="00FB2F5D" w:rsidP="00567EEC">
            <w:pPr>
              <w:spacing w:line="360" w:lineRule="auto"/>
              <w:jc w:val="center"/>
              <w:rPr>
                <w:rFonts w:ascii="Times New Roman" w:eastAsia="Calibri" w:hAnsi="Times New Roman" w:cs="Times New Roman"/>
                <w:sz w:val="16"/>
                <w:szCs w:val="16"/>
              </w:rPr>
            </w:pPr>
          </w:p>
        </w:tc>
        <w:tc>
          <w:tcPr>
            <w:tcW w:w="1276" w:type="dxa"/>
            <w:vAlign w:val="center"/>
          </w:tcPr>
          <w:p w14:paraId="305F5CF2" w14:textId="77777777" w:rsidR="00FB2F5D" w:rsidRDefault="00FB2F5D" w:rsidP="00567EEC">
            <w:pPr>
              <w:spacing w:line="360" w:lineRule="auto"/>
              <w:jc w:val="center"/>
              <w:rPr>
                <w:rFonts w:ascii="Times New Roman" w:eastAsia="Calibri" w:hAnsi="Times New Roman" w:cs="Times New Roman"/>
                <w:sz w:val="16"/>
                <w:szCs w:val="16"/>
              </w:rPr>
            </w:pPr>
          </w:p>
        </w:tc>
        <w:tc>
          <w:tcPr>
            <w:tcW w:w="567" w:type="dxa"/>
            <w:vAlign w:val="center"/>
          </w:tcPr>
          <w:p w14:paraId="557D87CE" w14:textId="77777777" w:rsidR="00FB2F5D" w:rsidRDefault="00FB2F5D" w:rsidP="00567EEC">
            <w:pPr>
              <w:spacing w:line="360" w:lineRule="auto"/>
              <w:jc w:val="center"/>
              <w:rPr>
                <w:rFonts w:ascii="Times New Roman" w:eastAsia="Calibri" w:hAnsi="Times New Roman" w:cs="Times New Roman"/>
                <w:sz w:val="16"/>
                <w:szCs w:val="16"/>
              </w:rPr>
            </w:pPr>
          </w:p>
        </w:tc>
        <w:tc>
          <w:tcPr>
            <w:tcW w:w="567" w:type="dxa"/>
            <w:vAlign w:val="center"/>
          </w:tcPr>
          <w:p w14:paraId="4BCFC626" w14:textId="77777777" w:rsidR="00FB2F5D" w:rsidRDefault="00FB2F5D" w:rsidP="00567EEC">
            <w:pPr>
              <w:spacing w:line="360" w:lineRule="auto"/>
              <w:jc w:val="center"/>
              <w:rPr>
                <w:rFonts w:ascii="Times New Roman" w:eastAsia="Calibri" w:hAnsi="Times New Roman" w:cs="Times New Roman"/>
                <w:sz w:val="16"/>
                <w:szCs w:val="16"/>
              </w:rPr>
            </w:pPr>
          </w:p>
        </w:tc>
        <w:tc>
          <w:tcPr>
            <w:tcW w:w="567" w:type="dxa"/>
            <w:vAlign w:val="center"/>
          </w:tcPr>
          <w:p w14:paraId="7CF17140" w14:textId="77777777" w:rsidR="00FB2F5D" w:rsidRDefault="00FB2F5D" w:rsidP="00567EEC">
            <w:pPr>
              <w:spacing w:line="360" w:lineRule="auto"/>
              <w:jc w:val="center"/>
              <w:rPr>
                <w:rFonts w:ascii="Times New Roman" w:eastAsia="Calibri" w:hAnsi="Times New Roman" w:cs="Times New Roman"/>
                <w:sz w:val="16"/>
                <w:szCs w:val="16"/>
              </w:rPr>
            </w:pPr>
          </w:p>
        </w:tc>
        <w:tc>
          <w:tcPr>
            <w:tcW w:w="709" w:type="dxa"/>
            <w:vAlign w:val="center"/>
          </w:tcPr>
          <w:p w14:paraId="55928F19" w14:textId="77777777" w:rsidR="00FB2F5D" w:rsidRDefault="00FB2F5D" w:rsidP="00567EEC">
            <w:pPr>
              <w:spacing w:line="360" w:lineRule="auto"/>
              <w:jc w:val="center"/>
              <w:rPr>
                <w:rFonts w:ascii="Times New Roman" w:eastAsia="Calibri" w:hAnsi="Times New Roman" w:cs="Times New Roman"/>
                <w:sz w:val="16"/>
                <w:szCs w:val="16"/>
              </w:rPr>
            </w:pPr>
          </w:p>
        </w:tc>
        <w:tc>
          <w:tcPr>
            <w:tcW w:w="1134" w:type="dxa"/>
            <w:vAlign w:val="center"/>
          </w:tcPr>
          <w:p w14:paraId="72888CD1" w14:textId="77777777" w:rsidR="00FB2F5D" w:rsidRDefault="00FB2F5D" w:rsidP="00567EEC">
            <w:pPr>
              <w:spacing w:line="360" w:lineRule="auto"/>
              <w:jc w:val="center"/>
              <w:rPr>
                <w:rFonts w:ascii="Times New Roman" w:eastAsia="Calibri" w:hAnsi="Times New Roman" w:cs="Times New Roman"/>
                <w:sz w:val="16"/>
                <w:szCs w:val="16"/>
              </w:rPr>
            </w:pPr>
          </w:p>
        </w:tc>
        <w:tc>
          <w:tcPr>
            <w:tcW w:w="851" w:type="dxa"/>
            <w:vAlign w:val="center"/>
          </w:tcPr>
          <w:p w14:paraId="7B8F2CDA" w14:textId="77777777" w:rsidR="00FB2F5D" w:rsidRDefault="00FB2F5D" w:rsidP="00567EEC">
            <w:pPr>
              <w:spacing w:line="360" w:lineRule="auto"/>
              <w:jc w:val="center"/>
              <w:rPr>
                <w:rFonts w:ascii="Times New Roman" w:eastAsia="Calibri" w:hAnsi="Times New Roman" w:cs="Times New Roman"/>
                <w:sz w:val="16"/>
                <w:szCs w:val="16"/>
              </w:rPr>
            </w:pPr>
          </w:p>
        </w:tc>
        <w:tc>
          <w:tcPr>
            <w:tcW w:w="992" w:type="dxa"/>
            <w:vAlign w:val="center"/>
          </w:tcPr>
          <w:p w14:paraId="3EB89C02" w14:textId="77777777" w:rsidR="00FB2F5D" w:rsidRDefault="00FB2F5D" w:rsidP="00567EEC">
            <w:pPr>
              <w:spacing w:line="360" w:lineRule="auto"/>
              <w:jc w:val="center"/>
              <w:rPr>
                <w:rFonts w:ascii="Times New Roman" w:eastAsia="Calibri" w:hAnsi="Times New Roman" w:cs="Times New Roman"/>
                <w:sz w:val="16"/>
                <w:szCs w:val="16"/>
              </w:rPr>
            </w:pPr>
          </w:p>
        </w:tc>
      </w:tr>
    </w:tbl>
    <w:p w14:paraId="70ACC9BE" w14:textId="77777777" w:rsidR="00135C6B" w:rsidRPr="003D10D2" w:rsidRDefault="00135C6B" w:rsidP="00567EEC">
      <w:pPr>
        <w:spacing w:line="360" w:lineRule="auto"/>
        <w:jc w:val="center"/>
        <w:rPr>
          <w:rFonts w:ascii="Times New Roman" w:hAnsi="Times New Roman" w:cs="Times New Roman"/>
          <w:b/>
          <w:bCs/>
          <w:sz w:val="24"/>
          <w:szCs w:val="24"/>
        </w:rPr>
      </w:pPr>
    </w:p>
    <w:p w14:paraId="6493603A" w14:textId="77777777" w:rsidR="00D77CC6" w:rsidRPr="003D10D2" w:rsidRDefault="00D77CC6" w:rsidP="00567EEC">
      <w:pPr>
        <w:spacing w:line="360" w:lineRule="auto"/>
        <w:jc w:val="left"/>
        <w:rPr>
          <w:rFonts w:ascii="Times New Roman" w:hAnsi="Times New Roman" w:cs="Times New Roman"/>
          <w:b/>
          <w:bCs/>
          <w:sz w:val="24"/>
          <w:szCs w:val="24"/>
        </w:rPr>
      </w:pPr>
    </w:p>
    <w:p w14:paraId="3A4845BB" w14:textId="77777777" w:rsidR="00774AA5" w:rsidRDefault="00774AA5" w:rsidP="00567EEC">
      <w:pPr>
        <w:spacing w:line="360" w:lineRule="auto"/>
        <w:jc w:val="center"/>
        <w:rPr>
          <w:rFonts w:ascii="Times New Roman" w:eastAsia="Calibri" w:hAnsi="Times New Roman" w:cs="Times New Roman"/>
          <w:bCs/>
          <w:sz w:val="24"/>
          <w:szCs w:val="24"/>
        </w:rPr>
      </w:pPr>
    </w:p>
    <w:p w14:paraId="679A318F" w14:textId="31647AA8" w:rsidR="00774AA5" w:rsidRDefault="00774AA5" w:rsidP="00567EEC">
      <w:pPr>
        <w:spacing w:line="360" w:lineRule="auto"/>
        <w:jc w:val="center"/>
        <w:rPr>
          <w:rFonts w:ascii="Times New Roman" w:eastAsia="Calibri" w:hAnsi="Times New Roman" w:cs="Times New Roman"/>
          <w:bCs/>
          <w:sz w:val="24"/>
          <w:szCs w:val="24"/>
        </w:rPr>
      </w:pPr>
      <w:r w:rsidRPr="003D10D2">
        <w:rPr>
          <w:rFonts w:ascii="Times New Roman" w:eastAsia="Calibri" w:hAnsi="Times New Roman" w:cs="Times New Roman"/>
          <w:bCs/>
          <w:sz w:val="24"/>
          <w:szCs w:val="24"/>
        </w:rPr>
        <w:t xml:space="preserve">Informații </w:t>
      </w:r>
      <w:r>
        <w:rPr>
          <w:rFonts w:ascii="Times New Roman" w:eastAsia="Calibri" w:hAnsi="Times New Roman" w:cs="Times New Roman"/>
          <w:bCs/>
          <w:sz w:val="24"/>
          <w:szCs w:val="24"/>
        </w:rPr>
        <w:t>aferente</w:t>
      </w:r>
      <w:r w:rsidRPr="003D10D2">
        <w:rPr>
          <w:rFonts w:ascii="Times New Roman" w:eastAsia="Calibri" w:hAnsi="Times New Roman" w:cs="Times New Roman"/>
          <w:color w:val="000000"/>
          <w:sz w:val="24"/>
          <w:szCs w:val="24"/>
        </w:rPr>
        <w:t xml:space="preserve"> prevederile</w:t>
      </w:r>
      <w:r w:rsidRPr="003D10D2">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6</w:t>
      </w:r>
      <w:r w:rsidRPr="003D10D2">
        <w:rPr>
          <w:rFonts w:ascii="Times New Roman" w:eastAsia="Calibri" w:hAnsi="Times New Roman" w:cs="Times New Roman"/>
          <w:bCs/>
          <w:sz w:val="24"/>
          <w:szCs w:val="24"/>
        </w:rPr>
        <w:t xml:space="preserve"> </w:t>
      </w:r>
    </w:p>
    <w:p w14:paraId="48D3FC09" w14:textId="798BC6B5" w:rsidR="00135C6B" w:rsidRPr="003D10D2" w:rsidRDefault="006B0B60" w:rsidP="00567EEC">
      <w:pPr>
        <w:spacing w:line="36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Tabelul nr. 2</w:t>
      </w:r>
    </w:p>
    <w:tbl>
      <w:tblPr>
        <w:tblStyle w:val="TableGrid"/>
        <w:tblW w:w="11335" w:type="dxa"/>
        <w:jc w:val="center"/>
        <w:tblLayout w:type="fixed"/>
        <w:tblLook w:val="04A0" w:firstRow="1" w:lastRow="0" w:firstColumn="1" w:lastColumn="0" w:noHBand="0" w:noVBand="1"/>
      </w:tblPr>
      <w:tblGrid>
        <w:gridCol w:w="467"/>
        <w:gridCol w:w="661"/>
        <w:gridCol w:w="710"/>
        <w:gridCol w:w="992"/>
        <w:gridCol w:w="851"/>
        <w:gridCol w:w="992"/>
        <w:gridCol w:w="851"/>
        <w:gridCol w:w="1418"/>
        <w:gridCol w:w="1275"/>
        <w:gridCol w:w="1134"/>
        <w:gridCol w:w="850"/>
        <w:gridCol w:w="1134"/>
      </w:tblGrid>
      <w:tr w:rsidR="00CF655E" w:rsidRPr="003D10D2" w14:paraId="6FA7618D" w14:textId="54677D53" w:rsidTr="00916022">
        <w:trPr>
          <w:cantSplit/>
          <w:trHeight w:val="1821"/>
          <w:jc w:val="center"/>
        </w:trPr>
        <w:tc>
          <w:tcPr>
            <w:tcW w:w="467" w:type="dxa"/>
            <w:vMerge w:val="restart"/>
            <w:vAlign w:val="center"/>
          </w:tcPr>
          <w:p w14:paraId="7291AAA0" w14:textId="77777777"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Nr. crt.</w:t>
            </w:r>
          </w:p>
          <w:p w14:paraId="0778BA18" w14:textId="0675872D" w:rsidR="00CF655E" w:rsidRPr="003D10D2" w:rsidRDefault="00CF655E" w:rsidP="00567EEC">
            <w:pPr>
              <w:spacing w:line="360" w:lineRule="auto"/>
              <w:ind w:left="100" w:right="-249"/>
              <w:rPr>
                <w:rFonts w:ascii="Times New Roman" w:eastAsia="Calibri" w:hAnsi="Times New Roman" w:cs="Times New Roman"/>
                <w:sz w:val="16"/>
                <w:szCs w:val="16"/>
              </w:rPr>
            </w:pPr>
          </w:p>
        </w:tc>
        <w:tc>
          <w:tcPr>
            <w:tcW w:w="661" w:type="dxa"/>
            <w:vMerge w:val="restart"/>
            <w:textDirection w:val="btLr"/>
            <w:vAlign w:val="center"/>
          </w:tcPr>
          <w:p w14:paraId="3D87CF82" w14:textId="565D5B16"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SRMP/SRM</w:t>
            </w:r>
          </w:p>
          <w:p w14:paraId="345B6D54" w14:textId="77777777"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SCV/NT</w:t>
            </w:r>
          </w:p>
          <w:p w14:paraId="1E308F30" w14:textId="327DFB7E"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710" w:type="dxa"/>
            <w:vMerge w:val="restart"/>
            <w:textDirection w:val="btLr"/>
            <w:vAlign w:val="center"/>
          </w:tcPr>
          <w:p w14:paraId="6DAC39CA" w14:textId="77777777"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Seria sistemului/</w:t>
            </w:r>
          </w:p>
          <w:p w14:paraId="5D340933" w14:textId="77777777"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mijlocul de măsurare</w:t>
            </w:r>
          </w:p>
          <w:p w14:paraId="0E1FB116" w14:textId="5D9AB07D" w:rsidR="00CF655E" w:rsidRPr="003D10D2" w:rsidRDefault="00CF655E" w:rsidP="00567EEC">
            <w:pPr>
              <w:spacing w:line="360" w:lineRule="auto"/>
              <w:ind w:left="113" w:right="113"/>
              <w:jc w:val="center"/>
              <w:rPr>
                <w:rFonts w:ascii="Times New Roman" w:eastAsia="Calibri" w:hAnsi="Times New Roman" w:cs="Times New Roman"/>
                <w:sz w:val="16"/>
                <w:szCs w:val="16"/>
              </w:rPr>
            </w:pPr>
          </w:p>
          <w:p w14:paraId="0331F259" w14:textId="70D95635" w:rsidR="00CF655E" w:rsidRPr="003D10D2" w:rsidRDefault="00CF655E" w:rsidP="00567EEC">
            <w:pPr>
              <w:spacing w:line="360" w:lineRule="auto"/>
              <w:ind w:left="113" w:right="113"/>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1843" w:type="dxa"/>
            <w:gridSpan w:val="2"/>
            <w:vAlign w:val="center"/>
          </w:tcPr>
          <w:p w14:paraId="1C83092D" w14:textId="2BE915A4"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Index anterior</w:t>
            </w:r>
          </w:p>
        </w:tc>
        <w:tc>
          <w:tcPr>
            <w:tcW w:w="3261" w:type="dxa"/>
            <w:gridSpan w:val="3"/>
            <w:vAlign w:val="center"/>
          </w:tcPr>
          <w:p w14:paraId="3FBE6A8C" w14:textId="77777777"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Index curent</w:t>
            </w:r>
          </w:p>
        </w:tc>
        <w:tc>
          <w:tcPr>
            <w:tcW w:w="1275" w:type="dxa"/>
            <w:vMerge w:val="restart"/>
            <w:vAlign w:val="center"/>
          </w:tcPr>
          <w:p w14:paraId="4AEE7143" w14:textId="4E813CEE"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Volumul de gaze naturale utilizat drept combustibil pentru încălzirea gazelor naturale</w:t>
            </w:r>
            <w:r>
              <w:rPr>
                <w:rFonts w:ascii="Times New Roman" w:eastAsia="Calibri" w:hAnsi="Times New Roman" w:cs="Times New Roman"/>
                <w:sz w:val="16"/>
                <w:szCs w:val="16"/>
              </w:rPr>
              <w:t xml:space="preserve"> și a spațiilor administrative</w:t>
            </w:r>
          </w:p>
          <w:p w14:paraId="31C45FAB" w14:textId="757E8F97" w:rsidR="00CF655E" w:rsidRPr="00CF655E" w:rsidRDefault="00CF655E" w:rsidP="00567EEC">
            <w:pPr>
              <w:spacing w:line="360" w:lineRule="auto"/>
              <w:jc w:val="center"/>
              <w:rPr>
                <w:rFonts w:ascii="Times New Roman" w:eastAsia="Calibri" w:hAnsi="Times New Roman" w:cs="Times New Roman"/>
                <w:i/>
                <w:sz w:val="16"/>
                <w:szCs w:val="16"/>
              </w:rPr>
            </w:pPr>
            <w:r w:rsidRPr="00CF655E">
              <w:rPr>
                <w:rFonts w:ascii="Times New Roman" w:eastAsia="Calibri" w:hAnsi="Times New Roman" w:cs="Times New Roman"/>
                <w:i/>
                <w:sz w:val="16"/>
                <w:szCs w:val="16"/>
              </w:rPr>
              <w:t>V</w:t>
            </w:r>
            <w:r w:rsidRPr="00CF655E">
              <w:rPr>
                <w:rFonts w:ascii="Times New Roman" w:eastAsia="Calibri" w:hAnsi="Times New Roman" w:cs="Times New Roman"/>
                <w:i/>
                <w:sz w:val="16"/>
                <w:szCs w:val="16"/>
                <w:vertAlign w:val="subscript"/>
              </w:rPr>
              <w:t>încSA</w:t>
            </w:r>
          </w:p>
        </w:tc>
        <w:tc>
          <w:tcPr>
            <w:tcW w:w="1134" w:type="dxa"/>
            <w:vMerge w:val="restart"/>
            <w:vAlign w:val="center"/>
          </w:tcPr>
          <w:p w14:paraId="227B4726" w14:textId="281E2A60"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Volumul de gaze naturale utilizat drept combustibil pentru încălzirea spațiilor administrative </w:t>
            </w:r>
            <w:r w:rsidRPr="00CF655E">
              <w:rPr>
                <w:rFonts w:ascii="Times New Roman" w:eastAsia="Calibri" w:hAnsi="Times New Roman" w:cs="Times New Roman"/>
                <w:i/>
                <w:sz w:val="16"/>
                <w:szCs w:val="16"/>
              </w:rPr>
              <w:t>V</w:t>
            </w:r>
            <w:r w:rsidRPr="00CF655E">
              <w:rPr>
                <w:rFonts w:ascii="Times New Roman" w:eastAsia="Calibri" w:hAnsi="Times New Roman" w:cs="Times New Roman"/>
                <w:i/>
                <w:sz w:val="16"/>
                <w:szCs w:val="16"/>
                <w:vertAlign w:val="subscript"/>
              </w:rPr>
              <w:t>SA</w:t>
            </w:r>
          </w:p>
        </w:tc>
        <w:tc>
          <w:tcPr>
            <w:tcW w:w="1984" w:type="dxa"/>
            <w:gridSpan w:val="2"/>
            <w:vMerge w:val="restart"/>
            <w:vAlign w:val="center"/>
          </w:tcPr>
          <w:p w14:paraId="2D115DD2" w14:textId="77777777"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Volumul de gaze naturale utilizat drept combustibil pentru încălzirea</w:t>
            </w:r>
            <w:r>
              <w:rPr>
                <w:rFonts w:ascii="Times New Roman" w:eastAsia="Calibri" w:hAnsi="Times New Roman" w:cs="Times New Roman"/>
                <w:sz w:val="16"/>
                <w:szCs w:val="16"/>
              </w:rPr>
              <w:t xml:space="preserve"> gazelor naturale</w:t>
            </w:r>
          </w:p>
          <w:p w14:paraId="2601F50E" w14:textId="77777777" w:rsidR="00CF655E" w:rsidRDefault="00CF655E" w:rsidP="00567EEC">
            <w:pPr>
              <w:spacing w:line="360" w:lineRule="auto"/>
              <w:jc w:val="center"/>
              <w:rPr>
                <w:rFonts w:ascii="Times New Roman" w:eastAsia="Calibri" w:hAnsi="Times New Roman" w:cs="Times New Roman"/>
                <w:sz w:val="16"/>
                <w:szCs w:val="16"/>
              </w:rPr>
            </w:pPr>
          </w:p>
          <w:p w14:paraId="293C4110" w14:textId="78CCED8B" w:rsidR="00CF655E" w:rsidRPr="00CF655E" w:rsidRDefault="00CF655E" w:rsidP="00567EEC">
            <w:pPr>
              <w:spacing w:line="360" w:lineRule="auto"/>
              <w:jc w:val="center"/>
              <w:rPr>
                <w:rFonts w:ascii="Times New Roman" w:eastAsia="Calibri" w:hAnsi="Times New Roman" w:cs="Times New Roman"/>
                <w:i/>
                <w:sz w:val="16"/>
                <w:szCs w:val="16"/>
                <w:vertAlign w:val="subscript"/>
              </w:rPr>
            </w:pPr>
            <w:r w:rsidRPr="00CF655E">
              <w:rPr>
                <w:rFonts w:ascii="Times New Roman" w:eastAsia="Calibri" w:hAnsi="Times New Roman" w:cs="Times New Roman"/>
                <w:i/>
                <w:sz w:val="16"/>
                <w:szCs w:val="16"/>
              </w:rPr>
              <w:t>V</w:t>
            </w:r>
            <w:r w:rsidRPr="00CF655E">
              <w:rPr>
                <w:rFonts w:ascii="Times New Roman" w:eastAsia="Calibri" w:hAnsi="Times New Roman" w:cs="Times New Roman"/>
                <w:i/>
                <w:sz w:val="16"/>
                <w:szCs w:val="16"/>
                <w:vertAlign w:val="subscript"/>
              </w:rPr>
              <w:t>I</w:t>
            </w:r>
          </w:p>
        </w:tc>
      </w:tr>
      <w:tr w:rsidR="00CF655E" w:rsidRPr="003D10D2" w14:paraId="6E39B75B" w14:textId="0700996D" w:rsidTr="00916022">
        <w:trPr>
          <w:cantSplit/>
          <w:trHeight w:val="1134"/>
          <w:jc w:val="center"/>
        </w:trPr>
        <w:tc>
          <w:tcPr>
            <w:tcW w:w="467" w:type="dxa"/>
            <w:vMerge/>
            <w:vAlign w:val="center"/>
          </w:tcPr>
          <w:p w14:paraId="03564913" w14:textId="4B11525E" w:rsidR="00CF655E" w:rsidRPr="003D10D2" w:rsidRDefault="00CF655E" w:rsidP="00567EEC">
            <w:pPr>
              <w:spacing w:line="360" w:lineRule="auto"/>
              <w:ind w:left="100" w:right="-249"/>
              <w:rPr>
                <w:rFonts w:ascii="Times New Roman" w:eastAsia="Calibri" w:hAnsi="Times New Roman" w:cs="Times New Roman"/>
                <w:sz w:val="16"/>
                <w:szCs w:val="16"/>
              </w:rPr>
            </w:pPr>
          </w:p>
        </w:tc>
        <w:tc>
          <w:tcPr>
            <w:tcW w:w="661" w:type="dxa"/>
            <w:vMerge/>
            <w:vAlign w:val="center"/>
          </w:tcPr>
          <w:p w14:paraId="203E1221" w14:textId="44EF88AF" w:rsidR="00CF655E" w:rsidRPr="003D10D2" w:rsidRDefault="00CF655E" w:rsidP="00567EEC">
            <w:pPr>
              <w:spacing w:line="360" w:lineRule="auto"/>
              <w:jc w:val="center"/>
              <w:rPr>
                <w:rFonts w:ascii="Times New Roman" w:eastAsia="Calibri" w:hAnsi="Times New Roman" w:cs="Times New Roman"/>
                <w:sz w:val="16"/>
                <w:szCs w:val="16"/>
              </w:rPr>
            </w:pPr>
          </w:p>
        </w:tc>
        <w:tc>
          <w:tcPr>
            <w:tcW w:w="710" w:type="dxa"/>
            <w:vMerge/>
            <w:vAlign w:val="center"/>
          </w:tcPr>
          <w:p w14:paraId="3CC7B47C" w14:textId="007E7373" w:rsidR="00CF655E" w:rsidRPr="003D10D2" w:rsidRDefault="00CF655E" w:rsidP="00567EEC">
            <w:pPr>
              <w:spacing w:line="360" w:lineRule="auto"/>
              <w:jc w:val="center"/>
              <w:rPr>
                <w:rFonts w:ascii="Times New Roman" w:eastAsia="Calibri" w:hAnsi="Times New Roman" w:cs="Times New Roman"/>
                <w:sz w:val="16"/>
                <w:szCs w:val="16"/>
              </w:rPr>
            </w:pPr>
          </w:p>
        </w:tc>
        <w:tc>
          <w:tcPr>
            <w:tcW w:w="992" w:type="dxa"/>
            <w:vMerge w:val="restart"/>
            <w:vAlign w:val="center"/>
          </w:tcPr>
          <w:p w14:paraId="4471B75A" w14:textId="438E7382"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Dată citire</w:t>
            </w:r>
          </w:p>
          <w:p w14:paraId="4AF21C11" w14:textId="0DEF97D3" w:rsidR="00CF655E" w:rsidRPr="003D10D2" w:rsidRDefault="00CF655E"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p w14:paraId="7940AEC8" w14:textId="5993CCE3" w:rsidR="00CF655E" w:rsidRPr="003D10D2" w:rsidRDefault="00CF655E"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vertAlign w:val="superscript"/>
              </w:rPr>
              <w:t>-</w:t>
            </w:r>
          </w:p>
        </w:tc>
        <w:tc>
          <w:tcPr>
            <w:tcW w:w="851" w:type="dxa"/>
            <w:vAlign w:val="center"/>
          </w:tcPr>
          <w:p w14:paraId="2F2E18B5" w14:textId="77777777"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Valoare</w:t>
            </w:r>
          </w:p>
        </w:tc>
        <w:tc>
          <w:tcPr>
            <w:tcW w:w="992" w:type="dxa"/>
            <w:vMerge w:val="restart"/>
            <w:vAlign w:val="center"/>
          </w:tcPr>
          <w:p w14:paraId="59528CAC" w14:textId="77777777" w:rsidR="00CF655E"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Dată citire</w:t>
            </w:r>
          </w:p>
          <w:p w14:paraId="61653E63" w14:textId="77777777" w:rsidR="00CF655E" w:rsidRPr="003D10D2" w:rsidRDefault="00CF655E"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p w14:paraId="57AB8175" w14:textId="44FDD7F4" w:rsidR="00CF655E" w:rsidRPr="003D10D2" w:rsidRDefault="00CF655E" w:rsidP="00567EEC">
            <w:pPr>
              <w:spacing w:line="360" w:lineRule="auto"/>
              <w:jc w:val="center"/>
              <w:rPr>
                <w:rFonts w:ascii="Times New Roman" w:eastAsia="Calibri" w:hAnsi="Times New Roman" w:cs="Times New Roman"/>
                <w:sz w:val="16"/>
                <w:szCs w:val="16"/>
              </w:rPr>
            </w:pPr>
          </w:p>
        </w:tc>
        <w:tc>
          <w:tcPr>
            <w:tcW w:w="851" w:type="dxa"/>
            <w:vAlign w:val="center"/>
          </w:tcPr>
          <w:p w14:paraId="2830A53D" w14:textId="77777777"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Valoare</w:t>
            </w:r>
          </w:p>
        </w:tc>
        <w:tc>
          <w:tcPr>
            <w:tcW w:w="1418" w:type="dxa"/>
            <w:vAlign w:val="center"/>
          </w:tcPr>
          <w:p w14:paraId="39D5E6B3" w14:textId="10AD0CE8" w:rsidR="00CF655E" w:rsidRPr="003D10D2" w:rsidRDefault="00CF655E" w:rsidP="00567EEC">
            <w:pPr>
              <w:spacing w:line="360" w:lineRule="auto"/>
              <w:jc w:val="center"/>
              <w:rPr>
                <w:rFonts w:ascii="Times New Roman" w:eastAsia="Calibri" w:hAnsi="Times New Roman" w:cs="Times New Roman"/>
                <w:sz w:val="16"/>
                <w:szCs w:val="16"/>
              </w:rPr>
            </w:pPr>
            <w:r w:rsidRPr="00774AA5">
              <w:rPr>
                <w:rFonts w:ascii="Times New Roman" w:eastAsia="Calibri" w:hAnsi="Times New Roman" w:cs="Times New Roman"/>
                <w:sz w:val="16"/>
                <w:szCs w:val="16"/>
              </w:rPr>
              <w:t>Puterea calorifică superioară aferentă zonei de calitate</w:t>
            </w:r>
          </w:p>
        </w:tc>
        <w:tc>
          <w:tcPr>
            <w:tcW w:w="1275" w:type="dxa"/>
            <w:vMerge/>
            <w:vAlign w:val="center"/>
          </w:tcPr>
          <w:p w14:paraId="19C1902A" w14:textId="77777777" w:rsidR="00CF655E" w:rsidRPr="003D10D2" w:rsidRDefault="00CF655E" w:rsidP="00567EEC">
            <w:pPr>
              <w:spacing w:line="360" w:lineRule="auto"/>
              <w:jc w:val="center"/>
              <w:rPr>
                <w:rFonts w:ascii="Times New Roman" w:eastAsia="Calibri" w:hAnsi="Times New Roman" w:cs="Times New Roman"/>
                <w:sz w:val="16"/>
                <w:szCs w:val="16"/>
                <w:vertAlign w:val="subscript"/>
              </w:rPr>
            </w:pPr>
          </w:p>
        </w:tc>
        <w:tc>
          <w:tcPr>
            <w:tcW w:w="1134" w:type="dxa"/>
            <w:vMerge/>
            <w:vAlign w:val="center"/>
          </w:tcPr>
          <w:p w14:paraId="6CDC0106" w14:textId="77777777" w:rsidR="00CF655E" w:rsidRPr="003D10D2" w:rsidRDefault="00CF655E" w:rsidP="00567EEC">
            <w:pPr>
              <w:spacing w:line="360" w:lineRule="auto"/>
              <w:jc w:val="center"/>
              <w:rPr>
                <w:rFonts w:ascii="Times New Roman" w:eastAsia="Calibri" w:hAnsi="Times New Roman" w:cs="Times New Roman"/>
                <w:sz w:val="16"/>
                <w:szCs w:val="16"/>
                <w:vertAlign w:val="subscript"/>
              </w:rPr>
            </w:pPr>
          </w:p>
        </w:tc>
        <w:tc>
          <w:tcPr>
            <w:tcW w:w="1984" w:type="dxa"/>
            <w:gridSpan w:val="2"/>
            <w:vMerge/>
            <w:vAlign w:val="center"/>
          </w:tcPr>
          <w:p w14:paraId="75FDBDDB" w14:textId="5EC56A5E" w:rsidR="00CF655E" w:rsidRPr="003D10D2" w:rsidRDefault="00CF655E" w:rsidP="00567EEC">
            <w:pPr>
              <w:spacing w:line="360" w:lineRule="auto"/>
              <w:jc w:val="center"/>
              <w:rPr>
                <w:rFonts w:ascii="Times New Roman" w:eastAsia="Calibri" w:hAnsi="Times New Roman" w:cs="Times New Roman"/>
                <w:sz w:val="16"/>
                <w:szCs w:val="16"/>
                <w:vertAlign w:val="subscript"/>
              </w:rPr>
            </w:pPr>
          </w:p>
        </w:tc>
      </w:tr>
      <w:tr w:rsidR="00CF655E" w:rsidRPr="003D10D2" w14:paraId="372B35DC" w14:textId="094CDA59" w:rsidTr="00916022">
        <w:trPr>
          <w:cantSplit/>
          <w:trHeight w:val="211"/>
          <w:jc w:val="center"/>
        </w:trPr>
        <w:tc>
          <w:tcPr>
            <w:tcW w:w="467" w:type="dxa"/>
            <w:vMerge/>
            <w:vAlign w:val="center"/>
          </w:tcPr>
          <w:p w14:paraId="373C023D" w14:textId="384DAD8F" w:rsidR="00CF655E" w:rsidRPr="003D10D2" w:rsidRDefault="00CF655E" w:rsidP="00567EEC">
            <w:pPr>
              <w:spacing w:line="360" w:lineRule="auto"/>
              <w:ind w:left="100" w:right="-249"/>
              <w:rPr>
                <w:rFonts w:ascii="Times New Roman" w:eastAsia="Calibri" w:hAnsi="Times New Roman" w:cs="Times New Roman"/>
                <w:sz w:val="16"/>
                <w:szCs w:val="16"/>
              </w:rPr>
            </w:pPr>
          </w:p>
        </w:tc>
        <w:tc>
          <w:tcPr>
            <w:tcW w:w="661" w:type="dxa"/>
            <w:vMerge/>
            <w:vAlign w:val="center"/>
          </w:tcPr>
          <w:p w14:paraId="142EB275" w14:textId="3FD1D435" w:rsidR="00CF655E" w:rsidRPr="003D10D2" w:rsidRDefault="00CF655E" w:rsidP="00567EEC">
            <w:pPr>
              <w:spacing w:line="360" w:lineRule="auto"/>
              <w:jc w:val="center"/>
              <w:rPr>
                <w:rFonts w:ascii="Times New Roman" w:eastAsia="Calibri" w:hAnsi="Times New Roman" w:cs="Times New Roman"/>
                <w:sz w:val="16"/>
                <w:szCs w:val="16"/>
              </w:rPr>
            </w:pPr>
          </w:p>
        </w:tc>
        <w:tc>
          <w:tcPr>
            <w:tcW w:w="710" w:type="dxa"/>
            <w:vMerge/>
            <w:vAlign w:val="center"/>
          </w:tcPr>
          <w:p w14:paraId="284E92EF" w14:textId="152937F5" w:rsidR="00CF655E" w:rsidRPr="003D10D2" w:rsidRDefault="00CF655E" w:rsidP="00567EEC">
            <w:pPr>
              <w:spacing w:line="360" w:lineRule="auto"/>
              <w:jc w:val="center"/>
              <w:rPr>
                <w:rFonts w:ascii="Times New Roman" w:eastAsia="Calibri" w:hAnsi="Times New Roman" w:cs="Times New Roman"/>
                <w:sz w:val="16"/>
                <w:szCs w:val="16"/>
              </w:rPr>
            </w:pPr>
          </w:p>
        </w:tc>
        <w:tc>
          <w:tcPr>
            <w:tcW w:w="992" w:type="dxa"/>
            <w:vMerge/>
            <w:vAlign w:val="center"/>
          </w:tcPr>
          <w:p w14:paraId="6967A959" w14:textId="4E98513F" w:rsidR="00CF655E" w:rsidRPr="003D10D2" w:rsidRDefault="00CF655E" w:rsidP="00567EEC">
            <w:pPr>
              <w:spacing w:line="360" w:lineRule="auto"/>
              <w:jc w:val="center"/>
              <w:rPr>
                <w:rFonts w:ascii="Times New Roman" w:eastAsia="Calibri" w:hAnsi="Times New Roman" w:cs="Times New Roman"/>
                <w:sz w:val="16"/>
                <w:szCs w:val="16"/>
                <w:vertAlign w:val="superscript"/>
              </w:rPr>
            </w:pPr>
          </w:p>
        </w:tc>
        <w:tc>
          <w:tcPr>
            <w:tcW w:w="851" w:type="dxa"/>
            <w:vAlign w:val="center"/>
          </w:tcPr>
          <w:p w14:paraId="48D8A2F5" w14:textId="55728ECC"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992" w:type="dxa"/>
            <w:vMerge/>
            <w:vAlign w:val="center"/>
          </w:tcPr>
          <w:p w14:paraId="5873444D" w14:textId="2476BA34" w:rsidR="00CF655E" w:rsidRPr="003D10D2" w:rsidRDefault="00CF655E" w:rsidP="00567EEC">
            <w:pPr>
              <w:spacing w:line="360" w:lineRule="auto"/>
              <w:jc w:val="center"/>
              <w:rPr>
                <w:rFonts w:ascii="Times New Roman" w:eastAsia="Calibri" w:hAnsi="Times New Roman" w:cs="Times New Roman"/>
                <w:sz w:val="16"/>
                <w:szCs w:val="16"/>
              </w:rPr>
            </w:pPr>
          </w:p>
        </w:tc>
        <w:tc>
          <w:tcPr>
            <w:tcW w:w="851" w:type="dxa"/>
            <w:vAlign w:val="center"/>
          </w:tcPr>
          <w:p w14:paraId="59102AC4" w14:textId="79D213F6"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1418" w:type="dxa"/>
            <w:vAlign w:val="center"/>
          </w:tcPr>
          <w:p w14:paraId="5C459783" w14:textId="5F169524" w:rsidR="00CF655E" w:rsidRPr="00774AA5" w:rsidRDefault="00CF655E" w:rsidP="00567EEC">
            <w:pPr>
              <w:spacing w:line="360" w:lineRule="auto"/>
              <w:jc w:val="center"/>
              <w:rPr>
                <w:rFonts w:ascii="Times New Roman" w:eastAsia="Calibri" w:hAnsi="Times New Roman" w:cs="Times New Roman"/>
                <w:sz w:val="16"/>
                <w:szCs w:val="16"/>
                <w:vertAlign w:val="superscript"/>
              </w:rPr>
            </w:pPr>
            <w:r w:rsidRPr="003D10D2">
              <w:rPr>
                <w:rFonts w:ascii="Times New Roman" w:eastAsia="Calibri" w:hAnsi="Times New Roman" w:cs="Times New Roman"/>
                <w:sz w:val="16"/>
                <w:szCs w:val="16"/>
              </w:rPr>
              <w:t>MWh</w:t>
            </w:r>
            <w:r>
              <w:rPr>
                <w:rFonts w:ascii="Times New Roman" w:eastAsia="Calibri" w:hAnsi="Times New Roman" w:cs="Times New Roman"/>
                <w:sz w:val="16"/>
                <w:szCs w:val="16"/>
              </w:rPr>
              <w:t>/m</w:t>
            </w:r>
            <w:r>
              <w:rPr>
                <w:rFonts w:ascii="Times New Roman" w:eastAsia="Calibri" w:hAnsi="Times New Roman" w:cs="Times New Roman"/>
                <w:sz w:val="16"/>
                <w:szCs w:val="16"/>
                <w:vertAlign w:val="superscript"/>
              </w:rPr>
              <w:t>3</w:t>
            </w:r>
          </w:p>
        </w:tc>
        <w:tc>
          <w:tcPr>
            <w:tcW w:w="1275" w:type="dxa"/>
            <w:vAlign w:val="center"/>
          </w:tcPr>
          <w:p w14:paraId="74D27585" w14:textId="4F1BCA33"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1134" w:type="dxa"/>
            <w:vAlign w:val="center"/>
          </w:tcPr>
          <w:p w14:paraId="3F0147F1" w14:textId="46D11A6A"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850" w:type="dxa"/>
            <w:vAlign w:val="center"/>
          </w:tcPr>
          <w:p w14:paraId="2296AC87" w14:textId="6EC8D0FF"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sidRPr="003D10D2">
              <w:rPr>
                <w:rFonts w:ascii="Times New Roman" w:eastAsia="Calibri" w:hAnsi="Times New Roman" w:cs="Times New Roman"/>
                <w:sz w:val="16"/>
                <w:szCs w:val="16"/>
                <w:vertAlign w:val="superscript"/>
              </w:rPr>
              <w:t>3</w:t>
            </w:r>
          </w:p>
        </w:tc>
        <w:tc>
          <w:tcPr>
            <w:tcW w:w="1134" w:type="dxa"/>
            <w:vAlign w:val="center"/>
          </w:tcPr>
          <w:p w14:paraId="09658738" w14:textId="77777777" w:rsidR="00CF655E" w:rsidRPr="003D10D2" w:rsidRDefault="00CF655E"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MWh</w:t>
            </w:r>
          </w:p>
        </w:tc>
      </w:tr>
      <w:tr w:rsidR="00CF655E" w:rsidRPr="003D10D2" w14:paraId="7647F15B" w14:textId="11998823" w:rsidTr="00916022">
        <w:trPr>
          <w:jc w:val="center"/>
        </w:trPr>
        <w:tc>
          <w:tcPr>
            <w:tcW w:w="467" w:type="dxa"/>
            <w:vAlign w:val="center"/>
          </w:tcPr>
          <w:p w14:paraId="0FBDFE9C" w14:textId="77777777" w:rsidR="00CF655E" w:rsidRPr="00CF655E" w:rsidRDefault="00CF655E" w:rsidP="00567EEC">
            <w:pPr>
              <w:spacing w:line="360" w:lineRule="auto"/>
              <w:ind w:left="360" w:right="-249" w:hanging="502"/>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1</w:t>
            </w:r>
          </w:p>
        </w:tc>
        <w:tc>
          <w:tcPr>
            <w:tcW w:w="661" w:type="dxa"/>
            <w:vAlign w:val="center"/>
          </w:tcPr>
          <w:p w14:paraId="06DD574E" w14:textId="77777777"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2</w:t>
            </w:r>
          </w:p>
        </w:tc>
        <w:tc>
          <w:tcPr>
            <w:tcW w:w="710" w:type="dxa"/>
            <w:vAlign w:val="center"/>
          </w:tcPr>
          <w:p w14:paraId="443778D0" w14:textId="419DE0D7"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3</w:t>
            </w:r>
          </w:p>
        </w:tc>
        <w:tc>
          <w:tcPr>
            <w:tcW w:w="992" w:type="dxa"/>
            <w:vAlign w:val="center"/>
          </w:tcPr>
          <w:p w14:paraId="1F22ACEA" w14:textId="5126C510"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4</w:t>
            </w:r>
          </w:p>
        </w:tc>
        <w:tc>
          <w:tcPr>
            <w:tcW w:w="851" w:type="dxa"/>
            <w:vAlign w:val="center"/>
          </w:tcPr>
          <w:p w14:paraId="044E6675" w14:textId="70788412"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5</w:t>
            </w:r>
          </w:p>
        </w:tc>
        <w:tc>
          <w:tcPr>
            <w:tcW w:w="992" w:type="dxa"/>
            <w:vAlign w:val="center"/>
          </w:tcPr>
          <w:p w14:paraId="73FFCD1C" w14:textId="0E51637E"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6</w:t>
            </w:r>
          </w:p>
        </w:tc>
        <w:tc>
          <w:tcPr>
            <w:tcW w:w="851" w:type="dxa"/>
            <w:vAlign w:val="center"/>
          </w:tcPr>
          <w:p w14:paraId="4EA4328E" w14:textId="7120CC78"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7</w:t>
            </w:r>
          </w:p>
        </w:tc>
        <w:tc>
          <w:tcPr>
            <w:tcW w:w="1418" w:type="dxa"/>
            <w:vAlign w:val="center"/>
          </w:tcPr>
          <w:p w14:paraId="376CA096" w14:textId="7F980A90"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8</w:t>
            </w:r>
          </w:p>
        </w:tc>
        <w:tc>
          <w:tcPr>
            <w:tcW w:w="1275" w:type="dxa"/>
            <w:vAlign w:val="center"/>
          </w:tcPr>
          <w:p w14:paraId="5D59663E" w14:textId="7B62DDB4"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9=7-5</w:t>
            </w:r>
          </w:p>
        </w:tc>
        <w:tc>
          <w:tcPr>
            <w:tcW w:w="1134" w:type="dxa"/>
            <w:vAlign w:val="center"/>
          </w:tcPr>
          <w:p w14:paraId="49B44ADD" w14:textId="349D69E4"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10</w:t>
            </w:r>
          </w:p>
        </w:tc>
        <w:tc>
          <w:tcPr>
            <w:tcW w:w="850" w:type="dxa"/>
            <w:vAlign w:val="center"/>
          </w:tcPr>
          <w:p w14:paraId="24A8E12B" w14:textId="47D25083"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11=9-10</w:t>
            </w:r>
          </w:p>
        </w:tc>
        <w:tc>
          <w:tcPr>
            <w:tcW w:w="1134" w:type="dxa"/>
            <w:vAlign w:val="center"/>
          </w:tcPr>
          <w:p w14:paraId="334EFE9E" w14:textId="15C3D1AF" w:rsidR="00CF655E" w:rsidRPr="00CF655E" w:rsidRDefault="00CF655E" w:rsidP="00567EEC">
            <w:pPr>
              <w:spacing w:line="360" w:lineRule="auto"/>
              <w:jc w:val="center"/>
              <w:rPr>
                <w:rFonts w:ascii="Times New Roman" w:eastAsia="Calibri" w:hAnsi="Times New Roman" w:cs="Times New Roman"/>
                <w:b/>
                <w:sz w:val="16"/>
                <w:szCs w:val="16"/>
              </w:rPr>
            </w:pPr>
            <w:r w:rsidRPr="00CF655E">
              <w:rPr>
                <w:rFonts w:ascii="Times New Roman" w:eastAsia="Calibri" w:hAnsi="Times New Roman" w:cs="Times New Roman"/>
                <w:b/>
                <w:sz w:val="16"/>
                <w:szCs w:val="16"/>
              </w:rPr>
              <w:t>12=11x8</w:t>
            </w:r>
          </w:p>
        </w:tc>
      </w:tr>
      <w:tr w:rsidR="00CF655E" w:rsidRPr="003D10D2" w14:paraId="062F1BE9" w14:textId="77777777" w:rsidTr="00916022">
        <w:trPr>
          <w:jc w:val="center"/>
        </w:trPr>
        <w:tc>
          <w:tcPr>
            <w:tcW w:w="467" w:type="dxa"/>
            <w:vAlign w:val="center"/>
          </w:tcPr>
          <w:p w14:paraId="18202352" w14:textId="59566FCD" w:rsidR="00CF655E" w:rsidRPr="003D10D2" w:rsidRDefault="00CF655E" w:rsidP="00567EEC">
            <w:pPr>
              <w:spacing w:line="360" w:lineRule="auto"/>
              <w:ind w:left="360" w:right="-249" w:hanging="502"/>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661" w:type="dxa"/>
            <w:vAlign w:val="center"/>
          </w:tcPr>
          <w:p w14:paraId="23F7C8CC" w14:textId="77777777" w:rsidR="00CF655E" w:rsidRPr="003D10D2" w:rsidRDefault="00CF655E" w:rsidP="00567EEC">
            <w:pPr>
              <w:spacing w:line="360" w:lineRule="auto"/>
              <w:jc w:val="center"/>
              <w:rPr>
                <w:rFonts w:ascii="Times New Roman" w:eastAsia="Calibri" w:hAnsi="Times New Roman" w:cs="Times New Roman"/>
                <w:sz w:val="16"/>
                <w:szCs w:val="16"/>
              </w:rPr>
            </w:pPr>
          </w:p>
        </w:tc>
        <w:tc>
          <w:tcPr>
            <w:tcW w:w="710" w:type="dxa"/>
            <w:vAlign w:val="center"/>
          </w:tcPr>
          <w:p w14:paraId="73DF02F0" w14:textId="77777777" w:rsidR="00CF655E" w:rsidRDefault="00CF655E" w:rsidP="00567EEC">
            <w:pPr>
              <w:spacing w:line="360" w:lineRule="auto"/>
              <w:jc w:val="center"/>
              <w:rPr>
                <w:rFonts w:ascii="Times New Roman" w:eastAsia="Calibri" w:hAnsi="Times New Roman" w:cs="Times New Roman"/>
                <w:sz w:val="16"/>
                <w:szCs w:val="16"/>
              </w:rPr>
            </w:pPr>
          </w:p>
        </w:tc>
        <w:tc>
          <w:tcPr>
            <w:tcW w:w="992" w:type="dxa"/>
            <w:vAlign w:val="center"/>
          </w:tcPr>
          <w:p w14:paraId="4D80A04E" w14:textId="77777777" w:rsidR="00CF655E" w:rsidRDefault="00CF655E" w:rsidP="00567EEC">
            <w:pPr>
              <w:spacing w:line="360" w:lineRule="auto"/>
              <w:jc w:val="center"/>
              <w:rPr>
                <w:rFonts w:ascii="Times New Roman" w:eastAsia="Calibri" w:hAnsi="Times New Roman" w:cs="Times New Roman"/>
                <w:sz w:val="16"/>
                <w:szCs w:val="16"/>
              </w:rPr>
            </w:pPr>
          </w:p>
        </w:tc>
        <w:tc>
          <w:tcPr>
            <w:tcW w:w="851" w:type="dxa"/>
            <w:vAlign w:val="center"/>
          </w:tcPr>
          <w:p w14:paraId="5A92B88F" w14:textId="77777777" w:rsidR="00CF655E" w:rsidRDefault="00CF655E" w:rsidP="00567EEC">
            <w:pPr>
              <w:spacing w:line="360" w:lineRule="auto"/>
              <w:jc w:val="center"/>
              <w:rPr>
                <w:rFonts w:ascii="Times New Roman" w:eastAsia="Calibri" w:hAnsi="Times New Roman" w:cs="Times New Roman"/>
                <w:sz w:val="16"/>
                <w:szCs w:val="16"/>
              </w:rPr>
            </w:pPr>
          </w:p>
        </w:tc>
        <w:tc>
          <w:tcPr>
            <w:tcW w:w="992" w:type="dxa"/>
            <w:vAlign w:val="center"/>
          </w:tcPr>
          <w:p w14:paraId="49BF3930" w14:textId="77777777" w:rsidR="00CF655E" w:rsidRDefault="00CF655E" w:rsidP="00567EEC">
            <w:pPr>
              <w:spacing w:line="360" w:lineRule="auto"/>
              <w:jc w:val="center"/>
              <w:rPr>
                <w:rFonts w:ascii="Times New Roman" w:eastAsia="Calibri" w:hAnsi="Times New Roman" w:cs="Times New Roman"/>
                <w:sz w:val="16"/>
                <w:szCs w:val="16"/>
              </w:rPr>
            </w:pPr>
          </w:p>
        </w:tc>
        <w:tc>
          <w:tcPr>
            <w:tcW w:w="851" w:type="dxa"/>
            <w:vAlign w:val="center"/>
          </w:tcPr>
          <w:p w14:paraId="4801CE37" w14:textId="77777777" w:rsidR="00CF655E" w:rsidRDefault="00CF655E" w:rsidP="00567EEC">
            <w:pPr>
              <w:spacing w:line="360" w:lineRule="auto"/>
              <w:jc w:val="center"/>
              <w:rPr>
                <w:rFonts w:ascii="Times New Roman" w:eastAsia="Calibri" w:hAnsi="Times New Roman" w:cs="Times New Roman"/>
                <w:sz w:val="16"/>
                <w:szCs w:val="16"/>
              </w:rPr>
            </w:pPr>
          </w:p>
        </w:tc>
        <w:tc>
          <w:tcPr>
            <w:tcW w:w="1418" w:type="dxa"/>
            <w:vAlign w:val="center"/>
          </w:tcPr>
          <w:p w14:paraId="0850DD6A" w14:textId="77777777" w:rsidR="00CF655E" w:rsidRDefault="00CF655E" w:rsidP="00567EEC">
            <w:pPr>
              <w:spacing w:line="360" w:lineRule="auto"/>
              <w:jc w:val="center"/>
              <w:rPr>
                <w:rFonts w:ascii="Times New Roman" w:eastAsia="Calibri" w:hAnsi="Times New Roman" w:cs="Times New Roman"/>
                <w:sz w:val="16"/>
                <w:szCs w:val="16"/>
              </w:rPr>
            </w:pPr>
          </w:p>
        </w:tc>
        <w:tc>
          <w:tcPr>
            <w:tcW w:w="1275" w:type="dxa"/>
            <w:vAlign w:val="center"/>
          </w:tcPr>
          <w:p w14:paraId="214ADF49" w14:textId="77777777" w:rsidR="00CF655E" w:rsidRDefault="00CF655E" w:rsidP="00567EEC">
            <w:pPr>
              <w:spacing w:line="360" w:lineRule="auto"/>
              <w:jc w:val="center"/>
              <w:rPr>
                <w:rFonts w:ascii="Times New Roman" w:eastAsia="Calibri" w:hAnsi="Times New Roman" w:cs="Times New Roman"/>
                <w:sz w:val="16"/>
                <w:szCs w:val="16"/>
              </w:rPr>
            </w:pPr>
          </w:p>
        </w:tc>
        <w:tc>
          <w:tcPr>
            <w:tcW w:w="1134" w:type="dxa"/>
            <w:vAlign w:val="center"/>
          </w:tcPr>
          <w:p w14:paraId="5064BAB3" w14:textId="77777777" w:rsidR="00CF655E" w:rsidRPr="003D10D2" w:rsidRDefault="00CF655E" w:rsidP="00567EEC">
            <w:pPr>
              <w:spacing w:line="360" w:lineRule="auto"/>
              <w:jc w:val="center"/>
              <w:rPr>
                <w:rFonts w:ascii="Times New Roman" w:eastAsia="Calibri" w:hAnsi="Times New Roman" w:cs="Times New Roman"/>
                <w:sz w:val="16"/>
                <w:szCs w:val="16"/>
              </w:rPr>
            </w:pPr>
          </w:p>
        </w:tc>
        <w:tc>
          <w:tcPr>
            <w:tcW w:w="850" w:type="dxa"/>
            <w:vAlign w:val="center"/>
          </w:tcPr>
          <w:p w14:paraId="435B544C" w14:textId="77777777" w:rsidR="00CF655E" w:rsidRDefault="00CF655E" w:rsidP="00567EEC">
            <w:pPr>
              <w:spacing w:line="360" w:lineRule="auto"/>
              <w:jc w:val="center"/>
              <w:rPr>
                <w:rFonts w:ascii="Times New Roman" w:eastAsia="Calibri" w:hAnsi="Times New Roman" w:cs="Times New Roman"/>
                <w:sz w:val="16"/>
                <w:szCs w:val="16"/>
              </w:rPr>
            </w:pPr>
          </w:p>
        </w:tc>
        <w:tc>
          <w:tcPr>
            <w:tcW w:w="1134" w:type="dxa"/>
            <w:vAlign w:val="center"/>
          </w:tcPr>
          <w:p w14:paraId="21BDB756" w14:textId="77777777" w:rsidR="00CF655E" w:rsidRPr="003D10D2" w:rsidRDefault="00CF655E" w:rsidP="00567EEC">
            <w:pPr>
              <w:spacing w:line="360" w:lineRule="auto"/>
              <w:jc w:val="center"/>
              <w:rPr>
                <w:rFonts w:ascii="Times New Roman" w:eastAsia="Calibri" w:hAnsi="Times New Roman" w:cs="Times New Roman"/>
                <w:sz w:val="16"/>
                <w:szCs w:val="16"/>
              </w:rPr>
            </w:pPr>
          </w:p>
        </w:tc>
      </w:tr>
      <w:tr w:rsidR="00CF655E" w:rsidRPr="003D10D2" w14:paraId="2BD1FC1C" w14:textId="77777777" w:rsidTr="00916022">
        <w:trPr>
          <w:jc w:val="center"/>
        </w:trPr>
        <w:tc>
          <w:tcPr>
            <w:tcW w:w="467" w:type="dxa"/>
            <w:vAlign w:val="center"/>
          </w:tcPr>
          <w:p w14:paraId="4CDF4885" w14:textId="255F1D00" w:rsidR="00CF655E" w:rsidRPr="003D10D2" w:rsidRDefault="00CF655E" w:rsidP="00567EEC">
            <w:pPr>
              <w:spacing w:line="360" w:lineRule="auto"/>
              <w:ind w:left="360" w:right="-249" w:hanging="502"/>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661" w:type="dxa"/>
            <w:vAlign w:val="center"/>
          </w:tcPr>
          <w:p w14:paraId="2CEE0463" w14:textId="77777777" w:rsidR="00CF655E" w:rsidRPr="003D10D2" w:rsidRDefault="00CF655E" w:rsidP="00567EEC">
            <w:pPr>
              <w:spacing w:line="360" w:lineRule="auto"/>
              <w:jc w:val="center"/>
              <w:rPr>
                <w:rFonts w:ascii="Times New Roman" w:eastAsia="Calibri" w:hAnsi="Times New Roman" w:cs="Times New Roman"/>
                <w:sz w:val="16"/>
                <w:szCs w:val="16"/>
              </w:rPr>
            </w:pPr>
          </w:p>
        </w:tc>
        <w:tc>
          <w:tcPr>
            <w:tcW w:w="710" w:type="dxa"/>
            <w:vAlign w:val="center"/>
          </w:tcPr>
          <w:p w14:paraId="422B1D49" w14:textId="77777777" w:rsidR="00CF655E" w:rsidRDefault="00CF655E" w:rsidP="00567EEC">
            <w:pPr>
              <w:spacing w:line="360" w:lineRule="auto"/>
              <w:jc w:val="center"/>
              <w:rPr>
                <w:rFonts w:ascii="Times New Roman" w:eastAsia="Calibri" w:hAnsi="Times New Roman" w:cs="Times New Roman"/>
                <w:sz w:val="16"/>
                <w:szCs w:val="16"/>
              </w:rPr>
            </w:pPr>
          </w:p>
        </w:tc>
        <w:tc>
          <w:tcPr>
            <w:tcW w:w="992" w:type="dxa"/>
            <w:vAlign w:val="center"/>
          </w:tcPr>
          <w:p w14:paraId="0B0F52C3" w14:textId="77777777" w:rsidR="00CF655E" w:rsidRDefault="00CF655E" w:rsidP="00567EEC">
            <w:pPr>
              <w:spacing w:line="360" w:lineRule="auto"/>
              <w:jc w:val="center"/>
              <w:rPr>
                <w:rFonts w:ascii="Times New Roman" w:eastAsia="Calibri" w:hAnsi="Times New Roman" w:cs="Times New Roman"/>
                <w:sz w:val="16"/>
                <w:szCs w:val="16"/>
              </w:rPr>
            </w:pPr>
          </w:p>
        </w:tc>
        <w:tc>
          <w:tcPr>
            <w:tcW w:w="851" w:type="dxa"/>
            <w:vAlign w:val="center"/>
          </w:tcPr>
          <w:p w14:paraId="65E6C320" w14:textId="77777777" w:rsidR="00CF655E" w:rsidRDefault="00CF655E" w:rsidP="00567EEC">
            <w:pPr>
              <w:spacing w:line="360" w:lineRule="auto"/>
              <w:jc w:val="center"/>
              <w:rPr>
                <w:rFonts w:ascii="Times New Roman" w:eastAsia="Calibri" w:hAnsi="Times New Roman" w:cs="Times New Roman"/>
                <w:sz w:val="16"/>
                <w:szCs w:val="16"/>
              </w:rPr>
            </w:pPr>
          </w:p>
        </w:tc>
        <w:tc>
          <w:tcPr>
            <w:tcW w:w="992" w:type="dxa"/>
            <w:vAlign w:val="center"/>
          </w:tcPr>
          <w:p w14:paraId="60D89CFB" w14:textId="77777777" w:rsidR="00CF655E" w:rsidRDefault="00CF655E" w:rsidP="00567EEC">
            <w:pPr>
              <w:spacing w:line="360" w:lineRule="auto"/>
              <w:jc w:val="center"/>
              <w:rPr>
                <w:rFonts w:ascii="Times New Roman" w:eastAsia="Calibri" w:hAnsi="Times New Roman" w:cs="Times New Roman"/>
                <w:sz w:val="16"/>
                <w:szCs w:val="16"/>
              </w:rPr>
            </w:pPr>
          </w:p>
        </w:tc>
        <w:tc>
          <w:tcPr>
            <w:tcW w:w="851" w:type="dxa"/>
            <w:vAlign w:val="center"/>
          </w:tcPr>
          <w:p w14:paraId="710B3AC6" w14:textId="77777777" w:rsidR="00CF655E" w:rsidRDefault="00CF655E" w:rsidP="00567EEC">
            <w:pPr>
              <w:spacing w:line="360" w:lineRule="auto"/>
              <w:jc w:val="center"/>
              <w:rPr>
                <w:rFonts w:ascii="Times New Roman" w:eastAsia="Calibri" w:hAnsi="Times New Roman" w:cs="Times New Roman"/>
                <w:sz w:val="16"/>
                <w:szCs w:val="16"/>
              </w:rPr>
            </w:pPr>
          </w:p>
        </w:tc>
        <w:tc>
          <w:tcPr>
            <w:tcW w:w="1418" w:type="dxa"/>
            <w:vAlign w:val="center"/>
          </w:tcPr>
          <w:p w14:paraId="56DAA5DB" w14:textId="77777777" w:rsidR="00CF655E" w:rsidRDefault="00CF655E" w:rsidP="00567EEC">
            <w:pPr>
              <w:spacing w:line="360" w:lineRule="auto"/>
              <w:jc w:val="center"/>
              <w:rPr>
                <w:rFonts w:ascii="Times New Roman" w:eastAsia="Calibri" w:hAnsi="Times New Roman" w:cs="Times New Roman"/>
                <w:sz w:val="16"/>
                <w:szCs w:val="16"/>
              </w:rPr>
            </w:pPr>
          </w:p>
        </w:tc>
        <w:tc>
          <w:tcPr>
            <w:tcW w:w="1275" w:type="dxa"/>
            <w:vAlign w:val="center"/>
          </w:tcPr>
          <w:p w14:paraId="1D199A01" w14:textId="77777777" w:rsidR="00CF655E" w:rsidRDefault="00CF655E" w:rsidP="00567EEC">
            <w:pPr>
              <w:spacing w:line="360" w:lineRule="auto"/>
              <w:jc w:val="center"/>
              <w:rPr>
                <w:rFonts w:ascii="Times New Roman" w:eastAsia="Calibri" w:hAnsi="Times New Roman" w:cs="Times New Roman"/>
                <w:sz w:val="16"/>
                <w:szCs w:val="16"/>
              </w:rPr>
            </w:pPr>
          </w:p>
        </w:tc>
        <w:tc>
          <w:tcPr>
            <w:tcW w:w="1134" w:type="dxa"/>
            <w:vAlign w:val="center"/>
          </w:tcPr>
          <w:p w14:paraId="7A35CADD" w14:textId="77777777" w:rsidR="00CF655E" w:rsidRPr="003D10D2" w:rsidRDefault="00CF655E" w:rsidP="00567EEC">
            <w:pPr>
              <w:spacing w:line="360" w:lineRule="auto"/>
              <w:jc w:val="center"/>
              <w:rPr>
                <w:rFonts w:ascii="Times New Roman" w:eastAsia="Calibri" w:hAnsi="Times New Roman" w:cs="Times New Roman"/>
                <w:sz w:val="16"/>
                <w:szCs w:val="16"/>
              </w:rPr>
            </w:pPr>
          </w:p>
        </w:tc>
        <w:tc>
          <w:tcPr>
            <w:tcW w:w="850" w:type="dxa"/>
            <w:vAlign w:val="center"/>
          </w:tcPr>
          <w:p w14:paraId="7CB46A75" w14:textId="77777777" w:rsidR="00CF655E" w:rsidRDefault="00CF655E" w:rsidP="00567EEC">
            <w:pPr>
              <w:spacing w:line="360" w:lineRule="auto"/>
              <w:jc w:val="center"/>
              <w:rPr>
                <w:rFonts w:ascii="Times New Roman" w:eastAsia="Calibri" w:hAnsi="Times New Roman" w:cs="Times New Roman"/>
                <w:sz w:val="16"/>
                <w:szCs w:val="16"/>
              </w:rPr>
            </w:pPr>
          </w:p>
        </w:tc>
        <w:tc>
          <w:tcPr>
            <w:tcW w:w="1134" w:type="dxa"/>
            <w:vAlign w:val="center"/>
          </w:tcPr>
          <w:p w14:paraId="3064F32E" w14:textId="77777777" w:rsidR="00CF655E" w:rsidRPr="003D10D2" w:rsidRDefault="00CF655E" w:rsidP="00567EEC">
            <w:pPr>
              <w:spacing w:line="360" w:lineRule="auto"/>
              <w:jc w:val="center"/>
              <w:rPr>
                <w:rFonts w:ascii="Times New Roman" w:eastAsia="Calibri" w:hAnsi="Times New Roman" w:cs="Times New Roman"/>
                <w:sz w:val="16"/>
                <w:szCs w:val="16"/>
              </w:rPr>
            </w:pPr>
          </w:p>
        </w:tc>
      </w:tr>
    </w:tbl>
    <w:p w14:paraId="3DE1F18A" w14:textId="77777777" w:rsidR="000128F1" w:rsidRPr="003D10D2" w:rsidRDefault="000128F1" w:rsidP="00567EEC">
      <w:pPr>
        <w:spacing w:line="360" w:lineRule="auto"/>
        <w:jc w:val="left"/>
        <w:rPr>
          <w:rFonts w:ascii="Times New Roman" w:hAnsi="Times New Roman" w:cs="Times New Roman"/>
          <w:b/>
          <w:bCs/>
          <w:sz w:val="24"/>
          <w:szCs w:val="24"/>
        </w:rPr>
      </w:pPr>
    </w:p>
    <w:p w14:paraId="61AD86F8" w14:textId="30584577" w:rsidR="00B70D48" w:rsidRPr="003D10D2" w:rsidRDefault="00135C6B" w:rsidP="00567EEC">
      <w:pPr>
        <w:spacing w:line="360" w:lineRule="auto"/>
        <w:jc w:val="left"/>
        <w:rPr>
          <w:rFonts w:ascii="Times New Roman" w:hAnsi="Times New Roman" w:cs="Times New Roman"/>
          <w:b/>
          <w:bCs/>
          <w:sz w:val="24"/>
          <w:szCs w:val="24"/>
        </w:rPr>
      </w:pPr>
      <w:r w:rsidRPr="003D10D2">
        <w:rPr>
          <w:rFonts w:ascii="Times New Roman" w:hAnsi="Times New Roman" w:cs="Times New Roman"/>
          <w:b/>
          <w:bCs/>
          <w:sz w:val="24"/>
          <w:szCs w:val="24"/>
        </w:rPr>
        <w:br w:type="page"/>
      </w:r>
    </w:p>
    <w:p w14:paraId="0A7073A0" w14:textId="77777777" w:rsidR="00135C6B" w:rsidRPr="003D10D2" w:rsidRDefault="00135C6B" w:rsidP="00567EEC">
      <w:pPr>
        <w:spacing w:line="360" w:lineRule="auto"/>
        <w:rPr>
          <w:rFonts w:ascii="Times New Roman" w:eastAsia="Calibri" w:hAnsi="Times New Roman" w:cs="Times New Roman"/>
          <w:b/>
          <w:bCs/>
          <w:sz w:val="24"/>
          <w:szCs w:val="24"/>
        </w:rPr>
        <w:sectPr w:rsidR="00135C6B" w:rsidRPr="003D10D2" w:rsidSect="00135C6B">
          <w:pgSz w:w="16838" w:h="11906" w:orient="landscape"/>
          <w:pgMar w:top="1411" w:right="1411" w:bottom="1411" w:left="1411" w:header="708" w:footer="708" w:gutter="0"/>
          <w:cols w:space="708"/>
          <w:docGrid w:linePitch="360"/>
        </w:sectPr>
      </w:pPr>
    </w:p>
    <w:p w14:paraId="67C72925" w14:textId="77777777" w:rsidR="00B70D48" w:rsidRPr="003D10D2" w:rsidRDefault="00B70D48" w:rsidP="00567EEC">
      <w:pPr>
        <w:autoSpaceDE w:val="0"/>
        <w:autoSpaceDN w:val="0"/>
        <w:adjustRightInd w:val="0"/>
        <w:spacing w:line="360" w:lineRule="auto"/>
        <w:rPr>
          <w:rFonts w:ascii="Times New Roman" w:hAnsi="Times New Roman" w:cs="Times New Roman"/>
          <w:b/>
          <w:sz w:val="16"/>
          <w:szCs w:val="16"/>
        </w:rPr>
      </w:pPr>
    </w:p>
    <w:p w14:paraId="607803DF" w14:textId="77777777" w:rsidR="00D21F54" w:rsidRPr="003D10D2" w:rsidRDefault="00D21F54" w:rsidP="00567EEC">
      <w:pPr>
        <w:spacing w:line="360" w:lineRule="auto"/>
        <w:jc w:val="center"/>
        <w:rPr>
          <w:rFonts w:ascii="Times New Roman" w:eastAsia="Calibri" w:hAnsi="Times New Roman" w:cs="Times New Roman"/>
          <w:bCs/>
          <w:sz w:val="24"/>
          <w:szCs w:val="24"/>
        </w:rPr>
      </w:pPr>
      <w:r w:rsidRPr="003D10D2">
        <w:rPr>
          <w:rFonts w:ascii="Times New Roman" w:eastAsia="Calibri" w:hAnsi="Times New Roman" w:cs="Times New Roman"/>
          <w:bCs/>
          <w:sz w:val="24"/>
          <w:szCs w:val="24"/>
        </w:rPr>
        <w:t xml:space="preserve">Informații </w:t>
      </w:r>
      <w:r>
        <w:rPr>
          <w:rFonts w:ascii="Times New Roman" w:eastAsia="Calibri" w:hAnsi="Times New Roman" w:cs="Times New Roman"/>
          <w:bCs/>
          <w:sz w:val="24"/>
          <w:szCs w:val="24"/>
        </w:rPr>
        <w:t>aferente</w:t>
      </w:r>
      <w:r w:rsidRPr="003D10D2">
        <w:rPr>
          <w:rFonts w:ascii="Times New Roman" w:eastAsia="Calibri" w:hAnsi="Times New Roman" w:cs="Times New Roman"/>
          <w:color w:val="000000"/>
          <w:sz w:val="24"/>
          <w:szCs w:val="24"/>
        </w:rPr>
        <w:t xml:space="preserve"> prevederile</w:t>
      </w:r>
      <w:r w:rsidRPr="003D10D2">
        <w:rPr>
          <w:rFonts w:ascii="Times New Roman" w:eastAsia="Calibri" w:hAnsi="Times New Roman" w:cs="Times New Roman"/>
          <w:bCs/>
          <w:sz w:val="24"/>
          <w:szCs w:val="24"/>
        </w:rPr>
        <w:t xml:space="preserve"> art. 7 </w:t>
      </w:r>
    </w:p>
    <w:p w14:paraId="413A037B" w14:textId="3156DC36" w:rsidR="00D21F54" w:rsidRDefault="006B0B60" w:rsidP="00567EEC">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Tabelul nr. 3</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900"/>
        <w:gridCol w:w="900"/>
        <w:gridCol w:w="900"/>
        <w:gridCol w:w="900"/>
        <w:gridCol w:w="1080"/>
        <w:gridCol w:w="1080"/>
        <w:gridCol w:w="1417"/>
        <w:gridCol w:w="709"/>
        <w:gridCol w:w="708"/>
      </w:tblGrid>
      <w:tr w:rsidR="001446CD" w:rsidRPr="003D10D2" w14:paraId="32C691CC" w14:textId="77777777" w:rsidTr="001446CD">
        <w:trPr>
          <w:trHeight w:val="1691"/>
          <w:jc w:val="center"/>
        </w:trPr>
        <w:tc>
          <w:tcPr>
            <w:tcW w:w="468" w:type="dxa"/>
            <w:vMerge w:val="restart"/>
            <w:vAlign w:val="center"/>
          </w:tcPr>
          <w:p w14:paraId="43396AAF"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Nr. crt.</w:t>
            </w:r>
          </w:p>
        </w:tc>
        <w:tc>
          <w:tcPr>
            <w:tcW w:w="900" w:type="dxa"/>
          </w:tcPr>
          <w:p w14:paraId="1AB632E7" w14:textId="77777777" w:rsidR="001446CD" w:rsidRDefault="001446CD" w:rsidP="00567EEC">
            <w:pPr>
              <w:spacing w:line="360" w:lineRule="auto"/>
              <w:jc w:val="center"/>
              <w:rPr>
                <w:rFonts w:ascii="Times New Roman" w:eastAsia="Calibri" w:hAnsi="Times New Roman" w:cs="Times New Roman"/>
                <w:sz w:val="16"/>
                <w:szCs w:val="16"/>
              </w:rPr>
            </w:pPr>
          </w:p>
          <w:p w14:paraId="453A2EC7" w14:textId="48896C20"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Data curățării de impurități</w:t>
            </w:r>
          </w:p>
        </w:tc>
        <w:tc>
          <w:tcPr>
            <w:tcW w:w="900" w:type="dxa"/>
            <w:vAlign w:val="center"/>
          </w:tcPr>
          <w:p w14:paraId="78951254" w14:textId="3B40EFBE"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Lungimea conductei</w:t>
            </w:r>
          </w:p>
        </w:tc>
        <w:tc>
          <w:tcPr>
            <w:tcW w:w="900" w:type="dxa"/>
            <w:vAlign w:val="center"/>
          </w:tcPr>
          <w:p w14:paraId="09ED0E24"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Diametrul conductei</w:t>
            </w:r>
          </w:p>
        </w:tc>
        <w:tc>
          <w:tcPr>
            <w:tcW w:w="900" w:type="dxa"/>
            <w:vAlign w:val="center"/>
          </w:tcPr>
          <w:p w14:paraId="664424A9"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Presiunea de lucru a gazelor naturale din conductă</w:t>
            </w:r>
          </w:p>
        </w:tc>
        <w:tc>
          <w:tcPr>
            <w:tcW w:w="1080" w:type="dxa"/>
            <w:vAlign w:val="center"/>
          </w:tcPr>
          <w:p w14:paraId="0B900040" w14:textId="726D4DA1" w:rsidR="001446CD"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Presiunea atmosferică</w:t>
            </w:r>
          </w:p>
        </w:tc>
        <w:tc>
          <w:tcPr>
            <w:tcW w:w="1080" w:type="dxa"/>
            <w:vAlign w:val="center"/>
          </w:tcPr>
          <w:p w14:paraId="5F3F6054" w14:textId="49BDA5D7"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Coeficientul de a</w:t>
            </w:r>
            <w:r w:rsidRPr="003D10D2">
              <w:rPr>
                <w:rFonts w:ascii="Times New Roman" w:eastAsia="Calibri" w:hAnsi="Times New Roman" w:cs="Times New Roman"/>
                <w:sz w:val="16"/>
                <w:szCs w:val="16"/>
              </w:rPr>
              <w:t>lunecarea</w:t>
            </w:r>
          </w:p>
        </w:tc>
        <w:tc>
          <w:tcPr>
            <w:tcW w:w="1417" w:type="dxa"/>
            <w:vAlign w:val="center"/>
          </w:tcPr>
          <w:p w14:paraId="6F7C50AE" w14:textId="18C52688" w:rsidR="001446CD"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Puterea calorifică superioară</w:t>
            </w:r>
          </w:p>
        </w:tc>
        <w:tc>
          <w:tcPr>
            <w:tcW w:w="1417" w:type="dxa"/>
            <w:gridSpan w:val="2"/>
            <w:vAlign w:val="center"/>
          </w:tcPr>
          <w:p w14:paraId="6D91B99B" w14:textId="05D5A089"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V</w:t>
            </w:r>
            <w:r w:rsidRPr="00D21F54">
              <w:rPr>
                <w:rFonts w:ascii="Times New Roman" w:eastAsia="Calibri" w:hAnsi="Times New Roman" w:cs="Times New Roman"/>
                <w:sz w:val="16"/>
                <w:szCs w:val="16"/>
              </w:rPr>
              <w:t>olumul de gaze naturale necesar curățării de impurități a conductelor de transport al gazelor naturale</w:t>
            </w:r>
          </w:p>
        </w:tc>
      </w:tr>
      <w:tr w:rsidR="001446CD" w:rsidRPr="003D10D2" w14:paraId="6569BCF3" w14:textId="77777777" w:rsidTr="001446CD">
        <w:trPr>
          <w:trHeight w:val="412"/>
          <w:jc w:val="center"/>
        </w:trPr>
        <w:tc>
          <w:tcPr>
            <w:tcW w:w="468" w:type="dxa"/>
            <w:vMerge/>
            <w:vAlign w:val="center"/>
          </w:tcPr>
          <w:p w14:paraId="06D3FBCE" w14:textId="77777777" w:rsidR="001446CD" w:rsidRPr="003D10D2" w:rsidRDefault="001446CD" w:rsidP="00567EEC">
            <w:pPr>
              <w:spacing w:line="360" w:lineRule="auto"/>
              <w:jc w:val="center"/>
              <w:rPr>
                <w:rFonts w:ascii="Times New Roman" w:eastAsia="Calibri" w:hAnsi="Times New Roman" w:cs="Times New Roman"/>
                <w:sz w:val="16"/>
                <w:szCs w:val="16"/>
              </w:rPr>
            </w:pPr>
          </w:p>
        </w:tc>
        <w:tc>
          <w:tcPr>
            <w:tcW w:w="900" w:type="dxa"/>
          </w:tcPr>
          <w:p w14:paraId="720EA961" w14:textId="675451AE"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tc>
        <w:tc>
          <w:tcPr>
            <w:tcW w:w="900" w:type="dxa"/>
            <w:vAlign w:val="center"/>
          </w:tcPr>
          <w:p w14:paraId="56FF2F8B" w14:textId="64217191" w:rsidR="001446CD" w:rsidRPr="003D10D2"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L</w:t>
            </w:r>
          </w:p>
        </w:tc>
        <w:tc>
          <w:tcPr>
            <w:tcW w:w="900" w:type="dxa"/>
            <w:vAlign w:val="center"/>
          </w:tcPr>
          <w:p w14:paraId="16CFD75E"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w:t>
            </w:r>
          </w:p>
        </w:tc>
        <w:tc>
          <w:tcPr>
            <w:tcW w:w="900" w:type="dxa"/>
            <w:vAlign w:val="center"/>
          </w:tcPr>
          <w:p w14:paraId="3E85EBE5" w14:textId="341EF986" w:rsidR="001446CD" w:rsidRPr="00016F2D" w:rsidRDefault="001446CD" w:rsidP="00567EEC">
            <w:pPr>
              <w:spacing w:line="360" w:lineRule="auto"/>
              <w:jc w:val="center"/>
              <w:rPr>
                <w:rFonts w:ascii="Times New Roman" w:eastAsia="Calibri" w:hAnsi="Times New Roman" w:cs="Times New Roman"/>
                <w:i/>
                <w:sz w:val="16"/>
                <w:szCs w:val="16"/>
                <w:vertAlign w:val="subscript"/>
              </w:rPr>
            </w:pPr>
            <w:r w:rsidRPr="00016F2D">
              <w:rPr>
                <w:rFonts w:ascii="Times New Roman" w:eastAsia="Calibri" w:hAnsi="Times New Roman" w:cs="Times New Roman"/>
                <w:i/>
                <w:sz w:val="16"/>
                <w:szCs w:val="16"/>
              </w:rPr>
              <w:t>p</w:t>
            </w:r>
          </w:p>
        </w:tc>
        <w:tc>
          <w:tcPr>
            <w:tcW w:w="1080" w:type="dxa"/>
            <w:vAlign w:val="center"/>
          </w:tcPr>
          <w:p w14:paraId="26BAA2D2" w14:textId="12635B89" w:rsidR="001446CD" w:rsidRPr="00016F2D" w:rsidRDefault="001446CD" w:rsidP="00567EEC">
            <w:pPr>
              <w:spacing w:line="360" w:lineRule="auto"/>
              <w:jc w:val="center"/>
              <w:rPr>
                <w:rFonts w:ascii="Times New Roman" w:eastAsia="Calibri" w:hAnsi="Times New Roman" w:cs="Times New Roman"/>
                <w:i/>
                <w:sz w:val="16"/>
                <w:szCs w:val="16"/>
                <w:vertAlign w:val="subscript"/>
              </w:rPr>
            </w:pPr>
            <w:r>
              <w:rPr>
                <w:rFonts w:ascii="Times New Roman" w:eastAsia="Calibri" w:hAnsi="Times New Roman" w:cs="Times New Roman"/>
                <w:i/>
                <w:sz w:val="16"/>
                <w:szCs w:val="16"/>
              </w:rPr>
              <w:t>p</w:t>
            </w:r>
            <w:r w:rsidRPr="00016F2D">
              <w:rPr>
                <w:rFonts w:ascii="Times New Roman" w:eastAsia="Calibri" w:hAnsi="Times New Roman" w:cs="Times New Roman"/>
                <w:i/>
                <w:sz w:val="16"/>
                <w:szCs w:val="16"/>
                <w:vertAlign w:val="subscript"/>
              </w:rPr>
              <w:t>atm</w:t>
            </w:r>
          </w:p>
        </w:tc>
        <w:tc>
          <w:tcPr>
            <w:tcW w:w="1080" w:type="dxa"/>
            <w:vAlign w:val="center"/>
          </w:tcPr>
          <w:p w14:paraId="32B77341" w14:textId="2E66543E" w:rsidR="001446CD" w:rsidRPr="003D10D2"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vertAlign w:val="subscript"/>
              </w:rPr>
              <w:t>S</w:t>
            </w:r>
          </w:p>
        </w:tc>
        <w:tc>
          <w:tcPr>
            <w:tcW w:w="1417" w:type="dxa"/>
          </w:tcPr>
          <w:p w14:paraId="400E61D5" w14:textId="36BEAA3B"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H</w:t>
            </w:r>
            <w:r w:rsidRPr="00016F2D">
              <w:rPr>
                <w:rFonts w:ascii="Times New Roman" w:eastAsia="Calibri" w:hAnsi="Times New Roman" w:cs="Times New Roman"/>
                <w:sz w:val="16"/>
                <w:szCs w:val="16"/>
                <w:vertAlign w:val="subscript"/>
              </w:rPr>
              <w:t>s</w:t>
            </w:r>
          </w:p>
        </w:tc>
        <w:tc>
          <w:tcPr>
            <w:tcW w:w="1417" w:type="dxa"/>
            <w:gridSpan w:val="2"/>
            <w:vAlign w:val="center"/>
          </w:tcPr>
          <w:p w14:paraId="42CD4DE5" w14:textId="0F3003CC" w:rsidR="001446CD" w:rsidRPr="003D10D2"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V</w:t>
            </w:r>
            <w:r w:rsidRPr="003D10D2">
              <w:rPr>
                <w:rFonts w:ascii="Times New Roman" w:eastAsia="Calibri" w:hAnsi="Times New Roman" w:cs="Times New Roman"/>
                <w:sz w:val="16"/>
                <w:szCs w:val="16"/>
                <w:vertAlign w:val="subscript"/>
              </w:rPr>
              <w:t>s imp sol</w:t>
            </w:r>
          </w:p>
        </w:tc>
      </w:tr>
      <w:tr w:rsidR="001446CD" w:rsidRPr="003D10D2" w14:paraId="79D10489" w14:textId="77777777" w:rsidTr="001446CD">
        <w:trPr>
          <w:jc w:val="center"/>
        </w:trPr>
        <w:tc>
          <w:tcPr>
            <w:tcW w:w="468" w:type="dxa"/>
            <w:vAlign w:val="center"/>
          </w:tcPr>
          <w:p w14:paraId="248295BD"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900" w:type="dxa"/>
          </w:tcPr>
          <w:p w14:paraId="00ED401D" w14:textId="4EA3A43D"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900" w:type="dxa"/>
            <w:vAlign w:val="center"/>
          </w:tcPr>
          <w:p w14:paraId="4AC721DD" w14:textId="3784E90C"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p>
        </w:tc>
        <w:tc>
          <w:tcPr>
            <w:tcW w:w="900" w:type="dxa"/>
            <w:vAlign w:val="center"/>
          </w:tcPr>
          <w:p w14:paraId="546B02C3"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p>
        </w:tc>
        <w:tc>
          <w:tcPr>
            <w:tcW w:w="900" w:type="dxa"/>
            <w:vAlign w:val="center"/>
          </w:tcPr>
          <w:p w14:paraId="2855C6C3"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Pa</w:t>
            </w:r>
          </w:p>
        </w:tc>
        <w:tc>
          <w:tcPr>
            <w:tcW w:w="1080" w:type="dxa"/>
          </w:tcPr>
          <w:p w14:paraId="1AB7CAFD" w14:textId="2DBDBC42"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Pa</w:t>
            </w:r>
          </w:p>
        </w:tc>
        <w:tc>
          <w:tcPr>
            <w:tcW w:w="1080" w:type="dxa"/>
            <w:vAlign w:val="center"/>
          </w:tcPr>
          <w:p w14:paraId="7DB6EB19" w14:textId="6105130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1417" w:type="dxa"/>
          </w:tcPr>
          <w:p w14:paraId="64A0F0FE" w14:textId="6E03C542" w:rsidR="001446CD" w:rsidRPr="00016F2D" w:rsidRDefault="001446CD" w:rsidP="00567EEC">
            <w:pPr>
              <w:spacing w:line="360" w:lineRule="auto"/>
              <w:jc w:val="center"/>
              <w:rPr>
                <w:rFonts w:ascii="Times New Roman" w:hAnsi="Times New Roman" w:cs="Times New Roman"/>
                <w:sz w:val="16"/>
                <w:szCs w:val="16"/>
                <w:vertAlign w:val="superscript"/>
              </w:rPr>
            </w:pPr>
            <w:r>
              <w:rPr>
                <w:rFonts w:ascii="Times New Roman" w:hAnsi="Times New Roman" w:cs="Times New Roman"/>
                <w:sz w:val="16"/>
                <w:szCs w:val="16"/>
              </w:rPr>
              <w:t>MWh/m</w:t>
            </w:r>
            <w:r>
              <w:rPr>
                <w:rFonts w:ascii="Times New Roman" w:hAnsi="Times New Roman" w:cs="Times New Roman"/>
                <w:sz w:val="16"/>
                <w:szCs w:val="16"/>
                <w:vertAlign w:val="superscript"/>
              </w:rPr>
              <w:t>3</w:t>
            </w:r>
          </w:p>
        </w:tc>
        <w:tc>
          <w:tcPr>
            <w:tcW w:w="709" w:type="dxa"/>
          </w:tcPr>
          <w:p w14:paraId="6D660A20" w14:textId="02CBEF1E" w:rsidR="001446CD" w:rsidRPr="003D10D2" w:rsidRDefault="001446CD" w:rsidP="00567EEC">
            <w:pPr>
              <w:spacing w:line="360" w:lineRule="auto"/>
              <w:jc w:val="center"/>
              <w:rPr>
                <w:rFonts w:ascii="Times New Roman" w:eastAsia="Calibri" w:hAnsi="Times New Roman" w:cs="Times New Roman"/>
                <w:sz w:val="16"/>
                <w:szCs w:val="16"/>
                <w:vertAlign w:val="superscript"/>
              </w:rPr>
            </w:pPr>
            <w:r w:rsidRPr="003D10D2">
              <w:rPr>
                <w:rFonts w:ascii="Times New Roman" w:hAnsi="Times New Roman" w:cs="Times New Roman"/>
                <w:sz w:val="16"/>
                <w:szCs w:val="16"/>
              </w:rPr>
              <w:t>m</w:t>
            </w:r>
            <w:r w:rsidRPr="003D10D2">
              <w:rPr>
                <w:rFonts w:ascii="Times New Roman" w:hAnsi="Times New Roman" w:cs="Times New Roman"/>
                <w:sz w:val="16"/>
                <w:szCs w:val="16"/>
                <w:vertAlign w:val="superscript"/>
              </w:rPr>
              <w:t>3</w:t>
            </w:r>
          </w:p>
        </w:tc>
        <w:tc>
          <w:tcPr>
            <w:tcW w:w="708" w:type="dxa"/>
          </w:tcPr>
          <w:p w14:paraId="7E9F6B20"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hAnsi="Times New Roman" w:cs="Times New Roman"/>
                <w:sz w:val="16"/>
                <w:szCs w:val="16"/>
              </w:rPr>
              <w:t>MWh</w:t>
            </w:r>
          </w:p>
        </w:tc>
      </w:tr>
      <w:tr w:rsidR="001446CD" w:rsidRPr="003D10D2" w14:paraId="12DDD2E4" w14:textId="77777777" w:rsidTr="001446CD">
        <w:trPr>
          <w:jc w:val="center"/>
        </w:trPr>
        <w:tc>
          <w:tcPr>
            <w:tcW w:w="468" w:type="dxa"/>
            <w:vAlign w:val="center"/>
          </w:tcPr>
          <w:p w14:paraId="62A7EC3C" w14:textId="77777777" w:rsidR="001446CD" w:rsidRPr="00016F2D" w:rsidRDefault="001446CD" w:rsidP="00567EEC">
            <w:pPr>
              <w:spacing w:line="360" w:lineRule="auto"/>
              <w:jc w:val="center"/>
              <w:rPr>
                <w:rFonts w:ascii="Times New Roman" w:eastAsia="Calibri" w:hAnsi="Times New Roman" w:cs="Times New Roman"/>
                <w:b/>
                <w:sz w:val="16"/>
                <w:szCs w:val="16"/>
              </w:rPr>
            </w:pPr>
            <w:r w:rsidRPr="00016F2D">
              <w:rPr>
                <w:rFonts w:ascii="Times New Roman" w:eastAsia="Calibri" w:hAnsi="Times New Roman" w:cs="Times New Roman"/>
                <w:b/>
                <w:sz w:val="16"/>
                <w:szCs w:val="16"/>
              </w:rPr>
              <w:t>1</w:t>
            </w:r>
          </w:p>
        </w:tc>
        <w:tc>
          <w:tcPr>
            <w:tcW w:w="900" w:type="dxa"/>
          </w:tcPr>
          <w:p w14:paraId="1A01071A" w14:textId="63488F54"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2</w:t>
            </w:r>
          </w:p>
        </w:tc>
        <w:tc>
          <w:tcPr>
            <w:tcW w:w="900" w:type="dxa"/>
            <w:vAlign w:val="center"/>
          </w:tcPr>
          <w:p w14:paraId="28D5D8B3" w14:textId="7F2FE697"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3</w:t>
            </w:r>
          </w:p>
        </w:tc>
        <w:tc>
          <w:tcPr>
            <w:tcW w:w="900" w:type="dxa"/>
            <w:vAlign w:val="center"/>
          </w:tcPr>
          <w:p w14:paraId="2EE70B8B" w14:textId="7C31DEC9"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4</w:t>
            </w:r>
          </w:p>
        </w:tc>
        <w:tc>
          <w:tcPr>
            <w:tcW w:w="900" w:type="dxa"/>
            <w:vAlign w:val="center"/>
          </w:tcPr>
          <w:p w14:paraId="70B29608" w14:textId="2283E5EA"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5</w:t>
            </w:r>
          </w:p>
        </w:tc>
        <w:tc>
          <w:tcPr>
            <w:tcW w:w="1080" w:type="dxa"/>
          </w:tcPr>
          <w:p w14:paraId="6016EC51" w14:textId="592DE7E5"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6</w:t>
            </w:r>
          </w:p>
        </w:tc>
        <w:tc>
          <w:tcPr>
            <w:tcW w:w="1080" w:type="dxa"/>
            <w:vAlign w:val="center"/>
          </w:tcPr>
          <w:p w14:paraId="0E329623" w14:textId="2022A297"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7</w:t>
            </w:r>
          </w:p>
        </w:tc>
        <w:tc>
          <w:tcPr>
            <w:tcW w:w="1417" w:type="dxa"/>
          </w:tcPr>
          <w:p w14:paraId="710939FD" w14:textId="2A020F7E"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8</w:t>
            </w:r>
          </w:p>
        </w:tc>
        <w:tc>
          <w:tcPr>
            <w:tcW w:w="709" w:type="dxa"/>
            <w:vAlign w:val="center"/>
          </w:tcPr>
          <w:p w14:paraId="45B67F7A" w14:textId="63F8E268"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9</w:t>
            </w:r>
          </w:p>
        </w:tc>
        <w:tc>
          <w:tcPr>
            <w:tcW w:w="708" w:type="dxa"/>
            <w:vAlign w:val="center"/>
          </w:tcPr>
          <w:p w14:paraId="05453F18" w14:textId="5A189F9D"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10=8x9</w:t>
            </w:r>
          </w:p>
        </w:tc>
      </w:tr>
      <w:tr w:rsidR="001446CD" w:rsidRPr="003D10D2" w14:paraId="0A49907D" w14:textId="77777777" w:rsidTr="001446CD">
        <w:trPr>
          <w:jc w:val="center"/>
        </w:trPr>
        <w:tc>
          <w:tcPr>
            <w:tcW w:w="468" w:type="dxa"/>
            <w:vAlign w:val="center"/>
          </w:tcPr>
          <w:p w14:paraId="0D6E020A" w14:textId="2C9A25C8"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00" w:type="dxa"/>
          </w:tcPr>
          <w:p w14:paraId="4FECF1DF" w14:textId="7777777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5050F56D" w14:textId="347A391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4CE42E7D" w14:textId="7777777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68D84DB8" w14:textId="77777777" w:rsidR="001446CD" w:rsidRDefault="001446CD" w:rsidP="00567EEC">
            <w:pPr>
              <w:spacing w:line="360" w:lineRule="auto"/>
              <w:jc w:val="center"/>
              <w:rPr>
                <w:rFonts w:ascii="Times New Roman" w:eastAsia="Calibri" w:hAnsi="Times New Roman" w:cs="Times New Roman"/>
                <w:sz w:val="16"/>
                <w:szCs w:val="16"/>
              </w:rPr>
            </w:pPr>
          </w:p>
        </w:tc>
        <w:tc>
          <w:tcPr>
            <w:tcW w:w="1080" w:type="dxa"/>
          </w:tcPr>
          <w:p w14:paraId="4D2A83A7" w14:textId="77777777" w:rsidR="001446CD" w:rsidRDefault="001446CD" w:rsidP="00567EEC">
            <w:pPr>
              <w:spacing w:line="360" w:lineRule="auto"/>
              <w:jc w:val="center"/>
              <w:rPr>
                <w:rFonts w:ascii="Times New Roman" w:eastAsia="Calibri" w:hAnsi="Times New Roman" w:cs="Times New Roman"/>
                <w:sz w:val="16"/>
                <w:szCs w:val="16"/>
              </w:rPr>
            </w:pPr>
          </w:p>
        </w:tc>
        <w:tc>
          <w:tcPr>
            <w:tcW w:w="1080" w:type="dxa"/>
            <w:vAlign w:val="center"/>
          </w:tcPr>
          <w:p w14:paraId="73098883" w14:textId="77777777" w:rsidR="001446CD" w:rsidRDefault="001446CD" w:rsidP="00567EEC">
            <w:pPr>
              <w:spacing w:line="360" w:lineRule="auto"/>
              <w:jc w:val="center"/>
              <w:rPr>
                <w:rFonts w:ascii="Times New Roman" w:eastAsia="Calibri" w:hAnsi="Times New Roman" w:cs="Times New Roman"/>
                <w:sz w:val="16"/>
                <w:szCs w:val="16"/>
              </w:rPr>
            </w:pPr>
          </w:p>
        </w:tc>
        <w:tc>
          <w:tcPr>
            <w:tcW w:w="1417" w:type="dxa"/>
          </w:tcPr>
          <w:p w14:paraId="4FC70A8A" w14:textId="77777777" w:rsidR="001446CD" w:rsidRDefault="001446CD" w:rsidP="00567EEC">
            <w:pPr>
              <w:spacing w:line="360" w:lineRule="auto"/>
              <w:jc w:val="center"/>
              <w:rPr>
                <w:rFonts w:ascii="Times New Roman" w:eastAsia="Calibri" w:hAnsi="Times New Roman" w:cs="Times New Roman"/>
                <w:sz w:val="16"/>
                <w:szCs w:val="16"/>
              </w:rPr>
            </w:pPr>
          </w:p>
        </w:tc>
        <w:tc>
          <w:tcPr>
            <w:tcW w:w="709" w:type="dxa"/>
            <w:vAlign w:val="center"/>
          </w:tcPr>
          <w:p w14:paraId="21EC4134" w14:textId="77777777" w:rsidR="001446CD" w:rsidRDefault="001446CD" w:rsidP="00567EEC">
            <w:pPr>
              <w:spacing w:line="360" w:lineRule="auto"/>
              <w:jc w:val="center"/>
              <w:rPr>
                <w:rFonts w:ascii="Times New Roman" w:eastAsia="Calibri" w:hAnsi="Times New Roman" w:cs="Times New Roman"/>
                <w:sz w:val="16"/>
                <w:szCs w:val="16"/>
              </w:rPr>
            </w:pPr>
          </w:p>
        </w:tc>
        <w:tc>
          <w:tcPr>
            <w:tcW w:w="708" w:type="dxa"/>
            <w:vAlign w:val="center"/>
          </w:tcPr>
          <w:p w14:paraId="7F8E1F09" w14:textId="77777777" w:rsidR="001446CD" w:rsidRDefault="001446CD" w:rsidP="00567EEC">
            <w:pPr>
              <w:spacing w:line="360" w:lineRule="auto"/>
              <w:jc w:val="center"/>
              <w:rPr>
                <w:rFonts w:ascii="Times New Roman" w:eastAsia="Calibri" w:hAnsi="Times New Roman" w:cs="Times New Roman"/>
                <w:sz w:val="16"/>
                <w:szCs w:val="16"/>
              </w:rPr>
            </w:pPr>
          </w:p>
        </w:tc>
      </w:tr>
      <w:tr w:rsidR="001446CD" w:rsidRPr="003D10D2" w14:paraId="24B8A961" w14:textId="77777777" w:rsidTr="001446CD">
        <w:trPr>
          <w:jc w:val="center"/>
        </w:trPr>
        <w:tc>
          <w:tcPr>
            <w:tcW w:w="468" w:type="dxa"/>
            <w:vAlign w:val="center"/>
          </w:tcPr>
          <w:p w14:paraId="65CAF730" w14:textId="6B868426"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900" w:type="dxa"/>
          </w:tcPr>
          <w:p w14:paraId="57DAD074" w14:textId="7777777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3679EB97" w14:textId="5007D748"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7E4FE30F" w14:textId="7777777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59C6A32B" w14:textId="77777777" w:rsidR="001446CD" w:rsidRDefault="001446CD" w:rsidP="00567EEC">
            <w:pPr>
              <w:spacing w:line="360" w:lineRule="auto"/>
              <w:jc w:val="center"/>
              <w:rPr>
                <w:rFonts w:ascii="Times New Roman" w:eastAsia="Calibri" w:hAnsi="Times New Roman" w:cs="Times New Roman"/>
                <w:sz w:val="16"/>
                <w:szCs w:val="16"/>
              </w:rPr>
            </w:pPr>
          </w:p>
        </w:tc>
        <w:tc>
          <w:tcPr>
            <w:tcW w:w="1080" w:type="dxa"/>
          </w:tcPr>
          <w:p w14:paraId="346E980A" w14:textId="77777777" w:rsidR="001446CD" w:rsidRDefault="001446CD" w:rsidP="00567EEC">
            <w:pPr>
              <w:spacing w:line="360" w:lineRule="auto"/>
              <w:jc w:val="center"/>
              <w:rPr>
                <w:rFonts w:ascii="Times New Roman" w:eastAsia="Calibri" w:hAnsi="Times New Roman" w:cs="Times New Roman"/>
                <w:sz w:val="16"/>
                <w:szCs w:val="16"/>
              </w:rPr>
            </w:pPr>
          </w:p>
        </w:tc>
        <w:tc>
          <w:tcPr>
            <w:tcW w:w="1080" w:type="dxa"/>
            <w:vAlign w:val="center"/>
          </w:tcPr>
          <w:p w14:paraId="11CB954C" w14:textId="77777777" w:rsidR="001446CD" w:rsidRDefault="001446CD" w:rsidP="00567EEC">
            <w:pPr>
              <w:spacing w:line="360" w:lineRule="auto"/>
              <w:jc w:val="center"/>
              <w:rPr>
                <w:rFonts w:ascii="Times New Roman" w:eastAsia="Calibri" w:hAnsi="Times New Roman" w:cs="Times New Roman"/>
                <w:sz w:val="16"/>
                <w:szCs w:val="16"/>
              </w:rPr>
            </w:pPr>
          </w:p>
        </w:tc>
        <w:tc>
          <w:tcPr>
            <w:tcW w:w="1417" w:type="dxa"/>
          </w:tcPr>
          <w:p w14:paraId="4A2B3A08" w14:textId="77777777" w:rsidR="001446CD" w:rsidRDefault="001446CD" w:rsidP="00567EEC">
            <w:pPr>
              <w:spacing w:line="360" w:lineRule="auto"/>
              <w:jc w:val="center"/>
              <w:rPr>
                <w:rFonts w:ascii="Times New Roman" w:eastAsia="Calibri" w:hAnsi="Times New Roman" w:cs="Times New Roman"/>
                <w:sz w:val="16"/>
                <w:szCs w:val="16"/>
              </w:rPr>
            </w:pPr>
          </w:p>
        </w:tc>
        <w:tc>
          <w:tcPr>
            <w:tcW w:w="709" w:type="dxa"/>
            <w:vAlign w:val="center"/>
          </w:tcPr>
          <w:p w14:paraId="775E324C" w14:textId="77777777" w:rsidR="001446CD" w:rsidRDefault="001446CD" w:rsidP="00567EEC">
            <w:pPr>
              <w:spacing w:line="360" w:lineRule="auto"/>
              <w:jc w:val="center"/>
              <w:rPr>
                <w:rFonts w:ascii="Times New Roman" w:eastAsia="Calibri" w:hAnsi="Times New Roman" w:cs="Times New Roman"/>
                <w:sz w:val="16"/>
                <w:szCs w:val="16"/>
              </w:rPr>
            </w:pPr>
          </w:p>
        </w:tc>
        <w:tc>
          <w:tcPr>
            <w:tcW w:w="708" w:type="dxa"/>
            <w:vAlign w:val="center"/>
          </w:tcPr>
          <w:p w14:paraId="73BC954D" w14:textId="77777777" w:rsidR="001446CD" w:rsidRDefault="001446CD" w:rsidP="00567EEC">
            <w:pPr>
              <w:spacing w:line="360" w:lineRule="auto"/>
              <w:jc w:val="center"/>
              <w:rPr>
                <w:rFonts w:ascii="Times New Roman" w:eastAsia="Calibri" w:hAnsi="Times New Roman" w:cs="Times New Roman"/>
                <w:sz w:val="16"/>
                <w:szCs w:val="16"/>
              </w:rPr>
            </w:pPr>
          </w:p>
        </w:tc>
      </w:tr>
    </w:tbl>
    <w:p w14:paraId="1AAB7D51" w14:textId="77777777" w:rsidR="00D21F54" w:rsidRDefault="00D21F54" w:rsidP="00567EEC">
      <w:pPr>
        <w:spacing w:line="360" w:lineRule="auto"/>
        <w:jc w:val="center"/>
        <w:rPr>
          <w:rFonts w:ascii="Times New Roman" w:eastAsia="Calibri" w:hAnsi="Times New Roman" w:cs="Times New Roman"/>
          <w:bCs/>
          <w:sz w:val="24"/>
          <w:szCs w:val="24"/>
        </w:rPr>
      </w:pPr>
    </w:p>
    <w:p w14:paraId="5E28269B" w14:textId="77777777" w:rsidR="00D21F54" w:rsidRDefault="00D21F54" w:rsidP="00567EEC">
      <w:pPr>
        <w:spacing w:line="360" w:lineRule="auto"/>
        <w:jc w:val="center"/>
        <w:rPr>
          <w:rFonts w:ascii="Times New Roman" w:eastAsia="Calibri" w:hAnsi="Times New Roman" w:cs="Times New Roman"/>
          <w:bCs/>
          <w:sz w:val="24"/>
          <w:szCs w:val="24"/>
        </w:rPr>
      </w:pPr>
    </w:p>
    <w:p w14:paraId="5F43E067" w14:textId="61B2121D" w:rsidR="00E1505A" w:rsidRPr="003D10D2" w:rsidRDefault="00E1505A" w:rsidP="00567EEC">
      <w:pPr>
        <w:spacing w:line="360" w:lineRule="auto"/>
        <w:jc w:val="center"/>
        <w:rPr>
          <w:rFonts w:ascii="Times New Roman" w:eastAsia="Calibri" w:hAnsi="Times New Roman" w:cs="Times New Roman"/>
          <w:bCs/>
          <w:sz w:val="24"/>
          <w:szCs w:val="24"/>
        </w:rPr>
      </w:pPr>
      <w:r w:rsidRPr="003D10D2">
        <w:rPr>
          <w:rFonts w:ascii="Times New Roman" w:eastAsia="Calibri" w:hAnsi="Times New Roman" w:cs="Times New Roman"/>
          <w:bCs/>
          <w:sz w:val="24"/>
          <w:szCs w:val="24"/>
        </w:rPr>
        <w:t xml:space="preserve">Informații </w:t>
      </w:r>
      <w:r>
        <w:rPr>
          <w:rFonts w:ascii="Times New Roman" w:eastAsia="Calibri" w:hAnsi="Times New Roman" w:cs="Times New Roman"/>
          <w:bCs/>
          <w:sz w:val="24"/>
          <w:szCs w:val="24"/>
        </w:rPr>
        <w:t>aferente</w:t>
      </w:r>
      <w:r w:rsidRPr="003D10D2">
        <w:rPr>
          <w:rFonts w:ascii="Times New Roman" w:eastAsia="Calibri" w:hAnsi="Times New Roman" w:cs="Times New Roman"/>
          <w:color w:val="000000"/>
          <w:sz w:val="24"/>
          <w:szCs w:val="24"/>
        </w:rPr>
        <w:t xml:space="preserve"> prevederile</w:t>
      </w:r>
      <w:r w:rsidRPr="003D10D2">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8</w:t>
      </w:r>
      <w:r w:rsidRPr="003D10D2">
        <w:rPr>
          <w:rFonts w:ascii="Times New Roman" w:eastAsia="Calibri" w:hAnsi="Times New Roman" w:cs="Times New Roman"/>
          <w:bCs/>
          <w:sz w:val="24"/>
          <w:szCs w:val="24"/>
        </w:rPr>
        <w:t xml:space="preserve"> </w:t>
      </w:r>
    </w:p>
    <w:p w14:paraId="4A04B77E" w14:textId="6DA0678D" w:rsidR="00E1505A" w:rsidRDefault="00E1505A" w:rsidP="00567EEC">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Tabelul nr. 4</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228"/>
        <w:gridCol w:w="993"/>
        <w:gridCol w:w="992"/>
        <w:gridCol w:w="1276"/>
        <w:gridCol w:w="850"/>
        <w:gridCol w:w="387"/>
        <w:gridCol w:w="1172"/>
      </w:tblGrid>
      <w:tr w:rsidR="001446CD" w:rsidRPr="003D10D2" w14:paraId="23FCC39A" w14:textId="77777777" w:rsidTr="00D35A88">
        <w:trPr>
          <w:trHeight w:val="1691"/>
          <w:jc w:val="center"/>
        </w:trPr>
        <w:tc>
          <w:tcPr>
            <w:tcW w:w="468" w:type="dxa"/>
            <w:vMerge w:val="restart"/>
            <w:vAlign w:val="center"/>
          </w:tcPr>
          <w:p w14:paraId="32004214"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Nr. crt.</w:t>
            </w:r>
          </w:p>
        </w:tc>
        <w:tc>
          <w:tcPr>
            <w:tcW w:w="1228" w:type="dxa"/>
            <w:vAlign w:val="center"/>
          </w:tcPr>
          <w:p w14:paraId="74BDDFE1" w14:textId="43DC5F6A"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Data </w:t>
            </w:r>
            <w:r w:rsidR="00BA3438" w:rsidRPr="000E28F3">
              <w:rPr>
                <w:rFonts w:ascii="Times New Roman" w:eastAsia="Calibri" w:hAnsi="Times New Roman" w:cs="Times New Roman"/>
                <w:sz w:val="16"/>
                <w:szCs w:val="16"/>
              </w:rPr>
              <w:t>curățării impurităților din separatoarele</w:t>
            </w:r>
          </w:p>
        </w:tc>
        <w:tc>
          <w:tcPr>
            <w:tcW w:w="993" w:type="dxa"/>
            <w:vAlign w:val="center"/>
          </w:tcPr>
          <w:p w14:paraId="27A1D79E" w14:textId="57DA8219" w:rsidR="001446CD"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Lungimea conductei</w:t>
            </w:r>
            <w:r>
              <w:rPr>
                <w:rFonts w:ascii="Times New Roman" w:eastAsia="Calibri" w:hAnsi="Times New Roman" w:cs="Times New Roman"/>
                <w:sz w:val="16"/>
                <w:szCs w:val="16"/>
              </w:rPr>
              <w:t xml:space="preserve"> de refulare</w:t>
            </w:r>
          </w:p>
          <w:p w14:paraId="4EF3C2EB" w14:textId="2B063166" w:rsidR="001446CD" w:rsidRPr="003D10D2" w:rsidRDefault="001446CD" w:rsidP="00567EEC">
            <w:pPr>
              <w:spacing w:line="360" w:lineRule="auto"/>
              <w:jc w:val="center"/>
              <w:rPr>
                <w:rFonts w:ascii="Times New Roman" w:eastAsia="Calibri" w:hAnsi="Times New Roman" w:cs="Times New Roman"/>
                <w:sz w:val="16"/>
                <w:szCs w:val="16"/>
              </w:rPr>
            </w:pPr>
          </w:p>
        </w:tc>
        <w:tc>
          <w:tcPr>
            <w:tcW w:w="992" w:type="dxa"/>
            <w:vAlign w:val="center"/>
          </w:tcPr>
          <w:p w14:paraId="7889A069" w14:textId="0F224931"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Diametrul conductei</w:t>
            </w:r>
            <w:r>
              <w:rPr>
                <w:rFonts w:ascii="Times New Roman" w:eastAsia="Calibri" w:hAnsi="Times New Roman" w:cs="Times New Roman"/>
                <w:sz w:val="16"/>
                <w:szCs w:val="16"/>
              </w:rPr>
              <w:t xml:space="preserve"> de refulare</w:t>
            </w:r>
          </w:p>
        </w:tc>
        <w:tc>
          <w:tcPr>
            <w:tcW w:w="1276" w:type="dxa"/>
            <w:vAlign w:val="center"/>
          </w:tcPr>
          <w:p w14:paraId="52DBE3B0" w14:textId="37786F50"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Presiunea de lucru</w:t>
            </w:r>
            <w:r>
              <w:rPr>
                <w:rFonts w:ascii="Times New Roman" w:eastAsia="Calibri" w:hAnsi="Times New Roman" w:cs="Times New Roman"/>
                <w:sz w:val="16"/>
                <w:szCs w:val="16"/>
              </w:rPr>
              <w:t xml:space="preserve"> a gazelor naturale din conducta de refulare</w:t>
            </w:r>
          </w:p>
        </w:tc>
        <w:tc>
          <w:tcPr>
            <w:tcW w:w="850" w:type="dxa"/>
            <w:vAlign w:val="center"/>
          </w:tcPr>
          <w:p w14:paraId="33762F1A" w14:textId="77777777" w:rsidR="001446CD"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Puterea calorifică superioară</w:t>
            </w:r>
          </w:p>
        </w:tc>
        <w:tc>
          <w:tcPr>
            <w:tcW w:w="1559" w:type="dxa"/>
            <w:gridSpan w:val="2"/>
            <w:vAlign w:val="center"/>
          </w:tcPr>
          <w:p w14:paraId="57F9C4B9" w14:textId="7C5D4892"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V</w:t>
            </w:r>
            <w:r w:rsidRPr="00D21F54">
              <w:rPr>
                <w:rFonts w:ascii="Times New Roman" w:eastAsia="Calibri" w:hAnsi="Times New Roman" w:cs="Times New Roman"/>
                <w:sz w:val="16"/>
                <w:szCs w:val="16"/>
              </w:rPr>
              <w:t xml:space="preserve">olumul de gaze naturale necesar </w:t>
            </w:r>
            <w:r w:rsidRPr="000E28F3">
              <w:rPr>
                <w:rFonts w:ascii="Times New Roman" w:eastAsia="Calibri" w:hAnsi="Times New Roman" w:cs="Times New Roman"/>
                <w:sz w:val="16"/>
                <w:szCs w:val="16"/>
              </w:rPr>
              <w:t>curățării impurităților din separatoarele de lichide montate pe traseul conductelor de transport al gazelor naturale</w:t>
            </w:r>
          </w:p>
        </w:tc>
      </w:tr>
      <w:tr w:rsidR="001446CD" w:rsidRPr="003D10D2" w14:paraId="67C5A768" w14:textId="77777777" w:rsidTr="00D35A88">
        <w:trPr>
          <w:trHeight w:val="412"/>
          <w:jc w:val="center"/>
        </w:trPr>
        <w:tc>
          <w:tcPr>
            <w:tcW w:w="468" w:type="dxa"/>
            <w:vMerge/>
            <w:vAlign w:val="center"/>
          </w:tcPr>
          <w:p w14:paraId="32E8AEFB" w14:textId="77777777" w:rsidR="001446CD" w:rsidRPr="003D10D2" w:rsidRDefault="001446CD" w:rsidP="00567EEC">
            <w:pPr>
              <w:spacing w:line="360" w:lineRule="auto"/>
              <w:jc w:val="center"/>
              <w:rPr>
                <w:rFonts w:ascii="Times New Roman" w:eastAsia="Calibri" w:hAnsi="Times New Roman" w:cs="Times New Roman"/>
                <w:sz w:val="16"/>
                <w:szCs w:val="16"/>
              </w:rPr>
            </w:pPr>
          </w:p>
        </w:tc>
        <w:tc>
          <w:tcPr>
            <w:tcW w:w="1228" w:type="dxa"/>
          </w:tcPr>
          <w:p w14:paraId="2340F355" w14:textId="7435B833"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tc>
        <w:tc>
          <w:tcPr>
            <w:tcW w:w="993" w:type="dxa"/>
            <w:vAlign w:val="center"/>
          </w:tcPr>
          <w:p w14:paraId="238DAA54" w14:textId="3342C309" w:rsidR="001446CD" w:rsidRPr="00E1505A"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L</w:t>
            </w:r>
            <w:r>
              <w:rPr>
                <w:rFonts w:ascii="Times New Roman" w:eastAsia="Calibri" w:hAnsi="Times New Roman" w:cs="Times New Roman"/>
                <w:sz w:val="16"/>
                <w:szCs w:val="16"/>
                <w:vertAlign w:val="subscript"/>
              </w:rPr>
              <w:t>r</w:t>
            </w:r>
          </w:p>
        </w:tc>
        <w:tc>
          <w:tcPr>
            <w:tcW w:w="992" w:type="dxa"/>
            <w:vAlign w:val="center"/>
          </w:tcPr>
          <w:p w14:paraId="0CCC1583" w14:textId="1D104DFD" w:rsidR="001446CD" w:rsidRPr="00E1505A"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D</w:t>
            </w:r>
            <w:r>
              <w:rPr>
                <w:rFonts w:ascii="Times New Roman" w:eastAsia="Calibri" w:hAnsi="Times New Roman" w:cs="Times New Roman"/>
                <w:sz w:val="16"/>
                <w:szCs w:val="16"/>
                <w:vertAlign w:val="subscript"/>
              </w:rPr>
              <w:t>r</w:t>
            </w:r>
          </w:p>
        </w:tc>
        <w:tc>
          <w:tcPr>
            <w:tcW w:w="1276" w:type="dxa"/>
            <w:vAlign w:val="center"/>
          </w:tcPr>
          <w:p w14:paraId="0C61F086" w14:textId="77777777" w:rsidR="001446CD" w:rsidRPr="00016F2D" w:rsidRDefault="001446CD" w:rsidP="00567EEC">
            <w:pPr>
              <w:spacing w:line="360" w:lineRule="auto"/>
              <w:jc w:val="center"/>
              <w:rPr>
                <w:rFonts w:ascii="Times New Roman" w:eastAsia="Calibri" w:hAnsi="Times New Roman" w:cs="Times New Roman"/>
                <w:i/>
                <w:sz w:val="16"/>
                <w:szCs w:val="16"/>
                <w:vertAlign w:val="subscript"/>
              </w:rPr>
            </w:pPr>
            <w:r w:rsidRPr="00016F2D">
              <w:rPr>
                <w:rFonts w:ascii="Times New Roman" w:eastAsia="Calibri" w:hAnsi="Times New Roman" w:cs="Times New Roman"/>
                <w:i/>
                <w:sz w:val="16"/>
                <w:szCs w:val="16"/>
              </w:rPr>
              <w:t>p</w:t>
            </w:r>
          </w:p>
        </w:tc>
        <w:tc>
          <w:tcPr>
            <w:tcW w:w="850" w:type="dxa"/>
          </w:tcPr>
          <w:p w14:paraId="444822ED" w14:textId="77777777"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H</w:t>
            </w:r>
            <w:r w:rsidRPr="00016F2D">
              <w:rPr>
                <w:rFonts w:ascii="Times New Roman" w:eastAsia="Calibri" w:hAnsi="Times New Roman" w:cs="Times New Roman"/>
                <w:sz w:val="16"/>
                <w:szCs w:val="16"/>
                <w:vertAlign w:val="subscript"/>
              </w:rPr>
              <w:t>s</w:t>
            </w:r>
          </w:p>
        </w:tc>
        <w:tc>
          <w:tcPr>
            <w:tcW w:w="1559" w:type="dxa"/>
            <w:gridSpan w:val="2"/>
            <w:vAlign w:val="center"/>
          </w:tcPr>
          <w:p w14:paraId="1E70C86C" w14:textId="008F52D3" w:rsidR="001446CD" w:rsidRPr="000E28F3"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V</w:t>
            </w:r>
            <w:r>
              <w:rPr>
                <w:rFonts w:ascii="Times New Roman" w:eastAsia="Calibri" w:hAnsi="Times New Roman" w:cs="Times New Roman"/>
                <w:sz w:val="16"/>
                <w:szCs w:val="16"/>
                <w:vertAlign w:val="subscript"/>
              </w:rPr>
              <w:t>SL</w:t>
            </w:r>
          </w:p>
        </w:tc>
      </w:tr>
      <w:tr w:rsidR="001446CD" w:rsidRPr="003D10D2" w14:paraId="22A657E4" w14:textId="77777777" w:rsidTr="00D35A88">
        <w:trPr>
          <w:jc w:val="center"/>
        </w:trPr>
        <w:tc>
          <w:tcPr>
            <w:tcW w:w="468" w:type="dxa"/>
            <w:vAlign w:val="center"/>
          </w:tcPr>
          <w:p w14:paraId="24B42842"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1228" w:type="dxa"/>
          </w:tcPr>
          <w:p w14:paraId="2BA26A19" w14:textId="16FAA2FC"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993" w:type="dxa"/>
            <w:vAlign w:val="center"/>
          </w:tcPr>
          <w:p w14:paraId="2E793FE6" w14:textId="0DC3CD2A"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p>
        </w:tc>
        <w:tc>
          <w:tcPr>
            <w:tcW w:w="992" w:type="dxa"/>
            <w:vAlign w:val="center"/>
          </w:tcPr>
          <w:p w14:paraId="7C951ED0" w14:textId="101BDF7D"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Pr>
                <w:rFonts w:ascii="Times New Roman" w:eastAsia="Calibri" w:hAnsi="Times New Roman" w:cs="Times New Roman"/>
                <w:sz w:val="16"/>
                <w:szCs w:val="16"/>
              </w:rPr>
              <w:t>m</w:t>
            </w:r>
          </w:p>
        </w:tc>
        <w:tc>
          <w:tcPr>
            <w:tcW w:w="1276" w:type="dxa"/>
            <w:vAlign w:val="center"/>
          </w:tcPr>
          <w:p w14:paraId="7FCBFD9B"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Pa</w:t>
            </w:r>
          </w:p>
        </w:tc>
        <w:tc>
          <w:tcPr>
            <w:tcW w:w="850" w:type="dxa"/>
          </w:tcPr>
          <w:p w14:paraId="7CF62188" w14:textId="77777777" w:rsidR="001446CD" w:rsidRPr="00016F2D" w:rsidRDefault="001446CD" w:rsidP="00567EEC">
            <w:pPr>
              <w:spacing w:line="360" w:lineRule="auto"/>
              <w:jc w:val="center"/>
              <w:rPr>
                <w:rFonts w:ascii="Times New Roman" w:hAnsi="Times New Roman" w:cs="Times New Roman"/>
                <w:sz w:val="16"/>
                <w:szCs w:val="16"/>
                <w:vertAlign w:val="superscript"/>
              </w:rPr>
            </w:pPr>
            <w:r>
              <w:rPr>
                <w:rFonts w:ascii="Times New Roman" w:hAnsi="Times New Roman" w:cs="Times New Roman"/>
                <w:sz w:val="16"/>
                <w:szCs w:val="16"/>
              </w:rPr>
              <w:t>MWh/m</w:t>
            </w:r>
            <w:r>
              <w:rPr>
                <w:rFonts w:ascii="Times New Roman" w:hAnsi="Times New Roman" w:cs="Times New Roman"/>
                <w:sz w:val="16"/>
                <w:szCs w:val="16"/>
                <w:vertAlign w:val="superscript"/>
              </w:rPr>
              <w:t>3</w:t>
            </w:r>
          </w:p>
        </w:tc>
        <w:tc>
          <w:tcPr>
            <w:tcW w:w="387" w:type="dxa"/>
          </w:tcPr>
          <w:p w14:paraId="097167C1" w14:textId="77777777" w:rsidR="001446CD" w:rsidRPr="003D10D2" w:rsidRDefault="001446CD" w:rsidP="00567EEC">
            <w:pPr>
              <w:spacing w:line="360" w:lineRule="auto"/>
              <w:jc w:val="center"/>
              <w:rPr>
                <w:rFonts w:ascii="Times New Roman" w:eastAsia="Calibri" w:hAnsi="Times New Roman" w:cs="Times New Roman"/>
                <w:sz w:val="16"/>
                <w:szCs w:val="16"/>
                <w:vertAlign w:val="superscript"/>
              </w:rPr>
            </w:pPr>
            <w:r w:rsidRPr="003D10D2">
              <w:rPr>
                <w:rFonts w:ascii="Times New Roman" w:hAnsi="Times New Roman" w:cs="Times New Roman"/>
                <w:sz w:val="16"/>
                <w:szCs w:val="16"/>
              </w:rPr>
              <w:t>m</w:t>
            </w:r>
            <w:r w:rsidRPr="003D10D2">
              <w:rPr>
                <w:rFonts w:ascii="Times New Roman" w:hAnsi="Times New Roman" w:cs="Times New Roman"/>
                <w:sz w:val="16"/>
                <w:szCs w:val="16"/>
                <w:vertAlign w:val="superscript"/>
              </w:rPr>
              <w:t>3</w:t>
            </w:r>
          </w:p>
        </w:tc>
        <w:tc>
          <w:tcPr>
            <w:tcW w:w="1172" w:type="dxa"/>
          </w:tcPr>
          <w:p w14:paraId="5EA608A4"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hAnsi="Times New Roman" w:cs="Times New Roman"/>
                <w:sz w:val="16"/>
                <w:szCs w:val="16"/>
              </w:rPr>
              <w:t>MWh</w:t>
            </w:r>
          </w:p>
        </w:tc>
      </w:tr>
      <w:tr w:rsidR="001446CD" w:rsidRPr="003D10D2" w14:paraId="38175DED" w14:textId="77777777" w:rsidTr="00D35A88">
        <w:trPr>
          <w:jc w:val="center"/>
        </w:trPr>
        <w:tc>
          <w:tcPr>
            <w:tcW w:w="468" w:type="dxa"/>
            <w:vAlign w:val="center"/>
          </w:tcPr>
          <w:p w14:paraId="62869746" w14:textId="77777777" w:rsidR="001446CD" w:rsidRPr="00016F2D" w:rsidRDefault="001446CD" w:rsidP="00567EEC">
            <w:pPr>
              <w:spacing w:line="360" w:lineRule="auto"/>
              <w:jc w:val="center"/>
              <w:rPr>
                <w:rFonts w:ascii="Times New Roman" w:eastAsia="Calibri" w:hAnsi="Times New Roman" w:cs="Times New Roman"/>
                <w:b/>
                <w:sz w:val="16"/>
                <w:szCs w:val="16"/>
              </w:rPr>
            </w:pPr>
            <w:r w:rsidRPr="00016F2D">
              <w:rPr>
                <w:rFonts w:ascii="Times New Roman" w:eastAsia="Calibri" w:hAnsi="Times New Roman" w:cs="Times New Roman"/>
                <w:b/>
                <w:sz w:val="16"/>
                <w:szCs w:val="16"/>
              </w:rPr>
              <w:t>1</w:t>
            </w:r>
          </w:p>
        </w:tc>
        <w:tc>
          <w:tcPr>
            <w:tcW w:w="1228" w:type="dxa"/>
          </w:tcPr>
          <w:p w14:paraId="25FF1362" w14:textId="68BF9BFA"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2</w:t>
            </w:r>
          </w:p>
        </w:tc>
        <w:tc>
          <w:tcPr>
            <w:tcW w:w="993" w:type="dxa"/>
            <w:vAlign w:val="center"/>
          </w:tcPr>
          <w:p w14:paraId="60664347" w14:textId="5DFADC85"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3</w:t>
            </w:r>
          </w:p>
        </w:tc>
        <w:tc>
          <w:tcPr>
            <w:tcW w:w="992" w:type="dxa"/>
            <w:vAlign w:val="center"/>
          </w:tcPr>
          <w:p w14:paraId="4E2FD561" w14:textId="1C044863"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4</w:t>
            </w:r>
          </w:p>
        </w:tc>
        <w:tc>
          <w:tcPr>
            <w:tcW w:w="1276" w:type="dxa"/>
            <w:vAlign w:val="center"/>
          </w:tcPr>
          <w:p w14:paraId="1C19DB3C" w14:textId="66461041"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5</w:t>
            </w:r>
          </w:p>
        </w:tc>
        <w:tc>
          <w:tcPr>
            <w:tcW w:w="850" w:type="dxa"/>
          </w:tcPr>
          <w:p w14:paraId="0B767EA6" w14:textId="7ED334B3"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6</w:t>
            </w:r>
          </w:p>
        </w:tc>
        <w:tc>
          <w:tcPr>
            <w:tcW w:w="387" w:type="dxa"/>
            <w:vAlign w:val="center"/>
          </w:tcPr>
          <w:p w14:paraId="5BE5640B" w14:textId="5BEE232B"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7</w:t>
            </w:r>
          </w:p>
        </w:tc>
        <w:tc>
          <w:tcPr>
            <w:tcW w:w="1172" w:type="dxa"/>
            <w:vAlign w:val="center"/>
          </w:tcPr>
          <w:p w14:paraId="0A3BED9D" w14:textId="7BD5AB63"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8=6x7</w:t>
            </w:r>
          </w:p>
        </w:tc>
      </w:tr>
      <w:tr w:rsidR="001446CD" w:rsidRPr="003D10D2" w14:paraId="16EFC9BD" w14:textId="77777777" w:rsidTr="00D35A88">
        <w:trPr>
          <w:jc w:val="center"/>
        </w:trPr>
        <w:tc>
          <w:tcPr>
            <w:tcW w:w="468" w:type="dxa"/>
            <w:vAlign w:val="center"/>
          </w:tcPr>
          <w:p w14:paraId="737B2848" w14:textId="77777777"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228" w:type="dxa"/>
          </w:tcPr>
          <w:p w14:paraId="5D4B9606" w14:textId="77777777" w:rsidR="001446CD" w:rsidRDefault="001446CD" w:rsidP="00567EEC">
            <w:pPr>
              <w:spacing w:line="360" w:lineRule="auto"/>
              <w:jc w:val="center"/>
              <w:rPr>
                <w:rFonts w:ascii="Times New Roman" w:eastAsia="Calibri" w:hAnsi="Times New Roman" w:cs="Times New Roman"/>
                <w:sz w:val="16"/>
                <w:szCs w:val="16"/>
              </w:rPr>
            </w:pPr>
          </w:p>
        </w:tc>
        <w:tc>
          <w:tcPr>
            <w:tcW w:w="993" w:type="dxa"/>
            <w:vAlign w:val="center"/>
          </w:tcPr>
          <w:p w14:paraId="56C55488" w14:textId="45976D5E" w:rsidR="001446CD" w:rsidRDefault="001446CD" w:rsidP="00567EEC">
            <w:pPr>
              <w:spacing w:line="360" w:lineRule="auto"/>
              <w:jc w:val="center"/>
              <w:rPr>
                <w:rFonts w:ascii="Times New Roman" w:eastAsia="Calibri" w:hAnsi="Times New Roman" w:cs="Times New Roman"/>
                <w:sz w:val="16"/>
                <w:szCs w:val="16"/>
              </w:rPr>
            </w:pPr>
          </w:p>
        </w:tc>
        <w:tc>
          <w:tcPr>
            <w:tcW w:w="992" w:type="dxa"/>
            <w:vAlign w:val="center"/>
          </w:tcPr>
          <w:p w14:paraId="6B48C157" w14:textId="77777777" w:rsidR="001446CD" w:rsidRDefault="001446CD" w:rsidP="00567EEC">
            <w:pPr>
              <w:spacing w:line="360" w:lineRule="auto"/>
              <w:jc w:val="center"/>
              <w:rPr>
                <w:rFonts w:ascii="Times New Roman" w:eastAsia="Calibri" w:hAnsi="Times New Roman" w:cs="Times New Roman"/>
                <w:sz w:val="16"/>
                <w:szCs w:val="16"/>
              </w:rPr>
            </w:pPr>
          </w:p>
        </w:tc>
        <w:tc>
          <w:tcPr>
            <w:tcW w:w="1276" w:type="dxa"/>
            <w:vAlign w:val="center"/>
          </w:tcPr>
          <w:p w14:paraId="612E21F0" w14:textId="77777777" w:rsidR="001446CD" w:rsidRDefault="001446CD" w:rsidP="00567EEC">
            <w:pPr>
              <w:spacing w:line="360" w:lineRule="auto"/>
              <w:jc w:val="center"/>
              <w:rPr>
                <w:rFonts w:ascii="Times New Roman" w:eastAsia="Calibri" w:hAnsi="Times New Roman" w:cs="Times New Roman"/>
                <w:sz w:val="16"/>
                <w:szCs w:val="16"/>
              </w:rPr>
            </w:pPr>
          </w:p>
        </w:tc>
        <w:tc>
          <w:tcPr>
            <w:tcW w:w="850" w:type="dxa"/>
          </w:tcPr>
          <w:p w14:paraId="012F2C40" w14:textId="77777777" w:rsidR="001446CD" w:rsidRDefault="001446CD" w:rsidP="00567EEC">
            <w:pPr>
              <w:spacing w:line="360" w:lineRule="auto"/>
              <w:jc w:val="center"/>
              <w:rPr>
                <w:rFonts w:ascii="Times New Roman" w:eastAsia="Calibri" w:hAnsi="Times New Roman" w:cs="Times New Roman"/>
                <w:sz w:val="16"/>
                <w:szCs w:val="16"/>
              </w:rPr>
            </w:pPr>
          </w:p>
        </w:tc>
        <w:tc>
          <w:tcPr>
            <w:tcW w:w="387" w:type="dxa"/>
            <w:vAlign w:val="center"/>
          </w:tcPr>
          <w:p w14:paraId="09C1381E" w14:textId="77777777" w:rsidR="001446CD" w:rsidRDefault="001446CD" w:rsidP="00567EEC">
            <w:pPr>
              <w:spacing w:line="360" w:lineRule="auto"/>
              <w:jc w:val="center"/>
              <w:rPr>
                <w:rFonts w:ascii="Times New Roman" w:eastAsia="Calibri" w:hAnsi="Times New Roman" w:cs="Times New Roman"/>
                <w:sz w:val="16"/>
                <w:szCs w:val="16"/>
              </w:rPr>
            </w:pPr>
          </w:p>
        </w:tc>
        <w:tc>
          <w:tcPr>
            <w:tcW w:w="1172" w:type="dxa"/>
            <w:vAlign w:val="center"/>
          </w:tcPr>
          <w:p w14:paraId="54929876" w14:textId="77777777" w:rsidR="001446CD" w:rsidRDefault="001446CD" w:rsidP="00567EEC">
            <w:pPr>
              <w:spacing w:line="360" w:lineRule="auto"/>
              <w:jc w:val="center"/>
              <w:rPr>
                <w:rFonts w:ascii="Times New Roman" w:eastAsia="Calibri" w:hAnsi="Times New Roman" w:cs="Times New Roman"/>
                <w:sz w:val="16"/>
                <w:szCs w:val="16"/>
              </w:rPr>
            </w:pPr>
          </w:p>
        </w:tc>
      </w:tr>
      <w:tr w:rsidR="001446CD" w:rsidRPr="003D10D2" w14:paraId="1180E5FD" w14:textId="77777777" w:rsidTr="00D35A88">
        <w:trPr>
          <w:jc w:val="center"/>
        </w:trPr>
        <w:tc>
          <w:tcPr>
            <w:tcW w:w="468" w:type="dxa"/>
            <w:vAlign w:val="center"/>
          </w:tcPr>
          <w:p w14:paraId="081B11CF" w14:textId="77777777"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228" w:type="dxa"/>
          </w:tcPr>
          <w:p w14:paraId="73E4DD7E" w14:textId="77777777" w:rsidR="001446CD" w:rsidRDefault="001446CD" w:rsidP="00567EEC">
            <w:pPr>
              <w:spacing w:line="360" w:lineRule="auto"/>
              <w:jc w:val="center"/>
              <w:rPr>
                <w:rFonts w:ascii="Times New Roman" w:eastAsia="Calibri" w:hAnsi="Times New Roman" w:cs="Times New Roman"/>
                <w:sz w:val="16"/>
                <w:szCs w:val="16"/>
              </w:rPr>
            </w:pPr>
          </w:p>
        </w:tc>
        <w:tc>
          <w:tcPr>
            <w:tcW w:w="993" w:type="dxa"/>
            <w:vAlign w:val="center"/>
          </w:tcPr>
          <w:p w14:paraId="1186E3E1" w14:textId="37C74D15" w:rsidR="001446CD" w:rsidRDefault="001446CD" w:rsidP="00567EEC">
            <w:pPr>
              <w:spacing w:line="360" w:lineRule="auto"/>
              <w:jc w:val="center"/>
              <w:rPr>
                <w:rFonts w:ascii="Times New Roman" w:eastAsia="Calibri" w:hAnsi="Times New Roman" w:cs="Times New Roman"/>
                <w:sz w:val="16"/>
                <w:szCs w:val="16"/>
              </w:rPr>
            </w:pPr>
          </w:p>
        </w:tc>
        <w:tc>
          <w:tcPr>
            <w:tcW w:w="992" w:type="dxa"/>
            <w:vAlign w:val="center"/>
          </w:tcPr>
          <w:p w14:paraId="7EE0F29F" w14:textId="77777777" w:rsidR="001446CD" w:rsidRDefault="001446CD" w:rsidP="00567EEC">
            <w:pPr>
              <w:spacing w:line="360" w:lineRule="auto"/>
              <w:jc w:val="center"/>
              <w:rPr>
                <w:rFonts w:ascii="Times New Roman" w:eastAsia="Calibri" w:hAnsi="Times New Roman" w:cs="Times New Roman"/>
                <w:sz w:val="16"/>
                <w:szCs w:val="16"/>
              </w:rPr>
            </w:pPr>
          </w:p>
        </w:tc>
        <w:tc>
          <w:tcPr>
            <w:tcW w:w="1276" w:type="dxa"/>
            <w:vAlign w:val="center"/>
          </w:tcPr>
          <w:p w14:paraId="16C8AD55" w14:textId="77777777" w:rsidR="001446CD" w:rsidRDefault="001446CD" w:rsidP="00567EEC">
            <w:pPr>
              <w:spacing w:line="360" w:lineRule="auto"/>
              <w:jc w:val="center"/>
              <w:rPr>
                <w:rFonts w:ascii="Times New Roman" w:eastAsia="Calibri" w:hAnsi="Times New Roman" w:cs="Times New Roman"/>
                <w:sz w:val="16"/>
                <w:szCs w:val="16"/>
              </w:rPr>
            </w:pPr>
          </w:p>
        </w:tc>
        <w:tc>
          <w:tcPr>
            <w:tcW w:w="850" w:type="dxa"/>
          </w:tcPr>
          <w:p w14:paraId="552FC64D" w14:textId="77777777" w:rsidR="001446CD" w:rsidRDefault="001446CD" w:rsidP="00567EEC">
            <w:pPr>
              <w:spacing w:line="360" w:lineRule="auto"/>
              <w:jc w:val="center"/>
              <w:rPr>
                <w:rFonts w:ascii="Times New Roman" w:eastAsia="Calibri" w:hAnsi="Times New Roman" w:cs="Times New Roman"/>
                <w:sz w:val="16"/>
                <w:szCs w:val="16"/>
              </w:rPr>
            </w:pPr>
          </w:p>
        </w:tc>
        <w:tc>
          <w:tcPr>
            <w:tcW w:w="387" w:type="dxa"/>
            <w:vAlign w:val="center"/>
          </w:tcPr>
          <w:p w14:paraId="24D752A3" w14:textId="77777777" w:rsidR="001446CD" w:rsidRDefault="001446CD" w:rsidP="00567EEC">
            <w:pPr>
              <w:spacing w:line="360" w:lineRule="auto"/>
              <w:jc w:val="center"/>
              <w:rPr>
                <w:rFonts w:ascii="Times New Roman" w:eastAsia="Calibri" w:hAnsi="Times New Roman" w:cs="Times New Roman"/>
                <w:sz w:val="16"/>
                <w:szCs w:val="16"/>
              </w:rPr>
            </w:pPr>
          </w:p>
        </w:tc>
        <w:tc>
          <w:tcPr>
            <w:tcW w:w="1172" w:type="dxa"/>
            <w:vAlign w:val="center"/>
          </w:tcPr>
          <w:p w14:paraId="738A08CF" w14:textId="77777777" w:rsidR="001446CD" w:rsidRDefault="001446CD" w:rsidP="00567EEC">
            <w:pPr>
              <w:spacing w:line="360" w:lineRule="auto"/>
              <w:jc w:val="center"/>
              <w:rPr>
                <w:rFonts w:ascii="Times New Roman" w:eastAsia="Calibri" w:hAnsi="Times New Roman" w:cs="Times New Roman"/>
                <w:sz w:val="16"/>
                <w:szCs w:val="16"/>
              </w:rPr>
            </w:pPr>
          </w:p>
        </w:tc>
      </w:tr>
    </w:tbl>
    <w:p w14:paraId="1903C6E5" w14:textId="77777777" w:rsidR="00E1505A" w:rsidRDefault="00E1505A" w:rsidP="00567EEC">
      <w:pPr>
        <w:spacing w:line="360" w:lineRule="auto"/>
        <w:jc w:val="center"/>
        <w:rPr>
          <w:rFonts w:ascii="Times New Roman" w:eastAsia="Calibri" w:hAnsi="Times New Roman" w:cs="Times New Roman"/>
          <w:bCs/>
          <w:sz w:val="24"/>
          <w:szCs w:val="24"/>
        </w:rPr>
      </w:pPr>
    </w:p>
    <w:p w14:paraId="4C52B152" w14:textId="00939FB0" w:rsidR="00D21F54" w:rsidRDefault="00D21F54" w:rsidP="00567EEC">
      <w:pPr>
        <w:spacing w:after="160" w:line="360" w:lineRule="auto"/>
        <w:jc w:val="left"/>
        <w:rPr>
          <w:rFonts w:ascii="Times New Roman" w:hAnsi="Times New Roman" w:cs="Times New Roman"/>
          <w:sz w:val="24"/>
          <w:szCs w:val="24"/>
        </w:rPr>
      </w:pPr>
    </w:p>
    <w:p w14:paraId="3A61C57B" w14:textId="497A2BC2" w:rsidR="001446CD" w:rsidRDefault="001446CD" w:rsidP="00567EEC">
      <w:pPr>
        <w:spacing w:after="160" w:line="360" w:lineRule="auto"/>
        <w:jc w:val="left"/>
        <w:rPr>
          <w:rFonts w:ascii="Times New Roman" w:hAnsi="Times New Roman" w:cs="Times New Roman"/>
          <w:sz w:val="24"/>
          <w:szCs w:val="24"/>
        </w:rPr>
      </w:pPr>
    </w:p>
    <w:p w14:paraId="6EED9282" w14:textId="3F03AF4A" w:rsidR="001446CD" w:rsidRDefault="001446CD" w:rsidP="00567EEC">
      <w:pPr>
        <w:spacing w:after="160" w:line="360" w:lineRule="auto"/>
        <w:jc w:val="left"/>
        <w:rPr>
          <w:rFonts w:ascii="Times New Roman" w:hAnsi="Times New Roman" w:cs="Times New Roman"/>
          <w:sz w:val="24"/>
          <w:szCs w:val="24"/>
        </w:rPr>
      </w:pPr>
    </w:p>
    <w:p w14:paraId="0B687E68" w14:textId="7468DCCB" w:rsidR="001446CD" w:rsidRDefault="001446CD" w:rsidP="00567EEC">
      <w:pPr>
        <w:spacing w:after="160" w:line="360" w:lineRule="auto"/>
        <w:jc w:val="left"/>
        <w:rPr>
          <w:rFonts w:ascii="Times New Roman" w:hAnsi="Times New Roman" w:cs="Times New Roman"/>
          <w:sz w:val="24"/>
          <w:szCs w:val="24"/>
        </w:rPr>
      </w:pPr>
    </w:p>
    <w:p w14:paraId="75EB3FD2" w14:textId="088F3B42" w:rsidR="001446CD" w:rsidRDefault="001446CD" w:rsidP="00567EEC">
      <w:pPr>
        <w:spacing w:after="160" w:line="360" w:lineRule="auto"/>
        <w:jc w:val="left"/>
        <w:rPr>
          <w:rFonts w:ascii="Times New Roman" w:hAnsi="Times New Roman" w:cs="Times New Roman"/>
          <w:sz w:val="24"/>
          <w:szCs w:val="24"/>
        </w:rPr>
      </w:pPr>
    </w:p>
    <w:p w14:paraId="79E10F71" w14:textId="77777777" w:rsidR="001446CD" w:rsidRDefault="001446CD" w:rsidP="00567EEC">
      <w:pPr>
        <w:spacing w:after="160" w:line="360" w:lineRule="auto"/>
        <w:jc w:val="left"/>
        <w:rPr>
          <w:rFonts w:ascii="Times New Roman" w:hAnsi="Times New Roman" w:cs="Times New Roman"/>
          <w:sz w:val="24"/>
          <w:szCs w:val="24"/>
        </w:rPr>
      </w:pPr>
    </w:p>
    <w:p w14:paraId="0CB613F0" w14:textId="3C09874E" w:rsidR="00135C6B" w:rsidRDefault="00135C6B" w:rsidP="00567EEC">
      <w:pPr>
        <w:autoSpaceDE w:val="0"/>
        <w:autoSpaceDN w:val="0"/>
        <w:adjustRightInd w:val="0"/>
        <w:spacing w:line="360" w:lineRule="auto"/>
        <w:jc w:val="left"/>
        <w:rPr>
          <w:rFonts w:ascii="Times New Roman" w:hAnsi="Times New Roman" w:cs="Times New Roman"/>
          <w:sz w:val="24"/>
          <w:szCs w:val="24"/>
        </w:rPr>
      </w:pPr>
    </w:p>
    <w:p w14:paraId="5F062270" w14:textId="3EC41417" w:rsidR="00CF75B4" w:rsidRPr="003D10D2" w:rsidRDefault="00CF75B4" w:rsidP="00567EEC">
      <w:pPr>
        <w:spacing w:line="360" w:lineRule="auto"/>
        <w:jc w:val="center"/>
        <w:rPr>
          <w:rFonts w:ascii="Times New Roman" w:eastAsia="Calibri" w:hAnsi="Times New Roman" w:cs="Times New Roman"/>
          <w:bCs/>
          <w:sz w:val="24"/>
          <w:szCs w:val="24"/>
        </w:rPr>
      </w:pPr>
      <w:r w:rsidRPr="003D10D2">
        <w:rPr>
          <w:rFonts w:ascii="Times New Roman" w:eastAsia="Calibri" w:hAnsi="Times New Roman" w:cs="Times New Roman"/>
          <w:bCs/>
          <w:sz w:val="24"/>
          <w:szCs w:val="24"/>
        </w:rPr>
        <w:t xml:space="preserve">Informații </w:t>
      </w:r>
      <w:r>
        <w:rPr>
          <w:rFonts w:ascii="Times New Roman" w:eastAsia="Calibri" w:hAnsi="Times New Roman" w:cs="Times New Roman"/>
          <w:bCs/>
          <w:sz w:val="24"/>
          <w:szCs w:val="24"/>
        </w:rPr>
        <w:t>aferente</w:t>
      </w:r>
      <w:r w:rsidRPr="003D10D2">
        <w:rPr>
          <w:rFonts w:ascii="Times New Roman" w:eastAsia="Calibri" w:hAnsi="Times New Roman" w:cs="Times New Roman"/>
          <w:color w:val="000000"/>
          <w:sz w:val="24"/>
          <w:szCs w:val="24"/>
        </w:rPr>
        <w:t xml:space="preserve"> prevederile</w:t>
      </w:r>
      <w:r w:rsidRPr="003D10D2">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9</w:t>
      </w:r>
      <w:r w:rsidRPr="003D10D2">
        <w:rPr>
          <w:rFonts w:ascii="Times New Roman" w:eastAsia="Calibri" w:hAnsi="Times New Roman" w:cs="Times New Roman"/>
          <w:bCs/>
          <w:sz w:val="24"/>
          <w:szCs w:val="24"/>
        </w:rPr>
        <w:t xml:space="preserve"> </w:t>
      </w:r>
    </w:p>
    <w:p w14:paraId="0963F8DC" w14:textId="1ADE6A2E" w:rsidR="00CF75B4" w:rsidRDefault="00CF75B4" w:rsidP="00567EEC">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Tabelul nr. 5</w:t>
      </w: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900"/>
        <w:gridCol w:w="900"/>
        <w:gridCol w:w="900"/>
        <w:gridCol w:w="900"/>
        <w:gridCol w:w="1417"/>
        <w:gridCol w:w="1417"/>
        <w:gridCol w:w="709"/>
        <w:gridCol w:w="708"/>
      </w:tblGrid>
      <w:tr w:rsidR="001446CD" w:rsidRPr="003D10D2" w14:paraId="3712A8E1" w14:textId="77777777" w:rsidTr="001446CD">
        <w:trPr>
          <w:trHeight w:val="1691"/>
          <w:jc w:val="center"/>
        </w:trPr>
        <w:tc>
          <w:tcPr>
            <w:tcW w:w="468" w:type="dxa"/>
            <w:vMerge w:val="restart"/>
            <w:vAlign w:val="center"/>
          </w:tcPr>
          <w:p w14:paraId="5B4EBF0D"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Nr. crt.</w:t>
            </w:r>
          </w:p>
        </w:tc>
        <w:tc>
          <w:tcPr>
            <w:tcW w:w="900" w:type="dxa"/>
            <w:vAlign w:val="center"/>
          </w:tcPr>
          <w:p w14:paraId="1D9DBC3B" w14:textId="77777777" w:rsidR="001446CD"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Data</w:t>
            </w:r>
          </w:p>
          <w:p w14:paraId="176D5954" w14:textId="15D9E2D0"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refulării</w:t>
            </w:r>
          </w:p>
        </w:tc>
        <w:tc>
          <w:tcPr>
            <w:tcW w:w="900" w:type="dxa"/>
            <w:vAlign w:val="center"/>
          </w:tcPr>
          <w:p w14:paraId="77043939" w14:textId="028084A5" w:rsidR="001446CD"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Lungimea conductei</w:t>
            </w:r>
            <w:r>
              <w:rPr>
                <w:rFonts w:ascii="Times New Roman" w:eastAsia="Calibri" w:hAnsi="Times New Roman" w:cs="Times New Roman"/>
                <w:sz w:val="16"/>
                <w:szCs w:val="16"/>
              </w:rPr>
              <w:t xml:space="preserve"> de refulare</w:t>
            </w:r>
          </w:p>
          <w:p w14:paraId="7814484C" w14:textId="77777777" w:rsidR="001446CD" w:rsidRPr="003D10D2"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3D2690E8"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Diametrul conductei</w:t>
            </w:r>
            <w:r>
              <w:rPr>
                <w:rFonts w:ascii="Times New Roman" w:eastAsia="Calibri" w:hAnsi="Times New Roman" w:cs="Times New Roman"/>
                <w:sz w:val="16"/>
                <w:szCs w:val="16"/>
              </w:rPr>
              <w:t xml:space="preserve"> de refulare</w:t>
            </w:r>
          </w:p>
        </w:tc>
        <w:tc>
          <w:tcPr>
            <w:tcW w:w="900" w:type="dxa"/>
            <w:vAlign w:val="center"/>
          </w:tcPr>
          <w:p w14:paraId="0B91F385"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Presiunea de lucru</w:t>
            </w:r>
            <w:r>
              <w:rPr>
                <w:rFonts w:ascii="Times New Roman" w:eastAsia="Calibri" w:hAnsi="Times New Roman" w:cs="Times New Roman"/>
                <w:sz w:val="16"/>
                <w:szCs w:val="16"/>
              </w:rPr>
              <w:t xml:space="preserve"> a gazelor naturale din conducta de refulare</w:t>
            </w:r>
          </w:p>
        </w:tc>
        <w:tc>
          <w:tcPr>
            <w:tcW w:w="1417" w:type="dxa"/>
          </w:tcPr>
          <w:p w14:paraId="46E3E0B6" w14:textId="7A0F8FF2" w:rsidR="001446CD"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Timpul de încercare al supapei de siguranță</w:t>
            </w:r>
          </w:p>
        </w:tc>
        <w:tc>
          <w:tcPr>
            <w:tcW w:w="1417" w:type="dxa"/>
            <w:vAlign w:val="center"/>
          </w:tcPr>
          <w:p w14:paraId="7937E39E" w14:textId="374AAD37" w:rsidR="001446CD"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Puterea calorifică superioară</w:t>
            </w:r>
          </w:p>
        </w:tc>
        <w:tc>
          <w:tcPr>
            <w:tcW w:w="1417" w:type="dxa"/>
            <w:gridSpan w:val="2"/>
            <w:vAlign w:val="center"/>
          </w:tcPr>
          <w:p w14:paraId="70242E57" w14:textId="77777777"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V</w:t>
            </w:r>
            <w:r w:rsidRPr="00D21F54">
              <w:rPr>
                <w:rFonts w:ascii="Times New Roman" w:eastAsia="Calibri" w:hAnsi="Times New Roman" w:cs="Times New Roman"/>
                <w:sz w:val="16"/>
                <w:szCs w:val="16"/>
              </w:rPr>
              <w:t xml:space="preserve">olumul de gaze naturale necesar </w:t>
            </w:r>
            <w:r w:rsidRPr="000E28F3">
              <w:rPr>
                <w:rFonts w:ascii="Times New Roman" w:eastAsia="Calibri" w:hAnsi="Times New Roman" w:cs="Times New Roman"/>
                <w:sz w:val="16"/>
                <w:szCs w:val="16"/>
              </w:rPr>
              <w:t>curățării impurităților din separatoarele de lichide montate pe traseul conductelor de transport al gazelor naturale</w:t>
            </w:r>
          </w:p>
        </w:tc>
      </w:tr>
      <w:tr w:rsidR="001446CD" w:rsidRPr="003D10D2" w14:paraId="7882EF10" w14:textId="77777777" w:rsidTr="001446CD">
        <w:trPr>
          <w:trHeight w:val="412"/>
          <w:jc w:val="center"/>
        </w:trPr>
        <w:tc>
          <w:tcPr>
            <w:tcW w:w="468" w:type="dxa"/>
            <w:vMerge/>
            <w:vAlign w:val="center"/>
          </w:tcPr>
          <w:p w14:paraId="61E5A185" w14:textId="77777777" w:rsidR="001446CD" w:rsidRPr="003D10D2" w:rsidRDefault="001446CD" w:rsidP="00567EEC">
            <w:pPr>
              <w:spacing w:line="360" w:lineRule="auto"/>
              <w:jc w:val="center"/>
              <w:rPr>
                <w:rFonts w:ascii="Times New Roman" w:eastAsia="Calibri" w:hAnsi="Times New Roman" w:cs="Times New Roman"/>
                <w:sz w:val="16"/>
                <w:szCs w:val="16"/>
              </w:rPr>
            </w:pPr>
          </w:p>
        </w:tc>
        <w:tc>
          <w:tcPr>
            <w:tcW w:w="900" w:type="dxa"/>
          </w:tcPr>
          <w:p w14:paraId="3BC273B3" w14:textId="0CE4FE60"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tc>
        <w:tc>
          <w:tcPr>
            <w:tcW w:w="900" w:type="dxa"/>
            <w:vAlign w:val="center"/>
          </w:tcPr>
          <w:p w14:paraId="417246BB" w14:textId="5908A583" w:rsidR="001446CD" w:rsidRPr="00E1505A"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L</w:t>
            </w:r>
            <w:r>
              <w:rPr>
                <w:rFonts w:ascii="Times New Roman" w:eastAsia="Calibri" w:hAnsi="Times New Roman" w:cs="Times New Roman"/>
                <w:sz w:val="16"/>
                <w:szCs w:val="16"/>
                <w:vertAlign w:val="subscript"/>
              </w:rPr>
              <w:t>r</w:t>
            </w:r>
          </w:p>
        </w:tc>
        <w:tc>
          <w:tcPr>
            <w:tcW w:w="900" w:type="dxa"/>
            <w:vAlign w:val="center"/>
          </w:tcPr>
          <w:p w14:paraId="58103E7C" w14:textId="77777777" w:rsidR="001446CD" w:rsidRPr="00E1505A"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D</w:t>
            </w:r>
            <w:r>
              <w:rPr>
                <w:rFonts w:ascii="Times New Roman" w:eastAsia="Calibri" w:hAnsi="Times New Roman" w:cs="Times New Roman"/>
                <w:sz w:val="16"/>
                <w:szCs w:val="16"/>
                <w:vertAlign w:val="subscript"/>
              </w:rPr>
              <w:t>r</w:t>
            </w:r>
          </w:p>
        </w:tc>
        <w:tc>
          <w:tcPr>
            <w:tcW w:w="900" w:type="dxa"/>
            <w:vAlign w:val="center"/>
          </w:tcPr>
          <w:p w14:paraId="023A10FD" w14:textId="77777777" w:rsidR="001446CD" w:rsidRPr="00016F2D" w:rsidRDefault="001446CD" w:rsidP="00567EEC">
            <w:pPr>
              <w:spacing w:line="360" w:lineRule="auto"/>
              <w:jc w:val="center"/>
              <w:rPr>
                <w:rFonts w:ascii="Times New Roman" w:eastAsia="Calibri" w:hAnsi="Times New Roman" w:cs="Times New Roman"/>
                <w:i/>
                <w:sz w:val="16"/>
                <w:szCs w:val="16"/>
                <w:vertAlign w:val="subscript"/>
              </w:rPr>
            </w:pPr>
            <w:r w:rsidRPr="00016F2D">
              <w:rPr>
                <w:rFonts w:ascii="Times New Roman" w:eastAsia="Calibri" w:hAnsi="Times New Roman" w:cs="Times New Roman"/>
                <w:i/>
                <w:sz w:val="16"/>
                <w:szCs w:val="16"/>
              </w:rPr>
              <w:t>p</w:t>
            </w:r>
          </w:p>
        </w:tc>
        <w:tc>
          <w:tcPr>
            <w:tcW w:w="1417" w:type="dxa"/>
          </w:tcPr>
          <w:p w14:paraId="7122BD43" w14:textId="20EFBF54" w:rsidR="001446CD"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τ</w:t>
            </w:r>
          </w:p>
        </w:tc>
        <w:tc>
          <w:tcPr>
            <w:tcW w:w="1417" w:type="dxa"/>
          </w:tcPr>
          <w:p w14:paraId="08AA69A5" w14:textId="2F3075C4"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H</w:t>
            </w:r>
            <w:r w:rsidRPr="00016F2D">
              <w:rPr>
                <w:rFonts w:ascii="Times New Roman" w:eastAsia="Calibri" w:hAnsi="Times New Roman" w:cs="Times New Roman"/>
                <w:sz w:val="16"/>
                <w:szCs w:val="16"/>
                <w:vertAlign w:val="subscript"/>
              </w:rPr>
              <w:t>s</w:t>
            </w:r>
          </w:p>
        </w:tc>
        <w:tc>
          <w:tcPr>
            <w:tcW w:w="1417" w:type="dxa"/>
            <w:gridSpan w:val="2"/>
            <w:vAlign w:val="center"/>
          </w:tcPr>
          <w:p w14:paraId="0CA3871C" w14:textId="690AA059" w:rsidR="001446CD" w:rsidRPr="000E28F3" w:rsidRDefault="001446CD" w:rsidP="00567EEC">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V</w:t>
            </w:r>
            <w:r>
              <w:rPr>
                <w:rFonts w:ascii="Times New Roman" w:eastAsia="Calibri" w:hAnsi="Times New Roman" w:cs="Times New Roman"/>
                <w:sz w:val="16"/>
                <w:szCs w:val="16"/>
                <w:vertAlign w:val="subscript"/>
              </w:rPr>
              <w:t>SS</w:t>
            </w:r>
          </w:p>
        </w:tc>
      </w:tr>
      <w:tr w:rsidR="001446CD" w:rsidRPr="003D10D2" w14:paraId="23DE4E5D" w14:textId="77777777" w:rsidTr="001446CD">
        <w:trPr>
          <w:jc w:val="center"/>
        </w:trPr>
        <w:tc>
          <w:tcPr>
            <w:tcW w:w="468" w:type="dxa"/>
            <w:vAlign w:val="center"/>
          </w:tcPr>
          <w:p w14:paraId="521A28B5"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900" w:type="dxa"/>
          </w:tcPr>
          <w:p w14:paraId="204904A3" w14:textId="25C49574"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900" w:type="dxa"/>
            <w:vAlign w:val="center"/>
          </w:tcPr>
          <w:p w14:paraId="50989047" w14:textId="2DDD5D1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p>
        </w:tc>
        <w:tc>
          <w:tcPr>
            <w:tcW w:w="900" w:type="dxa"/>
            <w:vAlign w:val="center"/>
          </w:tcPr>
          <w:p w14:paraId="07E3DC8C"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m</w:t>
            </w:r>
            <w:r>
              <w:rPr>
                <w:rFonts w:ascii="Times New Roman" w:eastAsia="Calibri" w:hAnsi="Times New Roman" w:cs="Times New Roman"/>
                <w:sz w:val="16"/>
                <w:szCs w:val="16"/>
              </w:rPr>
              <w:t>m</w:t>
            </w:r>
          </w:p>
        </w:tc>
        <w:tc>
          <w:tcPr>
            <w:tcW w:w="900" w:type="dxa"/>
            <w:vAlign w:val="center"/>
          </w:tcPr>
          <w:p w14:paraId="4B9097CA"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Pa</w:t>
            </w:r>
          </w:p>
        </w:tc>
        <w:tc>
          <w:tcPr>
            <w:tcW w:w="1417" w:type="dxa"/>
          </w:tcPr>
          <w:p w14:paraId="587B87E2" w14:textId="39434100" w:rsidR="001446CD" w:rsidRDefault="001446CD" w:rsidP="00567EEC">
            <w:pPr>
              <w:spacing w:line="360" w:lineRule="auto"/>
              <w:jc w:val="center"/>
              <w:rPr>
                <w:rFonts w:ascii="Times New Roman" w:hAnsi="Times New Roman" w:cs="Times New Roman"/>
                <w:sz w:val="16"/>
                <w:szCs w:val="16"/>
              </w:rPr>
            </w:pPr>
            <w:r>
              <w:rPr>
                <w:rFonts w:ascii="Times New Roman" w:hAnsi="Times New Roman" w:cs="Times New Roman"/>
                <w:sz w:val="16"/>
                <w:szCs w:val="16"/>
              </w:rPr>
              <w:t>s</w:t>
            </w:r>
          </w:p>
        </w:tc>
        <w:tc>
          <w:tcPr>
            <w:tcW w:w="1417" w:type="dxa"/>
          </w:tcPr>
          <w:p w14:paraId="051BEB51" w14:textId="5CC3A41B" w:rsidR="001446CD" w:rsidRPr="00016F2D" w:rsidRDefault="001446CD" w:rsidP="00567EEC">
            <w:pPr>
              <w:spacing w:line="360" w:lineRule="auto"/>
              <w:jc w:val="center"/>
              <w:rPr>
                <w:rFonts w:ascii="Times New Roman" w:hAnsi="Times New Roman" w:cs="Times New Roman"/>
                <w:sz w:val="16"/>
                <w:szCs w:val="16"/>
                <w:vertAlign w:val="superscript"/>
              </w:rPr>
            </w:pPr>
            <w:r>
              <w:rPr>
                <w:rFonts w:ascii="Times New Roman" w:hAnsi="Times New Roman" w:cs="Times New Roman"/>
                <w:sz w:val="16"/>
                <w:szCs w:val="16"/>
              </w:rPr>
              <w:t>MWh/m</w:t>
            </w:r>
            <w:r>
              <w:rPr>
                <w:rFonts w:ascii="Times New Roman" w:hAnsi="Times New Roman" w:cs="Times New Roman"/>
                <w:sz w:val="16"/>
                <w:szCs w:val="16"/>
                <w:vertAlign w:val="superscript"/>
              </w:rPr>
              <w:t>3</w:t>
            </w:r>
          </w:p>
        </w:tc>
        <w:tc>
          <w:tcPr>
            <w:tcW w:w="709" w:type="dxa"/>
          </w:tcPr>
          <w:p w14:paraId="1B1F281E" w14:textId="77777777" w:rsidR="001446CD" w:rsidRPr="003D10D2" w:rsidRDefault="001446CD" w:rsidP="00567EEC">
            <w:pPr>
              <w:spacing w:line="360" w:lineRule="auto"/>
              <w:jc w:val="center"/>
              <w:rPr>
                <w:rFonts w:ascii="Times New Roman" w:eastAsia="Calibri" w:hAnsi="Times New Roman" w:cs="Times New Roman"/>
                <w:sz w:val="16"/>
                <w:szCs w:val="16"/>
                <w:vertAlign w:val="superscript"/>
              </w:rPr>
            </w:pPr>
            <w:r w:rsidRPr="003D10D2">
              <w:rPr>
                <w:rFonts w:ascii="Times New Roman" w:hAnsi="Times New Roman" w:cs="Times New Roman"/>
                <w:sz w:val="16"/>
                <w:szCs w:val="16"/>
              </w:rPr>
              <w:t>m</w:t>
            </w:r>
            <w:r w:rsidRPr="003D10D2">
              <w:rPr>
                <w:rFonts w:ascii="Times New Roman" w:hAnsi="Times New Roman" w:cs="Times New Roman"/>
                <w:sz w:val="16"/>
                <w:szCs w:val="16"/>
                <w:vertAlign w:val="superscript"/>
              </w:rPr>
              <w:t>3</w:t>
            </w:r>
          </w:p>
        </w:tc>
        <w:tc>
          <w:tcPr>
            <w:tcW w:w="708" w:type="dxa"/>
          </w:tcPr>
          <w:p w14:paraId="1552C864" w14:textId="77777777" w:rsidR="001446CD" w:rsidRPr="003D10D2" w:rsidRDefault="001446CD" w:rsidP="00567EEC">
            <w:pPr>
              <w:spacing w:line="360" w:lineRule="auto"/>
              <w:jc w:val="center"/>
              <w:rPr>
                <w:rFonts w:ascii="Times New Roman" w:eastAsia="Calibri" w:hAnsi="Times New Roman" w:cs="Times New Roman"/>
                <w:sz w:val="16"/>
                <w:szCs w:val="16"/>
              </w:rPr>
            </w:pPr>
            <w:r w:rsidRPr="003D10D2">
              <w:rPr>
                <w:rFonts w:ascii="Times New Roman" w:hAnsi="Times New Roman" w:cs="Times New Roman"/>
                <w:sz w:val="16"/>
                <w:szCs w:val="16"/>
              </w:rPr>
              <w:t>MWh</w:t>
            </w:r>
          </w:p>
        </w:tc>
      </w:tr>
      <w:tr w:rsidR="001446CD" w:rsidRPr="003D10D2" w14:paraId="11DAB275" w14:textId="77777777" w:rsidTr="001446CD">
        <w:trPr>
          <w:jc w:val="center"/>
        </w:trPr>
        <w:tc>
          <w:tcPr>
            <w:tcW w:w="468" w:type="dxa"/>
            <w:vAlign w:val="center"/>
          </w:tcPr>
          <w:p w14:paraId="22711BCE" w14:textId="77777777" w:rsidR="001446CD" w:rsidRPr="00016F2D" w:rsidRDefault="001446CD" w:rsidP="00567EEC">
            <w:pPr>
              <w:spacing w:line="360" w:lineRule="auto"/>
              <w:jc w:val="center"/>
              <w:rPr>
                <w:rFonts w:ascii="Times New Roman" w:eastAsia="Calibri" w:hAnsi="Times New Roman" w:cs="Times New Roman"/>
                <w:b/>
                <w:sz w:val="16"/>
                <w:szCs w:val="16"/>
              </w:rPr>
            </w:pPr>
            <w:r w:rsidRPr="00016F2D">
              <w:rPr>
                <w:rFonts w:ascii="Times New Roman" w:eastAsia="Calibri" w:hAnsi="Times New Roman" w:cs="Times New Roman"/>
                <w:b/>
                <w:sz w:val="16"/>
                <w:szCs w:val="16"/>
              </w:rPr>
              <w:t>1</w:t>
            </w:r>
          </w:p>
        </w:tc>
        <w:tc>
          <w:tcPr>
            <w:tcW w:w="900" w:type="dxa"/>
          </w:tcPr>
          <w:p w14:paraId="3B60B14C" w14:textId="5718DD79"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2</w:t>
            </w:r>
          </w:p>
        </w:tc>
        <w:tc>
          <w:tcPr>
            <w:tcW w:w="900" w:type="dxa"/>
            <w:vAlign w:val="center"/>
          </w:tcPr>
          <w:p w14:paraId="68447564" w14:textId="0B4E49C5"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3</w:t>
            </w:r>
          </w:p>
        </w:tc>
        <w:tc>
          <w:tcPr>
            <w:tcW w:w="900" w:type="dxa"/>
            <w:vAlign w:val="center"/>
          </w:tcPr>
          <w:p w14:paraId="25586914" w14:textId="71FB98CB"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4</w:t>
            </w:r>
          </w:p>
        </w:tc>
        <w:tc>
          <w:tcPr>
            <w:tcW w:w="900" w:type="dxa"/>
            <w:vAlign w:val="center"/>
          </w:tcPr>
          <w:p w14:paraId="4BC3DF62" w14:textId="7025E51A"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5</w:t>
            </w:r>
          </w:p>
        </w:tc>
        <w:tc>
          <w:tcPr>
            <w:tcW w:w="1417" w:type="dxa"/>
          </w:tcPr>
          <w:p w14:paraId="50B3356F" w14:textId="09E97630" w:rsidR="001446C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6</w:t>
            </w:r>
          </w:p>
        </w:tc>
        <w:tc>
          <w:tcPr>
            <w:tcW w:w="1417" w:type="dxa"/>
          </w:tcPr>
          <w:p w14:paraId="345D9881" w14:textId="09F8040F"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7</w:t>
            </w:r>
          </w:p>
        </w:tc>
        <w:tc>
          <w:tcPr>
            <w:tcW w:w="709" w:type="dxa"/>
            <w:vAlign w:val="center"/>
          </w:tcPr>
          <w:p w14:paraId="05B067E8" w14:textId="332BB4DC"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8</w:t>
            </w:r>
          </w:p>
        </w:tc>
        <w:tc>
          <w:tcPr>
            <w:tcW w:w="708" w:type="dxa"/>
            <w:vAlign w:val="center"/>
          </w:tcPr>
          <w:p w14:paraId="5B8ED6FE" w14:textId="214D794F" w:rsidR="001446CD" w:rsidRPr="00016F2D" w:rsidRDefault="001446CD" w:rsidP="00567EEC">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9=8x7</w:t>
            </w:r>
          </w:p>
        </w:tc>
      </w:tr>
      <w:tr w:rsidR="001446CD" w:rsidRPr="003D10D2" w14:paraId="3D8FD6C3" w14:textId="77777777" w:rsidTr="001446CD">
        <w:trPr>
          <w:jc w:val="center"/>
        </w:trPr>
        <w:tc>
          <w:tcPr>
            <w:tcW w:w="468" w:type="dxa"/>
            <w:vAlign w:val="center"/>
          </w:tcPr>
          <w:p w14:paraId="0DFCE05D" w14:textId="77777777"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900" w:type="dxa"/>
          </w:tcPr>
          <w:p w14:paraId="19EBCDF9" w14:textId="7777777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3938098E" w14:textId="077E78C5"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35D36826" w14:textId="7777777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0A4F524C" w14:textId="77777777" w:rsidR="001446CD" w:rsidRDefault="001446CD" w:rsidP="00567EEC">
            <w:pPr>
              <w:spacing w:line="360" w:lineRule="auto"/>
              <w:jc w:val="center"/>
              <w:rPr>
                <w:rFonts w:ascii="Times New Roman" w:eastAsia="Calibri" w:hAnsi="Times New Roman" w:cs="Times New Roman"/>
                <w:sz w:val="16"/>
                <w:szCs w:val="16"/>
              </w:rPr>
            </w:pPr>
          </w:p>
        </w:tc>
        <w:tc>
          <w:tcPr>
            <w:tcW w:w="1417" w:type="dxa"/>
          </w:tcPr>
          <w:p w14:paraId="0E344155" w14:textId="77777777" w:rsidR="001446CD" w:rsidRDefault="001446CD" w:rsidP="00567EEC">
            <w:pPr>
              <w:spacing w:line="360" w:lineRule="auto"/>
              <w:jc w:val="center"/>
              <w:rPr>
                <w:rFonts w:ascii="Times New Roman" w:eastAsia="Calibri" w:hAnsi="Times New Roman" w:cs="Times New Roman"/>
                <w:sz w:val="16"/>
                <w:szCs w:val="16"/>
              </w:rPr>
            </w:pPr>
          </w:p>
        </w:tc>
        <w:tc>
          <w:tcPr>
            <w:tcW w:w="1417" w:type="dxa"/>
          </w:tcPr>
          <w:p w14:paraId="2014F4F2" w14:textId="0615D25F" w:rsidR="001446CD" w:rsidRDefault="001446CD" w:rsidP="00567EEC">
            <w:pPr>
              <w:spacing w:line="360" w:lineRule="auto"/>
              <w:jc w:val="center"/>
              <w:rPr>
                <w:rFonts w:ascii="Times New Roman" w:eastAsia="Calibri" w:hAnsi="Times New Roman" w:cs="Times New Roman"/>
                <w:sz w:val="16"/>
                <w:szCs w:val="16"/>
              </w:rPr>
            </w:pPr>
          </w:p>
        </w:tc>
        <w:tc>
          <w:tcPr>
            <w:tcW w:w="709" w:type="dxa"/>
            <w:vAlign w:val="center"/>
          </w:tcPr>
          <w:p w14:paraId="5F059864" w14:textId="77777777" w:rsidR="001446CD" w:rsidRDefault="001446CD" w:rsidP="00567EEC">
            <w:pPr>
              <w:spacing w:line="360" w:lineRule="auto"/>
              <w:jc w:val="center"/>
              <w:rPr>
                <w:rFonts w:ascii="Times New Roman" w:eastAsia="Calibri" w:hAnsi="Times New Roman" w:cs="Times New Roman"/>
                <w:sz w:val="16"/>
                <w:szCs w:val="16"/>
              </w:rPr>
            </w:pPr>
          </w:p>
        </w:tc>
        <w:tc>
          <w:tcPr>
            <w:tcW w:w="708" w:type="dxa"/>
            <w:vAlign w:val="center"/>
          </w:tcPr>
          <w:p w14:paraId="74B4222C" w14:textId="77777777" w:rsidR="001446CD" w:rsidRDefault="001446CD" w:rsidP="00567EEC">
            <w:pPr>
              <w:spacing w:line="360" w:lineRule="auto"/>
              <w:jc w:val="center"/>
              <w:rPr>
                <w:rFonts w:ascii="Times New Roman" w:eastAsia="Calibri" w:hAnsi="Times New Roman" w:cs="Times New Roman"/>
                <w:sz w:val="16"/>
                <w:szCs w:val="16"/>
              </w:rPr>
            </w:pPr>
          </w:p>
        </w:tc>
      </w:tr>
      <w:tr w:rsidR="001446CD" w:rsidRPr="003D10D2" w14:paraId="197A8EE7" w14:textId="77777777" w:rsidTr="001446CD">
        <w:trPr>
          <w:jc w:val="center"/>
        </w:trPr>
        <w:tc>
          <w:tcPr>
            <w:tcW w:w="468" w:type="dxa"/>
            <w:vAlign w:val="center"/>
          </w:tcPr>
          <w:p w14:paraId="522EDC84" w14:textId="77777777" w:rsidR="001446CD" w:rsidRPr="003D10D2" w:rsidRDefault="001446CD" w:rsidP="00567EEC">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900" w:type="dxa"/>
          </w:tcPr>
          <w:p w14:paraId="4E3ED7FE" w14:textId="7777777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6ACEA072" w14:textId="064989F9"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13EE3638" w14:textId="77777777" w:rsidR="001446CD" w:rsidRDefault="001446CD" w:rsidP="00567EEC">
            <w:pPr>
              <w:spacing w:line="360" w:lineRule="auto"/>
              <w:jc w:val="center"/>
              <w:rPr>
                <w:rFonts w:ascii="Times New Roman" w:eastAsia="Calibri" w:hAnsi="Times New Roman" w:cs="Times New Roman"/>
                <w:sz w:val="16"/>
                <w:szCs w:val="16"/>
              </w:rPr>
            </w:pPr>
          </w:p>
        </w:tc>
        <w:tc>
          <w:tcPr>
            <w:tcW w:w="900" w:type="dxa"/>
            <w:vAlign w:val="center"/>
          </w:tcPr>
          <w:p w14:paraId="34A2BF1D" w14:textId="77777777" w:rsidR="001446CD" w:rsidRDefault="001446CD" w:rsidP="00567EEC">
            <w:pPr>
              <w:spacing w:line="360" w:lineRule="auto"/>
              <w:jc w:val="center"/>
              <w:rPr>
                <w:rFonts w:ascii="Times New Roman" w:eastAsia="Calibri" w:hAnsi="Times New Roman" w:cs="Times New Roman"/>
                <w:sz w:val="16"/>
                <w:szCs w:val="16"/>
              </w:rPr>
            </w:pPr>
          </w:p>
        </w:tc>
        <w:tc>
          <w:tcPr>
            <w:tcW w:w="1417" w:type="dxa"/>
          </w:tcPr>
          <w:p w14:paraId="775D66CD" w14:textId="77777777" w:rsidR="001446CD" w:rsidRDefault="001446CD" w:rsidP="00567EEC">
            <w:pPr>
              <w:spacing w:line="360" w:lineRule="auto"/>
              <w:jc w:val="center"/>
              <w:rPr>
                <w:rFonts w:ascii="Times New Roman" w:eastAsia="Calibri" w:hAnsi="Times New Roman" w:cs="Times New Roman"/>
                <w:sz w:val="16"/>
                <w:szCs w:val="16"/>
              </w:rPr>
            </w:pPr>
          </w:p>
        </w:tc>
        <w:tc>
          <w:tcPr>
            <w:tcW w:w="1417" w:type="dxa"/>
          </w:tcPr>
          <w:p w14:paraId="628A7AEC" w14:textId="05BB23E9" w:rsidR="001446CD" w:rsidRDefault="001446CD" w:rsidP="00567EEC">
            <w:pPr>
              <w:spacing w:line="360" w:lineRule="auto"/>
              <w:jc w:val="center"/>
              <w:rPr>
                <w:rFonts w:ascii="Times New Roman" w:eastAsia="Calibri" w:hAnsi="Times New Roman" w:cs="Times New Roman"/>
                <w:sz w:val="16"/>
                <w:szCs w:val="16"/>
              </w:rPr>
            </w:pPr>
          </w:p>
        </w:tc>
        <w:tc>
          <w:tcPr>
            <w:tcW w:w="709" w:type="dxa"/>
            <w:vAlign w:val="center"/>
          </w:tcPr>
          <w:p w14:paraId="759AA332" w14:textId="77777777" w:rsidR="001446CD" w:rsidRDefault="001446CD" w:rsidP="00567EEC">
            <w:pPr>
              <w:spacing w:line="360" w:lineRule="auto"/>
              <w:jc w:val="center"/>
              <w:rPr>
                <w:rFonts w:ascii="Times New Roman" w:eastAsia="Calibri" w:hAnsi="Times New Roman" w:cs="Times New Roman"/>
                <w:sz w:val="16"/>
                <w:szCs w:val="16"/>
              </w:rPr>
            </w:pPr>
          </w:p>
        </w:tc>
        <w:tc>
          <w:tcPr>
            <w:tcW w:w="708" w:type="dxa"/>
            <w:vAlign w:val="center"/>
          </w:tcPr>
          <w:p w14:paraId="4873B1D8" w14:textId="77777777" w:rsidR="001446CD" w:rsidRDefault="001446CD" w:rsidP="00567EEC">
            <w:pPr>
              <w:spacing w:line="360" w:lineRule="auto"/>
              <w:jc w:val="center"/>
              <w:rPr>
                <w:rFonts w:ascii="Times New Roman" w:eastAsia="Calibri" w:hAnsi="Times New Roman" w:cs="Times New Roman"/>
                <w:sz w:val="16"/>
                <w:szCs w:val="16"/>
              </w:rPr>
            </w:pPr>
          </w:p>
        </w:tc>
      </w:tr>
    </w:tbl>
    <w:p w14:paraId="0DC8E8D2" w14:textId="77777777" w:rsidR="00CF75B4" w:rsidRDefault="00CF75B4" w:rsidP="00567EEC">
      <w:pPr>
        <w:spacing w:line="360" w:lineRule="auto"/>
        <w:jc w:val="center"/>
        <w:rPr>
          <w:rFonts w:ascii="Times New Roman" w:eastAsia="Calibri" w:hAnsi="Times New Roman" w:cs="Times New Roman"/>
          <w:bCs/>
          <w:sz w:val="24"/>
          <w:szCs w:val="24"/>
        </w:rPr>
      </w:pPr>
    </w:p>
    <w:p w14:paraId="549886F0" w14:textId="6CB4DAA5"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7134DAE8" w14:textId="79BBE202"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37DA5014" w14:textId="62BF631E"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634A4E89" w14:textId="5AE1B45A"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1FD0D643" w14:textId="1C6E878B"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5752B164" w14:textId="33BD3947"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7D4B1675" w14:textId="25A744DF"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1D09E692" w14:textId="7FB60386"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04B2237E" w14:textId="11FBA57E"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7E08838C" w14:textId="18C10079"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3F3BE2C5" w14:textId="74FD60A6"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3771C262" w14:textId="64837C09"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233A5750" w14:textId="7C8EC30D"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0BDDCE0D" w14:textId="757CAF57"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4B5FA3B3" w14:textId="2EB47F7D"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7E43B056" w14:textId="5B8D0E51" w:rsidR="00E1505A" w:rsidRDefault="00E1505A" w:rsidP="00567EEC">
      <w:pPr>
        <w:autoSpaceDE w:val="0"/>
        <w:autoSpaceDN w:val="0"/>
        <w:adjustRightInd w:val="0"/>
        <w:spacing w:line="360" w:lineRule="auto"/>
        <w:jc w:val="left"/>
        <w:rPr>
          <w:rFonts w:ascii="Times New Roman" w:hAnsi="Times New Roman" w:cs="Times New Roman"/>
          <w:sz w:val="24"/>
          <w:szCs w:val="24"/>
        </w:rPr>
      </w:pPr>
    </w:p>
    <w:p w14:paraId="4D6B2253" w14:textId="77777777" w:rsidR="00E1505A" w:rsidRPr="003D10D2" w:rsidRDefault="00E1505A" w:rsidP="00567EEC">
      <w:pPr>
        <w:autoSpaceDE w:val="0"/>
        <w:autoSpaceDN w:val="0"/>
        <w:adjustRightInd w:val="0"/>
        <w:spacing w:line="360" w:lineRule="auto"/>
        <w:jc w:val="left"/>
        <w:rPr>
          <w:rFonts w:ascii="Times New Roman" w:hAnsi="Times New Roman" w:cs="Times New Roman"/>
          <w:sz w:val="24"/>
          <w:szCs w:val="24"/>
        </w:rPr>
        <w:sectPr w:rsidR="00E1505A" w:rsidRPr="003D10D2" w:rsidSect="00135C6B">
          <w:pgSz w:w="11906" w:h="16838"/>
          <w:pgMar w:top="1411" w:right="1411" w:bottom="1411" w:left="1411" w:header="708" w:footer="708" w:gutter="0"/>
          <w:cols w:space="708"/>
          <w:docGrid w:linePitch="360"/>
        </w:sectPr>
      </w:pPr>
    </w:p>
    <w:p w14:paraId="6432DF3D" w14:textId="77777777" w:rsidR="001446CD" w:rsidRDefault="001446CD" w:rsidP="00567EEC">
      <w:pPr>
        <w:tabs>
          <w:tab w:val="right" w:pos="14016"/>
        </w:tabs>
        <w:spacing w:line="360" w:lineRule="auto"/>
        <w:rPr>
          <w:rFonts w:ascii="Times New Roman" w:eastAsia="Calibri" w:hAnsi="Times New Roman" w:cs="Times New Roman"/>
          <w:sz w:val="24"/>
          <w:szCs w:val="24"/>
        </w:rPr>
      </w:pPr>
    </w:p>
    <w:p w14:paraId="0082DA70" w14:textId="77777777" w:rsidR="00AF4708" w:rsidRDefault="00A20D0B" w:rsidP="00AF4708">
      <w:pPr>
        <w:tabs>
          <w:tab w:val="right" w:pos="14016"/>
        </w:tabs>
        <w:spacing w:line="360" w:lineRule="auto"/>
        <w:jc w:val="right"/>
        <w:rPr>
          <w:rFonts w:ascii="Times New Roman" w:eastAsia="Calibri" w:hAnsi="Times New Roman" w:cs="Times New Roman"/>
          <w:sz w:val="24"/>
          <w:szCs w:val="24"/>
        </w:rPr>
      </w:pPr>
      <w:r w:rsidRPr="003D10D2">
        <w:rPr>
          <w:rFonts w:ascii="Times New Roman" w:eastAsia="Calibri" w:hAnsi="Times New Roman" w:cs="Times New Roman"/>
          <w:sz w:val="24"/>
          <w:szCs w:val="24"/>
        </w:rPr>
        <w:tab/>
      </w:r>
      <w:r w:rsidR="00AF4708">
        <w:rPr>
          <w:rFonts w:ascii="Times New Roman" w:eastAsia="Calibri" w:hAnsi="Times New Roman" w:cs="Times New Roman"/>
          <w:sz w:val="24"/>
          <w:szCs w:val="24"/>
        </w:rPr>
        <w:t>Anexa nr. 2</w:t>
      </w:r>
    </w:p>
    <w:p w14:paraId="3702A480" w14:textId="77777777" w:rsidR="00AF4708" w:rsidRPr="003D10D2" w:rsidRDefault="00AF4708" w:rsidP="00AF4708">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la metodologie</w:t>
      </w:r>
    </w:p>
    <w:tbl>
      <w:tblPr>
        <w:tblW w:w="8640" w:type="dxa"/>
        <w:tblInd w:w="2" w:type="dxa"/>
        <w:tblLook w:val="00A0" w:firstRow="1" w:lastRow="0" w:firstColumn="1" w:lastColumn="0" w:noHBand="0" w:noVBand="0"/>
      </w:tblPr>
      <w:tblGrid>
        <w:gridCol w:w="5866"/>
        <w:gridCol w:w="2774"/>
      </w:tblGrid>
      <w:tr w:rsidR="00AF4708" w:rsidRPr="003D10D2" w14:paraId="5E2CD48D" w14:textId="77777777" w:rsidTr="00EF09BA">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7B6D839C" w14:textId="77777777" w:rsidR="00AF4708" w:rsidRPr="003D10D2" w:rsidRDefault="00AF4708"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Operatorul sistemului de transport al gazelor naturale</w:t>
            </w:r>
            <w:r>
              <w:rPr>
                <w:rFonts w:ascii="Times New Roman" w:eastAsia="Calibri" w:hAnsi="Times New Roman" w:cs="Times New Roman"/>
                <w:sz w:val="16"/>
                <w:szCs w:val="16"/>
              </w:rPr>
              <w:t xml:space="preserve"> </w:t>
            </w:r>
          </w:p>
        </w:tc>
        <w:tc>
          <w:tcPr>
            <w:tcW w:w="2774" w:type="dxa"/>
            <w:tcBorders>
              <w:top w:val="single" w:sz="4" w:space="0" w:color="auto"/>
              <w:left w:val="nil"/>
              <w:bottom w:val="single" w:sz="4" w:space="0" w:color="auto"/>
              <w:right w:val="single" w:sz="4" w:space="0" w:color="auto"/>
            </w:tcBorders>
            <w:noWrap/>
            <w:vAlign w:val="bottom"/>
          </w:tcPr>
          <w:p w14:paraId="335EFD6C" w14:textId="77777777" w:rsidR="00AF4708" w:rsidRPr="003D10D2" w:rsidRDefault="00AF4708"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(Denumire) ....</w:t>
            </w:r>
          </w:p>
        </w:tc>
      </w:tr>
      <w:tr w:rsidR="00AF4708" w:rsidRPr="003D10D2" w14:paraId="20625E29" w14:textId="77777777" w:rsidTr="00EF09BA">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78E30787" w14:textId="77777777" w:rsidR="00AF4708" w:rsidRPr="003D10D2" w:rsidRDefault="00AF4708"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Nr. l</w:t>
            </w:r>
            <w:r w:rsidRPr="003D10D2">
              <w:rPr>
                <w:rFonts w:ascii="Times New Roman" w:eastAsia="Calibri" w:hAnsi="Times New Roman" w:cs="Times New Roman"/>
                <w:sz w:val="16"/>
                <w:szCs w:val="16"/>
              </w:rPr>
              <w:t>icență de operare a sistemului de transport al gazelor naturale</w:t>
            </w:r>
          </w:p>
        </w:tc>
        <w:tc>
          <w:tcPr>
            <w:tcW w:w="2774" w:type="dxa"/>
            <w:tcBorders>
              <w:top w:val="single" w:sz="4" w:space="0" w:color="auto"/>
              <w:left w:val="nil"/>
              <w:bottom w:val="single" w:sz="4" w:space="0" w:color="auto"/>
              <w:right w:val="single" w:sz="4" w:space="0" w:color="auto"/>
            </w:tcBorders>
            <w:noWrap/>
            <w:vAlign w:val="bottom"/>
          </w:tcPr>
          <w:p w14:paraId="38A4ABDF" w14:textId="77777777" w:rsidR="00AF4708" w:rsidRPr="003D10D2" w:rsidRDefault="00AF4708" w:rsidP="00EF09BA">
            <w:pPr>
              <w:spacing w:line="360" w:lineRule="auto"/>
              <w:rPr>
                <w:rFonts w:ascii="Times New Roman" w:eastAsia="Calibri" w:hAnsi="Times New Roman" w:cs="Times New Roman"/>
                <w:sz w:val="16"/>
                <w:szCs w:val="16"/>
              </w:rPr>
            </w:pPr>
          </w:p>
        </w:tc>
      </w:tr>
      <w:tr w:rsidR="00AF4708" w:rsidRPr="003D10D2" w14:paraId="6021AF85" w14:textId="77777777" w:rsidTr="00EF09BA">
        <w:trPr>
          <w:trHeight w:val="172"/>
        </w:trPr>
        <w:tc>
          <w:tcPr>
            <w:tcW w:w="5866" w:type="dxa"/>
            <w:tcBorders>
              <w:top w:val="single" w:sz="4" w:space="0" w:color="auto"/>
              <w:left w:val="single" w:sz="4" w:space="0" w:color="auto"/>
              <w:bottom w:val="single" w:sz="4" w:space="0" w:color="auto"/>
              <w:right w:val="single" w:sz="4" w:space="0" w:color="auto"/>
            </w:tcBorders>
            <w:noWrap/>
            <w:vAlign w:val="bottom"/>
          </w:tcPr>
          <w:p w14:paraId="78C2FDB1" w14:textId="77777777" w:rsidR="00AF4708" w:rsidRPr="003D10D2" w:rsidRDefault="00AF4708"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Numărul și data de înregistrare la OTS a adresei de înaintare a  consumului tehnologic</w:t>
            </w:r>
          </w:p>
        </w:tc>
        <w:tc>
          <w:tcPr>
            <w:tcW w:w="2774" w:type="dxa"/>
            <w:tcBorders>
              <w:top w:val="single" w:sz="4" w:space="0" w:color="auto"/>
              <w:left w:val="nil"/>
              <w:bottom w:val="single" w:sz="4" w:space="0" w:color="auto"/>
              <w:right w:val="single" w:sz="4" w:space="0" w:color="auto"/>
            </w:tcBorders>
            <w:noWrap/>
            <w:vAlign w:val="center"/>
          </w:tcPr>
          <w:p w14:paraId="6B8B7558" w14:textId="77777777" w:rsidR="00AF4708" w:rsidRPr="003D10D2" w:rsidRDefault="00AF4708"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w:t>
            </w:r>
          </w:p>
        </w:tc>
      </w:tr>
      <w:tr w:rsidR="00AF4708" w:rsidRPr="003D10D2" w14:paraId="463B96E4" w14:textId="77777777" w:rsidTr="00EF09BA">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07577995" w14:textId="77777777" w:rsidR="00AF4708" w:rsidRPr="003D10D2" w:rsidRDefault="00AF4708"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Luna 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41DFEAB2" w14:textId="77777777" w:rsidR="00AF4708" w:rsidRPr="003D10D2" w:rsidRDefault="00AF4708" w:rsidP="00EF09BA">
            <w:pPr>
              <w:spacing w:line="360" w:lineRule="auto"/>
              <w:rPr>
                <w:rFonts w:ascii="Times New Roman" w:eastAsia="Calibri" w:hAnsi="Times New Roman" w:cs="Times New Roman"/>
                <w:sz w:val="16"/>
                <w:szCs w:val="16"/>
              </w:rPr>
            </w:pPr>
          </w:p>
        </w:tc>
      </w:tr>
      <w:tr w:rsidR="00AF4708" w:rsidRPr="003D10D2" w14:paraId="3F8AD520" w14:textId="77777777" w:rsidTr="00EF09BA">
        <w:trPr>
          <w:trHeight w:val="181"/>
        </w:trPr>
        <w:tc>
          <w:tcPr>
            <w:tcW w:w="5866" w:type="dxa"/>
            <w:tcBorders>
              <w:top w:val="single" w:sz="4" w:space="0" w:color="auto"/>
              <w:left w:val="single" w:sz="4" w:space="0" w:color="auto"/>
              <w:bottom w:val="single" w:sz="4" w:space="0" w:color="auto"/>
              <w:right w:val="single" w:sz="4" w:space="0" w:color="auto"/>
            </w:tcBorders>
            <w:noWrap/>
            <w:vAlign w:val="center"/>
          </w:tcPr>
          <w:p w14:paraId="771875B4" w14:textId="77777777" w:rsidR="00AF4708" w:rsidRPr="003D10D2" w:rsidRDefault="00AF4708"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Anul </w:t>
            </w:r>
            <w:r>
              <w:rPr>
                <w:rFonts w:ascii="Times New Roman" w:eastAsia="Calibri" w:hAnsi="Times New Roman" w:cs="Times New Roman"/>
                <w:sz w:val="16"/>
                <w:szCs w:val="16"/>
              </w:rPr>
              <w:t xml:space="preserve">gazier </w:t>
            </w:r>
            <w:r w:rsidRPr="003D10D2">
              <w:rPr>
                <w:rFonts w:ascii="Times New Roman" w:eastAsia="Calibri" w:hAnsi="Times New Roman" w:cs="Times New Roman"/>
                <w:sz w:val="16"/>
                <w:szCs w:val="16"/>
              </w:rPr>
              <w:t>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0068622C" w14:textId="77777777" w:rsidR="00AF4708" w:rsidRPr="003D10D2" w:rsidRDefault="00AF4708"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..(an)..... - ..(an)......</w:t>
            </w:r>
          </w:p>
        </w:tc>
      </w:tr>
      <w:tr w:rsidR="00AF4708" w:rsidRPr="003D10D2" w14:paraId="6CA42299" w14:textId="77777777" w:rsidTr="00EF09BA">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4C1F0DBC" w14:textId="77777777" w:rsidR="00AF4708" w:rsidRPr="003D10D2" w:rsidRDefault="00AF4708" w:rsidP="00EF09BA">
            <w:pPr>
              <w:spacing w:line="360" w:lineRule="auto"/>
              <w:jc w:val="left"/>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Responsabilul cu validarea </w:t>
            </w:r>
            <w:r>
              <w:rPr>
                <w:rFonts w:ascii="Times New Roman" w:eastAsia="Calibri" w:hAnsi="Times New Roman" w:cs="Times New Roman"/>
                <w:sz w:val="16"/>
                <w:szCs w:val="16"/>
              </w:rPr>
              <w:t>informațiilor transmise la ANRE</w:t>
            </w:r>
          </w:p>
        </w:tc>
        <w:tc>
          <w:tcPr>
            <w:tcW w:w="2774" w:type="dxa"/>
            <w:tcBorders>
              <w:top w:val="single" w:sz="4" w:space="0" w:color="auto"/>
              <w:left w:val="nil"/>
              <w:bottom w:val="single" w:sz="4" w:space="0" w:color="auto"/>
              <w:right w:val="single" w:sz="4" w:space="0" w:color="auto"/>
            </w:tcBorders>
            <w:noWrap/>
            <w:vAlign w:val="center"/>
          </w:tcPr>
          <w:p w14:paraId="5E5EB6BE" w14:textId="77777777" w:rsidR="00AF4708" w:rsidRDefault="00AF4708"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(Nume și prenume) ........</w:t>
            </w:r>
          </w:p>
          <w:p w14:paraId="729581DE" w14:textId="77777777" w:rsidR="00AF4708" w:rsidRPr="003D10D2" w:rsidRDefault="00AF4708"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Tel. ...........</w:t>
            </w:r>
          </w:p>
        </w:tc>
      </w:tr>
    </w:tbl>
    <w:p w14:paraId="6FD038A5" w14:textId="77777777" w:rsidR="00AF4708" w:rsidRDefault="00AF4708" w:rsidP="00AF4708">
      <w:pPr>
        <w:tabs>
          <w:tab w:val="right" w:pos="14016"/>
        </w:tabs>
        <w:spacing w:line="360" w:lineRule="auto"/>
        <w:jc w:val="center"/>
        <w:rPr>
          <w:rFonts w:ascii="Times New Roman" w:eastAsia="Calibri" w:hAnsi="Times New Roman" w:cs="Times New Roman"/>
          <w:bCs/>
          <w:sz w:val="24"/>
          <w:szCs w:val="24"/>
        </w:rPr>
      </w:pPr>
    </w:p>
    <w:p w14:paraId="221A15E4" w14:textId="77777777" w:rsidR="00AF4708" w:rsidRDefault="00AF4708" w:rsidP="00AF4708">
      <w:pPr>
        <w:tabs>
          <w:tab w:val="right" w:pos="14016"/>
        </w:tabs>
        <w:spacing w:line="360" w:lineRule="auto"/>
        <w:jc w:val="center"/>
        <w:rPr>
          <w:rFonts w:ascii="Times New Roman" w:eastAsia="Calibri" w:hAnsi="Times New Roman" w:cs="Times New Roman"/>
          <w:bCs/>
          <w:sz w:val="24"/>
          <w:szCs w:val="24"/>
        </w:rPr>
      </w:pPr>
      <w:r w:rsidRPr="001446CD">
        <w:rPr>
          <w:rFonts w:ascii="Times New Roman" w:eastAsia="Calibri" w:hAnsi="Times New Roman" w:cs="Times New Roman"/>
          <w:bCs/>
          <w:sz w:val="24"/>
          <w:szCs w:val="24"/>
        </w:rPr>
        <w:t>Informații aferente</w:t>
      </w:r>
      <w:r w:rsidRPr="001446CD">
        <w:rPr>
          <w:rFonts w:ascii="Times New Roman" w:eastAsia="Calibri" w:hAnsi="Times New Roman" w:cs="Times New Roman"/>
          <w:sz w:val="24"/>
          <w:szCs w:val="24"/>
        </w:rPr>
        <w:t xml:space="preserve"> prevederile</w:t>
      </w:r>
      <w:r w:rsidRPr="001446CD">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11</w:t>
      </w:r>
    </w:p>
    <w:p w14:paraId="5DC6A0B8" w14:textId="77777777" w:rsidR="00AF4708" w:rsidRDefault="00AF4708" w:rsidP="00AF4708">
      <w:pPr>
        <w:tabs>
          <w:tab w:val="right" w:pos="14016"/>
        </w:tabs>
        <w:spacing w:line="360" w:lineRule="auto"/>
        <w:jc w:val="right"/>
        <w:rPr>
          <w:rFonts w:ascii="Times New Roman" w:eastAsia="Calibri" w:hAnsi="Times New Roman" w:cs="Times New Roman"/>
          <w:sz w:val="24"/>
          <w:szCs w:val="24"/>
        </w:rPr>
      </w:pPr>
    </w:p>
    <w:tbl>
      <w:tblPr>
        <w:tblW w:w="10140" w:type="dxa"/>
        <w:tblInd w:w="113" w:type="dxa"/>
        <w:tblLook w:val="04A0" w:firstRow="1" w:lastRow="0" w:firstColumn="1" w:lastColumn="0" w:noHBand="0" w:noVBand="1"/>
      </w:tblPr>
      <w:tblGrid>
        <w:gridCol w:w="960"/>
        <w:gridCol w:w="960"/>
        <w:gridCol w:w="960"/>
        <w:gridCol w:w="960"/>
        <w:gridCol w:w="960"/>
        <w:gridCol w:w="1440"/>
        <w:gridCol w:w="1480"/>
        <w:gridCol w:w="1240"/>
        <w:gridCol w:w="1180"/>
      </w:tblGrid>
      <w:tr w:rsidR="00AF4708" w:rsidRPr="00AE2FDF" w14:paraId="72B47D8E" w14:textId="77777777" w:rsidTr="00EF09BA">
        <w:trPr>
          <w:trHeight w:val="63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10AB55"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Nr. crt.</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89925B" w14:textId="77777777" w:rsidR="00AF4708"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Data</w:t>
            </w:r>
          </w:p>
          <w:p w14:paraId="12C0628F"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Pr>
                <w:rFonts w:ascii="Times New Roman" w:eastAsia="Times New Roman" w:hAnsi="Times New Roman" w:cs="Times New Roman"/>
                <w:color w:val="000000"/>
                <w:sz w:val="18"/>
                <w:szCs w:val="18"/>
                <w:lang w:eastAsia="ro-RO"/>
              </w:rPr>
              <w:t>umplerii</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14:paraId="7991D5F2"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xml:space="preserve">Conductă de </w:t>
            </w:r>
            <w:r>
              <w:rPr>
                <w:rFonts w:ascii="Times New Roman" w:eastAsia="Times New Roman" w:hAnsi="Times New Roman" w:cs="Times New Roman"/>
                <w:color w:val="000000"/>
                <w:sz w:val="18"/>
                <w:szCs w:val="18"/>
                <w:lang w:eastAsia="ro-RO"/>
              </w:rPr>
              <w:t>transport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9A87C"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Presiune gaze naturale, în condiții de lucru</w:t>
            </w:r>
          </w:p>
          <w:p w14:paraId="55519BC0"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p w14:paraId="36D0F496"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3DE2F"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Temperatura gaze naturale, în condiții de lucru</w:t>
            </w:r>
          </w:p>
          <w:p w14:paraId="0BAF73B0"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p w14:paraId="64F5ECC5"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9267F"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Presiune atmosferică</w:t>
            </w:r>
          </w:p>
          <w:p w14:paraId="2D96A350"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p w14:paraId="0704115A"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A62A4"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Putere calorifică superioară</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70938"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Densitate gaze naturale, în condiții de lucru</w:t>
            </w:r>
          </w:p>
          <w:p w14:paraId="0539627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p w14:paraId="05824C44"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r>
      <w:tr w:rsidR="00AF4708" w:rsidRPr="00AE2FDF" w14:paraId="003213F3" w14:textId="77777777" w:rsidTr="00EF09BA">
        <w:trPr>
          <w:trHeight w:val="63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1419AEA"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CE0ACE5"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60" w:type="dxa"/>
            <w:tcBorders>
              <w:top w:val="nil"/>
              <w:left w:val="nil"/>
              <w:bottom w:val="single" w:sz="4" w:space="0" w:color="auto"/>
              <w:right w:val="single" w:sz="4" w:space="0" w:color="auto"/>
            </w:tcBorders>
            <w:shd w:val="clear" w:color="auto" w:fill="auto"/>
            <w:vAlign w:val="center"/>
            <w:hideMark/>
          </w:tcPr>
          <w:p w14:paraId="72559545"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Lungime</w:t>
            </w:r>
          </w:p>
          <w:p w14:paraId="584C6E3A"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p w14:paraId="072D9226"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c>
          <w:tcPr>
            <w:tcW w:w="960" w:type="dxa"/>
            <w:tcBorders>
              <w:top w:val="nil"/>
              <w:left w:val="nil"/>
              <w:bottom w:val="single" w:sz="4" w:space="0" w:color="auto"/>
              <w:right w:val="single" w:sz="4" w:space="0" w:color="auto"/>
            </w:tcBorders>
            <w:shd w:val="clear" w:color="auto" w:fill="auto"/>
            <w:vAlign w:val="center"/>
            <w:hideMark/>
          </w:tcPr>
          <w:p w14:paraId="7A4C5E9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xml:space="preserve">Diametru interior </w:t>
            </w:r>
          </w:p>
          <w:p w14:paraId="5ED4EBAB"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p w14:paraId="2961D6DD"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97CAAA9"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EABEF16"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4FFE2BB"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7A9DB34"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A4B275F"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r>
      <w:tr w:rsidR="00AF4708" w:rsidRPr="00AE2FDF" w14:paraId="48ED8644" w14:textId="77777777" w:rsidTr="00EF09BA">
        <w:trPr>
          <w:trHeight w:val="315"/>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C33F9BE"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100A4CD"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60" w:type="dxa"/>
            <w:tcBorders>
              <w:top w:val="nil"/>
              <w:left w:val="nil"/>
              <w:bottom w:val="single" w:sz="4" w:space="0" w:color="auto"/>
              <w:right w:val="single" w:sz="4" w:space="0" w:color="auto"/>
            </w:tcBorders>
            <w:shd w:val="clear" w:color="auto" w:fill="auto"/>
            <w:vAlign w:val="center"/>
            <w:hideMark/>
          </w:tcPr>
          <w:p w14:paraId="60BF05DE"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L</w:t>
            </w:r>
          </w:p>
        </w:tc>
        <w:tc>
          <w:tcPr>
            <w:tcW w:w="960" w:type="dxa"/>
            <w:tcBorders>
              <w:top w:val="nil"/>
              <w:left w:val="nil"/>
              <w:bottom w:val="single" w:sz="4" w:space="0" w:color="auto"/>
              <w:right w:val="single" w:sz="4" w:space="0" w:color="auto"/>
            </w:tcBorders>
            <w:shd w:val="clear" w:color="auto" w:fill="auto"/>
            <w:vAlign w:val="center"/>
            <w:hideMark/>
          </w:tcPr>
          <w:p w14:paraId="1B50F4BC"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D</w:t>
            </w:r>
          </w:p>
        </w:tc>
        <w:tc>
          <w:tcPr>
            <w:tcW w:w="960" w:type="dxa"/>
            <w:tcBorders>
              <w:top w:val="nil"/>
              <w:left w:val="nil"/>
              <w:bottom w:val="single" w:sz="4" w:space="0" w:color="auto"/>
              <w:right w:val="single" w:sz="4" w:space="0" w:color="auto"/>
            </w:tcBorders>
            <w:shd w:val="clear" w:color="auto" w:fill="auto"/>
            <w:vAlign w:val="center"/>
            <w:hideMark/>
          </w:tcPr>
          <w:p w14:paraId="0BC99708"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p</w:t>
            </w:r>
          </w:p>
        </w:tc>
        <w:tc>
          <w:tcPr>
            <w:tcW w:w="1440" w:type="dxa"/>
            <w:tcBorders>
              <w:top w:val="nil"/>
              <w:left w:val="nil"/>
              <w:bottom w:val="single" w:sz="4" w:space="0" w:color="auto"/>
              <w:right w:val="single" w:sz="4" w:space="0" w:color="auto"/>
            </w:tcBorders>
            <w:shd w:val="clear" w:color="auto" w:fill="auto"/>
            <w:vAlign w:val="center"/>
            <w:hideMark/>
          </w:tcPr>
          <w:p w14:paraId="4FB3D35D"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T</w:t>
            </w:r>
          </w:p>
        </w:tc>
        <w:tc>
          <w:tcPr>
            <w:tcW w:w="1480" w:type="dxa"/>
            <w:tcBorders>
              <w:top w:val="nil"/>
              <w:left w:val="nil"/>
              <w:bottom w:val="single" w:sz="4" w:space="0" w:color="auto"/>
              <w:right w:val="single" w:sz="4" w:space="0" w:color="auto"/>
            </w:tcBorders>
            <w:shd w:val="clear" w:color="auto" w:fill="auto"/>
            <w:vAlign w:val="center"/>
            <w:hideMark/>
          </w:tcPr>
          <w:p w14:paraId="40C07F3C"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sz w:val="18"/>
                <w:szCs w:val="18"/>
                <w:lang w:eastAsia="ro-RO"/>
              </w:rPr>
              <w:t>p</w:t>
            </w:r>
            <w:r w:rsidRPr="00AE2FDF">
              <w:rPr>
                <w:rFonts w:ascii="Times New Roman" w:eastAsia="Times New Roman" w:hAnsi="Times New Roman" w:cs="Times New Roman"/>
                <w:sz w:val="18"/>
                <w:szCs w:val="18"/>
                <w:vertAlign w:val="subscript"/>
                <w:lang w:eastAsia="ro-RO"/>
              </w:rPr>
              <w:t>a</w:t>
            </w:r>
          </w:p>
        </w:tc>
        <w:tc>
          <w:tcPr>
            <w:tcW w:w="1240" w:type="dxa"/>
            <w:tcBorders>
              <w:top w:val="nil"/>
              <w:left w:val="nil"/>
              <w:bottom w:val="single" w:sz="4" w:space="0" w:color="auto"/>
              <w:right w:val="single" w:sz="4" w:space="0" w:color="auto"/>
            </w:tcBorders>
            <w:shd w:val="clear" w:color="auto" w:fill="auto"/>
            <w:vAlign w:val="center"/>
            <w:hideMark/>
          </w:tcPr>
          <w:p w14:paraId="33DE0294" w14:textId="77777777" w:rsidR="00AF4708" w:rsidRPr="00AE2FDF" w:rsidRDefault="00AF4708" w:rsidP="00EF09BA">
            <w:pPr>
              <w:jc w:val="center"/>
              <w:rPr>
                <w:rFonts w:ascii="Times New Roman" w:eastAsia="Times New Roman" w:hAnsi="Times New Roman" w:cs="Times New Roman"/>
                <w:color w:val="000000"/>
                <w:sz w:val="18"/>
                <w:szCs w:val="18"/>
                <w:vertAlign w:val="subscript"/>
                <w:lang w:eastAsia="ro-RO"/>
              </w:rPr>
            </w:pPr>
            <w:r>
              <w:rPr>
                <w:rFonts w:ascii="Times New Roman" w:eastAsia="Times New Roman" w:hAnsi="Times New Roman" w:cs="Times New Roman"/>
                <w:color w:val="000000"/>
                <w:sz w:val="18"/>
                <w:szCs w:val="18"/>
                <w:lang w:eastAsia="ro-RO"/>
              </w:rPr>
              <w:t>H</w:t>
            </w:r>
            <w:r>
              <w:rPr>
                <w:rFonts w:ascii="Times New Roman" w:eastAsia="Times New Roman" w:hAnsi="Times New Roman" w:cs="Times New Roman"/>
                <w:color w:val="000000"/>
                <w:sz w:val="18"/>
                <w:szCs w:val="18"/>
                <w:vertAlign w:val="subscript"/>
                <w:lang w:eastAsia="ro-RO"/>
              </w:rPr>
              <w:t>s</w:t>
            </w:r>
          </w:p>
        </w:tc>
        <w:tc>
          <w:tcPr>
            <w:tcW w:w="1180" w:type="dxa"/>
            <w:tcBorders>
              <w:top w:val="nil"/>
              <w:left w:val="nil"/>
              <w:bottom w:val="single" w:sz="4" w:space="0" w:color="auto"/>
              <w:right w:val="single" w:sz="4" w:space="0" w:color="auto"/>
            </w:tcBorders>
            <w:shd w:val="clear" w:color="auto" w:fill="auto"/>
            <w:vAlign w:val="center"/>
            <w:hideMark/>
          </w:tcPr>
          <w:p w14:paraId="6715C32D" w14:textId="77777777" w:rsidR="00AF4708" w:rsidRPr="00AE2FDF" w:rsidRDefault="00AF4708" w:rsidP="00EF09BA">
            <w:pPr>
              <w:jc w:val="center"/>
              <w:rPr>
                <w:rFonts w:ascii="Times New Roman" w:eastAsia="Times New Roman" w:hAnsi="Times New Roman" w:cs="Times New Roman"/>
                <w:color w:val="000000"/>
                <w:sz w:val="18"/>
                <w:szCs w:val="18"/>
                <w:vertAlign w:val="superscript"/>
                <w:lang w:eastAsia="ro-RO"/>
              </w:rPr>
            </w:pPr>
            <w:r w:rsidRPr="00AE2FDF">
              <w:rPr>
                <w:rFonts w:ascii="Times New Roman" w:eastAsia="Times New Roman" w:hAnsi="Times New Roman" w:cs="Times New Roman"/>
                <w:sz w:val="18"/>
                <w:szCs w:val="18"/>
                <w:lang w:eastAsia="ro-RO"/>
              </w:rPr>
              <w:t>ρ</w:t>
            </w:r>
          </w:p>
        </w:tc>
      </w:tr>
      <w:tr w:rsidR="00AF4708" w:rsidRPr="00AE2FDF" w14:paraId="24D78B6B" w14:textId="77777777" w:rsidTr="00EF09BA">
        <w:trPr>
          <w:trHeight w:val="315"/>
        </w:trPr>
        <w:tc>
          <w:tcPr>
            <w:tcW w:w="960" w:type="dxa"/>
            <w:tcBorders>
              <w:top w:val="nil"/>
              <w:left w:val="single" w:sz="4" w:space="0" w:color="auto"/>
              <w:bottom w:val="single" w:sz="4" w:space="0" w:color="auto"/>
              <w:right w:val="single" w:sz="4" w:space="0" w:color="auto"/>
            </w:tcBorders>
            <w:shd w:val="clear" w:color="auto" w:fill="auto"/>
            <w:vAlign w:val="center"/>
          </w:tcPr>
          <w:p w14:paraId="5B44AE47"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c>
          <w:tcPr>
            <w:tcW w:w="960" w:type="dxa"/>
            <w:tcBorders>
              <w:top w:val="nil"/>
              <w:left w:val="nil"/>
              <w:bottom w:val="single" w:sz="4" w:space="0" w:color="auto"/>
              <w:right w:val="single" w:sz="4" w:space="0" w:color="auto"/>
            </w:tcBorders>
            <w:shd w:val="clear" w:color="auto" w:fill="auto"/>
            <w:vAlign w:val="center"/>
          </w:tcPr>
          <w:p w14:paraId="74DEAFE2"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c>
          <w:tcPr>
            <w:tcW w:w="960" w:type="dxa"/>
            <w:tcBorders>
              <w:top w:val="nil"/>
              <w:left w:val="nil"/>
              <w:bottom w:val="single" w:sz="4" w:space="0" w:color="auto"/>
              <w:right w:val="single" w:sz="4" w:space="0" w:color="auto"/>
            </w:tcBorders>
            <w:shd w:val="clear" w:color="auto" w:fill="auto"/>
            <w:vAlign w:val="center"/>
          </w:tcPr>
          <w:p w14:paraId="1E0E65FE"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m</w:t>
            </w:r>
          </w:p>
        </w:tc>
        <w:tc>
          <w:tcPr>
            <w:tcW w:w="960" w:type="dxa"/>
            <w:tcBorders>
              <w:top w:val="nil"/>
              <w:left w:val="nil"/>
              <w:bottom w:val="single" w:sz="4" w:space="0" w:color="auto"/>
              <w:right w:val="single" w:sz="4" w:space="0" w:color="auto"/>
            </w:tcBorders>
            <w:shd w:val="clear" w:color="auto" w:fill="auto"/>
            <w:vAlign w:val="center"/>
          </w:tcPr>
          <w:p w14:paraId="296B828A"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Pr>
                <w:rFonts w:ascii="Times New Roman" w:eastAsia="Times New Roman" w:hAnsi="Times New Roman" w:cs="Times New Roman"/>
                <w:color w:val="000000"/>
                <w:sz w:val="18"/>
                <w:szCs w:val="18"/>
                <w:lang w:eastAsia="ro-RO"/>
              </w:rPr>
              <w:t>m</w:t>
            </w:r>
          </w:p>
        </w:tc>
        <w:tc>
          <w:tcPr>
            <w:tcW w:w="960" w:type="dxa"/>
            <w:tcBorders>
              <w:top w:val="nil"/>
              <w:left w:val="nil"/>
              <w:bottom w:val="single" w:sz="4" w:space="0" w:color="auto"/>
              <w:right w:val="single" w:sz="4" w:space="0" w:color="auto"/>
            </w:tcBorders>
            <w:shd w:val="clear" w:color="auto" w:fill="auto"/>
            <w:vAlign w:val="center"/>
          </w:tcPr>
          <w:p w14:paraId="1C7BA3A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Pr>
                <w:rFonts w:ascii="Times New Roman" w:eastAsia="Times New Roman" w:hAnsi="Times New Roman" w:cs="Times New Roman"/>
                <w:color w:val="000000"/>
                <w:sz w:val="18"/>
                <w:szCs w:val="18"/>
                <w:lang w:eastAsia="ro-RO"/>
              </w:rPr>
              <w:t>Pa</w:t>
            </w:r>
          </w:p>
        </w:tc>
        <w:tc>
          <w:tcPr>
            <w:tcW w:w="1440" w:type="dxa"/>
            <w:tcBorders>
              <w:top w:val="nil"/>
              <w:left w:val="nil"/>
              <w:bottom w:val="single" w:sz="4" w:space="0" w:color="auto"/>
              <w:right w:val="single" w:sz="4" w:space="0" w:color="auto"/>
            </w:tcBorders>
            <w:shd w:val="clear" w:color="auto" w:fill="auto"/>
            <w:vAlign w:val="center"/>
          </w:tcPr>
          <w:p w14:paraId="4E41138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Pr>
                <w:rFonts w:ascii="Times New Roman" w:eastAsia="Times New Roman" w:hAnsi="Times New Roman" w:cs="Times New Roman"/>
                <w:color w:val="000000"/>
                <w:sz w:val="18"/>
                <w:szCs w:val="18"/>
                <w:lang w:eastAsia="ro-RO"/>
              </w:rPr>
              <w:t>K</w:t>
            </w:r>
          </w:p>
        </w:tc>
        <w:tc>
          <w:tcPr>
            <w:tcW w:w="1480" w:type="dxa"/>
            <w:tcBorders>
              <w:top w:val="nil"/>
              <w:left w:val="nil"/>
              <w:bottom w:val="single" w:sz="4" w:space="0" w:color="auto"/>
              <w:right w:val="single" w:sz="4" w:space="0" w:color="auto"/>
            </w:tcBorders>
            <w:shd w:val="clear" w:color="auto" w:fill="auto"/>
            <w:vAlign w:val="center"/>
          </w:tcPr>
          <w:p w14:paraId="319628A9"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Pa</w:t>
            </w:r>
          </w:p>
        </w:tc>
        <w:tc>
          <w:tcPr>
            <w:tcW w:w="1240" w:type="dxa"/>
            <w:tcBorders>
              <w:top w:val="nil"/>
              <w:left w:val="nil"/>
              <w:bottom w:val="single" w:sz="4" w:space="0" w:color="auto"/>
              <w:right w:val="single" w:sz="4" w:space="0" w:color="auto"/>
            </w:tcBorders>
            <w:shd w:val="clear" w:color="auto" w:fill="auto"/>
            <w:vAlign w:val="center"/>
          </w:tcPr>
          <w:p w14:paraId="68A2AB57"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MWh/m</w:t>
            </w:r>
            <w:r w:rsidRPr="00AE2FDF">
              <w:rPr>
                <w:rFonts w:ascii="Times New Roman" w:eastAsia="Times New Roman" w:hAnsi="Times New Roman" w:cs="Times New Roman"/>
                <w:color w:val="000000"/>
                <w:sz w:val="18"/>
                <w:szCs w:val="18"/>
                <w:vertAlign w:val="superscript"/>
                <w:lang w:eastAsia="ro-RO"/>
              </w:rPr>
              <w:t>3</w:t>
            </w:r>
          </w:p>
        </w:tc>
        <w:tc>
          <w:tcPr>
            <w:tcW w:w="1180" w:type="dxa"/>
            <w:tcBorders>
              <w:top w:val="nil"/>
              <w:left w:val="nil"/>
              <w:bottom w:val="single" w:sz="4" w:space="0" w:color="auto"/>
              <w:right w:val="single" w:sz="4" w:space="0" w:color="auto"/>
            </w:tcBorders>
            <w:shd w:val="clear" w:color="auto" w:fill="auto"/>
            <w:vAlign w:val="center"/>
          </w:tcPr>
          <w:p w14:paraId="4394218A"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kg/m</w:t>
            </w:r>
            <w:r>
              <w:rPr>
                <w:rFonts w:ascii="Times New Roman" w:eastAsia="Times New Roman" w:hAnsi="Times New Roman" w:cs="Times New Roman"/>
                <w:color w:val="000000"/>
                <w:sz w:val="18"/>
                <w:szCs w:val="18"/>
                <w:vertAlign w:val="superscript"/>
                <w:lang w:eastAsia="ro-RO"/>
              </w:rPr>
              <w:t>3</w:t>
            </w:r>
          </w:p>
        </w:tc>
      </w:tr>
      <w:tr w:rsidR="00AF4708" w:rsidRPr="00AE2FDF" w14:paraId="707D91F4" w14:textId="77777777" w:rsidTr="00EF09B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0C4B0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w:t>
            </w:r>
          </w:p>
        </w:tc>
        <w:tc>
          <w:tcPr>
            <w:tcW w:w="960" w:type="dxa"/>
            <w:tcBorders>
              <w:top w:val="nil"/>
              <w:left w:val="nil"/>
              <w:bottom w:val="single" w:sz="4" w:space="0" w:color="auto"/>
              <w:right w:val="single" w:sz="4" w:space="0" w:color="auto"/>
            </w:tcBorders>
            <w:shd w:val="clear" w:color="auto" w:fill="auto"/>
            <w:vAlign w:val="center"/>
            <w:hideMark/>
          </w:tcPr>
          <w:p w14:paraId="7EA65BF9"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2</w:t>
            </w:r>
          </w:p>
        </w:tc>
        <w:tc>
          <w:tcPr>
            <w:tcW w:w="960" w:type="dxa"/>
            <w:tcBorders>
              <w:top w:val="nil"/>
              <w:left w:val="nil"/>
              <w:bottom w:val="single" w:sz="4" w:space="0" w:color="auto"/>
              <w:right w:val="single" w:sz="4" w:space="0" w:color="auto"/>
            </w:tcBorders>
            <w:shd w:val="clear" w:color="auto" w:fill="auto"/>
            <w:vAlign w:val="center"/>
            <w:hideMark/>
          </w:tcPr>
          <w:p w14:paraId="4F234DFA"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8</w:t>
            </w:r>
          </w:p>
        </w:tc>
        <w:tc>
          <w:tcPr>
            <w:tcW w:w="960" w:type="dxa"/>
            <w:tcBorders>
              <w:top w:val="nil"/>
              <w:left w:val="nil"/>
              <w:bottom w:val="single" w:sz="4" w:space="0" w:color="auto"/>
              <w:right w:val="single" w:sz="4" w:space="0" w:color="auto"/>
            </w:tcBorders>
            <w:shd w:val="clear" w:color="auto" w:fill="auto"/>
            <w:vAlign w:val="center"/>
            <w:hideMark/>
          </w:tcPr>
          <w:p w14:paraId="187346AA"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9</w:t>
            </w:r>
          </w:p>
        </w:tc>
        <w:tc>
          <w:tcPr>
            <w:tcW w:w="960" w:type="dxa"/>
            <w:tcBorders>
              <w:top w:val="nil"/>
              <w:left w:val="nil"/>
              <w:bottom w:val="single" w:sz="4" w:space="0" w:color="auto"/>
              <w:right w:val="single" w:sz="4" w:space="0" w:color="auto"/>
            </w:tcBorders>
            <w:shd w:val="clear" w:color="auto" w:fill="auto"/>
            <w:vAlign w:val="center"/>
            <w:hideMark/>
          </w:tcPr>
          <w:p w14:paraId="196AAF3E"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10</w:t>
            </w:r>
          </w:p>
        </w:tc>
        <w:tc>
          <w:tcPr>
            <w:tcW w:w="1440" w:type="dxa"/>
            <w:tcBorders>
              <w:top w:val="nil"/>
              <w:left w:val="nil"/>
              <w:bottom w:val="single" w:sz="4" w:space="0" w:color="auto"/>
              <w:right w:val="single" w:sz="4" w:space="0" w:color="auto"/>
            </w:tcBorders>
            <w:shd w:val="clear" w:color="auto" w:fill="auto"/>
            <w:vAlign w:val="center"/>
            <w:hideMark/>
          </w:tcPr>
          <w:p w14:paraId="2CD19BF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11</w:t>
            </w:r>
          </w:p>
        </w:tc>
        <w:tc>
          <w:tcPr>
            <w:tcW w:w="1480" w:type="dxa"/>
            <w:tcBorders>
              <w:top w:val="nil"/>
              <w:left w:val="nil"/>
              <w:bottom w:val="single" w:sz="4" w:space="0" w:color="auto"/>
              <w:right w:val="single" w:sz="4" w:space="0" w:color="auto"/>
            </w:tcBorders>
            <w:shd w:val="clear" w:color="auto" w:fill="auto"/>
            <w:vAlign w:val="center"/>
            <w:hideMark/>
          </w:tcPr>
          <w:p w14:paraId="00582BCB"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12</w:t>
            </w:r>
          </w:p>
        </w:tc>
        <w:tc>
          <w:tcPr>
            <w:tcW w:w="1240" w:type="dxa"/>
            <w:tcBorders>
              <w:top w:val="nil"/>
              <w:left w:val="nil"/>
              <w:bottom w:val="single" w:sz="4" w:space="0" w:color="auto"/>
              <w:right w:val="single" w:sz="4" w:space="0" w:color="auto"/>
            </w:tcBorders>
            <w:shd w:val="clear" w:color="auto" w:fill="auto"/>
            <w:vAlign w:val="center"/>
            <w:hideMark/>
          </w:tcPr>
          <w:p w14:paraId="5194C9E9"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13</w:t>
            </w:r>
          </w:p>
        </w:tc>
        <w:tc>
          <w:tcPr>
            <w:tcW w:w="1180" w:type="dxa"/>
            <w:tcBorders>
              <w:top w:val="nil"/>
              <w:left w:val="nil"/>
              <w:bottom w:val="single" w:sz="4" w:space="0" w:color="auto"/>
              <w:right w:val="single" w:sz="4" w:space="0" w:color="auto"/>
            </w:tcBorders>
            <w:shd w:val="clear" w:color="auto" w:fill="auto"/>
            <w:vAlign w:val="center"/>
            <w:hideMark/>
          </w:tcPr>
          <w:p w14:paraId="5412CE34"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14</w:t>
            </w:r>
          </w:p>
        </w:tc>
      </w:tr>
      <w:tr w:rsidR="00AF4708" w:rsidRPr="00AE2FDF" w14:paraId="567F771B" w14:textId="77777777" w:rsidTr="00EF09B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554184"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60" w:type="dxa"/>
            <w:tcBorders>
              <w:top w:val="nil"/>
              <w:left w:val="nil"/>
              <w:bottom w:val="single" w:sz="4" w:space="0" w:color="auto"/>
              <w:right w:val="single" w:sz="4" w:space="0" w:color="auto"/>
            </w:tcBorders>
            <w:shd w:val="clear" w:color="auto" w:fill="auto"/>
            <w:vAlign w:val="center"/>
            <w:hideMark/>
          </w:tcPr>
          <w:p w14:paraId="0DBF32CF"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60" w:type="dxa"/>
            <w:tcBorders>
              <w:top w:val="nil"/>
              <w:left w:val="nil"/>
              <w:bottom w:val="single" w:sz="4" w:space="0" w:color="auto"/>
              <w:right w:val="single" w:sz="4" w:space="0" w:color="auto"/>
            </w:tcBorders>
            <w:shd w:val="clear" w:color="auto" w:fill="auto"/>
            <w:vAlign w:val="center"/>
            <w:hideMark/>
          </w:tcPr>
          <w:p w14:paraId="7B0CD81B"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60" w:type="dxa"/>
            <w:tcBorders>
              <w:top w:val="nil"/>
              <w:left w:val="nil"/>
              <w:bottom w:val="single" w:sz="4" w:space="0" w:color="auto"/>
              <w:right w:val="single" w:sz="4" w:space="0" w:color="auto"/>
            </w:tcBorders>
            <w:shd w:val="clear" w:color="auto" w:fill="auto"/>
            <w:vAlign w:val="center"/>
            <w:hideMark/>
          </w:tcPr>
          <w:p w14:paraId="36CB8AC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60" w:type="dxa"/>
            <w:tcBorders>
              <w:top w:val="nil"/>
              <w:left w:val="nil"/>
              <w:bottom w:val="single" w:sz="4" w:space="0" w:color="auto"/>
              <w:right w:val="single" w:sz="4" w:space="0" w:color="auto"/>
            </w:tcBorders>
            <w:shd w:val="clear" w:color="auto" w:fill="auto"/>
            <w:vAlign w:val="center"/>
            <w:hideMark/>
          </w:tcPr>
          <w:p w14:paraId="3996ED33"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1440" w:type="dxa"/>
            <w:tcBorders>
              <w:top w:val="nil"/>
              <w:left w:val="nil"/>
              <w:bottom w:val="single" w:sz="4" w:space="0" w:color="auto"/>
              <w:right w:val="single" w:sz="4" w:space="0" w:color="auto"/>
            </w:tcBorders>
            <w:shd w:val="clear" w:color="auto" w:fill="auto"/>
            <w:vAlign w:val="center"/>
            <w:hideMark/>
          </w:tcPr>
          <w:p w14:paraId="6E168442"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1480" w:type="dxa"/>
            <w:tcBorders>
              <w:top w:val="nil"/>
              <w:left w:val="nil"/>
              <w:bottom w:val="single" w:sz="4" w:space="0" w:color="auto"/>
              <w:right w:val="single" w:sz="4" w:space="0" w:color="auto"/>
            </w:tcBorders>
            <w:shd w:val="clear" w:color="auto" w:fill="auto"/>
            <w:vAlign w:val="center"/>
            <w:hideMark/>
          </w:tcPr>
          <w:p w14:paraId="70DCC3CC"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1240" w:type="dxa"/>
            <w:tcBorders>
              <w:top w:val="nil"/>
              <w:left w:val="nil"/>
              <w:bottom w:val="single" w:sz="4" w:space="0" w:color="auto"/>
              <w:right w:val="single" w:sz="4" w:space="0" w:color="auto"/>
            </w:tcBorders>
            <w:shd w:val="clear" w:color="auto" w:fill="auto"/>
            <w:vAlign w:val="center"/>
            <w:hideMark/>
          </w:tcPr>
          <w:p w14:paraId="605051A2"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1180" w:type="dxa"/>
            <w:tcBorders>
              <w:top w:val="nil"/>
              <w:left w:val="nil"/>
              <w:bottom w:val="single" w:sz="4" w:space="0" w:color="auto"/>
              <w:right w:val="single" w:sz="4" w:space="0" w:color="auto"/>
            </w:tcBorders>
            <w:shd w:val="clear" w:color="auto" w:fill="auto"/>
            <w:vAlign w:val="center"/>
            <w:hideMark/>
          </w:tcPr>
          <w:p w14:paraId="04589CAE"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r>
    </w:tbl>
    <w:p w14:paraId="730933FA" w14:textId="77777777" w:rsidR="00AF4708" w:rsidRPr="00AE2FDF" w:rsidRDefault="00AF4708" w:rsidP="00AF4708">
      <w:pPr>
        <w:spacing w:line="360" w:lineRule="auto"/>
        <w:contextualSpacing/>
        <w:rPr>
          <w:rFonts w:ascii="Times New Roman" w:eastAsia="Times New Roman" w:hAnsi="Times New Roman" w:cs="Times New Roman"/>
          <w:sz w:val="18"/>
          <w:szCs w:val="18"/>
          <w:lang w:eastAsia="ro-RO"/>
        </w:rPr>
      </w:pPr>
    </w:p>
    <w:tbl>
      <w:tblPr>
        <w:tblW w:w="7708" w:type="dxa"/>
        <w:jc w:val="center"/>
        <w:tblLook w:val="04A0" w:firstRow="1" w:lastRow="0" w:firstColumn="1" w:lastColumn="0" w:noHBand="0" w:noVBand="1"/>
      </w:tblPr>
      <w:tblGrid>
        <w:gridCol w:w="963"/>
        <w:gridCol w:w="959"/>
        <w:gridCol w:w="958"/>
        <w:gridCol w:w="960"/>
        <w:gridCol w:w="958"/>
        <w:gridCol w:w="959"/>
        <w:gridCol w:w="960"/>
        <w:gridCol w:w="991"/>
      </w:tblGrid>
      <w:tr w:rsidR="00AF4708" w:rsidRPr="00AE2FDF" w14:paraId="7BA9F4A9" w14:textId="77777777" w:rsidTr="00EF09BA">
        <w:trPr>
          <w:trHeight w:val="630"/>
          <w:jc w:val="center"/>
        </w:trPr>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BF09C"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Volum calculat</w:t>
            </w:r>
          </w:p>
          <w:p w14:paraId="21EA750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p w14:paraId="3A976328" w14:textId="77777777" w:rsidR="00AF4708" w:rsidRPr="00AE2FDF" w:rsidRDefault="0029306C" w:rsidP="00EF09BA">
            <w:pPr>
              <w:jc w:val="center"/>
              <w:rPr>
                <w:rFonts w:ascii="Times New Roman" w:eastAsia="Times New Roman" w:hAnsi="Times New Roman" w:cs="Times New Roman"/>
                <w:color w:val="000000"/>
                <w:sz w:val="18"/>
                <w:szCs w:val="18"/>
                <w:lang w:eastAsia="ro-RO"/>
              </w:rPr>
            </w:pPr>
            <m:oMathPara>
              <m:oMath>
                <m:sSub>
                  <m:sSubPr>
                    <m:ctrlPr>
                      <w:rPr>
                        <w:rFonts w:ascii="Cambria Math" w:eastAsia="Times New Roman" w:hAnsi="Cambria Math" w:cs="Times New Roman"/>
                        <w:sz w:val="18"/>
                        <w:szCs w:val="18"/>
                        <w:lang w:eastAsia="ro-RO"/>
                      </w:rPr>
                    </m:ctrlPr>
                  </m:sSubPr>
                  <m:e>
                    <m:r>
                      <m:rPr>
                        <m:sty m:val="p"/>
                      </m:rPr>
                      <w:rPr>
                        <w:rFonts w:ascii="Cambria Math" w:eastAsia="Times New Roman" w:hAnsi="Cambria Math" w:cs="Times New Roman"/>
                        <w:sz w:val="18"/>
                        <w:szCs w:val="18"/>
                        <w:lang w:eastAsia="ro-RO"/>
                      </w:rPr>
                      <m:t>V</m:t>
                    </m:r>
                  </m:e>
                  <m:sub>
                    <m:r>
                      <m:rPr>
                        <m:sty m:val="p"/>
                      </m:rPr>
                      <w:rPr>
                        <w:rFonts w:ascii="Cambria Math" w:eastAsia="Times New Roman" w:hAnsi="Cambria Math" w:cs="Times New Roman"/>
                        <w:sz w:val="18"/>
                        <w:szCs w:val="18"/>
                        <w:lang w:eastAsia="ro-RO"/>
                      </w:rPr>
                      <m:t>U</m:t>
                    </m:r>
                  </m:sub>
                </m:sSub>
              </m:oMath>
            </m:oMathPara>
          </w:p>
        </w:tc>
        <w:tc>
          <w:tcPr>
            <w:tcW w:w="1917" w:type="dxa"/>
            <w:gridSpan w:val="2"/>
            <w:tcBorders>
              <w:top w:val="single" w:sz="4" w:space="0" w:color="auto"/>
              <w:left w:val="nil"/>
              <w:bottom w:val="single" w:sz="4" w:space="0" w:color="auto"/>
              <w:right w:val="single" w:sz="4" w:space="0" w:color="auto"/>
            </w:tcBorders>
            <w:shd w:val="clear" w:color="auto" w:fill="auto"/>
            <w:vAlign w:val="center"/>
            <w:hideMark/>
          </w:tcPr>
          <w:p w14:paraId="5CC3CD6C"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Proces verbal de punere în funcțiune</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14:paraId="5EAC848B"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Fișa tehnică conductă</w:t>
            </w:r>
          </w:p>
        </w:tc>
        <w:tc>
          <w:tcPr>
            <w:tcW w:w="1919" w:type="dxa"/>
            <w:gridSpan w:val="2"/>
            <w:tcBorders>
              <w:top w:val="single" w:sz="4" w:space="0" w:color="auto"/>
              <w:left w:val="nil"/>
              <w:bottom w:val="single" w:sz="4" w:space="0" w:color="auto"/>
              <w:right w:val="single" w:sz="4" w:space="0" w:color="auto"/>
            </w:tcBorders>
            <w:shd w:val="clear" w:color="auto" w:fill="auto"/>
            <w:vAlign w:val="center"/>
            <w:hideMark/>
          </w:tcPr>
          <w:p w14:paraId="1B65C04F"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Buletin de analiză cromatografică</w:t>
            </w:r>
          </w:p>
        </w:tc>
        <w:tc>
          <w:tcPr>
            <w:tcW w:w="991" w:type="dxa"/>
            <w:vMerge w:val="restart"/>
            <w:tcBorders>
              <w:top w:val="single" w:sz="4" w:space="0" w:color="auto"/>
              <w:left w:val="nil"/>
              <w:right w:val="single" w:sz="4" w:space="0" w:color="auto"/>
            </w:tcBorders>
            <w:vAlign w:val="center"/>
          </w:tcPr>
          <w:p w14:paraId="298F5B2F"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Energie</w:t>
            </w:r>
          </w:p>
        </w:tc>
      </w:tr>
      <w:tr w:rsidR="00AF4708" w:rsidRPr="00AE2FDF" w14:paraId="64115AB0" w14:textId="77777777" w:rsidTr="00EF09BA">
        <w:trPr>
          <w:trHeight w:val="630"/>
          <w:jc w:val="center"/>
        </w:trPr>
        <w:tc>
          <w:tcPr>
            <w:tcW w:w="963" w:type="dxa"/>
            <w:vMerge/>
            <w:tcBorders>
              <w:top w:val="single" w:sz="4" w:space="0" w:color="auto"/>
              <w:left w:val="single" w:sz="4" w:space="0" w:color="auto"/>
              <w:bottom w:val="single" w:sz="4" w:space="0" w:color="auto"/>
              <w:right w:val="single" w:sz="4" w:space="0" w:color="auto"/>
            </w:tcBorders>
            <w:vAlign w:val="center"/>
            <w:hideMark/>
          </w:tcPr>
          <w:p w14:paraId="421BE863"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3AEF482"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Număr</w:t>
            </w:r>
          </w:p>
        </w:tc>
        <w:tc>
          <w:tcPr>
            <w:tcW w:w="958" w:type="dxa"/>
            <w:vMerge w:val="restart"/>
            <w:tcBorders>
              <w:top w:val="nil"/>
              <w:left w:val="single" w:sz="4" w:space="0" w:color="auto"/>
              <w:bottom w:val="single" w:sz="4" w:space="0" w:color="000000"/>
              <w:right w:val="single" w:sz="4" w:space="0" w:color="auto"/>
            </w:tcBorders>
            <w:shd w:val="clear" w:color="auto" w:fill="auto"/>
            <w:vAlign w:val="center"/>
            <w:hideMark/>
          </w:tcPr>
          <w:p w14:paraId="29E6F133"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Data</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1BC0006E"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Număr</w:t>
            </w:r>
          </w:p>
        </w:tc>
        <w:tc>
          <w:tcPr>
            <w:tcW w:w="958" w:type="dxa"/>
            <w:vMerge w:val="restart"/>
            <w:tcBorders>
              <w:top w:val="nil"/>
              <w:left w:val="single" w:sz="4" w:space="0" w:color="auto"/>
              <w:bottom w:val="single" w:sz="4" w:space="0" w:color="000000"/>
              <w:right w:val="single" w:sz="4" w:space="0" w:color="auto"/>
            </w:tcBorders>
            <w:shd w:val="clear" w:color="auto" w:fill="auto"/>
            <w:vAlign w:val="center"/>
            <w:hideMark/>
          </w:tcPr>
          <w:p w14:paraId="2FDD39B4"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Data</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54FB7BA4"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Data</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4EC326D5"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Număr</w:t>
            </w:r>
          </w:p>
        </w:tc>
        <w:tc>
          <w:tcPr>
            <w:tcW w:w="991" w:type="dxa"/>
            <w:vMerge/>
            <w:tcBorders>
              <w:left w:val="single" w:sz="4" w:space="0" w:color="auto"/>
              <w:bottom w:val="single" w:sz="4" w:space="0" w:color="000000"/>
              <w:right w:val="single" w:sz="4" w:space="0" w:color="auto"/>
            </w:tcBorders>
          </w:tcPr>
          <w:p w14:paraId="2FB5949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r>
      <w:tr w:rsidR="00AF4708" w:rsidRPr="00AE2FDF" w14:paraId="7BB716EA" w14:textId="77777777" w:rsidTr="00EF09BA">
        <w:trPr>
          <w:trHeight w:val="315"/>
          <w:jc w:val="center"/>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08D0EDE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lastRenderedPageBreak/>
              <w:t>m</w:t>
            </w:r>
            <w:r w:rsidRPr="00AE2FDF">
              <w:rPr>
                <w:rFonts w:ascii="Times New Roman" w:eastAsia="Times New Roman" w:hAnsi="Times New Roman" w:cs="Times New Roman"/>
                <w:color w:val="000000"/>
                <w:sz w:val="18"/>
                <w:szCs w:val="18"/>
                <w:vertAlign w:val="superscript"/>
                <w:lang w:eastAsia="ro-RO"/>
              </w:rPr>
              <w:t>3</w:t>
            </w:r>
          </w:p>
        </w:tc>
        <w:tc>
          <w:tcPr>
            <w:tcW w:w="959" w:type="dxa"/>
            <w:vMerge/>
            <w:tcBorders>
              <w:top w:val="nil"/>
              <w:left w:val="single" w:sz="4" w:space="0" w:color="auto"/>
              <w:bottom w:val="single" w:sz="4" w:space="0" w:color="000000"/>
              <w:right w:val="single" w:sz="4" w:space="0" w:color="auto"/>
            </w:tcBorders>
            <w:vAlign w:val="center"/>
            <w:hideMark/>
          </w:tcPr>
          <w:p w14:paraId="52427F58"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58" w:type="dxa"/>
            <w:vMerge/>
            <w:tcBorders>
              <w:top w:val="nil"/>
              <w:left w:val="single" w:sz="4" w:space="0" w:color="auto"/>
              <w:bottom w:val="single" w:sz="4" w:space="0" w:color="000000"/>
              <w:right w:val="single" w:sz="4" w:space="0" w:color="auto"/>
            </w:tcBorders>
            <w:vAlign w:val="center"/>
            <w:hideMark/>
          </w:tcPr>
          <w:p w14:paraId="5C1C2C0F"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60" w:type="dxa"/>
            <w:vMerge/>
            <w:tcBorders>
              <w:top w:val="nil"/>
              <w:left w:val="single" w:sz="4" w:space="0" w:color="auto"/>
              <w:bottom w:val="single" w:sz="4" w:space="0" w:color="000000"/>
              <w:right w:val="single" w:sz="4" w:space="0" w:color="auto"/>
            </w:tcBorders>
            <w:vAlign w:val="center"/>
            <w:hideMark/>
          </w:tcPr>
          <w:p w14:paraId="3FD3142A"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58" w:type="dxa"/>
            <w:vMerge/>
            <w:tcBorders>
              <w:top w:val="nil"/>
              <w:left w:val="single" w:sz="4" w:space="0" w:color="auto"/>
              <w:bottom w:val="single" w:sz="4" w:space="0" w:color="000000"/>
              <w:right w:val="single" w:sz="4" w:space="0" w:color="auto"/>
            </w:tcBorders>
            <w:vAlign w:val="center"/>
            <w:hideMark/>
          </w:tcPr>
          <w:p w14:paraId="1FB96B7F"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59" w:type="dxa"/>
            <w:vMerge/>
            <w:tcBorders>
              <w:top w:val="nil"/>
              <w:left w:val="single" w:sz="4" w:space="0" w:color="auto"/>
              <w:bottom w:val="single" w:sz="4" w:space="0" w:color="000000"/>
              <w:right w:val="single" w:sz="4" w:space="0" w:color="auto"/>
            </w:tcBorders>
            <w:vAlign w:val="center"/>
            <w:hideMark/>
          </w:tcPr>
          <w:p w14:paraId="275DB19E"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60" w:type="dxa"/>
            <w:vMerge/>
            <w:tcBorders>
              <w:top w:val="nil"/>
              <w:left w:val="single" w:sz="4" w:space="0" w:color="auto"/>
              <w:bottom w:val="single" w:sz="4" w:space="0" w:color="000000"/>
              <w:right w:val="single" w:sz="4" w:space="0" w:color="auto"/>
            </w:tcBorders>
            <w:vAlign w:val="center"/>
            <w:hideMark/>
          </w:tcPr>
          <w:p w14:paraId="5073C301"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p>
        </w:tc>
        <w:tc>
          <w:tcPr>
            <w:tcW w:w="991" w:type="dxa"/>
            <w:tcBorders>
              <w:top w:val="nil"/>
              <w:left w:val="single" w:sz="4" w:space="0" w:color="auto"/>
              <w:bottom w:val="single" w:sz="4" w:space="0" w:color="000000"/>
              <w:right w:val="single" w:sz="4" w:space="0" w:color="auto"/>
            </w:tcBorders>
          </w:tcPr>
          <w:p w14:paraId="040CD795" w14:textId="77777777" w:rsidR="00AF4708" w:rsidRPr="00AE2FDF" w:rsidRDefault="00AF4708" w:rsidP="00EF09BA">
            <w:pPr>
              <w:jc w:val="left"/>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(MWh)</w:t>
            </w:r>
          </w:p>
        </w:tc>
      </w:tr>
      <w:tr w:rsidR="00AF4708" w:rsidRPr="00AE2FDF" w14:paraId="032E021F" w14:textId="77777777" w:rsidTr="00EF09BA">
        <w:trPr>
          <w:trHeight w:val="315"/>
          <w:jc w:val="center"/>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39F6FA28"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15</w:t>
            </w:r>
          </w:p>
        </w:tc>
        <w:tc>
          <w:tcPr>
            <w:tcW w:w="959" w:type="dxa"/>
            <w:tcBorders>
              <w:top w:val="nil"/>
              <w:left w:val="nil"/>
              <w:bottom w:val="single" w:sz="4" w:space="0" w:color="auto"/>
              <w:right w:val="single" w:sz="4" w:space="0" w:color="auto"/>
            </w:tcBorders>
            <w:shd w:val="clear" w:color="auto" w:fill="auto"/>
            <w:vAlign w:val="center"/>
          </w:tcPr>
          <w:p w14:paraId="52E7A0C7"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16</w:t>
            </w:r>
          </w:p>
        </w:tc>
        <w:tc>
          <w:tcPr>
            <w:tcW w:w="958" w:type="dxa"/>
            <w:tcBorders>
              <w:top w:val="nil"/>
              <w:left w:val="nil"/>
              <w:bottom w:val="single" w:sz="4" w:space="0" w:color="auto"/>
              <w:right w:val="single" w:sz="4" w:space="0" w:color="auto"/>
            </w:tcBorders>
            <w:shd w:val="clear" w:color="auto" w:fill="auto"/>
            <w:vAlign w:val="center"/>
          </w:tcPr>
          <w:p w14:paraId="1B0FE0BD"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17</w:t>
            </w:r>
          </w:p>
        </w:tc>
        <w:tc>
          <w:tcPr>
            <w:tcW w:w="960" w:type="dxa"/>
            <w:tcBorders>
              <w:top w:val="nil"/>
              <w:left w:val="nil"/>
              <w:bottom w:val="single" w:sz="4" w:space="0" w:color="auto"/>
              <w:right w:val="single" w:sz="4" w:space="0" w:color="auto"/>
            </w:tcBorders>
            <w:shd w:val="clear" w:color="auto" w:fill="auto"/>
            <w:vAlign w:val="center"/>
          </w:tcPr>
          <w:p w14:paraId="4B2D8275"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18</w:t>
            </w:r>
          </w:p>
        </w:tc>
        <w:tc>
          <w:tcPr>
            <w:tcW w:w="958" w:type="dxa"/>
            <w:tcBorders>
              <w:top w:val="nil"/>
              <w:left w:val="nil"/>
              <w:bottom w:val="single" w:sz="4" w:space="0" w:color="auto"/>
              <w:right w:val="single" w:sz="4" w:space="0" w:color="auto"/>
            </w:tcBorders>
            <w:shd w:val="clear" w:color="auto" w:fill="auto"/>
            <w:vAlign w:val="center"/>
          </w:tcPr>
          <w:p w14:paraId="2BF2AD8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19</w:t>
            </w:r>
          </w:p>
        </w:tc>
        <w:tc>
          <w:tcPr>
            <w:tcW w:w="959" w:type="dxa"/>
            <w:tcBorders>
              <w:top w:val="nil"/>
              <w:left w:val="nil"/>
              <w:bottom w:val="single" w:sz="4" w:space="0" w:color="auto"/>
              <w:right w:val="single" w:sz="4" w:space="0" w:color="auto"/>
            </w:tcBorders>
            <w:shd w:val="clear" w:color="auto" w:fill="auto"/>
            <w:vAlign w:val="center"/>
          </w:tcPr>
          <w:p w14:paraId="17F6F007"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20</w:t>
            </w:r>
          </w:p>
        </w:tc>
        <w:tc>
          <w:tcPr>
            <w:tcW w:w="960" w:type="dxa"/>
            <w:tcBorders>
              <w:top w:val="nil"/>
              <w:left w:val="nil"/>
              <w:bottom w:val="single" w:sz="4" w:space="0" w:color="auto"/>
              <w:right w:val="single" w:sz="4" w:space="0" w:color="auto"/>
            </w:tcBorders>
            <w:shd w:val="clear" w:color="auto" w:fill="auto"/>
            <w:vAlign w:val="center"/>
          </w:tcPr>
          <w:p w14:paraId="7762FEED"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21</w:t>
            </w:r>
          </w:p>
        </w:tc>
        <w:tc>
          <w:tcPr>
            <w:tcW w:w="991" w:type="dxa"/>
            <w:tcBorders>
              <w:top w:val="nil"/>
              <w:left w:val="nil"/>
              <w:bottom w:val="single" w:sz="4" w:space="0" w:color="auto"/>
              <w:right w:val="single" w:sz="4" w:space="0" w:color="auto"/>
            </w:tcBorders>
          </w:tcPr>
          <w:p w14:paraId="2BDAC7C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22</w:t>
            </w:r>
          </w:p>
        </w:tc>
      </w:tr>
      <w:tr w:rsidR="00AF4708" w:rsidRPr="00AE2FDF" w14:paraId="01720804" w14:textId="77777777" w:rsidTr="00EF09BA">
        <w:trPr>
          <w:trHeight w:val="315"/>
          <w:jc w:val="center"/>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17140BEC"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59" w:type="dxa"/>
            <w:tcBorders>
              <w:top w:val="nil"/>
              <w:left w:val="nil"/>
              <w:bottom w:val="single" w:sz="4" w:space="0" w:color="auto"/>
              <w:right w:val="single" w:sz="4" w:space="0" w:color="auto"/>
            </w:tcBorders>
            <w:shd w:val="clear" w:color="auto" w:fill="auto"/>
            <w:vAlign w:val="center"/>
            <w:hideMark/>
          </w:tcPr>
          <w:p w14:paraId="771A1A1A"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58" w:type="dxa"/>
            <w:tcBorders>
              <w:top w:val="nil"/>
              <w:left w:val="nil"/>
              <w:bottom w:val="single" w:sz="4" w:space="0" w:color="auto"/>
              <w:right w:val="single" w:sz="4" w:space="0" w:color="auto"/>
            </w:tcBorders>
            <w:shd w:val="clear" w:color="auto" w:fill="auto"/>
            <w:vAlign w:val="center"/>
            <w:hideMark/>
          </w:tcPr>
          <w:p w14:paraId="3F683F39"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60" w:type="dxa"/>
            <w:tcBorders>
              <w:top w:val="nil"/>
              <w:left w:val="nil"/>
              <w:bottom w:val="single" w:sz="4" w:space="0" w:color="auto"/>
              <w:right w:val="single" w:sz="4" w:space="0" w:color="auto"/>
            </w:tcBorders>
            <w:shd w:val="clear" w:color="auto" w:fill="auto"/>
            <w:vAlign w:val="center"/>
            <w:hideMark/>
          </w:tcPr>
          <w:p w14:paraId="1D4E3737"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58" w:type="dxa"/>
            <w:tcBorders>
              <w:top w:val="nil"/>
              <w:left w:val="nil"/>
              <w:bottom w:val="single" w:sz="4" w:space="0" w:color="auto"/>
              <w:right w:val="single" w:sz="4" w:space="0" w:color="auto"/>
            </w:tcBorders>
            <w:shd w:val="clear" w:color="auto" w:fill="auto"/>
            <w:vAlign w:val="center"/>
            <w:hideMark/>
          </w:tcPr>
          <w:p w14:paraId="5CA8F3B9"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59" w:type="dxa"/>
            <w:tcBorders>
              <w:top w:val="nil"/>
              <w:left w:val="nil"/>
              <w:bottom w:val="single" w:sz="4" w:space="0" w:color="auto"/>
              <w:right w:val="single" w:sz="4" w:space="0" w:color="auto"/>
            </w:tcBorders>
            <w:shd w:val="clear" w:color="auto" w:fill="auto"/>
            <w:vAlign w:val="center"/>
            <w:hideMark/>
          </w:tcPr>
          <w:p w14:paraId="589AE9A1"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60" w:type="dxa"/>
            <w:tcBorders>
              <w:top w:val="nil"/>
              <w:left w:val="nil"/>
              <w:bottom w:val="single" w:sz="4" w:space="0" w:color="auto"/>
              <w:right w:val="single" w:sz="4" w:space="0" w:color="auto"/>
            </w:tcBorders>
            <w:shd w:val="clear" w:color="auto" w:fill="auto"/>
            <w:vAlign w:val="center"/>
            <w:hideMark/>
          </w:tcPr>
          <w:p w14:paraId="4A01B522"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r w:rsidRPr="00AE2FDF">
              <w:rPr>
                <w:rFonts w:ascii="Times New Roman" w:eastAsia="Times New Roman" w:hAnsi="Times New Roman" w:cs="Times New Roman"/>
                <w:color w:val="000000"/>
                <w:sz w:val="18"/>
                <w:szCs w:val="18"/>
                <w:lang w:eastAsia="ro-RO"/>
              </w:rPr>
              <w:t> </w:t>
            </w:r>
          </w:p>
        </w:tc>
        <w:tc>
          <w:tcPr>
            <w:tcW w:w="991" w:type="dxa"/>
            <w:tcBorders>
              <w:top w:val="nil"/>
              <w:left w:val="nil"/>
              <w:bottom w:val="single" w:sz="4" w:space="0" w:color="auto"/>
              <w:right w:val="single" w:sz="4" w:space="0" w:color="auto"/>
            </w:tcBorders>
          </w:tcPr>
          <w:p w14:paraId="3E8EA58E" w14:textId="77777777" w:rsidR="00AF4708" w:rsidRPr="00AE2FDF" w:rsidRDefault="00AF4708" w:rsidP="00EF09BA">
            <w:pPr>
              <w:jc w:val="center"/>
              <w:rPr>
                <w:rFonts w:ascii="Times New Roman" w:eastAsia="Times New Roman" w:hAnsi="Times New Roman" w:cs="Times New Roman"/>
                <w:color w:val="000000"/>
                <w:sz w:val="18"/>
                <w:szCs w:val="18"/>
                <w:lang w:eastAsia="ro-RO"/>
              </w:rPr>
            </w:pPr>
          </w:p>
        </w:tc>
      </w:tr>
    </w:tbl>
    <w:p w14:paraId="0EAA2340" w14:textId="740CBD3D" w:rsidR="00AF4708" w:rsidRDefault="00AF4708" w:rsidP="00AF4708">
      <w:pPr>
        <w:tabs>
          <w:tab w:val="right" w:pos="14016"/>
        </w:tabs>
        <w:spacing w:line="360" w:lineRule="auto"/>
        <w:jc w:val="right"/>
        <w:rPr>
          <w:rFonts w:ascii="Times New Roman" w:eastAsia="Calibri" w:hAnsi="Times New Roman" w:cs="Times New Roman"/>
          <w:sz w:val="18"/>
          <w:szCs w:val="18"/>
        </w:rPr>
      </w:pPr>
    </w:p>
    <w:p w14:paraId="27C4B7C9" w14:textId="5CC27475" w:rsidR="00FC42D4" w:rsidRDefault="00FC42D4" w:rsidP="00AF4708">
      <w:pPr>
        <w:tabs>
          <w:tab w:val="right" w:pos="14016"/>
        </w:tabs>
        <w:spacing w:line="360" w:lineRule="auto"/>
        <w:jc w:val="right"/>
        <w:rPr>
          <w:rFonts w:ascii="Times New Roman" w:eastAsia="Calibri" w:hAnsi="Times New Roman" w:cs="Times New Roman"/>
          <w:sz w:val="18"/>
          <w:szCs w:val="18"/>
        </w:rPr>
      </w:pPr>
    </w:p>
    <w:p w14:paraId="0B37E3CE" w14:textId="77777777" w:rsidR="00BB03DE" w:rsidRDefault="00BB03DE" w:rsidP="00AF4708">
      <w:pPr>
        <w:tabs>
          <w:tab w:val="right" w:pos="14016"/>
        </w:tabs>
        <w:spacing w:line="360" w:lineRule="auto"/>
        <w:jc w:val="right"/>
        <w:rPr>
          <w:rFonts w:ascii="Times New Roman" w:eastAsia="Calibri" w:hAnsi="Times New Roman" w:cs="Times New Roman"/>
          <w:sz w:val="18"/>
          <w:szCs w:val="18"/>
        </w:rPr>
        <w:sectPr w:rsidR="00BB03DE" w:rsidSect="00135C6B">
          <w:pgSz w:w="16838" w:h="11906" w:orient="landscape"/>
          <w:pgMar w:top="1411" w:right="1411" w:bottom="1411" w:left="1411" w:header="706" w:footer="706" w:gutter="0"/>
          <w:cols w:space="708"/>
          <w:docGrid w:linePitch="360"/>
        </w:sectPr>
      </w:pPr>
    </w:p>
    <w:p w14:paraId="47797AD9" w14:textId="77777777" w:rsidR="00BB03DE" w:rsidRDefault="00BB03DE" w:rsidP="00BB03DE">
      <w:pPr>
        <w:tabs>
          <w:tab w:val="right" w:pos="14016"/>
        </w:tabs>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Anexa nr. 3</w:t>
      </w:r>
    </w:p>
    <w:p w14:paraId="1A6AC4FB" w14:textId="77777777" w:rsidR="00BB03DE" w:rsidRPr="003D10D2" w:rsidRDefault="00BB03DE" w:rsidP="00BB03DE">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la metodologie</w:t>
      </w:r>
    </w:p>
    <w:tbl>
      <w:tblPr>
        <w:tblW w:w="8640" w:type="dxa"/>
        <w:tblInd w:w="2" w:type="dxa"/>
        <w:tblLook w:val="00A0" w:firstRow="1" w:lastRow="0" w:firstColumn="1" w:lastColumn="0" w:noHBand="0" w:noVBand="0"/>
      </w:tblPr>
      <w:tblGrid>
        <w:gridCol w:w="5866"/>
        <w:gridCol w:w="2774"/>
      </w:tblGrid>
      <w:tr w:rsidR="00BB03DE" w:rsidRPr="003D10D2" w14:paraId="5FD5F5E8" w14:textId="77777777" w:rsidTr="00EF09BA">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0D13851D" w14:textId="77777777" w:rsidR="00BB03DE" w:rsidRPr="003D10D2" w:rsidRDefault="00BB03DE"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Operatorul sistemului de transport al gazelor naturale</w:t>
            </w:r>
            <w:r>
              <w:rPr>
                <w:rFonts w:ascii="Times New Roman" w:eastAsia="Calibri" w:hAnsi="Times New Roman" w:cs="Times New Roman"/>
                <w:sz w:val="16"/>
                <w:szCs w:val="16"/>
              </w:rPr>
              <w:t xml:space="preserve"> </w:t>
            </w:r>
          </w:p>
        </w:tc>
        <w:tc>
          <w:tcPr>
            <w:tcW w:w="2774" w:type="dxa"/>
            <w:tcBorders>
              <w:top w:val="single" w:sz="4" w:space="0" w:color="auto"/>
              <w:left w:val="nil"/>
              <w:bottom w:val="single" w:sz="4" w:space="0" w:color="auto"/>
              <w:right w:val="single" w:sz="4" w:space="0" w:color="auto"/>
            </w:tcBorders>
            <w:noWrap/>
            <w:vAlign w:val="bottom"/>
          </w:tcPr>
          <w:p w14:paraId="40E6584A" w14:textId="77777777" w:rsidR="00BB03DE" w:rsidRPr="003D10D2" w:rsidRDefault="00BB03DE"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(Denumire) ....</w:t>
            </w:r>
          </w:p>
        </w:tc>
      </w:tr>
      <w:tr w:rsidR="00BB03DE" w:rsidRPr="003D10D2" w14:paraId="141D72E7" w14:textId="77777777" w:rsidTr="00EF09BA">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2E47BC1E" w14:textId="77777777" w:rsidR="00BB03DE" w:rsidRPr="003D10D2" w:rsidRDefault="00BB03DE"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Nr. l</w:t>
            </w:r>
            <w:r w:rsidRPr="003D10D2">
              <w:rPr>
                <w:rFonts w:ascii="Times New Roman" w:eastAsia="Calibri" w:hAnsi="Times New Roman" w:cs="Times New Roman"/>
                <w:sz w:val="16"/>
                <w:szCs w:val="16"/>
              </w:rPr>
              <w:t>icență de operare a sistemului de transport al gazelor naturale</w:t>
            </w:r>
          </w:p>
        </w:tc>
        <w:tc>
          <w:tcPr>
            <w:tcW w:w="2774" w:type="dxa"/>
            <w:tcBorders>
              <w:top w:val="single" w:sz="4" w:space="0" w:color="auto"/>
              <w:left w:val="nil"/>
              <w:bottom w:val="single" w:sz="4" w:space="0" w:color="auto"/>
              <w:right w:val="single" w:sz="4" w:space="0" w:color="auto"/>
            </w:tcBorders>
            <w:noWrap/>
            <w:vAlign w:val="bottom"/>
          </w:tcPr>
          <w:p w14:paraId="1108A7E3" w14:textId="77777777" w:rsidR="00BB03DE" w:rsidRPr="003D10D2" w:rsidRDefault="00BB03DE" w:rsidP="00EF09BA">
            <w:pPr>
              <w:spacing w:line="360" w:lineRule="auto"/>
              <w:rPr>
                <w:rFonts w:ascii="Times New Roman" w:eastAsia="Calibri" w:hAnsi="Times New Roman" w:cs="Times New Roman"/>
                <w:sz w:val="16"/>
                <w:szCs w:val="16"/>
              </w:rPr>
            </w:pPr>
          </w:p>
        </w:tc>
      </w:tr>
      <w:tr w:rsidR="00BB03DE" w:rsidRPr="003D10D2" w14:paraId="472E2D7F" w14:textId="77777777" w:rsidTr="00EF09BA">
        <w:trPr>
          <w:trHeight w:val="172"/>
        </w:trPr>
        <w:tc>
          <w:tcPr>
            <w:tcW w:w="5866" w:type="dxa"/>
            <w:tcBorders>
              <w:top w:val="single" w:sz="4" w:space="0" w:color="auto"/>
              <w:left w:val="single" w:sz="4" w:space="0" w:color="auto"/>
              <w:bottom w:val="single" w:sz="4" w:space="0" w:color="auto"/>
              <w:right w:val="single" w:sz="4" w:space="0" w:color="auto"/>
            </w:tcBorders>
            <w:noWrap/>
            <w:vAlign w:val="bottom"/>
          </w:tcPr>
          <w:p w14:paraId="48CDCDAD" w14:textId="77777777" w:rsidR="00BB03DE" w:rsidRPr="003D10D2" w:rsidRDefault="00BB03DE"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Numărul și data de înregistrare la OTS a adresei de înaintare a  consumului tehnologic</w:t>
            </w:r>
          </w:p>
        </w:tc>
        <w:tc>
          <w:tcPr>
            <w:tcW w:w="2774" w:type="dxa"/>
            <w:tcBorders>
              <w:top w:val="single" w:sz="4" w:space="0" w:color="auto"/>
              <w:left w:val="nil"/>
              <w:bottom w:val="single" w:sz="4" w:space="0" w:color="auto"/>
              <w:right w:val="single" w:sz="4" w:space="0" w:color="auto"/>
            </w:tcBorders>
            <w:noWrap/>
            <w:vAlign w:val="center"/>
          </w:tcPr>
          <w:p w14:paraId="1A5843CF" w14:textId="77777777" w:rsidR="00BB03DE" w:rsidRPr="003D10D2" w:rsidRDefault="00BB03DE"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w:t>
            </w:r>
          </w:p>
        </w:tc>
      </w:tr>
      <w:tr w:rsidR="00BB03DE" w:rsidRPr="003D10D2" w14:paraId="5E8E62AE" w14:textId="77777777" w:rsidTr="00EF09BA">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51943E0C" w14:textId="77777777" w:rsidR="00BB03DE" w:rsidRPr="003D10D2" w:rsidRDefault="00BB03DE"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Luna 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3F1D3531" w14:textId="77777777" w:rsidR="00BB03DE" w:rsidRPr="003D10D2" w:rsidRDefault="00BB03DE" w:rsidP="00EF09BA">
            <w:pPr>
              <w:spacing w:line="360" w:lineRule="auto"/>
              <w:rPr>
                <w:rFonts w:ascii="Times New Roman" w:eastAsia="Calibri" w:hAnsi="Times New Roman" w:cs="Times New Roman"/>
                <w:sz w:val="16"/>
                <w:szCs w:val="16"/>
              </w:rPr>
            </w:pPr>
          </w:p>
        </w:tc>
      </w:tr>
      <w:tr w:rsidR="00BB03DE" w:rsidRPr="003D10D2" w14:paraId="6732DD9D" w14:textId="77777777" w:rsidTr="00EF09BA">
        <w:trPr>
          <w:trHeight w:val="181"/>
        </w:trPr>
        <w:tc>
          <w:tcPr>
            <w:tcW w:w="5866" w:type="dxa"/>
            <w:tcBorders>
              <w:top w:val="single" w:sz="4" w:space="0" w:color="auto"/>
              <w:left w:val="single" w:sz="4" w:space="0" w:color="auto"/>
              <w:bottom w:val="single" w:sz="4" w:space="0" w:color="auto"/>
              <w:right w:val="single" w:sz="4" w:space="0" w:color="auto"/>
            </w:tcBorders>
            <w:noWrap/>
            <w:vAlign w:val="center"/>
          </w:tcPr>
          <w:p w14:paraId="176C8ACD" w14:textId="77777777" w:rsidR="00BB03DE" w:rsidRPr="003D10D2" w:rsidRDefault="00BB03DE" w:rsidP="00EF09BA">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Anul </w:t>
            </w:r>
            <w:r>
              <w:rPr>
                <w:rFonts w:ascii="Times New Roman" w:eastAsia="Calibri" w:hAnsi="Times New Roman" w:cs="Times New Roman"/>
                <w:sz w:val="16"/>
                <w:szCs w:val="16"/>
              </w:rPr>
              <w:t xml:space="preserve">gazier </w:t>
            </w:r>
            <w:r w:rsidRPr="003D10D2">
              <w:rPr>
                <w:rFonts w:ascii="Times New Roman" w:eastAsia="Calibri" w:hAnsi="Times New Roman" w:cs="Times New Roman"/>
                <w:sz w:val="16"/>
                <w:szCs w:val="16"/>
              </w:rPr>
              <w:t>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3A1588EE" w14:textId="77777777" w:rsidR="00BB03DE" w:rsidRPr="003D10D2" w:rsidRDefault="00BB03DE"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..(an)..... - ..(an)......</w:t>
            </w:r>
          </w:p>
        </w:tc>
      </w:tr>
      <w:tr w:rsidR="00BB03DE" w:rsidRPr="003D10D2" w14:paraId="32F5503D" w14:textId="77777777" w:rsidTr="00EF09BA">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256CB0FF" w14:textId="77777777" w:rsidR="00BB03DE" w:rsidRPr="003D10D2" w:rsidRDefault="00BB03DE" w:rsidP="00EF09BA">
            <w:pPr>
              <w:spacing w:line="360" w:lineRule="auto"/>
              <w:jc w:val="left"/>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Responsabilul cu validarea </w:t>
            </w:r>
            <w:r>
              <w:rPr>
                <w:rFonts w:ascii="Times New Roman" w:eastAsia="Calibri" w:hAnsi="Times New Roman" w:cs="Times New Roman"/>
                <w:sz w:val="16"/>
                <w:szCs w:val="16"/>
              </w:rPr>
              <w:t>informațiilor transmise la ANRE</w:t>
            </w:r>
          </w:p>
        </w:tc>
        <w:tc>
          <w:tcPr>
            <w:tcW w:w="2774" w:type="dxa"/>
            <w:tcBorders>
              <w:top w:val="single" w:sz="4" w:space="0" w:color="auto"/>
              <w:left w:val="nil"/>
              <w:bottom w:val="single" w:sz="4" w:space="0" w:color="auto"/>
              <w:right w:val="single" w:sz="4" w:space="0" w:color="auto"/>
            </w:tcBorders>
            <w:noWrap/>
            <w:vAlign w:val="center"/>
          </w:tcPr>
          <w:p w14:paraId="55CEDBC3" w14:textId="77777777" w:rsidR="00BB03DE" w:rsidRDefault="00BB03DE"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(Nume și prenume) ........</w:t>
            </w:r>
          </w:p>
          <w:p w14:paraId="7BD1995C" w14:textId="77777777" w:rsidR="00BB03DE" w:rsidRPr="003D10D2" w:rsidRDefault="00BB03DE" w:rsidP="00EF09BA">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Tel. ...........</w:t>
            </w:r>
          </w:p>
        </w:tc>
      </w:tr>
    </w:tbl>
    <w:p w14:paraId="08140AB5" w14:textId="77777777" w:rsidR="00BB03DE" w:rsidRDefault="00BB03DE" w:rsidP="00BB03DE">
      <w:pPr>
        <w:tabs>
          <w:tab w:val="right" w:pos="14016"/>
        </w:tabs>
        <w:spacing w:line="360" w:lineRule="auto"/>
        <w:jc w:val="center"/>
        <w:rPr>
          <w:rFonts w:ascii="Times New Roman" w:eastAsia="Calibri" w:hAnsi="Times New Roman" w:cs="Times New Roman"/>
          <w:bCs/>
          <w:sz w:val="24"/>
          <w:szCs w:val="24"/>
        </w:rPr>
      </w:pPr>
    </w:p>
    <w:p w14:paraId="03EB6D5E" w14:textId="77777777" w:rsidR="00BB03DE" w:rsidRDefault="00BB03DE" w:rsidP="00BB03DE">
      <w:pPr>
        <w:tabs>
          <w:tab w:val="right" w:pos="14016"/>
        </w:tabs>
        <w:spacing w:line="360" w:lineRule="auto"/>
        <w:jc w:val="center"/>
        <w:rPr>
          <w:rFonts w:ascii="Times New Roman" w:eastAsia="Calibri" w:hAnsi="Times New Roman" w:cs="Times New Roman"/>
          <w:bCs/>
          <w:sz w:val="24"/>
          <w:szCs w:val="24"/>
        </w:rPr>
      </w:pPr>
      <w:r w:rsidRPr="001446CD">
        <w:rPr>
          <w:rFonts w:ascii="Times New Roman" w:eastAsia="Calibri" w:hAnsi="Times New Roman" w:cs="Times New Roman"/>
          <w:bCs/>
          <w:sz w:val="24"/>
          <w:szCs w:val="24"/>
        </w:rPr>
        <w:t>Informații aferente</w:t>
      </w:r>
      <w:r w:rsidRPr="001446CD">
        <w:rPr>
          <w:rFonts w:ascii="Times New Roman" w:eastAsia="Calibri" w:hAnsi="Times New Roman" w:cs="Times New Roman"/>
          <w:sz w:val="24"/>
          <w:szCs w:val="24"/>
        </w:rPr>
        <w:t xml:space="preserve"> prevederile</w:t>
      </w:r>
      <w:r w:rsidRPr="001446CD">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14</w:t>
      </w:r>
    </w:p>
    <w:p w14:paraId="79CF57AE" w14:textId="77777777" w:rsidR="00BB03DE" w:rsidRDefault="00BB03DE" w:rsidP="00BB03DE">
      <w:pPr>
        <w:spacing w:line="360" w:lineRule="auto"/>
        <w:jc w:val="right"/>
        <w:rPr>
          <w:rFonts w:ascii="Times New Roman" w:hAnsi="Times New Roman" w:cs="Times New Roman"/>
          <w:b/>
          <w:bCs/>
          <w:sz w:val="24"/>
          <w:szCs w:val="24"/>
        </w:rPr>
      </w:pPr>
    </w:p>
    <w:p w14:paraId="2263B8AE" w14:textId="77777777" w:rsidR="00BB03DE" w:rsidRDefault="00BB03DE" w:rsidP="00BB03DE">
      <w:pPr>
        <w:spacing w:line="360" w:lineRule="auto"/>
        <w:rPr>
          <w:rFonts w:ascii="Times New Roman" w:hAnsi="Times New Roman" w:cs="Times New Roman"/>
          <w:b/>
          <w:bCs/>
          <w:sz w:val="24"/>
          <w:szCs w:val="24"/>
        </w:rPr>
      </w:pPr>
    </w:p>
    <w:p w14:paraId="66B0B876" w14:textId="77777777" w:rsidR="00BB03DE" w:rsidRDefault="00BB03DE" w:rsidP="00BB03DE">
      <w:pPr>
        <w:autoSpaceDE w:val="0"/>
        <w:autoSpaceDN w:val="0"/>
        <w:adjustRightInd w:val="0"/>
        <w:spacing w:line="360" w:lineRule="auto"/>
        <w:jc w:val="right"/>
        <w:rPr>
          <w:rFonts w:ascii="Times New Roman" w:hAnsi="Times New Roman" w:cs="Times New Roman"/>
          <w:sz w:val="24"/>
          <w:szCs w:val="24"/>
        </w:rPr>
      </w:pP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087"/>
        <w:gridCol w:w="992"/>
        <w:gridCol w:w="850"/>
        <w:gridCol w:w="993"/>
        <w:gridCol w:w="1095"/>
        <w:gridCol w:w="1031"/>
        <w:gridCol w:w="1095"/>
        <w:gridCol w:w="708"/>
      </w:tblGrid>
      <w:tr w:rsidR="00BB03DE" w:rsidRPr="003D10D2" w14:paraId="5A815B57" w14:textId="77777777" w:rsidTr="00EF09BA">
        <w:trPr>
          <w:trHeight w:val="1691"/>
          <w:jc w:val="center"/>
        </w:trPr>
        <w:tc>
          <w:tcPr>
            <w:tcW w:w="468" w:type="dxa"/>
            <w:vMerge w:val="restart"/>
            <w:vAlign w:val="center"/>
          </w:tcPr>
          <w:p w14:paraId="24A16B20" w14:textId="77777777" w:rsidR="00BB03DE" w:rsidRPr="003D10D2" w:rsidRDefault="00BB03DE" w:rsidP="00EF09BA">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Nr. crt.</w:t>
            </w:r>
          </w:p>
        </w:tc>
        <w:tc>
          <w:tcPr>
            <w:tcW w:w="1087" w:type="dxa"/>
            <w:vAlign w:val="center"/>
          </w:tcPr>
          <w:p w14:paraId="5F975F73" w14:textId="77777777" w:rsidR="00BB03DE"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Data</w:t>
            </w:r>
          </w:p>
          <w:p w14:paraId="4D359ACA"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creșterii accidentale a presiunii</w:t>
            </w:r>
          </w:p>
        </w:tc>
        <w:tc>
          <w:tcPr>
            <w:tcW w:w="992" w:type="dxa"/>
            <w:vAlign w:val="center"/>
          </w:tcPr>
          <w:p w14:paraId="1C801353"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w:t>
            </w:r>
            <w:r w:rsidRPr="00C84F44">
              <w:rPr>
                <w:rFonts w:ascii="Times New Roman" w:eastAsia="Calibri" w:hAnsi="Times New Roman" w:cs="Times New Roman"/>
                <w:sz w:val="16"/>
                <w:szCs w:val="16"/>
              </w:rPr>
              <w:t>resiunea maximă a gazelor naturale la deschiderea supapei</w:t>
            </w:r>
          </w:p>
        </w:tc>
        <w:tc>
          <w:tcPr>
            <w:tcW w:w="850" w:type="dxa"/>
            <w:vAlign w:val="center"/>
          </w:tcPr>
          <w:p w14:paraId="787205C1"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w:t>
            </w:r>
            <w:r w:rsidRPr="00C84F44">
              <w:rPr>
                <w:rFonts w:ascii="Times New Roman" w:eastAsia="Calibri" w:hAnsi="Times New Roman" w:cs="Times New Roman"/>
                <w:sz w:val="16"/>
                <w:szCs w:val="16"/>
              </w:rPr>
              <w:t>resiunea de regim a gazelor naturale</w:t>
            </w:r>
          </w:p>
        </w:tc>
        <w:tc>
          <w:tcPr>
            <w:tcW w:w="993" w:type="dxa"/>
            <w:vAlign w:val="center"/>
          </w:tcPr>
          <w:p w14:paraId="4953BC91"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Diferența de p</w:t>
            </w:r>
            <w:r w:rsidRPr="003D10D2">
              <w:rPr>
                <w:rFonts w:ascii="Times New Roman" w:eastAsia="Calibri" w:hAnsi="Times New Roman" w:cs="Times New Roman"/>
                <w:sz w:val="16"/>
                <w:szCs w:val="16"/>
              </w:rPr>
              <w:t>resiunea</w:t>
            </w:r>
          </w:p>
        </w:tc>
        <w:tc>
          <w:tcPr>
            <w:tcW w:w="1095" w:type="dxa"/>
            <w:vAlign w:val="center"/>
          </w:tcPr>
          <w:p w14:paraId="2C75DF78" w14:textId="77777777" w:rsidR="00BB03DE" w:rsidRPr="00C84F44" w:rsidRDefault="00BB03DE" w:rsidP="00EF09BA">
            <w:pPr>
              <w:spacing w:line="360" w:lineRule="auto"/>
              <w:jc w:val="center"/>
              <w:rPr>
                <w:rFonts w:ascii="Times New Roman" w:eastAsia="Calibri" w:hAnsi="Times New Roman" w:cs="Times New Roman"/>
                <w:sz w:val="18"/>
                <w:szCs w:val="18"/>
              </w:rPr>
            </w:pPr>
            <w:r>
              <w:rPr>
                <w:rFonts w:ascii="Times New Roman" w:eastAsia="Times New Roman" w:hAnsi="Times New Roman" w:cs="Times New Roman"/>
                <w:sz w:val="18"/>
                <w:szCs w:val="18"/>
                <w:lang w:eastAsia="ro-RO"/>
              </w:rPr>
              <w:t>V</w:t>
            </w:r>
            <w:r w:rsidRPr="00C84F44">
              <w:rPr>
                <w:rFonts w:ascii="Times New Roman" w:eastAsia="Times New Roman" w:hAnsi="Times New Roman" w:cs="Times New Roman"/>
                <w:sz w:val="18"/>
                <w:szCs w:val="18"/>
                <w:lang w:eastAsia="ro-RO"/>
              </w:rPr>
              <w:t>olumul conductei protejată de supapă</w:t>
            </w:r>
          </w:p>
        </w:tc>
        <w:tc>
          <w:tcPr>
            <w:tcW w:w="1031" w:type="dxa"/>
            <w:vAlign w:val="center"/>
          </w:tcPr>
          <w:p w14:paraId="410ABB70" w14:textId="77777777" w:rsidR="00BB03DE"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Puterea calorifică superioară</w:t>
            </w:r>
          </w:p>
        </w:tc>
        <w:tc>
          <w:tcPr>
            <w:tcW w:w="1803" w:type="dxa"/>
            <w:gridSpan w:val="2"/>
            <w:vAlign w:val="center"/>
          </w:tcPr>
          <w:p w14:paraId="53C57E0B"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V</w:t>
            </w:r>
            <w:r w:rsidRPr="00D21F54">
              <w:rPr>
                <w:rFonts w:ascii="Times New Roman" w:eastAsia="Calibri" w:hAnsi="Times New Roman" w:cs="Times New Roman"/>
                <w:sz w:val="16"/>
                <w:szCs w:val="16"/>
              </w:rPr>
              <w:t xml:space="preserve">olumul de gaze naturale </w:t>
            </w:r>
            <w:r w:rsidRPr="00C84F44">
              <w:rPr>
                <w:rFonts w:ascii="Times New Roman" w:eastAsia="Calibri" w:hAnsi="Times New Roman" w:cs="Times New Roman"/>
                <w:sz w:val="16"/>
                <w:szCs w:val="16"/>
              </w:rPr>
              <w:t>a evacuării accidentale a gazelor naturale din ST din cauza creșterii accidentale a presiunii la exploatarea supapelor de siguranță</w:t>
            </w:r>
          </w:p>
        </w:tc>
      </w:tr>
      <w:tr w:rsidR="00BB03DE" w:rsidRPr="003D10D2" w14:paraId="5AD0BA9D" w14:textId="77777777" w:rsidTr="00EF09BA">
        <w:trPr>
          <w:trHeight w:val="412"/>
          <w:jc w:val="center"/>
        </w:trPr>
        <w:tc>
          <w:tcPr>
            <w:tcW w:w="468" w:type="dxa"/>
            <w:vMerge/>
            <w:vAlign w:val="center"/>
          </w:tcPr>
          <w:p w14:paraId="2F99EF4D" w14:textId="77777777" w:rsidR="00BB03DE" w:rsidRPr="003D10D2" w:rsidRDefault="00BB03DE" w:rsidP="00EF09BA">
            <w:pPr>
              <w:spacing w:line="360" w:lineRule="auto"/>
              <w:jc w:val="center"/>
              <w:rPr>
                <w:rFonts w:ascii="Times New Roman" w:eastAsia="Calibri" w:hAnsi="Times New Roman" w:cs="Times New Roman"/>
                <w:sz w:val="16"/>
                <w:szCs w:val="16"/>
              </w:rPr>
            </w:pPr>
          </w:p>
        </w:tc>
        <w:tc>
          <w:tcPr>
            <w:tcW w:w="1087" w:type="dxa"/>
          </w:tcPr>
          <w:p w14:paraId="3F7E1685"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zz.ll.aaaa</w:t>
            </w:r>
          </w:p>
        </w:tc>
        <w:tc>
          <w:tcPr>
            <w:tcW w:w="992" w:type="dxa"/>
            <w:vAlign w:val="center"/>
          </w:tcPr>
          <w:p w14:paraId="6332B2F9" w14:textId="77777777" w:rsidR="00BB03DE" w:rsidRPr="00C84F44" w:rsidRDefault="00BB03DE" w:rsidP="00EF09BA">
            <w:pPr>
              <w:spacing w:line="360" w:lineRule="auto"/>
              <w:jc w:val="center"/>
              <w:rPr>
                <w:rFonts w:ascii="Times New Roman" w:eastAsia="Calibri" w:hAnsi="Times New Roman" w:cs="Times New Roman"/>
                <w:i/>
                <w:sz w:val="16"/>
                <w:szCs w:val="16"/>
                <w:vertAlign w:val="subscript"/>
              </w:rPr>
            </w:pPr>
            <w:r w:rsidRPr="00C84F44">
              <w:rPr>
                <w:rFonts w:ascii="Times New Roman" w:eastAsia="Calibri" w:hAnsi="Times New Roman" w:cs="Times New Roman"/>
                <w:i/>
                <w:sz w:val="16"/>
                <w:szCs w:val="16"/>
              </w:rPr>
              <w:t>P</w:t>
            </w:r>
            <w:r w:rsidRPr="00C84F44">
              <w:rPr>
                <w:rFonts w:ascii="Times New Roman" w:eastAsia="Calibri" w:hAnsi="Times New Roman" w:cs="Times New Roman"/>
                <w:i/>
                <w:sz w:val="16"/>
                <w:szCs w:val="16"/>
                <w:vertAlign w:val="subscript"/>
              </w:rPr>
              <w:t>max</w:t>
            </w:r>
          </w:p>
        </w:tc>
        <w:tc>
          <w:tcPr>
            <w:tcW w:w="850" w:type="dxa"/>
            <w:vAlign w:val="center"/>
          </w:tcPr>
          <w:p w14:paraId="2B08DF50" w14:textId="77777777" w:rsidR="00BB03DE" w:rsidRPr="00C84F44" w:rsidRDefault="00BB03DE" w:rsidP="00EF09BA">
            <w:pPr>
              <w:spacing w:line="360" w:lineRule="auto"/>
              <w:jc w:val="center"/>
              <w:rPr>
                <w:rFonts w:ascii="Times New Roman" w:eastAsia="Calibri" w:hAnsi="Times New Roman" w:cs="Times New Roman"/>
                <w:i/>
                <w:sz w:val="16"/>
                <w:szCs w:val="16"/>
                <w:vertAlign w:val="subscript"/>
              </w:rPr>
            </w:pPr>
            <w:r w:rsidRPr="00C84F44">
              <w:rPr>
                <w:rFonts w:ascii="Times New Roman" w:eastAsia="Calibri" w:hAnsi="Times New Roman" w:cs="Times New Roman"/>
                <w:i/>
                <w:sz w:val="16"/>
                <w:szCs w:val="16"/>
              </w:rPr>
              <w:t>P</w:t>
            </w:r>
            <w:r w:rsidRPr="00C84F44">
              <w:rPr>
                <w:rFonts w:ascii="Times New Roman" w:eastAsia="Calibri" w:hAnsi="Times New Roman" w:cs="Times New Roman"/>
                <w:i/>
                <w:sz w:val="16"/>
                <w:szCs w:val="16"/>
                <w:vertAlign w:val="subscript"/>
              </w:rPr>
              <w:t>r</w:t>
            </w:r>
          </w:p>
        </w:tc>
        <w:tc>
          <w:tcPr>
            <w:tcW w:w="993" w:type="dxa"/>
            <w:vAlign w:val="center"/>
          </w:tcPr>
          <w:p w14:paraId="0E6BC646" w14:textId="77777777" w:rsidR="00BB03DE" w:rsidRPr="00016F2D" w:rsidRDefault="00BB03DE" w:rsidP="00EF09BA">
            <w:pPr>
              <w:spacing w:line="360" w:lineRule="auto"/>
              <w:jc w:val="center"/>
              <w:rPr>
                <w:rFonts w:ascii="Times New Roman" w:eastAsia="Calibri" w:hAnsi="Times New Roman" w:cs="Times New Roman"/>
                <w:i/>
                <w:sz w:val="16"/>
                <w:szCs w:val="16"/>
                <w:vertAlign w:val="subscript"/>
              </w:rPr>
            </w:pPr>
            <w:r>
              <w:rPr>
                <w:rFonts w:ascii="Times New Roman" w:eastAsia="Calibri" w:hAnsi="Times New Roman" w:cs="Times New Roman"/>
                <w:i/>
                <w:sz w:val="16"/>
                <w:szCs w:val="16"/>
              </w:rPr>
              <w:t>Δ</w:t>
            </w:r>
            <w:r w:rsidRPr="00016F2D">
              <w:rPr>
                <w:rFonts w:ascii="Times New Roman" w:eastAsia="Calibri" w:hAnsi="Times New Roman" w:cs="Times New Roman"/>
                <w:i/>
                <w:sz w:val="16"/>
                <w:szCs w:val="16"/>
              </w:rPr>
              <w:t>p</w:t>
            </w:r>
          </w:p>
        </w:tc>
        <w:tc>
          <w:tcPr>
            <w:tcW w:w="1095" w:type="dxa"/>
          </w:tcPr>
          <w:p w14:paraId="57A22679" w14:textId="77777777" w:rsidR="00BB03DE"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V</w:t>
            </w:r>
          </w:p>
        </w:tc>
        <w:tc>
          <w:tcPr>
            <w:tcW w:w="1031" w:type="dxa"/>
          </w:tcPr>
          <w:p w14:paraId="02AACEE5"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H</w:t>
            </w:r>
            <w:r w:rsidRPr="00016F2D">
              <w:rPr>
                <w:rFonts w:ascii="Times New Roman" w:eastAsia="Calibri" w:hAnsi="Times New Roman" w:cs="Times New Roman"/>
                <w:sz w:val="16"/>
                <w:szCs w:val="16"/>
                <w:vertAlign w:val="subscript"/>
              </w:rPr>
              <w:t>s</w:t>
            </w:r>
          </w:p>
        </w:tc>
        <w:tc>
          <w:tcPr>
            <w:tcW w:w="1803" w:type="dxa"/>
            <w:gridSpan w:val="2"/>
            <w:vAlign w:val="center"/>
          </w:tcPr>
          <w:p w14:paraId="6DCFDFFC" w14:textId="77777777" w:rsidR="00BB03DE" w:rsidRPr="000E28F3" w:rsidRDefault="00BB03DE" w:rsidP="00EF09BA">
            <w:pPr>
              <w:spacing w:line="360" w:lineRule="auto"/>
              <w:jc w:val="center"/>
              <w:rPr>
                <w:rFonts w:ascii="Times New Roman" w:eastAsia="Calibri" w:hAnsi="Times New Roman" w:cs="Times New Roman"/>
                <w:sz w:val="16"/>
                <w:szCs w:val="16"/>
                <w:vertAlign w:val="subscript"/>
              </w:rPr>
            </w:pPr>
            <w:r w:rsidRPr="003D10D2">
              <w:rPr>
                <w:rFonts w:ascii="Times New Roman" w:eastAsia="Calibri" w:hAnsi="Times New Roman" w:cs="Times New Roman"/>
                <w:sz w:val="16"/>
                <w:szCs w:val="16"/>
              </w:rPr>
              <w:t>V</w:t>
            </w:r>
            <w:r>
              <w:rPr>
                <w:rFonts w:ascii="Times New Roman" w:eastAsia="Calibri" w:hAnsi="Times New Roman" w:cs="Times New Roman"/>
                <w:sz w:val="16"/>
                <w:szCs w:val="16"/>
                <w:vertAlign w:val="subscript"/>
              </w:rPr>
              <w:t>PS</w:t>
            </w:r>
          </w:p>
        </w:tc>
      </w:tr>
      <w:tr w:rsidR="00BB03DE" w:rsidRPr="003D10D2" w14:paraId="3D04F28B" w14:textId="77777777" w:rsidTr="00EF09BA">
        <w:trPr>
          <w:jc w:val="center"/>
        </w:trPr>
        <w:tc>
          <w:tcPr>
            <w:tcW w:w="468" w:type="dxa"/>
            <w:vAlign w:val="center"/>
          </w:tcPr>
          <w:p w14:paraId="1493F161" w14:textId="77777777" w:rsidR="00BB03DE" w:rsidRPr="003D10D2" w:rsidRDefault="00BB03DE" w:rsidP="00EF09BA">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w:t>
            </w:r>
          </w:p>
        </w:tc>
        <w:tc>
          <w:tcPr>
            <w:tcW w:w="1087" w:type="dxa"/>
          </w:tcPr>
          <w:p w14:paraId="0A9FCFA3"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992" w:type="dxa"/>
            <w:vAlign w:val="center"/>
          </w:tcPr>
          <w:p w14:paraId="2FED58F0"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Pa</w:t>
            </w:r>
          </w:p>
        </w:tc>
        <w:tc>
          <w:tcPr>
            <w:tcW w:w="850" w:type="dxa"/>
            <w:vAlign w:val="center"/>
          </w:tcPr>
          <w:p w14:paraId="3F79B5EC"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Pa</w:t>
            </w:r>
          </w:p>
        </w:tc>
        <w:tc>
          <w:tcPr>
            <w:tcW w:w="993" w:type="dxa"/>
            <w:vAlign w:val="center"/>
          </w:tcPr>
          <w:p w14:paraId="3B44E432" w14:textId="77777777" w:rsidR="00BB03DE" w:rsidRPr="003D10D2" w:rsidRDefault="00BB03DE" w:rsidP="00EF09BA">
            <w:pPr>
              <w:spacing w:line="360" w:lineRule="auto"/>
              <w:jc w:val="center"/>
              <w:rPr>
                <w:rFonts w:ascii="Times New Roman" w:eastAsia="Calibri" w:hAnsi="Times New Roman" w:cs="Times New Roman"/>
                <w:sz w:val="16"/>
                <w:szCs w:val="16"/>
              </w:rPr>
            </w:pPr>
            <w:r w:rsidRPr="003D10D2">
              <w:rPr>
                <w:rFonts w:ascii="Times New Roman" w:eastAsia="Calibri" w:hAnsi="Times New Roman" w:cs="Times New Roman"/>
                <w:sz w:val="16"/>
                <w:szCs w:val="16"/>
              </w:rPr>
              <w:t>Pa</w:t>
            </w:r>
          </w:p>
        </w:tc>
        <w:tc>
          <w:tcPr>
            <w:tcW w:w="1095" w:type="dxa"/>
          </w:tcPr>
          <w:p w14:paraId="5CF31440" w14:textId="77777777" w:rsidR="00BB03DE" w:rsidRDefault="00BB03DE" w:rsidP="00EF09BA">
            <w:pPr>
              <w:spacing w:line="360" w:lineRule="auto"/>
              <w:jc w:val="center"/>
              <w:rPr>
                <w:rFonts w:ascii="Times New Roman" w:hAnsi="Times New Roman" w:cs="Times New Roman"/>
                <w:sz w:val="16"/>
                <w:szCs w:val="16"/>
              </w:rPr>
            </w:pPr>
            <w:r w:rsidRPr="003D10D2">
              <w:rPr>
                <w:rFonts w:ascii="Times New Roman" w:hAnsi="Times New Roman" w:cs="Times New Roman"/>
                <w:sz w:val="16"/>
                <w:szCs w:val="16"/>
              </w:rPr>
              <w:t>m</w:t>
            </w:r>
            <w:r w:rsidRPr="003D10D2">
              <w:rPr>
                <w:rFonts w:ascii="Times New Roman" w:hAnsi="Times New Roman" w:cs="Times New Roman"/>
                <w:sz w:val="16"/>
                <w:szCs w:val="16"/>
                <w:vertAlign w:val="superscript"/>
              </w:rPr>
              <w:t>3</w:t>
            </w:r>
          </w:p>
        </w:tc>
        <w:tc>
          <w:tcPr>
            <w:tcW w:w="1031" w:type="dxa"/>
          </w:tcPr>
          <w:p w14:paraId="745CBD07" w14:textId="77777777" w:rsidR="00BB03DE" w:rsidRPr="00016F2D" w:rsidRDefault="00BB03DE" w:rsidP="00EF09BA">
            <w:pPr>
              <w:spacing w:line="360" w:lineRule="auto"/>
              <w:jc w:val="center"/>
              <w:rPr>
                <w:rFonts w:ascii="Times New Roman" w:hAnsi="Times New Roman" w:cs="Times New Roman"/>
                <w:sz w:val="16"/>
                <w:szCs w:val="16"/>
                <w:vertAlign w:val="superscript"/>
              </w:rPr>
            </w:pPr>
            <w:r>
              <w:rPr>
                <w:rFonts w:ascii="Times New Roman" w:hAnsi="Times New Roman" w:cs="Times New Roman"/>
                <w:sz w:val="16"/>
                <w:szCs w:val="16"/>
              </w:rPr>
              <w:t>MWh/m</w:t>
            </w:r>
            <w:r>
              <w:rPr>
                <w:rFonts w:ascii="Times New Roman" w:hAnsi="Times New Roman" w:cs="Times New Roman"/>
                <w:sz w:val="16"/>
                <w:szCs w:val="16"/>
                <w:vertAlign w:val="superscript"/>
              </w:rPr>
              <w:t>3</w:t>
            </w:r>
          </w:p>
        </w:tc>
        <w:tc>
          <w:tcPr>
            <w:tcW w:w="1095" w:type="dxa"/>
          </w:tcPr>
          <w:p w14:paraId="24CCB752" w14:textId="77777777" w:rsidR="00BB03DE" w:rsidRPr="003D10D2" w:rsidRDefault="00BB03DE" w:rsidP="00EF09BA">
            <w:pPr>
              <w:spacing w:line="360" w:lineRule="auto"/>
              <w:jc w:val="center"/>
              <w:rPr>
                <w:rFonts w:ascii="Times New Roman" w:eastAsia="Calibri" w:hAnsi="Times New Roman" w:cs="Times New Roman"/>
                <w:sz w:val="16"/>
                <w:szCs w:val="16"/>
                <w:vertAlign w:val="superscript"/>
              </w:rPr>
            </w:pPr>
            <w:r w:rsidRPr="003D10D2">
              <w:rPr>
                <w:rFonts w:ascii="Times New Roman" w:hAnsi="Times New Roman" w:cs="Times New Roman"/>
                <w:sz w:val="16"/>
                <w:szCs w:val="16"/>
              </w:rPr>
              <w:t>m</w:t>
            </w:r>
            <w:r w:rsidRPr="003D10D2">
              <w:rPr>
                <w:rFonts w:ascii="Times New Roman" w:hAnsi="Times New Roman" w:cs="Times New Roman"/>
                <w:sz w:val="16"/>
                <w:szCs w:val="16"/>
                <w:vertAlign w:val="superscript"/>
              </w:rPr>
              <w:t>3</w:t>
            </w:r>
          </w:p>
        </w:tc>
        <w:tc>
          <w:tcPr>
            <w:tcW w:w="708" w:type="dxa"/>
          </w:tcPr>
          <w:p w14:paraId="5CA18F57" w14:textId="77777777" w:rsidR="00BB03DE" w:rsidRPr="003D10D2" w:rsidRDefault="00BB03DE" w:rsidP="00EF09BA">
            <w:pPr>
              <w:spacing w:line="360" w:lineRule="auto"/>
              <w:jc w:val="center"/>
              <w:rPr>
                <w:rFonts w:ascii="Times New Roman" w:eastAsia="Calibri" w:hAnsi="Times New Roman" w:cs="Times New Roman"/>
                <w:sz w:val="16"/>
                <w:szCs w:val="16"/>
              </w:rPr>
            </w:pPr>
            <w:r w:rsidRPr="003D10D2">
              <w:rPr>
                <w:rFonts w:ascii="Times New Roman" w:hAnsi="Times New Roman" w:cs="Times New Roman"/>
                <w:sz w:val="16"/>
                <w:szCs w:val="16"/>
              </w:rPr>
              <w:t>MWh</w:t>
            </w:r>
          </w:p>
        </w:tc>
      </w:tr>
      <w:tr w:rsidR="00BB03DE" w:rsidRPr="003D10D2" w14:paraId="52F74651" w14:textId="77777777" w:rsidTr="00EF09BA">
        <w:trPr>
          <w:jc w:val="center"/>
        </w:trPr>
        <w:tc>
          <w:tcPr>
            <w:tcW w:w="468" w:type="dxa"/>
            <w:vAlign w:val="center"/>
          </w:tcPr>
          <w:p w14:paraId="01D99498" w14:textId="77777777" w:rsidR="00BB03DE" w:rsidRPr="00016F2D" w:rsidRDefault="00BB03DE" w:rsidP="00EF09BA">
            <w:pPr>
              <w:spacing w:line="360" w:lineRule="auto"/>
              <w:jc w:val="center"/>
              <w:rPr>
                <w:rFonts w:ascii="Times New Roman" w:eastAsia="Calibri" w:hAnsi="Times New Roman" w:cs="Times New Roman"/>
                <w:b/>
                <w:sz w:val="16"/>
                <w:szCs w:val="16"/>
              </w:rPr>
            </w:pPr>
            <w:r w:rsidRPr="00016F2D">
              <w:rPr>
                <w:rFonts w:ascii="Times New Roman" w:eastAsia="Calibri" w:hAnsi="Times New Roman" w:cs="Times New Roman"/>
                <w:b/>
                <w:sz w:val="16"/>
                <w:szCs w:val="16"/>
              </w:rPr>
              <w:t>1</w:t>
            </w:r>
          </w:p>
        </w:tc>
        <w:tc>
          <w:tcPr>
            <w:tcW w:w="1087" w:type="dxa"/>
          </w:tcPr>
          <w:p w14:paraId="13263362" w14:textId="77777777" w:rsidR="00BB03DE" w:rsidRPr="00016F2D" w:rsidRDefault="00BB03DE" w:rsidP="00EF09BA">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2</w:t>
            </w:r>
          </w:p>
        </w:tc>
        <w:tc>
          <w:tcPr>
            <w:tcW w:w="992" w:type="dxa"/>
            <w:vAlign w:val="center"/>
          </w:tcPr>
          <w:p w14:paraId="3B8DF7DE" w14:textId="77777777" w:rsidR="00BB03DE" w:rsidRPr="00016F2D" w:rsidRDefault="00BB03DE" w:rsidP="00EF09BA">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3</w:t>
            </w:r>
          </w:p>
        </w:tc>
        <w:tc>
          <w:tcPr>
            <w:tcW w:w="850" w:type="dxa"/>
            <w:vAlign w:val="center"/>
          </w:tcPr>
          <w:p w14:paraId="506AD225" w14:textId="77777777" w:rsidR="00BB03DE" w:rsidRPr="00016F2D" w:rsidRDefault="00BB03DE" w:rsidP="00EF09BA">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4</w:t>
            </w:r>
          </w:p>
        </w:tc>
        <w:tc>
          <w:tcPr>
            <w:tcW w:w="993" w:type="dxa"/>
            <w:vAlign w:val="center"/>
          </w:tcPr>
          <w:p w14:paraId="2D0CAEC2" w14:textId="77777777" w:rsidR="00BB03DE" w:rsidRPr="00016F2D" w:rsidRDefault="00BB03DE" w:rsidP="00EF09BA">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5</w:t>
            </w:r>
          </w:p>
        </w:tc>
        <w:tc>
          <w:tcPr>
            <w:tcW w:w="1095" w:type="dxa"/>
          </w:tcPr>
          <w:p w14:paraId="5A990FBB" w14:textId="77777777" w:rsidR="00BB03DE" w:rsidRDefault="00BB03DE" w:rsidP="00EF09BA">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6</w:t>
            </w:r>
          </w:p>
        </w:tc>
        <w:tc>
          <w:tcPr>
            <w:tcW w:w="1031" w:type="dxa"/>
          </w:tcPr>
          <w:p w14:paraId="3CFD6F2C" w14:textId="77777777" w:rsidR="00BB03DE" w:rsidRPr="00016F2D" w:rsidRDefault="00BB03DE" w:rsidP="00EF09BA">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7</w:t>
            </w:r>
          </w:p>
        </w:tc>
        <w:tc>
          <w:tcPr>
            <w:tcW w:w="1095" w:type="dxa"/>
            <w:vAlign w:val="center"/>
          </w:tcPr>
          <w:p w14:paraId="619EB696" w14:textId="77777777" w:rsidR="00BB03DE" w:rsidRPr="00016F2D" w:rsidRDefault="00BB03DE" w:rsidP="00EF09BA">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8</w:t>
            </w:r>
          </w:p>
        </w:tc>
        <w:tc>
          <w:tcPr>
            <w:tcW w:w="708" w:type="dxa"/>
            <w:vAlign w:val="center"/>
          </w:tcPr>
          <w:p w14:paraId="20CF7CE6" w14:textId="77777777" w:rsidR="00BB03DE" w:rsidRPr="00016F2D" w:rsidRDefault="00BB03DE" w:rsidP="00EF09BA">
            <w:pPr>
              <w:spacing w:line="36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9=8x7</w:t>
            </w:r>
          </w:p>
        </w:tc>
      </w:tr>
      <w:tr w:rsidR="00BB03DE" w:rsidRPr="003D10D2" w14:paraId="7A000F5E" w14:textId="77777777" w:rsidTr="00EF09BA">
        <w:trPr>
          <w:jc w:val="center"/>
        </w:trPr>
        <w:tc>
          <w:tcPr>
            <w:tcW w:w="468" w:type="dxa"/>
            <w:vAlign w:val="center"/>
          </w:tcPr>
          <w:p w14:paraId="73516531"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087" w:type="dxa"/>
          </w:tcPr>
          <w:p w14:paraId="14A40BDA" w14:textId="77777777" w:rsidR="00BB03DE" w:rsidRDefault="00BB03DE" w:rsidP="00EF09BA">
            <w:pPr>
              <w:spacing w:line="360" w:lineRule="auto"/>
              <w:jc w:val="center"/>
              <w:rPr>
                <w:rFonts w:ascii="Times New Roman" w:eastAsia="Calibri" w:hAnsi="Times New Roman" w:cs="Times New Roman"/>
                <w:sz w:val="16"/>
                <w:szCs w:val="16"/>
              </w:rPr>
            </w:pPr>
          </w:p>
        </w:tc>
        <w:tc>
          <w:tcPr>
            <w:tcW w:w="992" w:type="dxa"/>
            <w:vAlign w:val="center"/>
          </w:tcPr>
          <w:p w14:paraId="74677831" w14:textId="77777777" w:rsidR="00BB03DE" w:rsidRDefault="00BB03DE" w:rsidP="00EF09BA">
            <w:pPr>
              <w:spacing w:line="360" w:lineRule="auto"/>
              <w:jc w:val="center"/>
              <w:rPr>
                <w:rFonts w:ascii="Times New Roman" w:eastAsia="Calibri" w:hAnsi="Times New Roman" w:cs="Times New Roman"/>
                <w:sz w:val="16"/>
                <w:szCs w:val="16"/>
              </w:rPr>
            </w:pPr>
          </w:p>
        </w:tc>
        <w:tc>
          <w:tcPr>
            <w:tcW w:w="850" w:type="dxa"/>
            <w:vAlign w:val="center"/>
          </w:tcPr>
          <w:p w14:paraId="407AF360" w14:textId="77777777" w:rsidR="00BB03DE" w:rsidRDefault="00BB03DE" w:rsidP="00EF09BA">
            <w:pPr>
              <w:spacing w:line="360" w:lineRule="auto"/>
              <w:jc w:val="center"/>
              <w:rPr>
                <w:rFonts w:ascii="Times New Roman" w:eastAsia="Calibri" w:hAnsi="Times New Roman" w:cs="Times New Roman"/>
                <w:sz w:val="16"/>
                <w:szCs w:val="16"/>
              </w:rPr>
            </w:pPr>
          </w:p>
        </w:tc>
        <w:tc>
          <w:tcPr>
            <w:tcW w:w="993" w:type="dxa"/>
            <w:vAlign w:val="center"/>
          </w:tcPr>
          <w:p w14:paraId="47D78237" w14:textId="77777777" w:rsidR="00BB03DE" w:rsidRDefault="00BB03DE" w:rsidP="00EF09BA">
            <w:pPr>
              <w:spacing w:line="360" w:lineRule="auto"/>
              <w:jc w:val="center"/>
              <w:rPr>
                <w:rFonts w:ascii="Times New Roman" w:eastAsia="Calibri" w:hAnsi="Times New Roman" w:cs="Times New Roman"/>
                <w:sz w:val="16"/>
                <w:szCs w:val="16"/>
              </w:rPr>
            </w:pPr>
          </w:p>
        </w:tc>
        <w:tc>
          <w:tcPr>
            <w:tcW w:w="1095" w:type="dxa"/>
          </w:tcPr>
          <w:p w14:paraId="31AB57BD" w14:textId="77777777" w:rsidR="00BB03DE" w:rsidRDefault="00BB03DE" w:rsidP="00EF09BA">
            <w:pPr>
              <w:spacing w:line="360" w:lineRule="auto"/>
              <w:jc w:val="center"/>
              <w:rPr>
                <w:rFonts w:ascii="Times New Roman" w:eastAsia="Calibri" w:hAnsi="Times New Roman" w:cs="Times New Roman"/>
                <w:sz w:val="16"/>
                <w:szCs w:val="16"/>
              </w:rPr>
            </w:pPr>
          </w:p>
        </w:tc>
        <w:tc>
          <w:tcPr>
            <w:tcW w:w="1031" w:type="dxa"/>
          </w:tcPr>
          <w:p w14:paraId="1551CCBF" w14:textId="77777777" w:rsidR="00BB03DE" w:rsidRDefault="00BB03DE" w:rsidP="00EF09BA">
            <w:pPr>
              <w:spacing w:line="360" w:lineRule="auto"/>
              <w:jc w:val="center"/>
              <w:rPr>
                <w:rFonts w:ascii="Times New Roman" w:eastAsia="Calibri" w:hAnsi="Times New Roman" w:cs="Times New Roman"/>
                <w:sz w:val="16"/>
                <w:szCs w:val="16"/>
              </w:rPr>
            </w:pPr>
          </w:p>
        </w:tc>
        <w:tc>
          <w:tcPr>
            <w:tcW w:w="1095" w:type="dxa"/>
            <w:vAlign w:val="center"/>
          </w:tcPr>
          <w:p w14:paraId="7E28821E" w14:textId="77777777" w:rsidR="00BB03DE" w:rsidRDefault="00BB03DE" w:rsidP="00EF09BA">
            <w:pPr>
              <w:spacing w:line="360" w:lineRule="auto"/>
              <w:jc w:val="center"/>
              <w:rPr>
                <w:rFonts w:ascii="Times New Roman" w:eastAsia="Calibri" w:hAnsi="Times New Roman" w:cs="Times New Roman"/>
                <w:sz w:val="16"/>
                <w:szCs w:val="16"/>
              </w:rPr>
            </w:pPr>
          </w:p>
        </w:tc>
        <w:tc>
          <w:tcPr>
            <w:tcW w:w="708" w:type="dxa"/>
            <w:vAlign w:val="center"/>
          </w:tcPr>
          <w:p w14:paraId="7314A4B8" w14:textId="77777777" w:rsidR="00BB03DE" w:rsidRDefault="00BB03DE" w:rsidP="00EF09BA">
            <w:pPr>
              <w:spacing w:line="360" w:lineRule="auto"/>
              <w:jc w:val="center"/>
              <w:rPr>
                <w:rFonts w:ascii="Times New Roman" w:eastAsia="Calibri" w:hAnsi="Times New Roman" w:cs="Times New Roman"/>
                <w:sz w:val="16"/>
                <w:szCs w:val="16"/>
              </w:rPr>
            </w:pPr>
          </w:p>
        </w:tc>
      </w:tr>
      <w:tr w:rsidR="00BB03DE" w:rsidRPr="003D10D2" w14:paraId="36453713" w14:textId="77777777" w:rsidTr="00EF09BA">
        <w:trPr>
          <w:jc w:val="center"/>
        </w:trPr>
        <w:tc>
          <w:tcPr>
            <w:tcW w:w="468" w:type="dxa"/>
            <w:vAlign w:val="center"/>
          </w:tcPr>
          <w:p w14:paraId="6F5A71F8" w14:textId="77777777" w:rsidR="00BB03DE" w:rsidRPr="003D10D2" w:rsidRDefault="00BB03DE" w:rsidP="00EF09BA">
            <w:pPr>
              <w:spacing w:line="36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087" w:type="dxa"/>
          </w:tcPr>
          <w:p w14:paraId="7BD33BCA" w14:textId="77777777" w:rsidR="00BB03DE" w:rsidRDefault="00BB03DE" w:rsidP="00EF09BA">
            <w:pPr>
              <w:spacing w:line="360" w:lineRule="auto"/>
              <w:jc w:val="center"/>
              <w:rPr>
                <w:rFonts w:ascii="Times New Roman" w:eastAsia="Calibri" w:hAnsi="Times New Roman" w:cs="Times New Roman"/>
                <w:sz w:val="16"/>
                <w:szCs w:val="16"/>
              </w:rPr>
            </w:pPr>
          </w:p>
        </w:tc>
        <w:tc>
          <w:tcPr>
            <w:tcW w:w="992" w:type="dxa"/>
            <w:vAlign w:val="center"/>
          </w:tcPr>
          <w:p w14:paraId="71A9A898" w14:textId="77777777" w:rsidR="00BB03DE" w:rsidRDefault="00BB03DE" w:rsidP="00EF09BA">
            <w:pPr>
              <w:spacing w:line="360" w:lineRule="auto"/>
              <w:jc w:val="center"/>
              <w:rPr>
                <w:rFonts w:ascii="Times New Roman" w:eastAsia="Calibri" w:hAnsi="Times New Roman" w:cs="Times New Roman"/>
                <w:sz w:val="16"/>
                <w:szCs w:val="16"/>
              </w:rPr>
            </w:pPr>
          </w:p>
        </w:tc>
        <w:tc>
          <w:tcPr>
            <w:tcW w:w="850" w:type="dxa"/>
            <w:vAlign w:val="center"/>
          </w:tcPr>
          <w:p w14:paraId="14B5C4EF" w14:textId="77777777" w:rsidR="00BB03DE" w:rsidRDefault="00BB03DE" w:rsidP="00EF09BA">
            <w:pPr>
              <w:spacing w:line="360" w:lineRule="auto"/>
              <w:jc w:val="center"/>
              <w:rPr>
                <w:rFonts w:ascii="Times New Roman" w:eastAsia="Calibri" w:hAnsi="Times New Roman" w:cs="Times New Roman"/>
                <w:sz w:val="16"/>
                <w:szCs w:val="16"/>
              </w:rPr>
            </w:pPr>
          </w:p>
        </w:tc>
        <w:tc>
          <w:tcPr>
            <w:tcW w:w="993" w:type="dxa"/>
            <w:vAlign w:val="center"/>
          </w:tcPr>
          <w:p w14:paraId="1C50C617" w14:textId="77777777" w:rsidR="00BB03DE" w:rsidRDefault="00BB03DE" w:rsidP="00EF09BA">
            <w:pPr>
              <w:spacing w:line="360" w:lineRule="auto"/>
              <w:jc w:val="center"/>
              <w:rPr>
                <w:rFonts w:ascii="Times New Roman" w:eastAsia="Calibri" w:hAnsi="Times New Roman" w:cs="Times New Roman"/>
                <w:sz w:val="16"/>
                <w:szCs w:val="16"/>
              </w:rPr>
            </w:pPr>
          </w:p>
        </w:tc>
        <w:tc>
          <w:tcPr>
            <w:tcW w:w="1095" w:type="dxa"/>
          </w:tcPr>
          <w:p w14:paraId="61CC1BD9" w14:textId="77777777" w:rsidR="00BB03DE" w:rsidRDefault="00BB03DE" w:rsidP="00EF09BA">
            <w:pPr>
              <w:spacing w:line="360" w:lineRule="auto"/>
              <w:jc w:val="center"/>
              <w:rPr>
                <w:rFonts w:ascii="Times New Roman" w:eastAsia="Calibri" w:hAnsi="Times New Roman" w:cs="Times New Roman"/>
                <w:sz w:val="16"/>
                <w:szCs w:val="16"/>
              </w:rPr>
            </w:pPr>
          </w:p>
        </w:tc>
        <w:tc>
          <w:tcPr>
            <w:tcW w:w="1031" w:type="dxa"/>
          </w:tcPr>
          <w:p w14:paraId="6E553636" w14:textId="77777777" w:rsidR="00BB03DE" w:rsidRDefault="00BB03DE" w:rsidP="00EF09BA">
            <w:pPr>
              <w:spacing w:line="360" w:lineRule="auto"/>
              <w:jc w:val="center"/>
              <w:rPr>
                <w:rFonts w:ascii="Times New Roman" w:eastAsia="Calibri" w:hAnsi="Times New Roman" w:cs="Times New Roman"/>
                <w:sz w:val="16"/>
                <w:szCs w:val="16"/>
              </w:rPr>
            </w:pPr>
          </w:p>
        </w:tc>
        <w:tc>
          <w:tcPr>
            <w:tcW w:w="1095" w:type="dxa"/>
            <w:vAlign w:val="center"/>
          </w:tcPr>
          <w:p w14:paraId="560DA269" w14:textId="77777777" w:rsidR="00BB03DE" w:rsidRDefault="00BB03DE" w:rsidP="00EF09BA">
            <w:pPr>
              <w:spacing w:line="360" w:lineRule="auto"/>
              <w:jc w:val="center"/>
              <w:rPr>
                <w:rFonts w:ascii="Times New Roman" w:eastAsia="Calibri" w:hAnsi="Times New Roman" w:cs="Times New Roman"/>
                <w:sz w:val="16"/>
                <w:szCs w:val="16"/>
              </w:rPr>
            </w:pPr>
          </w:p>
        </w:tc>
        <w:tc>
          <w:tcPr>
            <w:tcW w:w="708" w:type="dxa"/>
            <w:vAlign w:val="center"/>
          </w:tcPr>
          <w:p w14:paraId="641C8C74" w14:textId="77777777" w:rsidR="00BB03DE" w:rsidRDefault="00BB03DE" w:rsidP="00EF09BA">
            <w:pPr>
              <w:spacing w:line="360" w:lineRule="auto"/>
              <w:jc w:val="center"/>
              <w:rPr>
                <w:rFonts w:ascii="Times New Roman" w:eastAsia="Calibri" w:hAnsi="Times New Roman" w:cs="Times New Roman"/>
                <w:sz w:val="16"/>
                <w:szCs w:val="16"/>
              </w:rPr>
            </w:pPr>
          </w:p>
        </w:tc>
      </w:tr>
    </w:tbl>
    <w:p w14:paraId="185EB430" w14:textId="77777777" w:rsidR="00BB03DE" w:rsidRDefault="00BB03DE" w:rsidP="00BB03DE">
      <w:pPr>
        <w:spacing w:line="360" w:lineRule="auto"/>
        <w:jc w:val="center"/>
        <w:rPr>
          <w:rFonts w:ascii="Times New Roman" w:eastAsia="Calibri" w:hAnsi="Times New Roman" w:cs="Times New Roman"/>
          <w:bCs/>
          <w:sz w:val="24"/>
          <w:szCs w:val="24"/>
        </w:rPr>
      </w:pPr>
    </w:p>
    <w:p w14:paraId="04335894" w14:textId="77777777" w:rsidR="00BB03DE" w:rsidRDefault="00BB03DE" w:rsidP="00BB03DE">
      <w:pPr>
        <w:spacing w:line="360" w:lineRule="auto"/>
        <w:rPr>
          <w:rFonts w:ascii="Times New Roman" w:hAnsi="Times New Roman" w:cs="Times New Roman"/>
          <w:b/>
          <w:bCs/>
          <w:sz w:val="24"/>
          <w:szCs w:val="24"/>
        </w:rPr>
      </w:pPr>
    </w:p>
    <w:p w14:paraId="40D9CFA7" w14:textId="77777777" w:rsidR="00BB03DE" w:rsidRDefault="00BB03DE" w:rsidP="00BB03DE">
      <w:pPr>
        <w:spacing w:line="360" w:lineRule="auto"/>
        <w:rPr>
          <w:rFonts w:ascii="Times New Roman" w:hAnsi="Times New Roman" w:cs="Times New Roman"/>
          <w:b/>
          <w:bCs/>
          <w:sz w:val="24"/>
          <w:szCs w:val="24"/>
        </w:rPr>
      </w:pPr>
    </w:p>
    <w:p w14:paraId="7F0001BF" w14:textId="77777777" w:rsidR="00BB03DE" w:rsidRDefault="00BB03DE" w:rsidP="00BB03DE">
      <w:pPr>
        <w:spacing w:line="360" w:lineRule="auto"/>
        <w:rPr>
          <w:rFonts w:ascii="Times New Roman" w:hAnsi="Times New Roman" w:cs="Times New Roman"/>
          <w:b/>
          <w:bCs/>
          <w:sz w:val="24"/>
          <w:szCs w:val="24"/>
        </w:rPr>
      </w:pPr>
    </w:p>
    <w:p w14:paraId="3E4FF28D" w14:textId="77777777" w:rsidR="00BB03DE" w:rsidRPr="003D10D2" w:rsidRDefault="00BB03DE" w:rsidP="00BB03DE">
      <w:pPr>
        <w:spacing w:line="360" w:lineRule="auto"/>
        <w:rPr>
          <w:rFonts w:ascii="Times New Roman" w:hAnsi="Times New Roman" w:cs="Times New Roman"/>
          <w:b/>
          <w:bCs/>
          <w:sz w:val="24"/>
          <w:szCs w:val="24"/>
        </w:rPr>
      </w:pPr>
    </w:p>
    <w:p w14:paraId="3016FEA8" w14:textId="77777777" w:rsidR="00AF4708" w:rsidRPr="003D10D2" w:rsidRDefault="00AF4708" w:rsidP="00AF4708">
      <w:pPr>
        <w:tabs>
          <w:tab w:val="right" w:pos="14016"/>
        </w:tabs>
        <w:spacing w:line="360" w:lineRule="auto"/>
        <w:jc w:val="center"/>
        <w:rPr>
          <w:rFonts w:ascii="Times New Roman" w:eastAsia="Calibri" w:hAnsi="Times New Roman" w:cs="Times New Roman"/>
          <w:sz w:val="24"/>
          <w:szCs w:val="24"/>
        </w:rPr>
        <w:sectPr w:rsidR="00AF4708" w:rsidRPr="003D10D2" w:rsidSect="00BB03DE">
          <w:pgSz w:w="11906" w:h="16838"/>
          <w:pgMar w:top="1411" w:right="1411" w:bottom="1411" w:left="1411" w:header="706" w:footer="706" w:gutter="0"/>
          <w:cols w:space="708"/>
          <w:docGrid w:linePitch="360"/>
        </w:sectPr>
      </w:pPr>
    </w:p>
    <w:p w14:paraId="2036BEF5" w14:textId="77777777" w:rsidR="00AF4708" w:rsidRDefault="00AF4708" w:rsidP="00567EEC">
      <w:pPr>
        <w:tabs>
          <w:tab w:val="right" w:pos="14016"/>
        </w:tabs>
        <w:spacing w:line="360" w:lineRule="auto"/>
        <w:jc w:val="right"/>
        <w:rPr>
          <w:rFonts w:ascii="Times New Roman" w:eastAsia="Calibri" w:hAnsi="Times New Roman" w:cs="Times New Roman"/>
          <w:sz w:val="24"/>
          <w:szCs w:val="24"/>
        </w:rPr>
      </w:pPr>
    </w:p>
    <w:p w14:paraId="1F382AE9" w14:textId="3421DE06" w:rsidR="001446CD" w:rsidRDefault="001446CD" w:rsidP="00BB03DE">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Anexa nr. </w:t>
      </w:r>
      <w:r w:rsidR="00AF4708">
        <w:rPr>
          <w:rFonts w:ascii="Times New Roman" w:eastAsia="Calibri" w:hAnsi="Times New Roman" w:cs="Times New Roman"/>
          <w:sz w:val="24"/>
          <w:szCs w:val="24"/>
        </w:rPr>
        <w:t>4</w:t>
      </w:r>
    </w:p>
    <w:p w14:paraId="13B9B84E" w14:textId="77777777" w:rsidR="00D07574" w:rsidRPr="003D10D2" w:rsidRDefault="00D07574" w:rsidP="00567EEC">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la metodologie</w:t>
      </w:r>
    </w:p>
    <w:p w14:paraId="3FEC6952" w14:textId="77777777" w:rsidR="00D07574" w:rsidRDefault="00D07574" w:rsidP="00567EEC">
      <w:pPr>
        <w:tabs>
          <w:tab w:val="right" w:pos="14016"/>
        </w:tabs>
        <w:spacing w:line="360" w:lineRule="auto"/>
        <w:jc w:val="right"/>
        <w:rPr>
          <w:rFonts w:ascii="Times New Roman" w:eastAsia="Calibri" w:hAnsi="Times New Roman" w:cs="Times New Roman"/>
          <w:sz w:val="24"/>
          <w:szCs w:val="24"/>
        </w:rPr>
      </w:pPr>
    </w:p>
    <w:tbl>
      <w:tblPr>
        <w:tblW w:w="8640" w:type="dxa"/>
        <w:tblInd w:w="2" w:type="dxa"/>
        <w:tblLook w:val="00A0" w:firstRow="1" w:lastRow="0" w:firstColumn="1" w:lastColumn="0" w:noHBand="0" w:noVBand="0"/>
      </w:tblPr>
      <w:tblGrid>
        <w:gridCol w:w="5866"/>
        <w:gridCol w:w="2774"/>
      </w:tblGrid>
      <w:tr w:rsidR="00BA3438" w:rsidRPr="003D10D2" w14:paraId="3E413CF2" w14:textId="77777777" w:rsidTr="00D07574">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492E645D" w14:textId="77777777" w:rsidR="00BA3438" w:rsidRPr="003D10D2" w:rsidRDefault="00BA3438"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Operatorul sistemului de transport al gazelor naturale</w:t>
            </w:r>
            <w:r>
              <w:rPr>
                <w:rFonts w:ascii="Times New Roman" w:eastAsia="Calibri" w:hAnsi="Times New Roman" w:cs="Times New Roman"/>
                <w:sz w:val="16"/>
                <w:szCs w:val="16"/>
              </w:rPr>
              <w:t xml:space="preserve"> </w:t>
            </w:r>
          </w:p>
        </w:tc>
        <w:tc>
          <w:tcPr>
            <w:tcW w:w="2774" w:type="dxa"/>
            <w:tcBorders>
              <w:top w:val="single" w:sz="4" w:space="0" w:color="auto"/>
              <w:left w:val="nil"/>
              <w:bottom w:val="single" w:sz="4" w:space="0" w:color="auto"/>
              <w:right w:val="single" w:sz="4" w:space="0" w:color="auto"/>
            </w:tcBorders>
            <w:noWrap/>
            <w:vAlign w:val="bottom"/>
          </w:tcPr>
          <w:p w14:paraId="13CD18E8" w14:textId="77777777" w:rsidR="00BA3438" w:rsidRPr="003D10D2" w:rsidRDefault="00BA3438"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(Denumire) ....</w:t>
            </w:r>
          </w:p>
        </w:tc>
      </w:tr>
      <w:tr w:rsidR="00BA3438" w:rsidRPr="003D10D2" w14:paraId="341FDE14" w14:textId="77777777" w:rsidTr="00D07574">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67CBE063" w14:textId="77777777" w:rsidR="00BA3438" w:rsidRPr="003D10D2" w:rsidRDefault="00BA3438"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Nr. l</w:t>
            </w:r>
            <w:r w:rsidRPr="003D10D2">
              <w:rPr>
                <w:rFonts w:ascii="Times New Roman" w:eastAsia="Calibri" w:hAnsi="Times New Roman" w:cs="Times New Roman"/>
                <w:sz w:val="16"/>
                <w:szCs w:val="16"/>
              </w:rPr>
              <w:t>icență de operare a sistemului de transport al gazelor naturale</w:t>
            </w:r>
          </w:p>
        </w:tc>
        <w:tc>
          <w:tcPr>
            <w:tcW w:w="2774" w:type="dxa"/>
            <w:tcBorders>
              <w:top w:val="single" w:sz="4" w:space="0" w:color="auto"/>
              <w:left w:val="nil"/>
              <w:bottom w:val="single" w:sz="4" w:space="0" w:color="auto"/>
              <w:right w:val="single" w:sz="4" w:space="0" w:color="auto"/>
            </w:tcBorders>
            <w:noWrap/>
            <w:vAlign w:val="bottom"/>
          </w:tcPr>
          <w:p w14:paraId="136C12F4" w14:textId="77777777" w:rsidR="00BA3438" w:rsidRPr="003D10D2" w:rsidRDefault="00BA3438" w:rsidP="00567EEC">
            <w:pPr>
              <w:spacing w:line="360" w:lineRule="auto"/>
              <w:rPr>
                <w:rFonts w:ascii="Times New Roman" w:eastAsia="Calibri" w:hAnsi="Times New Roman" w:cs="Times New Roman"/>
                <w:sz w:val="16"/>
                <w:szCs w:val="16"/>
              </w:rPr>
            </w:pPr>
          </w:p>
        </w:tc>
      </w:tr>
      <w:tr w:rsidR="00BA3438" w:rsidRPr="003D10D2" w14:paraId="3D0C6D60" w14:textId="77777777" w:rsidTr="00D07574">
        <w:trPr>
          <w:trHeight w:val="172"/>
        </w:trPr>
        <w:tc>
          <w:tcPr>
            <w:tcW w:w="5866" w:type="dxa"/>
            <w:tcBorders>
              <w:top w:val="single" w:sz="4" w:space="0" w:color="auto"/>
              <w:left w:val="single" w:sz="4" w:space="0" w:color="auto"/>
              <w:bottom w:val="single" w:sz="4" w:space="0" w:color="auto"/>
              <w:right w:val="single" w:sz="4" w:space="0" w:color="auto"/>
            </w:tcBorders>
            <w:noWrap/>
            <w:vAlign w:val="bottom"/>
          </w:tcPr>
          <w:p w14:paraId="45976B06" w14:textId="77777777" w:rsidR="00BA3438" w:rsidRPr="003D10D2" w:rsidRDefault="00BA3438"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Numărul și data de înregistrare la OTS a adresei de înaintare a  consumului tehnologic</w:t>
            </w:r>
          </w:p>
        </w:tc>
        <w:tc>
          <w:tcPr>
            <w:tcW w:w="2774" w:type="dxa"/>
            <w:tcBorders>
              <w:top w:val="single" w:sz="4" w:space="0" w:color="auto"/>
              <w:left w:val="nil"/>
              <w:bottom w:val="single" w:sz="4" w:space="0" w:color="auto"/>
              <w:right w:val="single" w:sz="4" w:space="0" w:color="auto"/>
            </w:tcBorders>
            <w:noWrap/>
            <w:vAlign w:val="center"/>
          </w:tcPr>
          <w:p w14:paraId="5CF1A323" w14:textId="77777777" w:rsidR="00BA3438" w:rsidRPr="003D10D2" w:rsidRDefault="00BA3438"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w:t>
            </w:r>
          </w:p>
        </w:tc>
      </w:tr>
      <w:tr w:rsidR="00BA3438" w:rsidRPr="003D10D2" w14:paraId="00406A14" w14:textId="77777777" w:rsidTr="00D07574">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20CCD8CA" w14:textId="77777777" w:rsidR="00BA3438" w:rsidRPr="003D10D2" w:rsidRDefault="00BA3438"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Luna 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6DA579D9" w14:textId="77777777" w:rsidR="00BA3438" w:rsidRPr="003D10D2" w:rsidRDefault="00BA3438" w:rsidP="00567EEC">
            <w:pPr>
              <w:spacing w:line="360" w:lineRule="auto"/>
              <w:rPr>
                <w:rFonts w:ascii="Times New Roman" w:eastAsia="Calibri" w:hAnsi="Times New Roman" w:cs="Times New Roman"/>
                <w:sz w:val="16"/>
                <w:szCs w:val="16"/>
              </w:rPr>
            </w:pPr>
          </w:p>
        </w:tc>
      </w:tr>
      <w:tr w:rsidR="00BA3438" w:rsidRPr="003D10D2" w14:paraId="563FCCC1" w14:textId="77777777" w:rsidTr="00D07574">
        <w:trPr>
          <w:trHeight w:val="181"/>
        </w:trPr>
        <w:tc>
          <w:tcPr>
            <w:tcW w:w="5866" w:type="dxa"/>
            <w:tcBorders>
              <w:top w:val="single" w:sz="4" w:space="0" w:color="auto"/>
              <w:left w:val="single" w:sz="4" w:space="0" w:color="auto"/>
              <w:bottom w:val="single" w:sz="4" w:space="0" w:color="auto"/>
              <w:right w:val="single" w:sz="4" w:space="0" w:color="auto"/>
            </w:tcBorders>
            <w:noWrap/>
            <w:vAlign w:val="center"/>
          </w:tcPr>
          <w:p w14:paraId="423238A3" w14:textId="77777777" w:rsidR="00BA3438" w:rsidRPr="003D10D2" w:rsidRDefault="00BA3438"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Anul </w:t>
            </w:r>
            <w:r>
              <w:rPr>
                <w:rFonts w:ascii="Times New Roman" w:eastAsia="Calibri" w:hAnsi="Times New Roman" w:cs="Times New Roman"/>
                <w:sz w:val="16"/>
                <w:szCs w:val="16"/>
              </w:rPr>
              <w:t xml:space="preserve">gazier </w:t>
            </w:r>
            <w:r w:rsidRPr="003D10D2">
              <w:rPr>
                <w:rFonts w:ascii="Times New Roman" w:eastAsia="Calibri" w:hAnsi="Times New Roman" w:cs="Times New Roman"/>
                <w:sz w:val="16"/>
                <w:szCs w:val="16"/>
              </w:rPr>
              <w:t>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1BB3A7F9" w14:textId="77777777" w:rsidR="00BA3438" w:rsidRPr="003D10D2" w:rsidRDefault="00BA3438"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..(an)..... - ..(an)......</w:t>
            </w:r>
          </w:p>
        </w:tc>
      </w:tr>
      <w:tr w:rsidR="00BA3438" w:rsidRPr="003D10D2" w14:paraId="35231DAE" w14:textId="77777777" w:rsidTr="00D07574">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689EE506" w14:textId="77777777" w:rsidR="00BA3438" w:rsidRPr="003D10D2" w:rsidRDefault="00BA3438" w:rsidP="00567EEC">
            <w:pPr>
              <w:spacing w:line="360" w:lineRule="auto"/>
              <w:jc w:val="left"/>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Responsabilul cu validarea </w:t>
            </w:r>
            <w:r>
              <w:rPr>
                <w:rFonts w:ascii="Times New Roman" w:eastAsia="Calibri" w:hAnsi="Times New Roman" w:cs="Times New Roman"/>
                <w:sz w:val="16"/>
                <w:szCs w:val="16"/>
              </w:rPr>
              <w:t>informațiilor transmise la ANRE</w:t>
            </w:r>
          </w:p>
        </w:tc>
        <w:tc>
          <w:tcPr>
            <w:tcW w:w="2774" w:type="dxa"/>
            <w:tcBorders>
              <w:top w:val="single" w:sz="4" w:space="0" w:color="auto"/>
              <w:left w:val="nil"/>
              <w:bottom w:val="single" w:sz="4" w:space="0" w:color="auto"/>
              <w:right w:val="single" w:sz="4" w:space="0" w:color="auto"/>
            </w:tcBorders>
            <w:noWrap/>
            <w:vAlign w:val="center"/>
          </w:tcPr>
          <w:p w14:paraId="32C4FA03" w14:textId="77777777" w:rsidR="00BA3438" w:rsidRDefault="00BA3438"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(Nume și prenume) ........</w:t>
            </w:r>
          </w:p>
          <w:p w14:paraId="49B80EF8" w14:textId="77777777" w:rsidR="00BA3438" w:rsidRPr="003D10D2" w:rsidRDefault="00BA3438"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Tel. ...........</w:t>
            </w:r>
          </w:p>
        </w:tc>
      </w:tr>
    </w:tbl>
    <w:p w14:paraId="64579C44" w14:textId="77777777" w:rsidR="00BA3438" w:rsidRDefault="00BA3438" w:rsidP="00567EEC">
      <w:pPr>
        <w:tabs>
          <w:tab w:val="right" w:pos="14016"/>
        </w:tabs>
        <w:spacing w:line="360" w:lineRule="auto"/>
        <w:rPr>
          <w:rFonts w:ascii="Times New Roman" w:eastAsia="Calibri" w:hAnsi="Times New Roman" w:cs="Times New Roman"/>
          <w:bCs/>
          <w:sz w:val="24"/>
          <w:szCs w:val="24"/>
        </w:rPr>
      </w:pPr>
    </w:p>
    <w:p w14:paraId="6CBDA354" w14:textId="38B36FD2" w:rsidR="001446CD" w:rsidRDefault="001446CD" w:rsidP="00567EEC">
      <w:pPr>
        <w:tabs>
          <w:tab w:val="right" w:pos="14016"/>
        </w:tabs>
        <w:spacing w:line="360" w:lineRule="auto"/>
        <w:jc w:val="center"/>
        <w:rPr>
          <w:rFonts w:ascii="Times New Roman" w:eastAsia="Calibri" w:hAnsi="Times New Roman" w:cs="Times New Roman"/>
          <w:bCs/>
          <w:sz w:val="24"/>
          <w:szCs w:val="24"/>
        </w:rPr>
      </w:pPr>
      <w:r w:rsidRPr="001446CD">
        <w:rPr>
          <w:rFonts w:ascii="Times New Roman" w:eastAsia="Calibri" w:hAnsi="Times New Roman" w:cs="Times New Roman"/>
          <w:bCs/>
          <w:sz w:val="24"/>
          <w:szCs w:val="24"/>
        </w:rPr>
        <w:t>Informații aferente</w:t>
      </w:r>
      <w:r w:rsidRPr="001446CD">
        <w:rPr>
          <w:rFonts w:ascii="Times New Roman" w:eastAsia="Calibri" w:hAnsi="Times New Roman" w:cs="Times New Roman"/>
          <w:sz w:val="24"/>
          <w:szCs w:val="24"/>
        </w:rPr>
        <w:t xml:space="preserve"> prevederile</w:t>
      </w:r>
      <w:r w:rsidRPr="001446CD">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1</w:t>
      </w:r>
      <w:r w:rsidR="00AF4708">
        <w:rPr>
          <w:rFonts w:ascii="Times New Roman" w:eastAsia="Calibri" w:hAnsi="Times New Roman" w:cs="Times New Roman"/>
          <w:bCs/>
          <w:sz w:val="24"/>
          <w:szCs w:val="24"/>
        </w:rPr>
        <w:t>6</w:t>
      </w:r>
    </w:p>
    <w:p w14:paraId="6C89AE98" w14:textId="77777777" w:rsidR="001446CD" w:rsidRDefault="001446CD" w:rsidP="00567EEC">
      <w:pPr>
        <w:tabs>
          <w:tab w:val="right" w:pos="14016"/>
        </w:tabs>
        <w:spacing w:line="360" w:lineRule="auto"/>
        <w:jc w:val="center"/>
        <w:rPr>
          <w:rFonts w:ascii="Times New Roman" w:eastAsia="Calibri" w:hAnsi="Times New Roman" w:cs="Times New Roman"/>
          <w:sz w:val="24"/>
          <w:szCs w:val="24"/>
        </w:rPr>
      </w:pPr>
    </w:p>
    <w:tbl>
      <w:tblPr>
        <w:tblW w:w="13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1"/>
        <w:gridCol w:w="1275"/>
        <w:gridCol w:w="500"/>
        <w:gridCol w:w="1060"/>
        <w:gridCol w:w="425"/>
        <w:gridCol w:w="992"/>
        <w:gridCol w:w="1276"/>
        <w:gridCol w:w="1559"/>
        <w:gridCol w:w="1276"/>
        <w:gridCol w:w="1276"/>
        <w:gridCol w:w="1021"/>
        <w:gridCol w:w="1275"/>
      </w:tblGrid>
      <w:tr w:rsidR="001446CD" w:rsidRPr="00BA3438" w14:paraId="32D93808" w14:textId="77777777" w:rsidTr="001446CD">
        <w:trPr>
          <w:cantSplit/>
          <w:trHeight w:val="1736"/>
        </w:trPr>
        <w:tc>
          <w:tcPr>
            <w:tcW w:w="851" w:type="dxa"/>
            <w:vMerge w:val="restart"/>
            <w:vAlign w:val="center"/>
          </w:tcPr>
          <w:p w14:paraId="40D5A2D9"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Nr. crt.</w:t>
            </w:r>
          </w:p>
        </w:tc>
        <w:tc>
          <w:tcPr>
            <w:tcW w:w="851" w:type="dxa"/>
            <w:vMerge w:val="restart"/>
            <w:textDirection w:val="btLr"/>
            <w:vAlign w:val="center"/>
          </w:tcPr>
          <w:p w14:paraId="21112625" w14:textId="77777777" w:rsidR="001446CD" w:rsidRPr="00BA3438" w:rsidRDefault="001446CD"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Codul alfanumeric al defectului</w:t>
            </w:r>
          </w:p>
        </w:tc>
        <w:tc>
          <w:tcPr>
            <w:tcW w:w="1275" w:type="dxa"/>
            <w:vAlign w:val="center"/>
          </w:tcPr>
          <w:p w14:paraId="29F13082"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Presiunea gazelor naturale în condiţii de operare</w:t>
            </w:r>
          </w:p>
        </w:tc>
        <w:tc>
          <w:tcPr>
            <w:tcW w:w="500" w:type="dxa"/>
            <w:textDirection w:val="btLr"/>
            <w:vAlign w:val="center"/>
          </w:tcPr>
          <w:p w14:paraId="24DEC79D" w14:textId="77777777" w:rsidR="001446CD" w:rsidRPr="00BA3438" w:rsidRDefault="001446CD"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Raportul p</w:t>
            </w:r>
            <w:r w:rsidRPr="00BA3438">
              <w:rPr>
                <w:rFonts w:ascii="Times New Roman" w:hAnsi="Times New Roman" w:cs="Times New Roman"/>
                <w:sz w:val="18"/>
                <w:szCs w:val="18"/>
                <w:vertAlign w:val="subscript"/>
              </w:rPr>
              <w:t>a</w:t>
            </w:r>
            <w:r w:rsidRPr="00BA3438">
              <w:rPr>
                <w:rFonts w:ascii="Times New Roman" w:hAnsi="Times New Roman" w:cs="Times New Roman"/>
                <w:sz w:val="18"/>
                <w:szCs w:val="18"/>
              </w:rPr>
              <w:t>/p</w:t>
            </w:r>
          </w:p>
        </w:tc>
        <w:tc>
          <w:tcPr>
            <w:tcW w:w="1060" w:type="dxa"/>
            <w:vAlign w:val="center"/>
          </w:tcPr>
          <w:p w14:paraId="119CAA74"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Regimul de curgere</w:t>
            </w:r>
          </w:p>
        </w:tc>
        <w:tc>
          <w:tcPr>
            <w:tcW w:w="1417" w:type="dxa"/>
            <w:gridSpan w:val="2"/>
            <w:vAlign w:val="center"/>
          </w:tcPr>
          <w:p w14:paraId="4243E481"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Coeficientul de debit</w:t>
            </w:r>
          </w:p>
        </w:tc>
        <w:tc>
          <w:tcPr>
            <w:tcW w:w="1276" w:type="dxa"/>
            <w:vAlign w:val="center"/>
          </w:tcPr>
          <w:p w14:paraId="41A203D4"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Aria defectului</w:t>
            </w:r>
          </w:p>
        </w:tc>
        <w:tc>
          <w:tcPr>
            <w:tcW w:w="1559" w:type="dxa"/>
            <w:vAlign w:val="center"/>
          </w:tcPr>
          <w:p w14:paraId="7F79A31E"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Temperatura gazelor naturale în condiții de operare</w:t>
            </w:r>
          </w:p>
        </w:tc>
        <w:tc>
          <w:tcPr>
            <w:tcW w:w="1276" w:type="dxa"/>
            <w:vAlign w:val="center"/>
          </w:tcPr>
          <w:p w14:paraId="7873C48F"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Densitatea gazelor naturale în condiții normale</w:t>
            </w:r>
          </w:p>
        </w:tc>
        <w:tc>
          <w:tcPr>
            <w:tcW w:w="1276" w:type="dxa"/>
            <w:vAlign w:val="center"/>
          </w:tcPr>
          <w:p w14:paraId="0C489C29"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Densitatea gazelor naturale în condiții standard</w:t>
            </w:r>
          </w:p>
        </w:tc>
        <w:tc>
          <w:tcPr>
            <w:tcW w:w="1021" w:type="dxa"/>
            <w:vAlign w:val="center"/>
          </w:tcPr>
          <w:p w14:paraId="589B8E42"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Masa molară</w:t>
            </w:r>
          </w:p>
        </w:tc>
        <w:tc>
          <w:tcPr>
            <w:tcW w:w="1275" w:type="dxa"/>
            <w:vAlign w:val="center"/>
          </w:tcPr>
          <w:p w14:paraId="62AD711C"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Constanta amestecului de gaze</w:t>
            </w:r>
          </w:p>
        </w:tc>
      </w:tr>
      <w:tr w:rsidR="001446CD" w:rsidRPr="00BA3438" w14:paraId="2F2B1B66" w14:textId="77777777" w:rsidTr="001446CD">
        <w:trPr>
          <w:trHeight w:val="162"/>
        </w:trPr>
        <w:tc>
          <w:tcPr>
            <w:tcW w:w="851" w:type="dxa"/>
            <w:vMerge/>
            <w:vAlign w:val="center"/>
          </w:tcPr>
          <w:p w14:paraId="52476438" w14:textId="77777777" w:rsidR="001446CD" w:rsidRPr="00BA3438" w:rsidRDefault="001446CD" w:rsidP="00567EEC">
            <w:pPr>
              <w:spacing w:line="360" w:lineRule="auto"/>
              <w:jc w:val="center"/>
              <w:rPr>
                <w:rFonts w:ascii="Times New Roman" w:hAnsi="Times New Roman" w:cs="Times New Roman"/>
                <w:sz w:val="18"/>
                <w:szCs w:val="18"/>
              </w:rPr>
            </w:pPr>
          </w:p>
        </w:tc>
        <w:tc>
          <w:tcPr>
            <w:tcW w:w="851" w:type="dxa"/>
            <w:vMerge/>
            <w:vAlign w:val="center"/>
          </w:tcPr>
          <w:p w14:paraId="3720840D" w14:textId="77777777" w:rsidR="001446CD" w:rsidRPr="00BA3438" w:rsidRDefault="001446CD" w:rsidP="00567EEC">
            <w:pPr>
              <w:spacing w:line="360" w:lineRule="auto"/>
              <w:jc w:val="center"/>
              <w:rPr>
                <w:rFonts w:ascii="Times New Roman" w:hAnsi="Times New Roman" w:cs="Times New Roman"/>
                <w:i/>
                <w:sz w:val="18"/>
                <w:szCs w:val="18"/>
              </w:rPr>
            </w:pPr>
          </w:p>
        </w:tc>
        <w:tc>
          <w:tcPr>
            <w:tcW w:w="1275" w:type="dxa"/>
            <w:vMerge w:val="restart"/>
            <w:vAlign w:val="center"/>
          </w:tcPr>
          <w:p w14:paraId="7576A97B" w14:textId="77777777" w:rsidR="001446CD" w:rsidRPr="00BA3438" w:rsidRDefault="001446CD"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p</w:t>
            </w:r>
          </w:p>
        </w:tc>
        <w:tc>
          <w:tcPr>
            <w:tcW w:w="500" w:type="dxa"/>
            <w:vMerge w:val="restart"/>
            <w:vAlign w:val="center"/>
          </w:tcPr>
          <w:p w14:paraId="6450CDD1" w14:textId="77777777" w:rsidR="001446CD" w:rsidRPr="00BA3438" w:rsidRDefault="001446CD" w:rsidP="00567EEC">
            <w:pPr>
              <w:spacing w:line="360" w:lineRule="auto"/>
              <w:jc w:val="center"/>
              <w:rPr>
                <w:rFonts w:ascii="Times New Roman" w:hAnsi="Times New Roman" w:cs="Times New Roman"/>
                <w:i/>
                <w:sz w:val="18"/>
                <w:szCs w:val="18"/>
                <w:vertAlign w:val="superscript"/>
              </w:rPr>
            </w:pPr>
            <w:r w:rsidRPr="00BA3438">
              <w:rPr>
                <w:rFonts w:ascii="Times New Roman" w:hAnsi="Times New Roman" w:cs="Times New Roman"/>
                <w:i/>
                <w:sz w:val="18"/>
                <w:szCs w:val="18"/>
              </w:rPr>
              <w:t>-</w:t>
            </w:r>
          </w:p>
        </w:tc>
        <w:tc>
          <w:tcPr>
            <w:tcW w:w="1060" w:type="dxa"/>
            <w:vAlign w:val="center"/>
          </w:tcPr>
          <w:p w14:paraId="0AF4A7C4"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critic</w:t>
            </w:r>
          </w:p>
        </w:tc>
        <w:tc>
          <w:tcPr>
            <w:tcW w:w="425" w:type="dxa"/>
            <w:vMerge w:val="restart"/>
            <w:vAlign w:val="center"/>
          </w:tcPr>
          <w:p w14:paraId="66D4BFB3" w14:textId="77777777" w:rsidR="001446CD" w:rsidRPr="00BA3438" w:rsidRDefault="001446CD" w:rsidP="00567EEC">
            <w:pPr>
              <w:spacing w:line="360" w:lineRule="auto"/>
              <w:jc w:val="center"/>
              <w:rPr>
                <w:rFonts w:ascii="Times New Roman" w:hAnsi="Times New Roman" w:cs="Times New Roman"/>
                <w:i/>
                <w:sz w:val="18"/>
                <w:szCs w:val="18"/>
                <w:vertAlign w:val="subscript"/>
              </w:rPr>
            </w:pPr>
            <w:r w:rsidRPr="00BA3438">
              <w:rPr>
                <w:rFonts w:ascii="Times New Roman" w:hAnsi="Times New Roman" w:cs="Times New Roman"/>
                <w:i/>
                <w:sz w:val="18"/>
                <w:szCs w:val="18"/>
              </w:rPr>
              <w:t>c</w:t>
            </w:r>
            <w:r w:rsidRPr="00BA3438">
              <w:rPr>
                <w:rFonts w:ascii="Times New Roman" w:hAnsi="Times New Roman" w:cs="Times New Roman"/>
                <w:i/>
                <w:sz w:val="18"/>
                <w:szCs w:val="18"/>
                <w:vertAlign w:val="subscript"/>
              </w:rPr>
              <w:t>d</w:t>
            </w:r>
          </w:p>
        </w:tc>
        <w:tc>
          <w:tcPr>
            <w:tcW w:w="992" w:type="dxa"/>
            <w:vAlign w:val="center"/>
          </w:tcPr>
          <w:p w14:paraId="0ACB2A65"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0,75</w:t>
            </w:r>
          </w:p>
        </w:tc>
        <w:tc>
          <w:tcPr>
            <w:tcW w:w="1276" w:type="dxa"/>
            <w:vMerge w:val="restart"/>
            <w:vAlign w:val="center"/>
          </w:tcPr>
          <w:p w14:paraId="2F261B8A" w14:textId="77777777" w:rsidR="001446CD" w:rsidRPr="00BA3438" w:rsidRDefault="001446CD"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A</w:t>
            </w:r>
          </w:p>
        </w:tc>
        <w:tc>
          <w:tcPr>
            <w:tcW w:w="1559" w:type="dxa"/>
            <w:vMerge w:val="restart"/>
            <w:vAlign w:val="center"/>
          </w:tcPr>
          <w:p w14:paraId="63FB5579" w14:textId="77777777" w:rsidR="001446CD" w:rsidRPr="00BA3438" w:rsidRDefault="001446CD"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T</w:t>
            </w:r>
          </w:p>
        </w:tc>
        <w:tc>
          <w:tcPr>
            <w:tcW w:w="1276" w:type="dxa"/>
            <w:vMerge w:val="restart"/>
            <w:vAlign w:val="center"/>
          </w:tcPr>
          <w:p w14:paraId="3C0AE2B7" w14:textId="77777777" w:rsidR="001446CD" w:rsidRPr="00BA3438" w:rsidRDefault="001446CD"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ρ</w:t>
            </w:r>
            <w:r w:rsidRPr="00BA3438">
              <w:rPr>
                <w:rFonts w:ascii="Times New Roman" w:hAnsi="Times New Roman" w:cs="Times New Roman"/>
                <w:i/>
                <w:sz w:val="18"/>
                <w:szCs w:val="18"/>
                <w:vertAlign w:val="subscript"/>
              </w:rPr>
              <w:t>N</w:t>
            </w:r>
          </w:p>
        </w:tc>
        <w:tc>
          <w:tcPr>
            <w:tcW w:w="1276" w:type="dxa"/>
            <w:vMerge w:val="restart"/>
            <w:vAlign w:val="center"/>
          </w:tcPr>
          <w:p w14:paraId="08A86591" w14:textId="77777777" w:rsidR="001446CD" w:rsidRPr="00BA3438" w:rsidRDefault="001446CD"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ρ</w:t>
            </w:r>
            <w:r w:rsidRPr="00BA3438">
              <w:rPr>
                <w:rFonts w:ascii="Times New Roman" w:hAnsi="Times New Roman" w:cs="Times New Roman"/>
                <w:i/>
                <w:sz w:val="18"/>
                <w:szCs w:val="18"/>
                <w:vertAlign w:val="subscript"/>
              </w:rPr>
              <w:t>s</w:t>
            </w:r>
          </w:p>
        </w:tc>
        <w:tc>
          <w:tcPr>
            <w:tcW w:w="1021" w:type="dxa"/>
            <w:vMerge w:val="restart"/>
            <w:vAlign w:val="center"/>
          </w:tcPr>
          <w:p w14:paraId="3F4D3269" w14:textId="77777777" w:rsidR="001446CD" w:rsidRPr="00BA3438" w:rsidRDefault="001446CD"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M</w:t>
            </w:r>
            <w:r w:rsidRPr="00BA3438">
              <w:rPr>
                <w:rFonts w:ascii="Times New Roman" w:hAnsi="Times New Roman" w:cs="Times New Roman"/>
                <w:i/>
                <w:sz w:val="18"/>
                <w:szCs w:val="18"/>
                <w:vertAlign w:val="subscript"/>
              </w:rPr>
              <w:t>m</w:t>
            </w:r>
          </w:p>
        </w:tc>
        <w:tc>
          <w:tcPr>
            <w:tcW w:w="1275" w:type="dxa"/>
            <w:vMerge w:val="restart"/>
            <w:vAlign w:val="center"/>
          </w:tcPr>
          <w:p w14:paraId="0F93AB9B" w14:textId="77777777" w:rsidR="001446CD" w:rsidRPr="00BA3438" w:rsidRDefault="001446CD"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R</w:t>
            </w:r>
          </w:p>
        </w:tc>
      </w:tr>
      <w:tr w:rsidR="001446CD" w:rsidRPr="00BA3438" w14:paraId="7FBA39DC" w14:textId="77777777" w:rsidTr="001446CD">
        <w:trPr>
          <w:trHeight w:val="277"/>
        </w:trPr>
        <w:tc>
          <w:tcPr>
            <w:tcW w:w="851" w:type="dxa"/>
            <w:vMerge/>
            <w:vAlign w:val="center"/>
          </w:tcPr>
          <w:p w14:paraId="23C6D37A" w14:textId="77777777" w:rsidR="001446CD" w:rsidRPr="00BA3438" w:rsidRDefault="001446CD" w:rsidP="00567EEC">
            <w:pPr>
              <w:spacing w:line="360" w:lineRule="auto"/>
              <w:jc w:val="center"/>
              <w:rPr>
                <w:rFonts w:ascii="Times New Roman" w:hAnsi="Times New Roman" w:cs="Times New Roman"/>
                <w:sz w:val="18"/>
                <w:szCs w:val="18"/>
              </w:rPr>
            </w:pPr>
          </w:p>
        </w:tc>
        <w:tc>
          <w:tcPr>
            <w:tcW w:w="851" w:type="dxa"/>
            <w:vMerge/>
            <w:vAlign w:val="center"/>
          </w:tcPr>
          <w:p w14:paraId="051D5DD9" w14:textId="77777777" w:rsidR="001446CD" w:rsidRPr="00BA3438" w:rsidRDefault="001446CD" w:rsidP="00567EEC">
            <w:pPr>
              <w:spacing w:line="360" w:lineRule="auto"/>
              <w:jc w:val="center"/>
              <w:rPr>
                <w:rFonts w:ascii="Times New Roman" w:hAnsi="Times New Roman" w:cs="Times New Roman"/>
                <w:sz w:val="18"/>
                <w:szCs w:val="18"/>
              </w:rPr>
            </w:pPr>
          </w:p>
        </w:tc>
        <w:tc>
          <w:tcPr>
            <w:tcW w:w="1275" w:type="dxa"/>
            <w:vMerge/>
            <w:vAlign w:val="center"/>
          </w:tcPr>
          <w:p w14:paraId="52A5F5FE" w14:textId="77777777" w:rsidR="001446CD" w:rsidRPr="00BA3438" w:rsidRDefault="001446CD" w:rsidP="00567EEC">
            <w:pPr>
              <w:spacing w:line="360" w:lineRule="auto"/>
              <w:jc w:val="center"/>
              <w:rPr>
                <w:rFonts w:ascii="Times New Roman" w:hAnsi="Times New Roman" w:cs="Times New Roman"/>
                <w:sz w:val="18"/>
                <w:szCs w:val="18"/>
              </w:rPr>
            </w:pPr>
          </w:p>
        </w:tc>
        <w:tc>
          <w:tcPr>
            <w:tcW w:w="500" w:type="dxa"/>
            <w:vMerge/>
            <w:vAlign w:val="center"/>
          </w:tcPr>
          <w:p w14:paraId="43DAF8E6" w14:textId="77777777" w:rsidR="001446CD" w:rsidRPr="00BA3438" w:rsidRDefault="001446CD" w:rsidP="00567EEC">
            <w:pPr>
              <w:spacing w:line="360" w:lineRule="auto"/>
              <w:jc w:val="center"/>
              <w:rPr>
                <w:rFonts w:ascii="Times New Roman" w:hAnsi="Times New Roman" w:cs="Times New Roman"/>
                <w:sz w:val="18"/>
                <w:szCs w:val="18"/>
              </w:rPr>
            </w:pPr>
          </w:p>
        </w:tc>
        <w:tc>
          <w:tcPr>
            <w:tcW w:w="1060" w:type="dxa"/>
            <w:vAlign w:val="center"/>
          </w:tcPr>
          <w:p w14:paraId="428B7169"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subcritic</w:t>
            </w:r>
          </w:p>
        </w:tc>
        <w:tc>
          <w:tcPr>
            <w:tcW w:w="425" w:type="dxa"/>
            <w:vMerge/>
            <w:vAlign w:val="center"/>
          </w:tcPr>
          <w:p w14:paraId="7A8AAB86" w14:textId="77777777" w:rsidR="001446CD" w:rsidRPr="00BA3438" w:rsidRDefault="001446CD" w:rsidP="00567EEC">
            <w:pPr>
              <w:spacing w:line="360" w:lineRule="auto"/>
              <w:jc w:val="center"/>
              <w:rPr>
                <w:rFonts w:ascii="Times New Roman" w:hAnsi="Times New Roman" w:cs="Times New Roman"/>
                <w:sz w:val="18"/>
                <w:szCs w:val="18"/>
              </w:rPr>
            </w:pPr>
          </w:p>
        </w:tc>
        <w:tc>
          <w:tcPr>
            <w:tcW w:w="992" w:type="dxa"/>
            <w:vAlign w:val="center"/>
          </w:tcPr>
          <w:p w14:paraId="34E3207A"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0,85</w:t>
            </w:r>
          </w:p>
        </w:tc>
        <w:tc>
          <w:tcPr>
            <w:tcW w:w="1276" w:type="dxa"/>
            <w:vMerge/>
            <w:vAlign w:val="center"/>
          </w:tcPr>
          <w:p w14:paraId="0861B846" w14:textId="77777777" w:rsidR="001446CD" w:rsidRPr="00BA3438" w:rsidRDefault="001446CD" w:rsidP="00567EEC">
            <w:pPr>
              <w:spacing w:line="360" w:lineRule="auto"/>
              <w:jc w:val="center"/>
              <w:rPr>
                <w:rFonts w:ascii="Times New Roman" w:hAnsi="Times New Roman" w:cs="Times New Roman"/>
                <w:sz w:val="18"/>
                <w:szCs w:val="18"/>
              </w:rPr>
            </w:pPr>
          </w:p>
        </w:tc>
        <w:tc>
          <w:tcPr>
            <w:tcW w:w="1559" w:type="dxa"/>
            <w:vMerge/>
            <w:vAlign w:val="center"/>
          </w:tcPr>
          <w:p w14:paraId="27E701A4" w14:textId="77777777" w:rsidR="001446CD" w:rsidRPr="00BA3438" w:rsidRDefault="001446CD" w:rsidP="00567EEC">
            <w:pPr>
              <w:spacing w:line="360" w:lineRule="auto"/>
              <w:jc w:val="center"/>
              <w:rPr>
                <w:rFonts w:ascii="Times New Roman" w:hAnsi="Times New Roman" w:cs="Times New Roman"/>
                <w:sz w:val="18"/>
                <w:szCs w:val="18"/>
              </w:rPr>
            </w:pPr>
          </w:p>
        </w:tc>
        <w:tc>
          <w:tcPr>
            <w:tcW w:w="1276" w:type="dxa"/>
            <w:vMerge/>
            <w:vAlign w:val="center"/>
          </w:tcPr>
          <w:p w14:paraId="6436AA7F" w14:textId="77777777" w:rsidR="001446CD" w:rsidRPr="00BA3438" w:rsidRDefault="001446CD" w:rsidP="00567EEC">
            <w:pPr>
              <w:spacing w:line="360" w:lineRule="auto"/>
              <w:jc w:val="center"/>
              <w:rPr>
                <w:rFonts w:ascii="Times New Roman" w:hAnsi="Times New Roman" w:cs="Times New Roman"/>
                <w:sz w:val="18"/>
                <w:szCs w:val="18"/>
              </w:rPr>
            </w:pPr>
          </w:p>
        </w:tc>
        <w:tc>
          <w:tcPr>
            <w:tcW w:w="1276" w:type="dxa"/>
            <w:vMerge/>
            <w:vAlign w:val="center"/>
          </w:tcPr>
          <w:p w14:paraId="2037B3A3" w14:textId="77777777" w:rsidR="001446CD" w:rsidRPr="00BA3438" w:rsidRDefault="001446CD" w:rsidP="00567EEC">
            <w:pPr>
              <w:spacing w:line="360" w:lineRule="auto"/>
              <w:jc w:val="center"/>
              <w:rPr>
                <w:rFonts w:ascii="Times New Roman" w:hAnsi="Times New Roman" w:cs="Times New Roman"/>
                <w:sz w:val="18"/>
                <w:szCs w:val="18"/>
              </w:rPr>
            </w:pPr>
          </w:p>
        </w:tc>
        <w:tc>
          <w:tcPr>
            <w:tcW w:w="1021" w:type="dxa"/>
            <w:vMerge/>
            <w:vAlign w:val="center"/>
          </w:tcPr>
          <w:p w14:paraId="13F34477" w14:textId="77777777" w:rsidR="001446CD" w:rsidRPr="00BA3438" w:rsidRDefault="001446CD" w:rsidP="00567EEC">
            <w:pPr>
              <w:spacing w:line="360" w:lineRule="auto"/>
              <w:jc w:val="center"/>
              <w:rPr>
                <w:rFonts w:ascii="Times New Roman" w:hAnsi="Times New Roman" w:cs="Times New Roman"/>
                <w:sz w:val="18"/>
                <w:szCs w:val="18"/>
              </w:rPr>
            </w:pPr>
          </w:p>
        </w:tc>
        <w:tc>
          <w:tcPr>
            <w:tcW w:w="1275" w:type="dxa"/>
            <w:vMerge/>
            <w:vAlign w:val="center"/>
          </w:tcPr>
          <w:p w14:paraId="7696514F" w14:textId="77777777" w:rsidR="001446CD" w:rsidRPr="00BA3438" w:rsidRDefault="001446CD" w:rsidP="00567EEC">
            <w:pPr>
              <w:spacing w:line="360" w:lineRule="auto"/>
              <w:jc w:val="center"/>
              <w:rPr>
                <w:rFonts w:ascii="Times New Roman" w:hAnsi="Times New Roman" w:cs="Times New Roman"/>
                <w:sz w:val="18"/>
                <w:szCs w:val="18"/>
              </w:rPr>
            </w:pPr>
          </w:p>
        </w:tc>
      </w:tr>
      <w:tr w:rsidR="001446CD" w:rsidRPr="00BA3438" w14:paraId="2D73ADE7" w14:textId="77777777" w:rsidTr="001446CD">
        <w:tc>
          <w:tcPr>
            <w:tcW w:w="851" w:type="dxa"/>
            <w:vAlign w:val="center"/>
          </w:tcPr>
          <w:p w14:paraId="264A97FF"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851" w:type="dxa"/>
            <w:vAlign w:val="center"/>
          </w:tcPr>
          <w:p w14:paraId="591297F8"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275" w:type="dxa"/>
            <w:vAlign w:val="center"/>
          </w:tcPr>
          <w:p w14:paraId="395CDF62"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Pa</w:t>
            </w:r>
          </w:p>
        </w:tc>
        <w:tc>
          <w:tcPr>
            <w:tcW w:w="500" w:type="dxa"/>
            <w:vAlign w:val="center"/>
          </w:tcPr>
          <w:p w14:paraId="3AF287B9"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060" w:type="dxa"/>
            <w:vAlign w:val="center"/>
          </w:tcPr>
          <w:p w14:paraId="054D84E0"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417" w:type="dxa"/>
            <w:gridSpan w:val="2"/>
            <w:vAlign w:val="center"/>
          </w:tcPr>
          <w:p w14:paraId="09EF2F7D"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276" w:type="dxa"/>
            <w:vAlign w:val="center"/>
          </w:tcPr>
          <w:p w14:paraId="37FD8509" w14:textId="0278F519"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w:t>
            </w:r>
            <w:r w:rsidRPr="00BA3438">
              <w:rPr>
                <w:rFonts w:ascii="Times New Roman" w:hAnsi="Times New Roman" w:cs="Times New Roman"/>
                <w:sz w:val="18"/>
                <w:szCs w:val="18"/>
                <w:vertAlign w:val="superscript"/>
              </w:rPr>
              <w:t>2</w:t>
            </w:r>
          </w:p>
        </w:tc>
        <w:tc>
          <w:tcPr>
            <w:tcW w:w="1559" w:type="dxa"/>
            <w:vAlign w:val="center"/>
          </w:tcPr>
          <w:p w14:paraId="13E56DB5"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w:t>
            </w:r>
          </w:p>
        </w:tc>
        <w:tc>
          <w:tcPr>
            <w:tcW w:w="1276" w:type="dxa"/>
            <w:vAlign w:val="center"/>
          </w:tcPr>
          <w:p w14:paraId="63AE7E83" w14:textId="74CE45B9" w:rsidR="001446CD" w:rsidRPr="00BA3438" w:rsidRDefault="001446CD"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sidRPr="00BA3438">
              <w:rPr>
                <w:rFonts w:ascii="Times New Roman" w:hAnsi="Times New Roman" w:cs="Times New Roman"/>
                <w:sz w:val="18"/>
                <w:szCs w:val="18"/>
                <w:vertAlign w:val="superscript"/>
              </w:rPr>
              <w:t>2</w:t>
            </w:r>
          </w:p>
        </w:tc>
        <w:tc>
          <w:tcPr>
            <w:tcW w:w="1276" w:type="dxa"/>
            <w:vAlign w:val="center"/>
          </w:tcPr>
          <w:p w14:paraId="3838458D" w14:textId="427E74D8" w:rsidR="001446CD" w:rsidRPr="00BA3438" w:rsidRDefault="001446CD"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sidRPr="00BA3438">
              <w:rPr>
                <w:rFonts w:ascii="Times New Roman" w:hAnsi="Times New Roman" w:cs="Times New Roman"/>
                <w:sz w:val="18"/>
                <w:szCs w:val="18"/>
                <w:vertAlign w:val="superscript"/>
              </w:rPr>
              <w:t>2</w:t>
            </w:r>
          </w:p>
        </w:tc>
        <w:tc>
          <w:tcPr>
            <w:tcW w:w="1021" w:type="dxa"/>
            <w:vAlign w:val="center"/>
          </w:tcPr>
          <w:p w14:paraId="61D10385"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kg/kmol</w:t>
            </w:r>
          </w:p>
        </w:tc>
        <w:tc>
          <w:tcPr>
            <w:tcW w:w="1275" w:type="dxa"/>
            <w:vAlign w:val="center"/>
          </w:tcPr>
          <w:p w14:paraId="2A80E23B"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J/kgK</w:t>
            </w:r>
          </w:p>
        </w:tc>
      </w:tr>
      <w:tr w:rsidR="001446CD" w:rsidRPr="00BA3438" w14:paraId="07D0D324" w14:textId="77777777" w:rsidTr="001446CD">
        <w:tc>
          <w:tcPr>
            <w:tcW w:w="851" w:type="dxa"/>
            <w:vAlign w:val="center"/>
          </w:tcPr>
          <w:p w14:paraId="49E340CC"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1</w:t>
            </w:r>
          </w:p>
        </w:tc>
        <w:tc>
          <w:tcPr>
            <w:tcW w:w="851" w:type="dxa"/>
            <w:vAlign w:val="center"/>
          </w:tcPr>
          <w:p w14:paraId="0DD41990" w14:textId="6042BDE7"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275" w:type="dxa"/>
            <w:vAlign w:val="center"/>
          </w:tcPr>
          <w:p w14:paraId="1CE56568" w14:textId="5FD71240"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500" w:type="dxa"/>
            <w:vAlign w:val="center"/>
          </w:tcPr>
          <w:p w14:paraId="2770142F" w14:textId="51FE6B9D"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060" w:type="dxa"/>
            <w:vAlign w:val="center"/>
          </w:tcPr>
          <w:p w14:paraId="11C31AE8" w14:textId="4DD9C990"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417" w:type="dxa"/>
            <w:gridSpan w:val="2"/>
            <w:vAlign w:val="center"/>
          </w:tcPr>
          <w:p w14:paraId="04EBE2DE" w14:textId="0F130E98"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276" w:type="dxa"/>
            <w:vAlign w:val="center"/>
          </w:tcPr>
          <w:p w14:paraId="686B150B" w14:textId="45B6A283"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559" w:type="dxa"/>
            <w:vAlign w:val="center"/>
          </w:tcPr>
          <w:p w14:paraId="6F134240" w14:textId="2603F705"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276" w:type="dxa"/>
            <w:vAlign w:val="center"/>
          </w:tcPr>
          <w:p w14:paraId="50E189BC" w14:textId="583EEA2E"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1276" w:type="dxa"/>
            <w:vAlign w:val="center"/>
          </w:tcPr>
          <w:p w14:paraId="776DCE21" w14:textId="031FD8D2"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021" w:type="dxa"/>
            <w:vAlign w:val="center"/>
          </w:tcPr>
          <w:p w14:paraId="4A89CA37" w14:textId="5135FE3A"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1275" w:type="dxa"/>
            <w:vAlign w:val="center"/>
          </w:tcPr>
          <w:p w14:paraId="231F6E22" w14:textId="6D37581D"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12</w:t>
            </w:r>
          </w:p>
        </w:tc>
      </w:tr>
      <w:tr w:rsidR="001446CD" w:rsidRPr="00BA3438" w14:paraId="4896A156" w14:textId="77777777" w:rsidTr="001446CD">
        <w:tc>
          <w:tcPr>
            <w:tcW w:w="851" w:type="dxa"/>
            <w:vAlign w:val="center"/>
          </w:tcPr>
          <w:p w14:paraId="7140B5CF" w14:textId="77777777" w:rsidR="001446CD" w:rsidRPr="00BA3438" w:rsidRDefault="001446CD" w:rsidP="00567EEC">
            <w:pPr>
              <w:spacing w:line="360" w:lineRule="auto"/>
              <w:jc w:val="center"/>
              <w:rPr>
                <w:rFonts w:ascii="Times New Roman" w:hAnsi="Times New Roman" w:cs="Times New Roman"/>
                <w:sz w:val="18"/>
                <w:szCs w:val="18"/>
              </w:rPr>
            </w:pPr>
          </w:p>
        </w:tc>
        <w:tc>
          <w:tcPr>
            <w:tcW w:w="851" w:type="dxa"/>
            <w:vAlign w:val="center"/>
          </w:tcPr>
          <w:p w14:paraId="4E5575A8" w14:textId="77777777" w:rsidR="001446CD" w:rsidRPr="00BA3438" w:rsidRDefault="001446CD" w:rsidP="00567EEC">
            <w:pPr>
              <w:spacing w:line="360" w:lineRule="auto"/>
              <w:jc w:val="center"/>
              <w:rPr>
                <w:rFonts w:ascii="Times New Roman" w:hAnsi="Times New Roman" w:cs="Times New Roman"/>
                <w:sz w:val="18"/>
                <w:szCs w:val="18"/>
              </w:rPr>
            </w:pPr>
          </w:p>
        </w:tc>
        <w:tc>
          <w:tcPr>
            <w:tcW w:w="1275" w:type="dxa"/>
            <w:vAlign w:val="center"/>
          </w:tcPr>
          <w:p w14:paraId="3F8F99B4" w14:textId="77777777" w:rsidR="001446CD" w:rsidRPr="00BA3438" w:rsidRDefault="001446CD" w:rsidP="00567EEC">
            <w:pPr>
              <w:spacing w:line="360" w:lineRule="auto"/>
              <w:jc w:val="center"/>
              <w:rPr>
                <w:rFonts w:ascii="Times New Roman" w:hAnsi="Times New Roman" w:cs="Times New Roman"/>
                <w:sz w:val="18"/>
                <w:szCs w:val="18"/>
              </w:rPr>
            </w:pPr>
          </w:p>
        </w:tc>
        <w:tc>
          <w:tcPr>
            <w:tcW w:w="500" w:type="dxa"/>
            <w:vAlign w:val="center"/>
          </w:tcPr>
          <w:p w14:paraId="030868E8" w14:textId="77777777" w:rsidR="001446CD" w:rsidRPr="00BA3438" w:rsidRDefault="001446CD" w:rsidP="00567EEC">
            <w:pPr>
              <w:spacing w:line="360" w:lineRule="auto"/>
              <w:jc w:val="center"/>
              <w:rPr>
                <w:rFonts w:ascii="Times New Roman" w:hAnsi="Times New Roman" w:cs="Times New Roman"/>
                <w:sz w:val="18"/>
                <w:szCs w:val="18"/>
              </w:rPr>
            </w:pPr>
          </w:p>
        </w:tc>
        <w:tc>
          <w:tcPr>
            <w:tcW w:w="1060" w:type="dxa"/>
            <w:vAlign w:val="center"/>
          </w:tcPr>
          <w:p w14:paraId="74AD4FF0" w14:textId="77777777" w:rsidR="001446CD" w:rsidRPr="00BA3438" w:rsidRDefault="001446CD" w:rsidP="00567EEC">
            <w:pPr>
              <w:spacing w:line="360" w:lineRule="auto"/>
              <w:jc w:val="center"/>
              <w:rPr>
                <w:rFonts w:ascii="Times New Roman" w:hAnsi="Times New Roman" w:cs="Times New Roman"/>
                <w:sz w:val="18"/>
                <w:szCs w:val="18"/>
              </w:rPr>
            </w:pPr>
          </w:p>
        </w:tc>
        <w:tc>
          <w:tcPr>
            <w:tcW w:w="1417" w:type="dxa"/>
            <w:gridSpan w:val="2"/>
            <w:vAlign w:val="center"/>
          </w:tcPr>
          <w:p w14:paraId="37E0AB38" w14:textId="77777777" w:rsidR="001446CD" w:rsidRPr="00BA3438" w:rsidRDefault="001446CD" w:rsidP="00567EEC">
            <w:pPr>
              <w:spacing w:line="360" w:lineRule="auto"/>
              <w:jc w:val="center"/>
              <w:rPr>
                <w:rFonts w:ascii="Times New Roman" w:hAnsi="Times New Roman" w:cs="Times New Roman"/>
                <w:sz w:val="18"/>
                <w:szCs w:val="18"/>
              </w:rPr>
            </w:pPr>
          </w:p>
        </w:tc>
        <w:tc>
          <w:tcPr>
            <w:tcW w:w="1276" w:type="dxa"/>
            <w:vAlign w:val="center"/>
          </w:tcPr>
          <w:p w14:paraId="411545A8" w14:textId="77777777" w:rsidR="001446CD" w:rsidRPr="00BA3438" w:rsidRDefault="001446CD" w:rsidP="00567EEC">
            <w:pPr>
              <w:spacing w:line="360" w:lineRule="auto"/>
              <w:jc w:val="center"/>
              <w:rPr>
                <w:rFonts w:ascii="Times New Roman" w:hAnsi="Times New Roman" w:cs="Times New Roman"/>
                <w:sz w:val="18"/>
                <w:szCs w:val="18"/>
              </w:rPr>
            </w:pPr>
          </w:p>
        </w:tc>
        <w:tc>
          <w:tcPr>
            <w:tcW w:w="1559" w:type="dxa"/>
            <w:vAlign w:val="center"/>
          </w:tcPr>
          <w:p w14:paraId="681E0E5A" w14:textId="77777777" w:rsidR="001446CD" w:rsidRPr="00BA3438" w:rsidRDefault="001446CD" w:rsidP="00567EEC">
            <w:pPr>
              <w:spacing w:line="360" w:lineRule="auto"/>
              <w:jc w:val="center"/>
              <w:rPr>
                <w:rFonts w:ascii="Times New Roman" w:hAnsi="Times New Roman" w:cs="Times New Roman"/>
                <w:sz w:val="18"/>
                <w:szCs w:val="18"/>
              </w:rPr>
            </w:pPr>
          </w:p>
        </w:tc>
        <w:tc>
          <w:tcPr>
            <w:tcW w:w="1276" w:type="dxa"/>
            <w:vAlign w:val="center"/>
          </w:tcPr>
          <w:p w14:paraId="6419881B" w14:textId="77777777" w:rsidR="001446CD" w:rsidRPr="00BA3438" w:rsidRDefault="001446CD" w:rsidP="00567EEC">
            <w:pPr>
              <w:spacing w:line="360" w:lineRule="auto"/>
              <w:jc w:val="center"/>
              <w:rPr>
                <w:rFonts w:ascii="Times New Roman" w:hAnsi="Times New Roman" w:cs="Times New Roman"/>
                <w:sz w:val="18"/>
                <w:szCs w:val="18"/>
              </w:rPr>
            </w:pPr>
          </w:p>
        </w:tc>
        <w:tc>
          <w:tcPr>
            <w:tcW w:w="1276" w:type="dxa"/>
            <w:vAlign w:val="center"/>
          </w:tcPr>
          <w:p w14:paraId="428765DA" w14:textId="77777777" w:rsidR="001446CD" w:rsidRPr="00BA3438" w:rsidRDefault="001446CD" w:rsidP="00567EEC">
            <w:pPr>
              <w:spacing w:line="360" w:lineRule="auto"/>
              <w:jc w:val="center"/>
              <w:rPr>
                <w:rFonts w:ascii="Times New Roman" w:hAnsi="Times New Roman" w:cs="Times New Roman"/>
                <w:sz w:val="18"/>
                <w:szCs w:val="18"/>
              </w:rPr>
            </w:pPr>
          </w:p>
        </w:tc>
        <w:tc>
          <w:tcPr>
            <w:tcW w:w="1021" w:type="dxa"/>
            <w:vAlign w:val="center"/>
          </w:tcPr>
          <w:p w14:paraId="5F5B2134" w14:textId="77777777" w:rsidR="001446CD" w:rsidRPr="00BA3438" w:rsidRDefault="001446CD" w:rsidP="00567EEC">
            <w:pPr>
              <w:spacing w:line="360" w:lineRule="auto"/>
              <w:jc w:val="center"/>
              <w:rPr>
                <w:rFonts w:ascii="Times New Roman" w:hAnsi="Times New Roman" w:cs="Times New Roman"/>
                <w:sz w:val="18"/>
                <w:szCs w:val="18"/>
              </w:rPr>
            </w:pPr>
          </w:p>
        </w:tc>
        <w:tc>
          <w:tcPr>
            <w:tcW w:w="1275" w:type="dxa"/>
            <w:vAlign w:val="center"/>
          </w:tcPr>
          <w:p w14:paraId="4615ACE5" w14:textId="77777777" w:rsidR="001446CD" w:rsidRPr="00BA3438" w:rsidRDefault="001446CD" w:rsidP="00567EEC">
            <w:pPr>
              <w:spacing w:line="360" w:lineRule="auto"/>
              <w:jc w:val="center"/>
              <w:rPr>
                <w:rFonts w:ascii="Times New Roman" w:hAnsi="Times New Roman" w:cs="Times New Roman"/>
                <w:sz w:val="18"/>
                <w:szCs w:val="18"/>
              </w:rPr>
            </w:pPr>
          </w:p>
        </w:tc>
      </w:tr>
    </w:tbl>
    <w:p w14:paraId="55B83968" w14:textId="77777777" w:rsidR="001446CD" w:rsidRPr="00BA3438" w:rsidRDefault="001446CD" w:rsidP="00567EEC">
      <w:pPr>
        <w:spacing w:line="360" w:lineRule="auto"/>
        <w:rPr>
          <w:rFonts w:ascii="Times New Roman" w:hAnsi="Times New Roman" w:cs="Times New Roman"/>
          <w:sz w:val="18"/>
          <w:szCs w:val="18"/>
        </w:rPr>
      </w:pPr>
    </w:p>
    <w:tbl>
      <w:tblPr>
        <w:tblW w:w="145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992"/>
        <w:gridCol w:w="992"/>
        <w:gridCol w:w="1276"/>
        <w:gridCol w:w="992"/>
        <w:gridCol w:w="1134"/>
        <w:gridCol w:w="1418"/>
        <w:gridCol w:w="1559"/>
        <w:gridCol w:w="1134"/>
        <w:gridCol w:w="850"/>
        <w:gridCol w:w="1276"/>
        <w:gridCol w:w="851"/>
        <w:gridCol w:w="1134"/>
      </w:tblGrid>
      <w:tr w:rsidR="00BA3438" w:rsidRPr="00BA3438" w14:paraId="4E8A9865" w14:textId="77777777" w:rsidTr="00BA3438">
        <w:trPr>
          <w:cantSplit/>
          <w:trHeight w:val="1833"/>
        </w:trPr>
        <w:tc>
          <w:tcPr>
            <w:tcW w:w="986" w:type="dxa"/>
            <w:textDirection w:val="btLr"/>
            <w:vAlign w:val="center"/>
          </w:tcPr>
          <w:p w14:paraId="177F2A78"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lastRenderedPageBreak/>
              <w:t>Densitatea gazelor naturale în condiții de operare</w:t>
            </w:r>
          </w:p>
        </w:tc>
        <w:tc>
          <w:tcPr>
            <w:tcW w:w="992" w:type="dxa"/>
            <w:textDirection w:val="btLr"/>
            <w:vAlign w:val="center"/>
          </w:tcPr>
          <w:p w14:paraId="048CEF5A"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Densitatea critică a gazelor naturale</w:t>
            </w:r>
          </w:p>
        </w:tc>
        <w:tc>
          <w:tcPr>
            <w:tcW w:w="992" w:type="dxa"/>
            <w:textDirection w:val="btLr"/>
            <w:vAlign w:val="center"/>
          </w:tcPr>
          <w:p w14:paraId="2DC6F430"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Temperatura critică a gazelor naturale</w:t>
            </w:r>
          </w:p>
        </w:tc>
        <w:tc>
          <w:tcPr>
            <w:tcW w:w="1276" w:type="dxa"/>
            <w:textDirection w:val="btLr"/>
            <w:vAlign w:val="center"/>
          </w:tcPr>
          <w:p w14:paraId="44929A85"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Presiunea</w:t>
            </w:r>
          </w:p>
          <w:p w14:paraId="473ECC4A"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critică a gazelor naturale</w:t>
            </w:r>
          </w:p>
        </w:tc>
        <w:tc>
          <w:tcPr>
            <w:tcW w:w="992" w:type="dxa"/>
            <w:textDirection w:val="btLr"/>
            <w:vAlign w:val="center"/>
          </w:tcPr>
          <w:p w14:paraId="4F3002E8"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Viteza critică a gazelor naturale</w:t>
            </w:r>
          </w:p>
        </w:tc>
        <w:tc>
          <w:tcPr>
            <w:tcW w:w="1134" w:type="dxa"/>
            <w:textDirection w:val="btLr"/>
            <w:vAlign w:val="center"/>
          </w:tcPr>
          <w:p w14:paraId="7FEC57D1"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Temperatura gazelor naturale în zona defectului</w:t>
            </w:r>
          </w:p>
        </w:tc>
        <w:tc>
          <w:tcPr>
            <w:tcW w:w="1418" w:type="dxa"/>
            <w:textDirection w:val="btLr"/>
            <w:vAlign w:val="center"/>
          </w:tcPr>
          <w:p w14:paraId="28F1EF74"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Densitatea gazelor naturale în zona defectului</w:t>
            </w:r>
          </w:p>
        </w:tc>
        <w:tc>
          <w:tcPr>
            <w:tcW w:w="1559" w:type="dxa"/>
            <w:textDirection w:val="btLr"/>
            <w:vAlign w:val="center"/>
          </w:tcPr>
          <w:p w14:paraId="647BF8CD"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Viteza gazelor naturale în zona defectului</w:t>
            </w:r>
          </w:p>
        </w:tc>
        <w:tc>
          <w:tcPr>
            <w:tcW w:w="1134" w:type="dxa"/>
            <w:textDirection w:val="btLr"/>
            <w:vAlign w:val="center"/>
          </w:tcPr>
          <w:p w14:paraId="0304AB24"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Debitul masic de gaze naturale</w:t>
            </w:r>
          </w:p>
        </w:tc>
        <w:tc>
          <w:tcPr>
            <w:tcW w:w="850" w:type="dxa"/>
            <w:textDirection w:val="btLr"/>
            <w:vAlign w:val="center"/>
          </w:tcPr>
          <w:p w14:paraId="65262F4F" w14:textId="77777777" w:rsidR="00BA3438" w:rsidRPr="00BA3438" w:rsidRDefault="00BA3438"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Timpul</w:t>
            </w:r>
          </w:p>
        </w:tc>
        <w:tc>
          <w:tcPr>
            <w:tcW w:w="1276" w:type="dxa"/>
          </w:tcPr>
          <w:p w14:paraId="70BECF61" w14:textId="1408C5F4"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Putere calorifică superioară</w:t>
            </w:r>
          </w:p>
        </w:tc>
        <w:tc>
          <w:tcPr>
            <w:tcW w:w="1985" w:type="dxa"/>
            <w:gridSpan w:val="2"/>
            <w:vAlign w:val="center"/>
          </w:tcPr>
          <w:p w14:paraId="04F1E27D" w14:textId="128E1B6D"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Volumul de gaze naturale calculat</w:t>
            </w:r>
          </w:p>
        </w:tc>
      </w:tr>
      <w:tr w:rsidR="00BA3438" w:rsidRPr="00BA3438" w14:paraId="556249BD" w14:textId="77777777" w:rsidTr="00BA3438">
        <w:trPr>
          <w:trHeight w:val="271"/>
        </w:trPr>
        <w:tc>
          <w:tcPr>
            <w:tcW w:w="986" w:type="dxa"/>
            <w:vAlign w:val="center"/>
          </w:tcPr>
          <w:p w14:paraId="3605435E" w14:textId="77777777" w:rsidR="00BA3438" w:rsidRPr="00BA3438" w:rsidRDefault="00BA3438"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ρ</w:t>
            </w:r>
          </w:p>
        </w:tc>
        <w:tc>
          <w:tcPr>
            <w:tcW w:w="992" w:type="dxa"/>
            <w:vAlign w:val="center"/>
          </w:tcPr>
          <w:p w14:paraId="02F63D7A" w14:textId="77777777" w:rsidR="00BA3438" w:rsidRPr="00BA3438" w:rsidRDefault="00BA3438"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ρ</w:t>
            </w:r>
            <w:r w:rsidRPr="00BA3438">
              <w:rPr>
                <w:rFonts w:ascii="Times New Roman" w:hAnsi="Times New Roman" w:cs="Times New Roman"/>
                <w:i/>
                <w:sz w:val="18"/>
                <w:szCs w:val="18"/>
                <w:vertAlign w:val="superscript"/>
              </w:rPr>
              <w:t>*</w:t>
            </w:r>
          </w:p>
        </w:tc>
        <w:tc>
          <w:tcPr>
            <w:tcW w:w="992" w:type="dxa"/>
            <w:vAlign w:val="center"/>
          </w:tcPr>
          <w:p w14:paraId="3BA11A02" w14:textId="77777777" w:rsidR="00BA3438" w:rsidRPr="00BA3438" w:rsidRDefault="00BA3438"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T</w:t>
            </w:r>
            <w:r w:rsidRPr="00BA3438">
              <w:rPr>
                <w:rFonts w:ascii="Times New Roman" w:hAnsi="Times New Roman" w:cs="Times New Roman"/>
                <w:i/>
                <w:sz w:val="18"/>
                <w:szCs w:val="18"/>
                <w:vertAlign w:val="superscript"/>
              </w:rPr>
              <w:t>*</w:t>
            </w:r>
          </w:p>
        </w:tc>
        <w:tc>
          <w:tcPr>
            <w:tcW w:w="1276" w:type="dxa"/>
            <w:vAlign w:val="center"/>
          </w:tcPr>
          <w:p w14:paraId="2E6F8A68" w14:textId="77777777" w:rsidR="00BA3438" w:rsidRPr="00BA3438" w:rsidRDefault="00BA3438"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p</w:t>
            </w:r>
            <w:r w:rsidRPr="00BA3438">
              <w:rPr>
                <w:rFonts w:ascii="Times New Roman" w:hAnsi="Times New Roman" w:cs="Times New Roman"/>
                <w:i/>
                <w:sz w:val="18"/>
                <w:szCs w:val="18"/>
                <w:vertAlign w:val="superscript"/>
              </w:rPr>
              <w:t>*</w:t>
            </w:r>
          </w:p>
        </w:tc>
        <w:tc>
          <w:tcPr>
            <w:tcW w:w="992" w:type="dxa"/>
            <w:vAlign w:val="center"/>
          </w:tcPr>
          <w:p w14:paraId="081D93CC" w14:textId="77777777" w:rsidR="00BA3438" w:rsidRPr="00BA3438" w:rsidRDefault="00BA3438" w:rsidP="00567EEC">
            <w:pPr>
              <w:spacing w:line="360" w:lineRule="auto"/>
              <w:jc w:val="center"/>
              <w:rPr>
                <w:rFonts w:ascii="Times New Roman" w:hAnsi="Times New Roman" w:cs="Times New Roman"/>
                <w:i/>
                <w:iCs/>
                <w:sz w:val="18"/>
                <w:szCs w:val="18"/>
              </w:rPr>
            </w:pPr>
            <w:r w:rsidRPr="00BA3438">
              <w:rPr>
                <w:rFonts w:ascii="Times New Roman" w:hAnsi="Times New Roman" w:cs="Times New Roman"/>
                <w:i/>
                <w:iCs/>
                <w:sz w:val="18"/>
                <w:szCs w:val="18"/>
              </w:rPr>
              <w:t>w</w:t>
            </w:r>
            <w:r w:rsidRPr="00BA3438">
              <w:rPr>
                <w:rFonts w:ascii="Times New Roman" w:hAnsi="Times New Roman" w:cs="Times New Roman"/>
                <w:i/>
                <w:iCs/>
                <w:sz w:val="18"/>
                <w:szCs w:val="18"/>
                <w:vertAlign w:val="superscript"/>
              </w:rPr>
              <w:t>*</w:t>
            </w:r>
          </w:p>
        </w:tc>
        <w:tc>
          <w:tcPr>
            <w:tcW w:w="1134" w:type="dxa"/>
            <w:vAlign w:val="center"/>
          </w:tcPr>
          <w:p w14:paraId="71BBAEAE" w14:textId="77777777" w:rsidR="00BA3438" w:rsidRPr="00BA3438" w:rsidRDefault="00BA3438" w:rsidP="00567EEC">
            <w:pPr>
              <w:spacing w:line="360" w:lineRule="auto"/>
              <w:jc w:val="center"/>
              <w:rPr>
                <w:rFonts w:ascii="Times New Roman" w:hAnsi="Times New Roman" w:cs="Times New Roman"/>
                <w:i/>
                <w:sz w:val="18"/>
                <w:szCs w:val="18"/>
                <w:vertAlign w:val="subscript"/>
              </w:rPr>
            </w:pPr>
            <w:r w:rsidRPr="00BA3438">
              <w:rPr>
                <w:rFonts w:ascii="Times New Roman" w:hAnsi="Times New Roman" w:cs="Times New Roman"/>
                <w:i/>
                <w:sz w:val="18"/>
                <w:szCs w:val="18"/>
              </w:rPr>
              <w:t>T</w:t>
            </w:r>
            <w:r w:rsidRPr="00BA3438">
              <w:rPr>
                <w:rFonts w:ascii="Times New Roman" w:hAnsi="Times New Roman" w:cs="Times New Roman"/>
                <w:i/>
                <w:sz w:val="18"/>
                <w:szCs w:val="18"/>
                <w:vertAlign w:val="subscript"/>
              </w:rPr>
              <w:t>d</w:t>
            </w:r>
          </w:p>
        </w:tc>
        <w:tc>
          <w:tcPr>
            <w:tcW w:w="1418" w:type="dxa"/>
            <w:vAlign w:val="center"/>
          </w:tcPr>
          <w:p w14:paraId="4829448B" w14:textId="77777777" w:rsidR="00BA3438" w:rsidRPr="00BA3438" w:rsidRDefault="00BA3438" w:rsidP="00567EEC">
            <w:pPr>
              <w:spacing w:line="360" w:lineRule="auto"/>
              <w:jc w:val="center"/>
              <w:rPr>
                <w:rFonts w:ascii="Times New Roman" w:hAnsi="Times New Roman" w:cs="Times New Roman"/>
                <w:i/>
                <w:sz w:val="18"/>
                <w:szCs w:val="18"/>
                <w:vertAlign w:val="subscript"/>
              </w:rPr>
            </w:pPr>
            <w:r w:rsidRPr="00BA3438">
              <w:rPr>
                <w:rFonts w:ascii="Times New Roman" w:hAnsi="Times New Roman" w:cs="Times New Roman"/>
                <w:i/>
                <w:sz w:val="18"/>
                <w:szCs w:val="18"/>
              </w:rPr>
              <w:t>ρ</w:t>
            </w:r>
            <w:r w:rsidRPr="00BA3438">
              <w:rPr>
                <w:rFonts w:ascii="Times New Roman" w:hAnsi="Times New Roman" w:cs="Times New Roman"/>
                <w:i/>
                <w:sz w:val="18"/>
                <w:szCs w:val="18"/>
                <w:vertAlign w:val="subscript"/>
              </w:rPr>
              <w:t>d</w:t>
            </w:r>
          </w:p>
        </w:tc>
        <w:tc>
          <w:tcPr>
            <w:tcW w:w="1559" w:type="dxa"/>
            <w:vAlign w:val="center"/>
          </w:tcPr>
          <w:p w14:paraId="723761BC" w14:textId="77777777" w:rsidR="00BA3438" w:rsidRPr="00BA3438" w:rsidRDefault="00BA3438" w:rsidP="00567EEC">
            <w:pPr>
              <w:spacing w:line="360" w:lineRule="auto"/>
              <w:jc w:val="center"/>
              <w:rPr>
                <w:rFonts w:ascii="Times New Roman" w:hAnsi="Times New Roman" w:cs="Times New Roman"/>
                <w:i/>
                <w:sz w:val="18"/>
                <w:szCs w:val="18"/>
                <w:vertAlign w:val="subscript"/>
              </w:rPr>
            </w:pPr>
            <w:r w:rsidRPr="00BA3438">
              <w:rPr>
                <w:rFonts w:ascii="Times New Roman" w:hAnsi="Times New Roman" w:cs="Times New Roman"/>
                <w:i/>
                <w:sz w:val="18"/>
                <w:szCs w:val="18"/>
              </w:rPr>
              <w:t>w</w:t>
            </w:r>
            <w:r w:rsidRPr="00BA3438">
              <w:rPr>
                <w:rFonts w:ascii="Times New Roman" w:hAnsi="Times New Roman" w:cs="Times New Roman"/>
                <w:i/>
                <w:sz w:val="18"/>
                <w:szCs w:val="18"/>
                <w:vertAlign w:val="subscript"/>
              </w:rPr>
              <w:t>d</w:t>
            </w:r>
          </w:p>
        </w:tc>
        <w:tc>
          <w:tcPr>
            <w:tcW w:w="1134" w:type="dxa"/>
            <w:vAlign w:val="center"/>
          </w:tcPr>
          <w:p w14:paraId="51AD4FF3" w14:textId="77777777" w:rsidR="00BA3438" w:rsidRPr="00BA3438" w:rsidRDefault="00BA3438"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m</w:t>
            </w:r>
          </w:p>
        </w:tc>
        <w:tc>
          <w:tcPr>
            <w:tcW w:w="850" w:type="dxa"/>
            <w:vAlign w:val="center"/>
          </w:tcPr>
          <w:p w14:paraId="00E0F16D" w14:textId="77777777" w:rsidR="00BA3438" w:rsidRPr="00BA3438" w:rsidRDefault="00BA3438" w:rsidP="00567EEC">
            <w:pPr>
              <w:spacing w:line="360" w:lineRule="auto"/>
              <w:jc w:val="center"/>
              <w:rPr>
                <w:rFonts w:ascii="Times New Roman" w:hAnsi="Times New Roman" w:cs="Times New Roman"/>
                <w:i/>
                <w:iCs/>
                <w:sz w:val="18"/>
                <w:szCs w:val="18"/>
                <w:vertAlign w:val="subscript"/>
              </w:rPr>
            </w:pPr>
            <w:r w:rsidRPr="00BA3438">
              <w:rPr>
                <w:rFonts w:ascii="Times New Roman" w:hAnsi="Times New Roman" w:cs="Times New Roman"/>
                <w:i/>
                <w:iCs/>
                <w:sz w:val="18"/>
                <w:szCs w:val="18"/>
              </w:rPr>
              <w:t>τ</w:t>
            </w:r>
            <w:r w:rsidRPr="00BA3438">
              <w:rPr>
                <w:rFonts w:ascii="Times New Roman" w:hAnsi="Times New Roman" w:cs="Times New Roman"/>
                <w:i/>
                <w:iCs/>
                <w:sz w:val="18"/>
                <w:szCs w:val="18"/>
                <w:vertAlign w:val="subscript"/>
              </w:rPr>
              <w:t>d</w:t>
            </w:r>
          </w:p>
        </w:tc>
        <w:tc>
          <w:tcPr>
            <w:tcW w:w="1276" w:type="dxa"/>
          </w:tcPr>
          <w:p w14:paraId="5E773FA0" w14:textId="6589ADFF" w:rsidR="00BA3438" w:rsidRPr="00BA3438" w:rsidRDefault="00BA3438" w:rsidP="00567EEC">
            <w:pPr>
              <w:spacing w:line="360" w:lineRule="auto"/>
              <w:jc w:val="center"/>
              <w:rPr>
                <w:rFonts w:ascii="Times New Roman" w:hAnsi="Times New Roman" w:cs="Times New Roman"/>
                <w:i/>
                <w:sz w:val="18"/>
                <w:szCs w:val="18"/>
                <w:vertAlign w:val="subscript"/>
              </w:rPr>
            </w:pPr>
            <w:r>
              <w:rPr>
                <w:rFonts w:ascii="Times New Roman" w:hAnsi="Times New Roman" w:cs="Times New Roman"/>
                <w:i/>
                <w:sz w:val="18"/>
                <w:szCs w:val="18"/>
              </w:rPr>
              <w:t>H</w:t>
            </w:r>
            <w:r>
              <w:rPr>
                <w:rFonts w:ascii="Times New Roman" w:hAnsi="Times New Roman" w:cs="Times New Roman"/>
                <w:i/>
                <w:sz w:val="18"/>
                <w:szCs w:val="18"/>
                <w:vertAlign w:val="subscript"/>
              </w:rPr>
              <w:t>s</w:t>
            </w:r>
          </w:p>
        </w:tc>
        <w:tc>
          <w:tcPr>
            <w:tcW w:w="1985" w:type="dxa"/>
            <w:gridSpan w:val="2"/>
            <w:vAlign w:val="center"/>
          </w:tcPr>
          <w:p w14:paraId="509A9566" w14:textId="5CD86E89" w:rsidR="00BA3438" w:rsidRPr="00BA3438" w:rsidRDefault="00BA3438"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V</w:t>
            </w:r>
            <w:r w:rsidR="00D35A88">
              <w:rPr>
                <w:rFonts w:ascii="Times New Roman" w:hAnsi="Times New Roman" w:cs="Times New Roman"/>
                <w:i/>
                <w:sz w:val="18"/>
                <w:szCs w:val="18"/>
                <w:vertAlign w:val="subscript"/>
              </w:rPr>
              <w:t>suprateran</w:t>
            </w:r>
          </w:p>
        </w:tc>
      </w:tr>
      <w:tr w:rsidR="00BA3438" w:rsidRPr="00BA3438" w14:paraId="5CBB7264" w14:textId="77777777" w:rsidTr="00BA3438">
        <w:tc>
          <w:tcPr>
            <w:tcW w:w="986" w:type="dxa"/>
            <w:vAlign w:val="center"/>
          </w:tcPr>
          <w:p w14:paraId="36B3BB3E" w14:textId="15916778" w:rsidR="00BA3438" w:rsidRPr="00BA3438" w:rsidRDefault="00BA3438"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Pr>
                <w:rFonts w:ascii="Times New Roman" w:hAnsi="Times New Roman" w:cs="Times New Roman"/>
                <w:sz w:val="18"/>
                <w:szCs w:val="18"/>
                <w:vertAlign w:val="superscript"/>
              </w:rPr>
              <w:t>3</w:t>
            </w:r>
          </w:p>
        </w:tc>
        <w:tc>
          <w:tcPr>
            <w:tcW w:w="992" w:type="dxa"/>
            <w:vAlign w:val="center"/>
          </w:tcPr>
          <w:p w14:paraId="2822FC5C" w14:textId="569DDE3F" w:rsidR="00BA3438" w:rsidRPr="00BA3438" w:rsidRDefault="00BA3438"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Pr>
                <w:rFonts w:ascii="Times New Roman" w:hAnsi="Times New Roman" w:cs="Times New Roman"/>
                <w:sz w:val="18"/>
                <w:szCs w:val="18"/>
                <w:vertAlign w:val="superscript"/>
              </w:rPr>
              <w:t>3</w:t>
            </w:r>
          </w:p>
        </w:tc>
        <w:tc>
          <w:tcPr>
            <w:tcW w:w="992" w:type="dxa"/>
            <w:vAlign w:val="center"/>
          </w:tcPr>
          <w:p w14:paraId="61383029" w14:textId="77777777"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w:t>
            </w:r>
          </w:p>
        </w:tc>
        <w:tc>
          <w:tcPr>
            <w:tcW w:w="1276" w:type="dxa"/>
            <w:vAlign w:val="center"/>
          </w:tcPr>
          <w:p w14:paraId="439C6D76" w14:textId="77777777"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Pa</w:t>
            </w:r>
          </w:p>
        </w:tc>
        <w:tc>
          <w:tcPr>
            <w:tcW w:w="992" w:type="dxa"/>
            <w:vAlign w:val="center"/>
          </w:tcPr>
          <w:p w14:paraId="6320162A" w14:textId="77777777"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m/s</w:t>
            </w:r>
          </w:p>
        </w:tc>
        <w:tc>
          <w:tcPr>
            <w:tcW w:w="1134" w:type="dxa"/>
            <w:vAlign w:val="center"/>
          </w:tcPr>
          <w:p w14:paraId="60FF4257" w14:textId="77777777"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w:t>
            </w:r>
          </w:p>
        </w:tc>
        <w:tc>
          <w:tcPr>
            <w:tcW w:w="1418" w:type="dxa"/>
            <w:vAlign w:val="center"/>
          </w:tcPr>
          <w:p w14:paraId="3BA0F1D3" w14:textId="3DCC35AB" w:rsidR="00BA3438" w:rsidRPr="00BA3438" w:rsidRDefault="00BA3438"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sidRPr="00BA3438">
              <w:rPr>
                <w:rFonts w:ascii="Times New Roman" w:hAnsi="Times New Roman" w:cs="Times New Roman"/>
                <w:sz w:val="18"/>
                <w:szCs w:val="18"/>
                <w:vertAlign w:val="superscript"/>
              </w:rPr>
              <w:t>3</w:t>
            </w:r>
          </w:p>
        </w:tc>
        <w:tc>
          <w:tcPr>
            <w:tcW w:w="1559" w:type="dxa"/>
            <w:vAlign w:val="center"/>
          </w:tcPr>
          <w:p w14:paraId="286A0CE9" w14:textId="77777777"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m/s</w:t>
            </w:r>
          </w:p>
        </w:tc>
        <w:tc>
          <w:tcPr>
            <w:tcW w:w="1134" w:type="dxa"/>
            <w:vAlign w:val="center"/>
          </w:tcPr>
          <w:p w14:paraId="077E17A5" w14:textId="77777777"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kg/h</w:t>
            </w:r>
          </w:p>
        </w:tc>
        <w:tc>
          <w:tcPr>
            <w:tcW w:w="850" w:type="dxa"/>
            <w:vAlign w:val="center"/>
          </w:tcPr>
          <w:p w14:paraId="0B5DD5FC" w14:textId="77777777"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h</w:t>
            </w:r>
          </w:p>
        </w:tc>
        <w:tc>
          <w:tcPr>
            <w:tcW w:w="1276" w:type="dxa"/>
          </w:tcPr>
          <w:p w14:paraId="249D9830" w14:textId="34462A78"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6"/>
                <w:szCs w:val="16"/>
              </w:rPr>
              <w:t>MWh/m</w:t>
            </w:r>
            <w:r>
              <w:rPr>
                <w:rFonts w:ascii="Times New Roman" w:hAnsi="Times New Roman" w:cs="Times New Roman"/>
                <w:sz w:val="16"/>
                <w:szCs w:val="16"/>
                <w:vertAlign w:val="superscript"/>
              </w:rPr>
              <w:t>3</w:t>
            </w:r>
          </w:p>
        </w:tc>
        <w:tc>
          <w:tcPr>
            <w:tcW w:w="851" w:type="dxa"/>
            <w:vAlign w:val="center"/>
          </w:tcPr>
          <w:p w14:paraId="29E6CB23" w14:textId="645F431B" w:rsidR="00BA3438" w:rsidRPr="00BA3438" w:rsidRDefault="00BA3438" w:rsidP="00567EEC">
            <w:pPr>
              <w:spacing w:line="360" w:lineRule="auto"/>
              <w:jc w:val="center"/>
              <w:rPr>
                <w:rFonts w:ascii="Times New Roman" w:hAnsi="Times New Roman" w:cs="Times New Roman"/>
                <w:sz w:val="18"/>
                <w:szCs w:val="18"/>
                <w:vertAlign w:val="superscript"/>
              </w:rPr>
            </w:pP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134" w:type="dxa"/>
            <w:vAlign w:val="center"/>
          </w:tcPr>
          <w:p w14:paraId="160BC619" w14:textId="77777777" w:rsidR="00BA3438" w:rsidRPr="00BA3438" w:rsidRDefault="00BA3438"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MWh</w:t>
            </w:r>
          </w:p>
        </w:tc>
      </w:tr>
      <w:tr w:rsidR="00BA3438" w:rsidRPr="00BA3438" w14:paraId="3E97964B" w14:textId="77777777" w:rsidTr="00BA3438">
        <w:tc>
          <w:tcPr>
            <w:tcW w:w="986" w:type="dxa"/>
            <w:vAlign w:val="center"/>
          </w:tcPr>
          <w:p w14:paraId="1E2040D8" w14:textId="080EA8EC"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992" w:type="dxa"/>
            <w:vAlign w:val="center"/>
          </w:tcPr>
          <w:p w14:paraId="56646221" w14:textId="2D7052A0"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992" w:type="dxa"/>
            <w:vAlign w:val="center"/>
          </w:tcPr>
          <w:p w14:paraId="641566A6" w14:textId="78309960"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1276" w:type="dxa"/>
            <w:vAlign w:val="center"/>
          </w:tcPr>
          <w:p w14:paraId="240FE644" w14:textId="6C79F718"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992" w:type="dxa"/>
            <w:vAlign w:val="center"/>
          </w:tcPr>
          <w:p w14:paraId="11019121" w14:textId="11A1564E"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134" w:type="dxa"/>
            <w:vAlign w:val="center"/>
          </w:tcPr>
          <w:p w14:paraId="04294AFA" w14:textId="46B24C18"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418" w:type="dxa"/>
            <w:vAlign w:val="center"/>
          </w:tcPr>
          <w:p w14:paraId="3F2DFDD6" w14:textId="4F915F14"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19</w:t>
            </w:r>
          </w:p>
        </w:tc>
        <w:tc>
          <w:tcPr>
            <w:tcW w:w="1559" w:type="dxa"/>
            <w:vAlign w:val="center"/>
          </w:tcPr>
          <w:p w14:paraId="626FCA3D" w14:textId="3C5184AE"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1134" w:type="dxa"/>
            <w:vAlign w:val="center"/>
          </w:tcPr>
          <w:p w14:paraId="75AE7BA5" w14:textId="64E9474C"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850" w:type="dxa"/>
            <w:vAlign w:val="center"/>
          </w:tcPr>
          <w:p w14:paraId="41CA61F3" w14:textId="0E7A6618"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1276" w:type="dxa"/>
          </w:tcPr>
          <w:p w14:paraId="6BBF2EEB" w14:textId="1B34E2FB"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851" w:type="dxa"/>
            <w:vAlign w:val="center"/>
          </w:tcPr>
          <w:p w14:paraId="5624F262" w14:textId="393E0068"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134" w:type="dxa"/>
            <w:vAlign w:val="center"/>
          </w:tcPr>
          <w:p w14:paraId="0C1C8E9B" w14:textId="60B4D0DF" w:rsidR="00BA3438"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25=23x24</w:t>
            </w:r>
          </w:p>
        </w:tc>
      </w:tr>
      <w:tr w:rsidR="00BA3438" w:rsidRPr="00BA3438" w14:paraId="03AA7CDC" w14:textId="77777777" w:rsidTr="00BA3438">
        <w:tc>
          <w:tcPr>
            <w:tcW w:w="986" w:type="dxa"/>
            <w:vAlign w:val="center"/>
          </w:tcPr>
          <w:p w14:paraId="586D87BF" w14:textId="77777777" w:rsidR="00BA3438" w:rsidRPr="00BA3438" w:rsidRDefault="00BA3438" w:rsidP="00567EEC">
            <w:pPr>
              <w:spacing w:line="360" w:lineRule="auto"/>
              <w:jc w:val="center"/>
              <w:rPr>
                <w:rFonts w:ascii="Times New Roman" w:hAnsi="Times New Roman" w:cs="Times New Roman"/>
                <w:sz w:val="18"/>
                <w:szCs w:val="18"/>
              </w:rPr>
            </w:pPr>
          </w:p>
        </w:tc>
        <w:tc>
          <w:tcPr>
            <w:tcW w:w="992" w:type="dxa"/>
            <w:vAlign w:val="center"/>
          </w:tcPr>
          <w:p w14:paraId="7CFD95AE" w14:textId="77777777" w:rsidR="00BA3438" w:rsidRPr="00BA3438" w:rsidRDefault="00BA3438" w:rsidP="00567EEC">
            <w:pPr>
              <w:spacing w:line="360" w:lineRule="auto"/>
              <w:jc w:val="center"/>
              <w:rPr>
                <w:rFonts w:ascii="Times New Roman" w:hAnsi="Times New Roman" w:cs="Times New Roman"/>
                <w:sz w:val="18"/>
                <w:szCs w:val="18"/>
              </w:rPr>
            </w:pPr>
          </w:p>
        </w:tc>
        <w:tc>
          <w:tcPr>
            <w:tcW w:w="992" w:type="dxa"/>
            <w:vAlign w:val="center"/>
          </w:tcPr>
          <w:p w14:paraId="2764389C" w14:textId="77777777" w:rsidR="00BA3438" w:rsidRPr="00BA3438" w:rsidRDefault="00BA3438" w:rsidP="00567EEC">
            <w:pPr>
              <w:spacing w:line="360" w:lineRule="auto"/>
              <w:jc w:val="center"/>
              <w:rPr>
                <w:rFonts w:ascii="Times New Roman" w:hAnsi="Times New Roman" w:cs="Times New Roman"/>
                <w:sz w:val="18"/>
                <w:szCs w:val="18"/>
              </w:rPr>
            </w:pPr>
          </w:p>
        </w:tc>
        <w:tc>
          <w:tcPr>
            <w:tcW w:w="1276" w:type="dxa"/>
            <w:vAlign w:val="center"/>
          </w:tcPr>
          <w:p w14:paraId="4ADC9103" w14:textId="77777777" w:rsidR="00BA3438" w:rsidRPr="00BA3438" w:rsidRDefault="00BA3438" w:rsidP="00567EEC">
            <w:pPr>
              <w:spacing w:line="360" w:lineRule="auto"/>
              <w:jc w:val="center"/>
              <w:rPr>
                <w:rFonts w:ascii="Times New Roman" w:hAnsi="Times New Roman" w:cs="Times New Roman"/>
                <w:sz w:val="18"/>
                <w:szCs w:val="18"/>
              </w:rPr>
            </w:pPr>
          </w:p>
        </w:tc>
        <w:tc>
          <w:tcPr>
            <w:tcW w:w="992" w:type="dxa"/>
            <w:vAlign w:val="center"/>
          </w:tcPr>
          <w:p w14:paraId="0AB3FFDA" w14:textId="77777777" w:rsidR="00BA3438" w:rsidRPr="00BA3438" w:rsidRDefault="00BA3438" w:rsidP="00567EEC">
            <w:pPr>
              <w:spacing w:line="360" w:lineRule="auto"/>
              <w:jc w:val="center"/>
              <w:rPr>
                <w:rFonts w:ascii="Times New Roman" w:hAnsi="Times New Roman" w:cs="Times New Roman"/>
                <w:sz w:val="18"/>
                <w:szCs w:val="18"/>
              </w:rPr>
            </w:pPr>
          </w:p>
        </w:tc>
        <w:tc>
          <w:tcPr>
            <w:tcW w:w="1134" w:type="dxa"/>
            <w:vAlign w:val="center"/>
          </w:tcPr>
          <w:p w14:paraId="366B06EB" w14:textId="77777777" w:rsidR="00BA3438" w:rsidRPr="00BA3438" w:rsidRDefault="00BA3438" w:rsidP="00567EEC">
            <w:pPr>
              <w:spacing w:line="360" w:lineRule="auto"/>
              <w:jc w:val="center"/>
              <w:rPr>
                <w:rFonts w:ascii="Times New Roman" w:hAnsi="Times New Roman" w:cs="Times New Roman"/>
                <w:sz w:val="18"/>
                <w:szCs w:val="18"/>
              </w:rPr>
            </w:pPr>
          </w:p>
        </w:tc>
        <w:tc>
          <w:tcPr>
            <w:tcW w:w="1418" w:type="dxa"/>
            <w:vAlign w:val="center"/>
          </w:tcPr>
          <w:p w14:paraId="42F52C1B" w14:textId="77777777" w:rsidR="00BA3438" w:rsidRPr="00BA3438" w:rsidRDefault="00BA3438" w:rsidP="00567EEC">
            <w:pPr>
              <w:spacing w:line="360" w:lineRule="auto"/>
              <w:jc w:val="center"/>
              <w:rPr>
                <w:rFonts w:ascii="Times New Roman" w:hAnsi="Times New Roman" w:cs="Times New Roman"/>
                <w:sz w:val="18"/>
                <w:szCs w:val="18"/>
              </w:rPr>
            </w:pPr>
          </w:p>
        </w:tc>
        <w:tc>
          <w:tcPr>
            <w:tcW w:w="1559" w:type="dxa"/>
            <w:vAlign w:val="center"/>
          </w:tcPr>
          <w:p w14:paraId="52A9CD44" w14:textId="77777777" w:rsidR="00BA3438" w:rsidRPr="00BA3438" w:rsidRDefault="00BA3438" w:rsidP="00567EEC">
            <w:pPr>
              <w:spacing w:line="360" w:lineRule="auto"/>
              <w:jc w:val="center"/>
              <w:rPr>
                <w:rFonts w:ascii="Times New Roman" w:hAnsi="Times New Roman" w:cs="Times New Roman"/>
                <w:sz w:val="18"/>
                <w:szCs w:val="18"/>
              </w:rPr>
            </w:pPr>
          </w:p>
        </w:tc>
        <w:tc>
          <w:tcPr>
            <w:tcW w:w="1134" w:type="dxa"/>
            <w:vAlign w:val="center"/>
          </w:tcPr>
          <w:p w14:paraId="57349227" w14:textId="77777777" w:rsidR="00BA3438" w:rsidRPr="00BA3438" w:rsidRDefault="00BA3438" w:rsidP="00567EEC">
            <w:pPr>
              <w:spacing w:line="360" w:lineRule="auto"/>
              <w:jc w:val="center"/>
              <w:rPr>
                <w:rFonts w:ascii="Times New Roman" w:hAnsi="Times New Roman" w:cs="Times New Roman"/>
                <w:sz w:val="18"/>
                <w:szCs w:val="18"/>
              </w:rPr>
            </w:pPr>
          </w:p>
        </w:tc>
        <w:tc>
          <w:tcPr>
            <w:tcW w:w="850" w:type="dxa"/>
            <w:vAlign w:val="center"/>
          </w:tcPr>
          <w:p w14:paraId="16D7C3F4" w14:textId="77777777" w:rsidR="00BA3438" w:rsidRPr="00BA3438" w:rsidRDefault="00BA3438" w:rsidP="00567EEC">
            <w:pPr>
              <w:spacing w:line="360" w:lineRule="auto"/>
              <w:jc w:val="center"/>
              <w:rPr>
                <w:rFonts w:ascii="Times New Roman" w:hAnsi="Times New Roman" w:cs="Times New Roman"/>
                <w:sz w:val="18"/>
                <w:szCs w:val="18"/>
              </w:rPr>
            </w:pPr>
          </w:p>
        </w:tc>
        <w:tc>
          <w:tcPr>
            <w:tcW w:w="1276" w:type="dxa"/>
          </w:tcPr>
          <w:p w14:paraId="340D1049" w14:textId="77777777" w:rsidR="00BA3438" w:rsidRPr="00BA3438" w:rsidRDefault="00BA3438" w:rsidP="00567EEC">
            <w:pPr>
              <w:spacing w:line="360" w:lineRule="auto"/>
              <w:jc w:val="center"/>
              <w:rPr>
                <w:rFonts w:ascii="Times New Roman" w:hAnsi="Times New Roman" w:cs="Times New Roman"/>
                <w:sz w:val="18"/>
                <w:szCs w:val="18"/>
              </w:rPr>
            </w:pPr>
          </w:p>
        </w:tc>
        <w:tc>
          <w:tcPr>
            <w:tcW w:w="851" w:type="dxa"/>
            <w:vAlign w:val="center"/>
          </w:tcPr>
          <w:p w14:paraId="229CFFD6" w14:textId="2077EEB3" w:rsidR="00BA3438" w:rsidRPr="00BA3438" w:rsidRDefault="00BA3438" w:rsidP="00567EEC">
            <w:pPr>
              <w:spacing w:line="360" w:lineRule="auto"/>
              <w:jc w:val="center"/>
              <w:rPr>
                <w:rFonts w:ascii="Times New Roman" w:hAnsi="Times New Roman" w:cs="Times New Roman"/>
                <w:sz w:val="18"/>
                <w:szCs w:val="18"/>
              </w:rPr>
            </w:pPr>
          </w:p>
        </w:tc>
        <w:tc>
          <w:tcPr>
            <w:tcW w:w="1134" w:type="dxa"/>
            <w:vAlign w:val="center"/>
          </w:tcPr>
          <w:p w14:paraId="6E851CB0" w14:textId="7564444C" w:rsidR="00BA3438" w:rsidRPr="00BA3438" w:rsidRDefault="00BA3438" w:rsidP="00567EEC">
            <w:pPr>
              <w:spacing w:line="360" w:lineRule="auto"/>
              <w:jc w:val="center"/>
              <w:rPr>
                <w:rFonts w:ascii="Times New Roman" w:hAnsi="Times New Roman" w:cs="Times New Roman"/>
                <w:sz w:val="18"/>
                <w:szCs w:val="18"/>
              </w:rPr>
            </w:pPr>
          </w:p>
        </w:tc>
      </w:tr>
    </w:tbl>
    <w:p w14:paraId="3E84AD35" w14:textId="77777777" w:rsidR="001446CD" w:rsidRPr="00BA3438" w:rsidRDefault="001446CD" w:rsidP="00567EEC">
      <w:pPr>
        <w:spacing w:line="360" w:lineRule="auto"/>
        <w:rPr>
          <w:rFonts w:ascii="Times New Roman" w:hAnsi="Times New Roman" w:cs="Times New Roman"/>
          <w:sz w:val="18"/>
          <w:szCs w:val="18"/>
        </w:rPr>
      </w:pPr>
    </w:p>
    <w:tbl>
      <w:tblPr>
        <w:tblW w:w="78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1033"/>
        <w:gridCol w:w="1051"/>
        <w:gridCol w:w="886"/>
        <w:gridCol w:w="893"/>
        <w:gridCol w:w="886"/>
        <w:gridCol w:w="1036"/>
        <w:gridCol w:w="1055"/>
      </w:tblGrid>
      <w:tr w:rsidR="001446CD" w:rsidRPr="00BA3438" w14:paraId="4F5B939B" w14:textId="77777777" w:rsidTr="001446CD">
        <w:tc>
          <w:tcPr>
            <w:tcW w:w="2100" w:type="dxa"/>
            <w:gridSpan w:val="2"/>
          </w:tcPr>
          <w:p w14:paraId="02F5A752"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Fișa tehnică a conductei</w:t>
            </w:r>
          </w:p>
        </w:tc>
        <w:tc>
          <w:tcPr>
            <w:tcW w:w="1955" w:type="dxa"/>
            <w:gridSpan w:val="2"/>
            <w:vAlign w:val="center"/>
          </w:tcPr>
          <w:p w14:paraId="252098D5"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Buletinul de analiză cromatografică</w:t>
            </w:r>
          </w:p>
        </w:tc>
        <w:tc>
          <w:tcPr>
            <w:tcW w:w="1664" w:type="dxa"/>
            <w:gridSpan w:val="2"/>
            <w:vAlign w:val="center"/>
          </w:tcPr>
          <w:p w14:paraId="6E93E504"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Ordinul de lucru</w:t>
            </w:r>
          </w:p>
        </w:tc>
        <w:tc>
          <w:tcPr>
            <w:tcW w:w="2138" w:type="dxa"/>
            <w:gridSpan w:val="2"/>
          </w:tcPr>
          <w:p w14:paraId="3AC5BFCB"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Fișa de expertizare și remediere/rezolvare</w:t>
            </w:r>
          </w:p>
        </w:tc>
      </w:tr>
      <w:tr w:rsidR="001446CD" w:rsidRPr="00BA3438" w14:paraId="3D1BB136" w14:textId="77777777" w:rsidTr="001446CD">
        <w:trPr>
          <w:trHeight w:val="155"/>
        </w:trPr>
        <w:tc>
          <w:tcPr>
            <w:tcW w:w="1051" w:type="dxa"/>
            <w:vAlign w:val="center"/>
          </w:tcPr>
          <w:p w14:paraId="073A7861"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Număr</w:t>
            </w:r>
          </w:p>
        </w:tc>
        <w:tc>
          <w:tcPr>
            <w:tcW w:w="1049" w:type="dxa"/>
            <w:vAlign w:val="center"/>
          </w:tcPr>
          <w:p w14:paraId="6928D742"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Data</w:t>
            </w:r>
          </w:p>
        </w:tc>
        <w:tc>
          <w:tcPr>
            <w:tcW w:w="1087" w:type="dxa"/>
            <w:vAlign w:val="center"/>
          </w:tcPr>
          <w:p w14:paraId="5ED6FDC1"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Număr</w:t>
            </w:r>
          </w:p>
        </w:tc>
        <w:tc>
          <w:tcPr>
            <w:tcW w:w="868" w:type="dxa"/>
            <w:vAlign w:val="center"/>
          </w:tcPr>
          <w:p w14:paraId="78D1BBD6"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Data</w:t>
            </w:r>
          </w:p>
        </w:tc>
        <w:tc>
          <w:tcPr>
            <w:tcW w:w="912" w:type="dxa"/>
            <w:vAlign w:val="center"/>
          </w:tcPr>
          <w:p w14:paraId="21200212"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Număr</w:t>
            </w:r>
          </w:p>
        </w:tc>
        <w:tc>
          <w:tcPr>
            <w:tcW w:w="752" w:type="dxa"/>
            <w:vAlign w:val="center"/>
          </w:tcPr>
          <w:p w14:paraId="63FC33CB"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Data</w:t>
            </w:r>
          </w:p>
        </w:tc>
        <w:tc>
          <w:tcPr>
            <w:tcW w:w="1067" w:type="dxa"/>
            <w:vAlign w:val="center"/>
          </w:tcPr>
          <w:p w14:paraId="5D5BE8FB"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Număr</w:t>
            </w:r>
          </w:p>
        </w:tc>
        <w:tc>
          <w:tcPr>
            <w:tcW w:w="1071" w:type="dxa"/>
            <w:vAlign w:val="center"/>
          </w:tcPr>
          <w:p w14:paraId="2A05D727"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Data</w:t>
            </w:r>
          </w:p>
        </w:tc>
      </w:tr>
      <w:tr w:rsidR="001446CD" w:rsidRPr="00BA3438" w14:paraId="117A2A39" w14:textId="77777777" w:rsidTr="001446CD">
        <w:trPr>
          <w:trHeight w:val="289"/>
        </w:trPr>
        <w:tc>
          <w:tcPr>
            <w:tcW w:w="1051" w:type="dxa"/>
            <w:vAlign w:val="center"/>
          </w:tcPr>
          <w:p w14:paraId="6A6A2760"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049" w:type="dxa"/>
            <w:vAlign w:val="center"/>
          </w:tcPr>
          <w:p w14:paraId="05758803" w14:textId="3AB8F28A"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zz.ll.aaaa</w:t>
            </w:r>
          </w:p>
        </w:tc>
        <w:tc>
          <w:tcPr>
            <w:tcW w:w="1087" w:type="dxa"/>
            <w:vAlign w:val="center"/>
          </w:tcPr>
          <w:p w14:paraId="08EF916B"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868" w:type="dxa"/>
            <w:vAlign w:val="center"/>
          </w:tcPr>
          <w:p w14:paraId="69AA5D6E" w14:textId="3C3642BC"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zz.ll.aaaa</w:t>
            </w:r>
          </w:p>
        </w:tc>
        <w:tc>
          <w:tcPr>
            <w:tcW w:w="912" w:type="dxa"/>
            <w:vAlign w:val="center"/>
          </w:tcPr>
          <w:p w14:paraId="47CF4191"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752" w:type="dxa"/>
            <w:vAlign w:val="center"/>
          </w:tcPr>
          <w:p w14:paraId="75133422" w14:textId="7AB3CE8A"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zz.ll.aaaa</w:t>
            </w:r>
          </w:p>
        </w:tc>
        <w:tc>
          <w:tcPr>
            <w:tcW w:w="1067" w:type="dxa"/>
            <w:vAlign w:val="center"/>
          </w:tcPr>
          <w:p w14:paraId="7CC40218" w14:textId="77777777" w:rsidR="001446CD" w:rsidRPr="00BA3438" w:rsidRDefault="001446CD"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071" w:type="dxa"/>
            <w:vAlign w:val="center"/>
          </w:tcPr>
          <w:p w14:paraId="06915BC4" w14:textId="1D9E2EBF"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zz.ll.aaaa</w:t>
            </w:r>
          </w:p>
        </w:tc>
      </w:tr>
      <w:tr w:rsidR="001446CD" w:rsidRPr="00BA3438" w14:paraId="2C3BFC34" w14:textId="77777777" w:rsidTr="001446CD">
        <w:tc>
          <w:tcPr>
            <w:tcW w:w="1051" w:type="dxa"/>
            <w:vAlign w:val="center"/>
          </w:tcPr>
          <w:p w14:paraId="16B29324" w14:textId="00B3CC25"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1049" w:type="dxa"/>
            <w:vAlign w:val="center"/>
          </w:tcPr>
          <w:p w14:paraId="5BC39C06" w14:textId="6D974E88"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1087" w:type="dxa"/>
            <w:vAlign w:val="center"/>
          </w:tcPr>
          <w:p w14:paraId="7A458B1C" w14:textId="665B485C"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28</w:t>
            </w:r>
          </w:p>
        </w:tc>
        <w:tc>
          <w:tcPr>
            <w:tcW w:w="868" w:type="dxa"/>
            <w:vAlign w:val="center"/>
          </w:tcPr>
          <w:p w14:paraId="58F6B7D1" w14:textId="7F238157"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912" w:type="dxa"/>
            <w:vAlign w:val="center"/>
          </w:tcPr>
          <w:p w14:paraId="0BF6B681" w14:textId="55705D17"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752" w:type="dxa"/>
          </w:tcPr>
          <w:p w14:paraId="12C423B8" w14:textId="0E0C90C1"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1067" w:type="dxa"/>
          </w:tcPr>
          <w:p w14:paraId="099B0DCF" w14:textId="03A006E3"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1071" w:type="dxa"/>
          </w:tcPr>
          <w:p w14:paraId="1C6D6803" w14:textId="2D149D85" w:rsidR="001446CD" w:rsidRPr="00BA3438" w:rsidRDefault="00BA3438"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33</w:t>
            </w:r>
          </w:p>
        </w:tc>
      </w:tr>
      <w:tr w:rsidR="001446CD" w:rsidRPr="00BA3438" w14:paraId="51464800" w14:textId="77777777" w:rsidTr="001446CD">
        <w:tc>
          <w:tcPr>
            <w:tcW w:w="1051" w:type="dxa"/>
          </w:tcPr>
          <w:p w14:paraId="14472AD0" w14:textId="77777777" w:rsidR="001446CD" w:rsidRPr="00BA3438" w:rsidRDefault="001446CD" w:rsidP="00567EEC">
            <w:pPr>
              <w:spacing w:line="360" w:lineRule="auto"/>
              <w:jc w:val="center"/>
              <w:rPr>
                <w:rFonts w:ascii="Times New Roman" w:hAnsi="Times New Roman" w:cs="Times New Roman"/>
                <w:sz w:val="18"/>
                <w:szCs w:val="18"/>
              </w:rPr>
            </w:pPr>
          </w:p>
        </w:tc>
        <w:tc>
          <w:tcPr>
            <w:tcW w:w="1049" w:type="dxa"/>
          </w:tcPr>
          <w:p w14:paraId="094231D3" w14:textId="77777777" w:rsidR="001446CD" w:rsidRPr="00BA3438" w:rsidRDefault="001446CD" w:rsidP="00567EEC">
            <w:pPr>
              <w:spacing w:line="360" w:lineRule="auto"/>
              <w:jc w:val="center"/>
              <w:rPr>
                <w:rFonts w:ascii="Times New Roman" w:hAnsi="Times New Roman" w:cs="Times New Roman"/>
                <w:sz w:val="18"/>
                <w:szCs w:val="18"/>
              </w:rPr>
            </w:pPr>
          </w:p>
        </w:tc>
        <w:tc>
          <w:tcPr>
            <w:tcW w:w="1087" w:type="dxa"/>
            <w:vAlign w:val="center"/>
          </w:tcPr>
          <w:p w14:paraId="4B7E3156" w14:textId="77777777" w:rsidR="001446CD" w:rsidRPr="00BA3438" w:rsidRDefault="001446CD" w:rsidP="00567EEC">
            <w:pPr>
              <w:spacing w:line="360" w:lineRule="auto"/>
              <w:jc w:val="center"/>
              <w:rPr>
                <w:rFonts w:ascii="Times New Roman" w:hAnsi="Times New Roman" w:cs="Times New Roman"/>
                <w:sz w:val="18"/>
                <w:szCs w:val="18"/>
              </w:rPr>
            </w:pPr>
          </w:p>
        </w:tc>
        <w:tc>
          <w:tcPr>
            <w:tcW w:w="868" w:type="dxa"/>
            <w:vAlign w:val="center"/>
          </w:tcPr>
          <w:p w14:paraId="4337873C" w14:textId="77777777" w:rsidR="001446CD" w:rsidRPr="00BA3438" w:rsidRDefault="001446CD" w:rsidP="00567EEC">
            <w:pPr>
              <w:spacing w:line="360" w:lineRule="auto"/>
              <w:jc w:val="center"/>
              <w:rPr>
                <w:rFonts w:ascii="Times New Roman" w:hAnsi="Times New Roman" w:cs="Times New Roman"/>
                <w:sz w:val="18"/>
                <w:szCs w:val="18"/>
              </w:rPr>
            </w:pPr>
          </w:p>
        </w:tc>
        <w:tc>
          <w:tcPr>
            <w:tcW w:w="912" w:type="dxa"/>
            <w:vAlign w:val="center"/>
          </w:tcPr>
          <w:p w14:paraId="444BDE37" w14:textId="77777777" w:rsidR="001446CD" w:rsidRPr="00BA3438" w:rsidRDefault="001446CD" w:rsidP="00567EEC">
            <w:pPr>
              <w:spacing w:line="360" w:lineRule="auto"/>
              <w:jc w:val="center"/>
              <w:rPr>
                <w:rFonts w:ascii="Times New Roman" w:hAnsi="Times New Roman" w:cs="Times New Roman"/>
                <w:sz w:val="18"/>
                <w:szCs w:val="18"/>
              </w:rPr>
            </w:pPr>
          </w:p>
        </w:tc>
        <w:tc>
          <w:tcPr>
            <w:tcW w:w="752" w:type="dxa"/>
            <w:vAlign w:val="center"/>
          </w:tcPr>
          <w:p w14:paraId="2D98C085" w14:textId="77777777" w:rsidR="001446CD" w:rsidRPr="00BA3438" w:rsidRDefault="001446CD" w:rsidP="00567EEC">
            <w:pPr>
              <w:spacing w:line="360" w:lineRule="auto"/>
              <w:jc w:val="center"/>
              <w:rPr>
                <w:rFonts w:ascii="Times New Roman" w:hAnsi="Times New Roman" w:cs="Times New Roman"/>
                <w:sz w:val="18"/>
                <w:szCs w:val="18"/>
              </w:rPr>
            </w:pPr>
          </w:p>
        </w:tc>
        <w:tc>
          <w:tcPr>
            <w:tcW w:w="1067" w:type="dxa"/>
          </w:tcPr>
          <w:p w14:paraId="581E6E4E" w14:textId="77777777" w:rsidR="001446CD" w:rsidRPr="00BA3438" w:rsidRDefault="001446CD" w:rsidP="00567EEC">
            <w:pPr>
              <w:spacing w:line="360" w:lineRule="auto"/>
              <w:jc w:val="center"/>
              <w:rPr>
                <w:rFonts w:ascii="Times New Roman" w:hAnsi="Times New Roman" w:cs="Times New Roman"/>
                <w:sz w:val="18"/>
                <w:szCs w:val="18"/>
              </w:rPr>
            </w:pPr>
          </w:p>
        </w:tc>
        <w:tc>
          <w:tcPr>
            <w:tcW w:w="1071" w:type="dxa"/>
          </w:tcPr>
          <w:p w14:paraId="227A84D3" w14:textId="77777777" w:rsidR="001446CD" w:rsidRPr="00BA3438" w:rsidRDefault="001446CD" w:rsidP="00567EEC">
            <w:pPr>
              <w:spacing w:line="360" w:lineRule="auto"/>
              <w:jc w:val="center"/>
              <w:rPr>
                <w:rFonts w:ascii="Times New Roman" w:hAnsi="Times New Roman" w:cs="Times New Roman"/>
                <w:sz w:val="18"/>
                <w:szCs w:val="18"/>
              </w:rPr>
            </w:pPr>
          </w:p>
        </w:tc>
      </w:tr>
    </w:tbl>
    <w:p w14:paraId="10450E6E" w14:textId="77777777" w:rsidR="001446CD" w:rsidRPr="0080328E" w:rsidRDefault="001446CD" w:rsidP="00567EEC">
      <w:pPr>
        <w:spacing w:line="360" w:lineRule="auto"/>
        <w:rPr>
          <w:rFonts w:ascii="Times New Roman" w:hAnsi="Times New Roman" w:cs="Times New Roman"/>
          <w:sz w:val="24"/>
          <w:szCs w:val="24"/>
        </w:rPr>
      </w:pPr>
    </w:p>
    <w:p w14:paraId="4447510D" w14:textId="77777777" w:rsidR="001446CD" w:rsidRDefault="001446CD" w:rsidP="00567EEC">
      <w:pPr>
        <w:spacing w:line="360" w:lineRule="auto"/>
        <w:rPr>
          <w:rFonts w:ascii="Times New Roman" w:hAnsi="Times New Roman" w:cs="Times New Roman"/>
          <w:sz w:val="24"/>
          <w:szCs w:val="24"/>
        </w:rPr>
      </w:pPr>
      <w:r w:rsidRPr="00A8468A">
        <w:rPr>
          <w:rFonts w:ascii="Times New Roman" w:hAnsi="Times New Roman" w:cs="Times New Roman"/>
          <w:sz w:val="24"/>
          <w:szCs w:val="24"/>
        </w:rPr>
        <w:t xml:space="preserve">Presiunea atmosferică </w:t>
      </w:r>
      <w:r>
        <w:rPr>
          <w:rFonts w:ascii="Times New Roman" w:hAnsi="Times New Roman" w:cs="Times New Roman"/>
          <w:sz w:val="24"/>
          <w:szCs w:val="24"/>
        </w:rPr>
        <w:t xml:space="preserve"> </w:t>
      </w:r>
      <w:r w:rsidRPr="00A8468A">
        <w:rPr>
          <w:rFonts w:ascii="Times New Roman" w:hAnsi="Times New Roman" w:cs="Times New Roman"/>
          <w:sz w:val="24"/>
          <w:szCs w:val="24"/>
        </w:rPr>
        <w:t>p</w:t>
      </w:r>
      <w:r w:rsidRPr="00A8468A">
        <w:rPr>
          <w:rFonts w:ascii="Times New Roman" w:hAnsi="Times New Roman" w:cs="Times New Roman"/>
          <w:sz w:val="24"/>
          <w:szCs w:val="24"/>
          <w:vertAlign w:val="subscript"/>
        </w:rPr>
        <w:t>a</w:t>
      </w:r>
      <w:r>
        <w:rPr>
          <w:rFonts w:ascii="Times New Roman" w:hAnsi="Times New Roman" w:cs="Times New Roman"/>
          <w:sz w:val="24"/>
          <w:szCs w:val="24"/>
        </w:rPr>
        <w:t>=</w:t>
      </w:r>
      <w:r w:rsidRPr="00A8468A">
        <w:rPr>
          <w:rFonts w:ascii="Times New Roman" w:hAnsi="Times New Roman" w:cs="Times New Roman"/>
          <w:sz w:val="24"/>
          <w:szCs w:val="24"/>
        </w:rPr>
        <w:t xml:space="preserve"> </w:t>
      </w:r>
      <w:r>
        <w:rPr>
          <w:rFonts w:ascii="Times New Roman" w:hAnsi="Times New Roman" w:cs="Times New Roman"/>
          <w:sz w:val="24"/>
          <w:szCs w:val="24"/>
        </w:rPr>
        <w:t>….. Pa;</w:t>
      </w:r>
    </w:p>
    <w:p w14:paraId="7EFD374F" w14:textId="77777777" w:rsidR="001446CD" w:rsidRDefault="001446CD" w:rsidP="00567EEC">
      <w:pPr>
        <w:spacing w:line="360" w:lineRule="auto"/>
        <w:rPr>
          <w:rFonts w:ascii="Times New Roman" w:hAnsi="Times New Roman" w:cs="Times New Roman"/>
          <w:sz w:val="24"/>
          <w:szCs w:val="24"/>
        </w:rPr>
      </w:pPr>
      <w:r>
        <w:rPr>
          <w:rFonts w:ascii="Times New Roman" w:hAnsi="Times New Roman" w:cs="Times New Roman"/>
          <w:sz w:val="24"/>
          <w:szCs w:val="24"/>
        </w:rPr>
        <w:t>Exponentul adiabatic k=1,3;</w:t>
      </w:r>
    </w:p>
    <w:p w14:paraId="533FDEDD" w14:textId="77777777" w:rsidR="001446CD" w:rsidRDefault="001446CD" w:rsidP="00567EEC">
      <w:pPr>
        <w:spacing w:line="360" w:lineRule="auto"/>
        <w:rPr>
          <w:rFonts w:ascii="Times New Roman" w:hAnsi="Times New Roman" w:cs="Times New Roman"/>
          <w:sz w:val="24"/>
          <w:szCs w:val="24"/>
        </w:rPr>
      </w:pPr>
      <w:r>
        <w:rPr>
          <w:rFonts w:ascii="Times New Roman" w:hAnsi="Times New Roman" w:cs="Times New Roman"/>
          <w:sz w:val="24"/>
          <w:szCs w:val="24"/>
        </w:rPr>
        <w:t xml:space="preserve">Raportul </w:t>
      </w:r>
      <w:r w:rsidRPr="00FC4017">
        <w:rPr>
          <w:rFonts w:ascii="Times New Roman" w:hAnsi="Times New Roman" w:cs="Times New Roman"/>
          <w:sz w:val="24"/>
          <w:szCs w:val="24"/>
        </w:rPr>
        <w:t>β</w:t>
      </w:r>
      <w:r w:rsidRPr="00FC4017">
        <w:rPr>
          <w:rFonts w:ascii="Times New Roman" w:hAnsi="Times New Roman" w:cs="Times New Roman"/>
          <w:sz w:val="24"/>
          <w:szCs w:val="24"/>
          <w:vertAlign w:val="superscript"/>
        </w:rPr>
        <w:t>*</w:t>
      </w:r>
      <w:r>
        <w:rPr>
          <w:rFonts w:ascii="Times New Roman" w:hAnsi="Times New Roman" w:cs="Times New Roman"/>
          <w:sz w:val="24"/>
          <w:szCs w:val="24"/>
        </w:rPr>
        <w:t>= 0,545;</w:t>
      </w:r>
    </w:p>
    <w:p w14:paraId="5CFA3FE7" w14:textId="0DBCEACA" w:rsidR="00F7295E" w:rsidRDefault="00F7295E" w:rsidP="00567EEC">
      <w:pPr>
        <w:spacing w:after="160" w:line="36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9779CFC" w14:textId="59AD7330" w:rsidR="00F7295E" w:rsidRDefault="00F7295E" w:rsidP="00567EEC">
      <w:pPr>
        <w:tabs>
          <w:tab w:val="right" w:pos="14016"/>
        </w:tabs>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Anexa nr. </w:t>
      </w:r>
      <w:r w:rsidR="00AF4708">
        <w:rPr>
          <w:rFonts w:ascii="Times New Roman" w:eastAsia="Calibri" w:hAnsi="Times New Roman" w:cs="Times New Roman"/>
          <w:sz w:val="24"/>
          <w:szCs w:val="24"/>
        </w:rPr>
        <w:t>5</w:t>
      </w:r>
    </w:p>
    <w:p w14:paraId="6751B7C8" w14:textId="77777777" w:rsidR="00D07574" w:rsidRPr="003D10D2" w:rsidRDefault="00D07574" w:rsidP="00567EEC">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la metodologie</w:t>
      </w:r>
    </w:p>
    <w:p w14:paraId="32AB0B5F" w14:textId="77777777" w:rsidR="00D07574" w:rsidRDefault="00D07574" w:rsidP="00567EEC">
      <w:pPr>
        <w:tabs>
          <w:tab w:val="right" w:pos="14016"/>
        </w:tabs>
        <w:spacing w:line="360" w:lineRule="auto"/>
        <w:jc w:val="right"/>
        <w:rPr>
          <w:rFonts w:ascii="Times New Roman" w:eastAsia="Calibri" w:hAnsi="Times New Roman" w:cs="Times New Roman"/>
          <w:sz w:val="24"/>
          <w:szCs w:val="24"/>
        </w:rPr>
      </w:pPr>
    </w:p>
    <w:tbl>
      <w:tblPr>
        <w:tblW w:w="8640" w:type="dxa"/>
        <w:tblInd w:w="2" w:type="dxa"/>
        <w:tblLook w:val="00A0" w:firstRow="1" w:lastRow="0" w:firstColumn="1" w:lastColumn="0" w:noHBand="0" w:noVBand="0"/>
      </w:tblPr>
      <w:tblGrid>
        <w:gridCol w:w="5866"/>
        <w:gridCol w:w="2774"/>
      </w:tblGrid>
      <w:tr w:rsidR="00F7295E" w:rsidRPr="003D10D2" w14:paraId="6A3C613A" w14:textId="77777777" w:rsidTr="00D07574">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7CCE78E3" w14:textId="77777777" w:rsidR="00F7295E" w:rsidRPr="003D10D2" w:rsidRDefault="00F7295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Operatorul sistemului de transport al gazelor naturale</w:t>
            </w:r>
            <w:r>
              <w:rPr>
                <w:rFonts w:ascii="Times New Roman" w:eastAsia="Calibri" w:hAnsi="Times New Roman" w:cs="Times New Roman"/>
                <w:sz w:val="16"/>
                <w:szCs w:val="16"/>
              </w:rPr>
              <w:t xml:space="preserve"> </w:t>
            </w:r>
          </w:p>
        </w:tc>
        <w:tc>
          <w:tcPr>
            <w:tcW w:w="2774" w:type="dxa"/>
            <w:tcBorders>
              <w:top w:val="single" w:sz="4" w:space="0" w:color="auto"/>
              <w:left w:val="nil"/>
              <w:bottom w:val="single" w:sz="4" w:space="0" w:color="auto"/>
              <w:right w:val="single" w:sz="4" w:space="0" w:color="auto"/>
            </w:tcBorders>
            <w:noWrap/>
            <w:vAlign w:val="bottom"/>
          </w:tcPr>
          <w:p w14:paraId="18009AB9" w14:textId="77777777" w:rsidR="00F7295E" w:rsidRPr="003D10D2" w:rsidRDefault="00F7295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(Denumire) ....</w:t>
            </w:r>
          </w:p>
        </w:tc>
      </w:tr>
      <w:tr w:rsidR="00F7295E" w:rsidRPr="003D10D2" w14:paraId="41B373EA" w14:textId="77777777" w:rsidTr="00D07574">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296AECDA" w14:textId="77777777" w:rsidR="00F7295E" w:rsidRPr="003D10D2" w:rsidRDefault="00F7295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Nr. l</w:t>
            </w:r>
            <w:r w:rsidRPr="003D10D2">
              <w:rPr>
                <w:rFonts w:ascii="Times New Roman" w:eastAsia="Calibri" w:hAnsi="Times New Roman" w:cs="Times New Roman"/>
                <w:sz w:val="16"/>
                <w:szCs w:val="16"/>
              </w:rPr>
              <w:t>icență de operare a sistemului de transport al gazelor naturale</w:t>
            </w:r>
          </w:p>
        </w:tc>
        <w:tc>
          <w:tcPr>
            <w:tcW w:w="2774" w:type="dxa"/>
            <w:tcBorders>
              <w:top w:val="single" w:sz="4" w:space="0" w:color="auto"/>
              <w:left w:val="nil"/>
              <w:bottom w:val="single" w:sz="4" w:space="0" w:color="auto"/>
              <w:right w:val="single" w:sz="4" w:space="0" w:color="auto"/>
            </w:tcBorders>
            <w:noWrap/>
            <w:vAlign w:val="bottom"/>
          </w:tcPr>
          <w:p w14:paraId="060D2790" w14:textId="77777777" w:rsidR="00F7295E" w:rsidRPr="003D10D2" w:rsidRDefault="00F7295E" w:rsidP="00567EEC">
            <w:pPr>
              <w:spacing w:line="360" w:lineRule="auto"/>
              <w:rPr>
                <w:rFonts w:ascii="Times New Roman" w:eastAsia="Calibri" w:hAnsi="Times New Roman" w:cs="Times New Roman"/>
                <w:sz w:val="16"/>
                <w:szCs w:val="16"/>
              </w:rPr>
            </w:pPr>
          </w:p>
        </w:tc>
      </w:tr>
      <w:tr w:rsidR="00F7295E" w:rsidRPr="003D10D2" w14:paraId="1652FC97" w14:textId="77777777" w:rsidTr="00D07574">
        <w:trPr>
          <w:trHeight w:val="172"/>
        </w:trPr>
        <w:tc>
          <w:tcPr>
            <w:tcW w:w="5866" w:type="dxa"/>
            <w:tcBorders>
              <w:top w:val="single" w:sz="4" w:space="0" w:color="auto"/>
              <w:left w:val="single" w:sz="4" w:space="0" w:color="auto"/>
              <w:bottom w:val="single" w:sz="4" w:space="0" w:color="auto"/>
              <w:right w:val="single" w:sz="4" w:space="0" w:color="auto"/>
            </w:tcBorders>
            <w:noWrap/>
            <w:vAlign w:val="bottom"/>
          </w:tcPr>
          <w:p w14:paraId="1C729F1E" w14:textId="77777777" w:rsidR="00F7295E" w:rsidRPr="003D10D2" w:rsidRDefault="00F7295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Numărul și data de înregistrare la OTS a adresei de înaintare a  consumului tehnologic</w:t>
            </w:r>
          </w:p>
        </w:tc>
        <w:tc>
          <w:tcPr>
            <w:tcW w:w="2774" w:type="dxa"/>
            <w:tcBorders>
              <w:top w:val="single" w:sz="4" w:space="0" w:color="auto"/>
              <w:left w:val="nil"/>
              <w:bottom w:val="single" w:sz="4" w:space="0" w:color="auto"/>
              <w:right w:val="single" w:sz="4" w:space="0" w:color="auto"/>
            </w:tcBorders>
            <w:noWrap/>
            <w:vAlign w:val="center"/>
          </w:tcPr>
          <w:p w14:paraId="744F03D5" w14:textId="77777777" w:rsidR="00F7295E" w:rsidRPr="003D10D2" w:rsidRDefault="00F7295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w:t>
            </w:r>
          </w:p>
        </w:tc>
      </w:tr>
      <w:tr w:rsidR="00F7295E" w:rsidRPr="003D10D2" w14:paraId="230D0A2F" w14:textId="77777777" w:rsidTr="00D07574">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08B0EA3A" w14:textId="77777777" w:rsidR="00F7295E" w:rsidRPr="003D10D2" w:rsidRDefault="00F7295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Luna 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06165D7C" w14:textId="77777777" w:rsidR="00F7295E" w:rsidRPr="003D10D2" w:rsidRDefault="00F7295E" w:rsidP="00567EEC">
            <w:pPr>
              <w:spacing w:line="360" w:lineRule="auto"/>
              <w:rPr>
                <w:rFonts w:ascii="Times New Roman" w:eastAsia="Calibri" w:hAnsi="Times New Roman" w:cs="Times New Roman"/>
                <w:sz w:val="16"/>
                <w:szCs w:val="16"/>
              </w:rPr>
            </w:pPr>
          </w:p>
        </w:tc>
      </w:tr>
      <w:tr w:rsidR="00F7295E" w:rsidRPr="003D10D2" w14:paraId="315A8F59" w14:textId="77777777" w:rsidTr="00D07574">
        <w:trPr>
          <w:trHeight w:val="181"/>
        </w:trPr>
        <w:tc>
          <w:tcPr>
            <w:tcW w:w="5866" w:type="dxa"/>
            <w:tcBorders>
              <w:top w:val="single" w:sz="4" w:space="0" w:color="auto"/>
              <w:left w:val="single" w:sz="4" w:space="0" w:color="auto"/>
              <w:bottom w:val="single" w:sz="4" w:space="0" w:color="auto"/>
              <w:right w:val="single" w:sz="4" w:space="0" w:color="auto"/>
            </w:tcBorders>
            <w:noWrap/>
            <w:vAlign w:val="center"/>
          </w:tcPr>
          <w:p w14:paraId="464C6007" w14:textId="77777777" w:rsidR="00F7295E" w:rsidRPr="003D10D2" w:rsidRDefault="00F7295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Anul </w:t>
            </w:r>
            <w:r>
              <w:rPr>
                <w:rFonts w:ascii="Times New Roman" w:eastAsia="Calibri" w:hAnsi="Times New Roman" w:cs="Times New Roman"/>
                <w:sz w:val="16"/>
                <w:szCs w:val="16"/>
              </w:rPr>
              <w:t xml:space="preserve">gazier </w:t>
            </w:r>
            <w:r w:rsidRPr="003D10D2">
              <w:rPr>
                <w:rFonts w:ascii="Times New Roman" w:eastAsia="Calibri" w:hAnsi="Times New Roman" w:cs="Times New Roman"/>
                <w:sz w:val="16"/>
                <w:szCs w:val="16"/>
              </w:rPr>
              <w:t>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7B0CB3CC" w14:textId="77777777" w:rsidR="00F7295E" w:rsidRPr="003D10D2" w:rsidRDefault="00F7295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..(an)..... - ..(an)......</w:t>
            </w:r>
          </w:p>
        </w:tc>
      </w:tr>
      <w:tr w:rsidR="00F7295E" w:rsidRPr="003D10D2" w14:paraId="46092515" w14:textId="77777777" w:rsidTr="00D07574">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7A3A1515" w14:textId="77777777" w:rsidR="00F7295E" w:rsidRPr="003D10D2" w:rsidRDefault="00F7295E" w:rsidP="00567EEC">
            <w:pPr>
              <w:spacing w:line="360" w:lineRule="auto"/>
              <w:jc w:val="left"/>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Responsabilul cu validarea </w:t>
            </w:r>
            <w:r>
              <w:rPr>
                <w:rFonts w:ascii="Times New Roman" w:eastAsia="Calibri" w:hAnsi="Times New Roman" w:cs="Times New Roman"/>
                <w:sz w:val="16"/>
                <w:szCs w:val="16"/>
              </w:rPr>
              <w:t>informațiilor transmise la ANRE</w:t>
            </w:r>
          </w:p>
        </w:tc>
        <w:tc>
          <w:tcPr>
            <w:tcW w:w="2774" w:type="dxa"/>
            <w:tcBorders>
              <w:top w:val="single" w:sz="4" w:space="0" w:color="auto"/>
              <w:left w:val="nil"/>
              <w:bottom w:val="single" w:sz="4" w:space="0" w:color="auto"/>
              <w:right w:val="single" w:sz="4" w:space="0" w:color="auto"/>
            </w:tcBorders>
            <w:noWrap/>
            <w:vAlign w:val="center"/>
          </w:tcPr>
          <w:p w14:paraId="2147B8F9" w14:textId="77777777" w:rsidR="00F7295E" w:rsidRDefault="00F7295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(Nume și prenume) ........</w:t>
            </w:r>
          </w:p>
          <w:p w14:paraId="578FE320" w14:textId="77777777" w:rsidR="00F7295E" w:rsidRPr="003D10D2" w:rsidRDefault="00F7295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Tel. ...........</w:t>
            </w:r>
          </w:p>
        </w:tc>
      </w:tr>
    </w:tbl>
    <w:p w14:paraId="67E06407" w14:textId="77777777" w:rsidR="00F7295E" w:rsidRDefault="00F7295E" w:rsidP="00567EEC">
      <w:pPr>
        <w:tabs>
          <w:tab w:val="right" w:pos="14016"/>
        </w:tabs>
        <w:spacing w:line="360" w:lineRule="auto"/>
        <w:rPr>
          <w:rFonts w:ascii="Times New Roman" w:eastAsia="Calibri" w:hAnsi="Times New Roman" w:cs="Times New Roman"/>
          <w:bCs/>
          <w:sz w:val="24"/>
          <w:szCs w:val="24"/>
        </w:rPr>
      </w:pPr>
    </w:p>
    <w:p w14:paraId="266A52BC" w14:textId="69AE6D82" w:rsidR="00F7295E" w:rsidRDefault="00F7295E" w:rsidP="00567EEC">
      <w:pPr>
        <w:tabs>
          <w:tab w:val="right" w:pos="14016"/>
        </w:tabs>
        <w:spacing w:line="360" w:lineRule="auto"/>
        <w:jc w:val="center"/>
        <w:rPr>
          <w:rFonts w:ascii="Times New Roman" w:eastAsia="Calibri" w:hAnsi="Times New Roman" w:cs="Times New Roman"/>
          <w:bCs/>
          <w:sz w:val="24"/>
          <w:szCs w:val="24"/>
        </w:rPr>
      </w:pPr>
      <w:r w:rsidRPr="001446CD">
        <w:rPr>
          <w:rFonts w:ascii="Times New Roman" w:eastAsia="Calibri" w:hAnsi="Times New Roman" w:cs="Times New Roman"/>
          <w:bCs/>
          <w:sz w:val="24"/>
          <w:szCs w:val="24"/>
        </w:rPr>
        <w:t>Informații aferente</w:t>
      </w:r>
      <w:r w:rsidRPr="001446CD">
        <w:rPr>
          <w:rFonts w:ascii="Times New Roman" w:eastAsia="Calibri" w:hAnsi="Times New Roman" w:cs="Times New Roman"/>
          <w:sz w:val="24"/>
          <w:szCs w:val="24"/>
        </w:rPr>
        <w:t xml:space="preserve"> prevederile</w:t>
      </w:r>
      <w:r w:rsidRPr="001446CD">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1</w:t>
      </w:r>
      <w:r w:rsidR="00AF4708">
        <w:rPr>
          <w:rFonts w:ascii="Times New Roman" w:eastAsia="Calibri" w:hAnsi="Times New Roman" w:cs="Times New Roman"/>
          <w:bCs/>
          <w:sz w:val="24"/>
          <w:szCs w:val="24"/>
        </w:rPr>
        <w:t>7</w:t>
      </w:r>
    </w:p>
    <w:p w14:paraId="57F4C93E" w14:textId="77777777" w:rsidR="00F7295E" w:rsidRDefault="00F7295E" w:rsidP="00567EEC">
      <w:pPr>
        <w:tabs>
          <w:tab w:val="right" w:pos="14016"/>
        </w:tabs>
        <w:spacing w:line="360" w:lineRule="auto"/>
        <w:jc w:val="center"/>
        <w:rPr>
          <w:rFonts w:ascii="Times New Roman" w:eastAsia="Calibri" w:hAnsi="Times New Roman" w:cs="Times New Roman"/>
          <w:sz w:val="24"/>
          <w:szCs w:val="24"/>
        </w:rPr>
      </w:pPr>
    </w:p>
    <w:tbl>
      <w:tblPr>
        <w:tblW w:w="13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1"/>
        <w:gridCol w:w="1275"/>
        <w:gridCol w:w="500"/>
        <w:gridCol w:w="1060"/>
        <w:gridCol w:w="425"/>
        <w:gridCol w:w="992"/>
        <w:gridCol w:w="1276"/>
        <w:gridCol w:w="1559"/>
        <w:gridCol w:w="1276"/>
        <w:gridCol w:w="1276"/>
        <w:gridCol w:w="1021"/>
        <w:gridCol w:w="1275"/>
      </w:tblGrid>
      <w:tr w:rsidR="00F7295E" w:rsidRPr="00BA3438" w14:paraId="4B33F7F3" w14:textId="77777777" w:rsidTr="00D07574">
        <w:trPr>
          <w:cantSplit/>
          <w:trHeight w:val="1736"/>
        </w:trPr>
        <w:tc>
          <w:tcPr>
            <w:tcW w:w="851" w:type="dxa"/>
            <w:vMerge w:val="restart"/>
            <w:vAlign w:val="center"/>
          </w:tcPr>
          <w:p w14:paraId="64D92C48"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Nr. crt.</w:t>
            </w:r>
          </w:p>
        </w:tc>
        <w:tc>
          <w:tcPr>
            <w:tcW w:w="851" w:type="dxa"/>
            <w:vMerge w:val="restart"/>
            <w:textDirection w:val="btLr"/>
            <w:vAlign w:val="center"/>
          </w:tcPr>
          <w:p w14:paraId="7A84C169" w14:textId="77777777" w:rsidR="00F7295E" w:rsidRPr="00BA3438" w:rsidRDefault="00F7295E"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Codul alfanumeric al defectului</w:t>
            </w:r>
          </w:p>
        </w:tc>
        <w:tc>
          <w:tcPr>
            <w:tcW w:w="1275" w:type="dxa"/>
            <w:vAlign w:val="center"/>
          </w:tcPr>
          <w:p w14:paraId="51FCD1A1"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Presiunea gazelor naturale în condiţii de operare</w:t>
            </w:r>
          </w:p>
        </w:tc>
        <w:tc>
          <w:tcPr>
            <w:tcW w:w="500" w:type="dxa"/>
            <w:textDirection w:val="btLr"/>
            <w:vAlign w:val="center"/>
          </w:tcPr>
          <w:p w14:paraId="6B02EA52" w14:textId="77777777" w:rsidR="00F7295E" w:rsidRPr="00BA3438" w:rsidRDefault="00F7295E"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Raportul p</w:t>
            </w:r>
            <w:r w:rsidRPr="00BA3438">
              <w:rPr>
                <w:rFonts w:ascii="Times New Roman" w:hAnsi="Times New Roman" w:cs="Times New Roman"/>
                <w:sz w:val="18"/>
                <w:szCs w:val="18"/>
                <w:vertAlign w:val="subscript"/>
              </w:rPr>
              <w:t>a</w:t>
            </w:r>
            <w:r w:rsidRPr="00BA3438">
              <w:rPr>
                <w:rFonts w:ascii="Times New Roman" w:hAnsi="Times New Roman" w:cs="Times New Roman"/>
                <w:sz w:val="18"/>
                <w:szCs w:val="18"/>
              </w:rPr>
              <w:t>/p</w:t>
            </w:r>
          </w:p>
        </w:tc>
        <w:tc>
          <w:tcPr>
            <w:tcW w:w="1060" w:type="dxa"/>
            <w:vAlign w:val="center"/>
          </w:tcPr>
          <w:p w14:paraId="69E44E03"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Regimul de curgere</w:t>
            </w:r>
          </w:p>
        </w:tc>
        <w:tc>
          <w:tcPr>
            <w:tcW w:w="1417" w:type="dxa"/>
            <w:gridSpan w:val="2"/>
            <w:vAlign w:val="center"/>
          </w:tcPr>
          <w:p w14:paraId="7691BD9A"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Coeficientul de debit</w:t>
            </w:r>
          </w:p>
        </w:tc>
        <w:tc>
          <w:tcPr>
            <w:tcW w:w="1276" w:type="dxa"/>
            <w:vAlign w:val="center"/>
          </w:tcPr>
          <w:p w14:paraId="5023A818"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Aria defectului</w:t>
            </w:r>
          </w:p>
        </w:tc>
        <w:tc>
          <w:tcPr>
            <w:tcW w:w="1559" w:type="dxa"/>
            <w:vAlign w:val="center"/>
          </w:tcPr>
          <w:p w14:paraId="02F470F9"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Temperatura gazelor naturale în condiții de operare</w:t>
            </w:r>
          </w:p>
        </w:tc>
        <w:tc>
          <w:tcPr>
            <w:tcW w:w="1276" w:type="dxa"/>
            <w:vAlign w:val="center"/>
          </w:tcPr>
          <w:p w14:paraId="769EA22C"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Densitatea gazelor naturale în condiții normale</w:t>
            </w:r>
          </w:p>
        </w:tc>
        <w:tc>
          <w:tcPr>
            <w:tcW w:w="1276" w:type="dxa"/>
            <w:vAlign w:val="center"/>
          </w:tcPr>
          <w:p w14:paraId="3EC06826"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Densitatea gazelor naturale în condiții standard</w:t>
            </w:r>
          </w:p>
        </w:tc>
        <w:tc>
          <w:tcPr>
            <w:tcW w:w="1021" w:type="dxa"/>
            <w:vAlign w:val="center"/>
          </w:tcPr>
          <w:p w14:paraId="76685570"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Masa molară</w:t>
            </w:r>
          </w:p>
        </w:tc>
        <w:tc>
          <w:tcPr>
            <w:tcW w:w="1275" w:type="dxa"/>
            <w:vAlign w:val="center"/>
          </w:tcPr>
          <w:p w14:paraId="1BA2AF83"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Constanta amestecului de gaze</w:t>
            </w:r>
          </w:p>
        </w:tc>
      </w:tr>
      <w:tr w:rsidR="00F7295E" w:rsidRPr="00BA3438" w14:paraId="46C33CBF" w14:textId="77777777" w:rsidTr="00D07574">
        <w:trPr>
          <w:trHeight w:val="162"/>
        </w:trPr>
        <w:tc>
          <w:tcPr>
            <w:tcW w:w="851" w:type="dxa"/>
            <w:vMerge/>
            <w:vAlign w:val="center"/>
          </w:tcPr>
          <w:p w14:paraId="23BC0A6F" w14:textId="77777777" w:rsidR="00F7295E" w:rsidRPr="00BA3438" w:rsidRDefault="00F7295E" w:rsidP="00567EEC">
            <w:pPr>
              <w:spacing w:line="360" w:lineRule="auto"/>
              <w:jc w:val="center"/>
              <w:rPr>
                <w:rFonts w:ascii="Times New Roman" w:hAnsi="Times New Roman" w:cs="Times New Roman"/>
                <w:sz w:val="18"/>
                <w:szCs w:val="18"/>
              </w:rPr>
            </w:pPr>
          </w:p>
        </w:tc>
        <w:tc>
          <w:tcPr>
            <w:tcW w:w="851" w:type="dxa"/>
            <w:vMerge/>
            <w:vAlign w:val="center"/>
          </w:tcPr>
          <w:p w14:paraId="7FE9000A" w14:textId="77777777" w:rsidR="00F7295E" w:rsidRPr="00BA3438" w:rsidRDefault="00F7295E" w:rsidP="00567EEC">
            <w:pPr>
              <w:spacing w:line="360" w:lineRule="auto"/>
              <w:jc w:val="center"/>
              <w:rPr>
                <w:rFonts w:ascii="Times New Roman" w:hAnsi="Times New Roman" w:cs="Times New Roman"/>
                <w:i/>
                <w:sz w:val="18"/>
                <w:szCs w:val="18"/>
              </w:rPr>
            </w:pPr>
          </w:p>
        </w:tc>
        <w:tc>
          <w:tcPr>
            <w:tcW w:w="1275" w:type="dxa"/>
            <w:vMerge w:val="restart"/>
            <w:vAlign w:val="center"/>
          </w:tcPr>
          <w:p w14:paraId="28B376EC" w14:textId="77777777" w:rsidR="00F7295E" w:rsidRPr="00BA3438" w:rsidRDefault="00F7295E"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p</w:t>
            </w:r>
          </w:p>
        </w:tc>
        <w:tc>
          <w:tcPr>
            <w:tcW w:w="500" w:type="dxa"/>
            <w:vMerge w:val="restart"/>
            <w:vAlign w:val="center"/>
          </w:tcPr>
          <w:p w14:paraId="07E5F5CF" w14:textId="77777777" w:rsidR="00F7295E" w:rsidRPr="00BA3438" w:rsidRDefault="00F7295E" w:rsidP="00567EEC">
            <w:pPr>
              <w:spacing w:line="360" w:lineRule="auto"/>
              <w:jc w:val="center"/>
              <w:rPr>
                <w:rFonts w:ascii="Times New Roman" w:hAnsi="Times New Roman" w:cs="Times New Roman"/>
                <w:i/>
                <w:sz w:val="18"/>
                <w:szCs w:val="18"/>
                <w:vertAlign w:val="superscript"/>
              </w:rPr>
            </w:pPr>
            <w:r w:rsidRPr="00BA3438">
              <w:rPr>
                <w:rFonts w:ascii="Times New Roman" w:hAnsi="Times New Roman" w:cs="Times New Roman"/>
                <w:i/>
                <w:sz w:val="18"/>
                <w:szCs w:val="18"/>
              </w:rPr>
              <w:t>-</w:t>
            </w:r>
          </w:p>
        </w:tc>
        <w:tc>
          <w:tcPr>
            <w:tcW w:w="1060" w:type="dxa"/>
            <w:vAlign w:val="center"/>
          </w:tcPr>
          <w:p w14:paraId="1C13B0E9"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critic</w:t>
            </w:r>
          </w:p>
        </w:tc>
        <w:tc>
          <w:tcPr>
            <w:tcW w:w="425" w:type="dxa"/>
            <w:vMerge w:val="restart"/>
            <w:vAlign w:val="center"/>
          </w:tcPr>
          <w:p w14:paraId="3A76A2A7" w14:textId="77777777" w:rsidR="00F7295E" w:rsidRPr="00BA3438" w:rsidRDefault="00F7295E" w:rsidP="00567EEC">
            <w:pPr>
              <w:spacing w:line="360" w:lineRule="auto"/>
              <w:jc w:val="center"/>
              <w:rPr>
                <w:rFonts w:ascii="Times New Roman" w:hAnsi="Times New Roman" w:cs="Times New Roman"/>
                <w:i/>
                <w:sz w:val="18"/>
                <w:szCs w:val="18"/>
                <w:vertAlign w:val="subscript"/>
              </w:rPr>
            </w:pPr>
            <w:r w:rsidRPr="00BA3438">
              <w:rPr>
                <w:rFonts w:ascii="Times New Roman" w:hAnsi="Times New Roman" w:cs="Times New Roman"/>
                <w:i/>
                <w:sz w:val="18"/>
                <w:szCs w:val="18"/>
              </w:rPr>
              <w:t>c</w:t>
            </w:r>
            <w:r w:rsidRPr="00BA3438">
              <w:rPr>
                <w:rFonts w:ascii="Times New Roman" w:hAnsi="Times New Roman" w:cs="Times New Roman"/>
                <w:i/>
                <w:sz w:val="18"/>
                <w:szCs w:val="18"/>
                <w:vertAlign w:val="subscript"/>
              </w:rPr>
              <w:t>d</w:t>
            </w:r>
          </w:p>
        </w:tc>
        <w:tc>
          <w:tcPr>
            <w:tcW w:w="992" w:type="dxa"/>
            <w:vAlign w:val="center"/>
          </w:tcPr>
          <w:p w14:paraId="744AA97F"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0,75</w:t>
            </w:r>
          </w:p>
        </w:tc>
        <w:tc>
          <w:tcPr>
            <w:tcW w:w="1276" w:type="dxa"/>
            <w:vMerge w:val="restart"/>
            <w:vAlign w:val="center"/>
          </w:tcPr>
          <w:p w14:paraId="6F555C41" w14:textId="77777777" w:rsidR="00F7295E" w:rsidRPr="00BA3438" w:rsidRDefault="00F7295E"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A</w:t>
            </w:r>
          </w:p>
        </w:tc>
        <w:tc>
          <w:tcPr>
            <w:tcW w:w="1559" w:type="dxa"/>
            <w:vMerge w:val="restart"/>
            <w:vAlign w:val="center"/>
          </w:tcPr>
          <w:p w14:paraId="38C111D7" w14:textId="77777777" w:rsidR="00F7295E" w:rsidRPr="00BA3438" w:rsidRDefault="00F7295E"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T</w:t>
            </w:r>
          </w:p>
        </w:tc>
        <w:tc>
          <w:tcPr>
            <w:tcW w:w="1276" w:type="dxa"/>
            <w:vMerge w:val="restart"/>
            <w:vAlign w:val="center"/>
          </w:tcPr>
          <w:p w14:paraId="61D6320E" w14:textId="77777777" w:rsidR="00F7295E" w:rsidRPr="00BA3438" w:rsidRDefault="00F7295E"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ρ</w:t>
            </w:r>
            <w:r w:rsidRPr="00BA3438">
              <w:rPr>
                <w:rFonts w:ascii="Times New Roman" w:hAnsi="Times New Roman" w:cs="Times New Roman"/>
                <w:i/>
                <w:sz w:val="18"/>
                <w:szCs w:val="18"/>
                <w:vertAlign w:val="subscript"/>
              </w:rPr>
              <w:t>N</w:t>
            </w:r>
          </w:p>
        </w:tc>
        <w:tc>
          <w:tcPr>
            <w:tcW w:w="1276" w:type="dxa"/>
            <w:vMerge w:val="restart"/>
            <w:vAlign w:val="center"/>
          </w:tcPr>
          <w:p w14:paraId="714B31D4" w14:textId="77777777" w:rsidR="00F7295E" w:rsidRPr="00BA3438" w:rsidRDefault="00F7295E"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ρ</w:t>
            </w:r>
            <w:r w:rsidRPr="00BA3438">
              <w:rPr>
                <w:rFonts w:ascii="Times New Roman" w:hAnsi="Times New Roman" w:cs="Times New Roman"/>
                <w:i/>
                <w:sz w:val="18"/>
                <w:szCs w:val="18"/>
                <w:vertAlign w:val="subscript"/>
              </w:rPr>
              <w:t>s</w:t>
            </w:r>
          </w:p>
        </w:tc>
        <w:tc>
          <w:tcPr>
            <w:tcW w:w="1021" w:type="dxa"/>
            <w:vMerge w:val="restart"/>
            <w:vAlign w:val="center"/>
          </w:tcPr>
          <w:p w14:paraId="6CC37DAF" w14:textId="77777777" w:rsidR="00F7295E" w:rsidRPr="00BA3438" w:rsidRDefault="00F7295E"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M</w:t>
            </w:r>
            <w:r w:rsidRPr="00BA3438">
              <w:rPr>
                <w:rFonts w:ascii="Times New Roman" w:hAnsi="Times New Roman" w:cs="Times New Roman"/>
                <w:i/>
                <w:sz w:val="18"/>
                <w:szCs w:val="18"/>
                <w:vertAlign w:val="subscript"/>
              </w:rPr>
              <w:t>m</w:t>
            </w:r>
          </w:p>
        </w:tc>
        <w:tc>
          <w:tcPr>
            <w:tcW w:w="1275" w:type="dxa"/>
            <w:vMerge w:val="restart"/>
            <w:vAlign w:val="center"/>
          </w:tcPr>
          <w:p w14:paraId="22B9A387" w14:textId="77777777" w:rsidR="00F7295E" w:rsidRPr="00BA3438" w:rsidRDefault="00F7295E"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R</w:t>
            </w:r>
          </w:p>
        </w:tc>
      </w:tr>
      <w:tr w:rsidR="00F7295E" w:rsidRPr="00BA3438" w14:paraId="3DF0B961" w14:textId="77777777" w:rsidTr="00D07574">
        <w:trPr>
          <w:trHeight w:val="277"/>
        </w:trPr>
        <w:tc>
          <w:tcPr>
            <w:tcW w:w="851" w:type="dxa"/>
            <w:vMerge/>
            <w:vAlign w:val="center"/>
          </w:tcPr>
          <w:p w14:paraId="4AFE48E6" w14:textId="77777777" w:rsidR="00F7295E" w:rsidRPr="00BA3438" w:rsidRDefault="00F7295E" w:rsidP="00567EEC">
            <w:pPr>
              <w:spacing w:line="360" w:lineRule="auto"/>
              <w:jc w:val="center"/>
              <w:rPr>
                <w:rFonts w:ascii="Times New Roman" w:hAnsi="Times New Roman" w:cs="Times New Roman"/>
                <w:sz w:val="18"/>
                <w:szCs w:val="18"/>
              </w:rPr>
            </w:pPr>
          </w:p>
        </w:tc>
        <w:tc>
          <w:tcPr>
            <w:tcW w:w="851" w:type="dxa"/>
            <w:vMerge/>
            <w:vAlign w:val="center"/>
          </w:tcPr>
          <w:p w14:paraId="183F6D68" w14:textId="77777777" w:rsidR="00F7295E" w:rsidRPr="00BA3438" w:rsidRDefault="00F7295E" w:rsidP="00567EEC">
            <w:pPr>
              <w:spacing w:line="360" w:lineRule="auto"/>
              <w:jc w:val="center"/>
              <w:rPr>
                <w:rFonts w:ascii="Times New Roman" w:hAnsi="Times New Roman" w:cs="Times New Roman"/>
                <w:sz w:val="18"/>
                <w:szCs w:val="18"/>
              </w:rPr>
            </w:pPr>
          </w:p>
        </w:tc>
        <w:tc>
          <w:tcPr>
            <w:tcW w:w="1275" w:type="dxa"/>
            <w:vMerge/>
            <w:vAlign w:val="center"/>
          </w:tcPr>
          <w:p w14:paraId="5454FE0E" w14:textId="77777777" w:rsidR="00F7295E" w:rsidRPr="00BA3438" w:rsidRDefault="00F7295E" w:rsidP="00567EEC">
            <w:pPr>
              <w:spacing w:line="360" w:lineRule="auto"/>
              <w:jc w:val="center"/>
              <w:rPr>
                <w:rFonts w:ascii="Times New Roman" w:hAnsi="Times New Roman" w:cs="Times New Roman"/>
                <w:sz w:val="18"/>
                <w:szCs w:val="18"/>
              </w:rPr>
            </w:pPr>
          </w:p>
        </w:tc>
        <w:tc>
          <w:tcPr>
            <w:tcW w:w="500" w:type="dxa"/>
            <w:vMerge/>
            <w:vAlign w:val="center"/>
          </w:tcPr>
          <w:p w14:paraId="5BA33FAB" w14:textId="77777777" w:rsidR="00F7295E" w:rsidRPr="00BA3438" w:rsidRDefault="00F7295E" w:rsidP="00567EEC">
            <w:pPr>
              <w:spacing w:line="360" w:lineRule="auto"/>
              <w:jc w:val="center"/>
              <w:rPr>
                <w:rFonts w:ascii="Times New Roman" w:hAnsi="Times New Roman" w:cs="Times New Roman"/>
                <w:sz w:val="18"/>
                <w:szCs w:val="18"/>
              </w:rPr>
            </w:pPr>
          </w:p>
        </w:tc>
        <w:tc>
          <w:tcPr>
            <w:tcW w:w="1060" w:type="dxa"/>
            <w:vAlign w:val="center"/>
          </w:tcPr>
          <w:p w14:paraId="20CE6222"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subcritic</w:t>
            </w:r>
          </w:p>
        </w:tc>
        <w:tc>
          <w:tcPr>
            <w:tcW w:w="425" w:type="dxa"/>
            <w:vMerge/>
            <w:vAlign w:val="center"/>
          </w:tcPr>
          <w:p w14:paraId="2897721E" w14:textId="77777777" w:rsidR="00F7295E" w:rsidRPr="00BA3438" w:rsidRDefault="00F7295E" w:rsidP="00567EEC">
            <w:pPr>
              <w:spacing w:line="360" w:lineRule="auto"/>
              <w:jc w:val="center"/>
              <w:rPr>
                <w:rFonts w:ascii="Times New Roman" w:hAnsi="Times New Roman" w:cs="Times New Roman"/>
                <w:sz w:val="18"/>
                <w:szCs w:val="18"/>
              </w:rPr>
            </w:pPr>
          </w:p>
        </w:tc>
        <w:tc>
          <w:tcPr>
            <w:tcW w:w="992" w:type="dxa"/>
            <w:vAlign w:val="center"/>
          </w:tcPr>
          <w:p w14:paraId="5501B27A"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0,85</w:t>
            </w:r>
          </w:p>
        </w:tc>
        <w:tc>
          <w:tcPr>
            <w:tcW w:w="1276" w:type="dxa"/>
            <w:vMerge/>
            <w:vAlign w:val="center"/>
          </w:tcPr>
          <w:p w14:paraId="3D28DA65" w14:textId="77777777" w:rsidR="00F7295E" w:rsidRPr="00BA3438" w:rsidRDefault="00F7295E" w:rsidP="00567EEC">
            <w:pPr>
              <w:spacing w:line="360" w:lineRule="auto"/>
              <w:jc w:val="center"/>
              <w:rPr>
                <w:rFonts w:ascii="Times New Roman" w:hAnsi="Times New Roman" w:cs="Times New Roman"/>
                <w:sz w:val="18"/>
                <w:szCs w:val="18"/>
              </w:rPr>
            </w:pPr>
          </w:p>
        </w:tc>
        <w:tc>
          <w:tcPr>
            <w:tcW w:w="1559" w:type="dxa"/>
            <w:vMerge/>
            <w:vAlign w:val="center"/>
          </w:tcPr>
          <w:p w14:paraId="634F39FE" w14:textId="77777777" w:rsidR="00F7295E" w:rsidRPr="00BA3438" w:rsidRDefault="00F7295E" w:rsidP="00567EEC">
            <w:pPr>
              <w:spacing w:line="360" w:lineRule="auto"/>
              <w:jc w:val="center"/>
              <w:rPr>
                <w:rFonts w:ascii="Times New Roman" w:hAnsi="Times New Roman" w:cs="Times New Roman"/>
                <w:sz w:val="18"/>
                <w:szCs w:val="18"/>
              </w:rPr>
            </w:pPr>
          </w:p>
        </w:tc>
        <w:tc>
          <w:tcPr>
            <w:tcW w:w="1276" w:type="dxa"/>
            <w:vMerge/>
            <w:vAlign w:val="center"/>
          </w:tcPr>
          <w:p w14:paraId="7170B54A" w14:textId="77777777" w:rsidR="00F7295E" w:rsidRPr="00BA3438" w:rsidRDefault="00F7295E" w:rsidP="00567EEC">
            <w:pPr>
              <w:spacing w:line="360" w:lineRule="auto"/>
              <w:jc w:val="center"/>
              <w:rPr>
                <w:rFonts w:ascii="Times New Roman" w:hAnsi="Times New Roman" w:cs="Times New Roman"/>
                <w:sz w:val="18"/>
                <w:szCs w:val="18"/>
              </w:rPr>
            </w:pPr>
          </w:p>
        </w:tc>
        <w:tc>
          <w:tcPr>
            <w:tcW w:w="1276" w:type="dxa"/>
            <w:vMerge/>
            <w:vAlign w:val="center"/>
          </w:tcPr>
          <w:p w14:paraId="0BE7C6EE" w14:textId="77777777" w:rsidR="00F7295E" w:rsidRPr="00BA3438" w:rsidRDefault="00F7295E" w:rsidP="00567EEC">
            <w:pPr>
              <w:spacing w:line="360" w:lineRule="auto"/>
              <w:jc w:val="center"/>
              <w:rPr>
                <w:rFonts w:ascii="Times New Roman" w:hAnsi="Times New Roman" w:cs="Times New Roman"/>
                <w:sz w:val="18"/>
                <w:szCs w:val="18"/>
              </w:rPr>
            </w:pPr>
          </w:p>
        </w:tc>
        <w:tc>
          <w:tcPr>
            <w:tcW w:w="1021" w:type="dxa"/>
            <w:vMerge/>
            <w:vAlign w:val="center"/>
          </w:tcPr>
          <w:p w14:paraId="55C7536E" w14:textId="77777777" w:rsidR="00F7295E" w:rsidRPr="00BA3438" w:rsidRDefault="00F7295E" w:rsidP="00567EEC">
            <w:pPr>
              <w:spacing w:line="360" w:lineRule="auto"/>
              <w:jc w:val="center"/>
              <w:rPr>
                <w:rFonts w:ascii="Times New Roman" w:hAnsi="Times New Roman" w:cs="Times New Roman"/>
                <w:sz w:val="18"/>
                <w:szCs w:val="18"/>
              </w:rPr>
            </w:pPr>
          </w:p>
        </w:tc>
        <w:tc>
          <w:tcPr>
            <w:tcW w:w="1275" w:type="dxa"/>
            <w:vMerge/>
            <w:vAlign w:val="center"/>
          </w:tcPr>
          <w:p w14:paraId="5AD87AED" w14:textId="77777777" w:rsidR="00F7295E" w:rsidRPr="00BA3438" w:rsidRDefault="00F7295E" w:rsidP="00567EEC">
            <w:pPr>
              <w:spacing w:line="360" w:lineRule="auto"/>
              <w:jc w:val="center"/>
              <w:rPr>
                <w:rFonts w:ascii="Times New Roman" w:hAnsi="Times New Roman" w:cs="Times New Roman"/>
                <w:sz w:val="18"/>
                <w:szCs w:val="18"/>
              </w:rPr>
            </w:pPr>
          </w:p>
        </w:tc>
      </w:tr>
      <w:tr w:rsidR="00F7295E" w:rsidRPr="00BA3438" w14:paraId="6D80440A" w14:textId="77777777" w:rsidTr="00D07574">
        <w:tc>
          <w:tcPr>
            <w:tcW w:w="851" w:type="dxa"/>
            <w:vAlign w:val="center"/>
          </w:tcPr>
          <w:p w14:paraId="57048B90"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851" w:type="dxa"/>
            <w:vAlign w:val="center"/>
          </w:tcPr>
          <w:p w14:paraId="646AFE88"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275" w:type="dxa"/>
            <w:vAlign w:val="center"/>
          </w:tcPr>
          <w:p w14:paraId="77B3A4D5"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Pa</w:t>
            </w:r>
          </w:p>
        </w:tc>
        <w:tc>
          <w:tcPr>
            <w:tcW w:w="500" w:type="dxa"/>
            <w:vAlign w:val="center"/>
          </w:tcPr>
          <w:p w14:paraId="41C78221"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060" w:type="dxa"/>
            <w:vAlign w:val="center"/>
          </w:tcPr>
          <w:p w14:paraId="1DD8047B"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417" w:type="dxa"/>
            <w:gridSpan w:val="2"/>
            <w:vAlign w:val="center"/>
          </w:tcPr>
          <w:p w14:paraId="0330AA05"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276" w:type="dxa"/>
            <w:vAlign w:val="center"/>
          </w:tcPr>
          <w:p w14:paraId="7CF7324B"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w:t>
            </w:r>
            <w:r w:rsidRPr="00BA3438">
              <w:rPr>
                <w:rFonts w:ascii="Times New Roman" w:hAnsi="Times New Roman" w:cs="Times New Roman"/>
                <w:sz w:val="18"/>
                <w:szCs w:val="18"/>
                <w:vertAlign w:val="superscript"/>
              </w:rPr>
              <w:t>2</w:t>
            </w:r>
          </w:p>
        </w:tc>
        <w:tc>
          <w:tcPr>
            <w:tcW w:w="1559" w:type="dxa"/>
            <w:vAlign w:val="center"/>
          </w:tcPr>
          <w:p w14:paraId="32515518"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w:t>
            </w:r>
          </w:p>
        </w:tc>
        <w:tc>
          <w:tcPr>
            <w:tcW w:w="1276" w:type="dxa"/>
            <w:vAlign w:val="center"/>
          </w:tcPr>
          <w:p w14:paraId="753A4F36" w14:textId="77777777" w:rsidR="00F7295E" w:rsidRPr="00BA3438" w:rsidRDefault="00F7295E"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sidRPr="00BA3438">
              <w:rPr>
                <w:rFonts w:ascii="Times New Roman" w:hAnsi="Times New Roman" w:cs="Times New Roman"/>
                <w:sz w:val="18"/>
                <w:szCs w:val="18"/>
                <w:vertAlign w:val="superscript"/>
              </w:rPr>
              <w:t>2</w:t>
            </w:r>
          </w:p>
        </w:tc>
        <w:tc>
          <w:tcPr>
            <w:tcW w:w="1276" w:type="dxa"/>
            <w:vAlign w:val="center"/>
          </w:tcPr>
          <w:p w14:paraId="58FDAE1F" w14:textId="77777777" w:rsidR="00F7295E" w:rsidRPr="00BA3438" w:rsidRDefault="00F7295E"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sidRPr="00BA3438">
              <w:rPr>
                <w:rFonts w:ascii="Times New Roman" w:hAnsi="Times New Roman" w:cs="Times New Roman"/>
                <w:sz w:val="18"/>
                <w:szCs w:val="18"/>
                <w:vertAlign w:val="superscript"/>
              </w:rPr>
              <w:t>2</w:t>
            </w:r>
          </w:p>
        </w:tc>
        <w:tc>
          <w:tcPr>
            <w:tcW w:w="1021" w:type="dxa"/>
            <w:vAlign w:val="center"/>
          </w:tcPr>
          <w:p w14:paraId="170DBD7F"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kg/kmol</w:t>
            </w:r>
          </w:p>
        </w:tc>
        <w:tc>
          <w:tcPr>
            <w:tcW w:w="1275" w:type="dxa"/>
            <w:vAlign w:val="center"/>
          </w:tcPr>
          <w:p w14:paraId="052B69A3"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J/kgK</w:t>
            </w:r>
          </w:p>
        </w:tc>
      </w:tr>
      <w:tr w:rsidR="00F7295E" w:rsidRPr="00BA3438" w14:paraId="392E806D" w14:textId="77777777" w:rsidTr="00D07574">
        <w:tc>
          <w:tcPr>
            <w:tcW w:w="851" w:type="dxa"/>
            <w:vAlign w:val="center"/>
          </w:tcPr>
          <w:p w14:paraId="6CBF2BD1"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1</w:t>
            </w:r>
          </w:p>
        </w:tc>
        <w:tc>
          <w:tcPr>
            <w:tcW w:w="851" w:type="dxa"/>
            <w:vAlign w:val="center"/>
          </w:tcPr>
          <w:p w14:paraId="7D00D840"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275" w:type="dxa"/>
            <w:vAlign w:val="center"/>
          </w:tcPr>
          <w:p w14:paraId="2474FBAC"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500" w:type="dxa"/>
            <w:vAlign w:val="center"/>
          </w:tcPr>
          <w:p w14:paraId="36E7C908"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060" w:type="dxa"/>
            <w:vAlign w:val="center"/>
          </w:tcPr>
          <w:p w14:paraId="7517FFAF"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417" w:type="dxa"/>
            <w:gridSpan w:val="2"/>
            <w:vAlign w:val="center"/>
          </w:tcPr>
          <w:p w14:paraId="34B8DD3A"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276" w:type="dxa"/>
            <w:vAlign w:val="center"/>
          </w:tcPr>
          <w:p w14:paraId="330BCF44"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559" w:type="dxa"/>
            <w:vAlign w:val="center"/>
          </w:tcPr>
          <w:p w14:paraId="671B2B55"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276" w:type="dxa"/>
            <w:vAlign w:val="center"/>
          </w:tcPr>
          <w:p w14:paraId="185A4E99"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1276" w:type="dxa"/>
            <w:vAlign w:val="center"/>
          </w:tcPr>
          <w:p w14:paraId="5B85FA94"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021" w:type="dxa"/>
            <w:vAlign w:val="center"/>
          </w:tcPr>
          <w:p w14:paraId="3DEAE60B"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1275" w:type="dxa"/>
            <w:vAlign w:val="center"/>
          </w:tcPr>
          <w:p w14:paraId="77880B82"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12</w:t>
            </w:r>
          </w:p>
        </w:tc>
      </w:tr>
      <w:tr w:rsidR="00F7295E" w:rsidRPr="00BA3438" w14:paraId="426A2110" w14:textId="77777777" w:rsidTr="00D07574">
        <w:tc>
          <w:tcPr>
            <w:tcW w:w="851" w:type="dxa"/>
            <w:vAlign w:val="center"/>
          </w:tcPr>
          <w:p w14:paraId="4801955D" w14:textId="77777777" w:rsidR="00F7295E" w:rsidRPr="00BA3438" w:rsidRDefault="00F7295E" w:rsidP="00567EEC">
            <w:pPr>
              <w:spacing w:line="360" w:lineRule="auto"/>
              <w:jc w:val="center"/>
              <w:rPr>
                <w:rFonts w:ascii="Times New Roman" w:hAnsi="Times New Roman" w:cs="Times New Roman"/>
                <w:sz w:val="18"/>
                <w:szCs w:val="18"/>
              </w:rPr>
            </w:pPr>
          </w:p>
        </w:tc>
        <w:tc>
          <w:tcPr>
            <w:tcW w:w="851" w:type="dxa"/>
            <w:vAlign w:val="center"/>
          </w:tcPr>
          <w:p w14:paraId="7FCBDA5C" w14:textId="77777777" w:rsidR="00F7295E" w:rsidRPr="00BA3438" w:rsidRDefault="00F7295E" w:rsidP="00567EEC">
            <w:pPr>
              <w:spacing w:line="360" w:lineRule="auto"/>
              <w:jc w:val="center"/>
              <w:rPr>
                <w:rFonts w:ascii="Times New Roman" w:hAnsi="Times New Roman" w:cs="Times New Roman"/>
                <w:sz w:val="18"/>
                <w:szCs w:val="18"/>
              </w:rPr>
            </w:pPr>
          </w:p>
        </w:tc>
        <w:tc>
          <w:tcPr>
            <w:tcW w:w="1275" w:type="dxa"/>
            <w:vAlign w:val="center"/>
          </w:tcPr>
          <w:p w14:paraId="4A8509DC" w14:textId="77777777" w:rsidR="00F7295E" w:rsidRPr="00BA3438" w:rsidRDefault="00F7295E" w:rsidP="00567EEC">
            <w:pPr>
              <w:spacing w:line="360" w:lineRule="auto"/>
              <w:jc w:val="center"/>
              <w:rPr>
                <w:rFonts w:ascii="Times New Roman" w:hAnsi="Times New Roman" w:cs="Times New Roman"/>
                <w:sz w:val="18"/>
                <w:szCs w:val="18"/>
              </w:rPr>
            </w:pPr>
          </w:p>
        </w:tc>
        <w:tc>
          <w:tcPr>
            <w:tcW w:w="500" w:type="dxa"/>
            <w:vAlign w:val="center"/>
          </w:tcPr>
          <w:p w14:paraId="6CD8224C" w14:textId="77777777" w:rsidR="00F7295E" w:rsidRPr="00BA3438" w:rsidRDefault="00F7295E" w:rsidP="00567EEC">
            <w:pPr>
              <w:spacing w:line="360" w:lineRule="auto"/>
              <w:jc w:val="center"/>
              <w:rPr>
                <w:rFonts w:ascii="Times New Roman" w:hAnsi="Times New Roman" w:cs="Times New Roman"/>
                <w:sz w:val="18"/>
                <w:szCs w:val="18"/>
              </w:rPr>
            </w:pPr>
          </w:p>
        </w:tc>
        <w:tc>
          <w:tcPr>
            <w:tcW w:w="1060" w:type="dxa"/>
            <w:vAlign w:val="center"/>
          </w:tcPr>
          <w:p w14:paraId="3AA8B499" w14:textId="77777777" w:rsidR="00F7295E" w:rsidRPr="00BA3438" w:rsidRDefault="00F7295E" w:rsidP="00567EEC">
            <w:pPr>
              <w:spacing w:line="360" w:lineRule="auto"/>
              <w:jc w:val="center"/>
              <w:rPr>
                <w:rFonts w:ascii="Times New Roman" w:hAnsi="Times New Roman" w:cs="Times New Roman"/>
                <w:sz w:val="18"/>
                <w:szCs w:val="18"/>
              </w:rPr>
            </w:pPr>
          </w:p>
        </w:tc>
        <w:tc>
          <w:tcPr>
            <w:tcW w:w="1417" w:type="dxa"/>
            <w:gridSpan w:val="2"/>
            <w:vAlign w:val="center"/>
          </w:tcPr>
          <w:p w14:paraId="75251623" w14:textId="77777777" w:rsidR="00F7295E" w:rsidRPr="00BA3438" w:rsidRDefault="00F7295E" w:rsidP="00567EEC">
            <w:pPr>
              <w:spacing w:line="360" w:lineRule="auto"/>
              <w:jc w:val="center"/>
              <w:rPr>
                <w:rFonts w:ascii="Times New Roman" w:hAnsi="Times New Roman" w:cs="Times New Roman"/>
                <w:sz w:val="18"/>
                <w:szCs w:val="18"/>
              </w:rPr>
            </w:pPr>
          </w:p>
        </w:tc>
        <w:tc>
          <w:tcPr>
            <w:tcW w:w="1276" w:type="dxa"/>
            <w:vAlign w:val="center"/>
          </w:tcPr>
          <w:p w14:paraId="2ACF44A3" w14:textId="77777777" w:rsidR="00F7295E" w:rsidRPr="00BA3438" w:rsidRDefault="00F7295E" w:rsidP="00567EEC">
            <w:pPr>
              <w:spacing w:line="360" w:lineRule="auto"/>
              <w:jc w:val="center"/>
              <w:rPr>
                <w:rFonts w:ascii="Times New Roman" w:hAnsi="Times New Roman" w:cs="Times New Roman"/>
                <w:sz w:val="18"/>
                <w:szCs w:val="18"/>
              </w:rPr>
            </w:pPr>
          </w:p>
        </w:tc>
        <w:tc>
          <w:tcPr>
            <w:tcW w:w="1559" w:type="dxa"/>
            <w:vAlign w:val="center"/>
          </w:tcPr>
          <w:p w14:paraId="6C88E7DF" w14:textId="77777777" w:rsidR="00F7295E" w:rsidRPr="00BA3438" w:rsidRDefault="00F7295E" w:rsidP="00567EEC">
            <w:pPr>
              <w:spacing w:line="360" w:lineRule="auto"/>
              <w:jc w:val="center"/>
              <w:rPr>
                <w:rFonts w:ascii="Times New Roman" w:hAnsi="Times New Roman" w:cs="Times New Roman"/>
                <w:sz w:val="18"/>
                <w:szCs w:val="18"/>
              </w:rPr>
            </w:pPr>
          </w:p>
        </w:tc>
        <w:tc>
          <w:tcPr>
            <w:tcW w:w="1276" w:type="dxa"/>
            <w:vAlign w:val="center"/>
          </w:tcPr>
          <w:p w14:paraId="5B343ADD" w14:textId="77777777" w:rsidR="00F7295E" w:rsidRPr="00BA3438" w:rsidRDefault="00F7295E" w:rsidP="00567EEC">
            <w:pPr>
              <w:spacing w:line="360" w:lineRule="auto"/>
              <w:jc w:val="center"/>
              <w:rPr>
                <w:rFonts w:ascii="Times New Roman" w:hAnsi="Times New Roman" w:cs="Times New Roman"/>
                <w:sz w:val="18"/>
                <w:szCs w:val="18"/>
              </w:rPr>
            </w:pPr>
          </w:p>
        </w:tc>
        <w:tc>
          <w:tcPr>
            <w:tcW w:w="1276" w:type="dxa"/>
            <w:vAlign w:val="center"/>
          </w:tcPr>
          <w:p w14:paraId="7DC31D01" w14:textId="77777777" w:rsidR="00F7295E" w:rsidRPr="00BA3438" w:rsidRDefault="00F7295E" w:rsidP="00567EEC">
            <w:pPr>
              <w:spacing w:line="360" w:lineRule="auto"/>
              <w:jc w:val="center"/>
              <w:rPr>
                <w:rFonts w:ascii="Times New Roman" w:hAnsi="Times New Roman" w:cs="Times New Roman"/>
                <w:sz w:val="18"/>
                <w:szCs w:val="18"/>
              </w:rPr>
            </w:pPr>
          </w:p>
        </w:tc>
        <w:tc>
          <w:tcPr>
            <w:tcW w:w="1021" w:type="dxa"/>
            <w:vAlign w:val="center"/>
          </w:tcPr>
          <w:p w14:paraId="413C9EB5" w14:textId="77777777" w:rsidR="00F7295E" w:rsidRPr="00BA3438" w:rsidRDefault="00F7295E" w:rsidP="00567EEC">
            <w:pPr>
              <w:spacing w:line="360" w:lineRule="auto"/>
              <w:jc w:val="center"/>
              <w:rPr>
                <w:rFonts w:ascii="Times New Roman" w:hAnsi="Times New Roman" w:cs="Times New Roman"/>
                <w:sz w:val="18"/>
                <w:szCs w:val="18"/>
              </w:rPr>
            </w:pPr>
          </w:p>
        </w:tc>
        <w:tc>
          <w:tcPr>
            <w:tcW w:w="1275" w:type="dxa"/>
            <w:vAlign w:val="center"/>
          </w:tcPr>
          <w:p w14:paraId="4DA15C98" w14:textId="77777777" w:rsidR="00F7295E" w:rsidRPr="00BA3438" w:rsidRDefault="00F7295E" w:rsidP="00567EEC">
            <w:pPr>
              <w:spacing w:line="360" w:lineRule="auto"/>
              <w:jc w:val="center"/>
              <w:rPr>
                <w:rFonts w:ascii="Times New Roman" w:hAnsi="Times New Roman" w:cs="Times New Roman"/>
                <w:sz w:val="18"/>
                <w:szCs w:val="18"/>
              </w:rPr>
            </w:pPr>
          </w:p>
        </w:tc>
      </w:tr>
    </w:tbl>
    <w:p w14:paraId="7C834796" w14:textId="77777777" w:rsidR="00F7295E" w:rsidRPr="00BA3438" w:rsidRDefault="00F7295E" w:rsidP="00567EEC">
      <w:pPr>
        <w:spacing w:line="360" w:lineRule="auto"/>
        <w:rPr>
          <w:rFonts w:ascii="Times New Roman" w:hAnsi="Times New Roman" w:cs="Times New Roman"/>
          <w:sz w:val="18"/>
          <w:szCs w:val="18"/>
        </w:rPr>
      </w:pPr>
    </w:p>
    <w:tbl>
      <w:tblPr>
        <w:tblW w:w="1331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708"/>
        <w:gridCol w:w="709"/>
        <w:gridCol w:w="1134"/>
        <w:gridCol w:w="1134"/>
        <w:gridCol w:w="851"/>
        <w:gridCol w:w="1275"/>
        <w:gridCol w:w="851"/>
        <w:gridCol w:w="992"/>
        <w:gridCol w:w="851"/>
        <w:gridCol w:w="709"/>
        <w:gridCol w:w="1134"/>
        <w:gridCol w:w="851"/>
        <w:gridCol w:w="1134"/>
      </w:tblGrid>
      <w:tr w:rsidR="00E71C79" w:rsidRPr="00BA3438" w14:paraId="0BB3B525" w14:textId="77777777" w:rsidTr="00E71C79">
        <w:trPr>
          <w:cantSplit/>
          <w:trHeight w:val="1833"/>
        </w:trPr>
        <w:tc>
          <w:tcPr>
            <w:tcW w:w="986" w:type="dxa"/>
            <w:textDirection w:val="btLr"/>
            <w:vAlign w:val="center"/>
          </w:tcPr>
          <w:p w14:paraId="535E5175"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lastRenderedPageBreak/>
              <w:t>Densitatea gazelor naturale în condiții de operare</w:t>
            </w:r>
          </w:p>
        </w:tc>
        <w:tc>
          <w:tcPr>
            <w:tcW w:w="708" w:type="dxa"/>
            <w:textDirection w:val="btLr"/>
            <w:vAlign w:val="center"/>
          </w:tcPr>
          <w:p w14:paraId="6467DB08"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Densitatea critică a gazelor naturale</w:t>
            </w:r>
          </w:p>
        </w:tc>
        <w:tc>
          <w:tcPr>
            <w:tcW w:w="709" w:type="dxa"/>
            <w:textDirection w:val="btLr"/>
            <w:vAlign w:val="center"/>
          </w:tcPr>
          <w:p w14:paraId="7F4AA076"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Temperatura critică a gazelor naturale</w:t>
            </w:r>
          </w:p>
        </w:tc>
        <w:tc>
          <w:tcPr>
            <w:tcW w:w="1134" w:type="dxa"/>
            <w:textDirection w:val="btLr"/>
            <w:vAlign w:val="center"/>
          </w:tcPr>
          <w:p w14:paraId="6CFAD7E9"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Presiunea</w:t>
            </w:r>
          </w:p>
          <w:p w14:paraId="6E39E806"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critică a gazelor naturale</w:t>
            </w:r>
          </w:p>
        </w:tc>
        <w:tc>
          <w:tcPr>
            <w:tcW w:w="1134" w:type="dxa"/>
            <w:textDirection w:val="btLr"/>
            <w:vAlign w:val="center"/>
          </w:tcPr>
          <w:p w14:paraId="3E871B0D"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Viteza critică a gazelor naturale</w:t>
            </w:r>
          </w:p>
        </w:tc>
        <w:tc>
          <w:tcPr>
            <w:tcW w:w="851" w:type="dxa"/>
            <w:textDirection w:val="btLr"/>
            <w:vAlign w:val="center"/>
          </w:tcPr>
          <w:p w14:paraId="602598B6"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Temperatura gazelor naturale în zona defectului</w:t>
            </w:r>
          </w:p>
        </w:tc>
        <w:tc>
          <w:tcPr>
            <w:tcW w:w="1275" w:type="dxa"/>
            <w:textDirection w:val="btLr"/>
            <w:vAlign w:val="center"/>
          </w:tcPr>
          <w:p w14:paraId="1D6079E7"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Densitatea gazelor naturale în zona defectului</w:t>
            </w:r>
          </w:p>
        </w:tc>
        <w:tc>
          <w:tcPr>
            <w:tcW w:w="851" w:type="dxa"/>
            <w:textDirection w:val="btLr"/>
            <w:vAlign w:val="center"/>
          </w:tcPr>
          <w:p w14:paraId="19314918"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Viteza gazelor naturale în zona defectului</w:t>
            </w:r>
          </w:p>
        </w:tc>
        <w:tc>
          <w:tcPr>
            <w:tcW w:w="992" w:type="dxa"/>
            <w:textDirection w:val="btLr"/>
          </w:tcPr>
          <w:p w14:paraId="6D43FC60" w14:textId="395FC6EE" w:rsidR="00E71C79" w:rsidRPr="00E71C79" w:rsidRDefault="00E71C79" w:rsidP="00567EEC">
            <w:pPr>
              <w:spacing w:line="360" w:lineRule="auto"/>
              <w:ind w:left="113" w:right="113"/>
              <w:jc w:val="center"/>
              <w:rPr>
                <w:rFonts w:ascii="Times New Roman" w:hAnsi="Times New Roman" w:cs="Times New Roman"/>
                <w:sz w:val="20"/>
                <w:szCs w:val="20"/>
              </w:rPr>
            </w:pPr>
            <w:r>
              <w:rPr>
                <w:rFonts w:ascii="Times New Roman" w:hAnsi="Times New Roman" w:cs="Times New Roman"/>
                <w:sz w:val="20"/>
                <w:szCs w:val="20"/>
              </w:rPr>
              <w:t>P</w:t>
            </w:r>
            <w:r w:rsidRPr="00E71C79">
              <w:rPr>
                <w:rFonts w:ascii="Times New Roman" w:hAnsi="Times New Roman" w:cs="Times New Roman"/>
                <w:sz w:val="20"/>
                <w:szCs w:val="20"/>
              </w:rPr>
              <w:t>resiunea din exteriorul defectului</w:t>
            </w:r>
          </w:p>
        </w:tc>
        <w:tc>
          <w:tcPr>
            <w:tcW w:w="851" w:type="dxa"/>
            <w:textDirection w:val="btLr"/>
            <w:vAlign w:val="center"/>
          </w:tcPr>
          <w:p w14:paraId="12CDDDB6" w14:textId="5855C1FD"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Debitul masic de gaze naturale</w:t>
            </w:r>
          </w:p>
        </w:tc>
        <w:tc>
          <w:tcPr>
            <w:tcW w:w="709" w:type="dxa"/>
            <w:textDirection w:val="btLr"/>
            <w:vAlign w:val="center"/>
          </w:tcPr>
          <w:p w14:paraId="7EBF473C" w14:textId="77777777" w:rsidR="00E71C79" w:rsidRPr="00BA3438" w:rsidRDefault="00E71C79" w:rsidP="00567EEC">
            <w:pPr>
              <w:spacing w:line="360" w:lineRule="auto"/>
              <w:ind w:left="113" w:right="113"/>
              <w:jc w:val="center"/>
              <w:rPr>
                <w:rFonts w:ascii="Times New Roman" w:hAnsi="Times New Roman" w:cs="Times New Roman"/>
                <w:sz w:val="18"/>
                <w:szCs w:val="18"/>
              </w:rPr>
            </w:pPr>
            <w:r w:rsidRPr="00BA3438">
              <w:rPr>
                <w:rFonts w:ascii="Times New Roman" w:hAnsi="Times New Roman" w:cs="Times New Roman"/>
                <w:sz w:val="18"/>
                <w:szCs w:val="18"/>
              </w:rPr>
              <w:t>Timpul</w:t>
            </w:r>
          </w:p>
        </w:tc>
        <w:tc>
          <w:tcPr>
            <w:tcW w:w="1134" w:type="dxa"/>
          </w:tcPr>
          <w:p w14:paraId="0B1CCAE0"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Putere calorifică superioară</w:t>
            </w:r>
          </w:p>
        </w:tc>
        <w:tc>
          <w:tcPr>
            <w:tcW w:w="1985" w:type="dxa"/>
            <w:gridSpan w:val="2"/>
            <w:vAlign w:val="center"/>
          </w:tcPr>
          <w:p w14:paraId="6A9FB370" w14:textId="77777777"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Volumul de gaze naturale calculat</w:t>
            </w:r>
          </w:p>
        </w:tc>
      </w:tr>
      <w:tr w:rsidR="00E71C79" w:rsidRPr="00BA3438" w14:paraId="36B7ED2D" w14:textId="77777777" w:rsidTr="00E71C79">
        <w:trPr>
          <w:trHeight w:val="271"/>
        </w:trPr>
        <w:tc>
          <w:tcPr>
            <w:tcW w:w="986" w:type="dxa"/>
            <w:vAlign w:val="center"/>
          </w:tcPr>
          <w:p w14:paraId="0838FDAC" w14:textId="77777777" w:rsidR="00E71C79" w:rsidRPr="00BA3438" w:rsidRDefault="00E71C79"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ρ</w:t>
            </w:r>
          </w:p>
        </w:tc>
        <w:tc>
          <w:tcPr>
            <w:tcW w:w="708" w:type="dxa"/>
            <w:vAlign w:val="center"/>
          </w:tcPr>
          <w:p w14:paraId="0D686FED" w14:textId="77777777" w:rsidR="00E71C79" w:rsidRPr="00BA3438" w:rsidRDefault="00E71C79"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ρ</w:t>
            </w:r>
            <w:r w:rsidRPr="00BA3438">
              <w:rPr>
                <w:rFonts w:ascii="Times New Roman" w:hAnsi="Times New Roman" w:cs="Times New Roman"/>
                <w:i/>
                <w:sz w:val="18"/>
                <w:szCs w:val="18"/>
                <w:vertAlign w:val="superscript"/>
              </w:rPr>
              <w:t>*</w:t>
            </w:r>
          </w:p>
        </w:tc>
        <w:tc>
          <w:tcPr>
            <w:tcW w:w="709" w:type="dxa"/>
            <w:vAlign w:val="center"/>
          </w:tcPr>
          <w:p w14:paraId="7A9A92AA" w14:textId="77777777" w:rsidR="00E71C79" w:rsidRPr="00BA3438" w:rsidRDefault="00E71C79"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T</w:t>
            </w:r>
            <w:r w:rsidRPr="00BA3438">
              <w:rPr>
                <w:rFonts w:ascii="Times New Roman" w:hAnsi="Times New Roman" w:cs="Times New Roman"/>
                <w:i/>
                <w:sz w:val="18"/>
                <w:szCs w:val="18"/>
                <w:vertAlign w:val="superscript"/>
              </w:rPr>
              <w:t>*</w:t>
            </w:r>
          </w:p>
        </w:tc>
        <w:tc>
          <w:tcPr>
            <w:tcW w:w="1134" w:type="dxa"/>
            <w:vAlign w:val="center"/>
          </w:tcPr>
          <w:p w14:paraId="16F96D1C" w14:textId="77777777" w:rsidR="00E71C79" w:rsidRPr="00BA3438" w:rsidRDefault="00E71C79"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p</w:t>
            </w:r>
            <w:r w:rsidRPr="00BA3438">
              <w:rPr>
                <w:rFonts w:ascii="Times New Roman" w:hAnsi="Times New Roman" w:cs="Times New Roman"/>
                <w:i/>
                <w:sz w:val="18"/>
                <w:szCs w:val="18"/>
                <w:vertAlign w:val="superscript"/>
              </w:rPr>
              <w:t>*</w:t>
            </w:r>
          </w:p>
        </w:tc>
        <w:tc>
          <w:tcPr>
            <w:tcW w:w="1134" w:type="dxa"/>
            <w:vAlign w:val="center"/>
          </w:tcPr>
          <w:p w14:paraId="79DB8DA1" w14:textId="77777777" w:rsidR="00E71C79" w:rsidRPr="00BA3438" w:rsidRDefault="00E71C79" w:rsidP="00567EEC">
            <w:pPr>
              <w:spacing w:line="360" w:lineRule="auto"/>
              <w:jc w:val="center"/>
              <w:rPr>
                <w:rFonts w:ascii="Times New Roman" w:hAnsi="Times New Roman" w:cs="Times New Roman"/>
                <w:i/>
                <w:iCs/>
                <w:sz w:val="18"/>
                <w:szCs w:val="18"/>
              </w:rPr>
            </w:pPr>
            <w:r w:rsidRPr="00BA3438">
              <w:rPr>
                <w:rFonts w:ascii="Times New Roman" w:hAnsi="Times New Roman" w:cs="Times New Roman"/>
                <w:i/>
                <w:iCs/>
                <w:sz w:val="18"/>
                <w:szCs w:val="18"/>
              </w:rPr>
              <w:t>w</w:t>
            </w:r>
            <w:r w:rsidRPr="00BA3438">
              <w:rPr>
                <w:rFonts w:ascii="Times New Roman" w:hAnsi="Times New Roman" w:cs="Times New Roman"/>
                <w:i/>
                <w:iCs/>
                <w:sz w:val="18"/>
                <w:szCs w:val="18"/>
                <w:vertAlign w:val="superscript"/>
              </w:rPr>
              <w:t>*</w:t>
            </w:r>
          </w:p>
        </w:tc>
        <w:tc>
          <w:tcPr>
            <w:tcW w:w="851" w:type="dxa"/>
            <w:vAlign w:val="center"/>
          </w:tcPr>
          <w:p w14:paraId="76D55E1C" w14:textId="77777777" w:rsidR="00E71C79" w:rsidRPr="00BA3438" w:rsidRDefault="00E71C79" w:rsidP="00567EEC">
            <w:pPr>
              <w:spacing w:line="360" w:lineRule="auto"/>
              <w:jc w:val="center"/>
              <w:rPr>
                <w:rFonts w:ascii="Times New Roman" w:hAnsi="Times New Roman" w:cs="Times New Roman"/>
                <w:i/>
                <w:sz w:val="18"/>
                <w:szCs w:val="18"/>
                <w:vertAlign w:val="subscript"/>
              </w:rPr>
            </w:pPr>
            <w:r w:rsidRPr="00BA3438">
              <w:rPr>
                <w:rFonts w:ascii="Times New Roman" w:hAnsi="Times New Roman" w:cs="Times New Roman"/>
                <w:i/>
                <w:sz w:val="18"/>
                <w:szCs w:val="18"/>
              </w:rPr>
              <w:t>T</w:t>
            </w:r>
            <w:r w:rsidRPr="00BA3438">
              <w:rPr>
                <w:rFonts w:ascii="Times New Roman" w:hAnsi="Times New Roman" w:cs="Times New Roman"/>
                <w:i/>
                <w:sz w:val="18"/>
                <w:szCs w:val="18"/>
                <w:vertAlign w:val="subscript"/>
              </w:rPr>
              <w:t>d</w:t>
            </w:r>
          </w:p>
        </w:tc>
        <w:tc>
          <w:tcPr>
            <w:tcW w:w="1275" w:type="dxa"/>
            <w:vAlign w:val="center"/>
          </w:tcPr>
          <w:p w14:paraId="7288457D" w14:textId="77777777" w:rsidR="00E71C79" w:rsidRPr="00BA3438" w:rsidRDefault="00E71C79" w:rsidP="00567EEC">
            <w:pPr>
              <w:spacing w:line="360" w:lineRule="auto"/>
              <w:jc w:val="center"/>
              <w:rPr>
                <w:rFonts w:ascii="Times New Roman" w:hAnsi="Times New Roman" w:cs="Times New Roman"/>
                <w:i/>
                <w:sz w:val="18"/>
                <w:szCs w:val="18"/>
                <w:vertAlign w:val="subscript"/>
              </w:rPr>
            </w:pPr>
            <w:r w:rsidRPr="00BA3438">
              <w:rPr>
                <w:rFonts w:ascii="Times New Roman" w:hAnsi="Times New Roman" w:cs="Times New Roman"/>
                <w:i/>
                <w:sz w:val="18"/>
                <w:szCs w:val="18"/>
              </w:rPr>
              <w:t>ρ</w:t>
            </w:r>
            <w:r w:rsidRPr="00BA3438">
              <w:rPr>
                <w:rFonts w:ascii="Times New Roman" w:hAnsi="Times New Roman" w:cs="Times New Roman"/>
                <w:i/>
                <w:sz w:val="18"/>
                <w:szCs w:val="18"/>
                <w:vertAlign w:val="subscript"/>
              </w:rPr>
              <w:t>d</w:t>
            </w:r>
          </w:p>
        </w:tc>
        <w:tc>
          <w:tcPr>
            <w:tcW w:w="851" w:type="dxa"/>
            <w:vAlign w:val="center"/>
          </w:tcPr>
          <w:p w14:paraId="70DECD36" w14:textId="77777777" w:rsidR="00E71C79" w:rsidRPr="00BA3438" w:rsidRDefault="00E71C79" w:rsidP="00567EEC">
            <w:pPr>
              <w:spacing w:line="360" w:lineRule="auto"/>
              <w:jc w:val="center"/>
              <w:rPr>
                <w:rFonts w:ascii="Times New Roman" w:hAnsi="Times New Roman" w:cs="Times New Roman"/>
                <w:i/>
                <w:sz w:val="18"/>
                <w:szCs w:val="18"/>
                <w:vertAlign w:val="subscript"/>
              </w:rPr>
            </w:pPr>
            <w:r w:rsidRPr="00BA3438">
              <w:rPr>
                <w:rFonts w:ascii="Times New Roman" w:hAnsi="Times New Roman" w:cs="Times New Roman"/>
                <w:i/>
                <w:sz w:val="18"/>
                <w:szCs w:val="18"/>
              </w:rPr>
              <w:t>w</w:t>
            </w:r>
            <w:r w:rsidRPr="00BA3438">
              <w:rPr>
                <w:rFonts w:ascii="Times New Roman" w:hAnsi="Times New Roman" w:cs="Times New Roman"/>
                <w:i/>
                <w:sz w:val="18"/>
                <w:szCs w:val="18"/>
                <w:vertAlign w:val="subscript"/>
              </w:rPr>
              <w:t>d</w:t>
            </w:r>
          </w:p>
        </w:tc>
        <w:tc>
          <w:tcPr>
            <w:tcW w:w="992" w:type="dxa"/>
          </w:tcPr>
          <w:p w14:paraId="0247596E" w14:textId="5451CA0F" w:rsidR="00E71C79" w:rsidRPr="00E71C79" w:rsidRDefault="00E71C79" w:rsidP="00567EEC">
            <w:pPr>
              <w:spacing w:line="360" w:lineRule="auto"/>
              <w:jc w:val="center"/>
              <w:rPr>
                <w:rFonts w:ascii="Times New Roman" w:hAnsi="Times New Roman" w:cs="Times New Roman"/>
                <w:i/>
                <w:sz w:val="20"/>
                <w:szCs w:val="20"/>
                <w:vertAlign w:val="subscript"/>
              </w:rPr>
            </w:pPr>
            <w:r>
              <w:rPr>
                <w:rFonts w:ascii="Times New Roman" w:hAnsi="Times New Roman" w:cs="Times New Roman"/>
                <w:i/>
                <w:sz w:val="20"/>
                <w:szCs w:val="20"/>
              </w:rPr>
              <w:t>P</w:t>
            </w:r>
            <w:r>
              <w:rPr>
                <w:rFonts w:ascii="Times New Roman" w:hAnsi="Times New Roman" w:cs="Times New Roman"/>
                <w:i/>
                <w:sz w:val="20"/>
                <w:szCs w:val="20"/>
                <w:vertAlign w:val="subscript"/>
              </w:rPr>
              <w:t>e</w:t>
            </w:r>
          </w:p>
        </w:tc>
        <w:tc>
          <w:tcPr>
            <w:tcW w:w="851" w:type="dxa"/>
            <w:vAlign w:val="center"/>
          </w:tcPr>
          <w:p w14:paraId="2E7373C0" w14:textId="311E6340" w:rsidR="00E71C79" w:rsidRPr="00BA3438" w:rsidRDefault="00E71C79"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m</w:t>
            </w:r>
          </w:p>
        </w:tc>
        <w:tc>
          <w:tcPr>
            <w:tcW w:w="709" w:type="dxa"/>
            <w:vAlign w:val="center"/>
          </w:tcPr>
          <w:p w14:paraId="1E2C4C37" w14:textId="77777777" w:rsidR="00E71C79" w:rsidRPr="00BA3438" w:rsidRDefault="00E71C79" w:rsidP="00567EEC">
            <w:pPr>
              <w:spacing w:line="360" w:lineRule="auto"/>
              <w:jc w:val="center"/>
              <w:rPr>
                <w:rFonts w:ascii="Times New Roman" w:hAnsi="Times New Roman" w:cs="Times New Roman"/>
                <w:i/>
                <w:iCs/>
                <w:sz w:val="18"/>
                <w:szCs w:val="18"/>
                <w:vertAlign w:val="subscript"/>
              </w:rPr>
            </w:pPr>
            <w:r w:rsidRPr="00BA3438">
              <w:rPr>
                <w:rFonts w:ascii="Times New Roman" w:hAnsi="Times New Roman" w:cs="Times New Roman"/>
                <w:i/>
                <w:iCs/>
                <w:sz w:val="18"/>
                <w:szCs w:val="18"/>
              </w:rPr>
              <w:t>τ</w:t>
            </w:r>
            <w:r w:rsidRPr="00BA3438">
              <w:rPr>
                <w:rFonts w:ascii="Times New Roman" w:hAnsi="Times New Roman" w:cs="Times New Roman"/>
                <w:i/>
                <w:iCs/>
                <w:sz w:val="18"/>
                <w:szCs w:val="18"/>
                <w:vertAlign w:val="subscript"/>
              </w:rPr>
              <w:t>d</w:t>
            </w:r>
          </w:p>
        </w:tc>
        <w:tc>
          <w:tcPr>
            <w:tcW w:w="1134" w:type="dxa"/>
          </w:tcPr>
          <w:p w14:paraId="2474AE0D" w14:textId="77777777" w:rsidR="00E71C79" w:rsidRPr="00BA3438" w:rsidRDefault="00E71C79" w:rsidP="00567EEC">
            <w:pPr>
              <w:spacing w:line="360" w:lineRule="auto"/>
              <w:jc w:val="center"/>
              <w:rPr>
                <w:rFonts w:ascii="Times New Roman" w:hAnsi="Times New Roman" w:cs="Times New Roman"/>
                <w:i/>
                <w:sz w:val="18"/>
                <w:szCs w:val="18"/>
                <w:vertAlign w:val="subscript"/>
              </w:rPr>
            </w:pPr>
            <w:r>
              <w:rPr>
                <w:rFonts w:ascii="Times New Roman" w:hAnsi="Times New Roman" w:cs="Times New Roman"/>
                <w:i/>
                <w:sz w:val="18"/>
                <w:szCs w:val="18"/>
              </w:rPr>
              <w:t>H</w:t>
            </w:r>
            <w:r>
              <w:rPr>
                <w:rFonts w:ascii="Times New Roman" w:hAnsi="Times New Roman" w:cs="Times New Roman"/>
                <w:i/>
                <w:sz w:val="18"/>
                <w:szCs w:val="18"/>
                <w:vertAlign w:val="subscript"/>
              </w:rPr>
              <w:t>s</w:t>
            </w:r>
          </w:p>
        </w:tc>
        <w:tc>
          <w:tcPr>
            <w:tcW w:w="1985" w:type="dxa"/>
            <w:gridSpan w:val="2"/>
            <w:vAlign w:val="center"/>
          </w:tcPr>
          <w:p w14:paraId="2B45FAEC" w14:textId="1A39CFA1" w:rsidR="00E71C79" w:rsidRPr="00BA3438" w:rsidRDefault="00E71C79" w:rsidP="00567EEC">
            <w:pPr>
              <w:spacing w:line="360" w:lineRule="auto"/>
              <w:jc w:val="center"/>
              <w:rPr>
                <w:rFonts w:ascii="Times New Roman" w:hAnsi="Times New Roman" w:cs="Times New Roman"/>
                <w:i/>
                <w:sz w:val="18"/>
                <w:szCs w:val="18"/>
              </w:rPr>
            </w:pPr>
            <w:r w:rsidRPr="00BA3438">
              <w:rPr>
                <w:rFonts w:ascii="Times New Roman" w:hAnsi="Times New Roman" w:cs="Times New Roman"/>
                <w:i/>
                <w:sz w:val="18"/>
                <w:szCs w:val="18"/>
              </w:rPr>
              <w:t>V</w:t>
            </w:r>
            <w:r w:rsidR="006B682B">
              <w:rPr>
                <w:rFonts w:ascii="Times New Roman" w:hAnsi="Times New Roman" w:cs="Times New Roman"/>
                <w:i/>
                <w:sz w:val="18"/>
                <w:szCs w:val="18"/>
                <w:vertAlign w:val="subscript"/>
              </w:rPr>
              <w:t>subteran</w:t>
            </w:r>
          </w:p>
        </w:tc>
      </w:tr>
      <w:tr w:rsidR="00E71C79" w:rsidRPr="00BA3438" w14:paraId="6B2CD656" w14:textId="77777777" w:rsidTr="00E71C79">
        <w:tc>
          <w:tcPr>
            <w:tcW w:w="986" w:type="dxa"/>
            <w:vAlign w:val="center"/>
          </w:tcPr>
          <w:p w14:paraId="4912AF17" w14:textId="77777777" w:rsidR="00E71C79" w:rsidRPr="00BA3438" w:rsidRDefault="00E71C79"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Pr>
                <w:rFonts w:ascii="Times New Roman" w:hAnsi="Times New Roman" w:cs="Times New Roman"/>
                <w:sz w:val="18"/>
                <w:szCs w:val="18"/>
                <w:vertAlign w:val="superscript"/>
              </w:rPr>
              <w:t>3</w:t>
            </w:r>
          </w:p>
        </w:tc>
        <w:tc>
          <w:tcPr>
            <w:tcW w:w="708" w:type="dxa"/>
            <w:vAlign w:val="center"/>
          </w:tcPr>
          <w:p w14:paraId="6CD3D3BA" w14:textId="77777777" w:rsidR="00E71C79" w:rsidRPr="00BA3438" w:rsidRDefault="00E71C79"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Pr>
                <w:rFonts w:ascii="Times New Roman" w:hAnsi="Times New Roman" w:cs="Times New Roman"/>
                <w:sz w:val="18"/>
                <w:szCs w:val="18"/>
                <w:vertAlign w:val="superscript"/>
              </w:rPr>
              <w:t>3</w:t>
            </w:r>
          </w:p>
        </w:tc>
        <w:tc>
          <w:tcPr>
            <w:tcW w:w="709" w:type="dxa"/>
            <w:vAlign w:val="center"/>
          </w:tcPr>
          <w:p w14:paraId="156E86A0" w14:textId="77777777"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w:t>
            </w:r>
          </w:p>
        </w:tc>
        <w:tc>
          <w:tcPr>
            <w:tcW w:w="1134" w:type="dxa"/>
            <w:vAlign w:val="center"/>
          </w:tcPr>
          <w:p w14:paraId="4C2F6BEF" w14:textId="77777777"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Pa</w:t>
            </w:r>
          </w:p>
        </w:tc>
        <w:tc>
          <w:tcPr>
            <w:tcW w:w="1134" w:type="dxa"/>
            <w:vAlign w:val="center"/>
          </w:tcPr>
          <w:p w14:paraId="524C986C" w14:textId="77777777"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m/s</w:t>
            </w:r>
          </w:p>
        </w:tc>
        <w:tc>
          <w:tcPr>
            <w:tcW w:w="851" w:type="dxa"/>
            <w:vAlign w:val="center"/>
          </w:tcPr>
          <w:p w14:paraId="5F8056F3" w14:textId="77777777"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w:t>
            </w:r>
          </w:p>
        </w:tc>
        <w:tc>
          <w:tcPr>
            <w:tcW w:w="1275" w:type="dxa"/>
            <w:vAlign w:val="center"/>
          </w:tcPr>
          <w:p w14:paraId="5994A1CF" w14:textId="77777777" w:rsidR="00E71C79" w:rsidRPr="00BA3438" w:rsidRDefault="00E71C79" w:rsidP="00567EEC">
            <w:pPr>
              <w:spacing w:line="360" w:lineRule="auto"/>
              <w:jc w:val="center"/>
              <w:rPr>
                <w:rFonts w:ascii="Times New Roman" w:hAnsi="Times New Roman" w:cs="Times New Roman"/>
                <w:sz w:val="18"/>
                <w:szCs w:val="18"/>
                <w:vertAlign w:val="superscript"/>
              </w:rPr>
            </w:pPr>
            <w:r w:rsidRPr="00BA3438">
              <w:rPr>
                <w:rFonts w:ascii="Times New Roman" w:hAnsi="Times New Roman" w:cs="Times New Roman"/>
                <w:sz w:val="18"/>
                <w:szCs w:val="18"/>
              </w:rPr>
              <w:t>kg/m</w:t>
            </w:r>
            <w:r w:rsidRPr="00BA3438">
              <w:rPr>
                <w:rFonts w:ascii="Times New Roman" w:hAnsi="Times New Roman" w:cs="Times New Roman"/>
                <w:sz w:val="18"/>
                <w:szCs w:val="18"/>
                <w:vertAlign w:val="superscript"/>
              </w:rPr>
              <w:t>3</w:t>
            </w:r>
          </w:p>
        </w:tc>
        <w:tc>
          <w:tcPr>
            <w:tcW w:w="851" w:type="dxa"/>
            <w:vAlign w:val="center"/>
          </w:tcPr>
          <w:p w14:paraId="361073DE" w14:textId="77777777"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m/s</w:t>
            </w:r>
          </w:p>
        </w:tc>
        <w:tc>
          <w:tcPr>
            <w:tcW w:w="992" w:type="dxa"/>
          </w:tcPr>
          <w:p w14:paraId="27DBA952" w14:textId="4F9315FE" w:rsidR="00E71C79" w:rsidRPr="00E71C79" w:rsidRDefault="00E71C79" w:rsidP="00567EEC">
            <w:pPr>
              <w:spacing w:line="360" w:lineRule="auto"/>
              <w:jc w:val="center"/>
              <w:rPr>
                <w:rFonts w:ascii="Times New Roman" w:hAnsi="Times New Roman" w:cs="Times New Roman"/>
                <w:sz w:val="20"/>
                <w:szCs w:val="20"/>
              </w:rPr>
            </w:pPr>
            <w:r w:rsidRPr="00E71C79">
              <w:rPr>
                <w:rFonts w:ascii="Times New Roman" w:hAnsi="Times New Roman" w:cs="Times New Roman"/>
                <w:sz w:val="20"/>
                <w:szCs w:val="20"/>
              </w:rPr>
              <w:t>Pa</w:t>
            </w:r>
          </w:p>
        </w:tc>
        <w:tc>
          <w:tcPr>
            <w:tcW w:w="851" w:type="dxa"/>
            <w:vAlign w:val="center"/>
          </w:tcPr>
          <w:p w14:paraId="3039D42E" w14:textId="1F893EBA"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kg/h</w:t>
            </w:r>
          </w:p>
        </w:tc>
        <w:tc>
          <w:tcPr>
            <w:tcW w:w="709" w:type="dxa"/>
            <w:vAlign w:val="center"/>
          </w:tcPr>
          <w:p w14:paraId="358DBBF5" w14:textId="77777777"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h</w:t>
            </w:r>
          </w:p>
        </w:tc>
        <w:tc>
          <w:tcPr>
            <w:tcW w:w="1134" w:type="dxa"/>
          </w:tcPr>
          <w:p w14:paraId="19707847"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6"/>
                <w:szCs w:val="16"/>
              </w:rPr>
              <w:t>MWh/m</w:t>
            </w:r>
            <w:r>
              <w:rPr>
                <w:rFonts w:ascii="Times New Roman" w:hAnsi="Times New Roman" w:cs="Times New Roman"/>
                <w:sz w:val="16"/>
                <w:szCs w:val="16"/>
                <w:vertAlign w:val="superscript"/>
              </w:rPr>
              <w:t>3</w:t>
            </w:r>
          </w:p>
        </w:tc>
        <w:tc>
          <w:tcPr>
            <w:tcW w:w="851" w:type="dxa"/>
            <w:vAlign w:val="center"/>
          </w:tcPr>
          <w:p w14:paraId="0AC30035" w14:textId="77777777" w:rsidR="00E71C79" w:rsidRPr="00BA3438" w:rsidRDefault="00E71C79" w:rsidP="00567EEC">
            <w:pPr>
              <w:spacing w:line="360" w:lineRule="auto"/>
              <w:jc w:val="center"/>
              <w:rPr>
                <w:rFonts w:ascii="Times New Roman" w:hAnsi="Times New Roman" w:cs="Times New Roman"/>
                <w:sz w:val="18"/>
                <w:szCs w:val="18"/>
                <w:vertAlign w:val="superscript"/>
              </w:rPr>
            </w:pP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134" w:type="dxa"/>
            <w:vAlign w:val="center"/>
          </w:tcPr>
          <w:p w14:paraId="75EB9E82" w14:textId="77777777" w:rsidR="00E71C79" w:rsidRPr="00BA3438" w:rsidRDefault="00E71C79"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MWh</w:t>
            </w:r>
          </w:p>
        </w:tc>
      </w:tr>
      <w:tr w:rsidR="00E71C79" w:rsidRPr="00BA3438" w14:paraId="2987B306" w14:textId="77777777" w:rsidTr="00E71C79">
        <w:tc>
          <w:tcPr>
            <w:tcW w:w="986" w:type="dxa"/>
            <w:vAlign w:val="center"/>
          </w:tcPr>
          <w:p w14:paraId="32279DD9"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708" w:type="dxa"/>
            <w:vAlign w:val="center"/>
          </w:tcPr>
          <w:p w14:paraId="34DF6A5F"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vAlign w:val="center"/>
          </w:tcPr>
          <w:p w14:paraId="7A007E7F"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1134" w:type="dxa"/>
            <w:vAlign w:val="center"/>
          </w:tcPr>
          <w:p w14:paraId="0001D2FD"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1134" w:type="dxa"/>
            <w:vAlign w:val="center"/>
          </w:tcPr>
          <w:p w14:paraId="6107E955"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851" w:type="dxa"/>
            <w:vAlign w:val="center"/>
          </w:tcPr>
          <w:p w14:paraId="078F4F48"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275" w:type="dxa"/>
            <w:vAlign w:val="center"/>
          </w:tcPr>
          <w:p w14:paraId="1FE11FA0"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19</w:t>
            </w:r>
          </w:p>
        </w:tc>
        <w:tc>
          <w:tcPr>
            <w:tcW w:w="851" w:type="dxa"/>
            <w:vAlign w:val="center"/>
          </w:tcPr>
          <w:p w14:paraId="1A8705E2" w14:textId="7777777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992" w:type="dxa"/>
          </w:tcPr>
          <w:p w14:paraId="393FA605" w14:textId="4A0FD67D" w:rsidR="00E71C79" w:rsidRPr="00E71C79" w:rsidRDefault="00E71C79" w:rsidP="00567EEC">
            <w:pPr>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51" w:type="dxa"/>
            <w:vAlign w:val="center"/>
          </w:tcPr>
          <w:p w14:paraId="48F970E3" w14:textId="0393F480"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709" w:type="dxa"/>
            <w:vAlign w:val="center"/>
          </w:tcPr>
          <w:p w14:paraId="246CA0BD" w14:textId="54485817"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1134" w:type="dxa"/>
          </w:tcPr>
          <w:p w14:paraId="765F3831" w14:textId="04F326FC"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851" w:type="dxa"/>
            <w:vAlign w:val="center"/>
          </w:tcPr>
          <w:p w14:paraId="3DFB9F38" w14:textId="5175FD28"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1134" w:type="dxa"/>
            <w:vAlign w:val="center"/>
          </w:tcPr>
          <w:p w14:paraId="79180513" w14:textId="16938E2F" w:rsidR="00E71C79"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26=25x24</w:t>
            </w:r>
          </w:p>
        </w:tc>
      </w:tr>
      <w:tr w:rsidR="00E71C79" w:rsidRPr="00BA3438" w14:paraId="3BEDF881" w14:textId="77777777" w:rsidTr="00E71C79">
        <w:tc>
          <w:tcPr>
            <w:tcW w:w="986" w:type="dxa"/>
            <w:vAlign w:val="center"/>
          </w:tcPr>
          <w:p w14:paraId="55EBB03D" w14:textId="77777777" w:rsidR="00E71C79" w:rsidRPr="00BA3438" w:rsidRDefault="00E71C79" w:rsidP="00567EEC">
            <w:pPr>
              <w:spacing w:line="360" w:lineRule="auto"/>
              <w:jc w:val="center"/>
              <w:rPr>
                <w:rFonts w:ascii="Times New Roman" w:hAnsi="Times New Roman" w:cs="Times New Roman"/>
                <w:sz w:val="18"/>
                <w:szCs w:val="18"/>
              </w:rPr>
            </w:pPr>
          </w:p>
        </w:tc>
        <w:tc>
          <w:tcPr>
            <w:tcW w:w="708" w:type="dxa"/>
            <w:vAlign w:val="center"/>
          </w:tcPr>
          <w:p w14:paraId="4DD503CE" w14:textId="77777777" w:rsidR="00E71C79" w:rsidRPr="00BA3438" w:rsidRDefault="00E71C79" w:rsidP="00567EEC">
            <w:pPr>
              <w:spacing w:line="360" w:lineRule="auto"/>
              <w:jc w:val="center"/>
              <w:rPr>
                <w:rFonts w:ascii="Times New Roman" w:hAnsi="Times New Roman" w:cs="Times New Roman"/>
                <w:sz w:val="18"/>
                <w:szCs w:val="18"/>
              </w:rPr>
            </w:pPr>
          </w:p>
        </w:tc>
        <w:tc>
          <w:tcPr>
            <w:tcW w:w="709" w:type="dxa"/>
            <w:vAlign w:val="center"/>
          </w:tcPr>
          <w:p w14:paraId="7FFFC209" w14:textId="77777777" w:rsidR="00E71C79" w:rsidRPr="00BA3438" w:rsidRDefault="00E71C79" w:rsidP="00567EEC">
            <w:pPr>
              <w:spacing w:line="360" w:lineRule="auto"/>
              <w:jc w:val="center"/>
              <w:rPr>
                <w:rFonts w:ascii="Times New Roman" w:hAnsi="Times New Roman" w:cs="Times New Roman"/>
                <w:sz w:val="18"/>
                <w:szCs w:val="18"/>
              </w:rPr>
            </w:pPr>
          </w:p>
        </w:tc>
        <w:tc>
          <w:tcPr>
            <w:tcW w:w="1134" w:type="dxa"/>
            <w:vAlign w:val="center"/>
          </w:tcPr>
          <w:p w14:paraId="11C3C90F" w14:textId="77777777" w:rsidR="00E71C79" w:rsidRPr="00BA3438" w:rsidRDefault="00E71C79" w:rsidP="00567EEC">
            <w:pPr>
              <w:spacing w:line="360" w:lineRule="auto"/>
              <w:jc w:val="center"/>
              <w:rPr>
                <w:rFonts w:ascii="Times New Roman" w:hAnsi="Times New Roman" w:cs="Times New Roman"/>
                <w:sz w:val="18"/>
                <w:szCs w:val="18"/>
              </w:rPr>
            </w:pPr>
          </w:p>
        </w:tc>
        <w:tc>
          <w:tcPr>
            <w:tcW w:w="1134" w:type="dxa"/>
            <w:vAlign w:val="center"/>
          </w:tcPr>
          <w:p w14:paraId="1F050C9C" w14:textId="77777777" w:rsidR="00E71C79" w:rsidRPr="00BA3438" w:rsidRDefault="00E71C79" w:rsidP="00567EEC">
            <w:pPr>
              <w:spacing w:line="360" w:lineRule="auto"/>
              <w:jc w:val="center"/>
              <w:rPr>
                <w:rFonts w:ascii="Times New Roman" w:hAnsi="Times New Roman" w:cs="Times New Roman"/>
                <w:sz w:val="18"/>
                <w:szCs w:val="18"/>
              </w:rPr>
            </w:pPr>
          </w:p>
        </w:tc>
        <w:tc>
          <w:tcPr>
            <w:tcW w:w="851" w:type="dxa"/>
            <w:vAlign w:val="center"/>
          </w:tcPr>
          <w:p w14:paraId="1FC16D14" w14:textId="77777777" w:rsidR="00E71C79" w:rsidRPr="00BA3438" w:rsidRDefault="00E71C79" w:rsidP="00567EEC">
            <w:pPr>
              <w:spacing w:line="360" w:lineRule="auto"/>
              <w:jc w:val="center"/>
              <w:rPr>
                <w:rFonts w:ascii="Times New Roman" w:hAnsi="Times New Roman" w:cs="Times New Roman"/>
                <w:sz w:val="18"/>
                <w:szCs w:val="18"/>
              </w:rPr>
            </w:pPr>
          </w:p>
        </w:tc>
        <w:tc>
          <w:tcPr>
            <w:tcW w:w="1275" w:type="dxa"/>
            <w:vAlign w:val="center"/>
          </w:tcPr>
          <w:p w14:paraId="5A8258C7" w14:textId="77777777" w:rsidR="00E71C79" w:rsidRPr="00BA3438" w:rsidRDefault="00E71C79" w:rsidP="00567EEC">
            <w:pPr>
              <w:spacing w:line="360" w:lineRule="auto"/>
              <w:jc w:val="center"/>
              <w:rPr>
                <w:rFonts w:ascii="Times New Roman" w:hAnsi="Times New Roman" w:cs="Times New Roman"/>
                <w:sz w:val="18"/>
                <w:szCs w:val="18"/>
              </w:rPr>
            </w:pPr>
          </w:p>
        </w:tc>
        <w:tc>
          <w:tcPr>
            <w:tcW w:w="851" w:type="dxa"/>
            <w:vAlign w:val="center"/>
          </w:tcPr>
          <w:p w14:paraId="5594B331" w14:textId="77777777" w:rsidR="00E71C79" w:rsidRPr="00BA3438" w:rsidRDefault="00E71C79" w:rsidP="00567EEC">
            <w:pPr>
              <w:spacing w:line="360" w:lineRule="auto"/>
              <w:jc w:val="center"/>
              <w:rPr>
                <w:rFonts w:ascii="Times New Roman" w:hAnsi="Times New Roman" w:cs="Times New Roman"/>
                <w:sz w:val="18"/>
                <w:szCs w:val="18"/>
              </w:rPr>
            </w:pPr>
          </w:p>
        </w:tc>
        <w:tc>
          <w:tcPr>
            <w:tcW w:w="992" w:type="dxa"/>
          </w:tcPr>
          <w:p w14:paraId="3C167377" w14:textId="77777777" w:rsidR="00E71C79" w:rsidRPr="00E71C79" w:rsidRDefault="00E71C79" w:rsidP="00567EEC">
            <w:pPr>
              <w:spacing w:line="360" w:lineRule="auto"/>
              <w:jc w:val="center"/>
              <w:rPr>
                <w:rFonts w:ascii="Times New Roman" w:hAnsi="Times New Roman" w:cs="Times New Roman"/>
                <w:sz w:val="20"/>
                <w:szCs w:val="20"/>
              </w:rPr>
            </w:pPr>
          </w:p>
        </w:tc>
        <w:tc>
          <w:tcPr>
            <w:tcW w:w="851" w:type="dxa"/>
            <w:vAlign w:val="center"/>
          </w:tcPr>
          <w:p w14:paraId="44AB4407" w14:textId="3641231F" w:rsidR="00E71C79" w:rsidRPr="00BA3438" w:rsidRDefault="00E71C79" w:rsidP="00567EEC">
            <w:pPr>
              <w:spacing w:line="360" w:lineRule="auto"/>
              <w:jc w:val="center"/>
              <w:rPr>
                <w:rFonts w:ascii="Times New Roman" w:hAnsi="Times New Roman" w:cs="Times New Roman"/>
                <w:sz w:val="18"/>
                <w:szCs w:val="18"/>
              </w:rPr>
            </w:pPr>
          </w:p>
        </w:tc>
        <w:tc>
          <w:tcPr>
            <w:tcW w:w="709" w:type="dxa"/>
            <w:vAlign w:val="center"/>
          </w:tcPr>
          <w:p w14:paraId="795DA997" w14:textId="77777777" w:rsidR="00E71C79" w:rsidRPr="00BA3438" w:rsidRDefault="00E71C79" w:rsidP="00567EEC">
            <w:pPr>
              <w:spacing w:line="360" w:lineRule="auto"/>
              <w:jc w:val="center"/>
              <w:rPr>
                <w:rFonts w:ascii="Times New Roman" w:hAnsi="Times New Roman" w:cs="Times New Roman"/>
                <w:sz w:val="18"/>
                <w:szCs w:val="18"/>
              </w:rPr>
            </w:pPr>
          </w:p>
        </w:tc>
        <w:tc>
          <w:tcPr>
            <w:tcW w:w="1134" w:type="dxa"/>
          </w:tcPr>
          <w:p w14:paraId="193FF906" w14:textId="77777777" w:rsidR="00E71C79" w:rsidRPr="00BA3438" w:rsidRDefault="00E71C79" w:rsidP="00567EEC">
            <w:pPr>
              <w:spacing w:line="360" w:lineRule="auto"/>
              <w:jc w:val="center"/>
              <w:rPr>
                <w:rFonts w:ascii="Times New Roman" w:hAnsi="Times New Roman" w:cs="Times New Roman"/>
                <w:sz w:val="18"/>
                <w:szCs w:val="18"/>
              </w:rPr>
            </w:pPr>
          </w:p>
        </w:tc>
        <w:tc>
          <w:tcPr>
            <w:tcW w:w="851" w:type="dxa"/>
            <w:vAlign w:val="center"/>
          </w:tcPr>
          <w:p w14:paraId="464115B3" w14:textId="77777777" w:rsidR="00E71C79" w:rsidRPr="00BA3438" w:rsidRDefault="00E71C79" w:rsidP="00567EEC">
            <w:pPr>
              <w:spacing w:line="360" w:lineRule="auto"/>
              <w:jc w:val="center"/>
              <w:rPr>
                <w:rFonts w:ascii="Times New Roman" w:hAnsi="Times New Roman" w:cs="Times New Roman"/>
                <w:sz w:val="18"/>
                <w:szCs w:val="18"/>
              </w:rPr>
            </w:pPr>
          </w:p>
        </w:tc>
        <w:tc>
          <w:tcPr>
            <w:tcW w:w="1134" w:type="dxa"/>
            <w:vAlign w:val="center"/>
          </w:tcPr>
          <w:p w14:paraId="49EA488C" w14:textId="77777777" w:rsidR="00E71C79" w:rsidRPr="00BA3438" w:rsidRDefault="00E71C79" w:rsidP="00567EEC">
            <w:pPr>
              <w:spacing w:line="360" w:lineRule="auto"/>
              <w:jc w:val="center"/>
              <w:rPr>
                <w:rFonts w:ascii="Times New Roman" w:hAnsi="Times New Roman" w:cs="Times New Roman"/>
                <w:sz w:val="18"/>
                <w:szCs w:val="18"/>
              </w:rPr>
            </w:pPr>
          </w:p>
        </w:tc>
      </w:tr>
    </w:tbl>
    <w:p w14:paraId="336337F1" w14:textId="77777777" w:rsidR="00F7295E" w:rsidRPr="00BA3438" w:rsidRDefault="00F7295E" w:rsidP="00567EEC">
      <w:pPr>
        <w:spacing w:line="360" w:lineRule="auto"/>
        <w:rPr>
          <w:rFonts w:ascii="Times New Roman" w:hAnsi="Times New Roman" w:cs="Times New Roman"/>
          <w:sz w:val="18"/>
          <w:szCs w:val="18"/>
        </w:rPr>
      </w:pPr>
    </w:p>
    <w:tbl>
      <w:tblPr>
        <w:tblW w:w="78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1033"/>
        <w:gridCol w:w="1051"/>
        <w:gridCol w:w="886"/>
        <w:gridCol w:w="893"/>
        <w:gridCol w:w="886"/>
        <w:gridCol w:w="1036"/>
        <w:gridCol w:w="1055"/>
      </w:tblGrid>
      <w:tr w:rsidR="00F7295E" w:rsidRPr="00BA3438" w14:paraId="65FF043E" w14:textId="77777777" w:rsidTr="00D07574">
        <w:tc>
          <w:tcPr>
            <w:tcW w:w="2100" w:type="dxa"/>
            <w:gridSpan w:val="2"/>
          </w:tcPr>
          <w:p w14:paraId="0065F28B"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Fișa tehnică a conductei</w:t>
            </w:r>
          </w:p>
        </w:tc>
        <w:tc>
          <w:tcPr>
            <w:tcW w:w="1955" w:type="dxa"/>
            <w:gridSpan w:val="2"/>
            <w:vAlign w:val="center"/>
          </w:tcPr>
          <w:p w14:paraId="621677BD"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Buletinul de analiză cromatografică</w:t>
            </w:r>
          </w:p>
        </w:tc>
        <w:tc>
          <w:tcPr>
            <w:tcW w:w="1664" w:type="dxa"/>
            <w:gridSpan w:val="2"/>
            <w:vAlign w:val="center"/>
          </w:tcPr>
          <w:p w14:paraId="12FC852D"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Ordinul de lucru</w:t>
            </w:r>
          </w:p>
        </w:tc>
        <w:tc>
          <w:tcPr>
            <w:tcW w:w="2138" w:type="dxa"/>
            <w:gridSpan w:val="2"/>
          </w:tcPr>
          <w:p w14:paraId="7C8DC657"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Fișa de expertizare și remediere/rezolvare</w:t>
            </w:r>
          </w:p>
        </w:tc>
      </w:tr>
      <w:tr w:rsidR="00F7295E" w:rsidRPr="00BA3438" w14:paraId="25DD6E0B" w14:textId="77777777" w:rsidTr="00D07574">
        <w:trPr>
          <w:trHeight w:val="155"/>
        </w:trPr>
        <w:tc>
          <w:tcPr>
            <w:tcW w:w="1051" w:type="dxa"/>
            <w:vAlign w:val="center"/>
          </w:tcPr>
          <w:p w14:paraId="0352BC7B"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Număr</w:t>
            </w:r>
          </w:p>
        </w:tc>
        <w:tc>
          <w:tcPr>
            <w:tcW w:w="1049" w:type="dxa"/>
            <w:vAlign w:val="center"/>
          </w:tcPr>
          <w:p w14:paraId="18157B20"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Data</w:t>
            </w:r>
          </w:p>
        </w:tc>
        <w:tc>
          <w:tcPr>
            <w:tcW w:w="1087" w:type="dxa"/>
            <w:vAlign w:val="center"/>
          </w:tcPr>
          <w:p w14:paraId="0B213633"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Număr</w:t>
            </w:r>
          </w:p>
        </w:tc>
        <w:tc>
          <w:tcPr>
            <w:tcW w:w="868" w:type="dxa"/>
            <w:vAlign w:val="center"/>
          </w:tcPr>
          <w:p w14:paraId="1428F628"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Data</w:t>
            </w:r>
          </w:p>
        </w:tc>
        <w:tc>
          <w:tcPr>
            <w:tcW w:w="912" w:type="dxa"/>
            <w:vAlign w:val="center"/>
          </w:tcPr>
          <w:p w14:paraId="027815C8"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Număr</w:t>
            </w:r>
          </w:p>
        </w:tc>
        <w:tc>
          <w:tcPr>
            <w:tcW w:w="752" w:type="dxa"/>
            <w:vAlign w:val="center"/>
          </w:tcPr>
          <w:p w14:paraId="53E84470"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Data</w:t>
            </w:r>
          </w:p>
        </w:tc>
        <w:tc>
          <w:tcPr>
            <w:tcW w:w="1067" w:type="dxa"/>
            <w:vAlign w:val="center"/>
          </w:tcPr>
          <w:p w14:paraId="10967208"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Număr</w:t>
            </w:r>
          </w:p>
        </w:tc>
        <w:tc>
          <w:tcPr>
            <w:tcW w:w="1071" w:type="dxa"/>
            <w:vAlign w:val="center"/>
          </w:tcPr>
          <w:p w14:paraId="76A15241"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Data</w:t>
            </w:r>
          </w:p>
        </w:tc>
      </w:tr>
      <w:tr w:rsidR="00F7295E" w:rsidRPr="00BA3438" w14:paraId="58AADFFB" w14:textId="77777777" w:rsidTr="00D07574">
        <w:trPr>
          <w:trHeight w:val="289"/>
        </w:trPr>
        <w:tc>
          <w:tcPr>
            <w:tcW w:w="1051" w:type="dxa"/>
            <w:vAlign w:val="center"/>
          </w:tcPr>
          <w:p w14:paraId="3AD35B29"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049" w:type="dxa"/>
            <w:vAlign w:val="center"/>
          </w:tcPr>
          <w:p w14:paraId="595D1274"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zz.ll.aaaa</w:t>
            </w:r>
          </w:p>
        </w:tc>
        <w:tc>
          <w:tcPr>
            <w:tcW w:w="1087" w:type="dxa"/>
            <w:vAlign w:val="center"/>
          </w:tcPr>
          <w:p w14:paraId="6299CED2"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868" w:type="dxa"/>
            <w:vAlign w:val="center"/>
          </w:tcPr>
          <w:p w14:paraId="41A03098"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zz.ll.aaaa</w:t>
            </w:r>
          </w:p>
        </w:tc>
        <w:tc>
          <w:tcPr>
            <w:tcW w:w="912" w:type="dxa"/>
            <w:vAlign w:val="center"/>
          </w:tcPr>
          <w:p w14:paraId="39751D0C"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752" w:type="dxa"/>
            <w:vAlign w:val="center"/>
          </w:tcPr>
          <w:p w14:paraId="5CE8296D"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zz.ll.aaaa</w:t>
            </w:r>
          </w:p>
        </w:tc>
        <w:tc>
          <w:tcPr>
            <w:tcW w:w="1067" w:type="dxa"/>
            <w:vAlign w:val="center"/>
          </w:tcPr>
          <w:p w14:paraId="518A3328" w14:textId="77777777" w:rsidR="00F7295E" w:rsidRPr="00BA3438" w:rsidRDefault="00F7295E" w:rsidP="00567EEC">
            <w:pPr>
              <w:spacing w:line="360" w:lineRule="auto"/>
              <w:jc w:val="center"/>
              <w:rPr>
                <w:rFonts w:ascii="Times New Roman" w:hAnsi="Times New Roman" w:cs="Times New Roman"/>
                <w:sz w:val="18"/>
                <w:szCs w:val="18"/>
              </w:rPr>
            </w:pPr>
            <w:r w:rsidRPr="00BA3438">
              <w:rPr>
                <w:rFonts w:ascii="Times New Roman" w:hAnsi="Times New Roman" w:cs="Times New Roman"/>
                <w:sz w:val="18"/>
                <w:szCs w:val="18"/>
              </w:rPr>
              <w:t>-</w:t>
            </w:r>
          </w:p>
        </w:tc>
        <w:tc>
          <w:tcPr>
            <w:tcW w:w="1071" w:type="dxa"/>
            <w:vAlign w:val="center"/>
          </w:tcPr>
          <w:p w14:paraId="3DD96956" w14:textId="77777777"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zz.ll.aaaa</w:t>
            </w:r>
          </w:p>
        </w:tc>
      </w:tr>
      <w:tr w:rsidR="00F7295E" w:rsidRPr="00BA3438" w14:paraId="7767D39D" w14:textId="77777777" w:rsidTr="00D07574">
        <w:tc>
          <w:tcPr>
            <w:tcW w:w="1051" w:type="dxa"/>
            <w:vAlign w:val="center"/>
          </w:tcPr>
          <w:p w14:paraId="2E5F94EC" w14:textId="0D0F9F06"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w:t>
            </w:r>
            <w:r w:rsidR="00E71C79">
              <w:rPr>
                <w:rFonts w:ascii="Times New Roman" w:hAnsi="Times New Roman" w:cs="Times New Roman"/>
                <w:sz w:val="18"/>
                <w:szCs w:val="18"/>
              </w:rPr>
              <w:t>7</w:t>
            </w:r>
          </w:p>
        </w:tc>
        <w:tc>
          <w:tcPr>
            <w:tcW w:w="1049" w:type="dxa"/>
            <w:vAlign w:val="center"/>
          </w:tcPr>
          <w:p w14:paraId="23E0FB6D" w14:textId="300FD986"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w:t>
            </w:r>
            <w:r w:rsidR="00E71C79">
              <w:rPr>
                <w:rFonts w:ascii="Times New Roman" w:hAnsi="Times New Roman" w:cs="Times New Roman"/>
                <w:sz w:val="18"/>
                <w:szCs w:val="18"/>
              </w:rPr>
              <w:t>8</w:t>
            </w:r>
          </w:p>
        </w:tc>
        <w:tc>
          <w:tcPr>
            <w:tcW w:w="1087" w:type="dxa"/>
            <w:vAlign w:val="center"/>
          </w:tcPr>
          <w:p w14:paraId="091A4856" w14:textId="712101A1" w:rsidR="00F7295E"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868" w:type="dxa"/>
            <w:vAlign w:val="center"/>
          </w:tcPr>
          <w:p w14:paraId="5055C683" w14:textId="74F4FB42" w:rsidR="00F7295E" w:rsidRPr="00BA3438" w:rsidRDefault="00E71C79"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912" w:type="dxa"/>
            <w:vAlign w:val="center"/>
          </w:tcPr>
          <w:p w14:paraId="05AD5D12" w14:textId="69BD73D5"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w:t>
            </w:r>
            <w:r w:rsidR="00E71C79">
              <w:rPr>
                <w:rFonts w:ascii="Times New Roman" w:hAnsi="Times New Roman" w:cs="Times New Roman"/>
                <w:sz w:val="18"/>
                <w:szCs w:val="18"/>
              </w:rPr>
              <w:t>1</w:t>
            </w:r>
          </w:p>
        </w:tc>
        <w:tc>
          <w:tcPr>
            <w:tcW w:w="752" w:type="dxa"/>
          </w:tcPr>
          <w:p w14:paraId="66D827F8" w14:textId="0646D003"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w:t>
            </w:r>
            <w:r w:rsidR="00E71C79">
              <w:rPr>
                <w:rFonts w:ascii="Times New Roman" w:hAnsi="Times New Roman" w:cs="Times New Roman"/>
                <w:sz w:val="18"/>
                <w:szCs w:val="18"/>
              </w:rPr>
              <w:t>2</w:t>
            </w:r>
          </w:p>
        </w:tc>
        <w:tc>
          <w:tcPr>
            <w:tcW w:w="1067" w:type="dxa"/>
          </w:tcPr>
          <w:p w14:paraId="0D824A49" w14:textId="2648FBB4"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w:t>
            </w:r>
            <w:r w:rsidR="00E71C79">
              <w:rPr>
                <w:rFonts w:ascii="Times New Roman" w:hAnsi="Times New Roman" w:cs="Times New Roman"/>
                <w:sz w:val="18"/>
                <w:szCs w:val="18"/>
              </w:rPr>
              <w:t>3</w:t>
            </w:r>
          </w:p>
        </w:tc>
        <w:tc>
          <w:tcPr>
            <w:tcW w:w="1071" w:type="dxa"/>
          </w:tcPr>
          <w:p w14:paraId="5A68894A" w14:textId="35EDA7FC" w:rsidR="00F7295E" w:rsidRPr="00BA3438" w:rsidRDefault="00F7295E" w:rsidP="00567EEC">
            <w:pPr>
              <w:spacing w:line="360" w:lineRule="auto"/>
              <w:jc w:val="center"/>
              <w:rPr>
                <w:rFonts w:ascii="Times New Roman" w:hAnsi="Times New Roman" w:cs="Times New Roman"/>
                <w:sz w:val="18"/>
                <w:szCs w:val="18"/>
              </w:rPr>
            </w:pPr>
            <w:r>
              <w:rPr>
                <w:rFonts w:ascii="Times New Roman" w:hAnsi="Times New Roman" w:cs="Times New Roman"/>
                <w:sz w:val="18"/>
                <w:szCs w:val="18"/>
              </w:rPr>
              <w:t>3</w:t>
            </w:r>
            <w:r w:rsidR="00E71C79">
              <w:rPr>
                <w:rFonts w:ascii="Times New Roman" w:hAnsi="Times New Roman" w:cs="Times New Roman"/>
                <w:sz w:val="18"/>
                <w:szCs w:val="18"/>
              </w:rPr>
              <w:t>4</w:t>
            </w:r>
          </w:p>
        </w:tc>
      </w:tr>
      <w:tr w:rsidR="00F7295E" w:rsidRPr="00BA3438" w14:paraId="08FE46A0" w14:textId="77777777" w:rsidTr="00D07574">
        <w:tc>
          <w:tcPr>
            <w:tcW w:w="1051" w:type="dxa"/>
          </w:tcPr>
          <w:p w14:paraId="652E3847" w14:textId="77777777" w:rsidR="00F7295E" w:rsidRPr="00BA3438" w:rsidRDefault="00F7295E" w:rsidP="00567EEC">
            <w:pPr>
              <w:spacing w:line="360" w:lineRule="auto"/>
              <w:jc w:val="center"/>
              <w:rPr>
                <w:rFonts w:ascii="Times New Roman" w:hAnsi="Times New Roman" w:cs="Times New Roman"/>
                <w:sz w:val="18"/>
                <w:szCs w:val="18"/>
              </w:rPr>
            </w:pPr>
          </w:p>
        </w:tc>
        <w:tc>
          <w:tcPr>
            <w:tcW w:w="1049" w:type="dxa"/>
          </w:tcPr>
          <w:p w14:paraId="3931DA94" w14:textId="77777777" w:rsidR="00F7295E" w:rsidRPr="00BA3438" w:rsidRDefault="00F7295E" w:rsidP="00567EEC">
            <w:pPr>
              <w:spacing w:line="360" w:lineRule="auto"/>
              <w:jc w:val="center"/>
              <w:rPr>
                <w:rFonts w:ascii="Times New Roman" w:hAnsi="Times New Roman" w:cs="Times New Roman"/>
                <w:sz w:val="18"/>
                <w:szCs w:val="18"/>
              </w:rPr>
            </w:pPr>
          </w:p>
        </w:tc>
        <w:tc>
          <w:tcPr>
            <w:tcW w:w="1087" w:type="dxa"/>
            <w:vAlign w:val="center"/>
          </w:tcPr>
          <w:p w14:paraId="489B30FD" w14:textId="77777777" w:rsidR="00F7295E" w:rsidRPr="00BA3438" w:rsidRDefault="00F7295E" w:rsidP="00567EEC">
            <w:pPr>
              <w:spacing w:line="360" w:lineRule="auto"/>
              <w:jc w:val="center"/>
              <w:rPr>
                <w:rFonts w:ascii="Times New Roman" w:hAnsi="Times New Roman" w:cs="Times New Roman"/>
                <w:sz w:val="18"/>
                <w:szCs w:val="18"/>
              </w:rPr>
            </w:pPr>
          </w:p>
        </w:tc>
        <w:tc>
          <w:tcPr>
            <w:tcW w:w="868" w:type="dxa"/>
            <w:vAlign w:val="center"/>
          </w:tcPr>
          <w:p w14:paraId="04B32FDB" w14:textId="77777777" w:rsidR="00F7295E" w:rsidRPr="00BA3438" w:rsidRDefault="00F7295E" w:rsidP="00567EEC">
            <w:pPr>
              <w:spacing w:line="360" w:lineRule="auto"/>
              <w:jc w:val="center"/>
              <w:rPr>
                <w:rFonts w:ascii="Times New Roman" w:hAnsi="Times New Roman" w:cs="Times New Roman"/>
                <w:sz w:val="18"/>
                <w:szCs w:val="18"/>
              </w:rPr>
            </w:pPr>
          </w:p>
        </w:tc>
        <w:tc>
          <w:tcPr>
            <w:tcW w:w="912" w:type="dxa"/>
            <w:vAlign w:val="center"/>
          </w:tcPr>
          <w:p w14:paraId="693FA525" w14:textId="77777777" w:rsidR="00F7295E" w:rsidRPr="00BA3438" w:rsidRDefault="00F7295E" w:rsidP="00567EEC">
            <w:pPr>
              <w:spacing w:line="360" w:lineRule="auto"/>
              <w:jc w:val="center"/>
              <w:rPr>
                <w:rFonts w:ascii="Times New Roman" w:hAnsi="Times New Roman" w:cs="Times New Roman"/>
                <w:sz w:val="18"/>
                <w:szCs w:val="18"/>
              </w:rPr>
            </w:pPr>
          </w:p>
        </w:tc>
        <w:tc>
          <w:tcPr>
            <w:tcW w:w="752" w:type="dxa"/>
            <w:vAlign w:val="center"/>
          </w:tcPr>
          <w:p w14:paraId="49AF6C4F" w14:textId="77777777" w:rsidR="00F7295E" w:rsidRPr="00BA3438" w:rsidRDefault="00F7295E" w:rsidP="00567EEC">
            <w:pPr>
              <w:spacing w:line="360" w:lineRule="auto"/>
              <w:jc w:val="center"/>
              <w:rPr>
                <w:rFonts w:ascii="Times New Roman" w:hAnsi="Times New Roman" w:cs="Times New Roman"/>
                <w:sz w:val="18"/>
                <w:szCs w:val="18"/>
              </w:rPr>
            </w:pPr>
          </w:p>
        </w:tc>
        <w:tc>
          <w:tcPr>
            <w:tcW w:w="1067" w:type="dxa"/>
          </w:tcPr>
          <w:p w14:paraId="69DAF3CE" w14:textId="77777777" w:rsidR="00F7295E" w:rsidRPr="00BA3438" w:rsidRDefault="00F7295E" w:rsidP="00567EEC">
            <w:pPr>
              <w:spacing w:line="360" w:lineRule="auto"/>
              <w:jc w:val="center"/>
              <w:rPr>
                <w:rFonts w:ascii="Times New Roman" w:hAnsi="Times New Roman" w:cs="Times New Roman"/>
                <w:sz w:val="18"/>
                <w:szCs w:val="18"/>
              </w:rPr>
            </w:pPr>
          </w:p>
        </w:tc>
        <w:tc>
          <w:tcPr>
            <w:tcW w:w="1071" w:type="dxa"/>
          </w:tcPr>
          <w:p w14:paraId="0FC80F43" w14:textId="77777777" w:rsidR="00F7295E" w:rsidRPr="00BA3438" w:rsidRDefault="00F7295E" w:rsidP="00567EEC">
            <w:pPr>
              <w:spacing w:line="360" w:lineRule="auto"/>
              <w:jc w:val="center"/>
              <w:rPr>
                <w:rFonts w:ascii="Times New Roman" w:hAnsi="Times New Roman" w:cs="Times New Roman"/>
                <w:sz w:val="18"/>
                <w:szCs w:val="18"/>
              </w:rPr>
            </w:pPr>
          </w:p>
        </w:tc>
      </w:tr>
    </w:tbl>
    <w:p w14:paraId="1DE80DF7" w14:textId="77777777" w:rsidR="00F7295E" w:rsidRPr="0080328E" w:rsidRDefault="00F7295E" w:rsidP="00567EEC">
      <w:pPr>
        <w:spacing w:line="360" w:lineRule="auto"/>
        <w:rPr>
          <w:rFonts w:ascii="Times New Roman" w:hAnsi="Times New Roman" w:cs="Times New Roman"/>
          <w:sz w:val="24"/>
          <w:szCs w:val="24"/>
        </w:rPr>
      </w:pPr>
    </w:p>
    <w:p w14:paraId="6A6C8C27" w14:textId="77777777" w:rsidR="00F7295E" w:rsidRDefault="00F7295E" w:rsidP="00567EEC">
      <w:pPr>
        <w:spacing w:line="360" w:lineRule="auto"/>
        <w:rPr>
          <w:rFonts w:ascii="Times New Roman" w:hAnsi="Times New Roman" w:cs="Times New Roman"/>
          <w:sz w:val="24"/>
          <w:szCs w:val="24"/>
        </w:rPr>
      </w:pPr>
      <w:r w:rsidRPr="00A8468A">
        <w:rPr>
          <w:rFonts w:ascii="Times New Roman" w:hAnsi="Times New Roman" w:cs="Times New Roman"/>
          <w:sz w:val="24"/>
          <w:szCs w:val="24"/>
        </w:rPr>
        <w:t xml:space="preserve">Presiunea atmosferică </w:t>
      </w:r>
      <w:r>
        <w:rPr>
          <w:rFonts w:ascii="Times New Roman" w:hAnsi="Times New Roman" w:cs="Times New Roman"/>
          <w:sz w:val="24"/>
          <w:szCs w:val="24"/>
        </w:rPr>
        <w:t xml:space="preserve"> </w:t>
      </w:r>
      <w:r w:rsidRPr="00A8468A">
        <w:rPr>
          <w:rFonts w:ascii="Times New Roman" w:hAnsi="Times New Roman" w:cs="Times New Roman"/>
          <w:sz w:val="24"/>
          <w:szCs w:val="24"/>
        </w:rPr>
        <w:t>p</w:t>
      </w:r>
      <w:r w:rsidRPr="00A8468A">
        <w:rPr>
          <w:rFonts w:ascii="Times New Roman" w:hAnsi="Times New Roman" w:cs="Times New Roman"/>
          <w:sz w:val="24"/>
          <w:szCs w:val="24"/>
          <w:vertAlign w:val="subscript"/>
        </w:rPr>
        <w:t>a</w:t>
      </w:r>
      <w:r>
        <w:rPr>
          <w:rFonts w:ascii="Times New Roman" w:hAnsi="Times New Roman" w:cs="Times New Roman"/>
          <w:sz w:val="24"/>
          <w:szCs w:val="24"/>
        </w:rPr>
        <w:t>=</w:t>
      </w:r>
      <w:r w:rsidRPr="00A8468A">
        <w:rPr>
          <w:rFonts w:ascii="Times New Roman" w:hAnsi="Times New Roman" w:cs="Times New Roman"/>
          <w:sz w:val="24"/>
          <w:szCs w:val="24"/>
        </w:rPr>
        <w:t xml:space="preserve"> </w:t>
      </w:r>
      <w:r>
        <w:rPr>
          <w:rFonts w:ascii="Times New Roman" w:hAnsi="Times New Roman" w:cs="Times New Roman"/>
          <w:sz w:val="24"/>
          <w:szCs w:val="24"/>
        </w:rPr>
        <w:t>….. Pa;</w:t>
      </w:r>
    </w:p>
    <w:p w14:paraId="6149A2AF" w14:textId="77777777" w:rsidR="00F7295E" w:rsidRDefault="00F7295E" w:rsidP="00567EEC">
      <w:pPr>
        <w:spacing w:line="360" w:lineRule="auto"/>
        <w:rPr>
          <w:rFonts w:ascii="Times New Roman" w:hAnsi="Times New Roman" w:cs="Times New Roman"/>
          <w:sz w:val="24"/>
          <w:szCs w:val="24"/>
        </w:rPr>
      </w:pPr>
      <w:r>
        <w:rPr>
          <w:rFonts w:ascii="Times New Roman" w:hAnsi="Times New Roman" w:cs="Times New Roman"/>
          <w:sz w:val="24"/>
          <w:szCs w:val="24"/>
        </w:rPr>
        <w:t>Exponentul adiabatic k=1,3;</w:t>
      </w:r>
    </w:p>
    <w:p w14:paraId="60F310B4" w14:textId="77777777" w:rsidR="00F7295E" w:rsidRDefault="00F7295E" w:rsidP="00567EEC">
      <w:pPr>
        <w:spacing w:line="360" w:lineRule="auto"/>
        <w:rPr>
          <w:rFonts w:ascii="Times New Roman" w:hAnsi="Times New Roman" w:cs="Times New Roman"/>
          <w:sz w:val="24"/>
          <w:szCs w:val="24"/>
        </w:rPr>
      </w:pPr>
      <w:r>
        <w:rPr>
          <w:rFonts w:ascii="Times New Roman" w:hAnsi="Times New Roman" w:cs="Times New Roman"/>
          <w:sz w:val="24"/>
          <w:szCs w:val="24"/>
        </w:rPr>
        <w:t xml:space="preserve">Raportul </w:t>
      </w:r>
      <w:r w:rsidRPr="00FC4017">
        <w:rPr>
          <w:rFonts w:ascii="Times New Roman" w:hAnsi="Times New Roman" w:cs="Times New Roman"/>
          <w:sz w:val="24"/>
          <w:szCs w:val="24"/>
        </w:rPr>
        <w:t>β</w:t>
      </w:r>
      <w:r w:rsidRPr="00FC4017">
        <w:rPr>
          <w:rFonts w:ascii="Times New Roman" w:hAnsi="Times New Roman" w:cs="Times New Roman"/>
          <w:sz w:val="24"/>
          <w:szCs w:val="24"/>
          <w:vertAlign w:val="superscript"/>
        </w:rPr>
        <w:t>*</w:t>
      </w:r>
      <w:r>
        <w:rPr>
          <w:rFonts w:ascii="Times New Roman" w:hAnsi="Times New Roman" w:cs="Times New Roman"/>
          <w:sz w:val="24"/>
          <w:szCs w:val="24"/>
        </w:rPr>
        <w:t>= 0,545;</w:t>
      </w:r>
    </w:p>
    <w:p w14:paraId="23880E91" w14:textId="7FDFF5BF" w:rsidR="001446CD" w:rsidRDefault="001446CD" w:rsidP="00567EEC">
      <w:pPr>
        <w:tabs>
          <w:tab w:val="right" w:pos="14016"/>
        </w:tabs>
        <w:spacing w:line="360" w:lineRule="auto"/>
        <w:jc w:val="right"/>
        <w:rPr>
          <w:rFonts w:ascii="Times New Roman" w:eastAsia="Calibri" w:hAnsi="Times New Roman" w:cs="Times New Roman"/>
          <w:sz w:val="24"/>
          <w:szCs w:val="24"/>
        </w:rPr>
      </w:pPr>
    </w:p>
    <w:p w14:paraId="4DE3932D" w14:textId="0127BC8D" w:rsidR="00D07574" w:rsidRDefault="00D07574" w:rsidP="00567EEC">
      <w:pPr>
        <w:tabs>
          <w:tab w:val="right" w:pos="14016"/>
        </w:tabs>
        <w:spacing w:line="360" w:lineRule="auto"/>
        <w:jc w:val="right"/>
        <w:rPr>
          <w:rFonts w:ascii="Times New Roman" w:eastAsia="Calibri" w:hAnsi="Times New Roman" w:cs="Times New Roman"/>
          <w:sz w:val="24"/>
          <w:szCs w:val="24"/>
        </w:rPr>
      </w:pPr>
    </w:p>
    <w:p w14:paraId="6C790B57" w14:textId="3DCF2BB4" w:rsidR="00D07574" w:rsidRDefault="00D07574" w:rsidP="00567EEC">
      <w:pPr>
        <w:tabs>
          <w:tab w:val="right" w:pos="14016"/>
        </w:tabs>
        <w:spacing w:line="360" w:lineRule="auto"/>
        <w:jc w:val="right"/>
        <w:rPr>
          <w:rFonts w:ascii="Times New Roman" w:eastAsia="Calibri" w:hAnsi="Times New Roman" w:cs="Times New Roman"/>
          <w:sz w:val="24"/>
          <w:szCs w:val="24"/>
        </w:rPr>
      </w:pPr>
    </w:p>
    <w:p w14:paraId="4FCC741A" w14:textId="353477EC" w:rsidR="00D07574" w:rsidRDefault="00D07574" w:rsidP="00567EEC">
      <w:pPr>
        <w:tabs>
          <w:tab w:val="right" w:pos="14016"/>
        </w:tabs>
        <w:spacing w:line="360" w:lineRule="auto"/>
        <w:jc w:val="right"/>
        <w:rPr>
          <w:rFonts w:ascii="Times New Roman" w:eastAsia="Calibri" w:hAnsi="Times New Roman" w:cs="Times New Roman"/>
          <w:sz w:val="24"/>
          <w:szCs w:val="24"/>
        </w:rPr>
      </w:pPr>
    </w:p>
    <w:p w14:paraId="3CB2D758" w14:textId="208FB789" w:rsidR="00D07574" w:rsidRDefault="00D07574" w:rsidP="00567EEC">
      <w:pPr>
        <w:tabs>
          <w:tab w:val="right" w:pos="14016"/>
        </w:tabs>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Anexa nr. </w:t>
      </w:r>
      <w:r w:rsidR="00AF4708">
        <w:rPr>
          <w:rFonts w:ascii="Times New Roman" w:eastAsia="Calibri" w:hAnsi="Times New Roman" w:cs="Times New Roman"/>
          <w:sz w:val="24"/>
          <w:szCs w:val="24"/>
        </w:rPr>
        <w:t>6</w:t>
      </w:r>
    </w:p>
    <w:p w14:paraId="33FC1AB2" w14:textId="77777777" w:rsidR="00D07574" w:rsidRPr="003D10D2" w:rsidRDefault="00D07574" w:rsidP="00567EEC">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la metodologie</w:t>
      </w:r>
    </w:p>
    <w:tbl>
      <w:tblPr>
        <w:tblW w:w="8640" w:type="dxa"/>
        <w:tblInd w:w="2" w:type="dxa"/>
        <w:tblLook w:val="00A0" w:firstRow="1" w:lastRow="0" w:firstColumn="1" w:lastColumn="0" w:noHBand="0" w:noVBand="0"/>
      </w:tblPr>
      <w:tblGrid>
        <w:gridCol w:w="5866"/>
        <w:gridCol w:w="2774"/>
      </w:tblGrid>
      <w:tr w:rsidR="00D07574" w:rsidRPr="003D10D2" w14:paraId="6E8C11E1" w14:textId="77777777" w:rsidTr="00D07574">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28496F2A" w14:textId="77777777" w:rsidR="00D07574" w:rsidRPr="003D10D2" w:rsidRDefault="00D07574"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Operatorul sistemului de transport al gazelor naturale</w:t>
            </w:r>
            <w:r>
              <w:rPr>
                <w:rFonts w:ascii="Times New Roman" w:eastAsia="Calibri" w:hAnsi="Times New Roman" w:cs="Times New Roman"/>
                <w:sz w:val="16"/>
                <w:szCs w:val="16"/>
              </w:rPr>
              <w:t xml:space="preserve"> </w:t>
            </w:r>
          </w:p>
        </w:tc>
        <w:tc>
          <w:tcPr>
            <w:tcW w:w="2774" w:type="dxa"/>
            <w:tcBorders>
              <w:top w:val="single" w:sz="4" w:space="0" w:color="auto"/>
              <w:left w:val="nil"/>
              <w:bottom w:val="single" w:sz="4" w:space="0" w:color="auto"/>
              <w:right w:val="single" w:sz="4" w:space="0" w:color="auto"/>
            </w:tcBorders>
            <w:noWrap/>
            <w:vAlign w:val="bottom"/>
          </w:tcPr>
          <w:p w14:paraId="243A6046" w14:textId="77777777" w:rsidR="00D07574" w:rsidRPr="003D10D2" w:rsidRDefault="00D07574"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(Denumire) ....</w:t>
            </w:r>
          </w:p>
        </w:tc>
      </w:tr>
      <w:tr w:rsidR="00D07574" w:rsidRPr="003D10D2" w14:paraId="6639C2A3" w14:textId="77777777" w:rsidTr="00D07574">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0E96C446" w14:textId="77777777" w:rsidR="00D07574" w:rsidRPr="003D10D2" w:rsidRDefault="00D07574"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Nr. l</w:t>
            </w:r>
            <w:r w:rsidRPr="003D10D2">
              <w:rPr>
                <w:rFonts w:ascii="Times New Roman" w:eastAsia="Calibri" w:hAnsi="Times New Roman" w:cs="Times New Roman"/>
                <w:sz w:val="16"/>
                <w:szCs w:val="16"/>
              </w:rPr>
              <w:t>icență de operare a sistemului de transport al gazelor naturale</w:t>
            </w:r>
          </w:p>
        </w:tc>
        <w:tc>
          <w:tcPr>
            <w:tcW w:w="2774" w:type="dxa"/>
            <w:tcBorders>
              <w:top w:val="single" w:sz="4" w:space="0" w:color="auto"/>
              <w:left w:val="nil"/>
              <w:bottom w:val="single" w:sz="4" w:space="0" w:color="auto"/>
              <w:right w:val="single" w:sz="4" w:space="0" w:color="auto"/>
            </w:tcBorders>
            <w:noWrap/>
            <w:vAlign w:val="bottom"/>
          </w:tcPr>
          <w:p w14:paraId="48F47BAF" w14:textId="77777777" w:rsidR="00D07574" w:rsidRPr="003D10D2" w:rsidRDefault="00D07574" w:rsidP="00567EEC">
            <w:pPr>
              <w:spacing w:line="360" w:lineRule="auto"/>
              <w:rPr>
                <w:rFonts w:ascii="Times New Roman" w:eastAsia="Calibri" w:hAnsi="Times New Roman" w:cs="Times New Roman"/>
                <w:sz w:val="16"/>
                <w:szCs w:val="16"/>
              </w:rPr>
            </w:pPr>
          </w:p>
        </w:tc>
      </w:tr>
      <w:tr w:rsidR="00D07574" w:rsidRPr="003D10D2" w14:paraId="3473C848" w14:textId="77777777" w:rsidTr="00D07574">
        <w:trPr>
          <w:trHeight w:val="172"/>
        </w:trPr>
        <w:tc>
          <w:tcPr>
            <w:tcW w:w="5866" w:type="dxa"/>
            <w:tcBorders>
              <w:top w:val="single" w:sz="4" w:space="0" w:color="auto"/>
              <w:left w:val="single" w:sz="4" w:space="0" w:color="auto"/>
              <w:bottom w:val="single" w:sz="4" w:space="0" w:color="auto"/>
              <w:right w:val="single" w:sz="4" w:space="0" w:color="auto"/>
            </w:tcBorders>
            <w:noWrap/>
            <w:vAlign w:val="bottom"/>
          </w:tcPr>
          <w:p w14:paraId="50ECCDCA" w14:textId="77777777" w:rsidR="00D07574" w:rsidRPr="003D10D2" w:rsidRDefault="00D07574"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Numărul și data de înregistrare la OTS a adresei de înaintare a  consumului tehnologic</w:t>
            </w:r>
          </w:p>
        </w:tc>
        <w:tc>
          <w:tcPr>
            <w:tcW w:w="2774" w:type="dxa"/>
            <w:tcBorders>
              <w:top w:val="single" w:sz="4" w:space="0" w:color="auto"/>
              <w:left w:val="nil"/>
              <w:bottom w:val="single" w:sz="4" w:space="0" w:color="auto"/>
              <w:right w:val="single" w:sz="4" w:space="0" w:color="auto"/>
            </w:tcBorders>
            <w:noWrap/>
            <w:vAlign w:val="center"/>
          </w:tcPr>
          <w:p w14:paraId="279FB1C6" w14:textId="77777777" w:rsidR="00D07574" w:rsidRPr="003D10D2" w:rsidRDefault="00D07574"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w:t>
            </w:r>
          </w:p>
        </w:tc>
      </w:tr>
      <w:tr w:rsidR="00D07574" w:rsidRPr="003D10D2" w14:paraId="7FBD650F" w14:textId="77777777" w:rsidTr="00D07574">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58D73358" w14:textId="77777777" w:rsidR="00D07574" w:rsidRPr="003D10D2" w:rsidRDefault="00D07574"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Luna 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52D991DB" w14:textId="77777777" w:rsidR="00D07574" w:rsidRPr="003D10D2" w:rsidRDefault="00D07574" w:rsidP="00567EEC">
            <w:pPr>
              <w:spacing w:line="360" w:lineRule="auto"/>
              <w:rPr>
                <w:rFonts w:ascii="Times New Roman" w:eastAsia="Calibri" w:hAnsi="Times New Roman" w:cs="Times New Roman"/>
                <w:sz w:val="16"/>
                <w:szCs w:val="16"/>
              </w:rPr>
            </w:pPr>
          </w:p>
        </w:tc>
      </w:tr>
      <w:tr w:rsidR="00D07574" w:rsidRPr="003D10D2" w14:paraId="136577BC" w14:textId="77777777" w:rsidTr="00D07574">
        <w:trPr>
          <w:trHeight w:val="181"/>
        </w:trPr>
        <w:tc>
          <w:tcPr>
            <w:tcW w:w="5866" w:type="dxa"/>
            <w:tcBorders>
              <w:top w:val="single" w:sz="4" w:space="0" w:color="auto"/>
              <w:left w:val="single" w:sz="4" w:space="0" w:color="auto"/>
              <w:bottom w:val="single" w:sz="4" w:space="0" w:color="auto"/>
              <w:right w:val="single" w:sz="4" w:space="0" w:color="auto"/>
            </w:tcBorders>
            <w:noWrap/>
            <w:vAlign w:val="center"/>
          </w:tcPr>
          <w:p w14:paraId="1FDADCDF" w14:textId="77777777" w:rsidR="00D07574" w:rsidRPr="003D10D2" w:rsidRDefault="00D07574"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Anul </w:t>
            </w:r>
            <w:r>
              <w:rPr>
                <w:rFonts w:ascii="Times New Roman" w:eastAsia="Calibri" w:hAnsi="Times New Roman" w:cs="Times New Roman"/>
                <w:sz w:val="16"/>
                <w:szCs w:val="16"/>
              </w:rPr>
              <w:t xml:space="preserve">gazier </w:t>
            </w:r>
            <w:r w:rsidRPr="003D10D2">
              <w:rPr>
                <w:rFonts w:ascii="Times New Roman" w:eastAsia="Calibri" w:hAnsi="Times New Roman" w:cs="Times New Roman"/>
                <w:sz w:val="16"/>
                <w:szCs w:val="16"/>
              </w:rPr>
              <w:t>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2A582A8F" w14:textId="77777777" w:rsidR="00D07574" w:rsidRPr="003D10D2" w:rsidRDefault="00D07574"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..(an)..... - ..(an)......</w:t>
            </w:r>
          </w:p>
        </w:tc>
      </w:tr>
      <w:tr w:rsidR="00D07574" w:rsidRPr="003D10D2" w14:paraId="217F52C3" w14:textId="77777777" w:rsidTr="00D07574">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36AF1B39" w14:textId="77777777" w:rsidR="00D07574" w:rsidRPr="003D10D2" w:rsidRDefault="00D07574" w:rsidP="00567EEC">
            <w:pPr>
              <w:spacing w:line="360" w:lineRule="auto"/>
              <w:jc w:val="left"/>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Responsabilul cu validarea </w:t>
            </w:r>
            <w:r>
              <w:rPr>
                <w:rFonts w:ascii="Times New Roman" w:eastAsia="Calibri" w:hAnsi="Times New Roman" w:cs="Times New Roman"/>
                <w:sz w:val="16"/>
                <w:szCs w:val="16"/>
              </w:rPr>
              <w:t>informațiilor transmise la ANRE</w:t>
            </w:r>
          </w:p>
        </w:tc>
        <w:tc>
          <w:tcPr>
            <w:tcW w:w="2774" w:type="dxa"/>
            <w:tcBorders>
              <w:top w:val="single" w:sz="4" w:space="0" w:color="auto"/>
              <w:left w:val="nil"/>
              <w:bottom w:val="single" w:sz="4" w:space="0" w:color="auto"/>
              <w:right w:val="single" w:sz="4" w:space="0" w:color="auto"/>
            </w:tcBorders>
            <w:noWrap/>
            <w:vAlign w:val="center"/>
          </w:tcPr>
          <w:p w14:paraId="76B42ED3" w14:textId="77777777" w:rsidR="00D07574" w:rsidRDefault="00D07574"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(Nume și prenume) ........</w:t>
            </w:r>
          </w:p>
          <w:p w14:paraId="79753BAD" w14:textId="77777777" w:rsidR="00D07574" w:rsidRPr="003D10D2" w:rsidRDefault="00D07574"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Tel. ...........</w:t>
            </w:r>
          </w:p>
        </w:tc>
      </w:tr>
    </w:tbl>
    <w:p w14:paraId="2C96C082" w14:textId="77777777" w:rsidR="00D07574" w:rsidRDefault="00D07574" w:rsidP="00567EEC">
      <w:pPr>
        <w:tabs>
          <w:tab w:val="right" w:pos="14016"/>
        </w:tabs>
        <w:spacing w:line="360" w:lineRule="auto"/>
        <w:rPr>
          <w:rFonts w:ascii="Times New Roman" w:eastAsia="Calibri" w:hAnsi="Times New Roman" w:cs="Times New Roman"/>
          <w:bCs/>
          <w:sz w:val="24"/>
          <w:szCs w:val="24"/>
        </w:rPr>
      </w:pPr>
    </w:p>
    <w:p w14:paraId="2E640183" w14:textId="30EAD726" w:rsidR="00D07574" w:rsidRDefault="00D07574" w:rsidP="00567EEC">
      <w:pPr>
        <w:tabs>
          <w:tab w:val="right" w:pos="14016"/>
        </w:tabs>
        <w:spacing w:line="360" w:lineRule="auto"/>
        <w:jc w:val="center"/>
        <w:rPr>
          <w:rFonts w:ascii="Times New Roman" w:eastAsia="Calibri" w:hAnsi="Times New Roman" w:cs="Times New Roman"/>
          <w:bCs/>
          <w:sz w:val="24"/>
          <w:szCs w:val="24"/>
        </w:rPr>
      </w:pPr>
      <w:r w:rsidRPr="001446CD">
        <w:rPr>
          <w:rFonts w:ascii="Times New Roman" w:eastAsia="Calibri" w:hAnsi="Times New Roman" w:cs="Times New Roman"/>
          <w:bCs/>
          <w:sz w:val="24"/>
          <w:szCs w:val="24"/>
        </w:rPr>
        <w:t>Informații aferente</w:t>
      </w:r>
      <w:r w:rsidRPr="001446CD">
        <w:rPr>
          <w:rFonts w:ascii="Times New Roman" w:eastAsia="Calibri" w:hAnsi="Times New Roman" w:cs="Times New Roman"/>
          <w:sz w:val="24"/>
          <w:szCs w:val="24"/>
        </w:rPr>
        <w:t xml:space="preserve"> prevederile</w:t>
      </w:r>
      <w:r w:rsidRPr="001446CD">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1</w:t>
      </w:r>
      <w:r w:rsidR="00AF4708">
        <w:rPr>
          <w:rFonts w:ascii="Times New Roman" w:eastAsia="Calibri" w:hAnsi="Times New Roman" w:cs="Times New Roman"/>
          <w:bCs/>
          <w:sz w:val="24"/>
          <w:szCs w:val="24"/>
        </w:rPr>
        <w:t>8</w:t>
      </w:r>
      <w:r>
        <w:rPr>
          <w:rFonts w:ascii="Times New Roman" w:eastAsia="Calibri" w:hAnsi="Times New Roman" w:cs="Times New Roman"/>
          <w:bCs/>
          <w:sz w:val="24"/>
          <w:szCs w:val="24"/>
        </w:rPr>
        <w:t xml:space="preserve"> alin. (</w:t>
      </w:r>
      <w:r w:rsidR="00D70C7A">
        <w:rPr>
          <w:rFonts w:ascii="Times New Roman" w:eastAsia="Calibri" w:hAnsi="Times New Roman" w:cs="Times New Roman"/>
          <w:bCs/>
          <w:sz w:val="24"/>
          <w:szCs w:val="24"/>
        </w:rPr>
        <w:t>11</w:t>
      </w:r>
      <w:r>
        <w:rPr>
          <w:rFonts w:ascii="Times New Roman" w:eastAsia="Calibri" w:hAnsi="Times New Roman" w:cs="Times New Roman"/>
          <w:bCs/>
          <w:sz w:val="24"/>
          <w:szCs w:val="24"/>
        </w:rPr>
        <w:t>)</w:t>
      </w:r>
    </w:p>
    <w:tbl>
      <w:tblPr>
        <w:tblW w:w="13326" w:type="dxa"/>
        <w:tblLayout w:type="fixed"/>
        <w:tblLook w:val="04A0" w:firstRow="1" w:lastRow="0" w:firstColumn="1" w:lastColumn="0" w:noHBand="0" w:noVBand="1"/>
      </w:tblPr>
      <w:tblGrid>
        <w:gridCol w:w="530"/>
        <w:gridCol w:w="747"/>
        <w:gridCol w:w="1128"/>
        <w:gridCol w:w="1458"/>
        <w:gridCol w:w="2126"/>
        <w:gridCol w:w="1560"/>
        <w:gridCol w:w="1525"/>
        <w:gridCol w:w="1701"/>
        <w:gridCol w:w="1417"/>
        <w:gridCol w:w="1134"/>
      </w:tblGrid>
      <w:tr w:rsidR="00D07574" w:rsidRPr="00F227EF" w14:paraId="69078C44" w14:textId="77777777" w:rsidTr="00D07574">
        <w:trPr>
          <w:trHeight w:val="703"/>
        </w:trPr>
        <w:tc>
          <w:tcPr>
            <w:tcW w:w="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62856B"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Nr. crt.</w:t>
            </w:r>
          </w:p>
        </w:tc>
        <w:tc>
          <w:tcPr>
            <w:tcW w:w="7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8A52900" w14:textId="77777777" w:rsidR="00D07574" w:rsidRPr="00F227EF" w:rsidRDefault="00D07574" w:rsidP="00567EEC">
            <w:pPr>
              <w:spacing w:line="360" w:lineRule="auto"/>
              <w:ind w:left="113" w:right="113"/>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Data incidentului</w:t>
            </w:r>
          </w:p>
        </w:tc>
        <w:tc>
          <w:tcPr>
            <w:tcW w:w="1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2C5E69" w14:textId="019B98F0"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Zona de calitate</w:t>
            </w:r>
          </w:p>
        </w:tc>
        <w:tc>
          <w:tcPr>
            <w:tcW w:w="14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E97284" w14:textId="2E6F48C5"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xml:space="preserve">Obiectiv ST afectat </w:t>
            </w:r>
            <w:r w:rsidRPr="00F227EF">
              <w:rPr>
                <w:rFonts w:ascii="Times New Roman" w:eastAsia="Times New Roman" w:hAnsi="Times New Roman" w:cs="Times New Roman"/>
                <w:color w:val="000000"/>
                <w:sz w:val="20"/>
                <w:szCs w:val="20"/>
                <w:lang w:eastAsia="ro-RO"/>
              </w:rPr>
              <w:br/>
              <w:t>( conductă/ racord/etc.)</w:t>
            </w:r>
          </w:p>
        </w:tc>
        <w:tc>
          <w:tcPr>
            <w:tcW w:w="2126" w:type="dxa"/>
            <w:tcBorders>
              <w:top w:val="single" w:sz="4" w:space="0" w:color="auto"/>
              <w:left w:val="nil"/>
              <w:bottom w:val="single" w:sz="4" w:space="0" w:color="auto"/>
              <w:right w:val="single" w:sz="4" w:space="0" w:color="auto"/>
            </w:tcBorders>
          </w:tcPr>
          <w:p w14:paraId="1ADB1CE1"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p>
          <w:p w14:paraId="62EF9EEE" w14:textId="77777777" w:rsidR="00D07574" w:rsidRPr="00F227EF" w:rsidRDefault="00D07574" w:rsidP="00567EEC">
            <w:pPr>
              <w:spacing w:line="360" w:lineRule="auto"/>
              <w:jc w:val="center"/>
              <w:rPr>
                <w:rFonts w:ascii="Times New Roman" w:eastAsia="Times New Roman" w:hAnsi="Times New Roman" w:cs="Times New Roman"/>
                <w:sz w:val="20"/>
                <w:szCs w:val="20"/>
                <w:lang w:eastAsia="ro-RO"/>
              </w:rPr>
            </w:pPr>
            <w:r w:rsidRPr="00F227EF">
              <w:rPr>
                <w:rFonts w:ascii="Times New Roman" w:eastAsia="Times New Roman" w:hAnsi="Times New Roman" w:cs="Times New Roman"/>
                <w:sz w:val="20"/>
                <w:szCs w:val="20"/>
                <w:lang w:eastAsia="ro-RO"/>
              </w:rPr>
              <w:t>Lungimea estimată a tronsonului afectat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0FD56"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Timpul estimat în care s-au scurs gaze naturale</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29F37CCC"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Volum estimat de gaze naturale evacuate în atmosfera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76C8E"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Tipul incidentului tehnic * rupere, lovire cu străpungere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DC8A9C"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Descrierea incidentului tehnic</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BE4270"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Autorul probabil</w:t>
            </w:r>
          </w:p>
        </w:tc>
      </w:tr>
      <w:tr w:rsidR="00D07574" w:rsidRPr="00F227EF" w14:paraId="7969A7CE" w14:textId="77777777" w:rsidTr="00D07574">
        <w:trPr>
          <w:trHeight w:val="70"/>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619CF4C7" w14:textId="77777777" w:rsidR="00D07574" w:rsidRPr="00F227EF" w:rsidRDefault="00D07574" w:rsidP="00567EEC">
            <w:pPr>
              <w:spacing w:line="360" w:lineRule="auto"/>
              <w:jc w:val="left"/>
              <w:rPr>
                <w:rFonts w:ascii="Times New Roman" w:eastAsia="Times New Roman" w:hAnsi="Times New Roman" w:cs="Times New Roman"/>
                <w:color w:val="000000"/>
                <w:sz w:val="20"/>
                <w:szCs w:val="20"/>
                <w:lang w:eastAsia="ro-RO"/>
              </w:rPr>
            </w:pPr>
          </w:p>
        </w:tc>
        <w:tc>
          <w:tcPr>
            <w:tcW w:w="747" w:type="dxa"/>
            <w:vMerge/>
            <w:tcBorders>
              <w:top w:val="single" w:sz="4" w:space="0" w:color="auto"/>
              <w:left w:val="single" w:sz="4" w:space="0" w:color="auto"/>
              <w:bottom w:val="single" w:sz="4" w:space="0" w:color="000000"/>
              <w:right w:val="single" w:sz="4" w:space="0" w:color="auto"/>
            </w:tcBorders>
            <w:vAlign w:val="center"/>
            <w:hideMark/>
          </w:tcPr>
          <w:p w14:paraId="5D675B98" w14:textId="77777777" w:rsidR="00D07574" w:rsidRPr="00F227EF" w:rsidRDefault="00D07574" w:rsidP="00567EEC">
            <w:pPr>
              <w:spacing w:line="360" w:lineRule="auto"/>
              <w:jc w:val="left"/>
              <w:rPr>
                <w:rFonts w:ascii="Times New Roman" w:eastAsia="Times New Roman" w:hAnsi="Times New Roman" w:cs="Times New Roman"/>
                <w:color w:val="000000"/>
                <w:sz w:val="20"/>
                <w:szCs w:val="20"/>
                <w:lang w:eastAsia="ro-RO"/>
              </w:rPr>
            </w:pPr>
          </w:p>
        </w:tc>
        <w:tc>
          <w:tcPr>
            <w:tcW w:w="1128" w:type="dxa"/>
            <w:vMerge/>
            <w:tcBorders>
              <w:top w:val="single" w:sz="4" w:space="0" w:color="auto"/>
              <w:left w:val="single" w:sz="4" w:space="0" w:color="auto"/>
              <w:bottom w:val="single" w:sz="4" w:space="0" w:color="000000"/>
              <w:right w:val="single" w:sz="4" w:space="0" w:color="auto"/>
            </w:tcBorders>
            <w:vAlign w:val="center"/>
            <w:hideMark/>
          </w:tcPr>
          <w:p w14:paraId="4D8EDAD7" w14:textId="77777777" w:rsidR="00D07574" w:rsidRPr="00F227EF" w:rsidRDefault="00D07574" w:rsidP="00567EEC">
            <w:pPr>
              <w:spacing w:line="360" w:lineRule="auto"/>
              <w:jc w:val="left"/>
              <w:rPr>
                <w:rFonts w:ascii="Times New Roman" w:eastAsia="Times New Roman" w:hAnsi="Times New Roman" w:cs="Times New Roman"/>
                <w:color w:val="000000"/>
                <w:sz w:val="20"/>
                <w:szCs w:val="20"/>
                <w:lang w:eastAsia="ro-RO"/>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14:paraId="2E4B1FEA" w14:textId="77777777" w:rsidR="00D07574" w:rsidRPr="00F227EF" w:rsidRDefault="00D07574" w:rsidP="00567EEC">
            <w:pPr>
              <w:spacing w:line="360" w:lineRule="auto"/>
              <w:jc w:val="left"/>
              <w:rPr>
                <w:rFonts w:ascii="Times New Roman" w:eastAsia="Times New Roman" w:hAnsi="Times New Roman" w:cs="Times New Roman"/>
                <w:color w:val="000000"/>
                <w:sz w:val="20"/>
                <w:szCs w:val="20"/>
                <w:lang w:eastAsia="ro-RO"/>
              </w:rPr>
            </w:pPr>
          </w:p>
        </w:tc>
        <w:tc>
          <w:tcPr>
            <w:tcW w:w="2126" w:type="dxa"/>
            <w:tcBorders>
              <w:top w:val="single" w:sz="4" w:space="0" w:color="auto"/>
              <w:left w:val="nil"/>
              <w:bottom w:val="single" w:sz="4" w:space="0" w:color="auto"/>
              <w:right w:val="single" w:sz="4" w:space="0" w:color="auto"/>
            </w:tcBorders>
          </w:tcPr>
          <w:p w14:paraId="1314192B"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(m)</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5165334"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h )</w:t>
            </w:r>
          </w:p>
        </w:tc>
        <w:tc>
          <w:tcPr>
            <w:tcW w:w="1525" w:type="dxa"/>
            <w:tcBorders>
              <w:top w:val="nil"/>
              <w:left w:val="nil"/>
              <w:bottom w:val="single" w:sz="4" w:space="0" w:color="auto"/>
              <w:right w:val="single" w:sz="4" w:space="0" w:color="auto"/>
            </w:tcBorders>
            <w:shd w:val="clear" w:color="auto" w:fill="auto"/>
            <w:vAlign w:val="center"/>
            <w:hideMark/>
          </w:tcPr>
          <w:p w14:paraId="4482976E"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m</w:t>
            </w:r>
            <w:r w:rsidRPr="00F227EF">
              <w:rPr>
                <w:rFonts w:ascii="Times New Roman" w:eastAsia="Times New Roman" w:hAnsi="Times New Roman" w:cs="Times New Roman"/>
                <w:color w:val="000000"/>
                <w:sz w:val="20"/>
                <w:szCs w:val="20"/>
                <w:vertAlign w:val="superscript"/>
                <w:lang w:eastAsia="ro-RO"/>
              </w:rPr>
              <w:t>3</w:t>
            </w:r>
            <w:r w:rsidRPr="00F227EF">
              <w:rPr>
                <w:rFonts w:ascii="Times New Roman" w:eastAsia="Times New Roman" w:hAnsi="Times New Roman" w:cs="Times New Roman"/>
                <w:color w:val="000000"/>
                <w:sz w:val="20"/>
                <w:szCs w:val="20"/>
                <w:lang w:eastAsia="ro-RO"/>
              </w:rPr>
              <w:t xml:space="preserve">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0F830E0" w14:textId="77777777" w:rsidR="00D07574" w:rsidRPr="00F227EF" w:rsidRDefault="00D07574" w:rsidP="00567EEC">
            <w:pPr>
              <w:spacing w:line="360" w:lineRule="auto"/>
              <w:jc w:val="left"/>
              <w:rPr>
                <w:rFonts w:ascii="Times New Roman" w:eastAsia="Times New Roman" w:hAnsi="Times New Roman" w:cs="Times New Roman"/>
                <w:color w:val="000000"/>
                <w:sz w:val="20"/>
                <w:szCs w:val="20"/>
                <w:lang w:eastAsia="ro-RO"/>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C77DA04" w14:textId="77777777" w:rsidR="00D07574" w:rsidRPr="00F227EF" w:rsidRDefault="00D07574" w:rsidP="00567EEC">
            <w:pPr>
              <w:spacing w:line="360" w:lineRule="auto"/>
              <w:jc w:val="left"/>
              <w:rPr>
                <w:rFonts w:ascii="Times New Roman" w:eastAsia="Times New Roman" w:hAnsi="Times New Roman" w:cs="Times New Roman"/>
                <w:color w:val="000000"/>
                <w:sz w:val="20"/>
                <w:szCs w:val="20"/>
                <w:lang w:eastAsia="ro-RO"/>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CF3A0BA" w14:textId="77777777" w:rsidR="00D07574" w:rsidRPr="00F227EF" w:rsidRDefault="00D07574" w:rsidP="00567EEC">
            <w:pPr>
              <w:spacing w:line="360" w:lineRule="auto"/>
              <w:jc w:val="left"/>
              <w:rPr>
                <w:rFonts w:ascii="Times New Roman" w:eastAsia="Times New Roman" w:hAnsi="Times New Roman" w:cs="Times New Roman"/>
                <w:color w:val="000000"/>
                <w:sz w:val="20"/>
                <w:szCs w:val="20"/>
                <w:lang w:eastAsia="ro-RO"/>
              </w:rPr>
            </w:pPr>
          </w:p>
        </w:tc>
      </w:tr>
      <w:tr w:rsidR="00D07574" w:rsidRPr="00F227EF" w14:paraId="5F3DB032" w14:textId="77777777" w:rsidTr="00D07574">
        <w:trPr>
          <w:trHeight w:val="315"/>
        </w:trPr>
        <w:tc>
          <w:tcPr>
            <w:tcW w:w="530" w:type="dxa"/>
            <w:tcBorders>
              <w:top w:val="nil"/>
              <w:left w:val="single" w:sz="4" w:space="0" w:color="auto"/>
              <w:bottom w:val="single" w:sz="4" w:space="0" w:color="auto"/>
              <w:right w:val="single" w:sz="4" w:space="0" w:color="auto"/>
            </w:tcBorders>
            <w:shd w:val="clear" w:color="auto" w:fill="auto"/>
            <w:vAlign w:val="center"/>
            <w:hideMark/>
          </w:tcPr>
          <w:p w14:paraId="6557786E"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1</w:t>
            </w:r>
          </w:p>
        </w:tc>
        <w:tc>
          <w:tcPr>
            <w:tcW w:w="747" w:type="dxa"/>
            <w:tcBorders>
              <w:top w:val="nil"/>
              <w:left w:val="nil"/>
              <w:bottom w:val="single" w:sz="4" w:space="0" w:color="auto"/>
              <w:right w:val="single" w:sz="4" w:space="0" w:color="auto"/>
            </w:tcBorders>
            <w:shd w:val="clear" w:color="auto" w:fill="auto"/>
            <w:vAlign w:val="center"/>
            <w:hideMark/>
          </w:tcPr>
          <w:p w14:paraId="67B3F1B2"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vAlign w:val="center"/>
            <w:hideMark/>
          </w:tcPr>
          <w:p w14:paraId="6BEB1E25"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4</w:t>
            </w:r>
          </w:p>
        </w:tc>
        <w:tc>
          <w:tcPr>
            <w:tcW w:w="1458" w:type="dxa"/>
            <w:tcBorders>
              <w:top w:val="nil"/>
              <w:left w:val="nil"/>
              <w:bottom w:val="single" w:sz="4" w:space="0" w:color="auto"/>
              <w:right w:val="single" w:sz="4" w:space="0" w:color="auto"/>
            </w:tcBorders>
            <w:shd w:val="clear" w:color="auto" w:fill="auto"/>
            <w:vAlign w:val="center"/>
            <w:hideMark/>
          </w:tcPr>
          <w:p w14:paraId="5FB58D31"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6</w:t>
            </w:r>
          </w:p>
        </w:tc>
        <w:tc>
          <w:tcPr>
            <w:tcW w:w="2126" w:type="dxa"/>
            <w:tcBorders>
              <w:top w:val="single" w:sz="4" w:space="0" w:color="auto"/>
              <w:left w:val="nil"/>
              <w:bottom w:val="single" w:sz="4" w:space="0" w:color="auto"/>
              <w:right w:val="single" w:sz="4" w:space="0" w:color="auto"/>
            </w:tcBorders>
            <w:vAlign w:val="center"/>
          </w:tcPr>
          <w:p w14:paraId="52F688AF"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6E69364"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8</w:t>
            </w:r>
          </w:p>
        </w:tc>
        <w:tc>
          <w:tcPr>
            <w:tcW w:w="1525" w:type="dxa"/>
            <w:tcBorders>
              <w:top w:val="nil"/>
              <w:left w:val="nil"/>
              <w:bottom w:val="single" w:sz="4" w:space="0" w:color="auto"/>
              <w:right w:val="single" w:sz="4" w:space="0" w:color="auto"/>
            </w:tcBorders>
            <w:shd w:val="clear" w:color="auto" w:fill="auto"/>
            <w:vAlign w:val="center"/>
            <w:hideMark/>
          </w:tcPr>
          <w:p w14:paraId="66B139CB"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9</w:t>
            </w:r>
          </w:p>
        </w:tc>
        <w:tc>
          <w:tcPr>
            <w:tcW w:w="1701" w:type="dxa"/>
            <w:tcBorders>
              <w:top w:val="nil"/>
              <w:left w:val="nil"/>
              <w:bottom w:val="single" w:sz="4" w:space="0" w:color="auto"/>
              <w:right w:val="single" w:sz="4" w:space="0" w:color="auto"/>
            </w:tcBorders>
            <w:shd w:val="clear" w:color="auto" w:fill="auto"/>
            <w:vAlign w:val="center"/>
            <w:hideMark/>
          </w:tcPr>
          <w:p w14:paraId="3803121D"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10</w:t>
            </w:r>
          </w:p>
        </w:tc>
        <w:tc>
          <w:tcPr>
            <w:tcW w:w="1417" w:type="dxa"/>
            <w:tcBorders>
              <w:top w:val="nil"/>
              <w:left w:val="nil"/>
              <w:bottom w:val="single" w:sz="4" w:space="0" w:color="auto"/>
              <w:right w:val="single" w:sz="4" w:space="0" w:color="auto"/>
            </w:tcBorders>
            <w:shd w:val="clear" w:color="auto" w:fill="auto"/>
            <w:vAlign w:val="center"/>
            <w:hideMark/>
          </w:tcPr>
          <w:p w14:paraId="68DAB58E"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11</w:t>
            </w:r>
          </w:p>
        </w:tc>
        <w:tc>
          <w:tcPr>
            <w:tcW w:w="1134" w:type="dxa"/>
            <w:tcBorders>
              <w:top w:val="nil"/>
              <w:left w:val="nil"/>
              <w:bottom w:val="single" w:sz="4" w:space="0" w:color="auto"/>
              <w:right w:val="single" w:sz="4" w:space="0" w:color="auto"/>
            </w:tcBorders>
            <w:shd w:val="clear" w:color="auto" w:fill="auto"/>
            <w:vAlign w:val="center"/>
            <w:hideMark/>
          </w:tcPr>
          <w:p w14:paraId="2973EC51"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12</w:t>
            </w:r>
          </w:p>
        </w:tc>
      </w:tr>
      <w:tr w:rsidR="00D07574" w:rsidRPr="00F227EF" w14:paraId="33CB20DB" w14:textId="77777777" w:rsidTr="00D07574">
        <w:trPr>
          <w:trHeight w:val="315"/>
        </w:trPr>
        <w:tc>
          <w:tcPr>
            <w:tcW w:w="530" w:type="dxa"/>
            <w:tcBorders>
              <w:top w:val="nil"/>
              <w:left w:val="single" w:sz="4" w:space="0" w:color="auto"/>
              <w:bottom w:val="single" w:sz="4" w:space="0" w:color="auto"/>
              <w:right w:val="single" w:sz="4" w:space="0" w:color="auto"/>
            </w:tcBorders>
            <w:shd w:val="clear" w:color="auto" w:fill="auto"/>
            <w:vAlign w:val="center"/>
            <w:hideMark/>
          </w:tcPr>
          <w:p w14:paraId="5C9D6706"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c>
          <w:tcPr>
            <w:tcW w:w="747" w:type="dxa"/>
            <w:tcBorders>
              <w:top w:val="nil"/>
              <w:left w:val="nil"/>
              <w:bottom w:val="single" w:sz="4" w:space="0" w:color="auto"/>
              <w:right w:val="single" w:sz="4" w:space="0" w:color="auto"/>
            </w:tcBorders>
            <w:shd w:val="clear" w:color="auto" w:fill="auto"/>
            <w:vAlign w:val="center"/>
            <w:hideMark/>
          </w:tcPr>
          <w:p w14:paraId="1D862A7F"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c>
          <w:tcPr>
            <w:tcW w:w="1128" w:type="dxa"/>
            <w:tcBorders>
              <w:top w:val="nil"/>
              <w:left w:val="nil"/>
              <w:bottom w:val="single" w:sz="4" w:space="0" w:color="auto"/>
              <w:right w:val="single" w:sz="4" w:space="0" w:color="auto"/>
            </w:tcBorders>
            <w:shd w:val="clear" w:color="auto" w:fill="auto"/>
            <w:vAlign w:val="center"/>
            <w:hideMark/>
          </w:tcPr>
          <w:p w14:paraId="3FBD1F91"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c>
          <w:tcPr>
            <w:tcW w:w="1458" w:type="dxa"/>
            <w:tcBorders>
              <w:top w:val="nil"/>
              <w:left w:val="nil"/>
              <w:bottom w:val="single" w:sz="4" w:space="0" w:color="auto"/>
              <w:right w:val="single" w:sz="4" w:space="0" w:color="auto"/>
            </w:tcBorders>
            <w:shd w:val="clear" w:color="auto" w:fill="auto"/>
            <w:vAlign w:val="center"/>
            <w:hideMark/>
          </w:tcPr>
          <w:p w14:paraId="62E68D32"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c>
          <w:tcPr>
            <w:tcW w:w="2126" w:type="dxa"/>
            <w:tcBorders>
              <w:top w:val="single" w:sz="4" w:space="0" w:color="auto"/>
              <w:left w:val="nil"/>
              <w:bottom w:val="single" w:sz="4" w:space="0" w:color="auto"/>
              <w:right w:val="single" w:sz="4" w:space="0" w:color="auto"/>
            </w:tcBorders>
          </w:tcPr>
          <w:p w14:paraId="41C3A04A"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8E90AA8"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c>
          <w:tcPr>
            <w:tcW w:w="1525" w:type="dxa"/>
            <w:tcBorders>
              <w:top w:val="nil"/>
              <w:left w:val="nil"/>
              <w:bottom w:val="single" w:sz="4" w:space="0" w:color="auto"/>
              <w:right w:val="single" w:sz="4" w:space="0" w:color="auto"/>
            </w:tcBorders>
            <w:shd w:val="clear" w:color="auto" w:fill="auto"/>
            <w:vAlign w:val="center"/>
            <w:hideMark/>
          </w:tcPr>
          <w:p w14:paraId="6F4A855A"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c>
          <w:tcPr>
            <w:tcW w:w="1701" w:type="dxa"/>
            <w:tcBorders>
              <w:top w:val="nil"/>
              <w:left w:val="nil"/>
              <w:bottom w:val="single" w:sz="4" w:space="0" w:color="auto"/>
              <w:right w:val="single" w:sz="4" w:space="0" w:color="auto"/>
            </w:tcBorders>
            <w:shd w:val="clear" w:color="auto" w:fill="auto"/>
            <w:vAlign w:val="center"/>
            <w:hideMark/>
          </w:tcPr>
          <w:p w14:paraId="18EAC1FD"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c>
          <w:tcPr>
            <w:tcW w:w="1417" w:type="dxa"/>
            <w:tcBorders>
              <w:top w:val="nil"/>
              <w:left w:val="nil"/>
              <w:bottom w:val="single" w:sz="4" w:space="0" w:color="auto"/>
              <w:right w:val="single" w:sz="4" w:space="0" w:color="auto"/>
            </w:tcBorders>
            <w:shd w:val="clear" w:color="auto" w:fill="auto"/>
            <w:vAlign w:val="center"/>
            <w:hideMark/>
          </w:tcPr>
          <w:p w14:paraId="0120B6CB"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vAlign w:val="center"/>
            <w:hideMark/>
          </w:tcPr>
          <w:p w14:paraId="5F113FD8" w14:textId="77777777" w:rsidR="00D07574" w:rsidRPr="00F227EF" w:rsidRDefault="00D07574" w:rsidP="00567EEC">
            <w:pPr>
              <w:spacing w:line="360" w:lineRule="auto"/>
              <w:jc w:val="center"/>
              <w:rPr>
                <w:rFonts w:ascii="Times New Roman" w:eastAsia="Times New Roman" w:hAnsi="Times New Roman" w:cs="Times New Roman"/>
                <w:color w:val="000000"/>
                <w:sz w:val="20"/>
                <w:szCs w:val="20"/>
                <w:lang w:eastAsia="ro-RO"/>
              </w:rPr>
            </w:pPr>
            <w:r w:rsidRPr="00F227EF">
              <w:rPr>
                <w:rFonts w:ascii="Times New Roman" w:eastAsia="Times New Roman" w:hAnsi="Times New Roman" w:cs="Times New Roman"/>
                <w:color w:val="000000"/>
                <w:sz w:val="20"/>
                <w:szCs w:val="20"/>
                <w:lang w:eastAsia="ro-RO"/>
              </w:rPr>
              <w:t> </w:t>
            </w:r>
          </w:p>
        </w:tc>
      </w:tr>
    </w:tbl>
    <w:p w14:paraId="12B83945" w14:textId="77777777" w:rsidR="00D07574" w:rsidRPr="00D07574" w:rsidRDefault="00D07574" w:rsidP="00567EEC">
      <w:pPr>
        <w:spacing w:line="360" w:lineRule="auto"/>
        <w:contextualSpacing/>
        <w:rPr>
          <w:rFonts w:ascii="Times New Roman" w:eastAsia="Times New Roman" w:hAnsi="Times New Roman" w:cs="Times New Roman"/>
          <w:sz w:val="24"/>
          <w:szCs w:val="24"/>
          <w:lang w:eastAsia="ro-RO"/>
        </w:rPr>
      </w:pPr>
    </w:p>
    <w:p w14:paraId="4079B906" w14:textId="77777777" w:rsidR="00D07574" w:rsidRPr="00D07574" w:rsidRDefault="00D07574" w:rsidP="00567EEC">
      <w:pPr>
        <w:spacing w:line="360" w:lineRule="auto"/>
        <w:ind w:left="360"/>
        <w:jc w:val="left"/>
        <w:rPr>
          <w:rFonts w:ascii="Times New Roman" w:eastAsia="Times New Roman" w:hAnsi="Times New Roman" w:cs="Times New Roman"/>
          <w:b/>
          <w:sz w:val="24"/>
          <w:szCs w:val="24"/>
          <w:lang w:eastAsia="ro-RO"/>
        </w:rPr>
      </w:pPr>
      <w:r w:rsidRPr="00D07574">
        <w:rPr>
          <w:rFonts w:ascii="Times New Roman" w:eastAsia="Times New Roman" w:hAnsi="Times New Roman" w:cs="Times New Roman"/>
          <w:b/>
          <w:sz w:val="24"/>
          <w:szCs w:val="24"/>
          <w:lang w:eastAsia="ro-RO"/>
        </w:rPr>
        <w:t>Notă</w:t>
      </w:r>
    </w:p>
    <w:p w14:paraId="18BBF46C" w14:textId="27B5B7B6" w:rsidR="00D07574" w:rsidRPr="00D07574" w:rsidRDefault="00D07574" w:rsidP="00567EEC">
      <w:pPr>
        <w:spacing w:line="360" w:lineRule="auto"/>
        <w:ind w:left="360"/>
        <w:rPr>
          <w:rFonts w:ascii="Times New Roman" w:eastAsia="Times New Roman" w:hAnsi="Times New Roman" w:cs="Times New Roman"/>
          <w:sz w:val="24"/>
          <w:szCs w:val="24"/>
          <w:lang w:eastAsia="ro-RO"/>
        </w:rPr>
      </w:pPr>
      <w:r w:rsidRPr="00D07574">
        <w:rPr>
          <w:rFonts w:ascii="Times New Roman" w:eastAsia="Times New Roman" w:hAnsi="Times New Roman" w:cs="Times New Roman"/>
          <w:color w:val="000000"/>
          <w:sz w:val="24"/>
          <w:szCs w:val="24"/>
          <w:lang w:eastAsia="ro-RO"/>
        </w:rPr>
        <w:t>* Nu sunt considerate incidente tehnice cele de natura coroziunilor, fisurilor și porilor ce pot apărea la obiectivele S</w:t>
      </w:r>
      <w:r>
        <w:rPr>
          <w:rFonts w:ascii="Times New Roman" w:eastAsia="Times New Roman" w:hAnsi="Times New Roman" w:cs="Times New Roman"/>
          <w:color w:val="000000"/>
          <w:sz w:val="24"/>
          <w:szCs w:val="24"/>
          <w:lang w:eastAsia="ro-RO"/>
        </w:rPr>
        <w:t>T</w:t>
      </w:r>
      <w:r w:rsidRPr="00D07574">
        <w:rPr>
          <w:rFonts w:ascii="Times New Roman" w:eastAsia="Times New Roman" w:hAnsi="Times New Roman" w:cs="Times New Roman"/>
          <w:color w:val="000000"/>
          <w:sz w:val="24"/>
          <w:szCs w:val="24"/>
          <w:lang w:eastAsia="ro-RO"/>
        </w:rPr>
        <w:t>, acestea fiind tratate distinct în cadrul Metodologiei.</w:t>
      </w:r>
    </w:p>
    <w:p w14:paraId="17CE4F82" w14:textId="77777777" w:rsidR="00F227EF" w:rsidRDefault="00F227EF">
      <w:pPr>
        <w:spacing w:after="160" w:line="259"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A2B8216" w14:textId="13CD3233" w:rsidR="00CC760E" w:rsidRDefault="00CC760E" w:rsidP="00567EEC">
      <w:pPr>
        <w:tabs>
          <w:tab w:val="right" w:pos="14016"/>
        </w:tabs>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Anexa nr. </w:t>
      </w:r>
      <w:r w:rsidR="00AF4708">
        <w:rPr>
          <w:rFonts w:ascii="Times New Roman" w:eastAsia="Calibri" w:hAnsi="Times New Roman" w:cs="Times New Roman"/>
          <w:sz w:val="24"/>
          <w:szCs w:val="24"/>
        </w:rPr>
        <w:t>7</w:t>
      </w:r>
    </w:p>
    <w:p w14:paraId="522A74A9" w14:textId="77777777" w:rsidR="00CC760E" w:rsidRPr="003D10D2" w:rsidRDefault="00CC760E" w:rsidP="00567EEC">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la metodologie</w:t>
      </w:r>
    </w:p>
    <w:tbl>
      <w:tblPr>
        <w:tblW w:w="8640" w:type="dxa"/>
        <w:tblInd w:w="2" w:type="dxa"/>
        <w:tblLook w:val="00A0" w:firstRow="1" w:lastRow="0" w:firstColumn="1" w:lastColumn="0" w:noHBand="0" w:noVBand="0"/>
      </w:tblPr>
      <w:tblGrid>
        <w:gridCol w:w="5866"/>
        <w:gridCol w:w="2774"/>
      </w:tblGrid>
      <w:tr w:rsidR="00CC760E" w:rsidRPr="003D10D2" w14:paraId="51451F2C" w14:textId="77777777" w:rsidTr="00567EEC">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0B3C09B8" w14:textId="77777777" w:rsidR="00CC760E" w:rsidRPr="003D10D2" w:rsidRDefault="00CC760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Operatorul sistemului de transport al gazelor naturale</w:t>
            </w:r>
            <w:r>
              <w:rPr>
                <w:rFonts w:ascii="Times New Roman" w:eastAsia="Calibri" w:hAnsi="Times New Roman" w:cs="Times New Roman"/>
                <w:sz w:val="16"/>
                <w:szCs w:val="16"/>
              </w:rPr>
              <w:t xml:space="preserve"> </w:t>
            </w:r>
          </w:p>
        </w:tc>
        <w:tc>
          <w:tcPr>
            <w:tcW w:w="2774" w:type="dxa"/>
            <w:tcBorders>
              <w:top w:val="single" w:sz="4" w:space="0" w:color="auto"/>
              <w:left w:val="nil"/>
              <w:bottom w:val="single" w:sz="4" w:space="0" w:color="auto"/>
              <w:right w:val="single" w:sz="4" w:space="0" w:color="auto"/>
            </w:tcBorders>
            <w:noWrap/>
            <w:vAlign w:val="bottom"/>
          </w:tcPr>
          <w:p w14:paraId="194D9B22" w14:textId="77777777" w:rsidR="00CC760E" w:rsidRPr="003D10D2" w:rsidRDefault="00CC760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(Denumire) ....</w:t>
            </w:r>
          </w:p>
        </w:tc>
      </w:tr>
      <w:tr w:rsidR="00CC760E" w:rsidRPr="003D10D2" w14:paraId="35828D81" w14:textId="77777777" w:rsidTr="00567EEC">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63C9C12F" w14:textId="77777777" w:rsidR="00CC760E" w:rsidRPr="003D10D2" w:rsidRDefault="00CC760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Nr. l</w:t>
            </w:r>
            <w:r w:rsidRPr="003D10D2">
              <w:rPr>
                <w:rFonts w:ascii="Times New Roman" w:eastAsia="Calibri" w:hAnsi="Times New Roman" w:cs="Times New Roman"/>
                <w:sz w:val="16"/>
                <w:szCs w:val="16"/>
              </w:rPr>
              <w:t>icență de operare a sistemului de transport al gazelor naturale</w:t>
            </w:r>
          </w:p>
        </w:tc>
        <w:tc>
          <w:tcPr>
            <w:tcW w:w="2774" w:type="dxa"/>
            <w:tcBorders>
              <w:top w:val="single" w:sz="4" w:space="0" w:color="auto"/>
              <w:left w:val="nil"/>
              <w:bottom w:val="single" w:sz="4" w:space="0" w:color="auto"/>
              <w:right w:val="single" w:sz="4" w:space="0" w:color="auto"/>
            </w:tcBorders>
            <w:noWrap/>
            <w:vAlign w:val="bottom"/>
          </w:tcPr>
          <w:p w14:paraId="4E051EFC" w14:textId="77777777" w:rsidR="00CC760E" w:rsidRPr="003D10D2" w:rsidRDefault="00CC760E" w:rsidP="00567EEC">
            <w:pPr>
              <w:spacing w:line="360" w:lineRule="auto"/>
              <w:rPr>
                <w:rFonts w:ascii="Times New Roman" w:eastAsia="Calibri" w:hAnsi="Times New Roman" w:cs="Times New Roman"/>
                <w:sz w:val="16"/>
                <w:szCs w:val="16"/>
              </w:rPr>
            </w:pPr>
          </w:p>
        </w:tc>
      </w:tr>
      <w:tr w:rsidR="00CC760E" w:rsidRPr="003D10D2" w14:paraId="04366FE9" w14:textId="77777777" w:rsidTr="00567EEC">
        <w:trPr>
          <w:trHeight w:val="172"/>
        </w:trPr>
        <w:tc>
          <w:tcPr>
            <w:tcW w:w="5866" w:type="dxa"/>
            <w:tcBorders>
              <w:top w:val="single" w:sz="4" w:space="0" w:color="auto"/>
              <w:left w:val="single" w:sz="4" w:space="0" w:color="auto"/>
              <w:bottom w:val="single" w:sz="4" w:space="0" w:color="auto"/>
              <w:right w:val="single" w:sz="4" w:space="0" w:color="auto"/>
            </w:tcBorders>
            <w:noWrap/>
            <w:vAlign w:val="bottom"/>
          </w:tcPr>
          <w:p w14:paraId="6C7B4D2D" w14:textId="77777777" w:rsidR="00CC760E" w:rsidRPr="003D10D2" w:rsidRDefault="00CC760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Numărul și data de înregistrare la OTS a adresei de înaintare a  consumului tehnologic</w:t>
            </w:r>
          </w:p>
        </w:tc>
        <w:tc>
          <w:tcPr>
            <w:tcW w:w="2774" w:type="dxa"/>
            <w:tcBorders>
              <w:top w:val="single" w:sz="4" w:space="0" w:color="auto"/>
              <w:left w:val="nil"/>
              <w:bottom w:val="single" w:sz="4" w:space="0" w:color="auto"/>
              <w:right w:val="single" w:sz="4" w:space="0" w:color="auto"/>
            </w:tcBorders>
            <w:noWrap/>
            <w:vAlign w:val="center"/>
          </w:tcPr>
          <w:p w14:paraId="514CA3D8" w14:textId="77777777" w:rsidR="00CC760E" w:rsidRPr="003D10D2" w:rsidRDefault="00CC760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w:t>
            </w:r>
          </w:p>
        </w:tc>
      </w:tr>
      <w:tr w:rsidR="00CC760E" w:rsidRPr="003D10D2" w14:paraId="7EB2A1C3" w14:textId="77777777" w:rsidTr="00567EEC">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376FFA56" w14:textId="77777777" w:rsidR="00CC760E" w:rsidRPr="003D10D2" w:rsidRDefault="00CC760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Luna 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5DE39406" w14:textId="77777777" w:rsidR="00CC760E" w:rsidRPr="003D10D2" w:rsidRDefault="00CC760E" w:rsidP="00567EEC">
            <w:pPr>
              <w:spacing w:line="360" w:lineRule="auto"/>
              <w:rPr>
                <w:rFonts w:ascii="Times New Roman" w:eastAsia="Calibri" w:hAnsi="Times New Roman" w:cs="Times New Roman"/>
                <w:sz w:val="16"/>
                <w:szCs w:val="16"/>
              </w:rPr>
            </w:pPr>
          </w:p>
        </w:tc>
      </w:tr>
      <w:tr w:rsidR="00CC760E" w:rsidRPr="003D10D2" w14:paraId="7047F810" w14:textId="77777777" w:rsidTr="00567EEC">
        <w:trPr>
          <w:trHeight w:val="181"/>
        </w:trPr>
        <w:tc>
          <w:tcPr>
            <w:tcW w:w="5866" w:type="dxa"/>
            <w:tcBorders>
              <w:top w:val="single" w:sz="4" w:space="0" w:color="auto"/>
              <w:left w:val="single" w:sz="4" w:space="0" w:color="auto"/>
              <w:bottom w:val="single" w:sz="4" w:space="0" w:color="auto"/>
              <w:right w:val="single" w:sz="4" w:space="0" w:color="auto"/>
            </w:tcBorders>
            <w:noWrap/>
            <w:vAlign w:val="center"/>
          </w:tcPr>
          <w:p w14:paraId="25F4B226" w14:textId="77777777" w:rsidR="00CC760E" w:rsidRPr="003D10D2" w:rsidRDefault="00CC760E" w:rsidP="00567EEC">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Anul </w:t>
            </w:r>
            <w:r>
              <w:rPr>
                <w:rFonts w:ascii="Times New Roman" w:eastAsia="Calibri" w:hAnsi="Times New Roman" w:cs="Times New Roman"/>
                <w:sz w:val="16"/>
                <w:szCs w:val="16"/>
              </w:rPr>
              <w:t xml:space="preserve">gazier </w:t>
            </w:r>
            <w:r w:rsidRPr="003D10D2">
              <w:rPr>
                <w:rFonts w:ascii="Times New Roman" w:eastAsia="Calibri" w:hAnsi="Times New Roman" w:cs="Times New Roman"/>
                <w:sz w:val="16"/>
                <w:szCs w:val="16"/>
              </w:rPr>
              <w:t>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37631C78" w14:textId="77777777" w:rsidR="00CC760E" w:rsidRPr="003D10D2" w:rsidRDefault="00CC760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..(an)..... - ..(an)......</w:t>
            </w:r>
          </w:p>
        </w:tc>
      </w:tr>
      <w:tr w:rsidR="00CC760E" w:rsidRPr="003D10D2" w14:paraId="42CE6416" w14:textId="77777777" w:rsidTr="00567EEC">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1404812A" w14:textId="77777777" w:rsidR="00CC760E" w:rsidRPr="003D10D2" w:rsidRDefault="00CC760E" w:rsidP="00567EEC">
            <w:pPr>
              <w:spacing w:line="360" w:lineRule="auto"/>
              <w:jc w:val="left"/>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Responsabilul cu validarea </w:t>
            </w:r>
            <w:r>
              <w:rPr>
                <w:rFonts w:ascii="Times New Roman" w:eastAsia="Calibri" w:hAnsi="Times New Roman" w:cs="Times New Roman"/>
                <w:sz w:val="16"/>
                <w:szCs w:val="16"/>
              </w:rPr>
              <w:t>informațiilor transmise la ANRE</w:t>
            </w:r>
          </w:p>
        </w:tc>
        <w:tc>
          <w:tcPr>
            <w:tcW w:w="2774" w:type="dxa"/>
            <w:tcBorders>
              <w:top w:val="single" w:sz="4" w:space="0" w:color="auto"/>
              <w:left w:val="nil"/>
              <w:bottom w:val="single" w:sz="4" w:space="0" w:color="auto"/>
              <w:right w:val="single" w:sz="4" w:space="0" w:color="auto"/>
            </w:tcBorders>
            <w:noWrap/>
            <w:vAlign w:val="center"/>
          </w:tcPr>
          <w:p w14:paraId="0BDBEBC6" w14:textId="77777777" w:rsidR="00CC760E" w:rsidRDefault="00CC760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(Nume și prenume) ........</w:t>
            </w:r>
          </w:p>
          <w:p w14:paraId="0EF0B14C" w14:textId="77777777" w:rsidR="00CC760E" w:rsidRPr="003D10D2" w:rsidRDefault="00CC760E" w:rsidP="00567EEC">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Tel. ...........</w:t>
            </w:r>
          </w:p>
        </w:tc>
      </w:tr>
    </w:tbl>
    <w:p w14:paraId="29FC89A1" w14:textId="77777777" w:rsidR="00CC760E" w:rsidRDefault="00CC760E" w:rsidP="00567EEC">
      <w:pPr>
        <w:tabs>
          <w:tab w:val="right" w:pos="14016"/>
        </w:tabs>
        <w:spacing w:line="360" w:lineRule="auto"/>
        <w:jc w:val="center"/>
        <w:rPr>
          <w:rFonts w:ascii="Times New Roman" w:eastAsia="Calibri" w:hAnsi="Times New Roman" w:cs="Times New Roman"/>
          <w:bCs/>
          <w:sz w:val="24"/>
          <w:szCs w:val="24"/>
        </w:rPr>
      </w:pPr>
    </w:p>
    <w:p w14:paraId="48B6DC41" w14:textId="6B644B90" w:rsidR="00CC760E" w:rsidRDefault="00CC760E" w:rsidP="00567EEC">
      <w:pPr>
        <w:tabs>
          <w:tab w:val="right" w:pos="14016"/>
        </w:tabs>
        <w:spacing w:line="360" w:lineRule="auto"/>
        <w:jc w:val="center"/>
        <w:rPr>
          <w:rFonts w:ascii="Times New Roman" w:eastAsia="Calibri" w:hAnsi="Times New Roman" w:cs="Times New Roman"/>
          <w:bCs/>
          <w:sz w:val="24"/>
          <w:szCs w:val="24"/>
        </w:rPr>
      </w:pPr>
      <w:r w:rsidRPr="001446CD">
        <w:rPr>
          <w:rFonts w:ascii="Times New Roman" w:eastAsia="Calibri" w:hAnsi="Times New Roman" w:cs="Times New Roman"/>
          <w:bCs/>
          <w:sz w:val="24"/>
          <w:szCs w:val="24"/>
        </w:rPr>
        <w:t>Informații aferente</w:t>
      </w:r>
      <w:r w:rsidRPr="001446CD">
        <w:rPr>
          <w:rFonts w:ascii="Times New Roman" w:eastAsia="Calibri" w:hAnsi="Times New Roman" w:cs="Times New Roman"/>
          <w:sz w:val="24"/>
          <w:szCs w:val="24"/>
        </w:rPr>
        <w:t xml:space="preserve"> prevederile</w:t>
      </w:r>
      <w:r w:rsidRPr="001446CD">
        <w:rPr>
          <w:rFonts w:ascii="Times New Roman" w:eastAsia="Calibri" w:hAnsi="Times New Roman" w:cs="Times New Roman"/>
          <w:bCs/>
          <w:sz w:val="24"/>
          <w:szCs w:val="24"/>
        </w:rPr>
        <w:t xml:space="preserve"> art. </w:t>
      </w:r>
      <w:r>
        <w:rPr>
          <w:rFonts w:ascii="Times New Roman" w:eastAsia="Calibri" w:hAnsi="Times New Roman" w:cs="Times New Roman"/>
          <w:bCs/>
          <w:sz w:val="24"/>
          <w:szCs w:val="24"/>
        </w:rPr>
        <w:t>1</w:t>
      </w:r>
      <w:r w:rsidR="00AF4708">
        <w:rPr>
          <w:rFonts w:ascii="Times New Roman" w:eastAsia="Calibri" w:hAnsi="Times New Roman" w:cs="Times New Roman"/>
          <w:bCs/>
          <w:sz w:val="24"/>
          <w:szCs w:val="24"/>
        </w:rPr>
        <w:t>8</w:t>
      </w:r>
      <w:r>
        <w:rPr>
          <w:rFonts w:ascii="Times New Roman" w:eastAsia="Calibri" w:hAnsi="Times New Roman" w:cs="Times New Roman"/>
          <w:bCs/>
          <w:sz w:val="24"/>
          <w:szCs w:val="24"/>
        </w:rPr>
        <w:t xml:space="preserve"> alin. (2) și (3)</w:t>
      </w:r>
    </w:p>
    <w:tbl>
      <w:tblPr>
        <w:tblW w:w="129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
        <w:gridCol w:w="588"/>
        <w:gridCol w:w="605"/>
        <w:gridCol w:w="605"/>
        <w:gridCol w:w="339"/>
        <w:gridCol w:w="333"/>
        <w:gridCol w:w="605"/>
        <w:gridCol w:w="616"/>
        <w:gridCol w:w="605"/>
        <w:gridCol w:w="605"/>
        <w:gridCol w:w="616"/>
        <w:gridCol w:w="672"/>
        <w:gridCol w:w="727"/>
        <w:gridCol w:w="539"/>
        <w:gridCol w:w="511"/>
        <w:gridCol w:w="633"/>
        <w:gridCol w:w="324"/>
        <w:gridCol w:w="623"/>
        <w:gridCol w:w="324"/>
        <w:gridCol w:w="623"/>
        <w:gridCol w:w="494"/>
        <w:gridCol w:w="588"/>
        <w:gridCol w:w="494"/>
        <w:gridCol w:w="588"/>
      </w:tblGrid>
      <w:tr w:rsidR="00551F03" w:rsidRPr="003D10D2" w14:paraId="2205505E" w14:textId="77777777" w:rsidTr="00551F03">
        <w:trPr>
          <w:trHeight w:val="1691"/>
        </w:trPr>
        <w:tc>
          <w:tcPr>
            <w:tcW w:w="347" w:type="dxa"/>
            <w:vMerge w:val="restart"/>
            <w:vAlign w:val="center"/>
          </w:tcPr>
          <w:p w14:paraId="0F10CAD2"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Nr. crt.</w:t>
            </w:r>
          </w:p>
        </w:tc>
        <w:tc>
          <w:tcPr>
            <w:tcW w:w="588" w:type="dxa"/>
            <w:vMerge w:val="restart"/>
            <w:textDirection w:val="btLr"/>
          </w:tcPr>
          <w:p w14:paraId="1CD4E5C6" w14:textId="20B9A17B" w:rsidR="00551F03" w:rsidRPr="003D10D2" w:rsidRDefault="00551F03" w:rsidP="00567EEC">
            <w:pPr>
              <w:spacing w:line="360" w:lineRule="auto"/>
              <w:ind w:left="113" w:right="113"/>
              <w:jc w:val="center"/>
              <w:rPr>
                <w:rFonts w:ascii="Times New Roman" w:eastAsia="Calibri" w:hAnsi="Times New Roman" w:cs="Times New Roman"/>
                <w:sz w:val="10"/>
                <w:szCs w:val="10"/>
              </w:rPr>
            </w:pPr>
            <w:r>
              <w:rPr>
                <w:rFonts w:ascii="Times New Roman" w:eastAsia="Calibri" w:hAnsi="Times New Roman" w:cs="Times New Roman"/>
                <w:sz w:val="10"/>
                <w:szCs w:val="10"/>
              </w:rPr>
              <w:t>Data depistării defectului</w:t>
            </w:r>
          </w:p>
        </w:tc>
        <w:tc>
          <w:tcPr>
            <w:tcW w:w="605" w:type="dxa"/>
            <w:vAlign w:val="center"/>
          </w:tcPr>
          <w:p w14:paraId="47749B5D"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Presiunea gazelor naturale în amonte de defect</w:t>
            </w:r>
          </w:p>
        </w:tc>
        <w:tc>
          <w:tcPr>
            <w:tcW w:w="605" w:type="dxa"/>
            <w:vAlign w:val="center"/>
          </w:tcPr>
          <w:p w14:paraId="5F791EEB"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Presiunea gazelor naturale în aval de defect</w:t>
            </w:r>
          </w:p>
        </w:tc>
        <w:tc>
          <w:tcPr>
            <w:tcW w:w="672" w:type="dxa"/>
            <w:gridSpan w:val="2"/>
            <w:vAlign w:val="center"/>
          </w:tcPr>
          <w:p w14:paraId="44A3F8EF"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Lungimea tronsonului de conductă</w:t>
            </w:r>
          </w:p>
        </w:tc>
        <w:tc>
          <w:tcPr>
            <w:tcW w:w="605" w:type="dxa"/>
            <w:vAlign w:val="center"/>
          </w:tcPr>
          <w:p w14:paraId="6191C150"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Presiunea de operare a gazelor naturale</w:t>
            </w:r>
          </w:p>
        </w:tc>
        <w:tc>
          <w:tcPr>
            <w:tcW w:w="616" w:type="dxa"/>
            <w:vAlign w:val="center"/>
          </w:tcPr>
          <w:p w14:paraId="2FB207C2"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Presiunea gazelor naturale în zona defectului</w:t>
            </w:r>
          </w:p>
        </w:tc>
        <w:tc>
          <w:tcPr>
            <w:tcW w:w="605" w:type="dxa"/>
            <w:vAlign w:val="center"/>
          </w:tcPr>
          <w:p w14:paraId="5BE07451"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Presiunea din exteriorul conductei</w:t>
            </w:r>
          </w:p>
        </w:tc>
        <w:tc>
          <w:tcPr>
            <w:tcW w:w="605" w:type="dxa"/>
            <w:vAlign w:val="center"/>
          </w:tcPr>
          <w:p w14:paraId="4CDB3545"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Presiunea coloanei de apă</w:t>
            </w:r>
          </w:p>
        </w:tc>
        <w:tc>
          <w:tcPr>
            <w:tcW w:w="616" w:type="dxa"/>
            <w:vAlign w:val="center"/>
          </w:tcPr>
          <w:p w14:paraId="1E9D5013"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Aria defectului</w:t>
            </w:r>
          </w:p>
        </w:tc>
        <w:tc>
          <w:tcPr>
            <w:tcW w:w="672" w:type="dxa"/>
            <w:vAlign w:val="center"/>
          </w:tcPr>
          <w:p w14:paraId="1415A812"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Adâncimea de montare a conductei</w:t>
            </w:r>
          </w:p>
        </w:tc>
        <w:tc>
          <w:tcPr>
            <w:tcW w:w="727" w:type="dxa"/>
            <w:vAlign w:val="center"/>
          </w:tcPr>
          <w:p w14:paraId="1DDD72BD"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Vâscozitatea dinamică</w:t>
            </w:r>
          </w:p>
        </w:tc>
        <w:tc>
          <w:tcPr>
            <w:tcW w:w="539" w:type="dxa"/>
            <w:vAlign w:val="center"/>
          </w:tcPr>
          <w:p w14:paraId="538778FA"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Debitul de gaze naturale scurs prin defect</w:t>
            </w:r>
          </w:p>
        </w:tc>
        <w:tc>
          <w:tcPr>
            <w:tcW w:w="511" w:type="dxa"/>
            <w:vAlign w:val="center"/>
          </w:tcPr>
          <w:p w14:paraId="0F38F121"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Timpul</w:t>
            </w:r>
          </w:p>
        </w:tc>
        <w:tc>
          <w:tcPr>
            <w:tcW w:w="633" w:type="dxa"/>
          </w:tcPr>
          <w:p w14:paraId="36AA3789" w14:textId="4F6323A2" w:rsidR="00551F03"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Puterea calorifică superioară</w:t>
            </w:r>
          </w:p>
        </w:tc>
        <w:tc>
          <w:tcPr>
            <w:tcW w:w="1669" w:type="dxa"/>
            <w:gridSpan w:val="4"/>
            <w:vAlign w:val="center"/>
          </w:tcPr>
          <w:p w14:paraId="48E65E1A" w14:textId="13C639F5"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Volumul de gaze naturale</w:t>
            </w:r>
            <w:r w:rsidRPr="003D10D2">
              <w:rPr>
                <w:rFonts w:ascii="Times New Roman" w:eastAsia="Calibri" w:hAnsi="Times New Roman" w:cs="Times New Roman"/>
                <w:sz w:val="10"/>
                <w:szCs w:val="10"/>
              </w:rPr>
              <w:t xml:space="preserve"> </w:t>
            </w:r>
          </w:p>
        </w:tc>
        <w:tc>
          <w:tcPr>
            <w:tcW w:w="1084" w:type="dxa"/>
            <w:gridSpan w:val="2"/>
            <w:vAlign w:val="center"/>
          </w:tcPr>
          <w:p w14:paraId="5D73BC35" w14:textId="7E3EC3B1"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Fișa tehnică a conductei</w:t>
            </w:r>
          </w:p>
        </w:tc>
        <w:tc>
          <w:tcPr>
            <w:tcW w:w="1236" w:type="dxa"/>
            <w:gridSpan w:val="2"/>
            <w:vAlign w:val="center"/>
          </w:tcPr>
          <w:p w14:paraId="3C0835D0"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Buletinul de analiză cromatografică</w:t>
            </w:r>
          </w:p>
        </w:tc>
      </w:tr>
      <w:tr w:rsidR="002C0849" w:rsidRPr="003D10D2" w14:paraId="2A435684" w14:textId="77777777" w:rsidTr="00551F03">
        <w:trPr>
          <w:trHeight w:val="412"/>
        </w:trPr>
        <w:tc>
          <w:tcPr>
            <w:tcW w:w="347" w:type="dxa"/>
            <w:vMerge/>
            <w:vAlign w:val="center"/>
          </w:tcPr>
          <w:p w14:paraId="40E8FDE4"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588" w:type="dxa"/>
            <w:vMerge/>
            <w:vAlign w:val="center"/>
          </w:tcPr>
          <w:p w14:paraId="4560E234" w14:textId="43F34512" w:rsidR="00551F03" w:rsidRPr="003D10D2" w:rsidRDefault="00551F03" w:rsidP="00567EEC">
            <w:pPr>
              <w:spacing w:line="360" w:lineRule="auto"/>
              <w:jc w:val="center"/>
              <w:rPr>
                <w:rFonts w:ascii="Times New Roman" w:eastAsia="Calibri" w:hAnsi="Times New Roman" w:cs="Times New Roman"/>
                <w:sz w:val="10"/>
                <w:szCs w:val="10"/>
              </w:rPr>
            </w:pPr>
          </w:p>
        </w:tc>
        <w:tc>
          <w:tcPr>
            <w:tcW w:w="605" w:type="dxa"/>
            <w:vAlign w:val="center"/>
          </w:tcPr>
          <w:p w14:paraId="5A1488EA" w14:textId="77777777" w:rsidR="00551F03" w:rsidRPr="003D10D2" w:rsidRDefault="00551F03" w:rsidP="00567EEC">
            <w:pPr>
              <w:spacing w:line="360" w:lineRule="auto"/>
              <w:jc w:val="center"/>
              <w:rPr>
                <w:rFonts w:ascii="Times New Roman" w:eastAsia="Calibri" w:hAnsi="Times New Roman" w:cs="Times New Roman"/>
                <w:sz w:val="10"/>
                <w:szCs w:val="10"/>
                <w:vertAlign w:val="subscript"/>
              </w:rPr>
            </w:pPr>
            <w:r w:rsidRPr="003D10D2">
              <w:rPr>
                <w:rFonts w:ascii="Times New Roman" w:eastAsia="Calibri" w:hAnsi="Times New Roman" w:cs="Times New Roman"/>
                <w:sz w:val="10"/>
                <w:szCs w:val="10"/>
              </w:rPr>
              <w:t>p</w:t>
            </w:r>
            <w:r w:rsidRPr="003D10D2">
              <w:rPr>
                <w:rFonts w:ascii="Times New Roman" w:eastAsia="Calibri" w:hAnsi="Times New Roman" w:cs="Times New Roman"/>
                <w:sz w:val="10"/>
                <w:szCs w:val="10"/>
                <w:vertAlign w:val="subscript"/>
              </w:rPr>
              <w:t>1</w:t>
            </w:r>
          </w:p>
        </w:tc>
        <w:tc>
          <w:tcPr>
            <w:tcW w:w="605" w:type="dxa"/>
            <w:vAlign w:val="center"/>
          </w:tcPr>
          <w:p w14:paraId="60D56CD8" w14:textId="77777777" w:rsidR="00551F03" w:rsidRPr="003D10D2" w:rsidRDefault="00551F03" w:rsidP="00567EEC">
            <w:pPr>
              <w:spacing w:line="360" w:lineRule="auto"/>
              <w:jc w:val="center"/>
              <w:rPr>
                <w:rFonts w:ascii="Times New Roman" w:eastAsia="Calibri" w:hAnsi="Times New Roman" w:cs="Times New Roman"/>
                <w:sz w:val="10"/>
                <w:szCs w:val="10"/>
                <w:vertAlign w:val="subscript"/>
              </w:rPr>
            </w:pPr>
            <w:r w:rsidRPr="003D10D2">
              <w:rPr>
                <w:rFonts w:ascii="Times New Roman" w:eastAsia="Calibri" w:hAnsi="Times New Roman" w:cs="Times New Roman"/>
                <w:sz w:val="10"/>
                <w:szCs w:val="10"/>
              </w:rPr>
              <w:t>p</w:t>
            </w:r>
            <w:r w:rsidRPr="003D10D2">
              <w:rPr>
                <w:rFonts w:ascii="Times New Roman" w:eastAsia="Calibri" w:hAnsi="Times New Roman" w:cs="Times New Roman"/>
                <w:sz w:val="10"/>
                <w:szCs w:val="10"/>
                <w:vertAlign w:val="subscript"/>
              </w:rPr>
              <w:t>2</w:t>
            </w:r>
          </w:p>
        </w:tc>
        <w:tc>
          <w:tcPr>
            <w:tcW w:w="339" w:type="dxa"/>
            <w:vAlign w:val="center"/>
          </w:tcPr>
          <w:p w14:paraId="76BD93A0" w14:textId="77777777" w:rsidR="00551F03" w:rsidRPr="003D10D2" w:rsidRDefault="00551F03" w:rsidP="00567EEC">
            <w:pPr>
              <w:spacing w:line="360" w:lineRule="auto"/>
              <w:jc w:val="center"/>
              <w:rPr>
                <w:rFonts w:ascii="Times New Roman" w:eastAsia="Calibri" w:hAnsi="Times New Roman" w:cs="Times New Roman"/>
                <w:sz w:val="10"/>
                <w:szCs w:val="10"/>
                <w:vertAlign w:val="subscript"/>
              </w:rPr>
            </w:pPr>
            <w:r w:rsidRPr="003D10D2">
              <w:rPr>
                <w:rFonts w:ascii="Times New Roman" w:eastAsia="Calibri" w:hAnsi="Times New Roman" w:cs="Times New Roman"/>
                <w:sz w:val="10"/>
                <w:szCs w:val="10"/>
              </w:rPr>
              <w:t>l</w:t>
            </w:r>
            <w:r w:rsidRPr="003D10D2">
              <w:rPr>
                <w:rFonts w:ascii="Times New Roman" w:eastAsia="Calibri" w:hAnsi="Times New Roman" w:cs="Times New Roman"/>
                <w:sz w:val="10"/>
                <w:szCs w:val="10"/>
                <w:vertAlign w:val="subscript"/>
              </w:rPr>
              <w:t>d</w:t>
            </w:r>
          </w:p>
        </w:tc>
        <w:tc>
          <w:tcPr>
            <w:tcW w:w="333" w:type="dxa"/>
            <w:vAlign w:val="center"/>
          </w:tcPr>
          <w:p w14:paraId="61D55650" w14:textId="77777777" w:rsidR="00551F03" w:rsidRPr="003D10D2" w:rsidRDefault="00551F03" w:rsidP="00567EEC">
            <w:pPr>
              <w:spacing w:line="360" w:lineRule="auto"/>
              <w:jc w:val="center"/>
              <w:rPr>
                <w:rFonts w:ascii="Times New Roman" w:eastAsia="Calibri" w:hAnsi="Times New Roman" w:cs="Times New Roman"/>
                <w:sz w:val="10"/>
                <w:szCs w:val="10"/>
                <w:vertAlign w:val="subscript"/>
              </w:rPr>
            </w:pPr>
            <w:r w:rsidRPr="003D10D2">
              <w:rPr>
                <w:rFonts w:ascii="Times New Roman" w:eastAsia="Calibri" w:hAnsi="Times New Roman" w:cs="Times New Roman"/>
                <w:sz w:val="10"/>
                <w:szCs w:val="10"/>
              </w:rPr>
              <w:t>L</w:t>
            </w:r>
            <w:r w:rsidRPr="003D10D2">
              <w:rPr>
                <w:rFonts w:ascii="Times New Roman" w:eastAsia="Calibri" w:hAnsi="Times New Roman" w:cs="Times New Roman"/>
                <w:sz w:val="10"/>
                <w:szCs w:val="10"/>
                <w:vertAlign w:val="subscript"/>
              </w:rPr>
              <w:t>d</w:t>
            </w:r>
          </w:p>
        </w:tc>
        <w:tc>
          <w:tcPr>
            <w:tcW w:w="605" w:type="dxa"/>
            <w:vAlign w:val="center"/>
          </w:tcPr>
          <w:p w14:paraId="505D1833"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w:t>
            </w:r>
          </w:p>
        </w:tc>
        <w:tc>
          <w:tcPr>
            <w:tcW w:w="616" w:type="dxa"/>
            <w:vAlign w:val="center"/>
          </w:tcPr>
          <w:p w14:paraId="1E762DE7" w14:textId="77777777" w:rsidR="00551F03" w:rsidRPr="003D10D2" w:rsidRDefault="00551F03" w:rsidP="00567EEC">
            <w:pPr>
              <w:spacing w:line="360" w:lineRule="auto"/>
              <w:jc w:val="center"/>
              <w:rPr>
                <w:rFonts w:ascii="Times New Roman" w:eastAsia="Calibri" w:hAnsi="Times New Roman" w:cs="Times New Roman"/>
                <w:sz w:val="10"/>
                <w:szCs w:val="10"/>
                <w:vertAlign w:val="subscript"/>
              </w:rPr>
            </w:pPr>
            <w:r w:rsidRPr="003D10D2">
              <w:rPr>
                <w:rFonts w:ascii="Times New Roman" w:eastAsia="Calibri" w:hAnsi="Times New Roman" w:cs="Times New Roman"/>
                <w:sz w:val="10"/>
                <w:szCs w:val="10"/>
              </w:rPr>
              <w:t>p</w:t>
            </w:r>
            <w:r w:rsidRPr="003D10D2">
              <w:rPr>
                <w:rFonts w:ascii="Times New Roman" w:eastAsia="Calibri" w:hAnsi="Times New Roman" w:cs="Times New Roman"/>
                <w:sz w:val="10"/>
                <w:szCs w:val="10"/>
                <w:vertAlign w:val="subscript"/>
              </w:rPr>
              <w:t>d</w:t>
            </w:r>
          </w:p>
        </w:tc>
        <w:tc>
          <w:tcPr>
            <w:tcW w:w="605" w:type="dxa"/>
            <w:vAlign w:val="center"/>
          </w:tcPr>
          <w:p w14:paraId="36CBB46F" w14:textId="77777777" w:rsidR="00551F03" w:rsidRPr="003D10D2" w:rsidRDefault="00551F03" w:rsidP="00567EEC">
            <w:pPr>
              <w:spacing w:line="360" w:lineRule="auto"/>
              <w:jc w:val="center"/>
              <w:rPr>
                <w:rFonts w:ascii="Times New Roman" w:eastAsia="Calibri" w:hAnsi="Times New Roman" w:cs="Times New Roman"/>
                <w:sz w:val="10"/>
                <w:szCs w:val="10"/>
                <w:vertAlign w:val="subscript"/>
              </w:rPr>
            </w:pPr>
            <w:r w:rsidRPr="003D10D2">
              <w:rPr>
                <w:rFonts w:ascii="Times New Roman" w:eastAsia="Calibri" w:hAnsi="Times New Roman" w:cs="Times New Roman"/>
                <w:sz w:val="10"/>
                <w:szCs w:val="10"/>
              </w:rPr>
              <w:t>p</w:t>
            </w:r>
            <w:r w:rsidRPr="003D10D2">
              <w:rPr>
                <w:rFonts w:ascii="Times New Roman" w:eastAsia="Calibri" w:hAnsi="Times New Roman" w:cs="Times New Roman"/>
                <w:sz w:val="10"/>
                <w:szCs w:val="10"/>
                <w:vertAlign w:val="subscript"/>
              </w:rPr>
              <w:t>e</w:t>
            </w:r>
          </w:p>
        </w:tc>
        <w:tc>
          <w:tcPr>
            <w:tcW w:w="605" w:type="dxa"/>
            <w:vAlign w:val="center"/>
          </w:tcPr>
          <w:p w14:paraId="3FD5E509" w14:textId="77777777" w:rsidR="00551F03" w:rsidRPr="003D10D2" w:rsidRDefault="00551F03" w:rsidP="00567EEC">
            <w:pPr>
              <w:spacing w:line="360" w:lineRule="auto"/>
              <w:jc w:val="center"/>
              <w:rPr>
                <w:rFonts w:ascii="Times New Roman" w:eastAsia="Calibri" w:hAnsi="Times New Roman" w:cs="Times New Roman"/>
                <w:sz w:val="10"/>
                <w:szCs w:val="10"/>
                <w:vertAlign w:val="subscript"/>
              </w:rPr>
            </w:pPr>
            <w:r w:rsidRPr="003D10D2">
              <w:rPr>
                <w:rFonts w:ascii="Times New Roman" w:eastAsia="Calibri" w:hAnsi="Times New Roman" w:cs="Times New Roman"/>
                <w:sz w:val="10"/>
                <w:szCs w:val="10"/>
              </w:rPr>
              <w:t>p</w:t>
            </w:r>
            <w:r w:rsidRPr="003D10D2">
              <w:rPr>
                <w:rFonts w:ascii="Times New Roman" w:eastAsia="Calibri" w:hAnsi="Times New Roman" w:cs="Times New Roman"/>
                <w:sz w:val="10"/>
                <w:szCs w:val="10"/>
                <w:vertAlign w:val="subscript"/>
              </w:rPr>
              <w:t>apă</w:t>
            </w:r>
          </w:p>
        </w:tc>
        <w:tc>
          <w:tcPr>
            <w:tcW w:w="616" w:type="dxa"/>
            <w:vAlign w:val="center"/>
          </w:tcPr>
          <w:p w14:paraId="6C7772BE"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A</w:t>
            </w:r>
          </w:p>
        </w:tc>
        <w:tc>
          <w:tcPr>
            <w:tcW w:w="672" w:type="dxa"/>
            <w:vAlign w:val="center"/>
          </w:tcPr>
          <w:p w14:paraId="3D79C99A"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h</w:t>
            </w:r>
          </w:p>
        </w:tc>
        <w:tc>
          <w:tcPr>
            <w:tcW w:w="727" w:type="dxa"/>
            <w:vAlign w:val="center"/>
          </w:tcPr>
          <w:p w14:paraId="0437E60D"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µ</w:t>
            </w:r>
          </w:p>
        </w:tc>
        <w:tc>
          <w:tcPr>
            <w:tcW w:w="539" w:type="dxa"/>
            <w:vAlign w:val="center"/>
          </w:tcPr>
          <w:p w14:paraId="6F8130AD"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iCs/>
                <w:sz w:val="10"/>
                <w:szCs w:val="10"/>
              </w:rPr>
              <w:t>Q</w:t>
            </w:r>
            <w:r w:rsidRPr="003D10D2">
              <w:rPr>
                <w:rFonts w:ascii="Times New Roman" w:eastAsia="Calibri" w:hAnsi="Times New Roman" w:cs="Times New Roman"/>
                <w:iCs/>
                <w:sz w:val="10"/>
                <w:szCs w:val="10"/>
                <w:vertAlign w:val="subscript"/>
              </w:rPr>
              <w:t>s</w:t>
            </w:r>
          </w:p>
        </w:tc>
        <w:tc>
          <w:tcPr>
            <w:tcW w:w="511" w:type="dxa"/>
            <w:vAlign w:val="center"/>
          </w:tcPr>
          <w:p w14:paraId="4A354047"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iCs/>
                <w:sz w:val="10"/>
                <w:szCs w:val="10"/>
              </w:rPr>
              <w:t>τ</w:t>
            </w:r>
            <w:r w:rsidRPr="003D10D2">
              <w:rPr>
                <w:rFonts w:ascii="Times New Roman" w:eastAsia="Calibri" w:hAnsi="Times New Roman" w:cs="Times New Roman"/>
                <w:iCs/>
                <w:sz w:val="10"/>
                <w:szCs w:val="10"/>
                <w:vertAlign w:val="subscript"/>
              </w:rPr>
              <w:t>dsol</w:t>
            </w:r>
          </w:p>
        </w:tc>
        <w:tc>
          <w:tcPr>
            <w:tcW w:w="633" w:type="dxa"/>
          </w:tcPr>
          <w:p w14:paraId="082752A7" w14:textId="3C4F5E32" w:rsidR="00551F03" w:rsidRPr="00551F03" w:rsidRDefault="00551F03" w:rsidP="00567EEC">
            <w:pPr>
              <w:spacing w:line="360" w:lineRule="auto"/>
              <w:jc w:val="center"/>
              <w:rPr>
                <w:rFonts w:ascii="Times New Roman" w:eastAsia="Calibri" w:hAnsi="Times New Roman" w:cs="Times New Roman"/>
                <w:sz w:val="10"/>
                <w:szCs w:val="10"/>
                <w:vertAlign w:val="subscript"/>
              </w:rPr>
            </w:pPr>
            <w:r>
              <w:rPr>
                <w:rFonts w:ascii="Times New Roman" w:eastAsia="Calibri" w:hAnsi="Times New Roman" w:cs="Times New Roman"/>
                <w:sz w:val="10"/>
                <w:szCs w:val="10"/>
              </w:rPr>
              <w:t>H</w:t>
            </w:r>
            <w:r>
              <w:rPr>
                <w:rFonts w:ascii="Times New Roman" w:eastAsia="Calibri" w:hAnsi="Times New Roman" w:cs="Times New Roman"/>
                <w:sz w:val="10"/>
                <w:szCs w:val="10"/>
                <w:vertAlign w:val="subscript"/>
              </w:rPr>
              <w:t>s</w:t>
            </w:r>
          </w:p>
        </w:tc>
        <w:tc>
          <w:tcPr>
            <w:tcW w:w="834" w:type="dxa"/>
            <w:gridSpan w:val="2"/>
            <w:vAlign w:val="center"/>
          </w:tcPr>
          <w:p w14:paraId="77EFBF21" w14:textId="3B2150D8" w:rsidR="00551F03" w:rsidRPr="003D10D2" w:rsidRDefault="00551F03" w:rsidP="00567EEC">
            <w:pPr>
              <w:spacing w:line="360" w:lineRule="auto"/>
              <w:jc w:val="center"/>
              <w:rPr>
                <w:rFonts w:ascii="Times New Roman" w:eastAsia="Calibri" w:hAnsi="Times New Roman" w:cs="Times New Roman"/>
                <w:sz w:val="10"/>
                <w:szCs w:val="10"/>
                <w:vertAlign w:val="subscript"/>
              </w:rPr>
            </w:pPr>
            <w:r w:rsidRPr="003D10D2">
              <w:rPr>
                <w:rFonts w:ascii="Times New Roman" w:eastAsia="Calibri" w:hAnsi="Times New Roman" w:cs="Times New Roman"/>
                <w:sz w:val="10"/>
                <w:szCs w:val="10"/>
              </w:rPr>
              <w:t>V</w:t>
            </w:r>
            <w:r>
              <w:rPr>
                <w:rFonts w:ascii="Times New Roman" w:eastAsia="Calibri" w:hAnsi="Times New Roman" w:cs="Times New Roman"/>
                <w:sz w:val="10"/>
                <w:szCs w:val="10"/>
                <w:vertAlign w:val="subscript"/>
              </w:rPr>
              <w:t>rt</w:t>
            </w:r>
          </w:p>
        </w:tc>
        <w:tc>
          <w:tcPr>
            <w:tcW w:w="835" w:type="dxa"/>
            <w:gridSpan w:val="2"/>
            <w:vAlign w:val="center"/>
          </w:tcPr>
          <w:p w14:paraId="60316327" w14:textId="6A89B83B" w:rsidR="00551F03" w:rsidRPr="00551F03" w:rsidRDefault="00551F03" w:rsidP="00567EEC">
            <w:pPr>
              <w:spacing w:line="360" w:lineRule="auto"/>
              <w:jc w:val="center"/>
              <w:rPr>
                <w:rFonts w:ascii="Times New Roman" w:eastAsia="Calibri" w:hAnsi="Times New Roman" w:cs="Times New Roman"/>
                <w:sz w:val="10"/>
                <w:szCs w:val="10"/>
                <w:vertAlign w:val="subscript"/>
              </w:rPr>
            </w:pPr>
            <w:r>
              <w:rPr>
                <w:rFonts w:ascii="Times New Roman" w:eastAsia="Calibri" w:hAnsi="Times New Roman" w:cs="Times New Roman"/>
                <w:sz w:val="10"/>
                <w:szCs w:val="10"/>
              </w:rPr>
              <w:t>V</w:t>
            </w:r>
            <w:r>
              <w:rPr>
                <w:rFonts w:ascii="Times New Roman" w:eastAsia="Calibri" w:hAnsi="Times New Roman" w:cs="Times New Roman"/>
                <w:sz w:val="10"/>
                <w:szCs w:val="10"/>
                <w:vertAlign w:val="subscript"/>
              </w:rPr>
              <w:t>rp</w:t>
            </w:r>
          </w:p>
        </w:tc>
        <w:tc>
          <w:tcPr>
            <w:tcW w:w="496" w:type="dxa"/>
            <w:vAlign w:val="center"/>
          </w:tcPr>
          <w:p w14:paraId="43843EF0" w14:textId="48B4EE93"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Număr</w:t>
            </w:r>
          </w:p>
        </w:tc>
        <w:tc>
          <w:tcPr>
            <w:tcW w:w="588" w:type="dxa"/>
            <w:vAlign w:val="center"/>
          </w:tcPr>
          <w:p w14:paraId="436F5108"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Data</w:t>
            </w:r>
          </w:p>
        </w:tc>
        <w:tc>
          <w:tcPr>
            <w:tcW w:w="495" w:type="dxa"/>
            <w:vAlign w:val="center"/>
          </w:tcPr>
          <w:p w14:paraId="20848390"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Număr</w:t>
            </w:r>
          </w:p>
        </w:tc>
        <w:tc>
          <w:tcPr>
            <w:tcW w:w="741" w:type="dxa"/>
            <w:vAlign w:val="center"/>
          </w:tcPr>
          <w:p w14:paraId="16B7F51F"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Data</w:t>
            </w:r>
          </w:p>
        </w:tc>
      </w:tr>
      <w:tr w:rsidR="002C0849" w:rsidRPr="003D10D2" w14:paraId="66738357" w14:textId="77777777" w:rsidTr="00551F03">
        <w:tc>
          <w:tcPr>
            <w:tcW w:w="347" w:type="dxa"/>
            <w:vAlign w:val="center"/>
          </w:tcPr>
          <w:p w14:paraId="745ADEE4"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w:t>
            </w:r>
          </w:p>
        </w:tc>
        <w:tc>
          <w:tcPr>
            <w:tcW w:w="588" w:type="dxa"/>
          </w:tcPr>
          <w:p w14:paraId="5D25C1F8" w14:textId="73520216"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zz.ll.aaaa</w:t>
            </w:r>
          </w:p>
        </w:tc>
        <w:tc>
          <w:tcPr>
            <w:tcW w:w="605" w:type="dxa"/>
            <w:vAlign w:val="center"/>
          </w:tcPr>
          <w:p w14:paraId="22726BC9"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Pa</w:t>
            </w:r>
          </w:p>
        </w:tc>
        <w:tc>
          <w:tcPr>
            <w:tcW w:w="605" w:type="dxa"/>
            <w:vAlign w:val="center"/>
          </w:tcPr>
          <w:p w14:paraId="1A9DB58B"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Pa</w:t>
            </w:r>
          </w:p>
        </w:tc>
        <w:tc>
          <w:tcPr>
            <w:tcW w:w="339" w:type="dxa"/>
            <w:vAlign w:val="center"/>
          </w:tcPr>
          <w:p w14:paraId="2F4A5FD4"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w:t>
            </w:r>
          </w:p>
        </w:tc>
        <w:tc>
          <w:tcPr>
            <w:tcW w:w="333" w:type="dxa"/>
            <w:vAlign w:val="center"/>
          </w:tcPr>
          <w:p w14:paraId="534B02AF"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w:t>
            </w:r>
          </w:p>
        </w:tc>
        <w:tc>
          <w:tcPr>
            <w:tcW w:w="605" w:type="dxa"/>
            <w:vAlign w:val="center"/>
          </w:tcPr>
          <w:p w14:paraId="7FB2D607"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Pa</w:t>
            </w:r>
          </w:p>
        </w:tc>
        <w:tc>
          <w:tcPr>
            <w:tcW w:w="616" w:type="dxa"/>
            <w:vAlign w:val="center"/>
          </w:tcPr>
          <w:p w14:paraId="0AC9BE50"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Pa</w:t>
            </w:r>
          </w:p>
        </w:tc>
        <w:tc>
          <w:tcPr>
            <w:tcW w:w="605" w:type="dxa"/>
            <w:vAlign w:val="center"/>
          </w:tcPr>
          <w:p w14:paraId="7896A899"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Pa</w:t>
            </w:r>
          </w:p>
        </w:tc>
        <w:tc>
          <w:tcPr>
            <w:tcW w:w="605" w:type="dxa"/>
            <w:vAlign w:val="center"/>
          </w:tcPr>
          <w:p w14:paraId="46CEF5DC"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Pa</w:t>
            </w:r>
          </w:p>
        </w:tc>
        <w:tc>
          <w:tcPr>
            <w:tcW w:w="616" w:type="dxa"/>
            <w:vAlign w:val="center"/>
          </w:tcPr>
          <w:p w14:paraId="76065694"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w:t>
            </w:r>
            <w:r w:rsidRPr="003D10D2">
              <w:rPr>
                <w:rFonts w:ascii="Times New Roman" w:eastAsia="Calibri" w:hAnsi="Times New Roman" w:cs="Times New Roman"/>
                <w:sz w:val="10"/>
                <w:szCs w:val="10"/>
                <w:vertAlign w:val="superscript"/>
              </w:rPr>
              <w:t>2</w:t>
            </w:r>
          </w:p>
        </w:tc>
        <w:tc>
          <w:tcPr>
            <w:tcW w:w="672" w:type="dxa"/>
            <w:vAlign w:val="center"/>
          </w:tcPr>
          <w:p w14:paraId="6C3460BA"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w:t>
            </w:r>
          </w:p>
        </w:tc>
        <w:tc>
          <w:tcPr>
            <w:tcW w:w="727" w:type="dxa"/>
            <w:vAlign w:val="center"/>
          </w:tcPr>
          <w:p w14:paraId="306FAE3E"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Pa x s</w:t>
            </w:r>
          </w:p>
        </w:tc>
        <w:tc>
          <w:tcPr>
            <w:tcW w:w="539" w:type="dxa"/>
            <w:vAlign w:val="center"/>
          </w:tcPr>
          <w:p w14:paraId="477C3EF0"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mc/h</w:t>
            </w:r>
          </w:p>
        </w:tc>
        <w:tc>
          <w:tcPr>
            <w:tcW w:w="511" w:type="dxa"/>
            <w:vAlign w:val="center"/>
          </w:tcPr>
          <w:p w14:paraId="048762CB"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h</w:t>
            </w:r>
          </w:p>
        </w:tc>
        <w:tc>
          <w:tcPr>
            <w:tcW w:w="633" w:type="dxa"/>
          </w:tcPr>
          <w:p w14:paraId="2CF4BAD0" w14:textId="04AD2CD3"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MWh</w:t>
            </w:r>
            <w:r>
              <w:rPr>
                <w:rFonts w:ascii="Times New Roman" w:eastAsia="Calibri" w:hAnsi="Times New Roman" w:cs="Times New Roman"/>
                <w:sz w:val="10"/>
                <w:szCs w:val="10"/>
              </w:rPr>
              <w:t>/</w:t>
            </w:r>
            <w:r w:rsidRPr="003D10D2">
              <w:rPr>
                <w:rFonts w:ascii="Times New Roman" w:eastAsia="Calibri" w:hAnsi="Times New Roman" w:cs="Times New Roman"/>
                <w:sz w:val="10"/>
                <w:szCs w:val="10"/>
              </w:rPr>
              <w:t xml:space="preserve"> m</w:t>
            </w:r>
            <w:r w:rsidRPr="003D10D2">
              <w:rPr>
                <w:rFonts w:ascii="Times New Roman" w:eastAsia="Calibri" w:hAnsi="Times New Roman" w:cs="Times New Roman"/>
                <w:sz w:val="10"/>
                <w:szCs w:val="10"/>
                <w:vertAlign w:val="superscript"/>
              </w:rPr>
              <w:t>3</w:t>
            </w:r>
          </w:p>
        </w:tc>
        <w:tc>
          <w:tcPr>
            <w:tcW w:w="384" w:type="dxa"/>
            <w:vAlign w:val="center"/>
          </w:tcPr>
          <w:p w14:paraId="58E5C4E9" w14:textId="679A7E86" w:rsidR="00551F03" w:rsidRPr="003D10D2" w:rsidRDefault="00551F03" w:rsidP="00567EEC">
            <w:pPr>
              <w:spacing w:line="360" w:lineRule="auto"/>
              <w:jc w:val="center"/>
              <w:rPr>
                <w:rFonts w:ascii="Times New Roman" w:eastAsia="Calibri" w:hAnsi="Times New Roman" w:cs="Times New Roman"/>
                <w:sz w:val="10"/>
                <w:szCs w:val="10"/>
                <w:vertAlign w:val="superscript"/>
              </w:rPr>
            </w:pPr>
            <w:r w:rsidRPr="003D10D2">
              <w:rPr>
                <w:rFonts w:ascii="Times New Roman" w:eastAsia="Calibri" w:hAnsi="Times New Roman" w:cs="Times New Roman"/>
                <w:sz w:val="10"/>
                <w:szCs w:val="10"/>
              </w:rPr>
              <w:t>m</w:t>
            </w:r>
            <w:r w:rsidRPr="003D10D2">
              <w:rPr>
                <w:rFonts w:ascii="Times New Roman" w:eastAsia="Calibri" w:hAnsi="Times New Roman" w:cs="Times New Roman"/>
                <w:sz w:val="10"/>
                <w:szCs w:val="10"/>
                <w:vertAlign w:val="superscript"/>
              </w:rPr>
              <w:t>3</w:t>
            </w:r>
          </w:p>
        </w:tc>
        <w:tc>
          <w:tcPr>
            <w:tcW w:w="450" w:type="dxa"/>
            <w:vAlign w:val="center"/>
          </w:tcPr>
          <w:p w14:paraId="01BFFD35"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MWh</w:t>
            </w:r>
          </w:p>
        </w:tc>
        <w:tc>
          <w:tcPr>
            <w:tcW w:w="385" w:type="dxa"/>
          </w:tcPr>
          <w:p w14:paraId="7FC2A51E" w14:textId="0271B342"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w:t>
            </w:r>
            <w:r w:rsidRPr="003D10D2">
              <w:rPr>
                <w:rFonts w:ascii="Times New Roman" w:eastAsia="Calibri" w:hAnsi="Times New Roman" w:cs="Times New Roman"/>
                <w:sz w:val="10"/>
                <w:szCs w:val="10"/>
                <w:vertAlign w:val="superscript"/>
              </w:rPr>
              <w:t>3</w:t>
            </w:r>
          </w:p>
        </w:tc>
        <w:tc>
          <w:tcPr>
            <w:tcW w:w="450" w:type="dxa"/>
          </w:tcPr>
          <w:p w14:paraId="14F8972C" w14:textId="1B78DA6D"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MWh</w:t>
            </w:r>
          </w:p>
        </w:tc>
        <w:tc>
          <w:tcPr>
            <w:tcW w:w="496" w:type="dxa"/>
            <w:vAlign w:val="center"/>
          </w:tcPr>
          <w:p w14:paraId="3D619692" w14:textId="61B5C2A1"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w:t>
            </w:r>
          </w:p>
        </w:tc>
        <w:tc>
          <w:tcPr>
            <w:tcW w:w="588" w:type="dxa"/>
          </w:tcPr>
          <w:p w14:paraId="63DA4158" w14:textId="6880EF38"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zz.ll.aaaa</w:t>
            </w:r>
          </w:p>
        </w:tc>
        <w:tc>
          <w:tcPr>
            <w:tcW w:w="495" w:type="dxa"/>
            <w:vAlign w:val="center"/>
          </w:tcPr>
          <w:p w14:paraId="4709C9CD"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w:t>
            </w:r>
          </w:p>
        </w:tc>
        <w:tc>
          <w:tcPr>
            <w:tcW w:w="741" w:type="dxa"/>
          </w:tcPr>
          <w:p w14:paraId="5D8F8879" w14:textId="6BB79838"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zz.ll.aaaa</w:t>
            </w:r>
          </w:p>
        </w:tc>
      </w:tr>
      <w:tr w:rsidR="002C0849" w:rsidRPr="003D10D2" w14:paraId="42994C49" w14:textId="77777777" w:rsidTr="00551F03">
        <w:tc>
          <w:tcPr>
            <w:tcW w:w="347" w:type="dxa"/>
            <w:vAlign w:val="center"/>
          </w:tcPr>
          <w:p w14:paraId="78828455"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1</w:t>
            </w:r>
          </w:p>
        </w:tc>
        <w:tc>
          <w:tcPr>
            <w:tcW w:w="588" w:type="dxa"/>
          </w:tcPr>
          <w:p w14:paraId="421BA804" w14:textId="77777777" w:rsidR="00551F03" w:rsidRPr="003D10D2" w:rsidRDefault="00551F03" w:rsidP="00567EEC">
            <w:pPr>
              <w:spacing w:line="360" w:lineRule="auto"/>
              <w:jc w:val="center"/>
              <w:rPr>
                <w:rFonts w:ascii="Times New Roman" w:eastAsia="Calibri" w:hAnsi="Times New Roman" w:cs="Times New Roman"/>
                <w:sz w:val="10"/>
                <w:szCs w:val="10"/>
              </w:rPr>
            </w:pPr>
            <w:r w:rsidRPr="003D10D2">
              <w:rPr>
                <w:rFonts w:ascii="Times New Roman" w:eastAsia="Calibri" w:hAnsi="Times New Roman" w:cs="Times New Roman"/>
                <w:sz w:val="10"/>
                <w:szCs w:val="10"/>
              </w:rPr>
              <w:t>2</w:t>
            </w:r>
          </w:p>
        </w:tc>
        <w:tc>
          <w:tcPr>
            <w:tcW w:w="605" w:type="dxa"/>
            <w:vAlign w:val="center"/>
          </w:tcPr>
          <w:p w14:paraId="00DA0443" w14:textId="1A5F2F00"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3</w:t>
            </w:r>
          </w:p>
        </w:tc>
        <w:tc>
          <w:tcPr>
            <w:tcW w:w="605" w:type="dxa"/>
            <w:vAlign w:val="center"/>
          </w:tcPr>
          <w:p w14:paraId="46E22899" w14:textId="4E1CEA70"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4</w:t>
            </w:r>
          </w:p>
        </w:tc>
        <w:tc>
          <w:tcPr>
            <w:tcW w:w="339" w:type="dxa"/>
            <w:vAlign w:val="center"/>
          </w:tcPr>
          <w:p w14:paraId="6D3C6081" w14:textId="29DE585B"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5</w:t>
            </w:r>
          </w:p>
        </w:tc>
        <w:tc>
          <w:tcPr>
            <w:tcW w:w="333" w:type="dxa"/>
            <w:vAlign w:val="center"/>
          </w:tcPr>
          <w:p w14:paraId="404F21E2" w14:textId="6949F23B"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6</w:t>
            </w:r>
          </w:p>
        </w:tc>
        <w:tc>
          <w:tcPr>
            <w:tcW w:w="605" w:type="dxa"/>
            <w:vAlign w:val="center"/>
          </w:tcPr>
          <w:p w14:paraId="36D3C008" w14:textId="02FF5709"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7</w:t>
            </w:r>
          </w:p>
        </w:tc>
        <w:tc>
          <w:tcPr>
            <w:tcW w:w="616" w:type="dxa"/>
            <w:vAlign w:val="center"/>
          </w:tcPr>
          <w:p w14:paraId="747AC014" w14:textId="37902F7E"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8</w:t>
            </w:r>
          </w:p>
        </w:tc>
        <w:tc>
          <w:tcPr>
            <w:tcW w:w="605" w:type="dxa"/>
            <w:vAlign w:val="center"/>
          </w:tcPr>
          <w:p w14:paraId="2427C2EB" w14:textId="4F26FB3B"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9</w:t>
            </w:r>
          </w:p>
        </w:tc>
        <w:tc>
          <w:tcPr>
            <w:tcW w:w="605" w:type="dxa"/>
            <w:vAlign w:val="center"/>
          </w:tcPr>
          <w:p w14:paraId="246D6A65" w14:textId="2ADE6C5E"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10</w:t>
            </w:r>
          </w:p>
        </w:tc>
        <w:tc>
          <w:tcPr>
            <w:tcW w:w="616" w:type="dxa"/>
            <w:vAlign w:val="center"/>
          </w:tcPr>
          <w:p w14:paraId="0E6E8C2A" w14:textId="57B6A9B2"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11</w:t>
            </w:r>
          </w:p>
        </w:tc>
        <w:tc>
          <w:tcPr>
            <w:tcW w:w="672" w:type="dxa"/>
            <w:vAlign w:val="center"/>
          </w:tcPr>
          <w:p w14:paraId="4203EAD8" w14:textId="3C943286"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12</w:t>
            </w:r>
          </w:p>
        </w:tc>
        <w:tc>
          <w:tcPr>
            <w:tcW w:w="727" w:type="dxa"/>
            <w:vAlign w:val="center"/>
          </w:tcPr>
          <w:p w14:paraId="2B55342A" w14:textId="1D6E5A47"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13</w:t>
            </w:r>
          </w:p>
        </w:tc>
        <w:tc>
          <w:tcPr>
            <w:tcW w:w="539" w:type="dxa"/>
            <w:vAlign w:val="center"/>
          </w:tcPr>
          <w:p w14:paraId="7EBF04F9" w14:textId="4280276F"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14</w:t>
            </w:r>
          </w:p>
        </w:tc>
        <w:tc>
          <w:tcPr>
            <w:tcW w:w="511" w:type="dxa"/>
            <w:vAlign w:val="center"/>
          </w:tcPr>
          <w:p w14:paraId="012EBCDF" w14:textId="0A949176"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15</w:t>
            </w:r>
          </w:p>
        </w:tc>
        <w:tc>
          <w:tcPr>
            <w:tcW w:w="633" w:type="dxa"/>
          </w:tcPr>
          <w:p w14:paraId="4292391E" w14:textId="2A526EBF"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16</w:t>
            </w:r>
          </w:p>
        </w:tc>
        <w:tc>
          <w:tcPr>
            <w:tcW w:w="384" w:type="dxa"/>
            <w:vAlign w:val="center"/>
          </w:tcPr>
          <w:p w14:paraId="79106697" w14:textId="4D566C0F"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17</w:t>
            </w:r>
          </w:p>
        </w:tc>
        <w:tc>
          <w:tcPr>
            <w:tcW w:w="450" w:type="dxa"/>
            <w:vAlign w:val="center"/>
          </w:tcPr>
          <w:p w14:paraId="053C95D0" w14:textId="2853B19E"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w:t>
            </w:r>
            <w:r w:rsidR="002C0849">
              <w:rPr>
                <w:rFonts w:ascii="Times New Roman" w:eastAsia="Calibri" w:hAnsi="Times New Roman" w:cs="Times New Roman"/>
                <w:sz w:val="10"/>
                <w:szCs w:val="10"/>
              </w:rPr>
              <w:t>8=17x16</w:t>
            </w:r>
          </w:p>
        </w:tc>
        <w:tc>
          <w:tcPr>
            <w:tcW w:w="385" w:type="dxa"/>
          </w:tcPr>
          <w:p w14:paraId="179C693B" w14:textId="50B792D2"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19</w:t>
            </w:r>
          </w:p>
        </w:tc>
        <w:tc>
          <w:tcPr>
            <w:tcW w:w="450" w:type="dxa"/>
          </w:tcPr>
          <w:p w14:paraId="775C3DFB" w14:textId="048B72D8"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20</w:t>
            </w:r>
            <w:r w:rsidR="002C0849">
              <w:rPr>
                <w:rFonts w:ascii="Times New Roman" w:eastAsia="Calibri" w:hAnsi="Times New Roman" w:cs="Times New Roman"/>
                <w:sz w:val="10"/>
                <w:szCs w:val="10"/>
              </w:rPr>
              <w:t>=19x16</w:t>
            </w:r>
          </w:p>
        </w:tc>
        <w:tc>
          <w:tcPr>
            <w:tcW w:w="496" w:type="dxa"/>
            <w:vAlign w:val="center"/>
          </w:tcPr>
          <w:p w14:paraId="004BFB3F" w14:textId="3DFFC67B"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21</w:t>
            </w:r>
          </w:p>
        </w:tc>
        <w:tc>
          <w:tcPr>
            <w:tcW w:w="588" w:type="dxa"/>
            <w:vAlign w:val="center"/>
          </w:tcPr>
          <w:p w14:paraId="7DF25994" w14:textId="4E045B17"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22</w:t>
            </w:r>
          </w:p>
        </w:tc>
        <w:tc>
          <w:tcPr>
            <w:tcW w:w="495" w:type="dxa"/>
            <w:vAlign w:val="center"/>
          </w:tcPr>
          <w:p w14:paraId="55637DB9" w14:textId="45D047B2"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23</w:t>
            </w:r>
          </w:p>
        </w:tc>
        <w:tc>
          <w:tcPr>
            <w:tcW w:w="741" w:type="dxa"/>
            <w:vAlign w:val="center"/>
          </w:tcPr>
          <w:p w14:paraId="64DB0D47" w14:textId="44ADD8C7" w:rsidR="00551F03" w:rsidRPr="003D10D2" w:rsidRDefault="00551F03"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24</w:t>
            </w:r>
          </w:p>
        </w:tc>
      </w:tr>
      <w:tr w:rsidR="002C0849" w:rsidRPr="003D10D2" w14:paraId="2AECEAED" w14:textId="77777777" w:rsidTr="00551F03">
        <w:tc>
          <w:tcPr>
            <w:tcW w:w="347" w:type="dxa"/>
            <w:vAlign w:val="center"/>
          </w:tcPr>
          <w:p w14:paraId="5BA4A022"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588" w:type="dxa"/>
          </w:tcPr>
          <w:p w14:paraId="55A0176F"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05" w:type="dxa"/>
            <w:vAlign w:val="center"/>
          </w:tcPr>
          <w:p w14:paraId="41C4CCD3"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05" w:type="dxa"/>
            <w:vAlign w:val="center"/>
          </w:tcPr>
          <w:p w14:paraId="35F2A37A"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339" w:type="dxa"/>
            <w:vAlign w:val="center"/>
          </w:tcPr>
          <w:p w14:paraId="38765D95"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333" w:type="dxa"/>
            <w:vAlign w:val="center"/>
          </w:tcPr>
          <w:p w14:paraId="2FF0E3F0"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05" w:type="dxa"/>
            <w:vAlign w:val="center"/>
          </w:tcPr>
          <w:p w14:paraId="47653A9D"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16" w:type="dxa"/>
            <w:vAlign w:val="center"/>
          </w:tcPr>
          <w:p w14:paraId="11867D5E"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05" w:type="dxa"/>
            <w:vAlign w:val="center"/>
          </w:tcPr>
          <w:p w14:paraId="6F843AF0"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05" w:type="dxa"/>
            <w:vAlign w:val="center"/>
          </w:tcPr>
          <w:p w14:paraId="3ED60771"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16" w:type="dxa"/>
            <w:vAlign w:val="center"/>
          </w:tcPr>
          <w:p w14:paraId="7348DF1A"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72" w:type="dxa"/>
            <w:vAlign w:val="center"/>
          </w:tcPr>
          <w:p w14:paraId="4DA3CF2C"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727" w:type="dxa"/>
            <w:vAlign w:val="center"/>
          </w:tcPr>
          <w:p w14:paraId="204FA606"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539" w:type="dxa"/>
            <w:vAlign w:val="center"/>
          </w:tcPr>
          <w:p w14:paraId="2AA10242"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511" w:type="dxa"/>
            <w:vAlign w:val="center"/>
          </w:tcPr>
          <w:p w14:paraId="7DE05BCA"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633" w:type="dxa"/>
          </w:tcPr>
          <w:p w14:paraId="40A3DD47"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384" w:type="dxa"/>
            <w:vAlign w:val="center"/>
          </w:tcPr>
          <w:p w14:paraId="232E4EF8" w14:textId="7EA5FB3A" w:rsidR="00551F03" w:rsidRPr="003D10D2" w:rsidRDefault="00551F03" w:rsidP="00567EEC">
            <w:pPr>
              <w:spacing w:line="360" w:lineRule="auto"/>
              <w:jc w:val="center"/>
              <w:rPr>
                <w:rFonts w:ascii="Times New Roman" w:eastAsia="Calibri" w:hAnsi="Times New Roman" w:cs="Times New Roman"/>
                <w:sz w:val="10"/>
                <w:szCs w:val="10"/>
              </w:rPr>
            </w:pPr>
          </w:p>
        </w:tc>
        <w:tc>
          <w:tcPr>
            <w:tcW w:w="450" w:type="dxa"/>
            <w:vAlign w:val="center"/>
          </w:tcPr>
          <w:p w14:paraId="429839DD"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385" w:type="dxa"/>
          </w:tcPr>
          <w:p w14:paraId="5E0EDC71"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450" w:type="dxa"/>
          </w:tcPr>
          <w:p w14:paraId="54A045EF" w14:textId="5A7BE50C" w:rsidR="00551F03" w:rsidRPr="003D10D2" w:rsidRDefault="00551F03" w:rsidP="00567EEC">
            <w:pPr>
              <w:spacing w:line="360" w:lineRule="auto"/>
              <w:jc w:val="center"/>
              <w:rPr>
                <w:rFonts w:ascii="Times New Roman" w:eastAsia="Calibri" w:hAnsi="Times New Roman" w:cs="Times New Roman"/>
                <w:sz w:val="10"/>
                <w:szCs w:val="10"/>
              </w:rPr>
            </w:pPr>
          </w:p>
        </w:tc>
        <w:tc>
          <w:tcPr>
            <w:tcW w:w="496" w:type="dxa"/>
            <w:vAlign w:val="center"/>
          </w:tcPr>
          <w:p w14:paraId="64F0AED8" w14:textId="28C2CF87" w:rsidR="00551F03" w:rsidRPr="003D10D2" w:rsidRDefault="00551F03" w:rsidP="00567EEC">
            <w:pPr>
              <w:spacing w:line="360" w:lineRule="auto"/>
              <w:jc w:val="center"/>
              <w:rPr>
                <w:rFonts w:ascii="Times New Roman" w:eastAsia="Calibri" w:hAnsi="Times New Roman" w:cs="Times New Roman"/>
                <w:sz w:val="10"/>
                <w:szCs w:val="10"/>
              </w:rPr>
            </w:pPr>
          </w:p>
        </w:tc>
        <w:tc>
          <w:tcPr>
            <w:tcW w:w="588" w:type="dxa"/>
            <w:vAlign w:val="center"/>
          </w:tcPr>
          <w:p w14:paraId="00709354"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495" w:type="dxa"/>
            <w:vAlign w:val="center"/>
          </w:tcPr>
          <w:p w14:paraId="79D09E7B" w14:textId="77777777" w:rsidR="00551F03" w:rsidRPr="003D10D2" w:rsidRDefault="00551F03" w:rsidP="00567EEC">
            <w:pPr>
              <w:spacing w:line="360" w:lineRule="auto"/>
              <w:jc w:val="center"/>
              <w:rPr>
                <w:rFonts w:ascii="Times New Roman" w:eastAsia="Calibri" w:hAnsi="Times New Roman" w:cs="Times New Roman"/>
                <w:sz w:val="10"/>
                <w:szCs w:val="10"/>
              </w:rPr>
            </w:pPr>
          </w:p>
        </w:tc>
        <w:tc>
          <w:tcPr>
            <w:tcW w:w="741" w:type="dxa"/>
            <w:vAlign w:val="center"/>
          </w:tcPr>
          <w:p w14:paraId="535CD1E4" w14:textId="77777777" w:rsidR="00551F03" w:rsidRPr="003D10D2" w:rsidRDefault="00551F03" w:rsidP="00567EEC">
            <w:pPr>
              <w:spacing w:line="360" w:lineRule="auto"/>
              <w:jc w:val="center"/>
              <w:rPr>
                <w:rFonts w:ascii="Times New Roman" w:eastAsia="Calibri" w:hAnsi="Times New Roman" w:cs="Times New Roman"/>
                <w:sz w:val="10"/>
                <w:szCs w:val="10"/>
              </w:rPr>
            </w:pPr>
          </w:p>
        </w:tc>
      </w:tr>
    </w:tbl>
    <w:p w14:paraId="0E107127" w14:textId="77777777" w:rsidR="00CC760E" w:rsidRDefault="00CC760E" w:rsidP="00567EEC">
      <w:pPr>
        <w:spacing w:line="360" w:lineRule="auto"/>
        <w:rPr>
          <w:rFonts w:ascii="Times New Roman" w:eastAsia="Calibri" w:hAnsi="Times New Roman" w:cs="Times New Roman"/>
          <w:sz w:val="24"/>
          <w:szCs w:val="24"/>
        </w:rPr>
      </w:pPr>
    </w:p>
    <w:tbl>
      <w:tblP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851"/>
        <w:gridCol w:w="567"/>
        <w:gridCol w:w="850"/>
      </w:tblGrid>
      <w:tr w:rsidR="002C0849" w:rsidRPr="00CC760E" w14:paraId="15C3EAC8" w14:textId="77777777" w:rsidTr="002C0849">
        <w:trPr>
          <w:trHeight w:val="1224"/>
        </w:trPr>
        <w:tc>
          <w:tcPr>
            <w:tcW w:w="1555" w:type="dxa"/>
            <w:gridSpan w:val="2"/>
            <w:vAlign w:val="center"/>
          </w:tcPr>
          <w:p w14:paraId="27D19679" w14:textId="7ED82F6A" w:rsidR="002C0849" w:rsidRPr="00CC760E" w:rsidRDefault="002C0849" w:rsidP="00567EEC">
            <w:pPr>
              <w:spacing w:line="360" w:lineRule="auto"/>
              <w:jc w:val="center"/>
              <w:rPr>
                <w:rFonts w:ascii="Times New Roman" w:eastAsia="Calibri" w:hAnsi="Times New Roman" w:cs="Times New Roman"/>
                <w:sz w:val="10"/>
                <w:szCs w:val="10"/>
              </w:rPr>
            </w:pPr>
            <w:r w:rsidRPr="00CC760E">
              <w:rPr>
                <w:rFonts w:ascii="Times New Roman" w:eastAsia="Calibri" w:hAnsi="Times New Roman" w:cs="Times New Roman"/>
                <w:sz w:val="10"/>
                <w:szCs w:val="10"/>
              </w:rPr>
              <w:t>Ordinul de lucru</w:t>
            </w:r>
            <w:r>
              <w:rPr>
                <w:rFonts w:ascii="Times New Roman" w:eastAsia="Calibri" w:hAnsi="Times New Roman" w:cs="Times New Roman"/>
                <w:sz w:val="10"/>
                <w:szCs w:val="10"/>
              </w:rPr>
              <w:t>/</w:t>
            </w:r>
            <w:r w:rsidRPr="00CC760E">
              <w:rPr>
                <w:rFonts w:ascii="Times New Roman" w:eastAsia="Calibri" w:hAnsi="Times New Roman" w:cs="Times New Roman"/>
                <w:sz w:val="10"/>
                <w:szCs w:val="10"/>
              </w:rPr>
              <w:t xml:space="preserve"> Fișa de expertizare și remediere a anomaliilor</w:t>
            </w:r>
            <w:r>
              <w:rPr>
                <w:rFonts w:ascii="Times New Roman" w:eastAsia="Calibri" w:hAnsi="Times New Roman" w:cs="Times New Roman"/>
                <w:sz w:val="10"/>
                <w:szCs w:val="10"/>
              </w:rPr>
              <w:t xml:space="preserve"> sau </w:t>
            </w:r>
            <w:r w:rsidRPr="00CC760E">
              <w:rPr>
                <w:rFonts w:ascii="Times New Roman" w:eastAsia="Calibri" w:hAnsi="Times New Roman" w:cs="Times New Roman"/>
                <w:sz w:val="10"/>
                <w:szCs w:val="10"/>
              </w:rPr>
              <w:t>rezolvare a incidentelor</w:t>
            </w:r>
            <w:r>
              <w:rPr>
                <w:rFonts w:ascii="Times New Roman" w:eastAsia="Calibri" w:hAnsi="Times New Roman" w:cs="Times New Roman"/>
                <w:sz w:val="10"/>
                <w:szCs w:val="10"/>
              </w:rPr>
              <w:t>/</w:t>
            </w:r>
            <w:r w:rsidRPr="00CC760E">
              <w:rPr>
                <w:rFonts w:ascii="Times New Roman" w:eastAsia="Calibri" w:hAnsi="Times New Roman" w:cs="Times New Roman"/>
                <w:sz w:val="10"/>
                <w:szCs w:val="10"/>
              </w:rPr>
              <w:t xml:space="preserve"> Foaie de manevră</w:t>
            </w:r>
          </w:p>
        </w:tc>
        <w:tc>
          <w:tcPr>
            <w:tcW w:w="1417" w:type="dxa"/>
            <w:gridSpan w:val="2"/>
            <w:vAlign w:val="center"/>
          </w:tcPr>
          <w:p w14:paraId="08E008F2" w14:textId="77777777" w:rsidR="002C0849" w:rsidRPr="00CC760E" w:rsidRDefault="002C0849" w:rsidP="00567EEC">
            <w:pPr>
              <w:spacing w:line="360" w:lineRule="auto"/>
              <w:jc w:val="center"/>
              <w:rPr>
                <w:rFonts w:ascii="Times New Roman" w:eastAsia="Calibri" w:hAnsi="Times New Roman" w:cs="Times New Roman"/>
                <w:sz w:val="10"/>
                <w:szCs w:val="10"/>
              </w:rPr>
            </w:pPr>
            <w:r w:rsidRPr="00CC760E">
              <w:rPr>
                <w:rFonts w:ascii="Times New Roman" w:eastAsia="Calibri" w:hAnsi="Times New Roman" w:cs="Times New Roman"/>
                <w:sz w:val="10"/>
                <w:szCs w:val="10"/>
              </w:rPr>
              <w:t>Plan de mentenanță aprobat</w:t>
            </w:r>
          </w:p>
        </w:tc>
      </w:tr>
      <w:tr w:rsidR="002C0849" w:rsidRPr="00CC760E" w14:paraId="4E3330C4" w14:textId="77777777" w:rsidTr="002C0849">
        <w:trPr>
          <w:trHeight w:val="56"/>
        </w:trPr>
        <w:tc>
          <w:tcPr>
            <w:tcW w:w="704" w:type="dxa"/>
            <w:vAlign w:val="center"/>
          </w:tcPr>
          <w:p w14:paraId="1812BD58" w14:textId="77777777" w:rsidR="002C0849" w:rsidRPr="00CC760E" w:rsidRDefault="002C0849" w:rsidP="00567EEC">
            <w:pPr>
              <w:spacing w:line="360" w:lineRule="auto"/>
              <w:jc w:val="center"/>
              <w:rPr>
                <w:rFonts w:ascii="Times New Roman" w:eastAsia="Calibri" w:hAnsi="Times New Roman" w:cs="Times New Roman"/>
                <w:sz w:val="10"/>
                <w:szCs w:val="10"/>
              </w:rPr>
            </w:pPr>
            <w:r w:rsidRPr="00CC760E">
              <w:rPr>
                <w:rFonts w:ascii="Times New Roman" w:eastAsia="Calibri" w:hAnsi="Times New Roman" w:cs="Times New Roman"/>
                <w:sz w:val="10"/>
                <w:szCs w:val="10"/>
              </w:rPr>
              <w:t>Număr</w:t>
            </w:r>
          </w:p>
        </w:tc>
        <w:tc>
          <w:tcPr>
            <w:tcW w:w="851" w:type="dxa"/>
            <w:vAlign w:val="center"/>
          </w:tcPr>
          <w:p w14:paraId="21F6A5C6" w14:textId="77777777" w:rsidR="002C0849" w:rsidRPr="00CC760E" w:rsidRDefault="002C0849" w:rsidP="00567EEC">
            <w:pPr>
              <w:spacing w:line="360" w:lineRule="auto"/>
              <w:jc w:val="center"/>
              <w:rPr>
                <w:rFonts w:ascii="Times New Roman" w:eastAsia="Calibri" w:hAnsi="Times New Roman" w:cs="Times New Roman"/>
                <w:sz w:val="10"/>
                <w:szCs w:val="10"/>
              </w:rPr>
            </w:pPr>
            <w:r w:rsidRPr="00CC760E">
              <w:rPr>
                <w:rFonts w:ascii="Times New Roman" w:eastAsia="Calibri" w:hAnsi="Times New Roman" w:cs="Times New Roman"/>
                <w:sz w:val="10"/>
                <w:szCs w:val="10"/>
              </w:rPr>
              <w:t>Data</w:t>
            </w:r>
          </w:p>
        </w:tc>
        <w:tc>
          <w:tcPr>
            <w:tcW w:w="567" w:type="dxa"/>
            <w:vAlign w:val="center"/>
          </w:tcPr>
          <w:p w14:paraId="5C4008EB" w14:textId="77777777" w:rsidR="002C0849" w:rsidRPr="00CC760E" w:rsidRDefault="002C0849" w:rsidP="00567EEC">
            <w:pPr>
              <w:spacing w:line="360" w:lineRule="auto"/>
              <w:jc w:val="center"/>
              <w:rPr>
                <w:rFonts w:ascii="Times New Roman" w:eastAsia="Calibri" w:hAnsi="Times New Roman" w:cs="Times New Roman"/>
                <w:sz w:val="10"/>
                <w:szCs w:val="10"/>
              </w:rPr>
            </w:pPr>
            <w:r w:rsidRPr="00CC760E">
              <w:rPr>
                <w:rFonts w:ascii="Times New Roman" w:eastAsia="Calibri" w:hAnsi="Times New Roman" w:cs="Times New Roman"/>
                <w:sz w:val="10"/>
                <w:szCs w:val="10"/>
              </w:rPr>
              <w:t>Număr</w:t>
            </w:r>
          </w:p>
        </w:tc>
        <w:tc>
          <w:tcPr>
            <w:tcW w:w="850" w:type="dxa"/>
            <w:vAlign w:val="center"/>
          </w:tcPr>
          <w:p w14:paraId="1FA31396" w14:textId="77777777" w:rsidR="002C0849" w:rsidRPr="00CC760E" w:rsidRDefault="002C0849" w:rsidP="00567EEC">
            <w:pPr>
              <w:spacing w:line="360" w:lineRule="auto"/>
              <w:jc w:val="center"/>
              <w:rPr>
                <w:rFonts w:ascii="Times New Roman" w:eastAsia="Calibri" w:hAnsi="Times New Roman" w:cs="Times New Roman"/>
                <w:sz w:val="10"/>
                <w:szCs w:val="10"/>
              </w:rPr>
            </w:pPr>
            <w:r w:rsidRPr="00CC760E">
              <w:rPr>
                <w:rFonts w:ascii="Times New Roman" w:eastAsia="Calibri" w:hAnsi="Times New Roman" w:cs="Times New Roman"/>
                <w:sz w:val="10"/>
                <w:szCs w:val="10"/>
              </w:rPr>
              <w:t>Data</w:t>
            </w:r>
          </w:p>
        </w:tc>
      </w:tr>
      <w:tr w:rsidR="002C0849" w:rsidRPr="00CC760E" w14:paraId="00888EFC" w14:textId="77777777" w:rsidTr="002C0849">
        <w:tc>
          <w:tcPr>
            <w:tcW w:w="704" w:type="dxa"/>
            <w:vAlign w:val="center"/>
          </w:tcPr>
          <w:p w14:paraId="1CE2AFCA" w14:textId="77777777" w:rsidR="002C0849" w:rsidRPr="00CC760E" w:rsidRDefault="002C0849" w:rsidP="00567EEC">
            <w:pPr>
              <w:spacing w:line="360" w:lineRule="auto"/>
              <w:jc w:val="center"/>
              <w:rPr>
                <w:rFonts w:ascii="Times New Roman" w:eastAsia="Calibri" w:hAnsi="Times New Roman" w:cs="Times New Roman"/>
                <w:sz w:val="10"/>
                <w:szCs w:val="10"/>
              </w:rPr>
            </w:pPr>
            <w:r w:rsidRPr="00CC760E">
              <w:rPr>
                <w:rFonts w:ascii="Times New Roman" w:eastAsia="Calibri" w:hAnsi="Times New Roman" w:cs="Times New Roman"/>
                <w:sz w:val="10"/>
                <w:szCs w:val="10"/>
              </w:rPr>
              <w:t>-</w:t>
            </w:r>
          </w:p>
        </w:tc>
        <w:tc>
          <w:tcPr>
            <w:tcW w:w="851" w:type="dxa"/>
          </w:tcPr>
          <w:p w14:paraId="3F7E9107" w14:textId="3DA26495" w:rsidR="002C0849" w:rsidRPr="00CC760E" w:rsidRDefault="002C0849"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zz.ll.aaaa</w:t>
            </w:r>
          </w:p>
        </w:tc>
        <w:tc>
          <w:tcPr>
            <w:tcW w:w="567" w:type="dxa"/>
            <w:vAlign w:val="center"/>
          </w:tcPr>
          <w:p w14:paraId="5FE0BBF2" w14:textId="77777777" w:rsidR="002C0849" w:rsidRPr="00CC760E" w:rsidRDefault="002C0849" w:rsidP="00567EEC">
            <w:pPr>
              <w:spacing w:line="360" w:lineRule="auto"/>
              <w:jc w:val="center"/>
              <w:rPr>
                <w:rFonts w:ascii="Times New Roman" w:eastAsia="Calibri" w:hAnsi="Times New Roman" w:cs="Times New Roman"/>
                <w:sz w:val="10"/>
                <w:szCs w:val="10"/>
              </w:rPr>
            </w:pPr>
            <w:r w:rsidRPr="00CC760E">
              <w:rPr>
                <w:rFonts w:ascii="Times New Roman" w:eastAsia="Calibri" w:hAnsi="Times New Roman" w:cs="Times New Roman"/>
                <w:sz w:val="10"/>
                <w:szCs w:val="10"/>
              </w:rPr>
              <w:t>-</w:t>
            </w:r>
          </w:p>
        </w:tc>
        <w:tc>
          <w:tcPr>
            <w:tcW w:w="850" w:type="dxa"/>
          </w:tcPr>
          <w:p w14:paraId="4B97258E" w14:textId="3BD80B8C" w:rsidR="002C0849" w:rsidRPr="00CC760E" w:rsidRDefault="002C0849"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zz.ll.aaaa</w:t>
            </w:r>
          </w:p>
        </w:tc>
      </w:tr>
      <w:tr w:rsidR="002C0849" w:rsidRPr="00CC760E" w14:paraId="679744FC" w14:textId="77777777" w:rsidTr="002C0849">
        <w:tc>
          <w:tcPr>
            <w:tcW w:w="704" w:type="dxa"/>
            <w:vAlign w:val="center"/>
          </w:tcPr>
          <w:p w14:paraId="16D94A28" w14:textId="0F5806AA" w:rsidR="002C0849" w:rsidRPr="00CC760E" w:rsidRDefault="002C0849"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25</w:t>
            </w:r>
          </w:p>
        </w:tc>
        <w:tc>
          <w:tcPr>
            <w:tcW w:w="851" w:type="dxa"/>
            <w:vAlign w:val="center"/>
          </w:tcPr>
          <w:p w14:paraId="28FEA8EA" w14:textId="113A6CC9" w:rsidR="002C0849" w:rsidRPr="00CC760E" w:rsidRDefault="002C0849"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26</w:t>
            </w:r>
          </w:p>
        </w:tc>
        <w:tc>
          <w:tcPr>
            <w:tcW w:w="567" w:type="dxa"/>
            <w:vAlign w:val="center"/>
          </w:tcPr>
          <w:p w14:paraId="488B5DC1" w14:textId="05F5ECBB" w:rsidR="002C0849" w:rsidRPr="00CC760E" w:rsidRDefault="002C0849"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27</w:t>
            </w:r>
          </w:p>
        </w:tc>
        <w:tc>
          <w:tcPr>
            <w:tcW w:w="850" w:type="dxa"/>
            <w:vAlign w:val="center"/>
          </w:tcPr>
          <w:p w14:paraId="2598879C" w14:textId="5591F020" w:rsidR="002C0849" w:rsidRPr="00CC760E" w:rsidRDefault="002C0849" w:rsidP="00567EEC">
            <w:pPr>
              <w:spacing w:line="360" w:lineRule="auto"/>
              <w:jc w:val="center"/>
              <w:rPr>
                <w:rFonts w:ascii="Times New Roman" w:eastAsia="Calibri" w:hAnsi="Times New Roman" w:cs="Times New Roman"/>
                <w:sz w:val="10"/>
                <w:szCs w:val="10"/>
              </w:rPr>
            </w:pPr>
            <w:r>
              <w:rPr>
                <w:rFonts w:ascii="Times New Roman" w:eastAsia="Calibri" w:hAnsi="Times New Roman" w:cs="Times New Roman"/>
                <w:sz w:val="10"/>
                <w:szCs w:val="10"/>
              </w:rPr>
              <w:t>28</w:t>
            </w:r>
          </w:p>
        </w:tc>
      </w:tr>
      <w:tr w:rsidR="002C0849" w:rsidRPr="00CC760E" w14:paraId="144C584A" w14:textId="77777777" w:rsidTr="002C0849">
        <w:tc>
          <w:tcPr>
            <w:tcW w:w="704" w:type="dxa"/>
            <w:vAlign w:val="center"/>
          </w:tcPr>
          <w:p w14:paraId="42F0D764" w14:textId="77777777" w:rsidR="002C0849" w:rsidRPr="00CC760E" w:rsidRDefault="002C0849" w:rsidP="00567EEC">
            <w:pPr>
              <w:spacing w:line="360" w:lineRule="auto"/>
              <w:jc w:val="center"/>
              <w:rPr>
                <w:rFonts w:ascii="Times New Roman" w:eastAsia="Calibri" w:hAnsi="Times New Roman" w:cs="Times New Roman"/>
                <w:sz w:val="10"/>
                <w:szCs w:val="10"/>
              </w:rPr>
            </w:pPr>
          </w:p>
        </w:tc>
        <w:tc>
          <w:tcPr>
            <w:tcW w:w="851" w:type="dxa"/>
            <w:vAlign w:val="center"/>
          </w:tcPr>
          <w:p w14:paraId="2C83EBC6" w14:textId="77777777" w:rsidR="002C0849" w:rsidRPr="00CC760E" w:rsidRDefault="002C0849" w:rsidP="00567EEC">
            <w:pPr>
              <w:spacing w:line="360" w:lineRule="auto"/>
              <w:jc w:val="center"/>
              <w:rPr>
                <w:rFonts w:ascii="Times New Roman" w:eastAsia="Calibri" w:hAnsi="Times New Roman" w:cs="Times New Roman"/>
                <w:sz w:val="10"/>
                <w:szCs w:val="10"/>
              </w:rPr>
            </w:pPr>
          </w:p>
        </w:tc>
        <w:tc>
          <w:tcPr>
            <w:tcW w:w="567" w:type="dxa"/>
            <w:vAlign w:val="center"/>
          </w:tcPr>
          <w:p w14:paraId="7214FC8C" w14:textId="77777777" w:rsidR="002C0849" w:rsidRPr="00CC760E" w:rsidRDefault="002C0849" w:rsidP="00567EEC">
            <w:pPr>
              <w:spacing w:line="360" w:lineRule="auto"/>
              <w:jc w:val="center"/>
              <w:rPr>
                <w:rFonts w:ascii="Times New Roman" w:eastAsia="Calibri" w:hAnsi="Times New Roman" w:cs="Times New Roman"/>
                <w:sz w:val="10"/>
                <w:szCs w:val="10"/>
              </w:rPr>
            </w:pPr>
          </w:p>
        </w:tc>
        <w:tc>
          <w:tcPr>
            <w:tcW w:w="850" w:type="dxa"/>
            <w:vAlign w:val="center"/>
          </w:tcPr>
          <w:p w14:paraId="2A297A7A" w14:textId="77777777" w:rsidR="002C0849" w:rsidRPr="00CC760E" w:rsidRDefault="002C0849" w:rsidP="00567EEC">
            <w:pPr>
              <w:spacing w:line="360" w:lineRule="auto"/>
              <w:jc w:val="center"/>
              <w:rPr>
                <w:rFonts w:ascii="Times New Roman" w:eastAsia="Calibri" w:hAnsi="Times New Roman" w:cs="Times New Roman"/>
                <w:sz w:val="10"/>
                <w:szCs w:val="10"/>
              </w:rPr>
            </w:pPr>
          </w:p>
        </w:tc>
      </w:tr>
    </w:tbl>
    <w:p w14:paraId="7A90805C" w14:textId="77777777" w:rsidR="00EB59B0" w:rsidRDefault="00EB59B0" w:rsidP="00567EEC">
      <w:pPr>
        <w:tabs>
          <w:tab w:val="right" w:pos="14016"/>
        </w:tabs>
        <w:spacing w:line="360" w:lineRule="auto"/>
        <w:jc w:val="right"/>
        <w:rPr>
          <w:rFonts w:ascii="Times New Roman" w:eastAsia="Calibri" w:hAnsi="Times New Roman" w:cs="Times New Roman"/>
          <w:sz w:val="24"/>
          <w:szCs w:val="24"/>
        </w:rPr>
        <w:sectPr w:rsidR="00EB59B0" w:rsidSect="00BB03DE">
          <w:pgSz w:w="16838" w:h="11906" w:orient="landscape"/>
          <w:pgMar w:top="1411" w:right="1411" w:bottom="1411" w:left="1411" w:header="706" w:footer="706" w:gutter="0"/>
          <w:cols w:space="708"/>
          <w:docGrid w:linePitch="360"/>
        </w:sectPr>
      </w:pPr>
    </w:p>
    <w:p w14:paraId="196E8DD6" w14:textId="7D2B97E6" w:rsidR="00EC1DC5" w:rsidRDefault="00EC1DC5" w:rsidP="00EC1DC5">
      <w:pPr>
        <w:tabs>
          <w:tab w:val="right" w:pos="14016"/>
        </w:tabs>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Anexa nr. </w:t>
      </w:r>
      <w:r w:rsidR="00F2710C">
        <w:rPr>
          <w:rFonts w:ascii="Times New Roman" w:eastAsia="Calibri" w:hAnsi="Times New Roman" w:cs="Times New Roman"/>
          <w:sz w:val="24"/>
          <w:szCs w:val="24"/>
        </w:rPr>
        <w:t>8</w:t>
      </w:r>
    </w:p>
    <w:p w14:paraId="4144167F" w14:textId="77777777" w:rsidR="00EC1DC5" w:rsidRPr="003D10D2" w:rsidRDefault="00EC1DC5" w:rsidP="00EC1DC5">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la metodologie</w:t>
      </w:r>
    </w:p>
    <w:tbl>
      <w:tblPr>
        <w:tblW w:w="8640" w:type="dxa"/>
        <w:tblInd w:w="2" w:type="dxa"/>
        <w:tblLook w:val="00A0" w:firstRow="1" w:lastRow="0" w:firstColumn="1" w:lastColumn="0" w:noHBand="0" w:noVBand="0"/>
      </w:tblPr>
      <w:tblGrid>
        <w:gridCol w:w="5866"/>
        <w:gridCol w:w="2774"/>
      </w:tblGrid>
      <w:tr w:rsidR="00EC1DC5" w:rsidRPr="003D10D2" w14:paraId="0FDA7478" w14:textId="77777777" w:rsidTr="009508D5">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6C1FD21D" w14:textId="77777777" w:rsidR="00EC1DC5" w:rsidRPr="003D10D2" w:rsidRDefault="00EC1DC5" w:rsidP="009508D5">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Operatorul sistemului de transport al gazelor naturale</w:t>
            </w:r>
            <w:r>
              <w:rPr>
                <w:rFonts w:ascii="Times New Roman" w:eastAsia="Calibri" w:hAnsi="Times New Roman" w:cs="Times New Roman"/>
                <w:sz w:val="16"/>
                <w:szCs w:val="16"/>
              </w:rPr>
              <w:t xml:space="preserve"> </w:t>
            </w:r>
          </w:p>
        </w:tc>
        <w:tc>
          <w:tcPr>
            <w:tcW w:w="2774" w:type="dxa"/>
            <w:tcBorders>
              <w:top w:val="single" w:sz="4" w:space="0" w:color="auto"/>
              <w:left w:val="nil"/>
              <w:bottom w:val="single" w:sz="4" w:space="0" w:color="auto"/>
              <w:right w:val="single" w:sz="4" w:space="0" w:color="auto"/>
            </w:tcBorders>
            <w:noWrap/>
            <w:vAlign w:val="bottom"/>
          </w:tcPr>
          <w:p w14:paraId="1BCC836C" w14:textId="77777777" w:rsidR="00EC1DC5" w:rsidRPr="003D10D2" w:rsidRDefault="00EC1DC5" w:rsidP="009508D5">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(Denumire) ....</w:t>
            </w:r>
          </w:p>
        </w:tc>
      </w:tr>
      <w:tr w:rsidR="00EC1DC5" w:rsidRPr="003D10D2" w14:paraId="46ABDDF6" w14:textId="77777777" w:rsidTr="009508D5">
        <w:trPr>
          <w:trHeight w:val="253"/>
        </w:trPr>
        <w:tc>
          <w:tcPr>
            <w:tcW w:w="5866" w:type="dxa"/>
            <w:tcBorders>
              <w:top w:val="single" w:sz="4" w:space="0" w:color="auto"/>
              <w:left w:val="single" w:sz="4" w:space="0" w:color="auto"/>
              <w:bottom w:val="single" w:sz="4" w:space="0" w:color="auto"/>
              <w:right w:val="single" w:sz="4" w:space="0" w:color="auto"/>
            </w:tcBorders>
            <w:noWrap/>
            <w:vAlign w:val="center"/>
          </w:tcPr>
          <w:p w14:paraId="4AB2D5D7" w14:textId="77777777" w:rsidR="00EC1DC5" w:rsidRPr="003D10D2" w:rsidRDefault="00EC1DC5" w:rsidP="009508D5">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Nr. l</w:t>
            </w:r>
            <w:r w:rsidRPr="003D10D2">
              <w:rPr>
                <w:rFonts w:ascii="Times New Roman" w:eastAsia="Calibri" w:hAnsi="Times New Roman" w:cs="Times New Roman"/>
                <w:sz w:val="16"/>
                <w:szCs w:val="16"/>
              </w:rPr>
              <w:t>icență de operare a sistemului de transport al gazelor naturale</w:t>
            </w:r>
          </w:p>
        </w:tc>
        <w:tc>
          <w:tcPr>
            <w:tcW w:w="2774" w:type="dxa"/>
            <w:tcBorders>
              <w:top w:val="single" w:sz="4" w:space="0" w:color="auto"/>
              <w:left w:val="nil"/>
              <w:bottom w:val="single" w:sz="4" w:space="0" w:color="auto"/>
              <w:right w:val="single" w:sz="4" w:space="0" w:color="auto"/>
            </w:tcBorders>
            <w:noWrap/>
            <w:vAlign w:val="bottom"/>
          </w:tcPr>
          <w:p w14:paraId="49C2866D" w14:textId="77777777" w:rsidR="00EC1DC5" w:rsidRPr="003D10D2" w:rsidRDefault="00EC1DC5" w:rsidP="009508D5">
            <w:pPr>
              <w:spacing w:line="360" w:lineRule="auto"/>
              <w:rPr>
                <w:rFonts w:ascii="Times New Roman" w:eastAsia="Calibri" w:hAnsi="Times New Roman" w:cs="Times New Roman"/>
                <w:sz w:val="16"/>
                <w:szCs w:val="16"/>
              </w:rPr>
            </w:pPr>
          </w:p>
        </w:tc>
      </w:tr>
      <w:tr w:rsidR="00EC1DC5" w:rsidRPr="003D10D2" w14:paraId="56EE4035" w14:textId="77777777" w:rsidTr="009508D5">
        <w:trPr>
          <w:trHeight w:val="172"/>
        </w:trPr>
        <w:tc>
          <w:tcPr>
            <w:tcW w:w="5866" w:type="dxa"/>
            <w:tcBorders>
              <w:top w:val="single" w:sz="4" w:space="0" w:color="auto"/>
              <w:left w:val="single" w:sz="4" w:space="0" w:color="auto"/>
              <w:bottom w:val="single" w:sz="4" w:space="0" w:color="auto"/>
              <w:right w:val="single" w:sz="4" w:space="0" w:color="auto"/>
            </w:tcBorders>
            <w:noWrap/>
            <w:vAlign w:val="bottom"/>
          </w:tcPr>
          <w:p w14:paraId="4A6F0274" w14:textId="77777777" w:rsidR="00EC1DC5" w:rsidRPr="003D10D2" w:rsidRDefault="00EC1DC5" w:rsidP="009508D5">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Numărul și data de înregistrare la OTS a adresei de înaintare a  consumului tehnologic</w:t>
            </w:r>
          </w:p>
        </w:tc>
        <w:tc>
          <w:tcPr>
            <w:tcW w:w="2774" w:type="dxa"/>
            <w:tcBorders>
              <w:top w:val="single" w:sz="4" w:space="0" w:color="auto"/>
              <w:left w:val="nil"/>
              <w:bottom w:val="single" w:sz="4" w:space="0" w:color="auto"/>
              <w:right w:val="single" w:sz="4" w:space="0" w:color="auto"/>
            </w:tcBorders>
            <w:noWrap/>
            <w:vAlign w:val="center"/>
          </w:tcPr>
          <w:p w14:paraId="1FBDFF0C" w14:textId="77777777" w:rsidR="00EC1DC5" w:rsidRPr="003D10D2" w:rsidRDefault="00EC1DC5" w:rsidP="009508D5">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w:t>
            </w:r>
          </w:p>
        </w:tc>
      </w:tr>
      <w:tr w:rsidR="00EC1DC5" w:rsidRPr="003D10D2" w14:paraId="3E568BB1" w14:textId="77777777" w:rsidTr="009508D5">
        <w:trPr>
          <w:trHeight w:val="181"/>
        </w:trPr>
        <w:tc>
          <w:tcPr>
            <w:tcW w:w="5866" w:type="dxa"/>
            <w:tcBorders>
              <w:top w:val="single" w:sz="4" w:space="0" w:color="auto"/>
              <w:left w:val="single" w:sz="4" w:space="0" w:color="auto"/>
              <w:bottom w:val="single" w:sz="4" w:space="0" w:color="auto"/>
              <w:right w:val="single" w:sz="4" w:space="0" w:color="auto"/>
            </w:tcBorders>
            <w:noWrap/>
            <w:vAlign w:val="center"/>
          </w:tcPr>
          <w:p w14:paraId="64CCA20E" w14:textId="77777777" w:rsidR="00EC1DC5" w:rsidRPr="003D10D2" w:rsidRDefault="00EC1DC5" w:rsidP="009508D5">
            <w:pPr>
              <w:spacing w:line="360" w:lineRule="auto"/>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Anul </w:t>
            </w:r>
            <w:r>
              <w:rPr>
                <w:rFonts w:ascii="Times New Roman" w:eastAsia="Calibri" w:hAnsi="Times New Roman" w:cs="Times New Roman"/>
                <w:sz w:val="16"/>
                <w:szCs w:val="16"/>
              </w:rPr>
              <w:t xml:space="preserve">gazier </w:t>
            </w:r>
            <w:r w:rsidRPr="003D10D2">
              <w:rPr>
                <w:rFonts w:ascii="Times New Roman" w:eastAsia="Calibri" w:hAnsi="Times New Roman" w:cs="Times New Roman"/>
                <w:sz w:val="16"/>
                <w:szCs w:val="16"/>
              </w:rPr>
              <w:t>pentru care se realizează raportarea</w:t>
            </w:r>
          </w:p>
        </w:tc>
        <w:tc>
          <w:tcPr>
            <w:tcW w:w="2774" w:type="dxa"/>
            <w:tcBorders>
              <w:top w:val="single" w:sz="4" w:space="0" w:color="auto"/>
              <w:left w:val="nil"/>
              <w:bottom w:val="single" w:sz="4" w:space="0" w:color="auto"/>
              <w:right w:val="single" w:sz="4" w:space="0" w:color="auto"/>
            </w:tcBorders>
            <w:noWrap/>
            <w:vAlign w:val="center"/>
          </w:tcPr>
          <w:p w14:paraId="1971D073" w14:textId="77777777" w:rsidR="00EC1DC5" w:rsidRPr="003D10D2" w:rsidRDefault="00EC1DC5" w:rsidP="009508D5">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..(an)..... - ..(an)......</w:t>
            </w:r>
          </w:p>
        </w:tc>
      </w:tr>
      <w:tr w:rsidR="00EC1DC5" w:rsidRPr="003D10D2" w14:paraId="3F110105" w14:textId="77777777" w:rsidTr="009508D5">
        <w:trPr>
          <w:trHeight w:val="136"/>
        </w:trPr>
        <w:tc>
          <w:tcPr>
            <w:tcW w:w="5866" w:type="dxa"/>
            <w:tcBorders>
              <w:top w:val="single" w:sz="4" w:space="0" w:color="auto"/>
              <w:left w:val="single" w:sz="4" w:space="0" w:color="auto"/>
              <w:bottom w:val="single" w:sz="4" w:space="0" w:color="auto"/>
              <w:right w:val="single" w:sz="4" w:space="0" w:color="auto"/>
            </w:tcBorders>
            <w:noWrap/>
            <w:vAlign w:val="center"/>
          </w:tcPr>
          <w:p w14:paraId="1939DCD2" w14:textId="77777777" w:rsidR="00EC1DC5" w:rsidRPr="003D10D2" w:rsidRDefault="00EC1DC5" w:rsidP="009508D5">
            <w:pPr>
              <w:spacing w:line="360" w:lineRule="auto"/>
              <w:jc w:val="left"/>
              <w:rPr>
                <w:rFonts w:ascii="Times New Roman" w:eastAsia="Calibri" w:hAnsi="Times New Roman" w:cs="Times New Roman"/>
                <w:sz w:val="16"/>
                <w:szCs w:val="16"/>
              </w:rPr>
            </w:pPr>
            <w:r w:rsidRPr="003D10D2">
              <w:rPr>
                <w:rFonts w:ascii="Times New Roman" w:eastAsia="Calibri" w:hAnsi="Times New Roman" w:cs="Times New Roman"/>
                <w:sz w:val="16"/>
                <w:szCs w:val="16"/>
              </w:rPr>
              <w:t xml:space="preserve">Responsabilul cu validarea </w:t>
            </w:r>
            <w:r>
              <w:rPr>
                <w:rFonts w:ascii="Times New Roman" w:eastAsia="Calibri" w:hAnsi="Times New Roman" w:cs="Times New Roman"/>
                <w:sz w:val="16"/>
                <w:szCs w:val="16"/>
              </w:rPr>
              <w:t>informațiilor transmise la ANRE</w:t>
            </w:r>
          </w:p>
        </w:tc>
        <w:tc>
          <w:tcPr>
            <w:tcW w:w="2774" w:type="dxa"/>
            <w:tcBorders>
              <w:top w:val="single" w:sz="4" w:space="0" w:color="auto"/>
              <w:left w:val="nil"/>
              <w:bottom w:val="single" w:sz="4" w:space="0" w:color="auto"/>
              <w:right w:val="single" w:sz="4" w:space="0" w:color="auto"/>
            </w:tcBorders>
            <w:noWrap/>
            <w:vAlign w:val="center"/>
          </w:tcPr>
          <w:p w14:paraId="5BD91DC2" w14:textId="77777777" w:rsidR="00EC1DC5" w:rsidRDefault="00EC1DC5" w:rsidP="009508D5">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(Nume și prenume) ........</w:t>
            </w:r>
          </w:p>
          <w:p w14:paraId="33578188" w14:textId="77777777" w:rsidR="00EC1DC5" w:rsidRPr="003D10D2" w:rsidRDefault="00EC1DC5" w:rsidP="009508D5">
            <w:pPr>
              <w:spacing w:line="360" w:lineRule="auto"/>
              <w:rPr>
                <w:rFonts w:ascii="Times New Roman" w:eastAsia="Calibri" w:hAnsi="Times New Roman" w:cs="Times New Roman"/>
                <w:sz w:val="16"/>
                <w:szCs w:val="16"/>
              </w:rPr>
            </w:pPr>
            <w:r>
              <w:rPr>
                <w:rFonts w:ascii="Times New Roman" w:eastAsia="Calibri" w:hAnsi="Times New Roman" w:cs="Times New Roman"/>
                <w:sz w:val="16"/>
                <w:szCs w:val="16"/>
              </w:rPr>
              <w:t>Tel. ...........</w:t>
            </w:r>
          </w:p>
        </w:tc>
      </w:tr>
    </w:tbl>
    <w:p w14:paraId="727A23E0" w14:textId="77777777" w:rsidR="00EC1DC5" w:rsidRDefault="00EC1DC5" w:rsidP="00EC1DC5">
      <w:pPr>
        <w:tabs>
          <w:tab w:val="right" w:pos="14016"/>
        </w:tabs>
        <w:spacing w:line="360" w:lineRule="auto"/>
        <w:jc w:val="center"/>
        <w:rPr>
          <w:rFonts w:ascii="Times New Roman" w:eastAsia="Calibri" w:hAnsi="Times New Roman" w:cs="Times New Roman"/>
          <w:bCs/>
          <w:sz w:val="24"/>
          <w:szCs w:val="24"/>
        </w:rPr>
      </w:pPr>
    </w:p>
    <w:p w14:paraId="69D78340" w14:textId="4ABBF6D6" w:rsidR="008202DD" w:rsidRDefault="00EC1DC5" w:rsidP="00EC1DC5">
      <w:pPr>
        <w:tabs>
          <w:tab w:val="right" w:pos="14016"/>
        </w:tabs>
        <w:spacing w:line="360" w:lineRule="auto"/>
        <w:jc w:val="center"/>
        <w:rPr>
          <w:rFonts w:ascii="Times New Roman" w:eastAsia="Calibri" w:hAnsi="Times New Roman" w:cs="Times New Roman"/>
          <w:sz w:val="24"/>
          <w:szCs w:val="24"/>
        </w:rPr>
      </w:pPr>
      <w:r>
        <w:rPr>
          <w:rFonts w:ascii="Times New Roman" w:eastAsia="Calibri" w:hAnsi="Times New Roman" w:cs="Times New Roman"/>
          <w:bCs/>
          <w:sz w:val="24"/>
          <w:szCs w:val="24"/>
        </w:rPr>
        <w:t>Situația consumului tehnologic al sistemului de transport al gazelor naturale</w:t>
      </w:r>
    </w:p>
    <w:p w14:paraId="706293CE" w14:textId="3EF947D1" w:rsidR="008202DD" w:rsidRDefault="00EC1DC5" w:rsidP="00567EEC">
      <w:pPr>
        <w:tabs>
          <w:tab w:val="right" w:pos="14016"/>
        </w:tabs>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Tabelul nr. 1</w:t>
      </w:r>
    </w:p>
    <w:tbl>
      <w:tblPr>
        <w:tblW w:w="15566" w:type="dxa"/>
        <w:jc w:val="center"/>
        <w:tblLayout w:type="fixed"/>
        <w:tblLook w:val="04A0" w:firstRow="1" w:lastRow="0" w:firstColumn="1" w:lastColumn="0" w:noHBand="0" w:noVBand="1"/>
      </w:tblPr>
      <w:tblGrid>
        <w:gridCol w:w="1124"/>
        <w:gridCol w:w="709"/>
        <w:gridCol w:w="992"/>
        <w:gridCol w:w="851"/>
        <w:gridCol w:w="1134"/>
        <w:gridCol w:w="709"/>
        <w:gridCol w:w="986"/>
        <w:gridCol w:w="871"/>
        <w:gridCol w:w="836"/>
        <w:gridCol w:w="986"/>
        <w:gridCol w:w="857"/>
        <w:gridCol w:w="1127"/>
        <w:gridCol w:w="851"/>
        <w:gridCol w:w="833"/>
        <w:gridCol w:w="1080"/>
        <w:gridCol w:w="1620"/>
      </w:tblGrid>
      <w:tr w:rsidR="005653EB" w:rsidRPr="009C707A" w14:paraId="598F832A" w14:textId="77777777" w:rsidTr="005653EB">
        <w:trPr>
          <w:trHeight w:val="570"/>
          <w:jc w:val="center"/>
        </w:trPr>
        <w:tc>
          <w:tcPr>
            <w:tcW w:w="1124" w:type="dxa"/>
            <w:vMerge w:val="restart"/>
            <w:tcBorders>
              <w:top w:val="single" w:sz="8" w:space="0" w:color="auto"/>
              <w:left w:val="single" w:sz="8" w:space="0" w:color="auto"/>
              <w:right w:val="single" w:sz="12" w:space="0" w:color="auto"/>
            </w:tcBorders>
            <w:shd w:val="clear" w:color="auto" w:fill="auto"/>
            <w:noWrap/>
            <w:vAlign w:val="center"/>
            <w:hideMark/>
          </w:tcPr>
          <w:p w14:paraId="116AB8DD" w14:textId="4450BFC0" w:rsidR="005653EB" w:rsidRPr="009C707A" w:rsidRDefault="005653EB" w:rsidP="005653EB">
            <w:pPr>
              <w:jc w:val="center"/>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b/>
                <w:bCs/>
                <w:sz w:val="18"/>
                <w:szCs w:val="18"/>
                <w:lang w:val="en-US"/>
              </w:rPr>
              <w:t>LUNA</w:t>
            </w:r>
          </w:p>
        </w:tc>
        <w:tc>
          <w:tcPr>
            <w:tcW w:w="6252" w:type="dxa"/>
            <w:gridSpan w:val="7"/>
            <w:tcBorders>
              <w:top w:val="single" w:sz="8" w:space="0" w:color="auto"/>
              <w:left w:val="single" w:sz="12" w:space="0" w:color="auto"/>
              <w:bottom w:val="single" w:sz="8" w:space="0" w:color="auto"/>
              <w:right w:val="single" w:sz="8" w:space="0" w:color="000000"/>
            </w:tcBorders>
            <w:shd w:val="clear" w:color="auto" w:fill="auto"/>
            <w:noWrap/>
            <w:vAlign w:val="bottom"/>
            <w:hideMark/>
          </w:tcPr>
          <w:p w14:paraId="4642A4AA" w14:textId="4D264179" w:rsidR="005653EB" w:rsidRPr="009C707A" w:rsidRDefault="005653EB" w:rsidP="009B6B15">
            <w:pPr>
              <w:jc w:val="center"/>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b/>
                <w:bCs/>
                <w:sz w:val="18"/>
                <w:szCs w:val="18"/>
                <w:lang w:val="en-US"/>
              </w:rPr>
              <w:t>CONSUM TEHNOLOGIC DETERMINAT</w:t>
            </w:r>
          </w:p>
        </w:tc>
        <w:tc>
          <w:tcPr>
            <w:tcW w:w="3806" w:type="dxa"/>
            <w:gridSpan w:val="4"/>
            <w:tcBorders>
              <w:top w:val="single" w:sz="8" w:space="0" w:color="auto"/>
              <w:left w:val="nil"/>
              <w:bottom w:val="nil"/>
              <w:right w:val="single" w:sz="8" w:space="0" w:color="000000"/>
            </w:tcBorders>
            <w:shd w:val="clear" w:color="auto" w:fill="auto"/>
            <w:noWrap/>
            <w:vAlign w:val="bottom"/>
            <w:hideMark/>
          </w:tcPr>
          <w:p w14:paraId="3B100B50" w14:textId="20A3DBC0" w:rsidR="005653EB" w:rsidRPr="009C707A" w:rsidRDefault="005653EB" w:rsidP="00110C6A">
            <w:pPr>
              <w:jc w:val="center"/>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b/>
                <w:bCs/>
                <w:sz w:val="18"/>
                <w:szCs w:val="18"/>
                <w:lang w:val="en-US"/>
              </w:rPr>
              <w:t xml:space="preserve">CONSUM TEHNOLOGIC </w:t>
            </w:r>
            <w:r w:rsidR="00110C6A">
              <w:rPr>
                <w:rFonts w:ascii="Times New Roman" w:eastAsia="Times New Roman" w:hAnsi="Times New Roman" w:cs="Times New Roman"/>
                <w:b/>
                <w:bCs/>
                <w:sz w:val="18"/>
                <w:szCs w:val="18"/>
                <w:lang w:val="en-US"/>
              </w:rPr>
              <w:t>ESTIMAT</w:t>
            </w:r>
          </w:p>
        </w:tc>
        <w:tc>
          <w:tcPr>
            <w:tcW w:w="851" w:type="dxa"/>
            <w:vMerge w:val="restart"/>
            <w:tcBorders>
              <w:top w:val="single" w:sz="8" w:space="0" w:color="auto"/>
              <w:left w:val="nil"/>
              <w:right w:val="single" w:sz="8" w:space="0" w:color="000000"/>
            </w:tcBorders>
            <w:shd w:val="clear" w:color="auto" w:fill="auto"/>
            <w:vAlign w:val="center"/>
          </w:tcPr>
          <w:p w14:paraId="69CD7F12" w14:textId="77777777" w:rsidR="005653EB" w:rsidRPr="009C707A" w:rsidRDefault="005653EB" w:rsidP="005653EB">
            <w:pPr>
              <w:jc w:val="center"/>
              <w:rPr>
                <w:rFonts w:ascii="Times New Roman" w:eastAsia="Times New Roman" w:hAnsi="Times New Roman" w:cs="Times New Roman"/>
                <w:bCs/>
                <w:sz w:val="18"/>
                <w:szCs w:val="18"/>
                <w:lang w:val="en-US"/>
              </w:rPr>
            </w:pPr>
            <w:r w:rsidRPr="009C707A">
              <w:rPr>
                <w:rFonts w:ascii="Times New Roman" w:eastAsia="Times New Roman" w:hAnsi="Times New Roman" w:cs="Times New Roman"/>
                <w:bCs/>
                <w:sz w:val="18"/>
                <w:szCs w:val="18"/>
                <w:lang w:val="en-US"/>
              </w:rPr>
              <w:t>Total</w:t>
            </w:r>
          </w:p>
          <w:p w14:paraId="718EC916" w14:textId="43E91CFE" w:rsidR="005653EB" w:rsidRPr="009C707A" w:rsidRDefault="005653EB" w:rsidP="005653EB">
            <w:pPr>
              <w:jc w:val="center"/>
              <w:rPr>
                <w:rFonts w:ascii="Times New Roman" w:eastAsia="Times New Roman" w:hAnsi="Times New Roman" w:cs="Times New Roman"/>
                <w:b/>
                <w:bCs/>
                <w:sz w:val="18"/>
                <w:szCs w:val="18"/>
                <w:lang w:val="en-US"/>
              </w:rPr>
            </w:pPr>
          </w:p>
        </w:tc>
        <w:tc>
          <w:tcPr>
            <w:tcW w:w="833" w:type="dxa"/>
            <w:vMerge w:val="restart"/>
            <w:tcBorders>
              <w:top w:val="single" w:sz="8" w:space="0" w:color="auto"/>
              <w:left w:val="nil"/>
              <w:right w:val="single" w:sz="8" w:space="0" w:color="000000"/>
            </w:tcBorders>
            <w:shd w:val="clear" w:color="auto" w:fill="auto"/>
            <w:textDirection w:val="btLr"/>
            <w:vAlign w:val="center"/>
          </w:tcPr>
          <w:p w14:paraId="05B3F84F" w14:textId="610A1D4E" w:rsidR="005653EB" w:rsidRPr="009C707A" w:rsidRDefault="005653EB" w:rsidP="005653EB">
            <w:pPr>
              <w:ind w:left="113" w:right="113"/>
              <w:jc w:val="center"/>
              <w:rPr>
                <w:rFonts w:ascii="Times New Roman" w:eastAsia="Times New Roman" w:hAnsi="Times New Roman" w:cs="Times New Roman"/>
                <w:b/>
                <w:bCs/>
                <w:sz w:val="18"/>
                <w:szCs w:val="18"/>
                <w:lang w:val="en-US"/>
              </w:rPr>
            </w:pPr>
            <w:r>
              <w:rPr>
                <w:rFonts w:ascii="Times New Roman" w:eastAsia="Times New Roman" w:hAnsi="Times New Roman" w:cs="Times New Roman"/>
                <w:bCs/>
                <w:sz w:val="18"/>
                <w:szCs w:val="18"/>
                <w:lang w:val="en-US"/>
              </w:rPr>
              <w:t>Diferențe de măsurare intrări ieșiri</w:t>
            </w:r>
          </w:p>
        </w:tc>
        <w:tc>
          <w:tcPr>
            <w:tcW w:w="1080" w:type="dxa"/>
            <w:vMerge w:val="restart"/>
            <w:tcBorders>
              <w:top w:val="single" w:sz="8" w:space="0" w:color="auto"/>
              <w:left w:val="nil"/>
              <w:right w:val="single" w:sz="8" w:space="0" w:color="auto"/>
            </w:tcBorders>
            <w:shd w:val="clear" w:color="auto" w:fill="auto"/>
            <w:noWrap/>
            <w:textDirection w:val="btLr"/>
            <w:vAlign w:val="bottom"/>
            <w:hideMark/>
          </w:tcPr>
          <w:p w14:paraId="6449AD6A" w14:textId="77777777" w:rsidR="005653EB" w:rsidRPr="009C707A" w:rsidRDefault="005653EB" w:rsidP="009C3B03">
            <w:pPr>
              <w:ind w:left="113" w:right="113"/>
              <w:jc w:val="center"/>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b/>
                <w:bCs/>
                <w:sz w:val="18"/>
                <w:szCs w:val="18"/>
                <w:lang w:val="en-US"/>
              </w:rPr>
              <w:t>CONSUM</w:t>
            </w:r>
          </w:p>
          <w:p w14:paraId="6E3526CE" w14:textId="53532345" w:rsidR="005653EB" w:rsidRPr="009C707A" w:rsidRDefault="009B6B15" w:rsidP="009B6B15">
            <w:pPr>
              <w:ind w:left="113" w:right="113"/>
              <w:jc w:val="center"/>
              <w:rPr>
                <w:rFonts w:ascii="Times New Roman" w:eastAsia="Times New Roman" w:hAnsi="Times New Roman" w:cs="Times New Roman"/>
                <w:sz w:val="18"/>
                <w:szCs w:val="18"/>
                <w:lang w:val="en-US"/>
              </w:rPr>
            </w:pPr>
            <w:r>
              <w:rPr>
                <w:rFonts w:ascii="Times New Roman" w:eastAsia="Times New Roman" w:hAnsi="Times New Roman" w:cs="Times New Roman"/>
                <w:b/>
                <w:bCs/>
                <w:sz w:val="18"/>
                <w:szCs w:val="18"/>
                <w:lang w:val="en-US"/>
              </w:rPr>
              <w:t>TEHNOLOGIC</w:t>
            </w:r>
            <w:r w:rsidR="005653EB" w:rsidRPr="009C707A">
              <w:rPr>
                <w:rFonts w:ascii="Times New Roman" w:eastAsia="Times New Roman" w:hAnsi="Times New Roman" w:cs="Times New Roman"/>
                <w:sz w:val="18"/>
                <w:szCs w:val="18"/>
                <w:lang w:val="en-US"/>
              </w:rPr>
              <w:t> </w:t>
            </w:r>
          </w:p>
          <w:p w14:paraId="081E8CF9" w14:textId="77777777" w:rsidR="005653EB" w:rsidRPr="009C707A" w:rsidRDefault="005653EB" w:rsidP="009C3B03">
            <w:pPr>
              <w:ind w:left="113" w:right="113"/>
              <w:jc w:val="left"/>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sz w:val="18"/>
                <w:szCs w:val="18"/>
                <w:lang w:val="en-US"/>
              </w:rPr>
              <w:t> </w:t>
            </w:r>
          </w:p>
        </w:tc>
        <w:tc>
          <w:tcPr>
            <w:tcW w:w="1620" w:type="dxa"/>
            <w:vMerge w:val="restart"/>
            <w:tcBorders>
              <w:top w:val="single" w:sz="8" w:space="0" w:color="auto"/>
              <w:left w:val="nil"/>
              <w:right w:val="single" w:sz="8" w:space="0" w:color="auto"/>
            </w:tcBorders>
            <w:shd w:val="clear" w:color="auto" w:fill="auto"/>
            <w:noWrap/>
            <w:vAlign w:val="bottom"/>
            <w:hideMark/>
          </w:tcPr>
          <w:p w14:paraId="1712E1BC" w14:textId="77777777" w:rsidR="005653EB" w:rsidRPr="009C707A" w:rsidRDefault="005653EB" w:rsidP="009C707A">
            <w:pPr>
              <w:jc w:val="left"/>
              <w:rPr>
                <w:rFonts w:ascii="Times New Roman" w:eastAsia="Times New Roman" w:hAnsi="Times New Roman" w:cs="Times New Roman"/>
                <w:sz w:val="18"/>
                <w:szCs w:val="18"/>
                <w:lang w:val="en-US"/>
              </w:rPr>
            </w:pPr>
            <w:r w:rsidRPr="009C707A">
              <w:rPr>
                <w:rFonts w:ascii="Times New Roman" w:eastAsia="Times New Roman" w:hAnsi="Times New Roman" w:cs="Times New Roman"/>
                <w:sz w:val="18"/>
                <w:szCs w:val="18"/>
                <w:lang w:val="en-US"/>
              </w:rPr>
              <w:t> </w:t>
            </w:r>
          </w:p>
          <w:p w14:paraId="4A6AA264" w14:textId="77777777" w:rsidR="005653EB" w:rsidRPr="009C707A" w:rsidRDefault="005653EB" w:rsidP="009C707A">
            <w:pPr>
              <w:jc w:val="center"/>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b/>
                <w:bCs/>
                <w:sz w:val="18"/>
                <w:szCs w:val="18"/>
                <w:lang w:val="en-US"/>
              </w:rPr>
              <w:t>Procentul</w:t>
            </w:r>
          </w:p>
          <w:p w14:paraId="77E4BFE6" w14:textId="71F7796E" w:rsidR="005653EB" w:rsidRPr="009C707A" w:rsidRDefault="005653EB" w:rsidP="009C707A">
            <w:pPr>
              <w:jc w:val="center"/>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lang w:val="en-US"/>
              </w:rPr>
              <w:t>diferență</w:t>
            </w:r>
          </w:p>
          <w:p w14:paraId="1DA2D823" w14:textId="4D155037" w:rsidR="005653EB" w:rsidRPr="009C707A" w:rsidRDefault="005653EB" w:rsidP="009C707A">
            <w:pPr>
              <w:jc w:val="center"/>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lang w:val="en-US"/>
              </w:rPr>
              <w:t>de mă</w:t>
            </w:r>
            <w:r w:rsidRPr="009C707A">
              <w:rPr>
                <w:rFonts w:ascii="Times New Roman" w:eastAsia="Times New Roman" w:hAnsi="Times New Roman" w:cs="Times New Roman"/>
                <w:b/>
                <w:bCs/>
                <w:sz w:val="18"/>
                <w:szCs w:val="18"/>
                <w:lang w:val="en-US"/>
              </w:rPr>
              <w:t>surare</w:t>
            </w:r>
          </w:p>
          <w:p w14:paraId="0B4A7AAE" w14:textId="77777777" w:rsidR="005653EB" w:rsidRPr="009C707A" w:rsidRDefault="005653EB" w:rsidP="009C707A">
            <w:pPr>
              <w:jc w:val="center"/>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b/>
                <w:bCs/>
                <w:sz w:val="18"/>
                <w:szCs w:val="18"/>
                <w:lang w:val="en-US"/>
              </w:rPr>
              <w:t xml:space="preserve">din total </w:t>
            </w:r>
          </w:p>
          <w:p w14:paraId="43510F05" w14:textId="77777777" w:rsidR="005653EB" w:rsidRPr="009C707A" w:rsidRDefault="005653EB" w:rsidP="009C707A">
            <w:pPr>
              <w:jc w:val="center"/>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b/>
                <w:bCs/>
                <w:sz w:val="18"/>
                <w:szCs w:val="18"/>
                <w:lang w:val="en-US"/>
              </w:rPr>
              <w:t>consum tehnologic</w:t>
            </w:r>
          </w:p>
          <w:p w14:paraId="59730B38" w14:textId="77777777" w:rsidR="005653EB" w:rsidRPr="009C707A" w:rsidRDefault="005653EB" w:rsidP="009C707A">
            <w:pPr>
              <w:jc w:val="left"/>
              <w:rPr>
                <w:rFonts w:ascii="Times New Roman" w:eastAsia="Times New Roman" w:hAnsi="Times New Roman" w:cs="Times New Roman"/>
                <w:sz w:val="18"/>
                <w:szCs w:val="18"/>
                <w:lang w:val="en-US"/>
              </w:rPr>
            </w:pPr>
            <w:r w:rsidRPr="009C707A">
              <w:rPr>
                <w:rFonts w:ascii="Times New Roman" w:eastAsia="Times New Roman" w:hAnsi="Times New Roman" w:cs="Times New Roman"/>
                <w:sz w:val="18"/>
                <w:szCs w:val="18"/>
                <w:lang w:val="en-US"/>
              </w:rPr>
              <w:t> </w:t>
            </w:r>
          </w:p>
          <w:p w14:paraId="17BA1A4C" w14:textId="2D8253F6" w:rsidR="005653EB" w:rsidRPr="009C707A" w:rsidRDefault="005653EB" w:rsidP="009C707A">
            <w:pPr>
              <w:jc w:val="left"/>
              <w:rPr>
                <w:rFonts w:ascii="Times New Roman" w:eastAsia="Times New Roman" w:hAnsi="Times New Roman" w:cs="Times New Roman"/>
                <w:sz w:val="18"/>
                <w:szCs w:val="18"/>
                <w:lang w:val="en-US"/>
              </w:rPr>
            </w:pPr>
            <w:r w:rsidRPr="009C707A">
              <w:rPr>
                <w:rFonts w:ascii="Times New Roman" w:eastAsia="Times New Roman" w:hAnsi="Times New Roman" w:cs="Times New Roman"/>
                <w:sz w:val="18"/>
                <w:szCs w:val="18"/>
                <w:lang w:val="en-US"/>
              </w:rPr>
              <w:t> </w:t>
            </w:r>
          </w:p>
        </w:tc>
      </w:tr>
      <w:tr w:rsidR="005653EB" w:rsidRPr="009C707A" w14:paraId="48157958" w14:textId="77777777" w:rsidTr="009508D5">
        <w:trPr>
          <w:trHeight w:val="2468"/>
          <w:jc w:val="center"/>
        </w:trPr>
        <w:tc>
          <w:tcPr>
            <w:tcW w:w="1124" w:type="dxa"/>
            <w:vMerge/>
            <w:tcBorders>
              <w:left w:val="single" w:sz="8" w:space="0" w:color="auto"/>
              <w:right w:val="single" w:sz="12" w:space="0" w:color="auto"/>
            </w:tcBorders>
            <w:shd w:val="clear" w:color="auto" w:fill="auto"/>
            <w:noWrap/>
            <w:vAlign w:val="bottom"/>
            <w:hideMark/>
          </w:tcPr>
          <w:p w14:paraId="71A7CCE1" w14:textId="77777777" w:rsidR="005653EB" w:rsidRPr="009C707A" w:rsidRDefault="005653EB" w:rsidP="009C707A">
            <w:pPr>
              <w:jc w:val="left"/>
              <w:rPr>
                <w:rFonts w:ascii="Times New Roman" w:eastAsia="Times New Roman" w:hAnsi="Times New Roman" w:cs="Times New Roman"/>
                <w:b/>
                <w:bCs/>
                <w:sz w:val="18"/>
                <w:szCs w:val="18"/>
                <w:lang w:val="en-US"/>
              </w:rPr>
            </w:pPr>
          </w:p>
        </w:tc>
        <w:tc>
          <w:tcPr>
            <w:tcW w:w="709" w:type="dxa"/>
            <w:tcBorders>
              <w:top w:val="nil"/>
              <w:left w:val="single" w:sz="12" w:space="0" w:color="auto"/>
              <w:bottom w:val="single" w:sz="4" w:space="0" w:color="auto"/>
              <w:right w:val="single" w:sz="4" w:space="0" w:color="auto"/>
            </w:tcBorders>
            <w:shd w:val="clear" w:color="auto" w:fill="auto"/>
            <w:noWrap/>
            <w:textDirection w:val="btLr"/>
            <w:vAlign w:val="center"/>
            <w:hideMark/>
          </w:tcPr>
          <w:p w14:paraId="726F8805" w14:textId="64C235E9" w:rsidR="005653EB" w:rsidRPr="009C707A" w:rsidRDefault="005653EB" w:rsidP="009C3B03">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S</w:t>
            </w:r>
            <w:r w:rsidRPr="009C707A">
              <w:rPr>
                <w:rFonts w:ascii="Times New Roman" w:eastAsia="Times New Roman" w:hAnsi="Times New Roman" w:cs="Times New Roman"/>
                <w:bCs/>
                <w:sz w:val="18"/>
                <w:szCs w:val="18"/>
                <w:lang w:val="en-US"/>
              </w:rPr>
              <w:t>ta</w:t>
            </w:r>
            <w:r>
              <w:rPr>
                <w:rFonts w:ascii="Times New Roman" w:eastAsia="Times New Roman" w:hAnsi="Times New Roman" w:cs="Times New Roman"/>
                <w:bCs/>
                <w:sz w:val="18"/>
                <w:szCs w:val="18"/>
                <w:lang w:val="en-US"/>
              </w:rPr>
              <w:t>ții</w:t>
            </w:r>
            <w:r w:rsidRPr="009C707A">
              <w:rPr>
                <w:rFonts w:ascii="Times New Roman" w:eastAsia="Times New Roman" w:hAnsi="Times New Roman" w:cs="Times New Roman"/>
                <w:bCs/>
                <w:sz w:val="18"/>
                <w:szCs w:val="18"/>
                <w:lang w:val="en-US"/>
              </w:rPr>
              <w:t xml:space="preserve"> de</w:t>
            </w:r>
            <w:r w:rsidRPr="009C3B03">
              <w:rPr>
                <w:rFonts w:ascii="Times New Roman" w:eastAsia="Times New Roman" w:hAnsi="Times New Roman" w:cs="Times New Roman"/>
                <w:bCs/>
                <w:sz w:val="18"/>
                <w:szCs w:val="18"/>
                <w:lang w:val="en-US"/>
              </w:rPr>
              <w:t xml:space="preserve"> </w:t>
            </w:r>
            <w:r w:rsidRPr="009C707A">
              <w:rPr>
                <w:rFonts w:ascii="Times New Roman" w:eastAsia="Times New Roman" w:hAnsi="Times New Roman" w:cs="Times New Roman"/>
                <w:bCs/>
                <w:sz w:val="18"/>
                <w:szCs w:val="18"/>
                <w:lang w:val="en-US"/>
              </w:rPr>
              <w:t>comprimare</w:t>
            </w:r>
          </w:p>
          <w:p w14:paraId="3BC2270C" w14:textId="5B3AB4AA" w:rsidR="005653EB" w:rsidRPr="009C707A" w:rsidRDefault="005653EB" w:rsidP="009C3B03">
            <w:pPr>
              <w:ind w:left="113" w:right="113"/>
              <w:jc w:val="center"/>
              <w:rPr>
                <w:rFonts w:ascii="Times New Roman" w:eastAsia="Times New Roman" w:hAnsi="Times New Roman" w:cs="Times New Roman"/>
                <w:bCs/>
                <w:sz w:val="18"/>
                <w:szCs w:val="18"/>
                <w:lang w:val="en-US"/>
              </w:rPr>
            </w:pPr>
          </w:p>
        </w:tc>
        <w:tc>
          <w:tcPr>
            <w:tcW w:w="992" w:type="dxa"/>
            <w:tcBorders>
              <w:top w:val="nil"/>
              <w:left w:val="nil"/>
              <w:bottom w:val="single" w:sz="4" w:space="0" w:color="auto"/>
              <w:right w:val="single" w:sz="4" w:space="0" w:color="auto"/>
            </w:tcBorders>
            <w:shd w:val="clear" w:color="auto" w:fill="auto"/>
            <w:noWrap/>
            <w:textDirection w:val="btLr"/>
            <w:vAlign w:val="center"/>
            <w:hideMark/>
          </w:tcPr>
          <w:p w14:paraId="24610954" w14:textId="275FC600" w:rsidR="005653EB" w:rsidRPr="009C707A" w:rsidRDefault="005653EB" w:rsidP="00E026A9">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rPr>
              <w:t>Î</w:t>
            </w:r>
            <w:r w:rsidRPr="00E026A9">
              <w:rPr>
                <w:rFonts w:ascii="Times New Roman" w:eastAsia="Times New Roman" w:hAnsi="Times New Roman" w:cs="Times New Roman"/>
                <w:bCs/>
                <w:sz w:val="18"/>
                <w:szCs w:val="18"/>
              </w:rPr>
              <w:t>ncălzir</w:t>
            </w:r>
            <w:r>
              <w:rPr>
                <w:rFonts w:ascii="Times New Roman" w:eastAsia="Times New Roman" w:hAnsi="Times New Roman" w:cs="Times New Roman"/>
                <w:bCs/>
                <w:sz w:val="18"/>
                <w:szCs w:val="18"/>
              </w:rPr>
              <w:t>ea</w:t>
            </w:r>
            <w:r w:rsidRPr="00E026A9">
              <w:rPr>
                <w:rFonts w:ascii="Times New Roman" w:eastAsia="Times New Roman" w:hAnsi="Times New Roman" w:cs="Times New Roman"/>
                <w:bCs/>
                <w:sz w:val="18"/>
                <w:szCs w:val="18"/>
              </w:rPr>
              <w:t xml:space="preserve"> gazelor naturale și a incintelor tehnologice</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57051DC2" w14:textId="7B4D9C9D" w:rsidR="005653EB" w:rsidRPr="009C707A" w:rsidRDefault="005653EB" w:rsidP="009C3B03">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rPr>
              <w:t>C</w:t>
            </w:r>
            <w:r w:rsidRPr="00E026A9">
              <w:rPr>
                <w:rFonts w:ascii="Times New Roman" w:eastAsia="Times New Roman" w:hAnsi="Times New Roman" w:cs="Times New Roman"/>
                <w:bCs/>
                <w:sz w:val="18"/>
                <w:szCs w:val="18"/>
              </w:rPr>
              <w:t>urățarea de impurități a conductelor de transport al gazelor naturale</w:t>
            </w:r>
            <w:r w:rsidRPr="00E026A9">
              <w:rPr>
                <w:rFonts w:ascii="Times New Roman" w:eastAsia="Times New Roman" w:hAnsi="Times New Roman" w:cs="Times New Roman"/>
                <w:bCs/>
                <w:sz w:val="18"/>
                <w:szCs w:val="18"/>
                <w:lang w:val="en-US"/>
              </w:rPr>
              <w:t xml:space="preserve"> </w:t>
            </w:r>
          </w:p>
        </w:tc>
        <w:tc>
          <w:tcPr>
            <w:tcW w:w="1134" w:type="dxa"/>
            <w:tcBorders>
              <w:top w:val="nil"/>
              <w:left w:val="nil"/>
              <w:bottom w:val="single" w:sz="4" w:space="0" w:color="auto"/>
              <w:right w:val="single" w:sz="4" w:space="0" w:color="auto"/>
            </w:tcBorders>
            <w:shd w:val="clear" w:color="auto" w:fill="auto"/>
            <w:noWrap/>
            <w:textDirection w:val="btLr"/>
            <w:vAlign w:val="center"/>
            <w:hideMark/>
          </w:tcPr>
          <w:p w14:paraId="0776837C" w14:textId="26EBB354" w:rsidR="005653EB" w:rsidRPr="009C707A" w:rsidRDefault="005653EB" w:rsidP="009C3B03">
            <w:pPr>
              <w:ind w:left="113" w:right="113"/>
              <w:jc w:val="center"/>
              <w:rPr>
                <w:rFonts w:ascii="Times New Roman" w:eastAsia="Times New Roman" w:hAnsi="Times New Roman" w:cs="Times New Roman"/>
                <w:sz w:val="18"/>
                <w:szCs w:val="18"/>
                <w:lang w:val="en-US"/>
              </w:rPr>
            </w:pPr>
            <w:r>
              <w:rPr>
                <w:rFonts w:ascii="Times New Roman" w:eastAsia="Times New Roman" w:hAnsi="Times New Roman" w:cs="Times New Roman"/>
                <w:bCs/>
                <w:sz w:val="18"/>
                <w:szCs w:val="18"/>
              </w:rPr>
              <w:t>C</w:t>
            </w:r>
            <w:r w:rsidRPr="00E026A9">
              <w:rPr>
                <w:rFonts w:ascii="Times New Roman" w:eastAsia="Times New Roman" w:hAnsi="Times New Roman" w:cs="Times New Roman"/>
                <w:bCs/>
                <w:sz w:val="18"/>
                <w:szCs w:val="18"/>
              </w:rPr>
              <w:t>urățarea impurităților din separatoarele de lichide montate pe traseul conductelor de transport al gazelor naturale</w:t>
            </w:r>
            <w:r w:rsidRPr="00E026A9">
              <w:rPr>
                <w:rFonts w:ascii="Times New Roman" w:eastAsia="Times New Roman" w:hAnsi="Times New Roman" w:cs="Times New Roman"/>
                <w:bCs/>
                <w:sz w:val="18"/>
                <w:szCs w:val="18"/>
                <w:lang w:val="en-US"/>
              </w:rPr>
              <w:t xml:space="preserve"> </w:t>
            </w:r>
          </w:p>
          <w:p w14:paraId="689EDD59" w14:textId="47480BB1" w:rsidR="005653EB" w:rsidRPr="009C707A" w:rsidRDefault="005653EB" w:rsidP="009C3B03">
            <w:pPr>
              <w:ind w:left="113" w:right="113"/>
              <w:jc w:val="center"/>
              <w:rPr>
                <w:rFonts w:ascii="Times New Roman" w:eastAsia="Times New Roman" w:hAnsi="Times New Roman" w:cs="Times New Roman"/>
                <w:bCs/>
                <w:sz w:val="18"/>
                <w:szCs w:val="18"/>
                <w:lang w:val="en-US"/>
              </w:rPr>
            </w:pPr>
          </w:p>
        </w:tc>
        <w:tc>
          <w:tcPr>
            <w:tcW w:w="709" w:type="dxa"/>
            <w:tcBorders>
              <w:top w:val="nil"/>
              <w:left w:val="nil"/>
              <w:bottom w:val="single" w:sz="4" w:space="0" w:color="auto"/>
              <w:right w:val="single" w:sz="4" w:space="0" w:color="auto"/>
            </w:tcBorders>
            <w:textDirection w:val="btLr"/>
          </w:tcPr>
          <w:p w14:paraId="105FA9BE" w14:textId="1ED12E9E" w:rsidR="005653EB" w:rsidRPr="009C707A" w:rsidRDefault="005653EB" w:rsidP="00E026A9">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rPr>
              <w:t>V</w:t>
            </w:r>
            <w:r w:rsidRPr="00E026A9">
              <w:rPr>
                <w:rFonts w:ascii="Times New Roman" w:eastAsia="Times New Roman" w:hAnsi="Times New Roman" w:cs="Times New Roman"/>
                <w:bCs/>
                <w:sz w:val="18"/>
                <w:szCs w:val="18"/>
              </w:rPr>
              <w:t>erific</w:t>
            </w:r>
            <w:r>
              <w:rPr>
                <w:rFonts w:ascii="Times New Roman" w:eastAsia="Times New Roman" w:hAnsi="Times New Roman" w:cs="Times New Roman"/>
                <w:bCs/>
                <w:sz w:val="18"/>
                <w:szCs w:val="18"/>
              </w:rPr>
              <w:t>area</w:t>
            </w:r>
            <w:r w:rsidRPr="00E026A9">
              <w:rPr>
                <w:rFonts w:ascii="Times New Roman" w:eastAsia="Times New Roman" w:hAnsi="Times New Roman" w:cs="Times New Roman"/>
                <w:bCs/>
                <w:sz w:val="18"/>
                <w:szCs w:val="18"/>
              </w:rPr>
              <w:t xml:space="preserve"> și regl</w:t>
            </w:r>
            <w:r>
              <w:rPr>
                <w:rFonts w:ascii="Times New Roman" w:eastAsia="Times New Roman" w:hAnsi="Times New Roman" w:cs="Times New Roman"/>
                <w:bCs/>
                <w:sz w:val="18"/>
                <w:szCs w:val="18"/>
              </w:rPr>
              <w:t>area</w:t>
            </w:r>
            <w:r w:rsidRPr="00E026A9">
              <w:rPr>
                <w:rFonts w:ascii="Times New Roman" w:eastAsia="Times New Roman" w:hAnsi="Times New Roman" w:cs="Times New Roman"/>
                <w:bCs/>
                <w:sz w:val="18"/>
                <w:szCs w:val="18"/>
              </w:rPr>
              <w:t xml:space="preserve"> periodic</w:t>
            </w:r>
            <w:r>
              <w:rPr>
                <w:rFonts w:ascii="Times New Roman" w:eastAsia="Times New Roman" w:hAnsi="Times New Roman" w:cs="Times New Roman"/>
                <w:bCs/>
                <w:sz w:val="18"/>
                <w:szCs w:val="18"/>
              </w:rPr>
              <w:t>ă</w:t>
            </w:r>
            <w:r w:rsidRPr="00E026A9">
              <w:rPr>
                <w:rFonts w:ascii="Times New Roman" w:eastAsia="Times New Roman" w:hAnsi="Times New Roman" w:cs="Times New Roman"/>
                <w:bCs/>
                <w:sz w:val="18"/>
                <w:szCs w:val="18"/>
              </w:rPr>
              <w:t xml:space="preserve"> a supapelor de siguranță</w:t>
            </w:r>
          </w:p>
        </w:tc>
        <w:tc>
          <w:tcPr>
            <w:tcW w:w="986"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2E2F2680" w14:textId="008ADD95" w:rsidR="005653EB" w:rsidRPr="009C707A" w:rsidRDefault="005653EB" w:rsidP="00E026A9">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rPr>
              <w:t>R</w:t>
            </w:r>
            <w:r w:rsidRPr="00E026A9">
              <w:rPr>
                <w:rFonts w:ascii="Times New Roman" w:eastAsia="Times New Roman" w:hAnsi="Times New Roman" w:cs="Times New Roman"/>
                <w:bCs/>
                <w:sz w:val="18"/>
                <w:szCs w:val="18"/>
              </w:rPr>
              <w:t>epar</w:t>
            </w:r>
            <w:r>
              <w:rPr>
                <w:rFonts w:ascii="Times New Roman" w:eastAsia="Times New Roman" w:hAnsi="Times New Roman" w:cs="Times New Roman"/>
                <w:bCs/>
                <w:sz w:val="18"/>
                <w:szCs w:val="18"/>
              </w:rPr>
              <w:t>area</w:t>
            </w:r>
            <w:r w:rsidRPr="00E026A9">
              <w:rPr>
                <w:rFonts w:ascii="Times New Roman" w:eastAsia="Times New Roman" w:hAnsi="Times New Roman" w:cs="Times New Roman"/>
                <w:bCs/>
                <w:sz w:val="18"/>
                <w:szCs w:val="18"/>
              </w:rPr>
              <w:t>, reabilit</w:t>
            </w:r>
            <w:r>
              <w:rPr>
                <w:rFonts w:ascii="Times New Roman" w:eastAsia="Times New Roman" w:hAnsi="Times New Roman" w:cs="Times New Roman"/>
                <w:bCs/>
                <w:sz w:val="18"/>
                <w:szCs w:val="18"/>
              </w:rPr>
              <w:t>area</w:t>
            </w:r>
            <w:r w:rsidRPr="00E026A9">
              <w:rPr>
                <w:rFonts w:ascii="Times New Roman" w:eastAsia="Times New Roman" w:hAnsi="Times New Roman" w:cs="Times New Roman"/>
                <w:bCs/>
                <w:sz w:val="18"/>
                <w:szCs w:val="18"/>
              </w:rPr>
              <w:t xml:space="preserve"> și dezvolt</w:t>
            </w:r>
            <w:r>
              <w:rPr>
                <w:rFonts w:ascii="Times New Roman" w:eastAsia="Times New Roman" w:hAnsi="Times New Roman" w:cs="Times New Roman"/>
                <w:bCs/>
                <w:sz w:val="18"/>
                <w:szCs w:val="18"/>
              </w:rPr>
              <w:t>area</w:t>
            </w:r>
            <w:r w:rsidRPr="00E026A9">
              <w:rPr>
                <w:rFonts w:ascii="Times New Roman" w:eastAsia="Times New Roman" w:hAnsi="Times New Roman" w:cs="Times New Roman"/>
                <w:bCs/>
                <w:sz w:val="18"/>
                <w:szCs w:val="18"/>
              </w:rPr>
              <w:t xml:space="preserve"> sistemului de transport al gazelor naturale</w:t>
            </w:r>
          </w:p>
        </w:tc>
        <w:tc>
          <w:tcPr>
            <w:tcW w:w="871" w:type="dxa"/>
            <w:tcBorders>
              <w:top w:val="nil"/>
              <w:left w:val="nil"/>
              <w:bottom w:val="single" w:sz="4" w:space="0" w:color="auto"/>
              <w:right w:val="nil"/>
            </w:tcBorders>
            <w:shd w:val="clear" w:color="auto" w:fill="auto"/>
            <w:noWrap/>
            <w:vAlign w:val="center"/>
            <w:hideMark/>
          </w:tcPr>
          <w:p w14:paraId="61E4C973" w14:textId="7C5B6C96" w:rsidR="005653EB" w:rsidRPr="009C707A" w:rsidRDefault="005653EB" w:rsidP="009C3B03">
            <w:pPr>
              <w:jc w:val="center"/>
              <w:rPr>
                <w:rFonts w:ascii="Times New Roman" w:eastAsia="Times New Roman" w:hAnsi="Times New Roman" w:cs="Times New Roman"/>
                <w:bCs/>
                <w:sz w:val="18"/>
                <w:szCs w:val="18"/>
                <w:lang w:val="en-US"/>
              </w:rPr>
            </w:pPr>
            <w:r w:rsidRPr="009C707A">
              <w:rPr>
                <w:rFonts w:ascii="Times New Roman" w:eastAsia="Times New Roman" w:hAnsi="Times New Roman" w:cs="Times New Roman"/>
                <w:bCs/>
                <w:sz w:val="18"/>
                <w:szCs w:val="18"/>
                <w:lang w:val="en-US"/>
              </w:rPr>
              <w:t>Total</w:t>
            </w:r>
          </w:p>
          <w:p w14:paraId="48B39942" w14:textId="5A61BB57" w:rsidR="005653EB" w:rsidRPr="009C707A" w:rsidRDefault="005653EB" w:rsidP="009C3B03">
            <w:pPr>
              <w:jc w:val="center"/>
              <w:rPr>
                <w:rFonts w:ascii="Times New Roman" w:eastAsia="Times New Roman" w:hAnsi="Times New Roman" w:cs="Times New Roman"/>
                <w:sz w:val="18"/>
                <w:szCs w:val="18"/>
                <w:lang w:val="en-US"/>
              </w:rPr>
            </w:pPr>
          </w:p>
          <w:p w14:paraId="2D0B53A4" w14:textId="725CD464" w:rsidR="005653EB" w:rsidRPr="009C707A" w:rsidRDefault="005653EB" w:rsidP="009C3B03">
            <w:pPr>
              <w:jc w:val="center"/>
              <w:rPr>
                <w:rFonts w:ascii="Times New Roman" w:eastAsia="Times New Roman" w:hAnsi="Times New Roman" w:cs="Times New Roman"/>
                <w:sz w:val="18"/>
                <w:szCs w:val="18"/>
                <w:lang w:val="en-US"/>
              </w:rPr>
            </w:pPr>
          </w:p>
          <w:p w14:paraId="26948C2D" w14:textId="6E4CEDB9" w:rsidR="005653EB" w:rsidRPr="009C707A" w:rsidRDefault="005653EB" w:rsidP="009C3B03">
            <w:pPr>
              <w:jc w:val="center"/>
              <w:rPr>
                <w:rFonts w:ascii="Times New Roman" w:eastAsia="Times New Roman" w:hAnsi="Times New Roman" w:cs="Times New Roman"/>
                <w:bCs/>
                <w:sz w:val="18"/>
                <w:szCs w:val="18"/>
                <w:lang w:val="en-US"/>
              </w:rPr>
            </w:pPr>
          </w:p>
        </w:tc>
        <w:tc>
          <w:tcPr>
            <w:tcW w:w="836" w:type="dxa"/>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75B111A4" w14:textId="7F7CFC5D" w:rsidR="005653EB" w:rsidRPr="009C707A" w:rsidRDefault="005653EB" w:rsidP="003E2BC7">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rPr>
              <w:t>D</w:t>
            </w:r>
            <w:r w:rsidRPr="003E2BC7">
              <w:rPr>
                <w:rFonts w:ascii="Times New Roman" w:eastAsia="Times New Roman" w:hAnsi="Times New Roman" w:cs="Times New Roman"/>
                <w:bCs/>
                <w:sz w:val="18"/>
                <w:szCs w:val="18"/>
              </w:rPr>
              <w:t>epășir</w:t>
            </w:r>
            <w:r>
              <w:rPr>
                <w:rFonts w:ascii="Times New Roman" w:eastAsia="Times New Roman" w:hAnsi="Times New Roman" w:cs="Times New Roman"/>
                <w:bCs/>
                <w:sz w:val="18"/>
                <w:szCs w:val="18"/>
              </w:rPr>
              <w:t>ea</w:t>
            </w:r>
            <w:r w:rsidRPr="003E2BC7">
              <w:rPr>
                <w:rFonts w:ascii="Times New Roman" w:eastAsia="Times New Roman" w:hAnsi="Times New Roman" w:cs="Times New Roman"/>
                <w:bCs/>
                <w:sz w:val="18"/>
                <w:szCs w:val="18"/>
              </w:rPr>
              <w:t xml:space="preserve"> duratei normate de funcționare a conductelor</w:t>
            </w:r>
          </w:p>
        </w:tc>
        <w:tc>
          <w:tcPr>
            <w:tcW w:w="986" w:type="dxa"/>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64E65147" w14:textId="3DDD7542" w:rsidR="005653EB" w:rsidRPr="009C707A" w:rsidRDefault="005653EB" w:rsidP="003E2BC7">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rPr>
              <w:t>N</w:t>
            </w:r>
            <w:r w:rsidRPr="003E2BC7">
              <w:rPr>
                <w:rFonts w:ascii="Times New Roman" w:eastAsia="Times New Roman" w:hAnsi="Times New Roman" w:cs="Times New Roman"/>
                <w:bCs/>
                <w:sz w:val="18"/>
                <w:szCs w:val="18"/>
              </w:rPr>
              <w:t>eetanșeitățil</w:t>
            </w:r>
            <w:r>
              <w:rPr>
                <w:rFonts w:ascii="Times New Roman" w:eastAsia="Times New Roman" w:hAnsi="Times New Roman" w:cs="Times New Roman"/>
                <w:bCs/>
                <w:sz w:val="18"/>
                <w:szCs w:val="18"/>
              </w:rPr>
              <w:t>e</w:t>
            </w:r>
            <w:r w:rsidRPr="003E2BC7">
              <w:rPr>
                <w:rFonts w:ascii="Times New Roman" w:eastAsia="Times New Roman" w:hAnsi="Times New Roman" w:cs="Times New Roman"/>
                <w:bCs/>
                <w:sz w:val="18"/>
                <w:szCs w:val="18"/>
              </w:rPr>
              <w:t xml:space="preserve"> îmbinărilor demontabile datorate uzurii în exploatare</w:t>
            </w:r>
          </w:p>
        </w:tc>
        <w:tc>
          <w:tcPr>
            <w:tcW w:w="857" w:type="dxa"/>
            <w:tcBorders>
              <w:top w:val="single" w:sz="8" w:space="0" w:color="auto"/>
              <w:left w:val="nil"/>
              <w:bottom w:val="single" w:sz="4" w:space="0" w:color="auto"/>
              <w:right w:val="single" w:sz="4" w:space="0" w:color="auto"/>
            </w:tcBorders>
            <w:shd w:val="clear" w:color="auto" w:fill="auto"/>
            <w:noWrap/>
            <w:textDirection w:val="btLr"/>
            <w:vAlign w:val="center"/>
            <w:hideMark/>
          </w:tcPr>
          <w:p w14:paraId="51AF3C20" w14:textId="444CB5F7" w:rsidR="005653EB" w:rsidRPr="009C707A" w:rsidRDefault="005653EB" w:rsidP="003E2BC7">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rPr>
              <w:t>Creșterea</w:t>
            </w:r>
            <w:r w:rsidRPr="003E2BC7">
              <w:rPr>
                <w:rFonts w:ascii="Times New Roman" w:eastAsia="Times New Roman" w:hAnsi="Times New Roman" w:cs="Times New Roman"/>
                <w:bCs/>
                <w:sz w:val="18"/>
                <w:szCs w:val="18"/>
              </w:rPr>
              <w:t xml:space="preserve"> accidentale a presiunii la exploatarea supapelor de siguranță</w:t>
            </w:r>
          </w:p>
        </w:tc>
        <w:tc>
          <w:tcPr>
            <w:tcW w:w="1127" w:type="dxa"/>
            <w:tcBorders>
              <w:top w:val="single" w:sz="8" w:space="0" w:color="auto"/>
              <w:left w:val="nil"/>
              <w:bottom w:val="single" w:sz="4" w:space="0" w:color="auto"/>
              <w:right w:val="single" w:sz="12" w:space="0" w:color="auto"/>
            </w:tcBorders>
            <w:shd w:val="clear" w:color="auto" w:fill="auto"/>
            <w:noWrap/>
            <w:textDirection w:val="btLr"/>
            <w:vAlign w:val="center"/>
            <w:hideMark/>
          </w:tcPr>
          <w:p w14:paraId="50DDFC08" w14:textId="3AAB0A76" w:rsidR="005653EB" w:rsidRPr="009C707A" w:rsidRDefault="005653EB" w:rsidP="003E2BC7">
            <w:pPr>
              <w:ind w:left="113" w:right="113"/>
              <w:jc w:val="cente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rPr>
              <w:t>Accidente</w:t>
            </w:r>
            <w:r w:rsidRPr="003E2BC7">
              <w:rPr>
                <w:rFonts w:ascii="Times New Roman" w:eastAsia="Times New Roman" w:hAnsi="Times New Roman" w:cs="Times New Roman"/>
                <w:bCs/>
                <w:sz w:val="18"/>
                <w:szCs w:val="18"/>
              </w:rPr>
              <w:t xml:space="preserve"> tehnice fisuri și ruperi</w:t>
            </w:r>
            <w:r>
              <w:rPr>
                <w:rFonts w:ascii="Times New Roman" w:eastAsia="Times New Roman" w:hAnsi="Times New Roman" w:cs="Times New Roman"/>
                <w:bCs/>
                <w:sz w:val="18"/>
                <w:szCs w:val="18"/>
              </w:rPr>
              <w:t xml:space="preserve"> (defecte subteran +defecte supraterane+rupturi)</w:t>
            </w:r>
          </w:p>
        </w:tc>
        <w:tc>
          <w:tcPr>
            <w:tcW w:w="851" w:type="dxa"/>
            <w:vMerge/>
            <w:tcBorders>
              <w:left w:val="single" w:sz="12" w:space="0" w:color="auto"/>
              <w:bottom w:val="single" w:sz="4" w:space="0" w:color="auto"/>
              <w:right w:val="single" w:sz="8" w:space="0" w:color="000000"/>
            </w:tcBorders>
            <w:shd w:val="clear" w:color="auto" w:fill="auto"/>
            <w:noWrap/>
            <w:textDirection w:val="btLr"/>
            <w:vAlign w:val="center"/>
            <w:hideMark/>
          </w:tcPr>
          <w:p w14:paraId="5179C8FC" w14:textId="002782E9" w:rsidR="005653EB" w:rsidRPr="009C707A" w:rsidRDefault="005653EB" w:rsidP="009C3B03">
            <w:pPr>
              <w:ind w:left="113" w:right="113"/>
              <w:jc w:val="center"/>
              <w:rPr>
                <w:rFonts w:ascii="Times New Roman" w:eastAsia="Times New Roman" w:hAnsi="Times New Roman" w:cs="Times New Roman"/>
                <w:bCs/>
                <w:sz w:val="18"/>
                <w:szCs w:val="18"/>
                <w:lang w:val="en-US"/>
              </w:rPr>
            </w:pPr>
          </w:p>
        </w:tc>
        <w:tc>
          <w:tcPr>
            <w:tcW w:w="833" w:type="dxa"/>
            <w:vMerge/>
            <w:tcBorders>
              <w:left w:val="single" w:sz="8" w:space="0" w:color="000000"/>
              <w:bottom w:val="single" w:sz="4" w:space="0" w:color="auto"/>
              <w:right w:val="single" w:sz="8" w:space="0" w:color="000000"/>
            </w:tcBorders>
            <w:shd w:val="clear" w:color="auto" w:fill="auto"/>
            <w:noWrap/>
            <w:vAlign w:val="center"/>
            <w:hideMark/>
          </w:tcPr>
          <w:p w14:paraId="0D21A5B0" w14:textId="7519E0FD" w:rsidR="005653EB" w:rsidRPr="009C707A" w:rsidRDefault="005653EB" w:rsidP="009C3B03">
            <w:pPr>
              <w:jc w:val="center"/>
              <w:rPr>
                <w:rFonts w:ascii="Times New Roman" w:eastAsia="Times New Roman" w:hAnsi="Times New Roman" w:cs="Times New Roman"/>
                <w:bCs/>
                <w:sz w:val="18"/>
                <w:szCs w:val="18"/>
                <w:lang w:val="en-US"/>
              </w:rPr>
            </w:pPr>
          </w:p>
        </w:tc>
        <w:tc>
          <w:tcPr>
            <w:tcW w:w="1080" w:type="dxa"/>
            <w:vMerge/>
            <w:tcBorders>
              <w:left w:val="single" w:sz="8" w:space="0" w:color="000000"/>
              <w:bottom w:val="single" w:sz="4" w:space="0" w:color="auto"/>
              <w:right w:val="single" w:sz="8" w:space="0" w:color="auto"/>
            </w:tcBorders>
            <w:shd w:val="clear" w:color="auto" w:fill="auto"/>
            <w:noWrap/>
            <w:textDirection w:val="btLr"/>
            <w:vAlign w:val="bottom"/>
            <w:hideMark/>
          </w:tcPr>
          <w:p w14:paraId="5EDDF739" w14:textId="77777777" w:rsidR="005653EB" w:rsidRPr="009C707A" w:rsidRDefault="005653EB" w:rsidP="00EC1DC5">
            <w:pPr>
              <w:ind w:left="113" w:right="113"/>
              <w:jc w:val="left"/>
              <w:rPr>
                <w:rFonts w:ascii="Times New Roman" w:eastAsia="Times New Roman" w:hAnsi="Times New Roman" w:cs="Times New Roman"/>
                <w:bCs/>
                <w:sz w:val="18"/>
                <w:szCs w:val="18"/>
                <w:lang w:val="en-US"/>
              </w:rPr>
            </w:pPr>
          </w:p>
        </w:tc>
        <w:tc>
          <w:tcPr>
            <w:tcW w:w="1620" w:type="dxa"/>
            <w:vMerge/>
            <w:tcBorders>
              <w:left w:val="nil"/>
              <w:bottom w:val="single" w:sz="4" w:space="0" w:color="auto"/>
              <w:right w:val="single" w:sz="8" w:space="0" w:color="auto"/>
            </w:tcBorders>
            <w:shd w:val="clear" w:color="auto" w:fill="auto"/>
            <w:noWrap/>
            <w:vAlign w:val="bottom"/>
            <w:hideMark/>
          </w:tcPr>
          <w:p w14:paraId="04623EF2" w14:textId="0458B060" w:rsidR="005653EB" w:rsidRPr="009C707A" w:rsidRDefault="005653EB" w:rsidP="009C707A">
            <w:pPr>
              <w:jc w:val="left"/>
              <w:rPr>
                <w:rFonts w:ascii="Times New Roman" w:eastAsia="Times New Roman" w:hAnsi="Times New Roman" w:cs="Times New Roman"/>
                <w:b/>
                <w:bCs/>
                <w:sz w:val="18"/>
                <w:szCs w:val="18"/>
                <w:lang w:val="en-US"/>
              </w:rPr>
            </w:pPr>
          </w:p>
        </w:tc>
      </w:tr>
      <w:tr w:rsidR="005653EB" w:rsidRPr="009C707A" w14:paraId="288C7E72" w14:textId="77777777" w:rsidTr="009508D5">
        <w:trPr>
          <w:trHeight w:val="248"/>
          <w:jc w:val="center"/>
        </w:trPr>
        <w:tc>
          <w:tcPr>
            <w:tcW w:w="1124" w:type="dxa"/>
            <w:vMerge/>
            <w:tcBorders>
              <w:left w:val="single" w:sz="8" w:space="0" w:color="auto"/>
              <w:right w:val="single" w:sz="12" w:space="0" w:color="auto"/>
            </w:tcBorders>
            <w:shd w:val="clear" w:color="000000" w:fill="FFFFFF"/>
            <w:noWrap/>
            <w:vAlign w:val="bottom"/>
            <w:hideMark/>
          </w:tcPr>
          <w:p w14:paraId="2001F747" w14:textId="77777777" w:rsidR="005653EB" w:rsidRPr="009C707A" w:rsidRDefault="005653EB" w:rsidP="009C707A">
            <w:pPr>
              <w:jc w:val="left"/>
              <w:rPr>
                <w:rFonts w:ascii="Times New Roman" w:eastAsia="Times New Roman" w:hAnsi="Times New Roman" w:cs="Times New Roman"/>
                <w:sz w:val="18"/>
                <w:szCs w:val="18"/>
                <w:lang w:val="en-US"/>
              </w:rPr>
            </w:pPr>
          </w:p>
        </w:tc>
        <w:tc>
          <w:tcPr>
            <w:tcW w:w="709"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6781558" w14:textId="53099C61" w:rsidR="005653EB" w:rsidRPr="009C707A" w:rsidRDefault="005653EB" w:rsidP="009C3B03">
            <w:pPr>
              <w:jc w:val="center"/>
              <w:rPr>
                <w:rFonts w:ascii="Times New Roman" w:eastAsia="Times New Roman" w:hAnsi="Times New Roman" w:cs="Times New Roman"/>
                <w:sz w:val="18"/>
                <w:szCs w:val="18"/>
                <w:lang w:val="en-US"/>
              </w:rPr>
            </w:pPr>
            <w:r w:rsidRPr="009C3B03">
              <w:rPr>
                <w:rFonts w:ascii="Times New Roman" w:eastAsia="Times New Roman" w:hAnsi="Times New Roman" w:cs="Times New Roman"/>
                <w:sz w:val="18"/>
                <w:szCs w:val="18"/>
                <w:lang w:val="en-US"/>
              </w:rPr>
              <w:t>MWh</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78D70" w14:textId="0A9A3683" w:rsidR="005653EB" w:rsidRPr="009C707A" w:rsidRDefault="005653EB" w:rsidP="009C3B03">
            <w:pPr>
              <w:jc w:val="center"/>
              <w:rPr>
                <w:rFonts w:ascii="Times New Roman" w:eastAsia="Times New Roman" w:hAnsi="Times New Roman" w:cs="Times New Roman"/>
                <w:sz w:val="18"/>
                <w:szCs w:val="18"/>
                <w:lang w:val="en-US"/>
              </w:rPr>
            </w:pPr>
            <w:r w:rsidRPr="009C3B03">
              <w:rPr>
                <w:rFonts w:ascii="Times New Roman" w:eastAsia="Times New Roman" w:hAnsi="Times New Roman" w:cs="Times New Roman"/>
                <w:sz w:val="18"/>
                <w:szCs w:val="18"/>
                <w:lang w:val="en-US"/>
              </w:rPr>
              <w:t>MWh</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9CB91" w14:textId="47759CA0" w:rsidR="005653EB" w:rsidRPr="009C707A" w:rsidRDefault="005653EB" w:rsidP="009C3B03">
            <w:pPr>
              <w:jc w:val="center"/>
              <w:rPr>
                <w:rFonts w:ascii="Times New Roman" w:eastAsia="Times New Roman" w:hAnsi="Times New Roman" w:cs="Times New Roman"/>
                <w:sz w:val="18"/>
                <w:szCs w:val="18"/>
                <w:lang w:val="en-US"/>
              </w:rPr>
            </w:pPr>
            <w:r w:rsidRPr="009C3B03">
              <w:rPr>
                <w:rFonts w:ascii="Times New Roman" w:eastAsia="Times New Roman" w:hAnsi="Times New Roman" w:cs="Times New Roman"/>
                <w:sz w:val="18"/>
                <w:szCs w:val="18"/>
                <w:lang w:val="en-US"/>
              </w:rPr>
              <w:t>MWh</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35744" w14:textId="4CE966FA" w:rsidR="005653EB" w:rsidRPr="009C707A" w:rsidRDefault="005653EB" w:rsidP="009C3B03">
            <w:pPr>
              <w:jc w:val="center"/>
              <w:rPr>
                <w:rFonts w:ascii="Times New Roman" w:eastAsia="Times New Roman" w:hAnsi="Times New Roman" w:cs="Times New Roman"/>
                <w:sz w:val="18"/>
                <w:szCs w:val="18"/>
                <w:lang w:val="en-US"/>
              </w:rPr>
            </w:pPr>
            <w:r w:rsidRPr="009C3B03">
              <w:rPr>
                <w:rFonts w:ascii="Times New Roman" w:eastAsia="Times New Roman" w:hAnsi="Times New Roman" w:cs="Times New Roman"/>
                <w:sz w:val="18"/>
                <w:szCs w:val="18"/>
                <w:lang w:val="en-US"/>
              </w:rPr>
              <w:t>MWh</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BDC3B9E" w14:textId="77777777" w:rsidR="005653EB" w:rsidRPr="009C3B03" w:rsidRDefault="005653EB" w:rsidP="009C3B03">
            <w:pPr>
              <w:jc w:val="center"/>
              <w:rPr>
                <w:rFonts w:ascii="Times New Roman" w:eastAsia="Times New Roman" w:hAnsi="Times New Roman" w:cs="Times New Roman"/>
                <w:sz w:val="18"/>
                <w:szCs w:val="18"/>
                <w:lang w:val="en-US"/>
              </w:rPr>
            </w:pP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77A29" w14:textId="32F6A9C8" w:rsidR="005653EB" w:rsidRPr="009C707A" w:rsidRDefault="005653EB" w:rsidP="009C3B03">
            <w:pPr>
              <w:jc w:val="center"/>
              <w:rPr>
                <w:rFonts w:ascii="Times New Roman" w:eastAsia="Times New Roman" w:hAnsi="Times New Roman" w:cs="Times New Roman"/>
                <w:sz w:val="18"/>
                <w:szCs w:val="18"/>
                <w:lang w:val="en-US"/>
              </w:rPr>
            </w:pPr>
            <w:r w:rsidRPr="009C3B03">
              <w:rPr>
                <w:rFonts w:ascii="Times New Roman" w:eastAsia="Times New Roman" w:hAnsi="Times New Roman" w:cs="Times New Roman"/>
                <w:sz w:val="18"/>
                <w:szCs w:val="18"/>
                <w:lang w:val="en-US"/>
              </w:rPr>
              <w:t>MWh</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6420D" w14:textId="755D7C43" w:rsidR="005653EB" w:rsidRPr="009C707A" w:rsidRDefault="005653EB" w:rsidP="009C3B03">
            <w:pPr>
              <w:jc w:val="center"/>
              <w:rPr>
                <w:rFonts w:ascii="Times New Roman" w:eastAsia="Times New Roman" w:hAnsi="Times New Roman" w:cs="Times New Roman"/>
                <w:sz w:val="18"/>
                <w:szCs w:val="18"/>
                <w:lang w:val="en-US"/>
              </w:rPr>
            </w:pPr>
            <w:r w:rsidRPr="009C707A">
              <w:rPr>
                <w:rFonts w:ascii="Times New Roman" w:eastAsia="Times New Roman" w:hAnsi="Times New Roman" w:cs="Times New Roman"/>
                <w:sz w:val="18"/>
                <w:szCs w:val="18"/>
                <w:lang w:val="en-US"/>
              </w:rPr>
              <w:t>MWh</w:t>
            </w:r>
          </w:p>
        </w:tc>
        <w:tc>
          <w:tcPr>
            <w:tcW w:w="8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0A752" w14:textId="1DF76A19" w:rsidR="005653EB" w:rsidRPr="009C707A" w:rsidRDefault="005653EB" w:rsidP="009C3B03">
            <w:pPr>
              <w:jc w:val="center"/>
              <w:rPr>
                <w:rFonts w:ascii="Times New Roman" w:eastAsia="Times New Roman" w:hAnsi="Times New Roman" w:cs="Times New Roman"/>
                <w:sz w:val="18"/>
                <w:szCs w:val="18"/>
                <w:lang w:val="en-US"/>
              </w:rPr>
            </w:pPr>
            <w:r w:rsidRPr="009C707A">
              <w:rPr>
                <w:rFonts w:ascii="Times New Roman" w:eastAsia="Times New Roman" w:hAnsi="Times New Roman" w:cs="Times New Roman"/>
                <w:sz w:val="18"/>
                <w:szCs w:val="18"/>
                <w:lang w:val="en-US"/>
              </w:rPr>
              <w:t>MWh</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FA9EA" w14:textId="2D25C00B" w:rsidR="005653EB" w:rsidRPr="009C707A" w:rsidRDefault="005653EB" w:rsidP="009C3B03">
            <w:pPr>
              <w:jc w:val="center"/>
              <w:rPr>
                <w:rFonts w:ascii="Times New Roman" w:eastAsia="Times New Roman" w:hAnsi="Times New Roman" w:cs="Times New Roman"/>
                <w:sz w:val="18"/>
                <w:szCs w:val="18"/>
                <w:lang w:val="en-US"/>
              </w:rPr>
            </w:pPr>
            <w:r w:rsidRPr="009C3B03">
              <w:rPr>
                <w:rFonts w:ascii="Times New Roman" w:eastAsia="Times New Roman" w:hAnsi="Times New Roman" w:cs="Times New Roman"/>
                <w:sz w:val="18"/>
                <w:szCs w:val="18"/>
                <w:lang w:val="en-US"/>
              </w:rPr>
              <w:t>MWh</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64787" w14:textId="77B97374" w:rsidR="005653EB" w:rsidRPr="009C707A" w:rsidRDefault="005653EB" w:rsidP="009C3B03">
            <w:pPr>
              <w:jc w:val="center"/>
              <w:rPr>
                <w:rFonts w:ascii="Times New Roman" w:eastAsia="Times New Roman" w:hAnsi="Times New Roman" w:cs="Times New Roman"/>
                <w:sz w:val="18"/>
                <w:szCs w:val="18"/>
                <w:lang w:val="en-US"/>
              </w:rPr>
            </w:pPr>
            <w:r w:rsidRPr="009C707A">
              <w:rPr>
                <w:rFonts w:ascii="Times New Roman" w:eastAsia="Times New Roman" w:hAnsi="Times New Roman" w:cs="Times New Roman"/>
                <w:sz w:val="18"/>
                <w:szCs w:val="18"/>
                <w:lang w:val="en-US"/>
              </w:rPr>
              <w:t>MWh</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2F7DC" w14:textId="006EC3AF" w:rsidR="005653EB" w:rsidRPr="009C707A" w:rsidRDefault="005653EB" w:rsidP="009C3B03">
            <w:pPr>
              <w:jc w:val="center"/>
              <w:rPr>
                <w:rFonts w:ascii="Times New Roman" w:eastAsia="Times New Roman" w:hAnsi="Times New Roman" w:cs="Times New Roman"/>
                <w:sz w:val="18"/>
                <w:szCs w:val="18"/>
                <w:lang w:val="en-US"/>
              </w:rPr>
            </w:pPr>
            <w:r w:rsidRPr="009C707A">
              <w:rPr>
                <w:rFonts w:ascii="Times New Roman" w:eastAsia="Times New Roman" w:hAnsi="Times New Roman" w:cs="Times New Roman"/>
                <w:sz w:val="18"/>
                <w:szCs w:val="18"/>
                <w:lang w:val="en-US"/>
              </w:rPr>
              <w:t>MWh</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B8976" w14:textId="1DC450EA" w:rsidR="005653EB" w:rsidRPr="009C707A" w:rsidRDefault="005653EB" w:rsidP="009C3B03">
            <w:pPr>
              <w:jc w:val="center"/>
              <w:rPr>
                <w:rFonts w:ascii="Times New Roman" w:eastAsia="Times New Roman" w:hAnsi="Times New Roman" w:cs="Times New Roman"/>
                <w:sz w:val="18"/>
                <w:szCs w:val="18"/>
                <w:lang w:val="en-US"/>
              </w:rPr>
            </w:pPr>
            <w:r w:rsidRPr="009C707A">
              <w:rPr>
                <w:rFonts w:ascii="Times New Roman" w:eastAsia="Times New Roman" w:hAnsi="Times New Roman" w:cs="Times New Roman"/>
                <w:sz w:val="18"/>
                <w:szCs w:val="18"/>
                <w:lang w:val="en-US"/>
              </w:rPr>
              <w:t>MWh</w:t>
            </w:r>
          </w:p>
        </w:tc>
        <w:tc>
          <w:tcPr>
            <w:tcW w:w="8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56C33" w14:textId="7BF117E5" w:rsidR="005653EB" w:rsidRPr="009C707A" w:rsidRDefault="005653EB" w:rsidP="009C3B03">
            <w:pPr>
              <w:jc w:val="center"/>
              <w:rPr>
                <w:rFonts w:ascii="Times New Roman" w:eastAsia="Times New Roman" w:hAnsi="Times New Roman" w:cs="Times New Roman"/>
                <w:sz w:val="18"/>
                <w:szCs w:val="18"/>
                <w:lang w:val="en-US"/>
              </w:rPr>
            </w:pPr>
            <w:r w:rsidRPr="009C3B03">
              <w:rPr>
                <w:rFonts w:ascii="Times New Roman" w:eastAsia="Times New Roman" w:hAnsi="Times New Roman" w:cs="Times New Roman"/>
                <w:sz w:val="18"/>
                <w:szCs w:val="18"/>
                <w:lang w:val="en-US"/>
              </w:rPr>
              <w:t>MWh</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4D5F0" w14:textId="66F2F322" w:rsidR="005653EB" w:rsidRPr="009C707A" w:rsidRDefault="005653EB" w:rsidP="009C3B03">
            <w:pPr>
              <w:jc w:val="center"/>
              <w:rPr>
                <w:rFonts w:ascii="Times New Roman" w:eastAsia="Times New Roman" w:hAnsi="Times New Roman" w:cs="Times New Roman"/>
                <w:sz w:val="18"/>
                <w:szCs w:val="18"/>
                <w:lang w:val="en-US"/>
              </w:rPr>
            </w:pPr>
            <w:r w:rsidRPr="009C3B03">
              <w:rPr>
                <w:rFonts w:ascii="Times New Roman" w:eastAsia="Times New Roman" w:hAnsi="Times New Roman" w:cs="Times New Roman"/>
                <w:sz w:val="18"/>
                <w:szCs w:val="18"/>
                <w:lang w:val="en-US"/>
              </w:rPr>
              <w:t>MWh</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04A3B" w14:textId="5714DA85" w:rsidR="005653EB" w:rsidRPr="009C707A" w:rsidRDefault="005653EB" w:rsidP="009C3B03">
            <w:pPr>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p>
        </w:tc>
      </w:tr>
      <w:tr w:rsidR="005653EB" w:rsidRPr="009C3B03" w14:paraId="292D966E" w14:textId="77777777" w:rsidTr="009508D5">
        <w:trPr>
          <w:trHeight w:val="330"/>
          <w:jc w:val="center"/>
        </w:trPr>
        <w:tc>
          <w:tcPr>
            <w:tcW w:w="1124" w:type="dxa"/>
            <w:vMerge/>
            <w:tcBorders>
              <w:left w:val="single" w:sz="8" w:space="0" w:color="auto"/>
              <w:bottom w:val="single" w:sz="4" w:space="0" w:color="auto"/>
              <w:right w:val="single" w:sz="12" w:space="0" w:color="auto"/>
            </w:tcBorders>
            <w:shd w:val="clear" w:color="000000" w:fill="FFFFFF"/>
            <w:noWrap/>
            <w:vAlign w:val="bottom"/>
          </w:tcPr>
          <w:p w14:paraId="5998C889" w14:textId="77777777" w:rsidR="005653EB" w:rsidRPr="009C3B03" w:rsidRDefault="005653EB" w:rsidP="009C707A">
            <w:pPr>
              <w:jc w:val="left"/>
              <w:rPr>
                <w:rFonts w:ascii="Times New Roman" w:eastAsia="Times New Roman" w:hAnsi="Times New Roman" w:cs="Times New Roman"/>
                <w:sz w:val="18"/>
                <w:szCs w:val="18"/>
                <w:lang w:val="en-US"/>
              </w:rPr>
            </w:pPr>
          </w:p>
        </w:tc>
        <w:tc>
          <w:tcPr>
            <w:tcW w:w="709"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5521200" w14:textId="75F2FFF9" w:rsidR="005653EB" w:rsidRPr="009C3B03" w:rsidRDefault="005653EB" w:rsidP="005653EB">
            <w:pPr>
              <w:jc w:val="center"/>
              <w:rPr>
                <w:rFonts w:ascii="Times New Roman" w:eastAsia="Times New Roman" w:hAnsi="Times New Roman" w:cs="Times New Roman"/>
                <w:b/>
                <w:sz w:val="18"/>
                <w:szCs w:val="18"/>
                <w:lang w:val="en-US"/>
              </w:rPr>
            </w:pPr>
            <w:r w:rsidRPr="009C3B03">
              <w:rPr>
                <w:rFonts w:ascii="Times New Roman" w:eastAsia="Times New Roman" w:hAnsi="Times New Roman" w:cs="Times New Roman"/>
                <w:b/>
                <w:sz w:val="18"/>
                <w:szCs w:val="18"/>
                <w:lang w:val="en-US"/>
              </w:rPr>
              <w:t>1</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88968DC" w14:textId="04C1156D" w:rsidR="005653EB" w:rsidRPr="009C3B03" w:rsidRDefault="005653EB" w:rsidP="005653EB">
            <w:pPr>
              <w:jc w:val="center"/>
              <w:rPr>
                <w:rFonts w:ascii="Times New Roman" w:eastAsia="Times New Roman" w:hAnsi="Times New Roman" w:cs="Times New Roman"/>
                <w:b/>
                <w:sz w:val="18"/>
                <w:szCs w:val="18"/>
                <w:lang w:val="en-US"/>
              </w:rPr>
            </w:pPr>
            <w:r w:rsidRPr="009C3B03">
              <w:rPr>
                <w:rFonts w:ascii="Times New Roman" w:eastAsia="Times New Roman" w:hAnsi="Times New Roman" w:cs="Times New Roman"/>
                <w:b/>
                <w:sz w:val="18"/>
                <w:szCs w:val="18"/>
                <w:lang w:val="en-US"/>
              </w:rPr>
              <w:t>2</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A88981C" w14:textId="7900F170" w:rsidR="005653EB" w:rsidRPr="009C3B03" w:rsidRDefault="005653EB" w:rsidP="005653EB">
            <w:pPr>
              <w:jc w:val="center"/>
              <w:rPr>
                <w:rFonts w:ascii="Times New Roman" w:eastAsia="Times New Roman" w:hAnsi="Times New Roman" w:cs="Times New Roman"/>
                <w:b/>
                <w:sz w:val="18"/>
                <w:szCs w:val="18"/>
                <w:lang w:val="en-US"/>
              </w:rPr>
            </w:pPr>
            <w:r w:rsidRPr="009C3B03">
              <w:rPr>
                <w:rFonts w:ascii="Times New Roman" w:eastAsia="Times New Roman" w:hAnsi="Times New Roman" w:cs="Times New Roman"/>
                <w:b/>
                <w:sz w:val="18"/>
                <w:szCs w:val="18"/>
                <w:lang w:val="en-US"/>
              </w:rPr>
              <w:t>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540625B" w14:textId="7DB5638D" w:rsidR="005653EB" w:rsidRPr="009C3B03" w:rsidRDefault="005653EB" w:rsidP="005653EB">
            <w:pPr>
              <w:jc w:val="center"/>
              <w:rPr>
                <w:rFonts w:ascii="Times New Roman" w:eastAsia="Times New Roman" w:hAnsi="Times New Roman" w:cs="Times New Roman"/>
                <w:b/>
                <w:sz w:val="18"/>
                <w:szCs w:val="18"/>
                <w:lang w:val="en-US"/>
              </w:rPr>
            </w:pPr>
            <w:r w:rsidRPr="009C3B03">
              <w:rPr>
                <w:rFonts w:ascii="Times New Roman" w:eastAsia="Times New Roman" w:hAnsi="Times New Roman" w:cs="Times New Roman"/>
                <w:b/>
                <w:sz w:val="18"/>
                <w:szCs w:val="18"/>
                <w:lang w:val="en-US"/>
              </w:rPr>
              <w:t>4</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E96A292" w14:textId="72BCBAD7" w:rsidR="005653EB" w:rsidRPr="009C3B03" w:rsidRDefault="005653EB" w:rsidP="005653EB">
            <w:pPr>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0A2462" w14:textId="40D37643" w:rsidR="005653EB" w:rsidRPr="009C3B03" w:rsidRDefault="005653EB" w:rsidP="005653EB">
            <w:pPr>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6</w:t>
            </w:r>
          </w:p>
        </w:tc>
        <w:tc>
          <w:tcPr>
            <w:tcW w:w="87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A22AFF2" w14:textId="18A7C0D1" w:rsidR="005653EB" w:rsidRPr="009C3B03" w:rsidRDefault="005653EB" w:rsidP="005653EB">
            <w:pPr>
              <w:jc w:val="center"/>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lang w:val="en-US"/>
              </w:rPr>
              <w:t>7=1+2+3+4+5+6</w:t>
            </w:r>
          </w:p>
        </w:tc>
        <w:tc>
          <w:tcPr>
            <w:tcW w:w="836" w:type="dxa"/>
            <w:tcBorders>
              <w:top w:val="single" w:sz="4" w:space="0" w:color="auto"/>
              <w:left w:val="nil"/>
              <w:bottom w:val="single" w:sz="4" w:space="0" w:color="auto"/>
              <w:right w:val="single" w:sz="4" w:space="0" w:color="auto"/>
            </w:tcBorders>
            <w:shd w:val="clear" w:color="000000" w:fill="FFFFFF"/>
            <w:noWrap/>
            <w:vAlign w:val="center"/>
          </w:tcPr>
          <w:p w14:paraId="4FC4C9C7" w14:textId="55E12B7F" w:rsidR="005653EB" w:rsidRPr="009C3B03" w:rsidRDefault="005653EB" w:rsidP="005653EB">
            <w:pPr>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8</w:t>
            </w:r>
          </w:p>
        </w:tc>
        <w:tc>
          <w:tcPr>
            <w:tcW w:w="986" w:type="dxa"/>
            <w:tcBorders>
              <w:top w:val="single" w:sz="4" w:space="0" w:color="auto"/>
              <w:left w:val="nil"/>
              <w:bottom w:val="single" w:sz="4" w:space="0" w:color="auto"/>
              <w:right w:val="single" w:sz="4" w:space="0" w:color="auto"/>
            </w:tcBorders>
            <w:shd w:val="clear" w:color="000000" w:fill="FFFFFF"/>
            <w:noWrap/>
            <w:vAlign w:val="center"/>
          </w:tcPr>
          <w:p w14:paraId="4B7DC297" w14:textId="6F42D674" w:rsidR="005653EB" w:rsidRPr="009C3B03" w:rsidRDefault="005653EB" w:rsidP="005653EB">
            <w:pPr>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9</w:t>
            </w:r>
          </w:p>
        </w:tc>
        <w:tc>
          <w:tcPr>
            <w:tcW w:w="857" w:type="dxa"/>
            <w:tcBorders>
              <w:top w:val="single" w:sz="4" w:space="0" w:color="auto"/>
              <w:left w:val="nil"/>
              <w:bottom w:val="single" w:sz="4" w:space="0" w:color="auto"/>
              <w:right w:val="single" w:sz="4" w:space="0" w:color="auto"/>
            </w:tcBorders>
            <w:shd w:val="clear" w:color="000000" w:fill="FFFFFF"/>
            <w:noWrap/>
            <w:vAlign w:val="center"/>
          </w:tcPr>
          <w:p w14:paraId="329EF8E4" w14:textId="049D3BC6" w:rsidR="005653EB" w:rsidRPr="009C3B03" w:rsidRDefault="005653EB" w:rsidP="005653EB">
            <w:pPr>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10</w:t>
            </w:r>
          </w:p>
        </w:tc>
        <w:tc>
          <w:tcPr>
            <w:tcW w:w="1127" w:type="dxa"/>
            <w:tcBorders>
              <w:top w:val="single" w:sz="4" w:space="0" w:color="auto"/>
              <w:left w:val="nil"/>
              <w:bottom w:val="single" w:sz="4" w:space="0" w:color="auto"/>
              <w:right w:val="single" w:sz="8" w:space="0" w:color="auto"/>
            </w:tcBorders>
            <w:shd w:val="clear" w:color="auto" w:fill="auto"/>
            <w:noWrap/>
            <w:vAlign w:val="center"/>
          </w:tcPr>
          <w:p w14:paraId="17BF1B19" w14:textId="6791C156" w:rsidR="005653EB" w:rsidRPr="009C3B03" w:rsidRDefault="005653EB" w:rsidP="005653EB">
            <w:pPr>
              <w:jc w:val="center"/>
              <w:rPr>
                <w:rFonts w:ascii="Times New Roman" w:eastAsia="Times New Roman" w:hAnsi="Times New Roman" w:cs="Times New Roman"/>
                <w:b/>
                <w:sz w:val="18"/>
                <w:szCs w:val="18"/>
                <w:lang w:val="en-US"/>
              </w:rPr>
            </w:pPr>
            <w:r w:rsidRPr="009C3B03">
              <w:rPr>
                <w:rFonts w:ascii="Times New Roman" w:eastAsia="Times New Roman" w:hAnsi="Times New Roman" w:cs="Times New Roman"/>
                <w:b/>
                <w:sz w:val="18"/>
                <w:szCs w:val="18"/>
                <w:lang w:val="en-US"/>
              </w:rPr>
              <w:t>1</w:t>
            </w:r>
            <w:r>
              <w:rPr>
                <w:rFonts w:ascii="Times New Roman" w:eastAsia="Times New Roman" w:hAnsi="Times New Roman" w:cs="Times New Roman"/>
                <w:b/>
                <w:sz w:val="18"/>
                <w:szCs w:val="18"/>
                <w:lang w:val="en-US"/>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7F4083" w14:textId="6A40D9FC" w:rsidR="005653EB" w:rsidRPr="009C3B03" w:rsidRDefault="005653EB" w:rsidP="005653EB">
            <w:pPr>
              <w:jc w:val="center"/>
              <w:rPr>
                <w:rFonts w:ascii="Times New Roman" w:eastAsia="Times New Roman" w:hAnsi="Times New Roman" w:cs="Times New Roman"/>
                <w:b/>
                <w:sz w:val="18"/>
                <w:szCs w:val="18"/>
                <w:lang w:val="en-US"/>
              </w:rPr>
            </w:pPr>
            <w:r w:rsidRPr="009C3B03">
              <w:rPr>
                <w:rFonts w:ascii="Times New Roman" w:eastAsia="Times New Roman" w:hAnsi="Times New Roman" w:cs="Times New Roman"/>
                <w:b/>
                <w:sz w:val="18"/>
                <w:szCs w:val="18"/>
                <w:lang w:val="en-US"/>
              </w:rPr>
              <w:t>1</w:t>
            </w:r>
            <w:r>
              <w:rPr>
                <w:rFonts w:ascii="Times New Roman" w:eastAsia="Times New Roman" w:hAnsi="Times New Roman" w:cs="Times New Roman"/>
                <w:b/>
                <w:sz w:val="18"/>
                <w:szCs w:val="18"/>
                <w:lang w:val="en-US"/>
              </w:rPr>
              <w:t>2=8+9+10+11</w:t>
            </w:r>
          </w:p>
        </w:tc>
        <w:tc>
          <w:tcPr>
            <w:tcW w:w="833" w:type="dxa"/>
            <w:tcBorders>
              <w:top w:val="single" w:sz="4" w:space="0" w:color="auto"/>
              <w:left w:val="nil"/>
              <w:bottom w:val="single" w:sz="4" w:space="0" w:color="auto"/>
              <w:right w:val="single" w:sz="8" w:space="0" w:color="auto"/>
            </w:tcBorders>
            <w:shd w:val="clear" w:color="000000" w:fill="FFFFFF"/>
            <w:noWrap/>
            <w:vAlign w:val="center"/>
          </w:tcPr>
          <w:p w14:paraId="41DA9E6F" w14:textId="5F1E9754" w:rsidR="005653EB" w:rsidRPr="009C3B03" w:rsidRDefault="005653EB" w:rsidP="005653EB">
            <w:pPr>
              <w:jc w:val="center"/>
              <w:rPr>
                <w:rFonts w:ascii="Times New Roman" w:eastAsia="Times New Roman" w:hAnsi="Times New Roman" w:cs="Times New Roman"/>
                <w:b/>
                <w:bCs/>
                <w:sz w:val="18"/>
                <w:szCs w:val="18"/>
                <w:lang w:val="en-US"/>
              </w:rPr>
            </w:pPr>
            <w:r w:rsidRPr="009C3B03">
              <w:rPr>
                <w:rFonts w:ascii="Times New Roman" w:eastAsia="Times New Roman" w:hAnsi="Times New Roman" w:cs="Times New Roman"/>
                <w:b/>
                <w:bCs/>
                <w:sz w:val="18"/>
                <w:szCs w:val="18"/>
                <w:lang w:val="en-US"/>
              </w:rPr>
              <w:t>1</w:t>
            </w:r>
            <w:r>
              <w:rPr>
                <w:rFonts w:ascii="Times New Roman" w:eastAsia="Times New Roman" w:hAnsi="Times New Roman" w:cs="Times New Roman"/>
                <w:b/>
                <w:bCs/>
                <w:sz w:val="18"/>
                <w:szCs w:val="18"/>
                <w:lang w:val="en-US"/>
              </w:rPr>
              <w:t>3</w:t>
            </w:r>
          </w:p>
        </w:tc>
        <w:tc>
          <w:tcPr>
            <w:tcW w:w="1080" w:type="dxa"/>
            <w:tcBorders>
              <w:top w:val="single" w:sz="4" w:space="0" w:color="auto"/>
              <w:left w:val="single" w:sz="4" w:space="0" w:color="auto"/>
              <w:bottom w:val="single" w:sz="4" w:space="0" w:color="auto"/>
              <w:right w:val="nil"/>
            </w:tcBorders>
            <w:shd w:val="clear" w:color="000000" w:fill="FFFFFF"/>
            <w:noWrap/>
            <w:vAlign w:val="center"/>
          </w:tcPr>
          <w:p w14:paraId="7AFCCEAE" w14:textId="129BD97D" w:rsidR="005653EB" w:rsidRPr="009C3B03" w:rsidRDefault="005653EB" w:rsidP="005653EB">
            <w:pPr>
              <w:jc w:val="center"/>
              <w:rPr>
                <w:rFonts w:ascii="Times New Roman" w:eastAsia="Times New Roman" w:hAnsi="Times New Roman" w:cs="Times New Roman"/>
                <w:b/>
                <w:bCs/>
                <w:sz w:val="18"/>
                <w:szCs w:val="18"/>
                <w:lang w:val="en-US"/>
              </w:rPr>
            </w:pPr>
            <w:r w:rsidRPr="009C3B03">
              <w:rPr>
                <w:rFonts w:ascii="Times New Roman" w:eastAsia="Times New Roman" w:hAnsi="Times New Roman" w:cs="Times New Roman"/>
                <w:b/>
                <w:bCs/>
                <w:sz w:val="18"/>
                <w:szCs w:val="18"/>
                <w:lang w:val="en-US"/>
              </w:rPr>
              <w:t>1</w:t>
            </w:r>
            <w:r>
              <w:rPr>
                <w:rFonts w:ascii="Times New Roman" w:eastAsia="Times New Roman" w:hAnsi="Times New Roman" w:cs="Times New Roman"/>
                <w:b/>
                <w:bCs/>
                <w:sz w:val="18"/>
                <w:szCs w:val="18"/>
                <w:lang w:val="en-US"/>
              </w:rPr>
              <w:t>4=7+12+13</w:t>
            </w:r>
          </w:p>
        </w:tc>
        <w:tc>
          <w:tcPr>
            <w:tcW w:w="162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4F91D88E" w14:textId="2AD9A53D" w:rsidR="005653EB" w:rsidRPr="009C3B03" w:rsidRDefault="005653EB" w:rsidP="005653EB">
            <w:pPr>
              <w:jc w:val="center"/>
              <w:rPr>
                <w:rFonts w:ascii="Times New Roman" w:eastAsia="Times New Roman" w:hAnsi="Times New Roman" w:cs="Times New Roman"/>
                <w:b/>
                <w:sz w:val="18"/>
                <w:szCs w:val="18"/>
                <w:lang w:val="en-US"/>
              </w:rPr>
            </w:pPr>
            <w:r w:rsidRPr="009C3B03">
              <w:rPr>
                <w:rFonts w:ascii="Times New Roman" w:eastAsia="Times New Roman" w:hAnsi="Times New Roman" w:cs="Times New Roman"/>
                <w:b/>
                <w:sz w:val="18"/>
                <w:szCs w:val="18"/>
                <w:lang w:val="en-US"/>
              </w:rPr>
              <w:t>1</w:t>
            </w:r>
            <w:r>
              <w:rPr>
                <w:rFonts w:ascii="Times New Roman" w:eastAsia="Times New Roman" w:hAnsi="Times New Roman" w:cs="Times New Roman"/>
                <w:b/>
                <w:sz w:val="18"/>
                <w:szCs w:val="18"/>
                <w:lang w:val="en-US"/>
              </w:rPr>
              <w:t>5</w:t>
            </w:r>
          </w:p>
        </w:tc>
      </w:tr>
      <w:tr w:rsidR="00E026A9" w:rsidRPr="009C707A" w14:paraId="50C61C13" w14:textId="77777777" w:rsidTr="005653EB">
        <w:trPr>
          <w:trHeight w:val="330"/>
          <w:jc w:val="center"/>
        </w:trPr>
        <w:tc>
          <w:tcPr>
            <w:tcW w:w="1124" w:type="dxa"/>
            <w:tcBorders>
              <w:top w:val="nil"/>
              <w:left w:val="single" w:sz="8" w:space="0" w:color="auto"/>
              <w:bottom w:val="single" w:sz="4" w:space="0" w:color="auto"/>
              <w:right w:val="nil"/>
            </w:tcBorders>
            <w:shd w:val="clear" w:color="000000" w:fill="FFFFFF"/>
            <w:noWrap/>
            <w:vAlign w:val="bottom"/>
          </w:tcPr>
          <w:p w14:paraId="30DB9A0E" w14:textId="6B11F257" w:rsidR="00E026A9" w:rsidRPr="009C707A" w:rsidRDefault="00E026A9" w:rsidP="009C707A">
            <w:pPr>
              <w:jc w:val="left"/>
              <w:rPr>
                <w:rFonts w:ascii="Times New Roman" w:eastAsia="Times New Roman" w:hAnsi="Times New Roman" w:cs="Times New Roman"/>
                <w:sz w:val="18"/>
                <w:szCs w:val="18"/>
                <w:lang w:val="en-US"/>
              </w:rPr>
            </w:pPr>
          </w:p>
        </w:tc>
        <w:tc>
          <w:tcPr>
            <w:tcW w:w="709" w:type="dxa"/>
            <w:tcBorders>
              <w:top w:val="nil"/>
              <w:left w:val="single" w:sz="8" w:space="0" w:color="auto"/>
              <w:bottom w:val="single" w:sz="4" w:space="0" w:color="auto"/>
              <w:right w:val="single" w:sz="4" w:space="0" w:color="auto"/>
            </w:tcBorders>
            <w:shd w:val="clear" w:color="000000" w:fill="FFFFFF"/>
            <w:noWrap/>
            <w:vAlign w:val="bottom"/>
          </w:tcPr>
          <w:p w14:paraId="73B1DF3A"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992" w:type="dxa"/>
            <w:tcBorders>
              <w:top w:val="nil"/>
              <w:left w:val="nil"/>
              <w:bottom w:val="single" w:sz="4" w:space="0" w:color="auto"/>
              <w:right w:val="single" w:sz="4" w:space="0" w:color="auto"/>
            </w:tcBorders>
            <w:shd w:val="clear" w:color="000000" w:fill="FFFFFF"/>
            <w:noWrap/>
            <w:vAlign w:val="bottom"/>
          </w:tcPr>
          <w:p w14:paraId="09CDB39A"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851" w:type="dxa"/>
            <w:tcBorders>
              <w:top w:val="nil"/>
              <w:left w:val="nil"/>
              <w:bottom w:val="single" w:sz="4" w:space="0" w:color="auto"/>
              <w:right w:val="single" w:sz="4" w:space="0" w:color="auto"/>
            </w:tcBorders>
            <w:shd w:val="clear" w:color="000000" w:fill="FFFFFF"/>
            <w:noWrap/>
            <w:vAlign w:val="bottom"/>
          </w:tcPr>
          <w:p w14:paraId="336FD46B"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1134" w:type="dxa"/>
            <w:tcBorders>
              <w:top w:val="nil"/>
              <w:left w:val="nil"/>
              <w:bottom w:val="single" w:sz="4" w:space="0" w:color="auto"/>
              <w:right w:val="single" w:sz="4" w:space="0" w:color="auto"/>
            </w:tcBorders>
            <w:shd w:val="clear" w:color="000000" w:fill="FFFFFF"/>
            <w:noWrap/>
            <w:vAlign w:val="bottom"/>
          </w:tcPr>
          <w:p w14:paraId="6434CC8F"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709" w:type="dxa"/>
            <w:tcBorders>
              <w:top w:val="nil"/>
              <w:left w:val="nil"/>
              <w:bottom w:val="single" w:sz="4" w:space="0" w:color="auto"/>
              <w:right w:val="single" w:sz="4" w:space="0" w:color="auto"/>
            </w:tcBorders>
            <w:shd w:val="clear" w:color="000000" w:fill="FFFFFF"/>
          </w:tcPr>
          <w:p w14:paraId="1D5FFBC1"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986" w:type="dxa"/>
            <w:tcBorders>
              <w:top w:val="nil"/>
              <w:left w:val="single" w:sz="4" w:space="0" w:color="auto"/>
              <w:bottom w:val="single" w:sz="4" w:space="0" w:color="auto"/>
              <w:right w:val="single" w:sz="4" w:space="0" w:color="auto"/>
            </w:tcBorders>
            <w:shd w:val="clear" w:color="000000" w:fill="FFFFFF"/>
            <w:noWrap/>
            <w:vAlign w:val="bottom"/>
          </w:tcPr>
          <w:p w14:paraId="589872EC" w14:textId="73E7C43B" w:rsidR="00E026A9" w:rsidRPr="009C707A" w:rsidRDefault="00E026A9" w:rsidP="009C707A">
            <w:pPr>
              <w:jc w:val="left"/>
              <w:rPr>
                <w:rFonts w:ascii="Times New Roman" w:eastAsia="Times New Roman" w:hAnsi="Times New Roman" w:cs="Times New Roman"/>
                <w:sz w:val="18"/>
                <w:szCs w:val="18"/>
                <w:lang w:val="en-US"/>
              </w:rPr>
            </w:pPr>
          </w:p>
        </w:tc>
        <w:tc>
          <w:tcPr>
            <w:tcW w:w="871" w:type="dxa"/>
            <w:tcBorders>
              <w:top w:val="nil"/>
              <w:left w:val="single" w:sz="8" w:space="0" w:color="auto"/>
              <w:bottom w:val="single" w:sz="4" w:space="0" w:color="auto"/>
              <w:right w:val="single" w:sz="4" w:space="0" w:color="auto"/>
            </w:tcBorders>
            <w:shd w:val="clear" w:color="auto" w:fill="auto"/>
            <w:noWrap/>
            <w:vAlign w:val="bottom"/>
          </w:tcPr>
          <w:p w14:paraId="6B7DB3EE"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836" w:type="dxa"/>
            <w:tcBorders>
              <w:top w:val="nil"/>
              <w:left w:val="nil"/>
              <w:bottom w:val="single" w:sz="4" w:space="0" w:color="auto"/>
              <w:right w:val="single" w:sz="4" w:space="0" w:color="auto"/>
            </w:tcBorders>
            <w:shd w:val="clear" w:color="000000" w:fill="FFFFFF"/>
            <w:noWrap/>
            <w:vAlign w:val="bottom"/>
          </w:tcPr>
          <w:p w14:paraId="506C9664"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986" w:type="dxa"/>
            <w:tcBorders>
              <w:top w:val="nil"/>
              <w:left w:val="nil"/>
              <w:bottom w:val="single" w:sz="4" w:space="0" w:color="auto"/>
              <w:right w:val="single" w:sz="4" w:space="0" w:color="auto"/>
            </w:tcBorders>
            <w:shd w:val="clear" w:color="000000" w:fill="FFFFFF"/>
            <w:noWrap/>
            <w:vAlign w:val="bottom"/>
          </w:tcPr>
          <w:p w14:paraId="70D24794"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857" w:type="dxa"/>
            <w:tcBorders>
              <w:top w:val="nil"/>
              <w:left w:val="nil"/>
              <w:bottom w:val="single" w:sz="4" w:space="0" w:color="auto"/>
              <w:right w:val="single" w:sz="4" w:space="0" w:color="auto"/>
            </w:tcBorders>
            <w:shd w:val="clear" w:color="000000" w:fill="FFFFFF"/>
            <w:noWrap/>
            <w:vAlign w:val="bottom"/>
          </w:tcPr>
          <w:p w14:paraId="4E10DD05"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1127" w:type="dxa"/>
            <w:tcBorders>
              <w:top w:val="nil"/>
              <w:left w:val="nil"/>
              <w:bottom w:val="single" w:sz="4" w:space="0" w:color="auto"/>
              <w:right w:val="single" w:sz="8" w:space="0" w:color="auto"/>
            </w:tcBorders>
            <w:shd w:val="clear" w:color="auto" w:fill="auto"/>
            <w:noWrap/>
            <w:vAlign w:val="bottom"/>
          </w:tcPr>
          <w:p w14:paraId="77FBE427"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851" w:type="dxa"/>
            <w:tcBorders>
              <w:top w:val="nil"/>
              <w:left w:val="single" w:sz="4" w:space="0" w:color="auto"/>
              <w:bottom w:val="single" w:sz="4" w:space="0" w:color="auto"/>
              <w:right w:val="single" w:sz="4" w:space="0" w:color="auto"/>
            </w:tcBorders>
            <w:shd w:val="clear" w:color="000000" w:fill="FFFFFF"/>
            <w:noWrap/>
            <w:vAlign w:val="bottom"/>
          </w:tcPr>
          <w:p w14:paraId="156C961F"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833" w:type="dxa"/>
            <w:tcBorders>
              <w:top w:val="nil"/>
              <w:left w:val="nil"/>
              <w:bottom w:val="single" w:sz="4" w:space="0" w:color="auto"/>
              <w:right w:val="single" w:sz="8" w:space="0" w:color="auto"/>
            </w:tcBorders>
            <w:shd w:val="clear" w:color="000000" w:fill="FFFFFF"/>
            <w:noWrap/>
            <w:vAlign w:val="bottom"/>
          </w:tcPr>
          <w:p w14:paraId="01C7D0BF"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1080" w:type="dxa"/>
            <w:tcBorders>
              <w:top w:val="nil"/>
              <w:left w:val="single" w:sz="4" w:space="0" w:color="auto"/>
              <w:bottom w:val="single" w:sz="4" w:space="0" w:color="auto"/>
              <w:right w:val="nil"/>
            </w:tcBorders>
            <w:shd w:val="clear" w:color="000000" w:fill="FFFFFF"/>
            <w:noWrap/>
            <w:vAlign w:val="bottom"/>
          </w:tcPr>
          <w:p w14:paraId="699FECAD"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1620" w:type="dxa"/>
            <w:tcBorders>
              <w:top w:val="nil"/>
              <w:left w:val="single" w:sz="8" w:space="0" w:color="auto"/>
              <w:bottom w:val="single" w:sz="4" w:space="0" w:color="auto"/>
              <w:right w:val="single" w:sz="8" w:space="0" w:color="auto"/>
            </w:tcBorders>
            <w:shd w:val="clear" w:color="000000" w:fill="FFFFFF"/>
            <w:noWrap/>
            <w:vAlign w:val="bottom"/>
          </w:tcPr>
          <w:p w14:paraId="37479905" w14:textId="77777777" w:rsidR="00E026A9" w:rsidRPr="009C707A" w:rsidRDefault="00E026A9" w:rsidP="009C707A">
            <w:pPr>
              <w:jc w:val="right"/>
              <w:rPr>
                <w:rFonts w:ascii="Times New Roman" w:eastAsia="Times New Roman" w:hAnsi="Times New Roman" w:cs="Times New Roman"/>
                <w:sz w:val="18"/>
                <w:szCs w:val="18"/>
                <w:lang w:val="en-US"/>
              </w:rPr>
            </w:pPr>
          </w:p>
        </w:tc>
      </w:tr>
      <w:tr w:rsidR="00E026A9" w:rsidRPr="009C707A" w14:paraId="7D9684D8" w14:textId="77777777" w:rsidTr="005653EB">
        <w:trPr>
          <w:trHeight w:val="330"/>
          <w:jc w:val="center"/>
        </w:trPr>
        <w:tc>
          <w:tcPr>
            <w:tcW w:w="1124" w:type="dxa"/>
            <w:tcBorders>
              <w:top w:val="nil"/>
              <w:left w:val="single" w:sz="8" w:space="0" w:color="auto"/>
              <w:bottom w:val="single" w:sz="4" w:space="0" w:color="auto"/>
              <w:right w:val="nil"/>
            </w:tcBorders>
            <w:shd w:val="clear" w:color="000000" w:fill="FFFFFF"/>
            <w:noWrap/>
            <w:vAlign w:val="bottom"/>
          </w:tcPr>
          <w:p w14:paraId="5B2FD4C6" w14:textId="5F24B30B" w:rsidR="00E026A9" w:rsidRPr="009C707A" w:rsidRDefault="005653EB" w:rsidP="009C707A">
            <w:pPr>
              <w:jc w:val="lef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p>
        </w:tc>
        <w:tc>
          <w:tcPr>
            <w:tcW w:w="709" w:type="dxa"/>
            <w:tcBorders>
              <w:top w:val="nil"/>
              <w:left w:val="single" w:sz="8" w:space="0" w:color="auto"/>
              <w:bottom w:val="single" w:sz="4" w:space="0" w:color="auto"/>
              <w:right w:val="single" w:sz="4" w:space="0" w:color="auto"/>
            </w:tcBorders>
            <w:shd w:val="clear" w:color="000000" w:fill="FFFFFF"/>
            <w:noWrap/>
            <w:vAlign w:val="bottom"/>
          </w:tcPr>
          <w:p w14:paraId="5502A1E5"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992" w:type="dxa"/>
            <w:tcBorders>
              <w:top w:val="nil"/>
              <w:left w:val="nil"/>
              <w:bottom w:val="single" w:sz="4" w:space="0" w:color="auto"/>
              <w:right w:val="single" w:sz="4" w:space="0" w:color="auto"/>
            </w:tcBorders>
            <w:shd w:val="clear" w:color="000000" w:fill="FFFFFF"/>
            <w:noWrap/>
            <w:vAlign w:val="bottom"/>
          </w:tcPr>
          <w:p w14:paraId="6109B298"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851" w:type="dxa"/>
            <w:tcBorders>
              <w:top w:val="nil"/>
              <w:left w:val="nil"/>
              <w:bottom w:val="single" w:sz="4" w:space="0" w:color="auto"/>
              <w:right w:val="single" w:sz="4" w:space="0" w:color="auto"/>
            </w:tcBorders>
            <w:shd w:val="clear" w:color="000000" w:fill="FFFFFF"/>
            <w:noWrap/>
            <w:vAlign w:val="bottom"/>
          </w:tcPr>
          <w:p w14:paraId="4C155A58"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1134" w:type="dxa"/>
            <w:tcBorders>
              <w:top w:val="nil"/>
              <w:left w:val="nil"/>
              <w:bottom w:val="single" w:sz="4" w:space="0" w:color="auto"/>
              <w:right w:val="single" w:sz="4" w:space="0" w:color="auto"/>
            </w:tcBorders>
            <w:shd w:val="clear" w:color="000000" w:fill="FFFFFF"/>
            <w:noWrap/>
            <w:vAlign w:val="bottom"/>
          </w:tcPr>
          <w:p w14:paraId="6A37B5BD"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709" w:type="dxa"/>
            <w:tcBorders>
              <w:top w:val="nil"/>
              <w:left w:val="nil"/>
              <w:bottom w:val="single" w:sz="4" w:space="0" w:color="auto"/>
              <w:right w:val="single" w:sz="4" w:space="0" w:color="auto"/>
            </w:tcBorders>
            <w:shd w:val="clear" w:color="000000" w:fill="FFFFFF"/>
          </w:tcPr>
          <w:p w14:paraId="5A2535E7"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986" w:type="dxa"/>
            <w:tcBorders>
              <w:top w:val="nil"/>
              <w:left w:val="single" w:sz="4" w:space="0" w:color="auto"/>
              <w:bottom w:val="single" w:sz="4" w:space="0" w:color="auto"/>
              <w:right w:val="single" w:sz="4" w:space="0" w:color="auto"/>
            </w:tcBorders>
            <w:shd w:val="clear" w:color="000000" w:fill="FFFFFF"/>
            <w:noWrap/>
            <w:vAlign w:val="bottom"/>
          </w:tcPr>
          <w:p w14:paraId="7643F058" w14:textId="0649D962" w:rsidR="00E026A9" w:rsidRPr="009C707A" w:rsidRDefault="00E026A9" w:rsidP="009C707A">
            <w:pPr>
              <w:jc w:val="left"/>
              <w:rPr>
                <w:rFonts w:ascii="Times New Roman" w:eastAsia="Times New Roman" w:hAnsi="Times New Roman" w:cs="Times New Roman"/>
                <w:sz w:val="18"/>
                <w:szCs w:val="18"/>
                <w:lang w:val="en-US"/>
              </w:rPr>
            </w:pPr>
          </w:p>
        </w:tc>
        <w:tc>
          <w:tcPr>
            <w:tcW w:w="871" w:type="dxa"/>
            <w:tcBorders>
              <w:top w:val="nil"/>
              <w:left w:val="single" w:sz="8" w:space="0" w:color="auto"/>
              <w:bottom w:val="single" w:sz="4" w:space="0" w:color="auto"/>
              <w:right w:val="single" w:sz="4" w:space="0" w:color="auto"/>
            </w:tcBorders>
            <w:shd w:val="clear" w:color="auto" w:fill="auto"/>
            <w:noWrap/>
            <w:vAlign w:val="bottom"/>
          </w:tcPr>
          <w:p w14:paraId="27685442"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836" w:type="dxa"/>
            <w:tcBorders>
              <w:top w:val="nil"/>
              <w:left w:val="nil"/>
              <w:bottom w:val="single" w:sz="4" w:space="0" w:color="auto"/>
              <w:right w:val="single" w:sz="4" w:space="0" w:color="auto"/>
            </w:tcBorders>
            <w:shd w:val="clear" w:color="000000" w:fill="FFFFFF"/>
            <w:noWrap/>
            <w:vAlign w:val="bottom"/>
          </w:tcPr>
          <w:p w14:paraId="68753E38"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986" w:type="dxa"/>
            <w:tcBorders>
              <w:top w:val="nil"/>
              <w:left w:val="nil"/>
              <w:bottom w:val="single" w:sz="4" w:space="0" w:color="auto"/>
              <w:right w:val="single" w:sz="4" w:space="0" w:color="auto"/>
            </w:tcBorders>
            <w:shd w:val="clear" w:color="000000" w:fill="FFFFFF"/>
            <w:noWrap/>
            <w:vAlign w:val="bottom"/>
          </w:tcPr>
          <w:p w14:paraId="74E0C6CD"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857" w:type="dxa"/>
            <w:tcBorders>
              <w:top w:val="nil"/>
              <w:left w:val="nil"/>
              <w:bottom w:val="single" w:sz="4" w:space="0" w:color="auto"/>
              <w:right w:val="single" w:sz="4" w:space="0" w:color="auto"/>
            </w:tcBorders>
            <w:shd w:val="clear" w:color="000000" w:fill="FFFFFF"/>
            <w:noWrap/>
            <w:vAlign w:val="bottom"/>
          </w:tcPr>
          <w:p w14:paraId="6E37AC38"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1127" w:type="dxa"/>
            <w:tcBorders>
              <w:top w:val="nil"/>
              <w:left w:val="nil"/>
              <w:bottom w:val="single" w:sz="4" w:space="0" w:color="auto"/>
              <w:right w:val="single" w:sz="8" w:space="0" w:color="auto"/>
            </w:tcBorders>
            <w:shd w:val="clear" w:color="auto" w:fill="auto"/>
            <w:noWrap/>
            <w:vAlign w:val="bottom"/>
          </w:tcPr>
          <w:p w14:paraId="68D6C306"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851" w:type="dxa"/>
            <w:tcBorders>
              <w:top w:val="nil"/>
              <w:left w:val="single" w:sz="4" w:space="0" w:color="auto"/>
              <w:bottom w:val="single" w:sz="4" w:space="0" w:color="auto"/>
              <w:right w:val="single" w:sz="4" w:space="0" w:color="auto"/>
            </w:tcBorders>
            <w:shd w:val="clear" w:color="000000" w:fill="FFFFFF"/>
            <w:noWrap/>
            <w:vAlign w:val="bottom"/>
          </w:tcPr>
          <w:p w14:paraId="12049F90" w14:textId="77777777" w:rsidR="00E026A9" w:rsidRPr="009C707A" w:rsidRDefault="00E026A9" w:rsidP="009C707A">
            <w:pPr>
              <w:jc w:val="left"/>
              <w:rPr>
                <w:rFonts w:ascii="Times New Roman" w:eastAsia="Times New Roman" w:hAnsi="Times New Roman" w:cs="Times New Roman"/>
                <w:sz w:val="18"/>
                <w:szCs w:val="18"/>
                <w:lang w:val="en-US"/>
              </w:rPr>
            </w:pPr>
          </w:p>
        </w:tc>
        <w:tc>
          <w:tcPr>
            <w:tcW w:w="833" w:type="dxa"/>
            <w:tcBorders>
              <w:top w:val="nil"/>
              <w:left w:val="nil"/>
              <w:bottom w:val="single" w:sz="4" w:space="0" w:color="auto"/>
              <w:right w:val="single" w:sz="8" w:space="0" w:color="auto"/>
            </w:tcBorders>
            <w:shd w:val="clear" w:color="000000" w:fill="FFFFFF"/>
            <w:noWrap/>
            <w:vAlign w:val="bottom"/>
          </w:tcPr>
          <w:p w14:paraId="566A1DBE"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1080" w:type="dxa"/>
            <w:tcBorders>
              <w:top w:val="nil"/>
              <w:left w:val="single" w:sz="4" w:space="0" w:color="auto"/>
              <w:bottom w:val="single" w:sz="4" w:space="0" w:color="auto"/>
              <w:right w:val="nil"/>
            </w:tcBorders>
            <w:shd w:val="clear" w:color="000000" w:fill="FFFFFF"/>
            <w:noWrap/>
            <w:vAlign w:val="bottom"/>
          </w:tcPr>
          <w:p w14:paraId="4003F856"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1620" w:type="dxa"/>
            <w:tcBorders>
              <w:top w:val="nil"/>
              <w:left w:val="single" w:sz="8" w:space="0" w:color="auto"/>
              <w:bottom w:val="single" w:sz="4" w:space="0" w:color="auto"/>
              <w:right w:val="single" w:sz="8" w:space="0" w:color="auto"/>
            </w:tcBorders>
            <w:shd w:val="clear" w:color="000000" w:fill="FFFFFF"/>
            <w:noWrap/>
            <w:vAlign w:val="bottom"/>
          </w:tcPr>
          <w:p w14:paraId="735ACDCF" w14:textId="77777777" w:rsidR="00E026A9" w:rsidRPr="009C707A" w:rsidRDefault="00E026A9" w:rsidP="009C707A">
            <w:pPr>
              <w:jc w:val="right"/>
              <w:rPr>
                <w:rFonts w:ascii="Times New Roman" w:eastAsia="Times New Roman" w:hAnsi="Times New Roman" w:cs="Times New Roman"/>
                <w:sz w:val="18"/>
                <w:szCs w:val="18"/>
                <w:lang w:val="en-US"/>
              </w:rPr>
            </w:pPr>
          </w:p>
        </w:tc>
      </w:tr>
      <w:tr w:rsidR="00E026A9" w:rsidRPr="009C707A" w14:paraId="74001C17" w14:textId="77777777" w:rsidTr="003E2BC7">
        <w:trPr>
          <w:trHeight w:val="345"/>
          <w:jc w:val="center"/>
        </w:trPr>
        <w:tc>
          <w:tcPr>
            <w:tcW w:w="1124" w:type="dxa"/>
            <w:tcBorders>
              <w:top w:val="nil"/>
              <w:left w:val="single" w:sz="8" w:space="0" w:color="auto"/>
              <w:bottom w:val="single" w:sz="8" w:space="0" w:color="auto"/>
              <w:right w:val="single" w:sz="4" w:space="0" w:color="auto"/>
            </w:tcBorders>
            <w:shd w:val="clear" w:color="000000" w:fill="FFFFFF"/>
            <w:noWrap/>
            <w:vAlign w:val="bottom"/>
            <w:hideMark/>
          </w:tcPr>
          <w:p w14:paraId="16479910" w14:textId="77777777" w:rsidR="00E026A9" w:rsidRPr="009C707A" w:rsidRDefault="00E026A9" w:rsidP="009C707A">
            <w:pPr>
              <w:jc w:val="left"/>
              <w:rPr>
                <w:rFonts w:ascii="Times New Roman" w:eastAsia="Times New Roman" w:hAnsi="Times New Roman" w:cs="Times New Roman"/>
                <w:b/>
                <w:bCs/>
                <w:sz w:val="18"/>
                <w:szCs w:val="18"/>
                <w:lang w:val="en-US"/>
              </w:rPr>
            </w:pPr>
            <w:r w:rsidRPr="009C707A">
              <w:rPr>
                <w:rFonts w:ascii="Times New Roman" w:eastAsia="Times New Roman" w:hAnsi="Times New Roman" w:cs="Times New Roman"/>
                <w:b/>
                <w:bCs/>
                <w:sz w:val="18"/>
                <w:szCs w:val="18"/>
                <w:lang w:val="en-US"/>
              </w:rPr>
              <w:t>TOTAL</w:t>
            </w:r>
          </w:p>
        </w:tc>
        <w:tc>
          <w:tcPr>
            <w:tcW w:w="709" w:type="dxa"/>
            <w:tcBorders>
              <w:top w:val="nil"/>
              <w:left w:val="nil"/>
              <w:bottom w:val="single" w:sz="8" w:space="0" w:color="auto"/>
              <w:right w:val="single" w:sz="4" w:space="0" w:color="auto"/>
            </w:tcBorders>
            <w:shd w:val="clear" w:color="000000" w:fill="FFFFFF"/>
            <w:noWrap/>
            <w:vAlign w:val="bottom"/>
          </w:tcPr>
          <w:p w14:paraId="53C7C5E4"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992" w:type="dxa"/>
            <w:tcBorders>
              <w:top w:val="nil"/>
              <w:left w:val="nil"/>
              <w:bottom w:val="single" w:sz="8" w:space="0" w:color="auto"/>
              <w:right w:val="single" w:sz="4" w:space="0" w:color="auto"/>
            </w:tcBorders>
            <w:shd w:val="clear" w:color="000000" w:fill="FFFFFF"/>
            <w:noWrap/>
            <w:vAlign w:val="bottom"/>
          </w:tcPr>
          <w:p w14:paraId="31FF95D1"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851" w:type="dxa"/>
            <w:tcBorders>
              <w:top w:val="nil"/>
              <w:left w:val="nil"/>
              <w:bottom w:val="single" w:sz="8" w:space="0" w:color="auto"/>
              <w:right w:val="single" w:sz="4" w:space="0" w:color="auto"/>
            </w:tcBorders>
            <w:shd w:val="clear" w:color="000000" w:fill="FFFFFF"/>
            <w:noWrap/>
            <w:vAlign w:val="bottom"/>
          </w:tcPr>
          <w:p w14:paraId="35235289"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1134" w:type="dxa"/>
            <w:tcBorders>
              <w:top w:val="nil"/>
              <w:left w:val="nil"/>
              <w:bottom w:val="single" w:sz="8" w:space="0" w:color="auto"/>
              <w:right w:val="single" w:sz="4" w:space="0" w:color="auto"/>
            </w:tcBorders>
            <w:shd w:val="clear" w:color="000000" w:fill="FFFFFF"/>
            <w:noWrap/>
            <w:vAlign w:val="bottom"/>
          </w:tcPr>
          <w:p w14:paraId="272222EB"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709" w:type="dxa"/>
            <w:tcBorders>
              <w:top w:val="nil"/>
              <w:left w:val="nil"/>
              <w:bottom w:val="single" w:sz="8" w:space="0" w:color="auto"/>
              <w:right w:val="single" w:sz="4" w:space="0" w:color="auto"/>
            </w:tcBorders>
            <w:shd w:val="clear" w:color="000000" w:fill="FFFFFF"/>
          </w:tcPr>
          <w:p w14:paraId="113100C1"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986" w:type="dxa"/>
            <w:tcBorders>
              <w:top w:val="nil"/>
              <w:left w:val="single" w:sz="4" w:space="0" w:color="auto"/>
              <w:bottom w:val="single" w:sz="8" w:space="0" w:color="auto"/>
              <w:right w:val="single" w:sz="4" w:space="0" w:color="auto"/>
            </w:tcBorders>
            <w:shd w:val="clear" w:color="000000" w:fill="FFFFFF"/>
            <w:noWrap/>
            <w:vAlign w:val="bottom"/>
          </w:tcPr>
          <w:p w14:paraId="63A26058" w14:textId="336DAA74" w:rsidR="00E026A9" w:rsidRPr="009C707A" w:rsidRDefault="00E026A9" w:rsidP="009C707A">
            <w:pPr>
              <w:jc w:val="left"/>
              <w:rPr>
                <w:rFonts w:ascii="Times New Roman" w:eastAsia="Times New Roman" w:hAnsi="Times New Roman" w:cs="Times New Roman"/>
                <w:b/>
                <w:bCs/>
                <w:sz w:val="18"/>
                <w:szCs w:val="18"/>
                <w:lang w:val="en-US"/>
              </w:rPr>
            </w:pPr>
          </w:p>
        </w:tc>
        <w:tc>
          <w:tcPr>
            <w:tcW w:w="871" w:type="dxa"/>
            <w:tcBorders>
              <w:top w:val="nil"/>
              <w:left w:val="nil"/>
              <w:bottom w:val="single" w:sz="8" w:space="0" w:color="auto"/>
              <w:right w:val="single" w:sz="4" w:space="0" w:color="auto"/>
            </w:tcBorders>
            <w:shd w:val="clear" w:color="000000" w:fill="FFFFFF"/>
            <w:noWrap/>
            <w:vAlign w:val="bottom"/>
          </w:tcPr>
          <w:p w14:paraId="6756FB0A"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836" w:type="dxa"/>
            <w:tcBorders>
              <w:top w:val="nil"/>
              <w:left w:val="nil"/>
              <w:bottom w:val="single" w:sz="8" w:space="0" w:color="auto"/>
              <w:right w:val="single" w:sz="4" w:space="0" w:color="auto"/>
            </w:tcBorders>
            <w:shd w:val="clear" w:color="000000" w:fill="FFFFFF"/>
            <w:noWrap/>
            <w:vAlign w:val="bottom"/>
          </w:tcPr>
          <w:p w14:paraId="0EE99E21"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986" w:type="dxa"/>
            <w:tcBorders>
              <w:top w:val="nil"/>
              <w:left w:val="nil"/>
              <w:bottom w:val="single" w:sz="8" w:space="0" w:color="auto"/>
              <w:right w:val="single" w:sz="4" w:space="0" w:color="auto"/>
            </w:tcBorders>
            <w:shd w:val="clear" w:color="000000" w:fill="FFFFFF"/>
            <w:noWrap/>
            <w:vAlign w:val="bottom"/>
          </w:tcPr>
          <w:p w14:paraId="33641641"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857" w:type="dxa"/>
            <w:tcBorders>
              <w:top w:val="nil"/>
              <w:left w:val="nil"/>
              <w:bottom w:val="single" w:sz="8" w:space="0" w:color="auto"/>
              <w:right w:val="single" w:sz="4" w:space="0" w:color="auto"/>
            </w:tcBorders>
            <w:shd w:val="clear" w:color="000000" w:fill="FFFFFF"/>
            <w:noWrap/>
            <w:vAlign w:val="bottom"/>
          </w:tcPr>
          <w:p w14:paraId="21B69348"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1127" w:type="dxa"/>
            <w:tcBorders>
              <w:top w:val="nil"/>
              <w:left w:val="nil"/>
              <w:bottom w:val="single" w:sz="8" w:space="0" w:color="auto"/>
              <w:right w:val="single" w:sz="4" w:space="0" w:color="auto"/>
            </w:tcBorders>
            <w:shd w:val="clear" w:color="000000" w:fill="FFFFFF"/>
            <w:noWrap/>
            <w:vAlign w:val="bottom"/>
          </w:tcPr>
          <w:p w14:paraId="743CF88F"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851" w:type="dxa"/>
            <w:tcBorders>
              <w:top w:val="nil"/>
              <w:left w:val="nil"/>
              <w:bottom w:val="single" w:sz="8" w:space="0" w:color="auto"/>
              <w:right w:val="single" w:sz="4" w:space="0" w:color="auto"/>
            </w:tcBorders>
            <w:shd w:val="clear" w:color="000000" w:fill="FFFFFF"/>
            <w:noWrap/>
            <w:vAlign w:val="bottom"/>
          </w:tcPr>
          <w:p w14:paraId="62188A1F"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833" w:type="dxa"/>
            <w:tcBorders>
              <w:top w:val="nil"/>
              <w:left w:val="nil"/>
              <w:bottom w:val="single" w:sz="8" w:space="0" w:color="auto"/>
              <w:right w:val="single" w:sz="4" w:space="0" w:color="auto"/>
            </w:tcBorders>
            <w:shd w:val="clear" w:color="000000" w:fill="FFFFFF"/>
            <w:noWrap/>
            <w:vAlign w:val="bottom"/>
          </w:tcPr>
          <w:p w14:paraId="6277B0FC"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1080" w:type="dxa"/>
            <w:tcBorders>
              <w:top w:val="nil"/>
              <w:left w:val="nil"/>
              <w:bottom w:val="single" w:sz="8" w:space="0" w:color="auto"/>
              <w:right w:val="nil"/>
            </w:tcBorders>
            <w:shd w:val="clear" w:color="000000" w:fill="FFFFFF"/>
            <w:noWrap/>
            <w:vAlign w:val="bottom"/>
          </w:tcPr>
          <w:p w14:paraId="24CD98B4" w14:textId="77777777" w:rsidR="00E026A9" w:rsidRPr="009C707A" w:rsidRDefault="00E026A9" w:rsidP="009C707A">
            <w:pPr>
              <w:jc w:val="left"/>
              <w:rPr>
                <w:rFonts w:ascii="Times New Roman" w:eastAsia="Times New Roman" w:hAnsi="Times New Roman" w:cs="Times New Roman"/>
                <w:b/>
                <w:bCs/>
                <w:sz w:val="18"/>
                <w:szCs w:val="18"/>
                <w:lang w:val="en-US"/>
              </w:rPr>
            </w:pPr>
          </w:p>
        </w:tc>
        <w:tc>
          <w:tcPr>
            <w:tcW w:w="1620" w:type="dxa"/>
            <w:tcBorders>
              <w:top w:val="nil"/>
              <w:left w:val="single" w:sz="8" w:space="0" w:color="auto"/>
              <w:bottom w:val="single" w:sz="8" w:space="0" w:color="auto"/>
              <w:right w:val="single" w:sz="8" w:space="0" w:color="auto"/>
            </w:tcBorders>
            <w:shd w:val="clear" w:color="000000" w:fill="FFFFFF"/>
            <w:noWrap/>
            <w:vAlign w:val="bottom"/>
          </w:tcPr>
          <w:p w14:paraId="7E67ED1B" w14:textId="77777777" w:rsidR="00E026A9" w:rsidRPr="009C707A" w:rsidRDefault="00E026A9" w:rsidP="009C707A">
            <w:pPr>
              <w:jc w:val="right"/>
              <w:rPr>
                <w:rFonts w:ascii="Times New Roman" w:eastAsia="Times New Roman" w:hAnsi="Times New Roman" w:cs="Times New Roman"/>
                <w:b/>
                <w:bCs/>
                <w:sz w:val="18"/>
                <w:szCs w:val="18"/>
                <w:lang w:val="en-US"/>
              </w:rPr>
            </w:pPr>
          </w:p>
        </w:tc>
      </w:tr>
    </w:tbl>
    <w:p w14:paraId="0C84F461" w14:textId="4C1EA3A9" w:rsidR="009C707A" w:rsidRDefault="009C707A" w:rsidP="008202DD">
      <w:pPr>
        <w:tabs>
          <w:tab w:val="right" w:pos="14016"/>
        </w:tabs>
        <w:spacing w:line="360" w:lineRule="auto"/>
        <w:jc w:val="center"/>
        <w:rPr>
          <w:rFonts w:ascii="Times New Roman" w:eastAsia="Calibri" w:hAnsi="Times New Roman" w:cs="Times New Roman"/>
          <w:sz w:val="24"/>
          <w:szCs w:val="24"/>
        </w:rPr>
      </w:pPr>
    </w:p>
    <w:p w14:paraId="4E796A87" w14:textId="59658E7E" w:rsidR="00EC1DC5" w:rsidRDefault="009B6B15" w:rsidP="008202DD">
      <w:pPr>
        <w:tabs>
          <w:tab w:val="right" w:pos="14016"/>
        </w:tabs>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Corespondența consumului tehnologic al ST cu cantitățile de gaze naturale transportate și vehiculate prin ST </w:t>
      </w:r>
    </w:p>
    <w:p w14:paraId="200571B6" w14:textId="2AEB44E6" w:rsidR="00EC1DC5" w:rsidRDefault="00EC1DC5" w:rsidP="00EC1DC5">
      <w:pPr>
        <w:tabs>
          <w:tab w:val="right" w:pos="14016"/>
        </w:tabs>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Tabelul nr. 2</w:t>
      </w:r>
    </w:p>
    <w:tbl>
      <w:tblPr>
        <w:tblW w:w="5504" w:type="pct"/>
        <w:jc w:val="center"/>
        <w:tblLook w:val="04A0" w:firstRow="1" w:lastRow="0" w:firstColumn="1" w:lastColumn="0" w:noHBand="0" w:noVBand="1"/>
      </w:tblPr>
      <w:tblGrid>
        <w:gridCol w:w="610"/>
        <w:gridCol w:w="580"/>
        <w:gridCol w:w="673"/>
        <w:gridCol w:w="620"/>
        <w:gridCol w:w="688"/>
        <w:gridCol w:w="634"/>
        <w:gridCol w:w="729"/>
        <w:gridCol w:w="671"/>
        <w:gridCol w:w="649"/>
        <w:gridCol w:w="621"/>
        <w:gridCol w:w="674"/>
        <w:gridCol w:w="621"/>
        <w:gridCol w:w="662"/>
        <w:gridCol w:w="600"/>
        <w:gridCol w:w="662"/>
        <w:gridCol w:w="689"/>
        <w:gridCol w:w="698"/>
        <w:gridCol w:w="831"/>
        <w:gridCol w:w="915"/>
        <w:gridCol w:w="791"/>
        <w:gridCol w:w="742"/>
        <w:gridCol w:w="1047"/>
      </w:tblGrid>
      <w:tr w:rsidR="009B6B15" w:rsidRPr="009B6B15" w14:paraId="6C5F0D6E" w14:textId="77777777" w:rsidTr="009B6B15">
        <w:trPr>
          <w:trHeight w:val="229"/>
          <w:jc w:val="center"/>
        </w:trPr>
        <w:tc>
          <w:tcPr>
            <w:tcW w:w="190" w:type="pct"/>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150D1A99" w14:textId="77777777" w:rsidR="00EC1DC5" w:rsidRPr="009C707A" w:rsidRDefault="00EC1DC5" w:rsidP="009508D5">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Nr.crt.</w:t>
            </w:r>
          </w:p>
        </w:tc>
        <w:tc>
          <w:tcPr>
            <w:tcW w:w="189" w:type="pct"/>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32C224AB" w14:textId="77777777" w:rsidR="00EC1DC5" w:rsidRPr="009C707A" w:rsidRDefault="00EC1DC5" w:rsidP="009508D5">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LUNA</w:t>
            </w:r>
          </w:p>
        </w:tc>
        <w:tc>
          <w:tcPr>
            <w:tcW w:w="1306" w:type="pct"/>
            <w:gridSpan w:val="6"/>
            <w:tcBorders>
              <w:top w:val="single" w:sz="8" w:space="0" w:color="auto"/>
              <w:left w:val="nil"/>
              <w:bottom w:val="single" w:sz="4" w:space="0" w:color="auto"/>
              <w:right w:val="single" w:sz="8" w:space="0" w:color="000000"/>
            </w:tcBorders>
            <w:shd w:val="clear" w:color="auto" w:fill="auto"/>
            <w:noWrap/>
            <w:vAlign w:val="bottom"/>
            <w:hideMark/>
          </w:tcPr>
          <w:p w14:paraId="5D0579BA" w14:textId="77777777" w:rsidR="00EC1DC5" w:rsidRPr="009C707A" w:rsidRDefault="00EC1DC5" w:rsidP="009508D5">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CANTITATE TRANSPORTATĂ</w:t>
            </w:r>
          </w:p>
        </w:tc>
        <w:tc>
          <w:tcPr>
            <w:tcW w:w="412" w:type="pct"/>
            <w:gridSpan w:val="2"/>
            <w:tcBorders>
              <w:top w:val="single" w:sz="8" w:space="0" w:color="auto"/>
              <w:left w:val="nil"/>
              <w:bottom w:val="nil"/>
              <w:right w:val="single" w:sz="8" w:space="0" w:color="000000"/>
            </w:tcBorders>
            <w:shd w:val="clear" w:color="auto" w:fill="auto"/>
            <w:noWrap/>
            <w:vAlign w:val="bottom"/>
            <w:hideMark/>
          </w:tcPr>
          <w:p w14:paraId="361BCAF5" w14:textId="77777777" w:rsidR="00EC1DC5" w:rsidRPr="009C707A" w:rsidRDefault="00EC1DC5" w:rsidP="009508D5">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 xml:space="preserve">CONSUM </w:t>
            </w:r>
          </w:p>
        </w:tc>
        <w:tc>
          <w:tcPr>
            <w:tcW w:w="421" w:type="pct"/>
            <w:gridSpan w:val="2"/>
            <w:tcBorders>
              <w:top w:val="single" w:sz="8" w:space="0" w:color="auto"/>
              <w:left w:val="nil"/>
              <w:bottom w:val="nil"/>
              <w:right w:val="single" w:sz="8" w:space="0" w:color="000000"/>
            </w:tcBorders>
            <w:shd w:val="clear" w:color="auto" w:fill="auto"/>
            <w:noWrap/>
            <w:vAlign w:val="bottom"/>
            <w:hideMark/>
          </w:tcPr>
          <w:p w14:paraId="6345F28B" w14:textId="77777777" w:rsidR="00EC1DC5" w:rsidRPr="009C707A" w:rsidRDefault="00EC1DC5" w:rsidP="009508D5">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 xml:space="preserve">CANTITATE </w:t>
            </w:r>
          </w:p>
        </w:tc>
        <w:tc>
          <w:tcPr>
            <w:tcW w:w="410" w:type="pct"/>
            <w:gridSpan w:val="2"/>
            <w:tcBorders>
              <w:top w:val="single" w:sz="8" w:space="0" w:color="auto"/>
              <w:left w:val="nil"/>
              <w:bottom w:val="nil"/>
              <w:right w:val="single" w:sz="8" w:space="0" w:color="000000"/>
            </w:tcBorders>
            <w:shd w:val="clear" w:color="auto" w:fill="auto"/>
            <w:noWrap/>
            <w:vAlign w:val="bottom"/>
            <w:hideMark/>
          </w:tcPr>
          <w:p w14:paraId="0D769AA9" w14:textId="77777777" w:rsidR="00EC1DC5" w:rsidRPr="009C707A" w:rsidRDefault="00EC1DC5" w:rsidP="009508D5">
            <w:pPr>
              <w:jc w:val="left"/>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Diferenta</w:t>
            </w:r>
          </w:p>
        </w:tc>
        <w:tc>
          <w:tcPr>
            <w:tcW w:w="43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1A1808E8" w14:textId="77777777" w:rsidR="00EC1DC5" w:rsidRPr="009C707A" w:rsidRDefault="00EC1DC5" w:rsidP="009508D5">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 xml:space="preserve">∆Lp </w:t>
            </w:r>
          </w:p>
        </w:tc>
        <w:tc>
          <w:tcPr>
            <w:tcW w:w="496"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271A7902" w14:textId="200A0E8C" w:rsidR="00EC1DC5" w:rsidRPr="009C707A" w:rsidRDefault="00EC1DC5" w:rsidP="009508D5">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Lucr</w:t>
            </w:r>
            <w:r w:rsidR="005653EB" w:rsidRPr="009B6B15">
              <w:rPr>
                <w:rFonts w:ascii="Times New Roman" w:eastAsia="Times New Roman" w:hAnsi="Times New Roman" w:cs="Times New Roman"/>
                <w:bCs/>
                <w:iCs/>
                <w:sz w:val="12"/>
                <w:szCs w:val="12"/>
                <w:lang w:val="en-US"/>
              </w:rPr>
              <w:t>ă</w:t>
            </w:r>
            <w:r w:rsidRPr="009C707A">
              <w:rPr>
                <w:rFonts w:ascii="Times New Roman" w:eastAsia="Times New Roman" w:hAnsi="Times New Roman" w:cs="Times New Roman"/>
                <w:bCs/>
                <w:iCs/>
                <w:sz w:val="12"/>
                <w:szCs w:val="12"/>
                <w:lang w:val="en-US"/>
              </w:rPr>
              <w:t>ri prest</w:t>
            </w:r>
            <w:r w:rsidR="005653EB" w:rsidRPr="009B6B15">
              <w:rPr>
                <w:rFonts w:ascii="Times New Roman" w:eastAsia="Times New Roman" w:hAnsi="Times New Roman" w:cs="Times New Roman"/>
                <w:bCs/>
                <w:iCs/>
                <w:sz w:val="12"/>
                <w:szCs w:val="12"/>
                <w:lang w:val="en-US"/>
              </w:rPr>
              <w:t>ă</w:t>
            </w:r>
            <w:r w:rsidRPr="009C707A">
              <w:rPr>
                <w:rFonts w:ascii="Times New Roman" w:eastAsia="Times New Roman" w:hAnsi="Times New Roman" w:cs="Times New Roman"/>
                <w:bCs/>
                <w:iCs/>
                <w:sz w:val="12"/>
                <w:szCs w:val="12"/>
                <w:lang w:val="en-US"/>
              </w:rPr>
              <w:t>ri servicii</w:t>
            </w:r>
          </w:p>
          <w:p w14:paraId="3DA11B91" w14:textId="5D375750" w:rsidR="00EC1DC5" w:rsidRPr="009C707A" w:rsidRDefault="00EC1DC5" w:rsidP="005653EB">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 xml:space="preserve"> ter</w:t>
            </w:r>
            <w:r w:rsidR="005653EB" w:rsidRPr="009B6B15">
              <w:rPr>
                <w:rFonts w:ascii="Times New Roman" w:eastAsia="Times New Roman" w:hAnsi="Times New Roman" w:cs="Times New Roman"/>
                <w:bCs/>
                <w:iCs/>
                <w:sz w:val="12"/>
                <w:szCs w:val="12"/>
                <w:lang w:val="en-US"/>
              </w:rPr>
              <w:t>ț</w:t>
            </w:r>
            <w:r w:rsidRPr="009C707A">
              <w:rPr>
                <w:rFonts w:ascii="Times New Roman" w:eastAsia="Times New Roman" w:hAnsi="Times New Roman" w:cs="Times New Roman"/>
                <w:bCs/>
                <w:iCs/>
                <w:sz w:val="12"/>
                <w:szCs w:val="12"/>
                <w:lang w:val="en-US"/>
              </w:rPr>
              <w:t>i</w:t>
            </w:r>
          </w:p>
        </w:tc>
        <w:tc>
          <w:tcPr>
            <w:tcW w:w="554"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13011A62" w14:textId="70598AD1" w:rsidR="00EC1DC5" w:rsidRPr="009B6B15" w:rsidRDefault="009B6B15" w:rsidP="009508D5">
            <w:pPr>
              <w:jc w:val="center"/>
              <w:rPr>
                <w:rFonts w:ascii="Times New Roman" w:eastAsia="Times New Roman" w:hAnsi="Times New Roman" w:cs="Times New Roman"/>
                <w:bCs/>
                <w:iCs/>
                <w:sz w:val="12"/>
                <w:szCs w:val="12"/>
                <w:lang w:val="en-US"/>
              </w:rPr>
            </w:pPr>
            <w:r w:rsidRPr="009B6B15">
              <w:rPr>
                <w:rFonts w:ascii="Times New Roman" w:eastAsia="Times New Roman" w:hAnsi="Times New Roman" w:cs="Times New Roman"/>
                <w:bCs/>
                <w:iCs/>
                <w:sz w:val="12"/>
                <w:szCs w:val="12"/>
                <w:lang w:val="en-US"/>
              </w:rPr>
              <w:t>C</w:t>
            </w:r>
            <w:r w:rsidR="005653EB" w:rsidRPr="009B6B15">
              <w:rPr>
                <w:rFonts w:ascii="Times New Roman" w:eastAsia="Times New Roman" w:hAnsi="Times New Roman" w:cs="Times New Roman"/>
                <w:bCs/>
                <w:iCs/>
                <w:sz w:val="12"/>
                <w:szCs w:val="12"/>
                <w:lang w:val="en-US"/>
              </w:rPr>
              <w:t xml:space="preserve">ont de echilibrare </w:t>
            </w:r>
            <w:r w:rsidRPr="009B6B15">
              <w:rPr>
                <w:rFonts w:ascii="Times New Roman" w:eastAsia="Times New Roman" w:hAnsi="Times New Roman" w:cs="Times New Roman"/>
                <w:bCs/>
                <w:iCs/>
                <w:sz w:val="12"/>
                <w:szCs w:val="12"/>
                <w:lang w:val="en-US"/>
              </w:rPr>
              <w:t>operational</w:t>
            </w:r>
          </w:p>
          <w:p w14:paraId="68AB5B58" w14:textId="0491FEEC" w:rsidR="009B6B15" w:rsidRPr="009C707A" w:rsidRDefault="009B6B15" w:rsidP="009508D5">
            <w:pPr>
              <w:jc w:val="center"/>
              <w:rPr>
                <w:rFonts w:ascii="Times New Roman" w:eastAsia="Times New Roman" w:hAnsi="Times New Roman" w:cs="Times New Roman"/>
                <w:bCs/>
                <w:iCs/>
                <w:sz w:val="12"/>
                <w:szCs w:val="12"/>
                <w:lang w:val="en-US"/>
              </w:rPr>
            </w:pPr>
            <w:r w:rsidRPr="009B6B15">
              <w:rPr>
                <w:rFonts w:ascii="Times New Roman" w:eastAsia="Times New Roman" w:hAnsi="Times New Roman" w:cs="Times New Roman"/>
                <w:bCs/>
                <w:iCs/>
                <w:sz w:val="12"/>
                <w:szCs w:val="12"/>
                <w:lang w:val="en-US"/>
              </w:rPr>
              <w:t>OBA</w:t>
            </w:r>
          </w:p>
        </w:tc>
        <w:tc>
          <w:tcPr>
            <w:tcW w:w="583"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2F6032D7" w14:textId="77777777" w:rsidR="009B6B15" w:rsidRPr="009B6B15" w:rsidRDefault="009B6B15" w:rsidP="009508D5">
            <w:pPr>
              <w:jc w:val="center"/>
              <w:rPr>
                <w:rFonts w:ascii="Times New Roman" w:eastAsia="Times New Roman" w:hAnsi="Times New Roman" w:cs="Times New Roman"/>
                <w:bCs/>
                <w:iCs/>
                <w:sz w:val="12"/>
                <w:szCs w:val="12"/>
                <w:lang w:val="en-US"/>
              </w:rPr>
            </w:pPr>
            <w:r w:rsidRPr="009B6B15">
              <w:rPr>
                <w:rFonts w:ascii="Times New Roman" w:eastAsia="Times New Roman" w:hAnsi="Times New Roman" w:cs="Times New Roman"/>
                <w:bCs/>
                <w:iCs/>
                <w:sz w:val="12"/>
                <w:szCs w:val="12"/>
                <w:lang w:val="en-US"/>
              </w:rPr>
              <w:t>Î</w:t>
            </w:r>
            <w:r w:rsidR="00EC1DC5" w:rsidRPr="009C707A">
              <w:rPr>
                <w:rFonts w:ascii="Times New Roman" w:eastAsia="Times New Roman" w:hAnsi="Times New Roman" w:cs="Times New Roman"/>
                <w:bCs/>
                <w:iCs/>
                <w:sz w:val="12"/>
                <w:szCs w:val="12"/>
                <w:lang w:val="en-US"/>
              </w:rPr>
              <w:t xml:space="preserve">nmagazinat </w:t>
            </w:r>
          </w:p>
          <w:p w14:paraId="10DC3EBA" w14:textId="72512E0A" w:rsidR="00EC1DC5" w:rsidRPr="009C707A" w:rsidRDefault="00EC1DC5" w:rsidP="009508D5">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TRANSGAZ</w:t>
            </w:r>
          </w:p>
        </w:tc>
      </w:tr>
      <w:tr w:rsidR="009B6B15" w:rsidRPr="009B6B15" w14:paraId="7AD52FAC" w14:textId="77777777" w:rsidTr="009B6B15">
        <w:trPr>
          <w:trHeight w:val="240"/>
          <w:jc w:val="center"/>
        </w:trPr>
        <w:tc>
          <w:tcPr>
            <w:tcW w:w="190" w:type="pct"/>
            <w:vMerge/>
            <w:tcBorders>
              <w:top w:val="single" w:sz="8" w:space="0" w:color="auto"/>
              <w:left w:val="single" w:sz="8" w:space="0" w:color="auto"/>
              <w:bottom w:val="single" w:sz="4" w:space="0" w:color="000000"/>
              <w:right w:val="single" w:sz="4" w:space="0" w:color="auto"/>
            </w:tcBorders>
            <w:vAlign w:val="center"/>
            <w:hideMark/>
          </w:tcPr>
          <w:p w14:paraId="15932714" w14:textId="77777777" w:rsidR="00EC1DC5" w:rsidRPr="009C707A" w:rsidRDefault="00EC1DC5" w:rsidP="009508D5">
            <w:pPr>
              <w:jc w:val="left"/>
              <w:rPr>
                <w:rFonts w:ascii="Times New Roman" w:eastAsia="Times New Roman" w:hAnsi="Times New Roman" w:cs="Times New Roman"/>
                <w:bCs/>
                <w:sz w:val="12"/>
                <w:szCs w:val="12"/>
                <w:lang w:val="en-US"/>
              </w:rPr>
            </w:pPr>
          </w:p>
        </w:tc>
        <w:tc>
          <w:tcPr>
            <w:tcW w:w="189" w:type="pct"/>
            <w:vMerge/>
            <w:tcBorders>
              <w:top w:val="single" w:sz="8" w:space="0" w:color="auto"/>
              <w:left w:val="single" w:sz="4" w:space="0" w:color="auto"/>
              <w:bottom w:val="single" w:sz="8" w:space="0" w:color="000000"/>
              <w:right w:val="single" w:sz="8" w:space="0" w:color="auto"/>
            </w:tcBorders>
            <w:vAlign w:val="center"/>
            <w:hideMark/>
          </w:tcPr>
          <w:p w14:paraId="494EF651" w14:textId="77777777" w:rsidR="00EC1DC5" w:rsidRPr="009C707A" w:rsidRDefault="00EC1DC5" w:rsidP="009508D5">
            <w:pPr>
              <w:jc w:val="left"/>
              <w:rPr>
                <w:rFonts w:ascii="Times New Roman" w:eastAsia="Times New Roman" w:hAnsi="Times New Roman" w:cs="Times New Roman"/>
                <w:bCs/>
                <w:sz w:val="12"/>
                <w:szCs w:val="12"/>
                <w:lang w:val="en-US"/>
              </w:rPr>
            </w:pPr>
          </w:p>
        </w:tc>
        <w:tc>
          <w:tcPr>
            <w:tcW w:w="421" w:type="pct"/>
            <w:gridSpan w:val="2"/>
            <w:tcBorders>
              <w:top w:val="single" w:sz="4" w:space="0" w:color="auto"/>
              <w:left w:val="nil"/>
              <w:bottom w:val="single" w:sz="8" w:space="0" w:color="auto"/>
              <w:right w:val="single" w:sz="4" w:space="0" w:color="auto"/>
            </w:tcBorders>
            <w:shd w:val="clear" w:color="auto" w:fill="auto"/>
            <w:noWrap/>
            <w:vAlign w:val="bottom"/>
            <w:hideMark/>
          </w:tcPr>
          <w:p w14:paraId="754C6946" w14:textId="77777777" w:rsidR="00EC1DC5" w:rsidRPr="009C707A" w:rsidRDefault="00EC1DC5" w:rsidP="009508D5">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TOTAL din care:</w:t>
            </w:r>
          </w:p>
        </w:tc>
        <w:tc>
          <w:tcPr>
            <w:tcW w:w="429" w:type="pct"/>
            <w:gridSpan w:val="2"/>
            <w:tcBorders>
              <w:top w:val="single" w:sz="4" w:space="0" w:color="auto"/>
              <w:left w:val="nil"/>
              <w:bottom w:val="single" w:sz="8" w:space="0" w:color="auto"/>
              <w:right w:val="single" w:sz="4" w:space="0" w:color="auto"/>
            </w:tcBorders>
            <w:shd w:val="clear" w:color="auto" w:fill="auto"/>
            <w:noWrap/>
            <w:vAlign w:val="bottom"/>
            <w:hideMark/>
          </w:tcPr>
          <w:p w14:paraId="0F6F9932" w14:textId="6BE4771D" w:rsidR="00EC1DC5" w:rsidRPr="009C707A" w:rsidRDefault="005653EB" w:rsidP="009508D5">
            <w:pPr>
              <w:jc w:val="center"/>
              <w:rPr>
                <w:rFonts w:ascii="Times New Roman" w:eastAsia="Times New Roman" w:hAnsi="Times New Roman" w:cs="Times New Roman"/>
                <w:bCs/>
                <w:sz w:val="12"/>
                <w:szCs w:val="12"/>
                <w:lang w:val="en-US"/>
              </w:rPr>
            </w:pPr>
            <w:r w:rsidRPr="009B6B15">
              <w:rPr>
                <w:rFonts w:ascii="Times New Roman" w:eastAsia="Times New Roman" w:hAnsi="Times New Roman" w:cs="Times New Roman"/>
                <w:bCs/>
                <w:sz w:val="12"/>
                <w:szCs w:val="12"/>
                <w:lang w:val="en-US"/>
              </w:rPr>
              <w:t>Sisteme de distribuție</w:t>
            </w:r>
          </w:p>
        </w:tc>
        <w:tc>
          <w:tcPr>
            <w:tcW w:w="455"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4754C2E5" w14:textId="386B92C9" w:rsidR="00EC1DC5" w:rsidRPr="009C707A" w:rsidRDefault="005653EB" w:rsidP="009508D5">
            <w:pPr>
              <w:jc w:val="center"/>
              <w:rPr>
                <w:rFonts w:ascii="Times New Roman" w:eastAsia="Times New Roman" w:hAnsi="Times New Roman" w:cs="Times New Roman"/>
                <w:bCs/>
                <w:sz w:val="12"/>
                <w:szCs w:val="12"/>
                <w:lang w:val="en-US"/>
              </w:rPr>
            </w:pPr>
            <w:r w:rsidRPr="009B6B15">
              <w:rPr>
                <w:rFonts w:ascii="Times New Roman" w:eastAsia="Times New Roman" w:hAnsi="Times New Roman" w:cs="Times New Roman"/>
                <w:bCs/>
                <w:sz w:val="12"/>
                <w:szCs w:val="12"/>
                <w:lang w:val="en-US"/>
              </w:rPr>
              <w:t>Clienți racordați direct</w:t>
            </w:r>
            <w:r w:rsidR="00EC1DC5" w:rsidRPr="009C707A">
              <w:rPr>
                <w:rFonts w:ascii="Times New Roman" w:eastAsia="Times New Roman" w:hAnsi="Times New Roman" w:cs="Times New Roman"/>
                <w:bCs/>
                <w:sz w:val="12"/>
                <w:szCs w:val="12"/>
                <w:lang w:val="en-US"/>
              </w:rPr>
              <w:t xml:space="preserve"> </w:t>
            </w:r>
          </w:p>
        </w:tc>
        <w:tc>
          <w:tcPr>
            <w:tcW w:w="412" w:type="pct"/>
            <w:gridSpan w:val="2"/>
            <w:tcBorders>
              <w:top w:val="nil"/>
              <w:left w:val="nil"/>
              <w:bottom w:val="single" w:sz="8" w:space="0" w:color="auto"/>
              <w:right w:val="single" w:sz="8" w:space="0" w:color="000000"/>
            </w:tcBorders>
            <w:shd w:val="clear" w:color="auto" w:fill="auto"/>
            <w:noWrap/>
            <w:vAlign w:val="bottom"/>
            <w:hideMark/>
          </w:tcPr>
          <w:p w14:paraId="19C599B8" w14:textId="77777777" w:rsidR="00EC1DC5" w:rsidRPr="009C707A" w:rsidRDefault="00EC1DC5" w:rsidP="009508D5">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TEHNOLOGIC</w:t>
            </w:r>
          </w:p>
        </w:tc>
        <w:tc>
          <w:tcPr>
            <w:tcW w:w="421" w:type="pct"/>
            <w:gridSpan w:val="2"/>
            <w:tcBorders>
              <w:top w:val="nil"/>
              <w:left w:val="nil"/>
              <w:bottom w:val="nil"/>
              <w:right w:val="single" w:sz="8" w:space="0" w:color="000000"/>
            </w:tcBorders>
            <w:shd w:val="clear" w:color="auto" w:fill="auto"/>
            <w:noWrap/>
            <w:vAlign w:val="bottom"/>
            <w:hideMark/>
          </w:tcPr>
          <w:p w14:paraId="4CA6E91B" w14:textId="77777777" w:rsidR="00EC1DC5" w:rsidRPr="009C707A" w:rsidRDefault="00EC1DC5" w:rsidP="009508D5">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VEHICULATĂ</w:t>
            </w:r>
          </w:p>
        </w:tc>
        <w:tc>
          <w:tcPr>
            <w:tcW w:w="410" w:type="pct"/>
            <w:gridSpan w:val="2"/>
            <w:tcBorders>
              <w:top w:val="nil"/>
              <w:left w:val="nil"/>
              <w:bottom w:val="nil"/>
              <w:right w:val="single" w:sz="8" w:space="0" w:color="000000"/>
            </w:tcBorders>
            <w:shd w:val="clear" w:color="auto" w:fill="auto"/>
            <w:noWrap/>
            <w:vAlign w:val="bottom"/>
            <w:hideMark/>
          </w:tcPr>
          <w:p w14:paraId="3A4992AA" w14:textId="77777777" w:rsidR="00EC1DC5" w:rsidRPr="009C707A" w:rsidRDefault="00EC1DC5" w:rsidP="009508D5">
            <w:pPr>
              <w:jc w:val="left"/>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din care:</w:t>
            </w:r>
          </w:p>
        </w:tc>
        <w:tc>
          <w:tcPr>
            <w:tcW w:w="439" w:type="pct"/>
            <w:gridSpan w:val="2"/>
            <w:vMerge/>
            <w:tcBorders>
              <w:top w:val="single" w:sz="8" w:space="0" w:color="auto"/>
              <w:left w:val="single" w:sz="8" w:space="0" w:color="auto"/>
              <w:bottom w:val="nil"/>
              <w:right w:val="single" w:sz="8" w:space="0" w:color="000000"/>
            </w:tcBorders>
            <w:vAlign w:val="center"/>
            <w:hideMark/>
          </w:tcPr>
          <w:p w14:paraId="338C6624" w14:textId="77777777" w:rsidR="00EC1DC5" w:rsidRPr="009C707A" w:rsidRDefault="00EC1DC5" w:rsidP="009508D5">
            <w:pPr>
              <w:jc w:val="left"/>
              <w:rPr>
                <w:rFonts w:ascii="Times New Roman" w:eastAsia="Times New Roman" w:hAnsi="Times New Roman" w:cs="Times New Roman"/>
                <w:bCs/>
                <w:iCs/>
                <w:sz w:val="12"/>
                <w:szCs w:val="12"/>
                <w:lang w:val="en-US"/>
              </w:rPr>
            </w:pPr>
          </w:p>
        </w:tc>
        <w:tc>
          <w:tcPr>
            <w:tcW w:w="496" w:type="pct"/>
            <w:gridSpan w:val="2"/>
            <w:vMerge/>
            <w:tcBorders>
              <w:top w:val="single" w:sz="8" w:space="0" w:color="auto"/>
              <w:left w:val="single" w:sz="8" w:space="0" w:color="auto"/>
              <w:bottom w:val="nil"/>
              <w:right w:val="single" w:sz="8" w:space="0" w:color="000000"/>
            </w:tcBorders>
            <w:vAlign w:val="center"/>
            <w:hideMark/>
          </w:tcPr>
          <w:p w14:paraId="2C373983" w14:textId="77777777" w:rsidR="00EC1DC5" w:rsidRPr="009C707A" w:rsidRDefault="00EC1DC5" w:rsidP="009508D5">
            <w:pPr>
              <w:jc w:val="left"/>
              <w:rPr>
                <w:rFonts w:ascii="Times New Roman" w:eastAsia="Times New Roman" w:hAnsi="Times New Roman" w:cs="Times New Roman"/>
                <w:bCs/>
                <w:iCs/>
                <w:sz w:val="12"/>
                <w:szCs w:val="12"/>
                <w:lang w:val="en-US"/>
              </w:rPr>
            </w:pPr>
          </w:p>
        </w:tc>
        <w:tc>
          <w:tcPr>
            <w:tcW w:w="554" w:type="pct"/>
            <w:gridSpan w:val="2"/>
            <w:vMerge/>
            <w:tcBorders>
              <w:top w:val="single" w:sz="8" w:space="0" w:color="auto"/>
              <w:left w:val="single" w:sz="8" w:space="0" w:color="auto"/>
              <w:bottom w:val="nil"/>
              <w:right w:val="single" w:sz="8" w:space="0" w:color="000000"/>
            </w:tcBorders>
            <w:vAlign w:val="center"/>
            <w:hideMark/>
          </w:tcPr>
          <w:p w14:paraId="5DA62689" w14:textId="77777777" w:rsidR="00EC1DC5" w:rsidRPr="009C707A" w:rsidRDefault="00EC1DC5" w:rsidP="009508D5">
            <w:pPr>
              <w:jc w:val="left"/>
              <w:rPr>
                <w:rFonts w:ascii="Times New Roman" w:eastAsia="Times New Roman" w:hAnsi="Times New Roman" w:cs="Times New Roman"/>
                <w:bCs/>
                <w:iCs/>
                <w:sz w:val="12"/>
                <w:szCs w:val="12"/>
                <w:lang w:val="en-US"/>
              </w:rPr>
            </w:pPr>
          </w:p>
        </w:tc>
        <w:tc>
          <w:tcPr>
            <w:tcW w:w="583" w:type="pct"/>
            <w:gridSpan w:val="2"/>
            <w:vMerge/>
            <w:tcBorders>
              <w:top w:val="single" w:sz="8" w:space="0" w:color="auto"/>
              <w:left w:val="single" w:sz="8" w:space="0" w:color="auto"/>
              <w:bottom w:val="nil"/>
              <w:right w:val="single" w:sz="8" w:space="0" w:color="000000"/>
            </w:tcBorders>
            <w:vAlign w:val="center"/>
            <w:hideMark/>
          </w:tcPr>
          <w:p w14:paraId="4A214EB4" w14:textId="77777777" w:rsidR="00EC1DC5" w:rsidRPr="009C707A" w:rsidRDefault="00EC1DC5" w:rsidP="009508D5">
            <w:pPr>
              <w:jc w:val="left"/>
              <w:rPr>
                <w:rFonts w:ascii="Times New Roman" w:eastAsia="Times New Roman" w:hAnsi="Times New Roman" w:cs="Times New Roman"/>
                <w:bCs/>
                <w:iCs/>
                <w:sz w:val="12"/>
                <w:szCs w:val="12"/>
                <w:lang w:val="en-US"/>
              </w:rPr>
            </w:pPr>
          </w:p>
        </w:tc>
      </w:tr>
      <w:tr w:rsidR="009B6B15" w:rsidRPr="009B6B15" w14:paraId="72F1A464" w14:textId="77777777" w:rsidTr="009B6B15">
        <w:trPr>
          <w:trHeight w:val="240"/>
          <w:jc w:val="center"/>
        </w:trPr>
        <w:tc>
          <w:tcPr>
            <w:tcW w:w="190" w:type="pct"/>
            <w:vMerge/>
            <w:tcBorders>
              <w:top w:val="single" w:sz="8" w:space="0" w:color="auto"/>
              <w:left w:val="single" w:sz="8" w:space="0" w:color="auto"/>
              <w:bottom w:val="single" w:sz="4" w:space="0" w:color="000000"/>
              <w:right w:val="single" w:sz="4" w:space="0" w:color="auto"/>
            </w:tcBorders>
            <w:vAlign w:val="center"/>
            <w:hideMark/>
          </w:tcPr>
          <w:p w14:paraId="5F92C2FB" w14:textId="77777777" w:rsidR="00EC1DC5" w:rsidRPr="009C707A" w:rsidRDefault="00EC1DC5" w:rsidP="009508D5">
            <w:pPr>
              <w:jc w:val="left"/>
              <w:rPr>
                <w:rFonts w:ascii="Times New Roman" w:eastAsia="Times New Roman" w:hAnsi="Times New Roman" w:cs="Times New Roman"/>
                <w:bCs/>
                <w:sz w:val="12"/>
                <w:szCs w:val="12"/>
                <w:lang w:val="en-US"/>
              </w:rPr>
            </w:pPr>
          </w:p>
        </w:tc>
        <w:tc>
          <w:tcPr>
            <w:tcW w:w="189" w:type="pct"/>
            <w:vMerge/>
            <w:tcBorders>
              <w:top w:val="single" w:sz="8" w:space="0" w:color="auto"/>
              <w:left w:val="single" w:sz="4" w:space="0" w:color="auto"/>
              <w:bottom w:val="single" w:sz="8" w:space="0" w:color="000000"/>
              <w:right w:val="single" w:sz="8" w:space="0" w:color="auto"/>
            </w:tcBorders>
            <w:vAlign w:val="center"/>
            <w:hideMark/>
          </w:tcPr>
          <w:p w14:paraId="1C4F0DCC" w14:textId="77777777" w:rsidR="00EC1DC5" w:rsidRPr="009C707A" w:rsidRDefault="00EC1DC5" w:rsidP="009508D5">
            <w:pPr>
              <w:jc w:val="left"/>
              <w:rPr>
                <w:rFonts w:ascii="Times New Roman" w:eastAsia="Times New Roman" w:hAnsi="Times New Roman" w:cs="Times New Roman"/>
                <w:bCs/>
                <w:sz w:val="12"/>
                <w:szCs w:val="12"/>
                <w:lang w:val="en-US"/>
              </w:rPr>
            </w:pPr>
          </w:p>
        </w:tc>
        <w:tc>
          <w:tcPr>
            <w:tcW w:w="219" w:type="pct"/>
            <w:tcBorders>
              <w:top w:val="nil"/>
              <w:left w:val="nil"/>
              <w:bottom w:val="single" w:sz="8" w:space="0" w:color="auto"/>
              <w:right w:val="single" w:sz="4" w:space="0" w:color="auto"/>
            </w:tcBorders>
            <w:shd w:val="clear" w:color="auto" w:fill="auto"/>
            <w:noWrap/>
            <w:vAlign w:val="bottom"/>
            <w:hideMark/>
          </w:tcPr>
          <w:p w14:paraId="1FD11331" w14:textId="394DF308" w:rsidR="00EC1DC5" w:rsidRPr="009C707A" w:rsidRDefault="00EC1DC5" w:rsidP="005653EB">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mii m</w:t>
            </w:r>
            <w:r w:rsidR="005653EB" w:rsidRPr="009B6B15">
              <w:rPr>
                <w:rFonts w:ascii="Times New Roman" w:eastAsia="Times New Roman" w:hAnsi="Times New Roman" w:cs="Times New Roman"/>
                <w:bCs/>
                <w:sz w:val="12"/>
                <w:szCs w:val="12"/>
                <w:vertAlign w:val="superscript"/>
                <w:lang w:val="en-US"/>
              </w:rPr>
              <w:t>3</w:t>
            </w:r>
          </w:p>
        </w:tc>
        <w:tc>
          <w:tcPr>
            <w:tcW w:w="202" w:type="pct"/>
            <w:tcBorders>
              <w:top w:val="nil"/>
              <w:left w:val="nil"/>
              <w:bottom w:val="single" w:sz="8" w:space="0" w:color="auto"/>
              <w:right w:val="single" w:sz="8" w:space="0" w:color="auto"/>
            </w:tcBorders>
            <w:shd w:val="clear" w:color="auto" w:fill="auto"/>
            <w:noWrap/>
            <w:vAlign w:val="bottom"/>
            <w:hideMark/>
          </w:tcPr>
          <w:p w14:paraId="32DA0E9A" w14:textId="2DFF5C15" w:rsidR="00EC1DC5" w:rsidRPr="009C707A" w:rsidRDefault="00EC1DC5" w:rsidP="005653EB">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MWh</w:t>
            </w:r>
          </w:p>
        </w:tc>
        <w:tc>
          <w:tcPr>
            <w:tcW w:w="224" w:type="pct"/>
            <w:tcBorders>
              <w:top w:val="nil"/>
              <w:left w:val="nil"/>
              <w:bottom w:val="single" w:sz="8" w:space="0" w:color="auto"/>
              <w:right w:val="single" w:sz="4" w:space="0" w:color="auto"/>
            </w:tcBorders>
            <w:shd w:val="clear" w:color="auto" w:fill="auto"/>
            <w:noWrap/>
            <w:vAlign w:val="bottom"/>
            <w:hideMark/>
          </w:tcPr>
          <w:p w14:paraId="726EEE94" w14:textId="73885393" w:rsidR="00EC1DC5" w:rsidRPr="009C707A" w:rsidRDefault="00EC1DC5" w:rsidP="005653EB">
            <w:pPr>
              <w:jc w:val="center"/>
              <w:rPr>
                <w:rFonts w:ascii="Times New Roman" w:eastAsia="Times New Roman" w:hAnsi="Times New Roman" w:cs="Times New Roman"/>
                <w:bCs/>
                <w:sz w:val="12"/>
                <w:szCs w:val="12"/>
                <w:vertAlign w:val="superscript"/>
                <w:lang w:val="en-US"/>
              </w:rPr>
            </w:pPr>
            <w:r w:rsidRPr="009C707A">
              <w:rPr>
                <w:rFonts w:ascii="Times New Roman" w:eastAsia="Times New Roman" w:hAnsi="Times New Roman" w:cs="Times New Roman"/>
                <w:bCs/>
                <w:sz w:val="12"/>
                <w:szCs w:val="12"/>
                <w:lang w:val="en-US"/>
              </w:rPr>
              <w:t>mii m</w:t>
            </w:r>
            <w:r w:rsidR="005653EB" w:rsidRPr="009B6B15">
              <w:rPr>
                <w:rFonts w:ascii="Times New Roman" w:eastAsia="Times New Roman" w:hAnsi="Times New Roman" w:cs="Times New Roman"/>
                <w:bCs/>
                <w:sz w:val="12"/>
                <w:szCs w:val="12"/>
                <w:vertAlign w:val="superscript"/>
                <w:lang w:val="en-US"/>
              </w:rPr>
              <w:t>3</w:t>
            </w:r>
          </w:p>
        </w:tc>
        <w:tc>
          <w:tcPr>
            <w:tcW w:w="206" w:type="pct"/>
            <w:tcBorders>
              <w:top w:val="nil"/>
              <w:left w:val="nil"/>
              <w:bottom w:val="single" w:sz="8" w:space="0" w:color="auto"/>
              <w:right w:val="single" w:sz="8" w:space="0" w:color="auto"/>
            </w:tcBorders>
            <w:shd w:val="clear" w:color="auto" w:fill="auto"/>
            <w:noWrap/>
            <w:vAlign w:val="bottom"/>
            <w:hideMark/>
          </w:tcPr>
          <w:p w14:paraId="24C38C4B" w14:textId="4F139581" w:rsidR="00EC1DC5" w:rsidRPr="009C707A" w:rsidRDefault="005653EB" w:rsidP="009508D5">
            <w:pPr>
              <w:jc w:val="center"/>
              <w:rPr>
                <w:rFonts w:ascii="Times New Roman" w:eastAsia="Times New Roman" w:hAnsi="Times New Roman" w:cs="Times New Roman"/>
                <w:bCs/>
                <w:sz w:val="12"/>
                <w:szCs w:val="12"/>
                <w:lang w:val="en-US"/>
              </w:rPr>
            </w:pPr>
            <w:r w:rsidRPr="009B6B15">
              <w:rPr>
                <w:rFonts w:ascii="Times New Roman" w:eastAsia="Times New Roman" w:hAnsi="Times New Roman" w:cs="Times New Roman"/>
                <w:bCs/>
                <w:sz w:val="12"/>
                <w:szCs w:val="12"/>
                <w:lang w:val="en-US"/>
              </w:rPr>
              <w:t>MWh</w:t>
            </w:r>
          </w:p>
        </w:tc>
        <w:tc>
          <w:tcPr>
            <w:tcW w:w="237" w:type="pct"/>
            <w:tcBorders>
              <w:top w:val="nil"/>
              <w:left w:val="nil"/>
              <w:bottom w:val="single" w:sz="8" w:space="0" w:color="auto"/>
              <w:right w:val="single" w:sz="4" w:space="0" w:color="auto"/>
            </w:tcBorders>
            <w:shd w:val="clear" w:color="auto" w:fill="auto"/>
            <w:noWrap/>
            <w:vAlign w:val="bottom"/>
            <w:hideMark/>
          </w:tcPr>
          <w:p w14:paraId="7CE9DBB4" w14:textId="36242058" w:rsidR="00EC1DC5" w:rsidRPr="009C707A" w:rsidRDefault="00EC1DC5" w:rsidP="005653EB">
            <w:pPr>
              <w:jc w:val="center"/>
              <w:rPr>
                <w:rFonts w:ascii="Times New Roman" w:eastAsia="Times New Roman" w:hAnsi="Times New Roman" w:cs="Times New Roman"/>
                <w:bCs/>
                <w:sz w:val="12"/>
                <w:szCs w:val="12"/>
                <w:vertAlign w:val="superscript"/>
                <w:lang w:val="en-US"/>
              </w:rPr>
            </w:pPr>
            <w:r w:rsidRPr="009C707A">
              <w:rPr>
                <w:rFonts w:ascii="Times New Roman" w:eastAsia="Times New Roman" w:hAnsi="Times New Roman" w:cs="Times New Roman"/>
                <w:bCs/>
                <w:sz w:val="12"/>
                <w:szCs w:val="12"/>
                <w:lang w:val="en-US"/>
              </w:rPr>
              <w:t>mii m</w:t>
            </w:r>
            <w:r w:rsidR="005653EB" w:rsidRPr="009B6B15">
              <w:rPr>
                <w:rFonts w:ascii="Times New Roman" w:eastAsia="Times New Roman" w:hAnsi="Times New Roman" w:cs="Times New Roman"/>
                <w:bCs/>
                <w:sz w:val="12"/>
                <w:szCs w:val="12"/>
                <w:vertAlign w:val="superscript"/>
                <w:lang w:val="en-US"/>
              </w:rPr>
              <w:t>3</w:t>
            </w:r>
          </w:p>
        </w:tc>
        <w:tc>
          <w:tcPr>
            <w:tcW w:w="218" w:type="pct"/>
            <w:tcBorders>
              <w:top w:val="nil"/>
              <w:left w:val="nil"/>
              <w:bottom w:val="single" w:sz="8" w:space="0" w:color="auto"/>
              <w:right w:val="single" w:sz="8" w:space="0" w:color="auto"/>
            </w:tcBorders>
            <w:shd w:val="clear" w:color="auto" w:fill="auto"/>
            <w:noWrap/>
            <w:vAlign w:val="bottom"/>
            <w:hideMark/>
          </w:tcPr>
          <w:p w14:paraId="329E8D04" w14:textId="3C8939EA" w:rsidR="00EC1DC5" w:rsidRPr="009C707A" w:rsidRDefault="00EC1DC5" w:rsidP="005653EB">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MWh</w:t>
            </w:r>
          </w:p>
        </w:tc>
        <w:tc>
          <w:tcPr>
            <w:tcW w:w="211" w:type="pct"/>
            <w:tcBorders>
              <w:top w:val="nil"/>
              <w:left w:val="nil"/>
              <w:bottom w:val="single" w:sz="8" w:space="0" w:color="auto"/>
              <w:right w:val="single" w:sz="4" w:space="0" w:color="auto"/>
            </w:tcBorders>
            <w:shd w:val="clear" w:color="auto" w:fill="auto"/>
            <w:noWrap/>
            <w:vAlign w:val="bottom"/>
            <w:hideMark/>
          </w:tcPr>
          <w:p w14:paraId="0794996A" w14:textId="1B9427C6" w:rsidR="00EC1DC5" w:rsidRPr="009C707A" w:rsidRDefault="00EC1DC5" w:rsidP="005653EB">
            <w:pPr>
              <w:jc w:val="center"/>
              <w:rPr>
                <w:rFonts w:ascii="Times New Roman" w:eastAsia="Times New Roman" w:hAnsi="Times New Roman" w:cs="Times New Roman"/>
                <w:bCs/>
                <w:sz w:val="12"/>
                <w:szCs w:val="12"/>
                <w:vertAlign w:val="superscript"/>
                <w:lang w:val="en-US"/>
              </w:rPr>
            </w:pPr>
            <w:r w:rsidRPr="009C707A">
              <w:rPr>
                <w:rFonts w:ascii="Times New Roman" w:eastAsia="Times New Roman" w:hAnsi="Times New Roman" w:cs="Times New Roman"/>
                <w:bCs/>
                <w:sz w:val="12"/>
                <w:szCs w:val="12"/>
                <w:lang w:val="en-US"/>
              </w:rPr>
              <w:t>mii m</w:t>
            </w:r>
            <w:r w:rsidR="005653EB" w:rsidRPr="009B6B15">
              <w:rPr>
                <w:rFonts w:ascii="Times New Roman" w:eastAsia="Times New Roman" w:hAnsi="Times New Roman" w:cs="Times New Roman"/>
                <w:bCs/>
                <w:sz w:val="12"/>
                <w:szCs w:val="12"/>
                <w:vertAlign w:val="superscript"/>
                <w:lang w:val="en-US"/>
              </w:rPr>
              <w:t>3</w:t>
            </w:r>
          </w:p>
        </w:tc>
        <w:tc>
          <w:tcPr>
            <w:tcW w:w="202" w:type="pct"/>
            <w:tcBorders>
              <w:top w:val="nil"/>
              <w:left w:val="nil"/>
              <w:bottom w:val="single" w:sz="8" w:space="0" w:color="auto"/>
              <w:right w:val="single" w:sz="8" w:space="0" w:color="auto"/>
            </w:tcBorders>
            <w:shd w:val="clear" w:color="auto" w:fill="auto"/>
            <w:noWrap/>
            <w:vAlign w:val="bottom"/>
            <w:hideMark/>
          </w:tcPr>
          <w:p w14:paraId="6ACE2B81" w14:textId="4B1ECEA7" w:rsidR="00EC1DC5" w:rsidRPr="009C707A" w:rsidRDefault="00EC1DC5" w:rsidP="005653EB">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MWh</w:t>
            </w:r>
          </w:p>
        </w:tc>
        <w:tc>
          <w:tcPr>
            <w:tcW w:w="219" w:type="pct"/>
            <w:tcBorders>
              <w:top w:val="single" w:sz="8" w:space="0" w:color="auto"/>
              <w:left w:val="nil"/>
              <w:bottom w:val="single" w:sz="8" w:space="0" w:color="auto"/>
              <w:right w:val="single" w:sz="4" w:space="0" w:color="auto"/>
            </w:tcBorders>
            <w:shd w:val="clear" w:color="auto" w:fill="auto"/>
            <w:noWrap/>
            <w:vAlign w:val="bottom"/>
            <w:hideMark/>
          </w:tcPr>
          <w:p w14:paraId="0267F651" w14:textId="49D6079E" w:rsidR="00EC1DC5" w:rsidRPr="009C707A" w:rsidRDefault="005653EB" w:rsidP="009508D5">
            <w:pPr>
              <w:jc w:val="center"/>
              <w:rPr>
                <w:rFonts w:ascii="Times New Roman" w:eastAsia="Times New Roman" w:hAnsi="Times New Roman" w:cs="Times New Roman"/>
                <w:bCs/>
                <w:sz w:val="12"/>
                <w:szCs w:val="12"/>
                <w:vertAlign w:val="superscript"/>
                <w:lang w:val="en-US"/>
              </w:rPr>
            </w:pPr>
            <w:r w:rsidRPr="009B6B15">
              <w:rPr>
                <w:rFonts w:ascii="Times New Roman" w:eastAsia="Times New Roman" w:hAnsi="Times New Roman" w:cs="Times New Roman"/>
                <w:bCs/>
                <w:sz w:val="12"/>
                <w:szCs w:val="12"/>
                <w:lang w:val="en-US"/>
              </w:rPr>
              <w:t>mii m</w:t>
            </w:r>
            <w:r w:rsidRPr="009B6B15">
              <w:rPr>
                <w:rFonts w:ascii="Times New Roman" w:eastAsia="Times New Roman" w:hAnsi="Times New Roman" w:cs="Times New Roman"/>
                <w:bCs/>
                <w:sz w:val="12"/>
                <w:szCs w:val="12"/>
                <w:vertAlign w:val="superscript"/>
                <w:lang w:val="en-US"/>
              </w:rPr>
              <w:t>3</w:t>
            </w:r>
          </w:p>
        </w:tc>
        <w:tc>
          <w:tcPr>
            <w:tcW w:w="202" w:type="pct"/>
            <w:tcBorders>
              <w:top w:val="single" w:sz="8" w:space="0" w:color="auto"/>
              <w:left w:val="nil"/>
              <w:bottom w:val="single" w:sz="8" w:space="0" w:color="auto"/>
              <w:right w:val="nil"/>
            </w:tcBorders>
            <w:shd w:val="clear" w:color="auto" w:fill="auto"/>
            <w:noWrap/>
            <w:vAlign w:val="bottom"/>
            <w:hideMark/>
          </w:tcPr>
          <w:p w14:paraId="69613E0A" w14:textId="77E459AE" w:rsidR="00EC1DC5" w:rsidRPr="009C707A" w:rsidRDefault="00EC1DC5" w:rsidP="005653EB">
            <w:pPr>
              <w:jc w:val="center"/>
              <w:rPr>
                <w:rFonts w:ascii="Times New Roman" w:eastAsia="Times New Roman" w:hAnsi="Times New Roman" w:cs="Times New Roman"/>
                <w:bCs/>
                <w:sz w:val="12"/>
                <w:szCs w:val="12"/>
                <w:lang w:val="en-US"/>
              </w:rPr>
            </w:pPr>
            <w:r w:rsidRPr="009C707A">
              <w:rPr>
                <w:rFonts w:ascii="Times New Roman" w:eastAsia="Times New Roman" w:hAnsi="Times New Roman" w:cs="Times New Roman"/>
                <w:bCs/>
                <w:sz w:val="12"/>
                <w:szCs w:val="12"/>
                <w:lang w:val="en-US"/>
              </w:rPr>
              <w:t>MWh</w:t>
            </w:r>
          </w:p>
        </w:tc>
        <w:tc>
          <w:tcPr>
            <w:tcW w:w="215" w:type="pct"/>
            <w:tcBorders>
              <w:top w:val="single" w:sz="8" w:space="0" w:color="auto"/>
              <w:left w:val="single" w:sz="8" w:space="0" w:color="auto"/>
              <w:bottom w:val="nil"/>
              <w:right w:val="single" w:sz="4" w:space="0" w:color="auto"/>
            </w:tcBorders>
            <w:shd w:val="clear" w:color="auto" w:fill="auto"/>
            <w:noWrap/>
            <w:vAlign w:val="bottom"/>
            <w:hideMark/>
          </w:tcPr>
          <w:p w14:paraId="529603D0" w14:textId="161D8000" w:rsidR="00EC1DC5" w:rsidRPr="009C707A" w:rsidRDefault="00EC1DC5" w:rsidP="005653EB">
            <w:pPr>
              <w:jc w:val="center"/>
              <w:rPr>
                <w:rFonts w:ascii="Times New Roman" w:eastAsia="Times New Roman" w:hAnsi="Times New Roman" w:cs="Times New Roman"/>
                <w:bCs/>
                <w:iCs/>
                <w:sz w:val="12"/>
                <w:szCs w:val="12"/>
                <w:vertAlign w:val="superscript"/>
                <w:lang w:val="en-US"/>
              </w:rPr>
            </w:pPr>
            <w:r w:rsidRPr="009C707A">
              <w:rPr>
                <w:rFonts w:ascii="Times New Roman" w:eastAsia="Times New Roman" w:hAnsi="Times New Roman" w:cs="Times New Roman"/>
                <w:bCs/>
                <w:iCs/>
                <w:sz w:val="12"/>
                <w:szCs w:val="12"/>
                <w:lang w:val="en-US"/>
              </w:rPr>
              <w:t>mii m</w:t>
            </w:r>
            <w:r w:rsidR="005653EB" w:rsidRPr="009B6B15">
              <w:rPr>
                <w:rFonts w:ascii="Times New Roman" w:eastAsia="Times New Roman" w:hAnsi="Times New Roman" w:cs="Times New Roman"/>
                <w:bCs/>
                <w:iCs/>
                <w:sz w:val="12"/>
                <w:szCs w:val="12"/>
                <w:vertAlign w:val="superscript"/>
                <w:lang w:val="en-US"/>
              </w:rPr>
              <w:t>3</w:t>
            </w:r>
          </w:p>
        </w:tc>
        <w:tc>
          <w:tcPr>
            <w:tcW w:w="194" w:type="pct"/>
            <w:tcBorders>
              <w:top w:val="single" w:sz="8" w:space="0" w:color="auto"/>
              <w:left w:val="nil"/>
              <w:bottom w:val="nil"/>
              <w:right w:val="single" w:sz="8" w:space="0" w:color="auto"/>
            </w:tcBorders>
            <w:shd w:val="clear" w:color="auto" w:fill="auto"/>
            <w:noWrap/>
            <w:vAlign w:val="bottom"/>
            <w:hideMark/>
          </w:tcPr>
          <w:p w14:paraId="601D2EE8" w14:textId="77777777" w:rsidR="00EC1DC5" w:rsidRPr="009C707A" w:rsidRDefault="00EC1DC5" w:rsidP="009508D5">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[MWh]</w:t>
            </w:r>
          </w:p>
        </w:tc>
        <w:tc>
          <w:tcPr>
            <w:tcW w:w="215" w:type="pct"/>
            <w:tcBorders>
              <w:top w:val="single" w:sz="8" w:space="0" w:color="auto"/>
              <w:left w:val="nil"/>
              <w:bottom w:val="nil"/>
              <w:right w:val="single" w:sz="4" w:space="0" w:color="auto"/>
            </w:tcBorders>
            <w:shd w:val="clear" w:color="auto" w:fill="auto"/>
            <w:noWrap/>
            <w:vAlign w:val="bottom"/>
            <w:hideMark/>
          </w:tcPr>
          <w:p w14:paraId="5A9D6D25" w14:textId="325EA381" w:rsidR="00EC1DC5" w:rsidRPr="009C707A" w:rsidRDefault="005653EB" w:rsidP="005653EB">
            <w:pPr>
              <w:jc w:val="center"/>
              <w:rPr>
                <w:rFonts w:ascii="Times New Roman" w:eastAsia="Times New Roman" w:hAnsi="Times New Roman" w:cs="Times New Roman"/>
                <w:bCs/>
                <w:iCs/>
                <w:sz w:val="12"/>
                <w:szCs w:val="12"/>
                <w:vertAlign w:val="superscript"/>
                <w:lang w:val="en-US"/>
              </w:rPr>
            </w:pPr>
            <w:r w:rsidRPr="009B6B15">
              <w:rPr>
                <w:rFonts w:ascii="Times New Roman" w:eastAsia="Times New Roman" w:hAnsi="Times New Roman" w:cs="Times New Roman"/>
                <w:bCs/>
                <w:iCs/>
                <w:sz w:val="12"/>
                <w:szCs w:val="12"/>
                <w:lang w:val="en-US"/>
              </w:rPr>
              <w:t>mii m</w:t>
            </w:r>
            <w:r w:rsidRPr="009B6B15">
              <w:rPr>
                <w:rFonts w:ascii="Times New Roman" w:eastAsia="Times New Roman" w:hAnsi="Times New Roman" w:cs="Times New Roman"/>
                <w:bCs/>
                <w:iCs/>
                <w:sz w:val="12"/>
                <w:szCs w:val="12"/>
                <w:vertAlign w:val="superscript"/>
                <w:lang w:val="en-US"/>
              </w:rPr>
              <w:t>3</w:t>
            </w:r>
          </w:p>
        </w:tc>
        <w:tc>
          <w:tcPr>
            <w:tcW w:w="224" w:type="pct"/>
            <w:tcBorders>
              <w:top w:val="single" w:sz="8" w:space="0" w:color="auto"/>
              <w:left w:val="nil"/>
              <w:bottom w:val="nil"/>
              <w:right w:val="single" w:sz="8" w:space="0" w:color="auto"/>
            </w:tcBorders>
            <w:shd w:val="clear" w:color="auto" w:fill="auto"/>
            <w:noWrap/>
            <w:vAlign w:val="bottom"/>
            <w:hideMark/>
          </w:tcPr>
          <w:p w14:paraId="64710FBD" w14:textId="20D283DA" w:rsidR="00EC1DC5" w:rsidRPr="009C707A" w:rsidRDefault="00EC1DC5" w:rsidP="005653EB">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MWh</w:t>
            </w:r>
          </w:p>
        </w:tc>
        <w:tc>
          <w:tcPr>
            <w:tcW w:w="227" w:type="pct"/>
            <w:tcBorders>
              <w:top w:val="single" w:sz="8" w:space="0" w:color="auto"/>
              <w:left w:val="nil"/>
              <w:bottom w:val="nil"/>
              <w:right w:val="single" w:sz="4" w:space="0" w:color="auto"/>
            </w:tcBorders>
            <w:shd w:val="clear" w:color="auto" w:fill="auto"/>
            <w:noWrap/>
            <w:vAlign w:val="bottom"/>
            <w:hideMark/>
          </w:tcPr>
          <w:p w14:paraId="6075A3B2" w14:textId="62DB3020" w:rsidR="00EC1DC5" w:rsidRPr="009C707A" w:rsidRDefault="00EC1DC5" w:rsidP="005653EB">
            <w:pPr>
              <w:jc w:val="center"/>
              <w:rPr>
                <w:rFonts w:ascii="Times New Roman" w:eastAsia="Times New Roman" w:hAnsi="Times New Roman" w:cs="Times New Roman"/>
                <w:bCs/>
                <w:iCs/>
                <w:sz w:val="12"/>
                <w:szCs w:val="12"/>
                <w:vertAlign w:val="superscript"/>
                <w:lang w:val="en-US"/>
              </w:rPr>
            </w:pPr>
            <w:r w:rsidRPr="009C707A">
              <w:rPr>
                <w:rFonts w:ascii="Times New Roman" w:eastAsia="Times New Roman" w:hAnsi="Times New Roman" w:cs="Times New Roman"/>
                <w:bCs/>
                <w:iCs/>
                <w:sz w:val="12"/>
                <w:szCs w:val="12"/>
                <w:lang w:val="en-US"/>
              </w:rPr>
              <w:t>mii m</w:t>
            </w:r>
            <w:r w:rsidR="005653EB" w:rsidRPr="009B6B15">
              <w:rPr>
                <w:rFonts w:ascii="Times New Roman" w:eastAsia="Times New Roman" w:hAnsi="Times New Roman" w:cs="Times New Roman"/>
                <w:bCs/>
                <w:iCs/>
                <w:sz w:val="12"/>
                <w:szCs w:val="12"/>
                <w:vertAlign w:val="superscript"/>
                <w:lang w:val="en-US"/>
              </w:rPr>
              <w:t>3</w:t>
            </w:r>
          </w:p>
        </w:tc>
        <w:tc>
          <w:tcPr>
            <w:tcW w:w="270" w:type="pct"/>
            <w:tcBorders>
              <w:top w:val="single" w:sz="8" w:space="0" w:color="auto"/>
              <w:left w:val="nil"/>
              <w:bottom w:val="nil"/>
              <w:right w:val="single" w:sz="8" w:space="0" w:color="auto"/>
            </w:tcBorders>
            <w:shd w:val="clear" w:color="auto" w:fill="auto"/>
            <w:noWrap/>
            <w:vAlign w:val="bottom"/>
            <w:hideMark/>
          </w:tcPr>
          <w:p w14:paraId="1C15BBEF" w14:textId="1E34C56E" w:rsidR="00EC1DC5" w:rsidRPr="009C707A" w:rsidRDefault="00EC1DC5" w:rsidP="005653EB">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MWh</w:t>
            </w:r>
          </w:p>
        </w:tc>
        <w:tc>
          <w:tcPr>
            <w:tcW w:w="297" w:type="pct"/>
            <w:tcBorders>
              <w:top w:val="single" w:sz="8" w:space="0" w:color="auto"/>
              <w:left w:val="nil"/>
              <w:bottom w:val="single" w:sz="8" w:space="0" w:color="auto"/>
              <w:right w:val="single" w:sz="4" w:space="0" w:color="auto"/>
            </w:tcBorders>
            <w:shd w:val="clear" w:color="auto" w:fill="auto"/>
            <w:noWrap/>
            <w:vAlign w:val="bottom"/>
            <w:hideMark/>
          </w:tcPr>
          <w:p w14:paraId="08D77241" w14:textId="058EA698" w:rsidR="00EC1DC5" w:rsidRPr="009C707A" w:rsidRDefault="00EC1DC5" w:rsidP="005653EB">
            <w:pPr>
              <w:jc w:val="center"/>
              <w:rPr>
                <w:rFonts w:ascii="Times New Roman" w:eastAsia="Times New Roman" w:hAnsi="Times New Roman" w:cs="Times New Roman"/>
                <w:bCs/>
                <w:iCs/>
                <w:sz w:val="12"/>
                <w:szCs w:val="12"/>
                <w:vertAlign w:val="superscript"/>
                <w:lang w:val="en-US"/>
              </w:rPr>
            </w:pPr>
            <w:r w:rsidRPr="009C707A">
              <w:rPr>
                <w:rFonts w:ascii="Times New Roman" w:eastAsia="Times New Roman" w:hAnsi="Times New Roman" w:cs="Times New Roman"/>
                <w:bCs/>
                <w:iCs/>
                <w:sz w:val="12"/>
                <w:szCs w:val="12"/>
                <w:lang w:val="en-US"/>
              </w:rPr>
              <w:t>mii m</w:t>
            </w:r>
            <w:r w:rsidR="005653EB" w:rsidRPr="009B6B15">
              <w:rPr>
                <w:rFonts w:ascii="Times New Roman" w:eastAsia="Times New Roman" w:hAnsi="Times New Roman" w:cs="Times New Roman"/>
                <w:bCs/>
                <w:iCs/>
                <w:sz w:val="12"/>
                <w:szCs w:val="12"/>
                <w:vertAlign w:val="superscript"/>
                <w:lang w:val="en-US"/>
              </w:rPr>
              <w:t>3</w:t>
            </w:r>
          </w:p>
        </w:tc>
        <w:tc>
          <w:tcPr>
            <w:tcW w:w="256" w:type="pct"/>
            <w:tcBorders>
              <w:top w:val="single" w:sz="8" w:space="0" w:color="auto"/>
              <w:left w:val="nil"/>
              <w:bottom w:val="single" w:sz="8" w:space="0" w:color="auto"/>
              <w:right w:val="single" w:sz="8" w:space="0" w:color="auto"/>
            </w:tcBorders>
            <w:shd w:val="clear" w:color="auto" w:fill="auto"/>
            <w:noWrap/>
            <w:vAlign w:val="bottom"/>
            <w:hideMark/>
          </w:tcPr>
          <w:p w14:paraId="4C46E474" w14:textId="3462ABA7" w:rsidR="00EC1DC5" w:rsidRPr="009C707A" w:rsidRDefault="00EC1DC5" w:rsidP="005653EB">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MWh</w:t>
            </w:r>
          </w:p>
        </w:tc>
        <w:tc>
          <w:tcPr>
            <w:tcW w:w="241" w:type="pct"/>
            <w:tcBorders>
              <w:top w:val="single" w:sz="8" w:space="0" w:color="auto"/>
              <w:left w:val="nil"/>
              <w:bottom w:val="single" w:sz="8" w:space="0" w:color="auto"/>
              <w:right w:val="single" w:sz="4" w:space="0" w:color="auto"/>
            </w:tcBorders>
            <w:shd w:val="clear" w:color="auto" w:fill="auto"/>
            <w:noWrap/>
            <w:vAlign w:val="bottom"/>
            <w:hideMark/>
          </w:tcPr>
          <w:p w14:paraId="56B722DC" w14:textId="20FA5A6F" w:rsidR="00EC1DC5" w:rsidRPr="009C707A" w:rsidRDefault="00EC1DC5" w:rsidP="005653EB">
            <w:pPr>
              <w:jc w:val="center"/>
              <w:rPr>
                <w:rFonts w:ascii="Times New Roman" w:eastAsia="Times New Roman" w:hAnsi="Times New Roman" w:cs="Times New Roman"/>
                <w:bCs/>
                <w:iCs/>
                <w:sz w:val="12"/>
                <w:szCs w:val="12"/>
                <w:vertAlign w:val="superscript"/>
                <w:lang w:val="en-US"/>
              </w:rPr>
            </w:pPr>
            <w:r w:rsidRPr="009C707A">
              <w:rPr>
                <w:rFonts w:ascii="Times New Roman" w:eastAsia="Times New Roman" w:hAnsi="Times New Roman" w:cs="Times New Roman"/>
                <w:bCs/>
                <w:iCs/>
                <w:sz w:val="12"/>
                <w:szCs w:val="12"/>
                <w:lang w:val="en-US"/>
              </w:rPr>
              <w:t>mii m</w:t>
            </w:r>
            <w:r w:rsidR="005653EB" w:rsidRPr="009B6B15">
              <w:rPr>
                <w:rFonts w:ascii="Times New Roman" w:eastAsia="Times New Roman" w:hAnsi="Times New Roman" w:cs="Times New Roman"/>
                <w:bCs/>
                <w:iCs/>
                <w:sz w:val="12"/>
                <w:szCs w:val="12"/>
                <w:vertAlign w:val="superscript"/>
                <w:lang w:val="en-US"/>
              </w:rPr>
              <w:t>3</w:t>
            </w:r>
          </w:p>
        </w:tc>
        <w:tc>
          <w:tcPr>
            <w:tcW w:w="342" w:type="pct"/>
            <w:tcBorders>
              <w:top w:val="single" w:sz="8" w:space="0" w:color="auto"/>
              <w:left w:val="nil"/>
              <w:bottom w:val="single" w:sz="8" w:space="0" w:color="auto"/>
              <w:right w:val="single" w:sz="8" w:space="0" w:color="auto"/>
            </w:tcBorders>
            <w:shd w:val="clear" w:color="auto" w:fill="auto"/>
            <w:noWrap/>
            <w:vAlign w:val="bottom"/>
            <w:hideMark/>
          </w:tcPr>
          <w:p w14:paraId="4AC14144" w14:textId="51F2CBB9" w:rsidR="00EC1DC5" w:rsidRPr="009C707A" w:rsidRDefault="00EC1DC5" w:rsidP="009B6B15">
            <w:pPr>
              <w:jc w:val="center"/>
              <w:rPr>
                <w:rFonts w:ascii="Times New Roman" w:eastAsia="Times New Roman" w:hAnsi="Times New Roman" w:cs="Times New Roman"/>
                <w:bCs/>
                <w:iCs/>
                <w:sz w:val="12"/>
                <w:szCs w:val="12"/>
                <w:lang w:val="en-US"/>
              </w:rPr>
            </w:pPr>
            <w:r w:rsidRPr="009C707A">
              <w:rPr>
                <w:rFonts w:ascii="Times New Roman" w:eastAsia="Times New Roman" w:hAnsi="Times New Roman" w:cs="Times New Roman"/>
                <w:bCs/>
                <w:iCs/>
                <w:sz w:val="12"/>
                <w:szCs w:val="12"/>
                <w:lang w:val="en-US"/>
              </w:rPr>
              <w:t>MWh</w:t>
            </w:r>
          </w:p>
        </w:tc>
      </w:tr>
      <w:tr w:rsidR="009B6B15" w:rsidRPr="009B6B15" w14:paraId="34951C03" w14:textId="77777777" w:rsidTr="009B6B15">
        <w:trPr>
          <w:trHeight w:val="240"/>
          <w:jc w:val="center"/>
        </w:trPr>
        <w:tc>
          <w:tcPr>
            <w:tcW w:w="190" w:type="pct"/>
            <w:tcBorders>
              <w:top w:val="nil"/>
              <w:left w:val="single" w:sz="8" w:space="0" w:color="auto"/>
              <w:bottom w:val="single" w:sz="4" w:space="0" w:color="auto"/>
              <w:right w:val="single" w:sz="4" w:space="0" w:color="auto"/>
            </w:tcBorders>
            <w:shd w:val="clear" w:color="auto" w:fill="auto"/>
            <w:noWrap/>
            <w:vAlign w:val="bottom"/>
          </w:tcPr>
          <w:p w14:paraId="3B3C969A" w14:textId="287E9BC5" w:rsidR="00EC1DC5" w:rsidRPr="009C707A" w:rsidRDefault="009B6B15" w:rsidP="009508D5">
            <w:pPr>
              <w:jc w:val="right"/>
              <w:rPr>
                <w:rFonts w:ascii="Times New Roman" w:eastAsia="Times New Roman" w:hAnsi="Times New Roman" w:cs="Times New Roman"/>
                <w:sz w:val="12"/>
                <w:szCs w:val="12"/>
                <w:lang w:val="en-US"/>
              </w:rPr>
            </w:pPr>
            <w:r w:rsidRPr="009B6B15">
              <w:rPr>
                <w:rFonts w:ascii="Times New Roman" w:eastAsia="Times New Roman" w:hAnsi="Times New Roman" w:cs="Times New Roman"/>
                <w:sz w:val="12"/>
                <w:szCs w:val="12"/>
                <w:lang w:val="en-US"/>
              </w:rPr>
              <w:t>1</w:t>
            </w:r>
          </w:p>
        </w:tc>
        <w:tc>
          <w:tcPr>
            <w:tcW w:w="189" w:type="pct"/>
            <w:tcBorders>
              <w:top w:val="nil"/>
              <w:left w:val="single" w:sz="4" w:space="0" w:color="auto"/>
              <w:bottom w:val="single" w:sz="4" w:space="0" w:color="auto"/>
              <w:right w:val="nil"/>
            </w:tcBorders>
            <w:shd w:val="clear" w:color="auto" w:fill="auto"/>
            <w:noWrap/>
            <w:vAlign w:val="bottom"/>
          </w:tcPr>
          <w:p w14:paraId="1E6A589B"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219" w:type="pct"/>
            <w:tcBorders>
              <w:top w:val="nil"/>
              <w:left w:val="single" w:sz="8" w:space="0" w:color="auto"/>
              <w:bottom w:val="single" w:sz="4" w:space="0" w:color="auto"/>
              <w:right w:val="single" w:sz="4" w:space="0" w:color="auto"/>
            </w:tcBorders>
            <w:shd w:val="clear" w:color="auto" w:fill="auto"/>
            <w:noWrap/>
            <w:vAlign w:val="bottom"/>
          </w:tcPr>
          <w:p w14:paraId="70D5F0CC"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4" w:space="0" w:color="auto"/>
              <w:right w:val="single" w:sz="8" w:space="0" w:color="auto"/>
            </w:tcBorders>
            <w:shd w:val="clear" w:color="auto" w:fill="auto"/>
            <w:noWrap/>
            <w:vAlign w:val="bottom"/>
          </w:tcPr>
          <w:p w14:paraId="5A83AEAE"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24" w:type="pct"/>
            <w:tcBorders>
              <w:top w:val="nil"/>
              <w:left w:val="nil"/>
              <w:bottom w:val="single" w:sz="4" w:space="0" w:color="auto"/>
              <w:right w:val="single" w:sz="4" w:space="0" w:color="auto"/>
            </w:tcBorders>
            <w:shd w:val="clear" w:color="auto" w:fill="auto"/>
            <w:noWrap/>
            <w:vAlign w:val="bottom"/>
          </w:tcPr>
          <w:p w14:paraId="08D12AB2"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06" w:type="pct"/>
            <w:tcBorders>
              <w:top w:val="nil"/>
              <w:left w:val="nil"/>
              <w:bottom w:val="single" w:sz="4" w:space="0" w:color="auto"/>
              <w:right w:val="single" w:sz="8" w:space="0" w:color="auto"/>
            </w:tcBorders>
            <w:shd w:val="clear" w:color="auto" w:fill="auto"/>
            <w:noWrap/>
            <w:vAlign w:val="bottom"/>
          </w:tcPr>
          <w:p w14:paraId="5B5FAE34"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37" w:type="pct"/>
            <w:tcBorders>
              <w:top w:val="nil"/>
              <w:left w:val="nil"/>
              <w:bottom w:val="single" w:sz="4" w:space="0" w:color="auto"/>
              <w:right w:val="single" w:sz="4" w:space="0" w:color="auto"/>
            </w:tcBorders>
            <w:shd w:val="clear" w:color="auto" w:fill="auto"/>
            <w:noWrap/>
            <w:vAlign w:val="bottom"/>
          </w:tcPr>
          <w:p w14:paraId="00AADBEF"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18" w:type="pct"/>
            <w:tcBorders>
              <w:top w:val="nil"/>
              <w:left w:val="nil"/>
              <w:bottom w:val="single" w:sz="4" w:space="0" w:color="auto"/>
              <w:right w:val="single" w:sz="8" w:space="0" w:color="auto"/>
            </w:tcBorders>
            <w:shd w:val="clear" w:color="auto" w:fill="auto"/>
            <w:noWrap/>
            <w:vAlign w:val="bottom"/>
          </w:tcPr>
          <w:p w14:paraId="35C4078A"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11" w:type="pct"/>
            <w:tcBorders>
              <w:top w:val="nil"/>
              <w:left w:val="nil"/>
              <w:bottom w:val="single" w:sz="4" w:space="0" w:color="auto"/>
              <w:right w:val="single" w:sz="4" w:space="0" w:color="auto"/>
            </w:tcBorders>
            <w:shd w:val="clear" w:color="000000" w:fill="FFFFFF"/>
            <w:noWrap/>
            <w:vAlign w:val="bottom"/>
          </w:tcPr>
          <w:p w14:paraId="3C61F6F3"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4" w:space="0" w:color="auto"/>
              <w:right w:val="single" w:sz="8" w:space="0" w:color="auto"/>
            </w:tcBorders>
            <w:shd w:val="clear" w:color="000000" w:fill="FFFFFF"/>
            <w:noWrap/>
            <w:vAlign w:val="bottom"/>
          </w:tcPr>
          <w:p w14:paraId="154BA7F7"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19" w:type="pct"/>
            <w:tcBorders>
              <w:top w:val="nil"/>
              <w:left w:val="nil"/>
              <w:bottom w:val="single" w:sz="4" w:space="0" w:color="auto"/>
              <w:right w:val="single" w:sz="8" w:space="0" w:color="auto"/>
            </w:tcBorders>
            <w:shd w:val="clear" w:color="000000" w:fill="FFFFFF"/>
            <w:noWrap/>
            <w:vAlign w:val="bottom"/>
          </w:tcPr>
          <w:p w14:paraId="1277607C"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4" w:space="0" w:color="auto"/>
              <w:right w:val="nil"/>
            </w:tcBorders>
            <w:shd w:val="clear" w:color="000000" w:fill="FFFFFF"/>
            <w:noWrap/>
            <w:vAlign w:val="bottom"/>
          </w:tcPr>
          <w:p w14:paraId="08BD3FE7"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15" w:type="pct"/>
            <w:tcBorders>
              <w:top w:val="single" w:sz="8" w:space="0" w:color="auto"/>
              <w:left w:val="single" w:sz="8" w:space="0" w:color="auto"/>
              <w:bottom w:val="single" w:sz="4" w:space="0" w:color="auto"/>
              <w:right w:val="single" w:sz="4" w:space="0" w:color="auto"/>
            </w:tcBorders>
            <w:shd w:val="clear" w:color="000000" w:fill="FFFFFF"/>
            <w:noWrap/>
            <w:vAlign w:val="bottom"/>
          </w:tcPr>
          <w:p w14:paraId="5F494600" w14:textId="77777777" w:rsidR="00EC1DC5" w:rsidRPr="009C707A" w:rsidRDefault="00EC1DC5" w:rsidP="009508D5">
            <w:pPr>
              <w:jc w:val="right"/>
              <w:rPr>
                <w:rFonts w:ascii="Times New Roman" w:eastAsia="Times New Roman" w:hAnsi="Times New Roman" w:cs="Times New Roman"/>
                <w:i/>
                <w:iCs/>
                <w:sz w:val="12"/>
                <w:szCs w:val="12"/>
                <w:lang w:val="en-US"/>
              </w:rPr>
            </w:pPr>
          </w:p>
        </w:tc>
        <w:tc>
          <w:tcPr>
            <w:tcW w:w="194" w:type="pct"/>
            <w:tcBorders>
              <w:top w:val="single" w:sz="8" w:space="0" w:color="auto"/>
              <w:left w:val="nil"/>
              <w:bottom w:val="single" w:sz="4" w:space="0" w:color="auto"/>
              <w:right w:val="nil"/>
            </w:tcBorders>
            <w:shd w:val="clear" w:color="000000" w:fill="FFFFFF"/>
            <w:noWrap/>
            <w:vAlign w:val="bottom"/>
          </w:tcPr>
          <w:p w14:paraId="190F59F9" w14:textId="77777777" w:rsidR="00EC1DC5" w:rsidRPr="009C707A" w:rsidRDefault="00EC1DC5" w:rsidP="009508D5">
            <w:pPr>
              <w:jc w:val="right"/>
              <w:rPr>
                <w:rFonts w:ascii="Times New Roman" w:eastAsia="Times New Roman" w:hAnsi="Times New Roman" w:cs="Times New Roman"/>
                <w:i/>
                <w:iCs/>
                <w:sz w:val="12"/>
                <w:szCs w:val="12"/>
                <w:lang w:val="en-US"/>
              </w:rPr>
            </w:pPr>
          </w:p>
        </w:tc>
        <w:tc>
          <w:tcPr>
            <w:tcW w:w="215" w:type="pct"/>
            <w:tcBorders>
              <w:top w:val="single" w:sz="8" w:space="0" w:color="auto"/>
              <w:left w:val="single" w:sz="8" w:space="0" w:color="auto"/>
              <w:bottom w:val="single" w:sz="4" w:space="0" w:color="auto"/>
              <w:right w:val="single" w:sz="4" w:space="0" w:color="auto"/>
            </w:tcBorders>
            <w:shd w:val="clear" w:color="000000" w:fill="FFFFFF"/>
            <w:noWrap/>
            <w:vAlign w:val="bottom"/>
          </w:tcPr>
          <w:p w14:paraId="7CFB757A"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24" w:type="pct"/>
            <w:tcBorders>
              <w:top w:val="single" w:sz="8" w:space="0" w:color="auto"/>
              <w:left w:val="nil"/>
              <w:bottom w:val="single" w:sz="4" w:space="0" w:color="auto"/>
              <w:right w:val="nil"/>
            </w:tcBorders>
            <w:shd w:val="clear" w:color="000000" w:fill="FFFFFF"/>
            <w:noWrap/>
            <w:vAlign w:val="bottom"/>
          </w:tcPr>
          <w:p w14:paraId="55D6C939"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27" w:type="pct"/>
            <w:tcBorders>
              <w:top w:val="single" w:sz="8" w:space="0" w:color="auto"/>
              <w:left w:val="single" w:sz="8" w:space="0" w:color="auto"/>
              <w:bottom w:val="single" w:sz="4" w:space="0" w:color="auto"/>
              <w:right w:val="single" w:sz="4" w:space="0" w:color="auto"/>
            </w:tcBorders>
            <w:shd w:val="clear" w:color="000000" w:fill="FFFFFF"/>
            <w:noWrap/>
            <w:vAlign w:val="bottom"/>
          </w:tcPr>
          <w:p w14:paraId="2BF26BF2"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270" w:type="pct"/>
            <w:tcBorders>
              <w:top w:val="single" w:sz="8" w:space="0" w:color="auto"/>
              <w:left w:val="nil"/>
              <w:bottom w:val="single" w:sz="4" w:space="0" w:color="auto"/>
              <w:right w:val="single" w:sz="8" w:space="0" w:color="auto"/>
            </w:tcBorders>
            <w:shd w:val="clear" w:color="000000" w:fill="FFFFFF"/>
            <w:noWrap/>
            <w:vAlign w:val="bottom"/>
          </w:tcPr>
          <w:p w14:paraId="0E23ED65"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297" w:type="pct"/>
            <w:tcBorders>
              <w:top w:val="nil"/>
              <w:left w:val="nil"/>
              <w:bottom w:val="single" w:sz="4" w:space="0" w:color="auto"/>
              <w:right w:val="nil"/>
            </w:tcBorders>
            <w:shd w:val="clear" w:color="000000" w:fill="FFFFFF"/>
            <w:noWrap/>
            <w:vAlign w:val="bottom"/>
          </w:tcPr>
          <w:p w14:paraId="1357044D"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256" w:type="pct"/>
            <w:tcBorders>
              <w:top w:val="nil"/>
              <w:left w:val="single" w:sz="4" w:space="0" w:color="auto"/>
              <w:bottom w:val="single" w:sz="4" w:space="0" w:color="auto"/>
              <w:right w:val="nil"/>
            </w:tcBorders>
            <w:shd w:val="clear" w:color="000000" w:fill="FFFFFF"/>
            <w:noWrap/>
            <w:vAlign w:val="bottom"/>
          </w:tcPr>
          <w:p w14:paraId="0C4CB1D4"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241" w:type="pct"/>
            <w:tcBorders>
              <w:top w:val="nil"/>
              <w:left w:val="single" w:sz="4" w:space="0" w:color="auto"/>
              <w:bottom w:val="single" w:sz="4" w:space="0" w:color="auto"/>
              <w:right w:val="single" w:sz="8" w:space="0" w:color="auto"/>
            </w:tcBorders>
            <w:shd w:val="clear" w:color="000000" w:fill="FFFFFF"/>
            <w:noWrap/>
            <w:vAlign w:val="bottom"/>
          </w:tcPr>
          <w:p w14:paraId="754EB9CD"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342" w:type="pct"/>
            <w:tcBorders>
              <w:top w:val="nil"/>
              <w:left w:val="single" w:sz="4" w:space="0" w:color="auto"/>
              <w:bottom w:val="single" w:sz="4" w:space="0" w:color="auto"/>
              <w:right w:val="single" w:sz="8" w:space="0" w:color="auto"/>
            </w:tcBorders>
            <w:shd w:val="clear" w:color="000000" w:fill="FFFFFF"/>
            <w:noWrap/>
            <w:vAlign w:val="bottom"/>
          </w:tcPr>
          <w:p w14:paraId="683AD89E" w14:textId="77777777" w:rsidR="00EC1DC5" w:rsidRPr="009C707A" w:rsidRDefault="00EC1DC5" w:rsidP="009508D5">
            <w:pPr>
              <w:jc w:val="left"/>
              <w:rPr>
                <w:rFonts w:ascii="Times New Roman" w:eastAsia="Times New Roman" w:hAnsi="Times New Roman" w:cs="Times New Roman"/>
                <w:sz w:val="12"/>
                <w:szCs w:val="12"/>
                <w:lang w:val="en-US"/>
              </w:rPr>
            </w:pPr>
          </w:p>
        </w:tc>
      </w:tr>
      <w:tr w:rsidR="009B6B15" w:rsidRPr="009B6B15" w14:paraId="5DCFEDF9" w14:textId="77777777" w:rsidTr="009B6B15">
        <w:trPr>
          <w:trHeight w:val="252"/>
          <w:jc w:val="center"/>
        </w:trPr>
        <w:tc>
          <w:tcPr>
            <w:tcW w:w="190" w:type="pct"/>
            <w:tcBorders>
              <w:top w:val="nil"/>
              <w:left w:val="single" w:sz="8" w:space="0" w:color="auto"/>
              <w:bottom w:val="single" w:sz="4" w:space="0" w:color="auto"/>
              <w:right w:val="single" w:sz="4" w:space="0" w:color="auto"/>
            </w:tcBorders>
            <w:shd w:val="clear" w:color="auto" w:fill="auto"/>
            <w:noWrap/>
            <w:vAlign w:val="bottom"/>
          </w:tcPr>
          <w:p w14:paraId="7687658F" w14:textId="4355926F" w:rsidR="00EC1DC5" w:rsidRPr="009C707A" w:rsidRDefault="009B6B15" w:rsidP="009508D5">
            <w:pPr>
              <w:jc w:val="right"/>
              <w:rPr>
                <w:rFonts w:ascii="Times New Roman" w:eastAsia="Times New Roman" w:hAnsi="Times New Roman" w:cs="Times New Roman"/>
                <w:sz w:val="12"/>
                <w:szCs w:val="12"/>
                <w:lang w:val="en-US"/>
              </w:rPr>
            </w:pPr>
            <w:r w:rsidRPr="009B6B15">
              <w:rPr>
                <w:rFonts w:ascii="Times New Roman" w:eastAsia="Times New Roman" w:hAnsi="Times New Roman" w:cs="Times New Roman"/>
                <w:sz w:val="12"/>
                <w:szCs w:val="12"/>
                <w:lang w:val="en-US"/>
              </w:rPr>
              <w:t>2</w:t>
            </w:r>
          </w:p>
        </w:tc>
        <w:tc>
          <w:tcPr>
            <w:tcW w:w="189" w:type="pct"/>
            <w:tcBorders>
              <w:top w:val="nil"/>
              <w:left w:val="single" w:sz="4" w:space="0" w:color="auto"/>
              <w:bottom w:val="single" w:sz="4" w:space="0" w:color="auto"/>
              <w:right w:val="nil"/>
            </w:tcBorders>
            <w:shd w:val="clear" w:color="auto" w:fill="auto"/>
            <w:noWrap/>
            <w:vAlign w:val="bottom"/>
          </w:tcPr>
          <w:p w14:paraId="435009A6"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219" w:type="pct"/>
            <w:tcBorders>
              <w:top w:val="nil"/>
              <w:left w:val="single" w:sz="8" w:space="0" w:color="auto"/>
              <w:bottom w:val="single" w:sz="8" w:space="0" w:color="auto"/>
              <w:right w:val="single" w:sz="4" w:space="0" w:color="auto"/>
            </w:tcBorders>
            <w:shd w:val="clear" w:color="auto" w:fill="auto"/>
            <w:noWrap/>
            <w:vAlign w:val="bottom"/>
          </w:tcPr>
          <w:p w14:paraId="708EF1F4"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8" w:space="0" w:color="auto"/>
              <w:right w:val="single" w:sz="8" w:space="0" w:color="auto"/>
            </w:tcBorders>
            <w:shd w:val="clear" w:color="auto" w:fill="auto"/>
            <w:noWrap/>
            <w:vAlign w:val="bottom"/>
          </w:tcPr>
          <w:p w14:paraId="36E516E0"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24" w:type="pct"/>
            <w:tcBorders>
              <w:top w:val="nil"/>
              <w:left w:val="nil"/>
              <w:bottom w:val="single" w:sz="8" w:space="0" w:color="auto"/>
              <w:right w:val="single" w:sz="4" w:space="0" w:color="auto"/>
            </w:tcBorders>
            <w:shd w:val="clear" w:color="auto" w:fill="auto"/>
            <w:noWrap/>
            <w:vAlign w:val="bottom"/>
          </w:tcPr>
          <w:p w14:paraId="0DAB6552"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06" w:type="pct"/>
            <w:tcBorders>
              <w:top w:val="nil"/>
              <w:left w:val="nil"/>
              <w:bottom w:val="single" w:sz="8" w:space="0" w:color="auto"/>
              <w:right w:val="single" w:sz="8" w:space="0" w:color="auto"/>
            </w:tcBorders>
            <w:shd w:val="clear" w:color="auto" w:fill="auto"/>
            <w:noWrap/>
            <w:vAlign w:val="bottom"/>
          </w:tcPr>
          <w:p w14:paraId="035ABB62"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37" w:type="pct"/>
            <w:tcBorders>
              <w:top w:val="nil"/>
              <w:left w:val="nil"/>
              <w:bottom w:val="single" w:sz="8" w:space="0" w:color="auto"/>
              <w:right w:val="single" w:sz="4" w:space="0" w:color="auto"/>
            </w:tcBorders>
            <w:shd w:val="clear" w:color="auto" w:fill="auto"/>
            <w:noWrap/>
            <w:vAlign w:val="bottom"/>
          </w:tcPr>
          <w:p w14:paraId="4AD341BE"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18" w:type="pct"/>
            <w:tcBorders>
              <w:top w:val="nil"/>
              <w:left w:val="nil"/>
              <w:bottom w:val="single" w:sz="8" w:space="0" w:color="auto"/>
              <w:right w:val="single" w:sz="8" w:space="0" w:color="auto"/>
            </w:tcBorders>
            <w:shd w:val="clear" w:color="auto" w:fill="auto"/>
            <w:noWrap/>
            <w:vAlign w:val="bottom"/>
          </w:tcPr>
          <w:p w14:paraId="258DF722"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11" w:type="pct"/>
            <w:tcBorders>
              <w:top w:val="nil"/>
              <w:left w:val="nil"/>
              <w:bottom w:val="single" w:sz="8" w:space="0" w:color="auto"/>
              <w:right w:val="single" w:sz="4" w:space="0" w:color="auto"/>
            </w:tcBorders>
            <w:shd w:val="clear" w:color="000000" w:fill="FFFFFF"/>
            <w:noWrap/>
            <w:vAlign w:val="bottom"/>
          </w:tcPr>
          <w:p w14:paraId="524E9669"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8" w:space="0" w:color="auto"/>
              <w:right w:val="single" w:sz="8" w:space="0" w:color="auto"/>
            </w:tcBorders>
            <w:shd w:val="clear" w:color="000000" w:fill="FFFFFF"/>
            <w:noWrap/>
            <w:vAlign w:val="bottom"/>
          </w:tcPr>
          <w:p w14:paraId="2BED29CA"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19" w:type="pct"/>
            <w:tcBorders>
              <w:top w:val="nil"/>
              <w:left w:val="nil"/>
              <w:bottom w:val="single" w:sz="8" w:space="0" w:color="auto"/>
              <w:right w:val="single" w:sz="8" w:space="0" w:color="auto"/>
            </w:tcBorders>
            <w:shd w:val="clear" w:color="000000" w:fill="FFFFFF"/>
            <w:noWrap/>
            <w:vAlign w:val="bottom"/>
          </w:tcPr>
          <w:p w14:paraId="4468F696"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8" w:space="0" w:color="auto"/>
              <w:right w:val="nil"/>
            </w:tcBorders>
            <w:shd w:val="clear" w:color="000000" w:fill="FFFFFF"/>
            <w:noWrap/>
            <w:vAlign w:val="bottom"/>
          </w:tcPr>
          <w:p w14:paraId="09C8A7EB"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15" w:type="pct"/>
            <w:tcBorders>
              <w:top w:val="nil"/>
              <w:left w:val="single" w:sz="8" w:space="0" w:color="auto"/>
              <w:bottom w:val="single" w:sz="8" w:space="0" w:color="auto"/>
              <w:right w:val="single" w:sz="4" w:space="0" w:color="auto"/>
            </w:tcBorders>
            <w:shd w:val="clear" w:color="000000" w:fill="FFFFFF"/>
            <w:noWrap/>
            <w:vAlign w:val="bottom"/>
          </w:tcPr>
          <w:p w14:paraId="71DEAA86" w14:textId="77777777" w:rsidR="00EC1DC5" w:rsidRPr="009C707A" w:rsidRDefault="00EC1DC5" w:rsidP="009508D5">
            <w:pPr>
              <w:jc w:val="right"/>
              <w:rPr>
                <w:rFonts w:ascii="Times New Roman" w:eastAsia="Times New Roman" w:hAnsi="Times New Roman" w:cs="Times New Roman"/>
                <w:i/>
                <w:iCs/>
                <w:sz w:val="12"/>
                <w:szCs w:val="12"/>
                <w:lang w:val="en-US"/>
              </w:rPr>
            </w:pPr>
          </w:p>
        </w:tc>
        <w:tc>
          <w:tcPr>
            <w:tcW w:w="194" w:type="pct"/>
            <w:tcBorders>
              <w:top w:val="nil"/>
              <w:left w:val="nil"/>
              <w:bottom w:val="single" w:sz="8" w:space="0" w:color="auto"/>
              <w:right w:val="nil"/>
            </w:tcBorders>
            <w:shd w:val="clear" w:color="000000" w:fill="FFFFFF"/>
            <w:noWrap/>
            <w:vAlign w:val="bottom"/>
          </w:tcPr>
          <w:p w14:paraId="0640D3D0" w14:textId="77777777" w:rsidR="00EC1DC5" w:rsidRPr="009C707A" w:rsidRDefault="00EC1DC5" w:rsidP="009508D5">
            <w:pPr>
              <w:jc w:val="right"/>
              <w:rPr>
                <w:rFonts w:ascii="Times New Roman" w:eastAsia="Times New Roman" w:hAnsi="Times New Roman" w:cs="Times New Roman"/>
                <w:i/>
                <w:iCs/>
                <w:sz w:val="12"/>
                <w:szCs w:val="12"/>
                <w:lang w:val="en-US"/>
              </w:rPr>
            </w:pPr>
          </w:p>
        </w:tc>
        <w:tc>
          <w:tcPr>
            <w:tcW w:w="215" w:type="pct"/>
            <w:tcBorders>
              <w:top w:val="nil"/>
              <w:left w:val="single" w:sz="8" w:space="0" w:color="auto"/>
              <w:bottom w:val="single" w:sz="8" w:space="0" w:color="auto"/>
              <w:right w:val="single" w:sz="4" w:space="0" w:color="auto"/>
            </w:tcBorders>
            <w:shd w:val="clear" w:color="000000" w:fill="FFFFFF"/>
            <w:noWrap/>
            <w:vAlign w:val="bottom"/>
          </w:tcPr>
          <w:p w14:paraId="000A933B"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24" w:type="pct"/>
            <w:tcBorders>
              <w:top w:val="nil"/>
              <w:left w:val="nil"/>
              <w:bottom w:val="single" w:sz="8" w:space="0" w:color="auto"/>
              <w:right w:val="nil"/>
            </w:tcBorders>
            <w:shd w:val="clear" w:color="000000" w:fill="FFFFFF"/>
            <w:noWrap/>
            <w:vAlign w:val="bottom"/>
          </w:tcPr>
          <w:p w14:paraId="30BEE88B"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27" w:type="pct"/>
            <w:tcBorders>
              <w:top w:val="nil"/>
              <w:left w:val="single" w:sz="8" w:space="0" w:color="auto"/>
              <w:bottom w:val="single" w:sz="8" w:space="0" w:color="auto"/>
              <w:right w:val="single" w:sz="4" w:space="0" w:color="auto"/>
            </w:tcBorders>
            <w:shd w:val="clear" w:color="000000" w:fill="FFFFFF"/>
            <w:noWrap/>
            <w:vAlign w:val="bottom"/>
          </w:tcPr>
          <w:p w14:paraId="26EBF97C"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70" w:type="pct"/>
            <w:tcBorders>
              <w:top w:val="nil"/>
              <w:left w:val="nil"/>
              <w:bottom w:val="single" w:sz="8" w:space="0" w:color="auto"/>
              <w:right w:val="single" w:sz="8" w:space="0" w:color="auto"/>
            </w:tcBorders>
            <w:shd w:val="clear" w:color="000000" w:fill="FFFFFF"/>
            <w:noWrap/>
            <w:vAlign w:val="bottom"/>
          </w:tcPr>
          <w:p w14:paraId="45CEDB1F"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297" w:type="pct"/>
            <w:tcBorders>
              <w:top w:val="nil"/>
              <w:left w:val="nil"/>
              <w:bottom w:val="single" w:sz="8" w:space="0" w:color="auto"/>
              <w:right w:val="nil"/>
            </w:tcBorders>
            <w:shd w:val="clear" w:color="000000" w:fill="FFFFFF"/>
            <w:noWrap/>
            <w:vAlign w:val="bottom"/>
          </w:tcPr>
          <w:p w14:paraId="2BB8FC45"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256" w:type="pct"/>
            <w:tcBorders>
              <w:top w:val="nil"/>
              <w:left w:val="single" w:sz="4" w:space="0" w:color="auto"/>
              <w:bottom w:val="single" w:sz="8" w:space="0" w:color="auto"/>
              <w:right w:val="nil"/>
            </w:tcBorders>
            <w:shd w:val="clear" w:color="000000" w:fill="FFFFFF"/>
            <w:noWrap/>
            <w:vAlign w:val="bottom"/>
          </w:tcPr>
          <w:p w14:paraId="72B2ABE5" w14:textId="77777777" w:rsidR="00EC1DC5" w:rsidRPr="009C707A" w:rsidRDefault="00EC1DC5" w:rsidP="009508D5">
            <w:pPr>
              <w:jc w:val="left"/>
              <w:rPr>
                <w:rFonts w:ascii="Times New Roman" w:eastAsia="Times New Roman" w:hAnsi="Times New Roman" w:cs="Times New Roman"/>
                <w:sz w:val="12"/>
                <w:szCs w:val="12"/>
                <w:lang w:val="en-US"/>
              </w:rPr>
            </w:pPr>
          </w:p>
        </w:tc>
        <w:tc>
          <w:tcPr>
            <w:tcW w:w="241" w:type="pct"/>
            <w:tcBorders>
              <w:top w:val="nil"/>
              <w:left w:val="single" w:sz="4" w:space="0" w:color="auto"/>
              <w:bottom w:val="single" w:sz="8" w:space="0" w:color="auto"/>
              <w:right w:val="single" w:sz="8" w:space="0" w:color="auto"/>
            </w:tcBorders>
            <w:shd w:val="clear" w:color="000000" w:fill="FFFFFF"/>
            <w:noWrap/>
            <w:vAlign w:val="bottom"/>
          </w:tcPr>
          <w:p w14:paraId="4B795F4F" w14:textId="77777777" w:rsidR="00EC1DC5" w:rsidRPr="009C707A" w:rsidRDefault="00EC1DC5" w:rsidP="009508D5">
            <w:pPr>
              <w:jc w:val="right"/>
              <w:rPr>
                <w:rFonts w:ascii="Times New Roman" w:eastAsia="Times New Roman" w:hAnsi="Times New Roman" w:cs="Times New Roman"/>
                <w:sz w:val="12"/>
                <w:szCs w:val="12"/>
                <w:lang w:val="en-US"/>
              </w:rPr>
            </w:pPr>
          </w:p>
        </w:tc>
        <w:tc>
          <w:tcPr>
            <w:tcW w:w="342" w:type="pct"/>
            <w:tcBorders>
              <w:top w:val="nil"/>
              <w:left w:val="single" w:sz="4" w:space="0" w:color="auto"/>
              <w:bottom w:val="single" w:sz="8" w:space="0" w:color="auto"/>
              <w:right w:val="single" w:sz="8" w:space="0" w:color="auto"/>
            </w:tcBorders>
            <w:shd w:val="clear" w:color="000000" w:fill="FFFFFF"/>
            <w:noWrap/>
            <w:vAlign w:val="bottom"/>
          </w:tcPr>
          <w:p w14:paraId="0A4A41EE" w14:textId="77777777" w:rsidR="00EC1DC5" w:rsidRPr="009C707A" w:rsidRDefault="00EC1DC5" w:rsidP="009508D5">
            <w:pPr>
              <w:jc w:val="right"/>
              <w:rPr>
                <w:rFonts w:ascii="Times New Roman" w:eastAsia="Times New Roman" w:hAnsi="Times New Roman" w:cs="Times New Roman"/>
                <w:sz w:val="12"/>
                <w:szCs w:val="12"/>
                <w:lang w:val="en-US"/>
              </w:rPr>
            </w:pPr>
          </w:p>
        </w:tc>
      </w:tr>
      <w:tr w:rsidR="009B6B15" w:rsidRPr="009B6B15" w14:paraId="41A01926" w14:textId="77777777" w:rsidTr="009B6B15">
        <w:trPr>
          <w:trHeight w:val="252"/>
          <w:jc w:val="center"/>
        </w:trPr>
        <w:tc>
          <w:tcPr>
            <w:tcW w:w="190" w:type="pct"/>
            <w:tcBorders>
              <w:top w:val="nil"/>
              <w:left w:val="single" w:sz="8" w:space="0" w:color="auto"/>
              <w:bottom w:val="single" w:sz="4" w:space="0" w:color="auto"/>
              <w:right w:val="single" w:sz="4" w:space="0" w:color="auto"/>
            </w:tcBorders>
            <w:shd w:val="clear" w:color="auto" w:fill="auto"/>
            <w:noWrap/>
            <w:vAlign w:val="bottom"/>
          </w:tcPr>
          <w:p w14:paraId="6E6E6C43" w14:textId="0DE04DD0" w:rsidR="009B6B15" w:rsidRPr="009B6B15" w:rsidRDefault="009B6B15" w:rsidP="009508D5">
            <w:pPr>
              <w:jc w:val="right"/>
              <w:rPr>
                <w:rFonts w:ascii="Times New Roman" w:eastAsia="Times New Roman" w:hAnsi="Times New Roman" w:cs="Times New Roman"/>
                <w:sz w:val="12"/>
                <w:szCs w:val="12"/>
                <w:lang w:val="en-US"/>
              </w:rPr>
            </w:pPr>
            <w:r w:rsidRPr="009B6B15">
              <w:rPr>
                <w:rFonts w:ascii="Times New Roman" w:eastAsia="Times New Roman" w:hAnsi="Times New Roman" w:cs="Times New Roman"/>
                <w:sz w:val="12"/>
                <w:szCs w:val="12"/>
                <w:lang w:val="en-US"/>
              </w:rPr>
              <w:t>…..</w:t>
            </w:r>
          </w:p>
        </w:tc>
        <w:tc>
          <w:tcPr>
            <w:tcW w:w="189" w:type="pct"/>
            <w:tcBorders>
              <w:top w:val="nil"/>
              <w:left w:val="single" w:sz="4" w:space="0" w:color="auto"/>
              <w:bottom w:val="single" w:sz="4" w:space="0" w:color="auto"/>
              <w:right w:val="nil"/>
            </w:tcBorders>
            <w:shd w:val="clear" w:color="auto" w:fill="auto"/>
            <w:noWrap/>
            <w:vAlign w:val="bottom"/>
          </w:tcPr>
          <w:p w14:paraId="1D3C286C" w14:textId="77777777" w:rsidR="009B6B15" w:rsidRPr="009B6B15" w:rsidRDefault="009B6B15" w:rsidP="009508D5">
            <w:pPr>
              <w:jc w:val="left"/>
              <w:rPr>
                <w:rFonts w:ascii="Times New Roman" w:eastAsia="Times New Roman" w:hAnsi="Times New Roman" w:cs="Times New Roman"/>
                <w:sz w:val="12"/>
                <w:szCs w:val="12"/>
                <w:lang w:val="en-US"/>
              </w:rPr>
            </w:pPr>
          </w:p>
        </w:tc>
        <w:tc>
          <w:tcPr>
            <w:tcW w:w="219" w:type="pct"/>
            <w:tcBorders>
              <w:top w:val="nil"/>
              <w:left w:val="single" w:sz="8" w:space="0" w:color="auto"/>
              <w:bottom w:val="single" w:sz="8" w:space="0" w:color="auto"/>
              <w:right w:val="single" w:sz="4" w:space="0" w:color="auto"/>
            </w:tcBorders>
            <w:shd w:val="clear" w:color="auto" w:fill="auto"/>
            <w:noWrap/>
            <w:vAlign w:val="bottom"/>
          </w:tcPr>
          <w:p w14:paraId="27E7883C"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8" w:space="0" w:color="auto"/>
              <w:right w:val="single" w:sz="8" w:space="0" w:color="auto"/>
            </w:tcBorders>
            <w:shd w:val="clear" w:color="auto" w:fill="auto"/>
            <w:noWrap/>
            <w:vAlign w:val="bottom"/>
          </w:tcPr>
          <w:p w14:paraId="786226D5"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24" w:type="pct"/>
            <w:tcBorders>
              <w:top w:val="nil"/>
              <w:left w:val="nil"/>
              <w:bottom w:val="single" w:sz="8" w:space="0" w:color="auto"/>
              <w:right w:val="single" w:sz="4" w:space="0" w:color="auto"/>
            </w:tcBorders>
            <w:shd w:val="clear" w:color="auto" w:fill="auto"/>
            <w:noWrap/>
            <w:vAlign w:val="bottom"/>
          </w:tcPr>
          <w:p w14:paraId="6878ACB1"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06" w:type="pct"/>
            <w:tcBorders>
              <w:top w:val="nil"/>
              <w:left w:val="nil"/>
              <w:bottom w:val="single" w:sz="8" w:space="0" w:color="auto"/>
              <w:right w:val="single" w:sz="8" w:space="0" w:color="auto"/>
            </w:tcBorders>
            <w:shd w:val="clear" w:color="auto" w:fill="auto"/>
            <w:noWrap/>
            <w:vAlign w:val="bottom"/>
          </w:tcPr>
          <w:p w14:paraId="7885F11E"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37" w:type="pct"/>
            <w:tcBorders>
              <w:top w:val="nil"/>
              <w:left w:val="nil"/>
              <w:bottom w:val="single" w:sz="8" w:space="0" w:color="auto"/>
              <w:right w:val="single" w:sz="4" w:space="0" w:color="auto"/>
            </w:tcBorders>
            <w:shd w:val="clear" w:color="auto" w:fill="auto"/>
            <w:noWrap/>
            <w:vAlign w:val="bottom"/>
          </w:tcPr>
          <w:p w14:paraId="457FFE8A"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18" w:type="pct"/>
            <w:tcBorders>
              <w:top w:val="nil"/>
              <w:left w:val="nil"/>
              <w:bottom w:val="single" w:sz="8" w:space="0" w:color="auto"/>
              <w:right w:val="single" w:sz="8" w:space="0" w:color="auto"/>
            </w:tcBorders>
            <w:shd w:val="clear" w:color="auto" w:fill="auto"/>
            <w:noWrap/>
            <w:vAlign w:val="bottom"/>
          </w:tcPr>
          <w:p w14:paraId="5A54CAAC"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11" w:type="pct"/>
            <w:tcBorders>
              <w:top w:val="nil"/>
              <w:left w:val="nil"/>
              <w:bottom w:val="single" w:sz="8" w:space="0" w:color="auto"/>
              <w:right w:val="single" w:sz="4" w:space="0" w:color="auto"/>
            </w:tcBorders>
            <w:shd w:val="clear" w:color="000000" w:fill="FFFFFF"/>
            <w:noWrap/>
            <w:vAlign w:val="bottom"/>
          </w:tcPr>
          <w:p w14:paraId="01F020D3"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8" w:space="0" w:color="auto"/>
              <w:right w:val="single" w:sz="8" w:space="0" w:color="auto"/>
            </w:tcBorders>
            <w:shd w:val="clear" w:color="000000" w:fill="FFFFFF"/>
            <w:noWrap/>
            <w:vAlign w:val="bottom"/>
          </w:tcPr>
          <w:p w14:paraId="7427E730"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19" w:type="pct"/>
            <w:tcBorders>
              <w:top w:val="nil"/>
              <w:left w:val="nil"/>
              <w:bottom w:val="single" w:sz="8" w:space="0" w:color="auto"/>
              <w:right w:val="single" w:sz="8" w:space="0" w:color="auto"/>
            </w:tcBorders>
            <w:shd w:val="clear" w:color="000000" w:fill="FFFFFF"/>
            <w:noWrap/>
            <w:vAlign w:val="bottom"/>
          </w:tcPr>
          <w:p w14:paraId="39DD008B"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02" w:type="pct"/>
            <w:tcBorders>
              <w:top w:val="nil"/>
              <w:left w:val="nil"/>
              <w:bottom w:val="single" w:sz="8" w:space="0" w:color="auto"/>
              <w:right w:val="nil"/>
            </w:tcBorders>
            <w:shd w:val="clear" w:color="000000" w:fill="FFFFFF"/>
            <w:noWrap/>
            <w:vAlign w:val="bottom"/>
          </w:tcPr>
          <w:p w14:paraId="6E6AB8D3"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15" w:type="pct"/>
            <w:tcBorders>
              <w:top w:val="nil"/>
              <w:left w:val="single" w:sz="8" w:space="0" w:color="auto"/>
              <w:bottom w:val="single" w:sz="8" w:space="0" w:color="auto"/>
              <w:right w:val="single" w:sz="4" w:space="0" w:color="auto"/>
            </w:tcBorders>
            <w:shd w:val="clear" w:color="000000" w:fill="FFFFFF"/>
            <w:noWrap/>
            <w:vAlign w:val="bottom"/>
          </w:tcPr>
          <w:p w14:paraId="0F4158D0" w14:textId="77777777" w:rsidR="009B6B15" w:rsidRPr="009B6B15" w:rsidRDefault="009B6B15" w:rsidP="009508D5">
            <w:pPr>
              <w:jc w:val="right"/>
              <w:rPr>
                <w:rFonts w:ascii="Times New Roman" w:eastAsia="Times New Roman" w:hAnsi="Times New Roman" w:cs="Times New Roman"/>
                <w:i/>
                <w:iCs/>
                <w:sz w:val="12"/>
                <w:szCs w:val="12"/>
                <w:lang w:val="en-US"/>
              </w:rPr>
            </w:pPr>
          </w:p>
        </w:tc>
        <w:tc>
          <w:tcPr>
            <w:tcW w:w="194" w:type="pct"/>
            <w:tcBorders>
              <w:top w:val="nil"/>
              <w:left w:val="nil"/>
              <w:bottom w:val="single" w:sz="8" w:space="0" w:color="auto"/>
              <w:right w:val="nil"/>
            </w:tcBorders>
            <w:shd w:val="clear" w:color="000000" w:fill="FFFFFF"/>
            <w:noWrap/>
            <w:vAlign w:val="bottom"/>
          </w:tcPr>
          <w:p w14:paraId="58F8D53D" w14:textId="77777777" w:rsidR="009B6B15" w:rsidRPr="009B6B15" w:rsidRDefault="009B6B15" w:rsidP="009508D5">
            <w:pPr>
              <w:jc w:val="right"/>
              <w:rPr>
                <w:rFonts w:ascii="Times New Roman" w:eastAsia="Times New Roman" w:hAnsi="Times New Roman" w:cs="Times New Roman"/>
                <w:i/>
                <w:iCs/>
                <w:sz w:val="12"/>
                <w:szCs w:val="12"/>
                <w:lang w:val="en-US"/>
              </w:rPr>
            </w:pPr>
          </w:p>
        </w:tc>
        <w:tc>
          <w:tcPr>
            <w:tcW w:w="215" w:type="pct"/>
            <w:tcBorders>
              <w:top w:val="nil"/>
              <w:left w:val="single" w:sz="8" w:space="0" w:color="auto"/>
              <w:bottom w:val="single" w:sz="8" w:space="0" w:color="auto"/>
              <w:right w:val="single" w:sz="4" w:space="0" w:color="auto"/>
            </w:tcBorders>
            <w:shd w:val="clear" w:color="000000" w:fill="FFFFFF"/>
            <w:noWrap/>
            <w:vAlign w:val="bottom"/>
          </w:tcPr>
          <w:p w14:paraId="5D196F68"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24" w:type="pct"/>
            <w:tcBorders>
              <w:top w:val="nil"/>
              <w:left w:val="nil"/>
              <w:bottom w:val="single" w:sz="8" w:space="0" w:color="auto"/>
              <w:right w:val="nil"/>
            </w:tcBorders>
            <w:shd w:val="clear" w:color="000000" w:fill="FFFFFF"/>
            <w:noWrap/>
            <w:vAlign w:val="bottom"/>
          </w:tcPr>
          <w:p w14:paraId="33D3D85A"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27" w:type="pct"/>
            <w:tcBorders>
              <w:top w:val="nil"/>
              <w:left w:val="single" w:sz="8" w:space="0" w:color="auto"/>
              <w:bottom w:val="single" w:sz="8" w:space="0" w:color="auto"/>
              <w:right w:val="single" w:sz="4" w:space="0" w:color="auto"/>
            </w:tcBorders>
            <w:shd w:val="clear" w:color="000000" w:fill="FFFFFF"/>
            <w:noWrap/>
            <w:vAlign w:val="bottom"/>
          </w:tcPr>
          <w:p w14:paraId="611FB9ED"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70" w:type="pct"/>
            <w:tcBorders>
              <w:top w:val="nil"/>
              <w:left w:val="nil"/>
              <w:bottom w:val="single" w:sz="8" w:space="0" w:color="auto"/>
              <w:right w:val="single" w:sz="8" w:space="0" w:color="auto"/>
            </w:tcBorders>
            <w:shd w:val="clear" w:color="000000" w:fill="FFFFFF"/>
            <w:noWrap/>
            <w:vAlign w:val="bottom"/>
          </w:tcPr>
          <w:p w14:paraId="192CB302"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297" w:type="pct"/>
            <w:tcBorders>
              <w:top w:val="nil"/>
              <w:left w:val="nil"/>
              <w:bottom w:val="single" w:sz="8" w:space="0" w:color="auto"/>
              <w:right w:val="nil"/>
            </w:tcBorders>
            <w:shd w:val="clear" w:color="000000" w:fill="FFFFFF"/>
            <w:noWrap/>
            <w:vAlign w:val="bottom"/>
          </w:tcPr>
          <w:p w14:paraId="62DC1B82" w14:textId="77777777" w:rsidR="009B6B15" w:rsidRPr="009B6B15" w:rsidRDefault="009B6B15" w:rsidP="009508D5">
            <w:pPr>
              <w:jc w:val="left"/>
              <w:rPr>
                <w:rFonts w:ascii="Times New Roman" w:eastAsia="Times New Roman" w:hAnsi="Times New Roman" w:cs="Times New Roman"/>
                <w:sz w:val="12"/>
                <w:szCs w:val="12"/>
                <w:lang w:val="en-US"/>
              </w:rPr>
            </w:pPr>
          </w:p>
        </w:tc>
        <w:tc>
          <w:tcPr>
            <w:tcW w:w="256" w:type="pct"/>
            <w:tcBorders>
              <w:top w:val="nil"/>
              <w:left w:val="single" w:sz="4" w:space="0" w:color="auto"/>
              <w:bottom w:val="single" w:sz="8" w:space="0" w:color="auto"/>
              <w:right w:val="nil"/>
            </w:tcBorders>
            <w:shd w:val="clear" w:color="000000" w:fill="FFFFFF"/>
            <w:noWrap/>
            <w:vAlign w:val="bottom"/>
          </w:tcPr>
          <w:p w14:paraId="31182484" w14:textId="77777777" w:rsidR="009B6B15" w:rsidRPr="009B6B15" w:rsidRDefault="009B6B15" w:rsidP="009508D5">
            <w:pPr>
              <w:jc w:val="left"/>
              <w:rPr>
                <w:rFonts w:ascii="Times New Roman" w:eastAsia="Times New Roman" w:hAnsi="Times New Roman" w:cs="Times New Roman"/>
                <w:sz w:val="12"/>
                <w:szCs w:val="12"/>
                <w:lang w:val="en-US"/>
              </w:rPr>
            </w:pPr>
          </w:p>
        </w:tc>
        <w:tc>
          <w:tcPr>
            <w:tcW w:w="241" w:type="pct"/>
            <w:tcBorders>
              <w:top w:val="nil"/>
              <w:left w:val="single" w:sz="4" w:space="0" w:color="auto"/>
              <w:bottom w:val="single" w:sz="8" w:space="0" w:color="auto"/>
              <w:right w:val="single" w:sz="8" w:space="0" w:color="auto"/>
            </w:tcBorders>
            <w:shd w:val="clear" w:color="000000" w:fill="FFFFFF"/>
            <w:noWrap/>
            <w:vAlign w:val="bottom"/>
          </w:tcPr>
          <w:p w14:paraId="063DB113" w14:textId="77777777" w:rsidR="009B6B15" w:rsidRPr="009B6B15" w:rsidRDefault="009B6B15" w:rsidP="009508D5">
            <w:pPr>
              <w:jc w:val="right"/>
              <w:rPr>
                <w:rFonts w:ascii="Times New Roman" w:eastAsia="Times New Roman" w:hAnsi="Times New Roman" w:cs="Times New Roman"/>
                <w:sz w:val="12"/>
                <w:szCs w:val="12"/>
                <w:lang w:val="en-US"/>
              </w:rPr>
            </w:pPr>
          </w:p>
        </w:tc>
        <w:tc>
          <w:tcPr>
            <w:tcW w:w="342" w:type="pct"/>
            <w:tcBorders>
              <w:top w:val="nil"/>
              <w:left w:val="single" w:sz="4" w:space="0" w:color="auto"/>
              <w:bottom w:val="single" w:sz="8" w:space="0" w:color="auto"/>
              <w:right w:val="single" w:sz="8" w:space="0" w:color="auto"/>
            </w:tcBorders>
            <w:shd w:val="clear" w:color="000000" w:fill="FFFFFF"/>
            <w:noWrap/>
            <w:vAlign w:val="bottom"/>
          </w:tcPr>
          <w:p w14:paraId="07BEE692" w14:textId="77777777" w:rsidR="009B6B15" w:rsidRPr="009B6B15" w:rsidRDefault="009B6B15" w:rsidP="009508D5">
            <w:pPr>
              <w:jc w:val="right"/>
              <w:rPr>
                <w:rFonts w:ascii="Times New Roman" w:eastAsia="Times New Roman" w:hAnsi="Times New Roman" w:cs="Times New Roman"/>
                <w:sz w:val="12"/>
                <w:szCs w:val="12"/>
                <w:lang w:val="en-US"/>
              </w:rPr>
            </w:pPr>
          </w:p>
        </w:tc>
      </w:tr>
      <w:tr w:rsidR="009B6B15" w:rsidRPr="009B6B15" w14:paraId="67978B47" w14:textId="77777777" w:rsidTr="009B6B15">
        <w:trPr>
          <w:trHeight w:val="240"/>
          <w:jc w:val="center"/>
        </w:trPr>
        <w:tc>
          <w:tcPr>
            <w:tcW w:w="190" w:type="pct"/>
            <w:tcBorders>
              <w:top w:val="single" w:sz="8" w:space="0" w:color="auto"/>
              <w:left w:val="single" w:sz="8" w:space="0" w:color="auto"/>
              <w:bottom w:val="single" w:sz="8" w:space="0" w:color="auto"/>
              <w:right w:val="single" w:sz="4" w:space="0" w:color="auto"/>
            </w:tcBorders>
            <w:shd w:val="clear" w:color="auto" w:fill="auto"/>
            <w:noWrap/>
            <w:vAlign w:val="bottom"/>
          </w:tcPr>
          <w:p w14:paraId="0CE9513C" w14:textId="0D80751D" w:rsidR="00EC1DC5" w:rsidRPr="009C707A" w:rsidRDefault="009B6B15" w:rsidP="009508D5">
            <w:pPr>
              <w:jc w:val="left"/>
              <w:rPr>
                <w:rFonts w:ascii="Times New Roman" w:eastAsia="Times New Roman" w:hAnsi="Times New Roman" w:cs="Times New Roman"/>
                <w:sz w:val="12"/>
                <w:szCs w:val="12"/>
                <w:lang w:val="en-US"/>
              </w:rPr>
            </w:pPr>
            <w:r w:rsidRPr="009B6B15">
              <w:rPr>
                <w:rFonts w:ascii="Times New Roman" w:eastAsia="Times New Roman" w:hAnsi="Times New Roman" w:cs="Times New Roman"/>
                <w:sz w:val="12"/>
                <w:szCs w:val="12"/>
                <w:lang w:val="en-US"/>
              </w:rPr>
              <w:t>TOTAL</w:t>
            </w:r>
          </w:p>
        </w:tc>
        <w:tc>
          <w:tcPr>
            <w:tcW w:w="189" w:type="pct"/>
            <w:tcBorders>
              <w:top w:val="single" w:sz="8" w:space="0" w:color="auto"/>
              <w:left w:val="single" w:sz="4" w:space="0" w:color="auto"/>
              <w:bottom w:val="single" w:sz="8" w:space="0" w:color="auto"/>
              <w:right w:val="nil"/>
            </w:tcBorders>
            <w:shd w:val="clear" w:color="auto" w:fill="auto"/>
            <w:noWrap/>
            <w:vAlign w:val="bottom"/>
          </w:tcPr>
          <w:p w14:paraId="6DDE3439" w14:textId="77777777" w:rsidR="00EC1DC5" w:rsidRPr="009C707A" w:rsidRDefault="00EC1DC5" w:rsidP="009508D5">
            <w:pPr>
              <w:jc w:val="left"/>
              <w:rPr>
                <w:rFonts w:ascii="Times New Roman" w:eastAsia="Times New Roman" w:hAnsi="Times New Roman" w:cs="Times New Roman"/>
                <w:bCs/>
                <w:sz w:val="12"/>
                <w:szCs w:val="12"/>
                <w:lang w:val="en-US"/>
              </w:rPr>
            </w:pPr>
          </w:p>
        </w:tc>
        <w:tc>
          <w:tcPr>
            <w:tcW w:w="219" w:type="pct"/>
            <w:tcBorders>
              <w:top w:val="nil"/>
              <w:left w:val="single" w:sz="8" w:space="0" w:color="auto"/>
              <w:bottom w:val="single" w:sz="8" w:space="0" w:color="auto"/>
              <w:right w:val="single" w:sz="4" w:space="0" w:color="auto"/>
            </w:tcBorders>
            <w:shd w:val="clear" w:color="auto" w:fill="auto"/>
            <w:noWrap/>
            <w:vAlign w:val="bottom"/>
          </w:tcPr>
          <w:p w14:paraId="00866F37"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02" w:type="pct"/>
            <w:tcBorders>
              <w:top w:val="nil"/>
              <w:left w:val="single" w:sz="8" w:space="0" w:color="auto"/>
              <w:bottom w:val="single" w:sz="8" w:space="0" w:color="auto"/>
              <w:right w:val="single" w:sz="4" w:space="0" w:color="auto"/>
            </w:tcBorders>
            <w:shd w:val="clear" w:color="auto" w:fill="auto"/>
            <w:noWrap/>
            <w:vAlign w:val="bottom"/>
          </w:tcPr>
          <w:p w14:paraId="406531E0"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24" w:type="pct"/>
            <w:tcBorders>
              <w:top w:val="nil"/>
              <w:left w:val="single" w:sz="8" w:space="0" w:color="auto"/>
              <w:bottom w:val="single" w:sz="8" w:space="0" w:color="auto"/>
              <w:right w:val="single" w:sz="4" w:space="0" w:color="auto"/>
            </w:tcBorders>
            <w:shd w:val="clear" w:color="auto" w:fill="auto"/>
            <w:noWrap/>
            <w:vAlign w:val="bottom"/>
          </w:tcPr>
          <w:p w14:paraId="05372E41"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06" w:type="pct"/>
            <w:tcBorders>
              <w:top w:val="nil"/>
              <w:left w:val="single" w:sz="8" w:space="0" w:color="auto"/>
              <w:bottom w:val="single" w:sz="8" w:space="0" w:color="auto"/>
              <w:right w:val="single" w:sz="4" w:space="0" w:color="auto"/>
            </w:tcBorders>
            <w:shd w:val="clear" w:color="auto" w:fill="auto"/>
            <w:noWrap/>
            <w:vAlign w:val="bottom"/>
          </w:tcPr>
          <w:p w14:paraId="30F62451"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37" w:type="pct"/>
            <w:tcBorders>
              <w:top w:val="nil"/>
              <w:left w:val="single" w:sz="8" w:space="0" w:color="auto"/>
              <w:bottom w:val="single" w:sz="8" w:space="0" w:color="auto"/>
              <w:right w:val="single" w:sz="4" w:space="0" w:color="auto"/>
            </w:tcBorders>
            <w:shd w:val="clear" w:color="auto" w:fill="auto"/>
            <w:noWrap/>
            <w:vAlign w:val="bottom"/>
          </w:tcPr>
          <w:p w14:paraId="6DDC13CF"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18" w:type="pct"/>
            <w:tcBorders>
              <w:top w:val="nil"/>
              <w:left w:val="single" w:sz="8" w:space="0" w:color="auto"/>
              <w:bottom w:val="single" w:sz="8" w:space="0" w:color="auto"/>
              <w:right w:val="single" w:sz="4" w:space="0" w:color="auto"/>
            </w:tcBorders>
            <w:shd w:val="clear" w:color="auto" w:fill="auto"/>
            <w:noWrap/>
            <w:vAlign w:val="bottom"/>
          </w:tcPr>
          <w:p w14:paraId="2EF0EAFB"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11" w:type="pct"/>
            <w:tcBorders>
              <w:top w:val="nil"/>
              <w:left w:val="single" w:sz="8" w:space="0" w:color="auto"/>
              <w:bottom w:val="single" w:sz="8" w:space="0" w:color="auto"/>
              <w:right w:val="single" w:sz="4" w:space="0" w:color="auto"/>
            </w:tcBorders>
            <w:shd w:val="clear" w:color="auto" w:fill="auto"/>
            <w:noWrap/>
            <w:vAlign w:val="bottom"/>
          </w:tcPr>
          <w:p w14:paraId="6B735F8B"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02" w:type="pct"/>
            <w:tcBorders>
              <w:top w:val="nil"/>
              <w:left w:val="single" w:sz="8" w:space="0" w:color="auto"/>
              <w:bottom w:val="single" w:sz="8" w:space="0" w:color="auto"/>
              <w:right w:val="single" w:sz="4" w:space="0" w:color="auto"/>
            </w:tcBorders>
            <w:shd w:val="clear" w:color="auto" w:fill="auto"/>
            <w:noWrap/>
            <w:vAlign w:val="bottom"/>
          </w:tcPr>
          <w:p w14:paraId="442558D3"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19" w:type="pct"/>
            <w:tcBorders>
              <w:top w:val="nil"/>
              <w:left w:val="single" w:sz="8" w:space="0" w:color="auto"/>
              <w:bottom w:val="single" w:sz="8" w:space="0" w:color="auto"/>
              <w:right w:val="single" w:sz="4" w:space="0" w:color="auto"/>
            </w:tcBorders>
            <w:shd w:val="clear" w:color="auto" w:fill="auto"/>
            <w:noWrap/>
            <w:vAlign w:val="bottom"/>
          </w:tcPr>
          <w:p w14:paraId="67CD5DE8"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02" w:type="pct"/>
            <w:tcBorders>
              <w:top w:val="nil"/>
              <w:left w:val="single" w:sz="8" w:space="0" w:color="auto"/>
              <w:bottom w:val="single" w:sz="8" w:space="0" w:color="auto"/>
              <w:right w:val="single" w:sz="4" w:space="0" w:color="auto"/>
            </w:tcBorders>
            <w:shd w:val="clear" w:color="auto" w:fill="auto"/>
            <w:noWrap/>
            <w:vAlign w:val="bottom"/>
          </w:tcPr>
          <w:p w14:paraId="4C988385" w14:textId="77777777" w:rsidR="00EC1DC5" w:rsidRPr="009C707A" w:rsidRDefault="00EC1DC5" w:rsidP="009508D5">
            <w:pPr>
              <w:jc w:val="right"/>
              <w:rPr>
                <w:rFonts w:ascii="Times New Roman" w:eastAsia="Times New Roman" w:hAnsi="Times New Roman" w:cs="Times New Roman"/>
                <w:bCs/>
                <w:sz w:val="12"/>
                <w:szCs w:val="12"/>
                <w:lang w:val="en-US"/>
              </w:rPr>
            </w:pPr>
          </w:p>
        </w:tc>
        <w:tc>
          <w:tcPr>
            <w:tcW w:w="215" w:type="pct"/>
            <w:tcBorders>
              <w:top w:val="nil"/>
              <w:left w:val="single" w:sz="8" w:space="0" w:color="auto"/>
              <w:bottom w:val="single" w:sz="8" w:space="0" w:color="auto"/>
              <w:right w:val="single" w:sz="8" w:space="0" w:color="auto"/>
            </w:tcBorders>
            <w:shd w:val="clear" w:color="auto" w:fill="auto"/>
            <w:noWrap/>
            <w:vAlign w:val="bottom"/>
          </w:tcPr>
          <w:p w14:paraId="11FA50EC"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194" w:type="pct"/>
            <w:tcBorders>
              <w:top w:val="nil"/>
              <w:left w:val="nil"/>
              <w:bottom w:val="single" w:sz="8" w:space="0" w:color="auto"/>
              <w:right w:val="single" w:sz="8" w:space="0" w:color="auto"/>
            </w:tcBorders>
            <w:shd w:val="clear" w:color="auto" w:fill="auto"/>
            <w:noWrap/>
            <w:vAlign w:val="bottom"/>
          </w:tcPr>
          <w:p w14:paraId="4AFF2BC6"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215" w:type="pct"/>
            <w:tcBorders>
              <w:top w:val="nil"/>
              <w:left w:val="nil"/>
              <w:bottom w:val="single" w:sz="8" w:space="0" w:color="auto"/>
              <w:right w:val="single" w:sz="8" w:space="0" w:color="auto"/>
            </w:tcBorders>
            <w:shd w:val="clear" w:color="auto" w:fill="auto"/>
            <w:noWrap/>
            <w:vAlign w:val="bottom"/>
          </w:tcPr>
          <w:p w14:paraId="3A3F340E"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224" w:type="pct"/>
            <w:tcBorders>
              <w:top w:val="nil"/>
              <w:left w:val="nil"/>
              <w:bottom w:val="single" w:sz="8" w:space="0" w:color="auto"/>
              <w:right w:val="single" w:sz="8" w:space="0" w:color="auto"/>
            </w:tcBorders>
            <w:shd w:val="clear" w:color="auto" w:fill="auto"/>
            <w:noWrap/>
            <w:vAlign w:val="bottom"/>
          </w:tcPr>
          <w:p w14:paraId="25BCD0DC"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227" w:type="pct"/>
            <w:tcBorders>
              <w:top w:val="nil"/>
              <w:left w:val="nil"/>
              <w:bottom w:val="single" w:sz="8" w:space="0" w:color="auto"/>
              <w:right w:val="single" w:sz="8" w:space="0" w:color="auto"/>
            </w:tcBorders>
            <w:shd w:val="clear" w:color="auto" w:fill="auto"/>
            <w:noWrap/>
            <w:vAlign w:val="bottom"/>
          </w:tcPr>
          <w:p w14:paraId="57A53E3E"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270" w:type="pct"/>
            <w:tcBorders>
              <w:top w:val="nil"/>
              <w:left w:val="nil"/>
              <w:bottom w:val="single" w:sz="8" w:space="0" w:color="auto"/>
              <w:right w:val="single" w:sz="8" w:space="0" w:color="auto"/>
            </w:tcBorders>
            <w:shd w:val="clear" w:color="auto" w:fill="auto"/>
            <w:noWrap/>
            <w:vAlign w:val="bottom"/>
          </w:tcPr>
          <w:p w14:paraId="7951C4CF"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297" w:type="pct"/>
            <w:tcBorders>
              <w:top w:val="nil"/>
              <w:left w:val="nil"/>
              <w:bottom w:val="single" w:sz="8" w:space="0" w:color="auto"/>
              <w:right w:val="single" w:sz="8" w:space="0" w:color="auto"/>
            </w:tcBorders>
            <w:shd w:val="clear" w:color="auto" w:fill="auto"/>
            <w:noWrap/>
            <w:vAlign w:val="bottom"/>
          </w:tcPr>
          <w:p w14:paraId="50F835CE"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256" w:type="pct"/>
            <w:tcBorders>
              <w:top w:val="nil"/>
              <w:left w:val="nil"/>
              <w:bottom w:val="single" w:sz="8" w:space="0" w:color="auto"/>
              <w:right w:val="single" w:sz="8" w:space="0" w:color="auto"/>
            </w:tcBorders>
            <w:shd w:val="clear" w:color="auto" w:fill="auto"/>
            <w:noWrap/>
            <w:vAlign w:val="bottom"/>
          </w:tcPr>
          <w:p w14:paraId="5D34FC5F"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241" w:type="pct"/>
            <w:tcBorders>
              <w:top w:val="nil"/>
              <w:left w:val="nil"/>
              <w:bottom w:val="single" w:sz="8" w:space="0" w:color="auto"/>
              <w:right w:val="single" w:sz="8" w:space="0" w:color="auto"/>
            </w:tcBorders>
            <w:shd w:val="clear" w:color="auto" w:fill="auto"/>
            <w:noWrap/>
            <w:vAlign w:val="bottom"/>
          </w:tcPr>
          <w:p w14:paraId="54C2AEDD" w14:textId="77777777" w:rsidR="00EC1DC5" w:rsidRPr="009C707A" w:rsidRDefault="00EC1DC5" w:rsidP="009508D5">
            <w:pPr>
              <w:jc w:val="right"/>
              <w:rPr>
                <w:rFonts w:ascii="Times New Roman" w:eastAsia="Times New Roman" w:hAnsi="Times New Roman" w:cs="Times New Roman"/>
                <w:bCs/>
                <w:i/>
                <w:iCs/>
                <w:sz w:val="12"/>
                <w:szCs w:val="12"/>
                <w:lang w:val="en-US"/>
              </w:rPr>
            </w:pPr>
          </w:p>
        </w:tc>
        <w:tc>
          <w:tcPr>
            <w:tcW w:w="342" w:type="pct"/>
            <w:tcBorders>
              <w:top w:val="nil"/>
              <w:left w:val="nil"/>
              <w:bottom w:val="single" w:sz="8" w:space="0" w:color="auto"/>
              <w:right w:val="single" w:sz="8" w:space="0" w:color="auto"/>
            </w:tcBorders>
            <w:shd w:val="clear" w:color="auto" w:fill="auto"/>
            <w:noWrap/>
            <w:vAlign w:val="bottom"/>
          </w:tcPr>
          <w:p w14:paraId="4BBB32C5" w14:textId="77777777" w:rsidR="00EC1DC5" w:rsidRPr="009C707A" w:rsidRDefault="00EC1DC5" w:rsidP="009508D5">
            <w:pPr>
              <w:jc w:val="right"/>
              <w:rPr>
                <w:rFonts w:ascii="Times New Roman" w:eastAsia="Times New Roman" w:hAnsi="Times New Roman" w:cs="Times New Roman"/>
                <w:bCs/>
                <w:i/>
                <w:iCs/>
                <w:sz w:val="12"/>
                <w:szCs w:val="12"/>
                <w:lang w:val="en-US"/>
              </w:rPr>
            </w:pPr>
          </w:p>
        </w:tc>
      </w:tr>
    </w:tbl>
    <w:p w14:paraId="05D176F3" w14:textId="53FC866B" w:rsidR="00EC1DC5" w:rsidRDefault="00EC1DC5" w:rsidP="008202DD">
      <w:pPr>
        <w:tabs>
          <w:tab w:val="right" w:pos="14016"/>
        </w:tabs>
        <w:spacing w:line="360" w:lineRule="auto"/>
        <w:jc w:val="center"/>
        <w:rPr>
          <w:rFonts w:ascii="Times New Roman" w:eastAsia="Calibri" w:hAnsi="Times New Roman" w:cs="Times New Roman"/>
          <w:sz w:val="24"/>
          <w:szCs w:val="24"/>
        </w:rPr>
      </w:pPr>
    </w:p>
    <w:p w14:paraId="19BD9309" w14:textId="77777777" w:rsidR="00EC1DC5" w:rsidRDefault="00EC1DC5" w:rsidP="008202DD">
      <w:pPr>
        <w:tabs>
          <w:tab w:val="right" w:pos="14016"/>
        </w:tabs>
        <w:spacing w:line="360" w:lineRule="auto"/>
        <w:jc w:val="center"/>
        <w:rPr>
          <w:rFonts w:ascii="Times New Roman" w:eastAsia="Calibri" w:hAnsi="Times New Roman" w:cs="Times New Roman"/>
          <w:sz w:val="24"/>
          <w:szCs w:val="24"/>
        </w:rPr>
      </w:pPr>
    </w:p>
    <w:sectPr w:rsidR="00EC1DC5" w:rsidSect="008202DD">
      <w:pgSz w:w="16838" w:h="11906"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050BD" w14:textId="77777777" w:rsidR="0029306C" w:rsidRDefault="0029306C" w:rsidP="00A06DCB">
      <w:r>
        <w:separator/>
      </w:r>
    </w:p>
  </w:endnote>
  <w:endnote w:type="continuationSeparator" w:id="0">
    <w:p w14:paraId="315AA3A7" w14:textId="77777777" w:rsidR="0029306C" w:rsidRDefault="0029306C" w:rsidP="00A0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30183"/>
      <w:docPartObj>
        <w:docPartGallery w:val="Page Numbers (Bottom of Page)"/>
        <w:docPartUnique/>
      </w:docPartObj>
    </w:sdtPr>
    <w:sdtEndPr>
      <w:rPr>
        <w:noProof/>
      </w:rPr>
    </w:sdtEndPr>
    <w:sdtContent>
      <w:p w14:paraId="580EF4C8" w14:textId="7167D0CD" w:rsidR="00E43737" w:rsidRDefault="00E43737">
        <w:pPr>
          <w:pStyle w:val="Footer"/>
          <w:jc w:val="right"/>
        </w:pPr>
        <w:r>
          <w:fldChar w:fldCharType="begin"/>
        </w:r>
        <w:r>
          <w:instrText xml:space="preserve"> PAGE   \* MERGEFORMAT </w:instrText>
        </w:r>
        <w:r>
          <w:fldChar w:fldCharType="separate"/>
        </w:r>
        <w:r w:rsidR="00754138">
          <w:rPr>
            <w:noProof/>
          </w:rPr>
          <w:t>1</w:t>
        </w:r>
        <w:r>
          <w:rPr>
            <w:noProof/>
          </w:rPr>
          <w:fldChar w:fldCharType="end"/>
        </w:r>
      </w:p>
    </w:sdtContent>
  </w:sdt>
  <w:p w14:paraId="59092301" w14:textId="77777777" w:rsidR="00E43737" w:rsidRDefault="00E43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3F938" w14:textId="77777777" w:rsidR="0029306C" w:rsidRDefault="0029306C" w:rsidP="00A06DCB">
      <w:r>
        <w:separator/>
      </w:r>
    </w:p>
  </w:footnote>
  <w:footnote w:type="continuationSeparator" w:id="0">
    <w:p w14:paraId="4D63E6E8" w14:textId="77777777" w:rsidR="0029306C" w:rsidRDefault="0029306C" w:rsidP="00A06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13A3"/>
    <w:multiLevelType w:val="hybridMultilevel"/>
    <w:tmpl w:val="2702D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F048A"/>
    <w:multiLevelType w:val="hybridMultilevel"/>
    <w:tmpl w:val="03D45D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20E3F"/>
    <w:multiLevelType w:val="hybridMultilevel"/>
    <w:tmpl w:val="8522EB3C"/>
    <w:lvl w:ilvl="0" w:tplc="D946CAF2">
      <w:start w:val="1"/>
      <w:numFmt w:val="lowerLetter"/>
      <w:lvlText w:val="%1)"/>
      <w:lvlJc w:val="left"/>
      <w:pPr>
        <w:tabs>
          <w:tab w:val="num" w:pos="1440"/>
        </w:tabs>
        <w:ind w:left="1440" w:hanging="360"/>
      </w:pPr>
      <w:rPr>
        <w:rFonts w:ascii="Times New Roman" w:hAnsi="Times New Roman" w:cs="Times New Roman" w:hint="default"/>
        <w:strike w:val="0"/>
        <w:effect w:val="no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232C1384"/>
    <w:multiLevelType w:val="hybridMultilevel"/>
    <w:tmpl w:val="592A1E5C"/>
    <w:lvl w:ilvl="0" w:tplc="CFF457D8">
      <w:start w:val="35"/>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235245D8"/>
    <w:multiLevelType w:val="hybridMultilevel"/>
    <w:tmpl w:val="9570716E"/>
    <w:lvl w:ilvl="0" w:tplc="A10272B2">
      <w:start w:val="1"/>
      <w:numFmt w:val="lowerLetter"/>
      <w:lvlText w:val="%1)"/>
      <w:lvlJc w:val="left"/>
      <w:pPr>
        <w:ind w:left="720" w:hanging="360"/>
      </w:pPr>
      <w:rPr>
        <w:rFonts w:ascii="Times New Roman" w:hAnsi="Times New Roman" w:cs="Times New Roman"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251C6F66"/>
    <w:multiLevelType w:val="hybridMultilevel"/>
    <w:tmpl w:val="AAD2EFCC"/>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2C8C3729"/>
    <w:multiLevelType w:val="hybridMultilevel"/>
    <w:tmpl w:val="625CF784"/>
    <w:lvl w:ilvl="0" w:tplc="04180017">
      <w:start w:val="1"/>
      <w:numFmt w:val="lowerLetter"/>
      <w:lvlText w:val="%1)"/>
      <w:lvlJc w:val="left"/>
      <w:pPr>
        <w:ind w:left="720" w:hanging="360"/>
      </w:pPr>
    </w:lvl>
    <w:lvl w:ilvl="1" w:tplc="0809001B">
      <w:start w:val="1"/>
      <w:numFmt w:val="lowerRoman"/>
      <w:lvlText w:val="%2."/>
      <w:lvlJc w:val="righ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2FCF525C"/>
    <w:multiLevelType w:val="hybridMultilevel"/>
    <w:tmpl w:val="ADD0AB32"/>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34526F45"/>
    <w:multiLevelType w:val="hybridMultilevel"/>
    <w:tmpl w:val="D62A874E"/>
    <w:lvl w:ilvl="0" w:tplc="D9A2B9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585681E"/>
    <w:multiLevelType w:val="hybridMultilevel"/>
    <w:tmpl w:val="3B382616"/>
    <w:lvl w:ilvl="0" w:tplc="D9A2B9F6">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57650"/>
    <w:multiLevelType w:val="hybridMultilevel"/>
    <w:tmpl w:val="48A2FD4E"/>
    <w:lvl w:ilvl="0" w:tplc="D9A2B9F6">
      <w:start w:val="1"/>
      <w:numFmt w:val="bullet"/>
      <w:lvlText w:val=""/>
      <w:lvlJc w:val="left"/>
      <w:pPr>
        <w:ind w:left="720" w:hanging="360"/>
      </w:pPr>
      <w:rPr>
        <w:rFonts w:ascii="Symbol" w:hAnsi="Symbol" w:hint="default"/>
      </w:rPr>
    </w:lvl>
    <w:lvl w:ilvl="1" w:tplc="04180017">
      <w:start w:val="1"/>
      <w:numFmt w:val="lowerLetter"/>
      <w:lvlText w:val="%2)"/>
      <w:lvlJc w:val="left"/>
      <w:pPr>
        <w:ind w:left="1440" w:hanging="360"/>
      </w:pPr>
    </w:lvl>
    <w:lvl w:ilvl="2" w:tplc="D9A2B9F6">
      <w:start w:val="1"/>
      <w:numFmt w:val="bullet"/>
      <w:lvlText w:val=""/>
      <w:lvlJc w:val="left"/>
      <w:pPr>
        <w:ind w:left="2340" w:hanging="360"/>
      </w:pPr>
      <w:rPr>
        <w:rFonts w:ascii="Symbol" w:hAnsi="Symbol" w:cs="Symbo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3BC239C1"/>
    <w:multiLevelType w:val="hybridMultilevel"/>
    <w:tmpl w:val="B3B60044"/>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D4953CC"/>
    <w:multiLevelType w:val="hybridMultilevel"/>
    <w:tmpl w:val="F2A896B4"/>
    <w:lvl w:ilvl="0" w:tplc="72FA6DE6">
      <w:start w:val="1"/>
      <w:numFmt w:val="lowerLetter"/>
      <w:lvlText w:val="%1)"/>
      <w:lvlJc w:val="left"/>
      <w:pPr>
        <w:tabs>
          <w:tab w:val="num" w:pos="1713"/>
        </w:tabs>
        <w:ind w:left="1713" w:hanging="360"/>
      </w:pPr>
      <w:rPr>
        <w:rFonts w:hint="default"/>
        <w:strike w:val="0"/>
        <w:effect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E1201B9"/>
    <w:multiLevelType w:val="hybridMultilevel"/>
    <w:tmpl w:val="A22AA26C"/>
    <w:lvl w:ilvl="0" w:tplc="D9A2B9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4363D8"/>
    <w:multiLevelType w:val="hybridMultilevel"/>
    <w:tmpl w:val="87D0CF22"/>
    <w:lvl w:ilvl="0" w:tplc="04180017">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5" w15:restartNumberingAfterBreak="0">
    <w:nsid w:val="3EEB7A35"/>
    <w:multiLevelType w:val="hybridMultilevel"/>
    <w:tmpl w:val="3B00CBA2"/>
    <w:lvl w:ilvl="0" w:tplc="B340433A">
      <w:start w:val="1"/>
      <w:numFmt w:val="lowerLetter"/>
      <w:lvlText w:val="%1)"/>
      <w:lvlJc w:val="left"/>
      <w:pPr>
        <w:ind w:left="720" w:hanging="360"/>
      </w:pPr>
      <w:rPr>
        <w:rFonts w:ascii="Times New Roman" w:hAnsi="Times New Roman" w:cs="Times New Roman"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1127FFB"/>
    <w:multiLevelType w:val="hybridMultilevel"/>
    <w:tmpl w:val="87D0CF22"/>
    <w:lvl w:ilvl="0" w:tplc="04180017">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7" w15:restartNumberingAfterBreak="0">
    <w:nsid w:val="434149F1"/>
    <w:multiLevelType w:val="hybridMultilevel"/>
    <w:tmpl w:val="75D28BEC"/>
    <w:lvl w:ilvl="0" w:tplc="83C6DA20">
      <w:start w:val="1"/>
      <w:numFmt w:val="lowerLetter"/>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149D7"/>
    <w:multiLevelType w:val="hybridMultilevel"/>
    <w:tmpl w:val="6AD615F2"/>
    <w:lvl w:ilvl="0" w:tplc="A10272B2">
      <w:start w:val="1"/>
      <w:numFmt w:val="lowerLetter"/>
      <w:lvlText w:val="%1)"/>
      <w:lvlJc w:val="left"/>
      <w:pPr>
        <w:ind w:left="720" w:hanging="360"/>
      </w:pPr>
      <w:rPr>
        <w:rFonts w:ascii="Times New Roman" w:hAnsi="Times New Roman" w:cs="Times New Roman"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4B8747B1"/>
    <w:multiLevelType w:val="hybridMultilevel"/>
    <w:tmpl w:val="6AD615F2"/>
    <w:lvl w:ilvl="0" w:tplc="A10272B2">
      <w:start w:val="1"/>
      <w:numFmt w:val="lowerLetter"/>
      <w:lvlText w:val="%1)"/>
      <w:lvlJc w:val="left"/>
      <w:pPr>
        <w:ind w:left="720" w:hanging="360"/>
      </w:pPr>
      <w:rPr>
        <w:rFonts w:ascii="Times New Roman" w:hAnsi="Times New Roman" w:cs="Times New Roman"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4F4548D5"/>
    <w:multiLevelType w:val="hybridMultilevel"/>
    <w:tmpl w:val="2702D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521B0"/>
    <w:multiLevelType w:val="hybridMultilevel"/>
    <w:tmpl w:val="3EDAA9C0"/>
    <w:lvl w:ilvl="0" w:tplc="D9A2B9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D141E1D"/>
    <w:multiLevelType w:val="hybridMultilevel"/>
    <w:tmpl w:val="07C4465E"/>
    <w:lvl w:ilvl="0" w:tplc="D946CAF2">
      <w:start w:val="1"/>
      <w:numFmt w:val="lowerLetter"/>
      <w:lvlText w:val="%1)"/>
      <w:lvlJc w:val="left"/>
      <w:pPr>
        <w:tabs>
          <w:tab w:val="num" w:pos="1440"/>
        </w:tabs>
        <w:ind w:left="1440" w:hanging="360"/>
      </w:pPr>
      <w:rPr>
        <w:rFonts w:ascii="Times New Roman" w:hAnsi="Times New Roman" w:cs="Times New Roman" w:hint="default"/>
        <w:strike w:val="0"/>
        <w:effect w:val="no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5EEF434C"/>
    <w:multiLevelType w:val="hybridMultilevel"/>
    <w:tmpl w:val="3B00CBA2"/>
    <w:lvl w:ilvl="0" w:tplc="B340433A">
      <w:start w:val="1"/>
      <w:numFmt w:val="lowerLetter"/>
      <w:lvlText w:val="%1)"/>
      <w:lvlJc w:val="left"/>
      <w:pPr>
        <w:ind w:left="720" w:hanging="360"/>
      </w:pPr>
      <w:rPr>
        <w:rFonts w:ascii="Times New Roman" w:hAnsi="Times New Roman" w:cs="Times New Roman"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5F9E7BED"/>
    <w:multiLevelType w:val="hybridMultilevel"/>
    <w:tmpl w:val="AAD2EFCC"/>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67E87240"/>
    <w:multiLevelType w:val="hybridMultilevel"/>
    <w:tmpl w:val="F4761CB8"/>
    <w:lvl w:ilvl="0" w:tplc="0F42C3BE">
      <w:start w:val="1"/>
      <w:numFmt w:val="lowerLetter"/>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6CC7506C"/>
    <w:multiLevelType w:val="hybridMultilevel"/>
    <w:tmpl w:val="0CD8FDB8"/>
    <w:lvl w:ilvl="0" w:tplc="0418000F">
      <w:start w:val="1"/>
      <w:numFmt w:val="decimal"/>
      <w:lvlText w:val="%1."/>
      <w:lvlJc w:val="left"/>
      <w:pPr>
        <w:ind w:left="720" w:hanging="360"/>
      </w:pPr>
    </w:lvl>
    <w:lvl w:ilvl="1" w:tplc="04180017">
      <w:start w:val="1"/>
      <w:numFmt w:val="lowerLetter"/>
      <w:lvlText w:val="%2)"/>
      <w:lvlJc w:val="left"/>
      <w:pPr>
        <w:ind w:left="1440" w:hanging="360"/>
      </w:pPr>
    </w:lvl>
    <w:lvl w:ilvl="2" w:tplc="D9A2B9F6">
      <w:start w:val="1"/>
      <w:numFmt w:val="bullet"/>
      <w:lvlText w:val=""/>
      <w:lvlJc w:val="left"/>
      <w:pPr>
        <w:ind w:left="2340" w:hanging="360"/>
      </w:pPr>
      <w:rPr>
        <w:rFonts w:ascii="Symbol" w:hAnsi="Symbol" w:cs="Symbo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6FA1451D"/>
    <w:multiLevelType w:val="hybridMultilevel"/>
    <w:tmpl w:val="5DAC2B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F30B86"/>
    <w:multiLevelType w:val="hybridMultilevel"/>
    <w:tmpl w:val="8AFC6DAA"/>
    <w:lvl w:ilvl="0" w:tplc="D9A2B9F6">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D9A2B9F6">
      <w:start w:val="1"/>
      <w:numFmt w:val="bullet"/>
      <w:lvlText w:val=""/>
      <w:lvlJc w:val="left"/>
      <w:pPr>
        <w:ind w:left="2160" w:hanging="360"/>
      </w:pPr>
      <w:rPr>
        <w:rFonts w:ascii="Symbol" w:hAnsi="Symbol" w:cs="Symbol"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9" w15:restartNumberingAfterBreak="0">
    <w:nsid w:val="7140007B"/>
    <w:multiLevelType w:val="hybridMultilevel"/>
    <w:tmpl w:val="E13C5CDE"/>
    <w:lvl w:ilvl="0" w:tplc="43D84C82">
      <w:start w:val="1"/>
      <w:numFmt w:val="lowerLetter"/>
      <w:lvlText w:val="%1)"/>
      <w:lvlJc w:val="left"/>
      <w:pPr>
        <w:ind w:left="720" w:hanging="360"/>
      </w:pPr>
      <w:rPr>
        <w:rFonts w:hint="default"/>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722D0676"/>
    <w:multiLevelType w:val="hybridMultilevel"/>
    <w:tmpl w:val="FC641276"/>
    <w:lvl w:ilvl="0" w:tplc="DEE48F08">
      <w:start w:val="1"/>
      <w:numFmt w:val="upperRoman"/>
      <w:lvlText w:val="Capitolul %1. -"/>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714887"/>
    <w:multiLevelType w:val="hybridMultilevel"/>
    <w:tmpl w:val="B1C437C2"/>
    <w:lvl w:ilvl="0" w:tplc="8F58B18C">
      <w:start w:val="1"/>
      <w:numFmt w:val="decimal"/>
      <w:lvlText w:val="Art. %1. -"/>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A75354"/>
    <w:multiLevelType w:val="hybridMultilevel"/>
    <w:tmpl w:val="1812C7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9743466"/>
    <w:multiLevelType w:val="hybridMultilevel"/>
    <w:tmpl w:val="F82AF00A"/>
    <w:lvl w:ilvl="0" w:tplc="04180017">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9"/>
  </w:num>
  <w:num w:numId="3">
    <w:abstractNumId w:val="28"/>
  </w:num>
  <w:num w:numId="4">
    <w:abstractNumId w:val="10"/>
  </w:num>
  <w:num w:numId="5">
    <w:abstractNumId w:val="32"/>
  </w:num>
  <w:num w:numId="6">
    <w:abstractNumId w:val="13"/>
  </w:num>
  <w:num w:numId="7">
    <w:abstractNumId w:val="7"/>
  </w:num>
  <w:num w:numId="8">
    <w:abstractNumId w:val="16"/>
  </w:num>
  <w:num w:numId="9">
    <w:abstractNumId w:val="3"/>
  </w:num>
  <w:num w:numId="10">
    <w:abstractNumId w:val="0"/>
  </w:num>
  <w:num w:numId="11">
    <w:abstractNumId w:val="31"/>
  </w:num>
  <w:num w:numId="12">
    <w:abstractNumId w:val="30"/>
  </w:num>
  <w:num w:numId="13">
    <w:abstractNumId w:val="1"/>
  </w:num>
  <w:num w:numId="14">
    <w:abstractNumId w:val="20"/>
  </w:num>
  <w:num w:numId="15">
    <w:abstractNumId w:val="9"/>
  </w:num>
  <w:num w:numId="16">
    <w:abstractNumId w:val="24"/>
  </w:num>
  <w:num w:numId="17">
    <w:abstractNumId w:val="5"/>
  </w:num>
  <w:num w:numId="18">
    <w:abstractNumId w:val="12"/>
  </w:num>
  <w:num w:numId="19">
    <w:abstractNumId w:val="4"/>
  </w:num>
  <w:num w:numId="20">
    <w:abstractNumId w:val="22"/>
  </w:num>
  <w:num w:numId="21">
    <w:abstractNumId w:val="2"/>
  </w:num>
  <w:num w:numId="22">
    <w:abstractNumId w:val="27"/>
  </w:num>
  <w:num w:numId="23">
    <w:abstractNumId w:val="18"/>
  </w:num>
  <w:num w:numId="24">
    <w:abstractNumId w:val="8"/>
  </w:num>
  <w:num w:numId="25">
    <w:abstractNumId w:val="17"/>
  </w:num>
  <w:num w:numId="26">
    <w:abstractNumId w:val="19"/>
  </w:num>
  <w:num w:numId="27">
    <w:abstractNumId w:val="15"/>
  </w:num>
  <w:num w:numId="28">
    <w:abstractNumId w:val="26"/>
  </w:num>
  <w:num w:numId="29">
    <w:abstractNumId w:val="21"/>
  </w:num>
  <w:num w:numId="30">
    <w:abstractNumId w:val="23"/>
  </w:num>
  <w:num w:numId="31">
    <w:abstractNumId w:val="25"/>
  </w:num>
  <w:num w:numId="32">
    <w:abstractNumId w:val="14"/>
  </w:num>
  <w:num w:numId="33">
    <w:abstractNumId w:val="11"/>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83"/>
    <w:rsid w:val="00002A40"/>
    <w:rsid w:val="0000632C"/>
    <w:rsid w:val="0000734F"/>
    <w:rsid w:val="000077C9"/>
    <w:rsid w:val="000106F0"/>
    <w:rsid w:val="000107D6"/>
    <w:rsid w:val="00010E2D"/>
    <w:rsid w:val="000128F1"/>
    <w:rsid w:val="000135B2"/>
    <w:rsid w:val="00015B5A"/>
    <w:rsid w:val="00016F2D"/>
    <w:rsid w:val="00023018"/>
    <w:rsid w:val="00026298"/>
    <w:rsid w:val="00032884"/>
    <w:rsid w:val="00035BBB"/>
    <w:rsid w:val="00036B85"/>
    <w:rsid w:val="00046A22"/>
    <w:rsid w:val="0005286E"/>
    <w:rsid w:val="00057E0C"/>
    <w:rsid w:val="0006029D"/>
    <w:rsid w:val="00062C49"/>
    <w:rsid w:val="0006552B"/>
    <w:rsid w:val="00065B90"/>
    <w:rsid w:val="00081903"/>
    <w:rsid w:val="00094166"/>
    <w:rsid w:val="000A34EF"/>
    <w:rsid w:val="000A461D"/>
    <w:rsid w:val="000A6F78"/>
    <w:rsid w:val="000E1B06"/>
    <w:rsid w:val="000E28F3"/>
    <w:rsid w:val="000E2B22"/>
    <w:rsid w:val="000E543F"/>
    <w:rsid w:val="000E56A1"/>
    <w:rsid w:val="000F1301"/>
    <w:rsid w:val="000F686E"/>
    <w:rsid w:val="000F7569"/>
    <w:rsid w:val="000F7F7B"/>
    <w:rsid w:val="00101F7B"/>
    <w:rsid w:val="001034D8"/>
    <w:rsid w:val="00107223"/>
    <w:rsid w:val="00110C6A"/>
    <w:rsid w:val="00111C6F"/>
    <w:rsid w:val="0011257F"/>
    <w:rsid w:val="0011445F"/>
    <w:rsid w:val="0013524B"/>
    <w:rsid w:val="00135C6B"/>
    <w:rsid w:val="001446CD"/>
    <w:rsid w:val="0014571C"/>
    <w:rsid w:val="00146F75"/>
    <w:rsid w:val="00156BCD"/>
    <w:rsid w:val="00162021"/>
    <w:rsid w:val="00162B02"/>
    <w:rsid w:val="00165908"/>
    <w:rsid w:val="0017447D"/>
    <w:rsid w:val="00180E35"/>
    <w:rsid w:val="00191636"/>
    <w:rsid w:val="001A11ED"/>
    <w:rsid w:val="001A2DC6"/>
    <w:rsid w:val="001A59CF"/>
    <w:rsid w:val="001B1F9E"/>
    <w:rsid w:val="001C6617"/>
    <w:rsid w:val="001D7FB9"/>
    <w:rsid w:val="001F35A1"/>
    <w:rsid w:val="00206666"/>
    <w:rsid w:val="00207EC9"/>
    <w:rsid w:val="002106EF"/>
    <w:rsid w:val="00211173"/>
    <w:rsid w:val="0021452D"/>
    <w:rsid w:val="00216EF5"/>
    <w:rsid w:val="00220211"/>
    <w:rsid w:val="00227DA2"/>
    <w:rsid w:val="00232661"/>
    <w:rsid w:val="00233223"/>
    <w:rsid w:val="00242878"/>
    <w:rsid w:val="00242D63"/>
    <w:rsid w:val="00243400"/>
    <w:rsid w:val="002557CB"/>
    <w:rsid w:val="00256587"/>
    <w:rsid w:val="00262753"/>
    <w:rsid w:val="00264503"/>
    <w:rsid w:val="00270900"/>
    <w:rsid w:val="002777FA"/>
    <w:rsid w:val="002824BE"/>
    <w:rsid w:val="002845AD"/>
    <w:rsid w:val="00286CEC"/>
    <w:rsid w:val="00287E78"/>
    <w:rsid w:val="0029306C"/>
    <w:rsid w:val="002A5BD5"/>
    <w:rsid w:val="002A7BF9"/>
    <w:rsid w:val="002B2E2B"/>
    <w:rsid w:val="002C0849"/>
    <w:rsid w:val="002C43DD"/>
    <w:rsid w:val="002E2EF8"/>
    <w:rsid w:val="002E5EFC"/>
    <w:rsid w:val="002F5C6E"/>
    <w:rsid w:val="00313304"/>
    <w:rsid w:val="00317EA1"/>
    <w:rsid w:val="003239A3"/>
    <w:rsid w:val="00334373"/>
    <w:rsid w:val="0034719E"/>
    <w:rsid w:val="00347226"/>
    <w:rsid w:val="00354954"/>
    <w:rsid w:val="00357493"/>
    <w:rsid w:val="00374DE8"/>
    <w:rsid w:val="00376299"/>
    <w:rsid w:val="00377646"/>
    <w:rsid w:val="003806D9"/>
    <w:rsid w:val="00387C85"/>
    <w:rsid w:val="00391AC6"/>
    <w:rsid w:val="00393AE4"/>
    <w:rsid w:val="003A37E5"/>
    <w:rsid w:val="003A483C"/>
    <w:rsid w:val="003A6D7C"/>
    <w:rsid w:val="003B1135"/>
    <w:rsid w:val="003B71BB"/>
    <w:rsid w:val="003C2801"/>
    <w:rsid w:val="003D10D2"/>
    <w:rsid w:val="003D174E"/>
    <w:rsid w:val="003E2BC7"/>
    <w:rsid w:val="003E3A79"/>
    <w:rsid w:val="003F3C86"/>
    <w:rsid w:val="003F73EA"/>
    <w:rsid w:val="00404002"/>
    <w:rsid w:val="0040569C"/>
    <w:rsid w:val="00405ED2"/>
    <w:rsid w:val="004101DD"/>
    <w:rsid w:val="00412AC9"/>
    <w:rsid w:val="00413E3E"/>
    <w:rsid w:val="00414C78"/>
    <w:rsid w:val="004227FA"/>
    <w:rsid w:val="00427A74"/>
    <w:rsid w:val="004334EB"/>
    <w:rsid w:val="004335CD"/>
    <w:rsid w:val="00443D89"/>
    <w:rsid w:val="00444B8C"/>
    <w:rsid w:val="004454D6"/>
    <w:rsid w:val="004476CB"/>
    <w:rsid w:val="004556AB"/>
    <w:rsid w:val="004676FC"/>
    <w:rsid w:val="00471107"/>
    <w:rsid w:val="004721F0"/>
    <w:rsid w:val="00472FBA"/>
    <w:rsid w:val="0048235A"/>
    <w:rsid w:val="00484B6B"/>
    <w:rsid w:val="00491736"/>
    <w:rsid w:val="004920C7"/>
    <w:rsid w:val="00495D9B"/>
    <w:rsid w:val="004A1CB5"/>
    <w:rsid w:val="004A5A77"/>
    <w:rsid w:val="004A6D69"/>
    <w:rsid w:val="004D2828"/>
    <w:rsid w:val="004D29FB"/>
    <w:rsid w:val="004D6C76"/>
    <w:rsid w:val="004D76AE"/>
    <w:rsid w:val="004E271E"/>
    <w:rsid w:val="004E6EB1"/>
    <w:rsid w:val="004F586B"/>
    <w:rsid w:val="00520A43"/>
    <w:rsid w:val="00521F14"/>
    <w:rsid w:val="005375AE"/>
    <w:rsid w:val="00541AED"/>
    <w:rsid w:val="005434F4"/>
    <w:rsid w:val="00551F03"/>
    <w:rsid w:val="005653EB"/>
    <w:rsid w:val="00566E2E"/>
    <w:rsid w:val="00567EEC"/>
    <w:rsid w:val="0057119A"/>
    <w:rsid w:val="0057343F"/>
    <w:rsid w:val="00574CF7"/>
    <w:rsid w:val="00576D25"/>
    <w:rsid w:val="0057793D"/>
    <w:rsid w:val="00586F9B"/>
    <w:rsid w:val="00593099"/>
    <w:rsid w:val="005B2BC3"/>
    <w:rsid w:val="005B3B5C"/>
    <w:rsid w:val="005B7E9E"/>
    <w:rsid w:val="005D1243"/>
    <w:rsid w:val="005E79E3"/>
    <w:rsid w:val="005E79EB"/>
    <w:rsid w:val="005F437F"/>
    <w:rsid w:val="005F5C96"/>
    <w:rsid w:val="006024F1"/>
    <w:rsid w:val="006027C4"/>
    <w:rsid w:val="0061356D"/>
    <w:rsid w:val="00616708"/>
    <w:rsid w:val="00622E97"/>
    <w:rsid w:val="00635534"/>
    <w:rsid w:val="006428A3"/>
    <w:rsid w:val="00643082"/>
    <w:rsid w:val="00643D72"/>
    <w:rsid w:val="00646A17"/>
    <w:rsid w:val="0065197C"/>
    <w:rsid w:val="00654C36"/>
    <w:rsid w:val="00660F5F"/>
    <w:rsid w:val="00662E57"/>
    <w:rsid w:val="00671465"/>
    <w:rsid w:val="00673E58"/>
    <w:rsid w:val="006775A1"/>
    <w:rsid w:val="00683DC6"/>
    <w:rsid w:val="00685E2B"/>
    <w:rsid w:val="006962EB"/>
    <w:rsid w:val="006B0B60"/>
    <w:rsid w:val="006B190D"/>
    <w:rsid w:val="006B5136"/>
    <w:rsid w:val="006B682B"/>
    <w:rsid w:val="006C0D64"/>
    <w:rsid w:val="006C35EE"/>
    <w:rsid w:val="006C5E75"/>
    <w:rsid w:val="006D3AE4"/>
    <w:rsid w:val="006D6A7A"/>
    <w:rsid w:val="006E1F4A"/>
    <w:rsid w:val="006F4905"/>
    <w:rsid w:val="006F4D25"/>
    <w:rsid w:val="006F5D1F"/>
    <w:rsid w:val="00703B60"/>
    <w:rsid w:val="00717C98"/>
    <w:rsid w:val="00721DA5"/>
    <w:rsid w:val="00734FC3"/>
    <w:rsid w:val="0074410D"/>
    <w:rsid w:val="0075081A"/>
    <w:rsid w:val="0075136A"/>
    <w:rsid w:val="007514EF"/>
    <w:rsid w:val="007524CA"/>
    <w:rsid w:val="0075400B"/>
    <w:rsid w:val="00754138"/>
    <w:rsid w:val="0076612B"/>
    <w:rsid w:val="00767732"/>
    <w:rsid w:val="00772D3F"/>
    <w:rsid w:val="0077312E"/>
    <w:rsid w:val="00773511"/>
    <w:rsid w:val="00774AA5"/>
    <w:rsid w:val="00775ECB"/>
    <w:rsid w:val="007772C9"/>
    <w:rsid w:val="0079457B"/>
    <w:rsid w:val="007A0979"/>
    <w:rsid w:val="007A4CDE"/>
    <w:rsid w:val="007C5753"/>
    <w:rsid w:val="007E2F67"/>
    <w:rsid w:val="007E6775"/>
    <w:rsid w:val="007F22C3"/>
    <w:rsid w:val="007F79F2"/>
    <w:rsid w:val="0080528D"/>
    <w:rsid w:val="00805C3B"/>
    <w:rsid w:val="0081121A"/>
    <w:rsid w:val="00815CC1"/>
    <w:rsid w:val="008202DD"/>
    <w:rsid w:val="0084203E"/>
    <w:rsid w:val="0085789B"/>
    <w:rsid w:val="0086794D"/>
    <w:rsid w:val="00870263"/>
    <w:rsid w:val="00870598"/>
    <w:rsid w:val="0087245D"/>
    <w:rsid w:val="008771C3"/>
    <w:rsid w:val="008805EE"/>
    <w:rsid w:val="00886E15"/>
    <w:rsid w:val="00890AAF"/>
    <w:rsid w:val="008919C1"/>
    <w:rsid w:val="00896DFA"/>
    <w:rsid w:val="008A2C8C"/>
    <w:rsid w:val="008A357A"/>
    <w:rsid w:val="008B4AEF"/>
    <w:rsid w:val="008B613B"/>
    <w:rsid w:val="008B6D60"/>
    <w:rsid w:val="008D2E59"/>
    <w:rsid w:val="008D2FA3"/>
    <w:rsid w:val="008D50B0"/>
    <w:rsid w:val="008D64B4"/>
    <w:rsid w:val="008E2009"/>
    <w:rsid w:val="008E3626"/>
    <w:rsid w:val="008E57A4"/>
    <w:rsid w:val="008F4121"/>
    <w:rsid w:val="00900543"/>
    <w:rsid w:val="009101A7"/>
    <w:rsid w:val="0091073D"/>
    <w:rsid w:val="00911B57"/>
    <w:rsid w:val="00914C53"/>
    <w:rsid w:val="009156F4"/>
    <w:rsid w:val="00916022"/>
    <w:rsid w:val="00916818"/>
    <w:rsid w:val="00917F1F"/>
    <w:rsid w:val="00922CCA"/>
    <w:rsid w:val="0092355F"/>
    <w:rsid w:val="009508D5"/>
    <w:rsid w:val="00952F06"/>
    <w:rsid w:val="00956100"/>
    <w:rsid w:val="0096180C"/>
    <w:rsid w:val="00961DE2"/>
    <w:rsid w:val="00965420"/>
    <w:rsid w:val="00974E20"/>
    <w:rsid w:val="00980F9E"/>
    <w:rsid w:val="00982C64"/>
    <w:rsid w:val="00984C03"/>
    <w:rsid w:val="00987FA6"/>
    <w:rsid w:val="00990150"/>
    <w:rsid w:val="00995634"/>
    <w:rsid w:val="009B0B1F"/>
    <w:rsid w:val="009B4625"/>
    <w:rsid w:val="009B6862"/>
    <w:rsid w:val="009B6B15"/>
    <w:rsid w:val="009C0554"/>
    <w:rsid w:val="009C3B03"/>
    <w:rsid w:val="009C6107"/>
    <w:rsid w:val="009C707A"/>
    <w:rsid w:val="009D5D09"/>
    <w:rsid w:val="009E1138"/>
    <w:rsid w:val="009F44A5"/>
    <w:rsid w:val="00A00267"/>
    <w:rsid w:val="00A00E45"/>
    <w:rsid w:val="00A06DCB"/>
    <w:rsid w:val="00A1285D"/>
    <w:rsid w:val="00A14C0E"/>
    <w:rsid w:val="00A15CF5"/>
    <w:rsid w:val="00A20D0B"/>
    <w:rsid w:val="00A25D92"/>
    <w:rsid w:val="00A30139"/>
    <w:rsid w:val="00A31265"/>
    <w:rsid w:val="00A31468"/>
    <w:rsid w:val="00A3372E"/>
    <w:rsid w:val="00A36ACA"/>
    <w:rsid w:val="00A40E00"/>
    <w:rsid w:val="00A50A3F"/>
    <w:rsid w:val="00A515F9"/>
    <w:rsid w:val="00A56171"/>
    <w:rsid w:val="00A56737"/>
    <w:rsid w:val="00A7239D"/>
    <w:rsid w:val="00A772C0"/>
    <w:rsid w:val="00A85D7D"/>
    <w:rsid w:val="00A867C0"/>
    <w:rsid w:val="00A923F0"/>
    <w:rsid w:val="00AA1DE6"/>
    <w:rsid w:val="00AA5ECA"/>
    <w:rsid w:val="00AC2B36"/>
    <w:rsid w:val="00AC2D1A"/>
    <w:rsid w:val="00AC3FD8"/>
    <w:rsid w:val="00AC74A8"/>
    <w:rsid w:val="00AD08E9"/>
    <w:rsid w:val="00AD5C2B"/>
    <w:rsid w:val="00AD6771"/>
    <w:rsid w:val="00AE2FDF"/>
    <w:rsid w:val="00AE410F"/>
    <w:rsid w:val="00AF2425"/>
    <w:rsid w:val="00AF268F"/>
    <w:rsid w:val="00AF4708"/>
    <w:rsid w:val="00AF4EC2"/>
    <w:rsid w:val="00AF6B99"/>
    <w:rsid w:val="00B06142"/>
    <w:rsid w:val="00B152F1"/>
    <w:rsid w:val="00B328D0"/>
    <w:rsid w:val="00B33DDF"/>
    <w:rsid w:val="00B45A11"/>
    <w:rsid w:val="00B463E0"/>
    <w:rsid w:val="00B54D33"/>
    <w:rsid w:val="00B56AC0"/>
    <w:rsid w:val="00B61021"/>
    <w:rsid w:val="00B70D48"/>
    <w:rsid w:val="00B731BB"/>
    <w:rsid w:val="00B7609D"/>
    <w:rsid w:val="00B84613"/>
    <w:rsid w:val="00BA1638"/>
    <w:rsid w:val="00BA3438"/>
    <w:rsid w:val="00BA7A0E"/>
    <w:rsid w:val="00BB03DE"/>
    <w:rsid w:val="00BB1386"/>
    <w:rsid w:val="00BB560F"/>
    <w:rsid w:val="00BD3B2A"/>
    <w:rsid w:val="00BD732B"/>
    <w:rsid w:val="00BE504F"/>
    <w:rsid w:val="00BE72B1"/>
    <w:rsid w:val="00BF4FD9"/>
    <w:rsid w:val="00BF685D"/>
    <w:rsid w:val="00C0645B"/>
    <w:rsid w:val="00C07B25"/>
    <w:rsid w:val="00C109F9"/>
    <w:rsid w:val="00C14D94"/>
    <w:rsid w:val="00C15BAE"/>
    <w:rsid w:val="00C15F7E"/>
    <w:rsid w:val="00C21CDB"/>
    <w:rsid w:val="00C2233B"/>
    <w:rsid w:val="00C32BCB"/>
    <w:rsid w:val="00C36220"/>
    <w:rsid w:val="00C3667E"/>
    <w:rsid w:val="00C378E5"/>
    <w:rsid w:val="00C532F2"/>
    <w:rsid w:val="00C5474F"/>
    <w:rsid w:val="00C61F09"/>
    <w:rsid w:val="00C74F56"/>
    <w:rsid w:val="00C75ACA"/>
    <w:rsid w:val="00C8021D"/>
    <w:rsid w:val="00C804CA"/>
    <w:rsid w:val="00C840C0"/>
    <w:rsid w:val="00C84AC8"/>
    <w:rsid w:val="00C84F44"/>
    <w:rsid w:val="00C857A8"/>
    <w:rsid w:val="00C872C9"/>
    <w:rsid w:val="00C91EBB"/>
    <w:rsid w:val="00CA5F73"/>
    <w:rsid w:val="00CC0A6F"/>
    <w:rsid w:val="00CC2C5A"/>
    <w:rsid w:val="00CC65F1"/>
    <w:rsid w:val="00CC760E"/>
    <w:rsid w:val="00CD7B3C"/>
    <w:rsid w:val="00CF3683"/>
    <w:rsid w:val="00CF655E"/>
    <w:rsid w:val="00CF75B4"/>
    <w:rsid w:val="00D02ECC"/>
    <w:rsid w:val="00D03C66"/>
    <w:rsid w:val="00D0661F"/>
    <w:rsid w:val="00D07574"/>
    <w:rsid w:val="00D150EE"/>
    <w:rsid w:val="00D21F54"/>
    <w:rsid w:val="00D27653"/>
    <w:rsid w:val="00D35A88"/>
    <w:rsid w:val="00D37B8F"/>
    <w:rsid w:val="00D44A08"/>
    <w:rsid w:val="00D454C3"/>
    <w:rsid w:val="00D57F12"/>
    <w:rsid w:val="00D70C7A"/>
    <w:rsid w:val="00D73B42"/>
    <w:rsid w:val="00D77CC6"/>
    <w:rsid w:val="00D834AD"/>
    <w:rsid w:val="00D84A99"/>
    <w:rsid w:val="00D85375"/>
    <w:rsid w:val="00D86D2A"/>
    <w:rsid w:val="00DA4B58"/>
    <w:rsid w:val="00DA4B90"/>
    <w:rsid w:val="00DA6AD1"/>
    <w:rsid w:val="00DB67A5"/>
    <w:rsid w:val="00DB7610"/>
    <w:rsid w:val="00DB78DD"/>
    <w:rsid w:val="00DC0904"/>
    <w:rsid w:val="00DC229F"/>
    <w:rsid w:val="00DD10E3"/>
    <w:rsid w:val="00DD60A2"/>
    <w:rsid w:val="00DE153A"/>
    <w:rsid w:val="00DE1F32"/>
    <w:rsid w:val="00DF1163"/>
    <w:rsid w:val="00DF1359"/>
    <w:rsid w:val="00DF18FA"/>
    <w:rsid w:val="00E025B2"/>
    <w:rsid w:val="00E026A9"/>
    <w:rsid w:val="00E028F1"/>
    <w:rsid w:val="00E0765C"/>
    <w:rsid w:val="00E12ABB"/>
    <w:rsid w:val="00E133D7"/>
    <w:rsid w:val="00E1505A"/>
    <w:rsid w:val="00E422AD"/>
    <w:rsid w:val="00E43737"/>
    <w:rsid w:val="00E71C79"/>
    <w:rsid w:val="00E75BD2"/>
    <w:rsid w:val="00E85D91"/>
    <w:rsid w:val="00E90762"/>
    <w:rsid w:val="00E96A8C"/>
    <w:rsid w:val="00EA54C0"/>
    <w:rsid w:val="00EB1D3F"/>
    <w:rsid w:val="00EB59B0"/>
    <w:rsid w:val="00EC17FA"/>
    <w:rsid w:val="00EC1DC5"/>
    <w:rsid w:val="00EC705F"/>
    <w:rsid w:val="00EC7D71"/>
    <w:rsid w:val="00ED06CD"/>
    <w:rsid w:val="00ED6483"/>
    <w:rsid w:val="00EE0AE1"/>
    <w:rsid w:val="00EE30D1"/>
    <w:rsid w:val="00EF09BA"/>
    <w:rsid w:val="00EF19B7"/>
    <w:rsid w:val="00EF1E67"/>
    <w:rsid w:val="00EF5C71"/>
    <w:rsid w:val="00F06E5E"/>
    <w:rsid w:val="00F07B88"/>
    <w:rsid w:val="00F10B54"/>
    <w:rsid w:val="00F1685B"/>
    <w:rsid w:val="00F16AD9"/>
    <w:rsid w:val="00F227EF"/>
    <w:rsid w:val="00F24A00"/>
    <w:rsid w:val="00F253A7"/>
    <w:rsid w:val="00F2710C"/>
    <w:rsid w:val="00F369EA"/>
    <w:rsid w:val="00F36C74"/>
    <w:rsid w:val="00F43B89"/>
    <w:rsid w:val="00F43DD6"/>
    <w:rsid w:val="00F51DE4"/>
    <w:rsid w:val="00F52867"/>
    <w:rsid w:val="00F54FAA"/>
    <w:rsid w:val="00F558AB"/>
    <w:rsid w:val="00F65F0E"/>
    <w:rsid w:val="00F7295E"/>
    <w:rsid w:val="00F73174"/>
    <w:rsid w:val="00F759E2"/>
    <w:rsid w:val="00F8077D"/>
    <w:rsid w:val="00F8467F"/>
    <w:rsid w:val="00F86578"/>
    <w:rsid w:val="00F92F2B"/>
    <w:rsid w:val="00F95221"/>
    <w:rsid w:val="00F96955"/>
    <w:rsid w:val="00FA2C99"/>
    <w:rsid w:val="00FB2F5D"/>
    <w:rsid w:val="00FB3C29"/>
    <w:rsid w:val="00FB7039"/>
    <w:rsid w:val="00FC3256"/>
    <w:rsid w:val="00FC42D4"/>
    <w:rsid w:val="00FC46B3"/>
    <w:rsid w:val="00FF12A6"/>
    <w:rsid w:val="00FF2CE5"/>
    <w:rsid w:val="00FF32E6"/>
    <w:rsid w:val="00FF5A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79AA569D"/>
  <w15:docId w15:val="{80DD933A-E770-4143-9E7D-B76CD835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F54"/>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3DDF"/>
    <w:pPr>
      <w:ind w:left="720"/>
      <w:contextualSpacing/>
    </w:pPr>
  </w:style>
  <w:style w:type="paragraph" w:customStyle="1" w:styleId="Default">
    <w:name w:val="Default"/>
    <w:uiPriority w:val="99"/>
    <w:rsid w:val="00B33DDF"/>
    <w:pPr>
      <w:autoSpaceDE w:val="0"/>
      <w:autoSpaceDN w:val="0"/>
      <w:adjustRightInd w:val="0"/>
      <w:spacing w:after="0" w:line="240" w:lineRule="auto"/>
      <w:jc w:val="both"/>
    </w:pPr>
    <w:rPr>
      <w:rFonts w:ascii="Calibri" w:eastAsia="Calibri" w:hAnsi="Calibri" w:cs="Calibri"/>
      <w:color w:val="000000"/>
      <w:sz w:val="24"/>
      <w:szCs w:val="24"/>
    </w:rPr>
  </w:style>
  <w:style w:type="table" w:styleId="TableGrid">
    <w:name w:val="Table Grid"/>
    <w:basedOn w:val="TableNormal"/>
    <w:uiPriority w:val="99"/>
    <w:rsid w:val="0075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0598"/>
    <w:rPr>
      <w:color w:val="808080"/>
    </w:rPr>
  </w:style>
  <w:style w:type="paragraph" w:styleId="BalloonText">
    <w:name w:val="Balloon Text"/>
    <w:basedOn w:val="Normal"/>
    <w:link w:val="BalloonTextChar"/>
    <w:uiPriority w:val="99"/>
    <w:semiHidden/>
    <w:unhideWhenUsed/>
    <w:rsid w:val="00DD60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0A2"/>
    <w:rPr>
      <w:rFonts w:ascii="Segoe UI" w:hAnsi="Segoe UI" w:cs="Segoe UI"/>
      <w:sz w:val="18"/>
      <w:szCs w:val="18"/>
    </w:rPr>
  </w:style>
  <w:style w:type="character" w:styleId="CommentReference">
    <w:name w:val="annotation reference"/>
    <w:basedOn w:val="DefaultParagraphFont"/>
    <w:uiPriority w:val="99"/>
    <w:semiHidden/>
    <w:unhideWhenUsed/>
    <w:rsid w:val="00671465"/>
    <w:rPr>
      <w:sz w:val="16"/>
      <w:szCs w:val="16"/>
    </w:rPr>
  </w:style>
  <w:style w:type="paragraph" w:styleId="CommentText">
    <w:name w:val="annotation text"/>
    <w:basedOn w:val="Normal"/>
    <w:link w:val="CommentTextChar"/>
    <w:uiPriority w:val="99"/>
    <w:semiHidden/>
    <w:unhideWhenUsed/>
    <w:rsid w:val="00671465"/>
    <w:rPr>
      <w:sz w:val="20"/>
      <w:szCs w:val="20"/>
    </w:rPr>
  </w:style>
  <w:style w:type="character" w:customStyle="1" w:styleId="CommentTextChar">
    <w:name w:val="Comment Text Char"/>
    <w:basedOn w:val="DefaultParagraphFont"/>
    <w:link w:val="CommentText"/>
    <w:uiPriority w:val="99"/>
    <w:semiHidden/>
    <w:rsid w:val="00671465"/>
    <w:rPr>
      <w:sz w:val="20"/>
      <w:szCs w:val="20"/>
    </w:rPr>
  </w:style>
  <w:style w:type="paragraph" w:styleId="CommentSubject">
    <w:name w:val="annotation subject"/>
    <w:basedOn w:val="CommentText"/>
    <w:next w:val="CommentText"/>
    <w:link w:val="CommentSubjectChar"/>
    <w:uiPriority w:val="99"/>
    <w:semiHidden/>
    <w:unhideWhenUsed/>
    <w:rsid w:val="00671465"/>
    <w:rPr>
      <w:b/>
      <w:bCs/>
    </w:rPr>
  </w:style>
  <w:style w:type="character" w:customStyle="1" w:styleId="CommentSubjectChar">
    <w:name w:val="Comment Subject Char"/>
    <w:basedOn w:val="CommentTextChar"/>
    <w:link w:val="CommentSubject"/>
    <w:uiPriority w:val="99"/>
    <w:semiHidden/>
    <w:rsid w:val="00671465"/>
    <w:rPr>
      <w:b/>
      <w:bCs/>
      <w:sz w:val="20"/>
      <w:szCs w:val="20"/>
    </w:rPr>
  </w:style>
  <w:style w:type="paragraph" w:styleId="Revision">
    <w:name w:val="Revision"/>
    <w:hidden/>
    <w:uiPriority w:val="99"/>
    <w:semiHidden/>
    <w:rsid w:val="00616708"/>
    <w:pPr>
      <w:spacing w:after="0" w:line="240" w:lineRule="auto"/>
    </w:pPr>
  </w:style>
  <w:style w:type="table" w:customStyle="1" w:styleId="TableGrid1">
    <w:name w:val="Table Grid1"/>
    <w:basedOn w:val="TableNormal"/>
    <w:next w:val="TableGrid"/>
    <w:uiPriority w:val="99"/>
    <w:rsid w:val="00E90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F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DCB"/>
    <w:pPr>
      <w:tabs>
        <w:tab w:val="center" w:pos="4513"/>
        <w:tab w:val="right" w:pos="9026"/>
      </w:tabs>
    </w:pPr>
  </w:style>
  <w:style w:type="character" w:customStyle="1" w:styleId="HeaderChar">
    <w:name w:val="Header Char"/>
    <w:basedOn w:val="DefaultParagraphFont"/>
    <w:link w:val="Header"/>
    <w:uiPriority w:val="99"/>
    <w:rsid w:val="00A06DCB"/>
  </w:style>
  <w:style w:type="paragraph" w:styleId="Footer">
    <w:name w:val="footer"/>
    <w:basedOn w:val="Normal"/>
    <w:link w:val="FooterChar"/>
    <w:uiPriority w:val="99"/>
    <w:unhideWhenUsed/>
    <w:rsid w:val="00A06DCB"/>
    <w:pPr>
      <w:tabs>
        <w:tab w:val="center" w:pos="4513"/>
        <w:tab w:val="right" w:pos="9026"/>
      </w:tabs>
    </w:pPr>
  </w:style>
  <w:style w:type="character" w:customStyle="1" w:styleId="FooterChar">
    <w:name w:val="Footer Char"/>
    <w:basedOn w:val="DefaultParagraphFont"/>
    <w:link w:val="Footer"/>
    <w:uiPriority w:val="99"/>
    <w:rsid w:val="00A06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5738">
      <w:bodyDiv w:val="1"/>
      <w:marLeft w:val="0"/>
      <w:marRight w:val="0"/>
      <w:marTop w:val="0"/>
      <w:marBottom w:val="0"/>
      <w:divBdr>
        <w:top w:val="none" w:sz="0" w:space="0" w:color="auto"/>
        <w:left w:val="none" w:sz="0" w:space="0" w:color="auto"/>
        <w:bottom w:val="none" w:sz="0" w:space="0" w:color="auto"/>
        <w:right w:val="none" w:sz="0" w:space="0" w:color="auto"/>
      </w:divBdr>
    </w:div>
    <w:div w:id="19986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16" Type="http://schemas.openxmlformats.org/officeDocument/2006/relationships/oleObject" Target="embeddings/oleObject5.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image" Target="media/image6.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image" Target="media/image3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png"/><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png"/><Relationship Id="rId55" Type="http://schemas.openxmlformats.org/officeDocument/2006/relationships/image" Target="media/image25.wmf"/><Relationship Id="rId76"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3D8E3-054B-47BC-8B82-B8E1B5C9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9132</Words>
  <Characters>52057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61067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COCIS</dc:creator>
  <cp:lastModifiedBy>Cristina Bunescu</cp:lastModifiedBy>
  <cp:revision>2</cp:revision>
  <cp:lastPrinted>2018-05-17T09:46:00Z</cp:lastPrinted>
  <dcterms:created xsi:type="dcterms:W3CDTF">2018-05-17T14:45:00Z</dcterms:created>
  <dcterms:modified xsi:type="dcterms:W3CDTF">2018-05-17T14:45:00Z</dcterms:modified>
</cp:coreProperties>
</file>