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9A" w:rsidRDefault="0065799A" w:rsidP="0065799A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65799A">
        <w:rPr>
          <w:b/>
          <w:sz w:val="24"/>
          <w:szCs w:val="24"/>
          <w:lang w:val="ro-RO"/>
        </w:rPr>
        <w:t xml:space="preserve">Proiect de Ordin </w:t>
      </w:r>
    </w:p>
    <w:p w:rsidR="0069465E" w:rsidRDefault="0069465E" w:rsidP="0065799A">
      <w:pPr>
        <w:spacing w:line="360" w:lineRule="auto"/>
        <w:jc w:val="center"/>
        <w:rPr>
          <w:b/>
          <w:sz w:val="24"/>
          <w:szCs w:val="24"/>
          <w:lang w:val="ro-RO"/>
        </w:rPr>
      </w:pPr>
    </w:p>
    <w:p w:rsidR="00E07477" w:rsidRDefault="00E07477" w:rsidP="00AF41C4">
      <w:pPr>
        <w:spacing w:line="360" w:lineRule="auto"/>
        <w:ind w:left="-283" w:right="-283"/>
        <w:jc w:val="both"/>
        <w:outlineLvl w:val="0"/>
        <w:rPr>
          <w:b/>
          <w:sz w:val="24"/>
          <w:szCs w:val="24"/>
        </w:rPr>
      </w:pPr>
      <w:r w:rsidRPr="004C1078">
        <w:rPr>
          <w:rFonts w:eastAsia="Calibri"/>
          <w:b/>
          <w:noProof/>
          <w:sz w:val="24"/>
          <w:szCs w:val="24"/>
        </w:rPr>
        <w:t xml:space="preserve">pentru </w:t>
      </w:r>
      <w:proofErr w:type="gramStart"/>
      <w:r w:rsidRPr="004C1078">
        <w:rPr>
          <w:rFonts w:eastAsia="Calibri"/>
          <w:b/>
          <w:noProof/>
          <w:sz w:val="24"/>
          <w:szCs w:val="24"/>
        </w:rPr>
        <w:t xml:space="preserve">completarea  </w:t>
      </w:r>
      <w:proofErr w:type="spellStart"/>
      <w:r w:rsidRPr="004C1078">
        <w:rPr>
          <w:b/>
          <w:sz w:val="24"/>
          <w:szCs w:val="24"/>
        </w:rPr>
        <w:t>Contractului</w:t>
      </w:r>
      <w:proofErr w:type="gramEnd"/>
      <w:r w:rsidRPr="004C1078">
        <w:rPr>
          <w:b/>
          <w:sz w:val="24"/>
          <w:szCs w:val="24"/>
        </w:rPr>
        <w:t>-cadru</w:t>
      </w:r>
      <w:proofErr w:type="spellEnd"/>
      <w:r w:rsidRPr="004C1078">
        <w:rPr>
          <w:b/>
          <w:sz w:val="24"/>
          <w:szCs w:val="24"/>
        </w:rPr>
        <w:t xml:space="preserve"> de </w:t>
      </w:r>
      <w:proofErr w:type="spellStart"/>
      <w:r w:rsidRPr="004C1078">
        <w:rPr>
          <w:b/>
          <w:sz w:val="24"/>
          <w:szCs w:val="24"/>
        </w:rPr>
        <w:t>racordare</w:t>
      </w:r>
      <w:proofErr w:type="spellEnd"/>
      <w:r w:rsidRPr="004C1078">
        <w:rPr>
          <w:b/>
          <w:sz w:val="24"/>
          <w:szCs w:val="24"/>
        </w:rPr>
        <w:t xml:space="preserve"> la </w:t>
      </w:r>
      <w:proofErr w:type="spellStart"/>
      <w:r w:rsidRPr="004C1078">
        <w:rPr>
          <w:b/>
          <w:sz w:val="24"/>
          <w:szCs w:val="24"/>
        </w:rPr>
        <w:t>rețelele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electrice</w:t>
      </w:r>
      <w:proofErr w:type="spellEnd"/>
      <w:r w:rsidRPr="004C1078">
        <w:rPr>
          <w:b/>
          <w:sz w:val="24"/>
          <w:szCs w:val="24"/>
        </w:rPr>
        <w:t xml:space="preserve"> de </w:t>
      </w:r>
      <w:proofErr w:type="spellStart"/>
      <w:r w:rsidRPr="004C1078">
        <w:rPr>
          <w:b/>
          <w:sz w:val="24"/>
          <w:szCs w:val="24"/>
        </w:rPr>
        <w:t>interes</w:t>
      </w:r>
      <w:proofErr w:type="spellEnd"/>
      <w:r w:rsidRPr="004C1078">
        <w:rPr>
          <w:b/>
          <w:sz w:val="24"/>
          <w:szCs w:val="24"/>
        </w:rPr>
        <w:t xml:space="preserve"> public, </w:t>
      </w:r>
      <w:proofErr w:type="spellStart"/>
      <w:r w:rsidRPr="004C1078">
        <w:rPr>
          <w:b/>
          <w:sz w:val="24"/>
          <w:szCs w:val="24"/>
        </w:rPr>
        <w:t>aprobat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prin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Ordinul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președintelui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Autorității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Naționale</w:t>
      </w:r>
      <w:proofErr w:type="spellEnd"/>
      <w:r w:rsidRPr="004C1078">
        <w:rPr>
          <w:b/>
          <w:sz w:val="24"/>
          <w:szCs w:val="24"/>
        </w:rPr>
        <w:t xml:space="preserve"> de </w:t>
      </w:r>
      <w:proofErr w:type="spellStart"/>
      <w:r w:rsidRPr="004C1078">
        <w:rPr>
          <w:b/>
          <w:sz w:val="24"/>
          <w:szCs w:val="24"/>
        </w:rPr>
        <w:t>Reglementare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în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Domeniul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Energiei</w:t>
      </w:r>
      <w:proofErr w:type="spellEnd"/>
      <w:r w:rsidRPr="004C1078">
        <w:rPr>
          <w:b/>
          <w:sz w:val="24"/>
          <w:szCs w:val="24"/>
        </w:rPr>
        <w:t xml:space="preserve"> </w:t>
      </w:r>
      <w:proofErr w:type="spellStart"/>
      <w:r w:rsidRPr="004C1078">
        <w:rPr>
          <w:b/>
          <w:sz w:val="24"/>
          <w:szCs w:val="24"/>
        </w:rPr>
        <w:t>nr</w:t>
      </w:r>
      <w:proofErr w:type="spellEnd"/>
      <w:r w:rsidRPr="004C1078">
        <w:rPr>
          <w:b/>
          <w:sz w:val="24"/>
          <w:szCs w:val="24"/>
        </w:rPr>
        <w:t>. 11/2015</w:t>
      </w:r>
    </w:p>
    <w:p w:rsidR="0069465E" w:rsidRPr="004C1078" w:rsidRDefault="0069465E" w:rsidP="00AF41C4">
      <w:pPr>
        <w:spacing w:line="360" w:lineRule="auto"/>
        <w:ind w:left="-283" w:right="-283"/>
        <w:jc w:val="center"/>
        <w:outlineLvl w:val="0"/>
        <w:rPr>
          <w:b/>
        </w:rPr>
      </w:pPr>
    </w:p>
    <w:p w:rsidR="00C37965" w:rsidRPr="00A258C4" w:rsidRDefault="00C37965" w:rsidP="00AF41C4">
      <w:pPr>
        <w:spacing w:after="120" w:line="360" w:lineRule="auto"/>
        <w:ind w:left="-283" w:right="-283" w:firstLine="720"/>
        <w:jc w:val="both"/>
        <w:rPr>
          <w:sz w:val="24"/>
          <w:szCs w:val="24"/>
          <w:lang w:val="ro-RO"/>
        </w:rPr>
      </w:pPr>
      <w:r w:rsidRPr="00A258C4">
        <w:rPr>
          <w:sz w:val="24"/>
          <w:szCs w:val="24"/>
          <w:lang w:val="ro-RO"/>
        </w:rPr>
        <w:t>Având în vedere prevederile art. 26 alin. (2) din Legea energiei electrice și a gazelor naturale nr. 123/2012, cu modificările și completările ulterioare,</w:t>
      </w:r>
    </w:p>
    <w:p w:rsidR="0065799A" w:rsidRPr="0065799A" w:rsidRDefault="00C37965" w:rsidP="00AF41C4">
      <w:pPr>
        <w:spacing w:before="120" w:after="120" w:line="360" w:lineRule="auto"/>
        <w:ind w:left="-283" w:right="-283"/>
        <w:jc w:val="both"/>
        <w:rPr>
          <w:color w:val="000000"/>
          <w:sz w:val="24"/>
          <w:szCs w:val="24"/>
          <w:lang w:val="ro-RO"/>
        </w:rPr>
      </w:pPr>
      <w:r w:rsidRPr="00A258C4">
        <w:rPr>
          <w:sz w:val="24"/>
          <w:szCs w:val="24"/>
          <w:lang w:val="ro-RO"/>
        </w:rPr>
        <w:t>în temeiul prevederilor art. 5 alin. (1) lit. c) și ale art. 9 alin. (1) lit. h) din Ordonanța de urgență a Guvernului nr. 33/2007 privind organizarea și funcționarea Autorității Naționale de Reglementare în Domeniul Energiei, aprobată cu modificări și completări prin Legea nr. 160/2012</w:t>
      </w:r>
      <w:r w:rsidR="0065799A" w:rsidRPr="0065799A">
        <w:rPr>
          <w:sz w:val="24"/>
          <w:szCs w:val="24"/>
          <w:lang w:val="ro-RO"/>
        </w:rPr>
        <w:t>,</w:t>
      </w:r>
    </w:p>
    <w:p w:rsidR="0065799A" w:rsidRPr="0065799A" w:rsidRDefault="0065799A" w:rsidP="00AF41C4">
      <w:pPr>
        <w:spacing w:before="120" w:after="120" w:line="360" w:lineRule="auto"/>
        <w:ind w:left="-283" w:right="-283"/>
        <w:jc w:val="both"/>
        <w:outlineLvl w:val="0"/>
        <w:rPr>
          <w:b/>
          <w:sz w:val="24"/>
          <w:szCs w:val="24"/>
          <w:lang w:val="ro-RO"/>
        </w:rPr>
      </w:pPr>
      <w:r w:rsidRPr="0065799A">
        <w:rPr>
          <w:b/>
          <w:sz w:val="24"/>
          <w:szCs w:val="24"/>
          <w:lang w:val="ro-RO"/>
        </w:rPr>
        <w:t>preşedintele Autorităţii Naţionale de Reglementare în Domeniul Energiei emite prezentul ordin</w:t>
      </w:r>
    </w:p>
    <w:p w:rsidR="0065799A" w:rsidRDefault="0065799A" w:rsidP="00AF41C4">
      <w:pPr>
        <w:pStyle w:val="NormalItalic"/>
        <w:ind w:left="-283" w:right="-283"/>
        <w:rPr>
          <w:b w:val="0"/>
          <w:sz w:val="24"/>
          <w:szCs w:val="24"/>
        </w:rPr>
      </w:pPr>
      <w:r w:rsidRPr="0065799A">
        <w:rPr>
          <w:bCs w:val="0"/>
          <w:sz w:val="24"/>
          <w:szCs w:val="24"/>
        </w:rPr>
        <w:t>Art.I</w:t>
      </w:r>
      <w:r w:rsidRPr="0065799A">
        <w:rPr>
          <w:b w:val="0"/>
          <w:bCs w:val="0"/>
          <w:sz w:val="24"/>
          <w:szCs w:val="24"/>
        </w:rPr>
        <w:t xml:space="preserve">. - </w:t>
      </w:r>
      <w:r w:rsidR="00C37965">
        <w:rPr>
          <w:b w:val="0"/>
          <w:sz w:val="24"/>
          <w:szCs w:val="24"/>
        </w:rPr>
        <w:t>Contractul</w:t>
      </w:r>
      <w:r w:rsidR="00C37965" w:rsidRPr="004C1078">
        <w:rPr>
          <w:b w:val="0"/>
          <w:sz w:val="24"/>
          <w:szCs w:val="24"/>
        </w:rPr>
        <w:t>-cadru de racordare la rețelele electrice de interes public, aprobat prin Ordinul președintelui Autorității Naționale de Reglementare în Domeniul Energiei</w:t>
      </w:r>
      <w:r w:rsidR="00C37965">
        <w:rPr>
          <w:b w:val="0"/>
          <w:sz w:val="24"/>
          <w:szCs w:val="24"/>
        </w:rPr>
        <w:t xml:space="preserve"> nr. 11/2015</w:t>
      </w:r>
      <w:r w:rsidRPr="0065799A">
        <w:rPr>
          <w:b w:val="0"/>
          <w:sz w:val="24"/>
          <w:szCs w:val="24"/>
        </w:rPr>
        <w:t>, publicat în Monitorul Oficia</w:t>
      </w:r>
      <w:r w:rsidR="00C37965">
        <w:rPr>
          <w:b w:val="0"/>
          <w:sz w:val="24"/>
          <w:szCs w:val="24"/>
        </w:rPr>
        <w:t>l al României, Partea I, nr. 153</w:t>
      </w:r>
      <w:r w:rsidRPr="0065799A">
        <w:rPr>
          <w:b w:val="0"/>
          <w:sz w:val="24"/>
          <w:szCs w:val="24"/>
        </w:rPr>
        <w:t xml:space="preserve"> </w:t>
      </w:r>
      <w:r w:rsidR="00C37965">
        <w:rPr>
          <w:b w:val="0"/>
          <w:sz w:val="24"/>
          <w:szCs w:val="24"/>
        </w:rPr>
        <w:t>din 3 martie 2015</w:t>
      </w:r>
      <w:r w:rsidRPr="0065799A">
        <w:rPr>
          <w:b w:val="0"/>
          <w:sz w:val="24"/>
          <w:szCs w:val="24"/>
        </w:rPr>
        <w:t>, se completează după cum urmează:</w:t>
      </w:r>
    </w:p>
    <w:p w:rsidR="00514F34" w:rsidRPr="00C55AAB" w:rsidRDefault="00514F34" w:rsidP="00AF41C4">
      <w:pPr>
        <w:pStyle w:val="NormalItalic"/>
        <w:ind w:left="-283" w:right="-283"/>
        <w:rPr>
          <w:sz w:val="24"/>
          <w:szCs w:val="24"/>
        </w:rPr>
      </w:pPr>
      <w:r w:rsidRPr="00C55AAB">
        <w:rPr>
          <w:sz w:val="24"/>
          <w:szCs w:val="24"/>
        </w:rPr>
        <w:t>La punctul 6, subpunctul 6.1,</w:t>
      </w:r>
      <w:r w:rsidR="00755C48">
        <w:rPr>
          <w:sz w:val="24"/>
          <w:szCs w:val="24"/>
        </w:rPr>
        <w:t xml:space="preserve"> dupa lite</w:t>
      </w:r>
      <w:r w:rsidR="002657C8" w:rsidRPr="00C55AAB">
        <w:rPr>
          <w:sz w:val="24"/>
          <w:szCs w:val="24"/>
        </w:rPr>
        <w:t>ra i) se adaugă o nouă</w:t>
      </w:r>
      <w:r w:rsidRPr="00C55AAB">
        <w:rPr>
          <w:sz w:val="24"/>
          <w:szCs w:val="24"/>
        </w:rPr>
        <w:t xml:space="preserve"> literă, litera i</w:t>
      </w:r>
      <w:r w:rsidRPr="00C55AAB">
        <w:rPr>
          <w:sz w:val="24"/>
          <w:szCs w:val="24"/>
          <w:vertAlign w:val="superscript"/>
        </w:rPr>
        <w:t>1</w:t>
      </w:r>
      <w:r w:rsidR="006A494B" w:rsidRPr="00C55AAB">
        <w:rPr>
          <w:sz w:val="24"/>
          <w:szCs w:val="24"/>
        </w:rPr>
        <w:t>,</w:t>
      </w:r>
      <w:r w:rsidRPr="00C55AAB">
        <w:rPr>
          <w:sz w:val="24"/>
          <w:szCs w:val="24"/>
          <w:vertAlign w:val="superscript"/>
        </w:rPr>
        <w:t xml:space="preserve"> </w:t>
      </w:r>
      <w:r w:rsidRPr="00C55AAB">
        <w:rPr>
          <w:sz w:val="24"/>
          <w:szCs w:val="24"/>
        </w:rPr>
        <w:t>cu următorul cuprins:</w:t>
      </w:r>
    </w:p>
    <w:p w:rsidR="00514F34" w:rsidRDefault="00C55AAB" w:rsidP="00AF41C4">
      <w:pPr>
        <w:pStyle w:val="NormalItalic"/>
        <w:ind w:left="-283" w:right="-283"/>
        <w:rPr>
          <w:b w:val="0"/>
          <w:sz w:val="24"/>
          <w:szCs w:val="24"/>
        </w:rPr>
      </w:pPr>
      <w:r w:rsidRPr="00C55AAB">
        <w:rPr>
          <w:b w:val="0"/>
          <w:sz w:val="24"/>
          <w:szCs w:val="24"/>
        </w:rPr>
        <w:t>,,</w:t>
      </w:r>
      <w:r>
        <w:rPr>
          <w:sz w:val="24"/>
          <w:szCs w:val="24"/>
        </w:rPr>
        <w:t xml:space="preserve"> </w:t>
      </w:r>
      <w:r w:rsidR="00514F34">
        <w:rPr>
          <w:sz w:val="24"/>
          <w:szCs w:val="24"/>
        </w:rPr>
        <w:t>i</w:t>
      </w:r>
      <w:r w:rsidR="00514F34">
        <w:rPr>
          <w:sz w:val="24"/>
          <w:szCs w:val="24"/>
          <w:vertAlign w:val="superscript"/>
        </w:rPr>
        <w:t>1</w:t>
      </w:r>
      <w:r w:rsidR="00514F34">
        <w:rPr>
          <w:sz w:val="24"/>
          <w:szCs w:val="24"/>
        </w:rPr>
        <w:t>)</w:t>
      </w:r>
      <w:r w:rsidR="00514F34" w:rsidRPr="00275EDE">
        <w:rPr>
          <w:sz w:val="24"/>
          <w:szCs w:val="24"/>
        </w:rPr>
        <w:t xml:space="preserve"> </w:t>
      </w:r>
      <w:r w:rsidR="00514F34">
        <w:rPr>
          <w:sz w:val="24"/>
          <w:szCs w:val="24"/>
        </w:rPr>
        <w:t xml:space="preserve"> </w:t>
      </w:r>
      <w:r w:rsidR="00514F34">
        <w:rPr>
          <w:b w:val="0"/>
          <w:sz w:val="24"/>
          <w:szCs w:val="24"/>
        </w:rPr>
        <w:t>adeverința eliberată de administrația publică locală în a cărei rază teritorială este situat imobilul, din care să rezulte că solicitantul este cunoscut că deține imobilul sub nume de proprietar și declarația pe proprie răspundere a solicitantului, autentificată notarial, prin care acesta declară că:</w:t>
      </w:r>
    </w:p>
    <w:p w:rsidR="00514F34" w:rsidRDefault="00514F34" w:rsidP="00AF41C4">
      <w:pPr>
        <w:pStyle w:val="NormalItalic"/>
        <w:ind w:left="-283" w:right="-283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(i) posedă imobilul ca un adevărat proprietar;</w:t>
      </w:r>
    </w:p>
    <w:p w:rsidR="00B26C4A" w:rsidRDefault="00514F34" w:rsidP="00AF41C4">
      <w:pPr>
        <w:pStyle w:val="NormalItalic"/>
        <w:ind w:left="-283" w:right="-283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(ii) nu a înstrăinat sau grevat imobilul,</w:t>
      </w:r>
    </w:p>
    <w:p w:rsidR="00514F34" w:rsidRPr="00B26C4A" w:rsidRDefault="00514F34" w:rsidP="00AF41C4">
      <w:pPr>
        <w:pStyle w:val="NormalItalic"/>
        <w:ind w:left="-283" w:right="-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pentru un loc de consum nou aparținând unui client casnic, în situația în care solicitantul nu deține act</w:t>
      </w:r>
      <w:r w:rsidRPr="001965D3">
        <w:rPr>
          <w:b w:val="0"/>
          <w:sz w:val="24"/>
          <w:szCs w:val="24"/>
        </w:rPr>
        <w:t xml:space="preserve"> de p</w:t>
      </w:r>
      <w:r>
        <w:rPr>
          <w:b w:val="0"/>
          <w:sz w:val="24"/>
          <w:szCs w:val="24"/>
        </w:rPr>
        <w:t>roprietate, respectiv contract</w:t>
      </w:r>
      <w:r w:rsidRPr="001965D3">
        <w:rPr>
          <w:b w:val="0"/>
          <w:sz w:val="24"/>
          <w:szCs w:val="24"/>
        </w:rPr>
        <w:t xml:space="preserve"> de închiriere</w:t>
      </w:r>
      <w:r>
        <w:rPr>
          <w:b w:val="0"/>
          <w:sz w:val="24"/>
          <w:szCs w:val="24"/>
        </w:rPr>
        <w:t>;</w:t>
      </w:r>
      <w:r w:rsidR="00C55AAB">
        <w:rPr>
          <w:b w:val="0"/>
          <w:sz w:val="24"/>
          <w:szCs w:val="24"/>
          <w:lang w:val="en-GB"/>
        </w:rPr>
        <w:t>”</w:t>
      </w:r>
    </w:p>
    <w:p w:rsidR="00603DB0" w:rsidRPr="00AC247F" w:rsidRDefault="00603DB0" w:rsidP="00AF41C4">
      <w:pPr>
        <w:spacing w:line="360" w:lineRule="auto"/>
        <w:ind w:left="-283" w:right="-283"/>
        <w:jc w:val="both"/>
        <w:rPr>
          <w:sz w:val="24"/>
          <w:szCs w:val="24"/>
          <w:lang w:val="ro-RO"/>
        </w:rPr>
      </w:pPr>
      <w:r w:rsidRPr="00AC247F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II</w:t>
      </w:r>
      <w:r w:rsidRPr="00AC247F">
        <w:rPr>
          <w:sz w:val="24"/>
          <w:szCs w:val="24"/>
          <w:lang w:val="ro-RO"/>
        </w:rPr>
        <w:t>. -</w:t>
      </w:r>
      <w:r w:rsidRPr="00AC247F">
        <w:rPr>
          <w:b/>
          <w:sz w:val="24"/>
          <w:szCs w:val="24"/>
          <w:lang w:val="ro-RO"/>
        </w:rPr>
        <w:t xml:space="preserve"> </w:t>
      </w:r>
      <w:r w:rsidRPr="00AC247F">
        <w:rPr>
          <w:sz w:val="24"/>
          <w:szCs w:val="24"/>
          <w:lang w:val="ro-RO"/>
        </w:rPr>
        <w:t>Operatorii economici din sectorul energiei electrice duc la îndeplinire prevederile prezentului ordin, iar entităţile organizatorice din cadrul Autorităţii Naţionale de Reglementare în Domeniul Energiei urmăresc respectarea prevederilor prezentului ordin.</w:t>
      </w:r>
    </w:p>
    <w:p w:rsidR="00603DB0" w:rsidRPr="00AC247F" w:rsidRDefault="00603DB0" w:rsidP="00AF41C4">
      <w:pPr>
        <w:tabs>
          <w:tab w:val="left" w:pos="720"/>
          <w:tab w:val="left" w:pos="810"/>
        </w:tabs>
        <w:spacing w:line="360" w:lineRule="auto"/>
        <w:ind w:left="-283" w:right="-283"/>
        <w:jc w:val="both"/>
        <w:rPr>
          <w:sz w:val="24"/>
          <w:szCs w:val="24"/>
          <w:lang w:val="ro-RO"/>
        </w:rPr>
      </w:pPr>
      <w:r w:rsidRPr="00AC247F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III</w:t>
      </w:r>
      <w:r w:rsidRPr="00AC247F">
        <w:rPr>
          <w:sz w:val="24"/>
          <w:szCs w:val="24"/>
          <w:lang w:val="ro-RO"/>
        </w:rPr>
        <w:t>. – Prezentul ordin se publică în Monitoru</w:t>
      </w:r>
      <w:r>
        <w:rPr>
          <w:sz w:val="24"/>
          <w:szCs w:val="24"/>
          <w:lang w:val="ro-RO"/>
        </w:rPr>
        <w:t>l Oficial al României, Partea I</w:t>
      </w:r>
      <w:r w:rsidR="002A6FFB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</w:p>
    <w:p w:rsidR="00603DB0" w:rsidRPr="00AC247F" w:rsidRDefault="00603DB0" w:rsidP="00603DB0">
      <w:pPr>
        <w:rPr>
          <w:sz w:val="24"/>
          <w:szCs w:val="24"/>
          <w:lang w:val="ro-RO"/>
        </w:rPr>
      </w:pPr>
    </w:p>
    <w:p w:rsidR="00603DB0" w:rsidRDefault="00603DB0" w:rsidP="00603DB0">
      <w:pPr>
        <w:spacing w:line="360" w:lineRule="auto"/>
        <w:jc w:val="center"/>
        <w:rPr>
          <w:b/>
          <w:sz w:val="24"/>
          <w:szCs w:val="24"/>
        </w:rPr>
      </w:pPr>
    </w:p>
    <w:p w:rsidR="00603DB0" w:rsidRPr="00F71C8A" w:rsidRDefault="00603DB0" w:rsidP="00603DB0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F71C8A">
        <w:rPr>
          <w:b/>
          <w:sz w:val="24"/>
          <w:szCs w:val="24"/>
        </w:rPr>
        <w:t>Preşedinte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F71C8A">
        <w:rPr>
          <w:b/>
          <w:sz w:val="24"/>
          <w:szCs w:val="24"/>
        </w:rPr>
        <w:t>Autorităţii</w:t>
      </w:r>
      <w:proofErr w:type="spellEnd"/>
      <w:r w:rsidRPr="00F71C8A">
        <w:rPr>
          <w:b/>
          <w:sz w:val="24"/>
          <w:szCs w:val="24"/>
        </w:rPr>
        <w:t xml:space="preserve"> </w:t>
      </w:r>
      <w:proofErr w:type="spellStart"/>
      <w:r w:rsidRPr="00F71C8A">
        <w:rPr>
          <w:b/>
          <w:sz w:val="24"/>
          <w:szCs w:val="24"/>
        </w:rPr>
        <w:t>Naţionale</w:t>
      </w:r>
      <w:proofErr w:type="spellEnd"/>
      <w:r w:rsidRPr="00F71C8A">
        <w:rPr>
          <w:b/>
          <w:sz w:val="24"/>
          <w:szCs w:val="24"/>
        </w:rPr>
        <w:t xml:space="preserve"> de </w:t>
      </w:r>
      <w:proofErr w:type="spellStart"/>
      <w:r w:rsidRPr="00F71C8A">
        <w:rPr>
          <w:b/>
          <w:sz w:val="24"/>
          <w:szCs w:val="24"/>
        </w:rPr>
        <w:t>Reglementare</w:t>
      </w:r>
      <w:proofErr w:type="spellEnd"/>
      <w:r w:rsidRPr="00F71C8A">
        <w:rPr>
          <w:b/>
          <w:sz w:val="24"/>
          <w:szCs w:val="24"/>
        </w:rPr>
        <w:t xml:space="preserve"> </w:t>
      </w:r>
      <w:proofErr w:type="spellStart"/>
      <w:r w:rsidRPr="00F71C8A">
        <w:rPr>
          <w:b/>
          <w:sz w:val="24"/>
          <w:szCs w:val="24"/>
        </w:rPr>
        <w:t>în</w:t>
      </w:r>
      <w:proofErr w:type="spellEnd"/>
      <w:r w:rsidRPr="00F71C8A">
        <w:rPr>
          <w:b/>
          <w:sz w:val="24"/>
          <w:szCs w:val="24"/>
        </w:rPr>
        <w:t xml:space="preserve"> </w:t>
      </w:r>
      <w:proofErr w:type="spellStart"/>
      <w:r w:rsidRPr="00F71C8A">
        <w:rPr>
          <w:b/>
          <w:sz w:val="24"/>
          <w:szCs w:val="24"/>
        </w:rPr>
        <w:t>Domeniul</w:t>
      </w:r>
      <w:proofErr w:type="spellEnd"/>
      <w:r w:rsidRPr="00F71C8A">
        <w:rPr>
          <w:b/>
          <w:sz w:val="24"/>
          <w:szCs w:val="24"/>
        </w:rPr>
        <w:t xml:space="preserve"> </w:t>
      </w:r>
      <w:proofErr w:type="spellStart"/>
      <w:r w:rsidRPr="00F71C8A">
        <w:rPr>
          <w:b/>
          <w:sz w:val="24"/>
          <w:szCs w:val="24"/>
        </w:rPr>
        <w:t>Energiei</w:t>
      </w:r>
      <w:proofErr w:type="spellEnd"/>
    </w:p>
    <w:p w:rsidR="00603DB0" w:rsidRPr="00F71C8A" w:rsidRDefault="00603DB0" w:rsidP="00603DB0">
      <w:pPr>
        <w:pStyle w:val="BodyText"/>
        <w:spacing w:line="36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Dumitru Chiriță</w:t>
      </w:r>
    </w:p>
    <w:p w:rsidR="0014677D" w:rsidRDefault="0014677D">
      <w:bookmarkStart w:id="0" w:name="_GoBack"/>
      <w:bookmarkEnd w:id="0"/>
    </w:p>
    <w:sectPr w:rsidR="001467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4C" w:rsidRDefault="002F3D4C" w:rsidP="00E43DB7">
      <w:r>
        <w:separator/>
      </w:r>
    </w:p>
  </w:endnote>
  <w:endnote w:type="continuationSeparator" w:id="0">
    <w:p w:rsidR="002F3D4C" w:rsidRDefault="002F3D4C" w:rsidP="00E4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049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DB7" w:rsidRDefault="00E43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1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3DB7" w:rsidRDefault="00E4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4C" w:rsidRDefault="002F3D4C" w:rsidP="00E43DB7">
      <w:r>
        <w:separator/>
      </w:r>
    </w:p>
  </w:footnote>
  <w:footnote w:type="continuationSeparator" w:id="0">
    <w:p w:rsidR="002F3D4C" w:rsidRDefault="002F3D4C" w:rsidP="00E4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08DF"/>
    <w:multiLevelType w:val="hybridMultilevel"/>
    <w:tmpl w:val="79260504"/>
    <w:lvl w:ilvl="0" w:tplc="B06A41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785D"/>
    <w:multiLevelType w:val="hybridMultilevel"/>
    <w:tmpl w:val="7512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87553"/>
    <w:multiLevelType w:val="hybridMultilevel"/>
    <w:tmpl w:val="A41AF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9A"/>
    <w:rsid w:val="0001149B"/>
    <w:rsid w:val="000124B5"/>
    <w:rsid w:val="000508A4"/>
    <w:rsid w:val="00063E5F"/>
    <w:rsid w:val="00081ED5"/>
    <w:rsid w:val="000934EA"/>
    <w:rsid w:val="000A22EE"/>
    <w:rsid w:val="00131EF6"/>
    <w:rsid w:val="0014677D"/>
    <w:rsid w:val="00193CA4"/>
    <w:rsid w:val="001D030E"/>
    <w:rsid w:val="00226073"/>
    <w:rsid w:val="00254FF0"/>
    <w:rsid w:val="002657C8"/>
    <w:rsid w:val="002A6FFB"/>
    <w:rsid w:val="002C2BD0"/>
    <w:rsid w:val="002F3D4C"/>
    <w:rsid w:val="00300EC5"/>
    <w:rsid w:val="0034397A"/>
    <w:rsid w:val="003449C8"/>
    <w:rsid w:val="00380602"/>
    <w:rsid w:val="003A246E"/>
    <w:rsid w:val="00435F1E"/>
    <w:rsid w:val="004919D4"/>
    <w:rsid w:val="004921DE"/>
    <w:rsid w:val="004928D5"/>
    <w:rsid w:val="005007AC"/>
    <w:rsid w:val="00514F34"/>
    <w:rsid w:val="00561D2A"/>
    <w:rsid w:val="005A5C8D"/>
    <w:rsid w:val="005C6416"/>
    <w:rsid w:val="00603DB0"/>
    <w:rsid w:val="006135BE"/>
    <w:rsid w:val="0065799A"/>
    <w:rsid w:val="0069465E"/>
    <w:rsid w:val="006A3AFA"/>
    <w:rsid w:val="006A494B"/>
    <w:rsid w:val="006D6190"/>
    <w:rsid w:val="00716BD5"/>
    <w:rsid w:val="00750D14"/>
    <w:rsid w:val="00755C48"/>
    <w:rsid w:val="00775852"/>
    <w:rsid w:val="00805326"/>
    <w:rsid w:val="00814E70"/>
    <w:rsid w:val="008327CB"/>
    <w:rsid w:val="00836082"/>
    <w:rsid w:val="00847C25"/>
    <w:rsid w:val="00861385"/>
    <w:rsid w:val="008A19BF"/>
    <w:rsid w:val="00945BB2"/>
    <w:rsid w:val="0094754C"/>
    <w:rsid w:val="009F177B"/>
    <w:rsid w:val="00A40F07"/>
    <w:rsid w:val="00A70873"/>
    <w:rsid w:val="00AD0F0B"/>
    <w:rsid w:val="00AE535B"/>
    <w:rsid w:val="00AF41C4"/>
    <w:rsid w:val="00B26C4A"/>
    <w:rsid w:val="00B528E1"/>
    <w:rsid w:val="00B5767D"/>
    <w:rsid w:val="00B61300"/>
    <w:rsid w:val="00B766F0"/>
    <w:rsid w:val="00BD46C6"/>
    <w:rsid w:val="00C0634F"/>
    <w:rsid w:val="00C20688"/>
    <w:rsid w:val="00C37965"/>
    <w:rsid w:val="00C55AAB"/>
    <w:rsid w:val="00C948F4"/>
    <w:rsid w:val="00CD1874"/>
    <w:rsid w:val="00D04F6D"/>
    <w:rsid w:val="00D2277C"/>
    <w:rsid w:val="00D37072"/>
    <w:rsid w:val="00D561BF"/>
    <w:rsid w:val="00D63153"/>
    <w:rsid w:val="00DC43D1"/>
    <w:rsid w:val="00E07477"/>
    <w:rsid w:val="00E16406"/>
    <w:rsid w:val="00E20757"/>
    <w:rsid w:val="00E43DB7"/>
    <w:rsid w:val="00E47E0C"/>
    <w:rsid w:val="00EC24EE"/>
    <w:rsid w:val="00F066A8"/>
    <w:rsid w:val="00F705B4"/>
    <w:rsid w:val="00F938B4"/>
    <w:rsid w:val="00FA5053"/>
    <w:rsid w:val="00FB3174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FF0"/>
  <w15:chartTrackingRefBased/>
  <w15:docId w15:val="{79310840-6545-478F-A54F-25FAEF6D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talic">
    <w:name w:val="Normal +Italic"/>
    <w:basedOn w:val="Normal"/>
    <w:rsid w:val="0065799A"/>
    <w:pPr>
      <w:spacing w:line="360" w:lineRule="auto"/>
      <w:jc w:val="both"/>
    </w:pPr>
    <w:rPr>
      <w:b/>
      <w:bCs/>
      <w:lang w:val="ro-RO"/>
    </w:rPr>
  </w:style>
  <w:style w:type="paragraph" w:styleId="ListParagraph">
    <w:name w:val="List Paragraph"/>
    <w:basedOn w:val="Normal"/>
    <w:uiPriority w:val="34"/>
    <w:qFormat/>
    <w:rsid w:val="0065799A"/>
    <w:pPr>
      <w:ind w:left="720"/>
      <w:contextualSpacing/>
    </w:pPr>
  </w:style>
  <w:style w:type="paragraph" w:styleId="BodyText">
    <w:name w:val="Body Text"/>
    <w:basedOn w:val="Normal"/>
    <w:link w:val="BodyTextChar"/>
    <w:rsid w:val="00D6315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D631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6F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D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B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3D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48C5-0714-458D-B224-012D5392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MUNTEANU</dc:creator>
  <cp:keywords/>
  <dc:description/>
  <cp:lastModifiedBy>Aurelian PREDA</cp:lastModifiedBy>
  <cp:revision>16</cp:revision>
  <cp:lastPrinted>2020-02-21T09:45:00Z</cp:lastPrinted>
  <dcterms:created xsi:type="dcterms:W3CDTF">2020-02-21T05:49:00Z</dcterms:created>
  <dcterms:modified xsi:type="dcterms:W3CDTF">2020-02-21T10:16:00Z</dcterms:modified>
</cp:coreProperties>
</file>