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C01C5" w14:textId="77777777" w:rsidR="00E32F09" w:rsidRDefault="00E32F09" w:rsidP="00E32F09">
      <w:pPr>
        <w:jc w:val="right"/>
        <w:rPr>
          <w:rFonts w:ascii="Arial Narrow" w:hAnsi="Arial Narrow"/>
          <w:sz w:val="24"/>
          <w:szCs w:val="24"/>
          <w:lang w:val="ro-RO"/>
        </w:rPr>
      </w:pPr>
    </w:p>
    <w:p w14:paraId="0D0CABA0" w14:textId="77777777" w:rsidR="00E32F09" w:rsidRDefault="00E32F09" w:rsidP="00E32F09">
      <w:pPr>
        <w:ind w:right="-52"/>
        <w:jc w:val="right"/>
        <w:outlineLvl w:val="0"/>
        <w:rPr>
          <w:rFonts w:ascii="Arial Narrow" w:hAnsi="Arial Narrow"/>
          <w:sz w:val="24"/>
          <w:szCs w:val="24"/>
          <w:lang w:val="ro-RO"/>
        </w:rPr>
      </w:pPr>
      <w:r w:rsidRPr="00224D8E">
        <w:rPr>
          <w:rFonts w:ascii="Arial Narrow" w:hAnsi="Arial Narrow"/>
          <w:sz w:val="24"/>
          <w:szCs w:val="24"/>
          <w:lang w:val="ro-RO"/>
        </w:rPr>
        <w:t>Anexa la scrisoar</w:t>
      </w:r>
      <w:r>
        <w:rPr>
          <w:rFonts w:ascii="Arial Narrow" w:hAnsi="Arial Narrow"/>
          <w:sz w:val="24"/>
          <w:szCs w:val="24"/>
          <w:lang w:val="ro-RO"/>
        </w:rPr>
        <w:t>ea nr. …………………………………………………………</w:t>
      </w:r>
    </w:p>
    <w:p w14:paraId="3A20D06C" w14:textId="77777777" w:rsidR="00E32F09" w:rsidRDefault="00E32F09" w:rsidP="00E32F09">
      <w:pPr>
        <w:jc w:val="right"/>
        <w:rPr>
          <w:rFonts w:ascii="Arial Narrow" w:hAnsi="Arial Narrow"/>
          <w:sz w:val="24"/>
          <w:szCs w:val="24"/>
          <w:lang w:val="ro-RO"/>
        </w:rPr>
      </w:pPr>
    </w:p>
    <w:p w14:paraId="17E89B06" w14:textId="77777777" w:rsidR="00E32F09" w:rsidRPr="00224D8E" w:rsidRDefault="00E32F09" w:rsidP="00E32F09">
      <w:pPr>
        <w:jc w:val="right"/>
        <w:rPr>
          <w:rFonts w:ascii="Arial Narrow" w:hAnsi="Arial Narrow"/>
          <w:sz w:val="24"/>
          <w:szCs w:val="24"/>
          <w:lang w:val="ro-RO"/>
        </w:rPr>
      </w:pPr>
    </w:p>
    <w:tbl>
      <w:tblPr>
        <w:tblStyle w:val="TableGrid"/>
        <w:tblW w:w="14992" w:type="dxa"/>
        <w:tblInd w:w="108" w:type="dxa"/>
        <w:tblLayout w:type="fixed"/>
        <w:tblLook w:val="04A0" w:firstRow="1" w:lastRow="0" w:firstColumn="1" w:lastColumn="0" w:noHBand="0" w:noVBand="1"/>
      </w:tblPr>
      <w:tblGrid>
        <w:gridCol w:w="7054"/>
        <w:gridCol w:w="7938"/>
      </w:tblGrid>
      <w:tr w:rsidR="00E32F09" w:rsidRPr="00AA0C18" w14:paraId="69B8363E" w14:textId="77777777" w:rsidTr="00E32F09">
        <w:tc>
          <w:tcPr>
            <w:tcW w:w="7054" w:type="dxa"/>
            <w:shd w:val="clear" w:color="auto" w:fill="D9D9D9" w:themeFill="background1" w:themeFillShade="D9"/>
          </w:tcPr>
          <w:p w14:paraId="518FFC36" w14:textId="77777777" w:rsidR="00E32F09" w:rsidRPr="00BF5D71" w:rsidRDefault="00E32F09" w:rsidP="00E32F09">
            <w:pPr>
              <w:spacing w:line="360" w:lineRule="auto"/>
              <w:jc w:val="center"/>
              <w:rPr>
                <w:rFonts w:ascii="Times New Roman" w:hAnsi="Times New Roman" w:cs="Times New Roman"/>
                <w:b/>
                <w:sz w:val="24"/>
                <w:szCs w:val="24"/>
                <w:lang w:val="ro-RO"/>
              </w:rPr>
            </w:pPr>
            <w:r w:rsidRPr="00BF5D71">
              <w:rPr>
                <w:rFonts w:ascii="Times New Roman" w:hAnsi="Times New Roman" w:cs="Times New Roman"/>
                <w:b/>
                <w:sz w:val="24"/>
                <w:szCs w:val="24"/>
                <w:lang w:val="ro-RO"/>
              </w:rPr>
              <w:t>Ordin 16/2013</w:t>
            </w:r>
          </w:p>
        </w:tc>
        <w:tc>
          <w:tcPr>
            <w:tcW w:w="7938" w:type="dxa"/>
            <w:shd w:val="clear" w:color="auto" w:fill="D9D9D9" w:themeFill="background1" w:themeFillShade="D9"/>
          </w:tcPr>
          <w:p w14:paraId="1BCB84F4" w14:textId="77777777" w:rsidR="00E32F09" w:rsidRPr="00AA0C18" w:rsidRDefault="00E32F09" w:rsidP="00E32F09">
            <w:pPr>
              <w:spacing w:line="360" w:lineRule="auto"/>
              <w:jc w:val="center"/>
              <w:rPr>
                <w:rFonts w:ascii="Times New Roman" w:hAnsi="Times New Roman" w:cs="Times New Roman"/>
                <w:b/>
                <w:sz w:val="24"/>
                <w:szCs w:val="24"/>
                <w:lang w:val="ro-RO"/>
              </w:rPr>
            </w:pPr>
            <w:r w:rsidRPr="00AA0C18">
              <w:rPr>
                <w:rFonts w:ascii="Times New Roman" w:hAnsi="Times New Roman" w:cs="Times New Roman"/>
                <w:b/>
                <w:sz w:val="24"/>
                <w:szCs w:val="24"/>
                <w:lang w:val="ro-RO"/>
              </w:rPr>
              <w:t>Propunere TRANSGAZ</w:t>
            </w:r>
          </w:p>
        </w:tc>
      </w:tr>
      <w:tr w:rsidR="006B5980" w:rsidRPr="00AA0C18" w14:paraId="44E4694A" w14:textId="77777777" w:rsidTr="00E32F09">
        <w:tc>
          <w:tcPr>
            <w:tcW w:w="7054" w:type="dxa"/>
          </w:tcPr>
          <w:p w14:paraId="1E61385B" w14:textId="77777777" w:rsidR="006B5980" w:rsidRPr="00BF5D71" w:rsidRDefault="006B5980" w:rsidP="00E32F09">
            <w:pPr>
              <w:pStyle w:val="Title"/>
              <w:spacing w:line="360" w:lineRule="auto"/>
              <w:rPr>
                <w:rFonts w:ascii="Times New Roman" w:hAnsi="Times New Roman"/>
                <w:sz w:val="24"/>
                <w:szCs w:val="24"/>
                <w:lang w:val="ro-RO"/>
              </w:rPr>
            </w:pPr>
          </w:p>
        </w:tc>
        <w:tc>
          <w:tcPr>
            <w:tcW w:w="7938" w:type="dxa"/>
          </w:tcPr>
          <w:p w14:paraId="12BBACE4" w14:textId="1FEFDF17" w:rsidR="006B5980" w:rsidRPr="00AF2BE9" w:rsidRDefault="006B5980" w:rsidP="006B5980">
            <w:pPr>
              <w:pStyle w:val="Title"/>
              <w:spacing w:line="360" w:lineRule="auto"/>
              <w:ind w:right="-246"/>
              <w:jc w:val="left"/>
              <w:rPr>
                <w:rFonts w:ascii="Times New Roman" w:hAnsi="Times New Roman"/>
                <w:b w:val="0"/>
                <w:sz w:val="24"/>
                <w:szCs w:val="24"/>
                <w:lang w:val="ro-RO"/>
              </w:rPr>
            </w:pPr>
            <w:r w:rsidRPr="00AF2BE9">
              <w:rPr>
                <w:rFonts w:ascii="Times New Roman" w:hAnsi="Times New Roman"/>
                <w:b w:val="0"/>
                <w:sz w:val="24"/>
                <w:szCs w:val="24"/>
                <w:lang w:val="ro-RO"/>
              </w:rPr>
              <w:t>Lună gazieră</w:t>
            </w:r>
            <w:r w:rsidR="00BD26C5" w:rsidRPr="00AF2BE9">
              <w:rPr>
                <w:rFonts w:ascii="Times New Roman" w:hAnsi="Times New Roman"/>
                <w:b w:val="0"/>
                <w:sz w:val="24"/>
                <w:szCs w:val="24"/>
                <w:lang w:val="ro-RO"/>
              </w:rPr>
              <w:t xml:space="preserve"> M</w:t>
            </w:r>
            <w:r w:rsidRPr="00AF2BE9">
              <w:rPr>
                <w:rFonts w:ascii="Times New Roman" w:hAnsi="Times New Roman"/>
                <w:b w:val="0"/>
                <w:sz w:val="24"/>
                <w:szCs w:val="24"/>
                <w:lang w:val="ro-RO"/>
              </w:rPr>
              <w:t xml:space="preserve"> – perioada de timp, cuprinsă între ora 06,00 a.m. a primei zile dintr-o lună calendaristică M şi până la ora 06,00 din prima zi a lunii calendaristice M+1.</w:t>
            </w:r>
          </w:p>
        </w:tc>
      </w:tr>
      <w:tr w:rsidR="00E32F09" w:rsidRPr="00AA0C18" w14:paraId="4B5928F7" w14:textId="77777777" w:rsidTr="00E32F09">
        <w:tc>
          <w:tcPr>
            <w:tcW w:w="7054" w:type="dxa"/>
          </w:tcPr>
          <w:p w14:paraId="5B05CBCD" w14:textId="77777777" w:rsidR="00E32F09" w:rsidRPr="00BF5D71" w:rsidRDefault="00E32F09" w:rsidP="00E32F09">
            <w:pPr>
              <w:pStyle w:val="Title"/>
              <w:spacing w:line="360" w:lineRule="auto"/>
              <w:rPr>
                <w:rFonts w:ascii="Times New Roman" w:hAnsi="Times New Roman"/>
                <w:sz w:val="24"/>
                <w:szCs w:val="24"/>
                <w:lang w:val="ro-RO"/>
              </w:rPr>
            </w:pPr>
            <w:bookmarkStart w:id="0" w:name="_Toc156370897"/>
            <w:bookmarkStart w:id="1" w:name="_Toc165569215"/>
            <w:bookmarkStart w:id="2" w:name="_Toc172269012"/>
            <w:r w:rsidRPr="00BF5D71">
              <w:rPr>
                <w:rFonts w:ascii="Times New Roman" w:hAnsi="Times New Roman"/>
                <w:sz w:val="24"/>
                <w:szCs w:val="24"/>
                <w:lang w:val="ro-RO"/>
              </w:rPr>
              <w:t>CAP.III - ACCESUL LA SERVICIILE DE TRANSPORT AFERENTE SNT</w:t>
            </w:r>
            <w:bookmarkEnd w:id="0"/>
            <w:bookmarkEnd w:id="1"/>
            <w:bookmarkEnd w:id="2"/>
          </w:p>
        </w:tc>
        <w:tc>
          <w:tcPr>
            <w:tcW w:w="7938" w:type="dxa"/>
          </w:tcPr>
          <w:p w14:paraId="08686B2A" w14:textId="77777777" w:rsidR="00E32F09" w:rsidRPr="00AA0C18" w:rsidRDefault="00E32F09" w:rsidP="00E32F09">
            <w:pPr>
              <w:pStyle w:val="Title"/>
              <w:spacing w:line="360" w:lineRule="auto"/>
              <w:ind w:right="-246"/>
              <w:rPr>
                <w:rFonts w:ascii="Times New Roman" w:hAnsi="Times New Roman"/>
                <w:sz w:val="24"/>
                <w:szCs w:val="24"/>
                <w:lang w:val="ro-RO"/>
              </w:rPr>
            </w:pPr>
            <w:r w:rsidRPr="00AA0C18">
              <w:rPr>
                <w:rFonts w:ascii="Times New Roman" w:hAnsi="Times New Roman"/>
                <w:sz w:val="24"/>
                <w:szCs w:val="24"/>
                <w:lang w:val="ro-RO"/>
              </w:rPr>
              <w:t>CAP.III -  TERMENI GENERALI ȘI CONDIȚII DE ACCES ÎN SISTEMUL INTRARE-IEȘIRE (ENTRY-EXIT)</w:t>
            </w:r>
          </w:p>
          <w:p w14:paraId="28E3EF1E" w14:textId="77777777" w:rsidR="00E32F09" w:rsidRPr="00AA0C18" w:rsidRDefault="00E32F09" w:rsidP="00E32F09">
            <w:pPr>
              <w:spacing w:line="360" w:lineRule="auto"/>
              <w:rPr>
                <w:rFonts w:ascii="Times New Roman" w:hAnsi="Times New Roman" w:cs="Times New Roman"/>
                <w:sz w:val="24"/>
                <w:szCs w:val="24"/>
                <w:lang w:val="ro-RO"/>
              </w:rPr>
            </w:pPr>
          </w:p>
        </w:tc>
      </w:tr>
      <w:tr w:rsidR="00E32F09" w:rsidRPr="00AA0C18" w14:paraId="5BB69370" w14:textId="77777777" w:rsidTr="000A3C77">
        <w:trPr>
          <w:trHeight w:val="1324"/>
        </w:trPr>
        <w:tc>
          <w:tcPr>
            <w:tcW w:w="7054" w:type="dxa"/>
            <w:vMerge w:val="restart"/>
          </w:tcPr>
          <w:p w14:paraId="3685681E" w14:textId="77777777" w:rsidR="00E32F09" w:rsidRPr="00BF5D71" w:rsidRDefault="00E32F09" w:rsidP="00E32F09">
            <w:pPr>
              <w:spacing w:line="360" w:lineRule="auto"/>
              <w:jc w:val="both"/>
              <w:rPr>
                <w:rFonts w:ascii="Times New Roman" w:hAnsi="Times New Roman" w:cs="Times New Roman"/>
                <w:sz w:val="24"/>
                <w:szCs w:val="24"/>
                <w:lang w:val="ro-RO"/>
              </w:rPr>
            </w:pPr>
            <w:r w:rsidRPr="00BF5D71">
              <w:rPr>
                <w:rFonts w:ascii="Times New Roman" w:eastAsia="SimSun" w:hAnsi="Times New Roman" w:cs="Times New Roman"/>
                <w:b/>
                <w:sz w:val="24"/>
                <w:szCs w:val="24"/>
                <w:lang w:val="ro-RO"/>
              </w:rPr>
              <w:t>Art.22.</w:t>
            </w:r>
            <w:r w:rsidRPr="00BF5D71">
              <w:rPr>
                <w:rFonts w:ascii="Times New Roman" w:eastAsia="SimSun" w:hAnsi="Times New Roman" w:cs="Times New Roman"/>
                <w:sz w:val="24"/>
                <w:szCs w:val="24"/>
                <w:lang w:val="ro-RO"/>
              </w:rPr>
              <w:t xml:space="preserve"> – OTS asigură accesul nediscriminatoriu la capacitatea disponibilă în punctele de intrare/ieşire în/din SNT.</w:t>
            </w:r>
          </w:p>
        </w:tc>
        <w:tc>
          <w:tcPr>
            <w:tcW w:w="7938" w:type="dxa"/>
          </w:tcPr>
          <w:p w14:paraId="36F81F51" w14:textId="77777777" w:rsidR="00E32F09" w:rsidRPr="00AA0C18" w:rsidRDefault="00E32F09" w:rsidP="00E32F09">
            <w:pPr>
              <w:spacing w:line="360" w:lineRule="auto"/>
              <w:jc w:val="both"/>
              <w:rPr>
                <w:rFonts w:ascii="Times New Roman" w:hAnsi="Times New Roman" w:cs="Times New Roman"/>
                <w:sz w:val="24"/>
                <w:szCs w:val="24"/>
                <w:lang w:val="ro-RO"/>
              </w:rPr>
            </w:pPr>
            <w:r w:rsidRPr="00AA0C18">
              <w:rPr>
                <w:rFonts w:ascii="Times New Roman" w:hAnsi="Times New Roman" w:cs="Times New Roman"/>
                <w:b/>
                <w:sz w:val="24"/>
                <w:szCs w:val="24"/>
                <w:lang w:val="ro-RO"/>
              </w:rPr>
              <w:t>Art. 22. –</w:t>
            </w:r>
            <w:r w:rsidRPr="00AA0C18">
              <w:rPr>
                <w:rFonts w:ascii="Times New Roman" w:hAnsi="Times New Roman" w:cs="Times New Roman"/>
                <w:sz w:val="24"/>
                <w:szCs w:val="24"/>
                <w:lang w:val="ro-RO"/>
              </w:rPr>
              <w:t xml:space="preserve"> (1) În vederea punerii la dispoziția UR a serviciilor aferente transportului gazelor naturale prin SNT, OTS derulează, în principal, următoarele activități:</w:t>
            </w:r>
          </w:p>
          <w:p w14:paraId="67D626C9" w14:textId="2CF46469" w:rsidR="00E32F09" w:rsidRPr="00AA0C18" w:rsidRDefault="00E32F09" w:rsidP="00E32F09">
            <w:pPr>
              <w:spacing w:line="360" w:lineRule="auto"/>
              <w:ind w:left="360"/>
              <w:jc w:val="both"/>
              <w:rPr>
                <w:rFonts w:ascii="Times New Roman" w:hAnsi="Times New Roman" w:cs="Times New Roman"/>
                <w:b/>
                <w:sz w:val="24"/>
                <w:szCs w:val="24"/>
                <w:lang w:val="ro-RO"/>
              </w:rPr>
            </w:pPr>
            <w:r w:rsidRPr="00AA0C18">
              <w:rPr>
                <w:rFonts w:ascii="Times New Roman" w:hAnsi="Times New Roman" w:cs="Times New Roman"/>
                <w:sz w:val="24"/>
                <w:szCs w:val="24"/>
                <w:lang w:val="ro-RO"/>
              </w:rPr>
              <w:t xml:space="preserve">a) oferă </w:t>
            </w:r>
            <w:r w:rsidRPr="00AA0C18">
              <w:rPr>
                <w:rFonts w:ascii="Times New Roman" w:hAnsi="Times New Roman" w:cs="Times New Roman"/>
                <w:b/>
                <w:sz w:val="24"/>
                <w:szCs w:val="24"/>
                <w:lang w:val="ro-RO"/>
              </w:rPr>
              <w:t>servicii de capacitate intrare (SCI) și servicii de capacitate ieșire (SCE)</w:t>
            </w:r>
            <w:r w:rsidRPr="00AA0C18">
              <w:rPr>
                <w:rFonts w:ascii="Times New Roman" w:hAnsi="Times New Roman" w:cs="Times New Roman"/>
                <w:sz w:val="24"/>
                <w:szCs w:val="24"/>
                <w:lang w:val="ro-RO"/>
              </w:rPr>
              <w:t xml:space="preserve">; aceste servicii pot fi contractate de către UR independent unele față de celelalte. UR nu au obligația de a rezerva simultan capacitate </w:t>
            </w:r>
            <w:r w:rsidR="00E23F08">
              <w:rPr>
                <w:rFonts w:ascii="Times New Roman" w:hAnsi="Times New Roman" w:cs="Times New Roman"/>
                <w:sz w:val="24"/>
                <w:szCs w:val="24"/>
                <w:lang w:val="ro-RO"/>
              </w:rPr>
              <w:t xml:space="preserve">de </w:t>
            </w:r>
            <w:r w:rsidRPr="00AA0C18">
              <w:rPr>
                <w:rFonts w:ascii="Times New Roman" w:hAnsi="Times New Roman" w:cs="Times New Roman"/>
                <w:sz w:val="24"/>
                <w:szCs w:val="24"/>
                <w:lang w:val="ro-RO"/>
              </w:rPr>
              <w:t>intrare  și capacitate</w:t>
            </w:r>
            <w:r w:rsidR="00E23F08">
              <w:rPr>
                <w:rFonts w:ascii="Times New Roman" w:hAnsi="Times New Roman" w:cs="Times New Roman"/>
                <w:sz w:val="24"/>
                <w:szCs w:val="24"/>
                <w:lang w:val="ro-RO"/>
              </w:rPr>
              <w:t xml:space="preserve"> de</w:t>
            </w:r>
            <w:r w:rsidRPr="00AA0C18">
              <w:rPr>
                <w:rFonts w:ascii="Times New Roman" w:hAnsi="Times New Roman" w:cs="Times New Roman"/>
                <w:sz w:val="24"/>
                <w:szCs w:val="24"/>
                <w:lang w:val="ro-RO"/>
              </w:rPr>
              <w:t xml:space="preserve"> ieșire.</w:t>
            </w:r>
          </w:p>
          <w:p w14:paraId="1D9AEE59" w14:textId="64C07730" w:rsidR="00E32F09" w:rsidRPr="00AA0C18" w:rsidRDefault="00E32F09" w:rsidP="005D52A1">
            <w:pPr>
              <w:spacing w:line="360" w:lineRule="auto"/>
              <w:ind w:left="360"/>
              <w:jc w:val="both"/>
              <w:rPr>
                <w:rFonts w:ascii="Times New Roman" w:hAnsi="Times New Roman" w:cs="Times New Roman"/>
                <w:sz w:val="24"/>
                <w:szCs w:val="24"/>
                <w:lang w:val="ro-RO"/>
              </w:rPr>
            </w:pPr>
            <w:r w:rsidRPr="00AA0C18">
              <w:rPr>
                <w:rFonts w:ascii="Times New Roman" w:hAnsi="Times New Roman" w:cs="Times New Roman"/>
                <w:sz w:val="24"/>
                <w:szCs w:val="24"/>
                <w:lang w:val="ro-RO"/>
              </w:rPr>
              <w:lastRenderedPageBreak/>
              <w:t xml:space="preserve">b) stabilește relații contractuale cu UR pentru transportul cantităților de gaze naturale aferente portofoliilor individuale ale acestora; </w:t>
            </w:r>
            <w:r w:rsidRPr="001752D0">
              <w:rPr>
                <w:rFonts w:ascii="Times New Roman" w:hAnsi="Times New Roman" w:cs="Times New Roman"/>
                <w:sz w:val="24"/>
                <w:szCs w:val="24"/>
                <w:lang w:val="ro-RO"/>
              </w:rPr>
              <w:t xml:space="preserve">UR poate deține mai multe portofolii de contracte de </w:t>
            </w:r>
            <w:r w:rsidRPr="00A15ABC">
              <w:rPr>
                <w:rFonts w:ascii="Times New Roman" w:hAnsi="Times New Roman" w:cs="Times New Roman"/>
                <w:b/>
                <w:sz w:val="24"/>
                <w:szCs w:val="24"/>
                <w:lang w:val="ro-RO"/>
              </w:rPr>
              <w:t>SCI și SCE</w:t>
            </w:r>
            <w:r w:rsidRPr="00A15ABC">
              <w:rPr>
                <w:rFonts w:ascii="Times New Roman" w:hAnsi="Times New Roman" w:cs="Times New Roman"/>
                <w:sz w:val="24"/>
                <w:szCs w:val="24"/>
                <w:lang w:val="ro-RO"/>
              </w:rPr>
              <w:t>.</w:t>
            </w:r>
            <w:r w:rsidRPr="00AA0C18">
              <w:rPr>
                <w:rFonts w:ascii="Times New Roman" w:hAnsi="Times New Roman" w:cs="Times New Roman"/>
                <w:sz w:val="24"/>
                <w:szCs w:val="24"/>
                <w:lang w:val="ro-RO"/>
              </w:rPr>
              <w:t xml:space="preserve"> </w:t>
            </w:r>
          </w:p>
        </w:tc>
      </w:tr>
      <w:tr w:rsidR="00E32F09" w:rsidRPr="00AA0C18" w14:paraId="5186C521" w14:textId="77777777" w:rsidTr="00E32F09">
        <w:trPr>
          <w:trHeight w:val="497"/>
        </w:trPr>
        <w:tc>
          <w:tcPr>
            <w:tcW w:w="7054" w:type="dxa"/>
            <w:vMerge/>
          </w:tcPr>
          <w:p w14:paraId="064317FE" w14:textId="77777777" w:rsidR="00E32F09" w:rsidRPr="00BF5D71" w:rsidRDefault="00E32F09" w:rsidP="00E32F09">
            <w:pPr>
              <w:spacing w:line="360" w:lineRule="auto"/>
              <w:jc w:val="both"/>
              <w:rPr>
                <w:rFonts w:ascii="Times New Roman" w:eastAsia="SimSun" w:hAnsi="Times New Roman" w:cs="Times New Roman"/>
                <w:b/>
                <w:sz w:val="24"/>
                <w:szCs w:val="24"/>
                <w:lang w:val="ro-RO"/>
              </w:rPr>
            </w:pPr>
          </w:p>
        </w:tc>
        <w:tc>
          <w:tcPr>
            <w:tcW w:w="7938" w:type="dxa"/>
          </w:tcPr>
          <w:p w14:paraId="56FC18C1" w14:textId="77777777" w:rsidR="00E32F09" w:rsidRPr="00AA0C18" w:rsidRDefault="00E32F09" w:rsidP="00E32F09">
            <w:pPr>
              <w:spacing w:line="360" w:lineRule="auto"/>
              <w:jc w:val="both"/>
              <w:rPr>
                <w:rFonts w:ascii="Times New Roman" w:hAnsi="Times New Roman" w:cs="Times New Roman"/>
                <w:sz w:val="24"/>
                <w:szCs w:val="24"/>
                <w:lang w:val="ro-RO"/>
              </w:rPr>
            </w:pPr>
            <w:r w:rsidRPr="00AA0C18">
              <w:rPr>
                <w:rFonts w:ascii="Times New Roman" w:hAnsi="Times New Roman" w:cs="Times New Roman"/>
                <w:sz w:val="24"/>
                <w:szCs w:val="24"/>
                <w:lang w:val="ro-RO"/>
              </w:rPr>
              <w:t xml:space="preserve">(2) În baza rezervării de capacitate la un punct de intrare în SNT, UR are posibilitatea predării în SNT a unei cantități orare, determinate, de gaze naturale. </w:t>
            </w:r>
          </w:p>
          <w:p w14:paraId="204E87C5" w14:textId="082F800E" w:rsidR="00E32F09" w:rsidRPr="00AA0C18" w:rsidRDefault="002C00D8" w:rsidP="00E32F09">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00E32F09" w:rsidRPr="00AA0C18">
              <w:rPr>
                <w:rFonts w:ascii="Times New Roman" w:hAnsi="Times New Roman" w:cs="Times New Roman"/>
                <w:sz w:val="24"/>
                <w:szCs w:val="24"/>
                <w:lang w:val="ro-RO"/>
              </w:rPr>
              <w:t xml:space="preserve">În baza rezervării de capacitate la un punct de ieșire din SNT, UR are posibilitatea preluării din SNT a unei cantități orare, determinate, de gaze naturale. </w:t>
            </w:r>
          </w:p>
          <w:p w14:paraId="7FBB5A5E" w14:textId="71DB26B4" w:rsidR="00E32F09" w:rsidRPr="00AA0C18" w:rsidRDefault="002C00D8" w:rsidP="00A15ABC">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00E32F09" w:rsidRPr="00AA0C18">
              <w:rPr>
                <w:rFonts w:ascii="Times New Roman" w:hAnsi="Times New Roman" w:cs="Times New Roman"/>
                <w:sz w:val="24"/>
                <w:szCs w:val="24"/>
                <w:lang w:val="ro-RO"/>
              </w:rPr>
              <w:t>UR a</w:t>
            </w:r>
            <w:r w:rsidR="00A15ABC">
              <w:rPr>
                <w:rFonts w:ascii="Times New Roman" w:hAnsi="Times New Roman" w:cs="Times New Roman"/>
                <w:sz w:val="24"/>
                <w:szCs w:val="24"/>
                <w:lang w:val="ro-RO"/>
              </w:rPr>
              <w:t>re</w:t>
            </w:r>
            <w:r w:rsidR="00E32F09" w:rsidRPr="00AA0C18">
              <w:rPr>
                <w:rFonts w:ascii="Times New Roman" w:hAnsi="Times New Roman" w:cs="Times New Roman"/>
                <w:sz w:val="24"/>
                <w:szCs w:val="24"/>
                <w:lang w:val="ro-RO"/>
              </w:rPr>
              <w:t xml:space="preserve"> obligația </w:t>
            </w:r>
            <w:r w:rsidR="00A15ABC">
              <w:rPr>
                <w:rFonts w:ascii="Times New Roman" w:hAnsi="Times New Roman" w:cs="Times New Roman"/>
                <w:sz w:val="24"/>
                <w:szCs w:val="24"/>
                <w:lang w:val="ro-RO"/>
              </w:rPr>
              <w:t xml:space="preserve">să livreze la punctul de intrare în SNT sau PVT și să preia </w:t>
            </w:r>
            <w:r w:rsidR="00A15ABC" w:rsidRPr="00AA0C18">
              <w:rPr>
                <w:rFonts w:ascii="Times New Roman" w:hAnsi="Times New Roman" w:cs="Times New Roman"/>
                <w:sz w:val="24"/>
                <w:szCs w:val="24"/>
                <w:lang w:val="ro-RO"/>
              </w:rPr>
              <w:t xml:space="preserve"> </w:t>
            </w:r>
            <w:r w:rsidR="00A15ABC">
              <w:rPr>
                <w:rFonts w:ascii="Times New Roman" w:hAnsi="Times New Roman" w:cs="Times New Roman"/>
                <w:sz w:val="24"/>
                <w:szCs w:val="24"/>
                <w:lang w:val="ro-RO"/>
              </w:rPr>
              <w:t xml:space="preserve"> la punctul de ieșire din SNT sau PVT cantitățile de gaze naturale conform nominalizărilor/renominalizărilor aprobate.</w:t>
            </w:r>
          </w:p>
        </w:tc>
      </w:tr>
      <w:tr w:rsidR="00E32F09" w:rsidRPr="00AA0C18" w14:paraId="06B1FCA5" w14:textId="77777777" w:rsidTr="00E32F09">
        <w:trPr>
          <w:trHeight w:val="497"/>
        </w:trPr>
        <w:tc>
          <w:tcPr>
            <w:tcW w:w="7054" w:type="dxa"/>
          </w:tcPr>
          <w:p w14:paraId="3A455BEE" w14:textId="626B6552" w:rsidR="00E32F09" w:rsidRPr="00BF5D71" w:rsidRDefault="00E32F09" w:rsidP="00E32F09">
            <w:pPr>
              <w:spacing w:line="360" w:lineRule="auto"/>
              <w:jc w:val="both"/>
              <w:rPr>
                <w:rFonts w:ascii="Times New Roman" w:eastAsia="SimSun" w:hAnsi="Times New Roman" w:cs="Times New Roman"/>
                <w:b/>
                <w:sz w:val="24"/>
                <w:szCs w:val="24"/>
                <w:lang w:val="ro-RO"/>
              </w:rPr>
            </w:pPr>
          </w:p>
        </w:tc>
        <w:tc>
          <w:tcPr>
            <w:tcW w:w="7938" w:type="dxa"/>
          </w:tcPr>
          <w:p w14:paraId="11E4843E" w14:textId="77777777" w:rsidR="00E32F09" w:rsidRPr="00AA0C18" w:rsidRDefault="00E32F09" w:rsidP="00E32F09">
            <w:pPr>
              <w:spacing w:line="360" w:lineRule="auto"/>
              <w:jc w:val="center"/>
              <w:rPr>
                <w:rFonts w:ascii="Times New Roman" w:hAnsi="Times New Roman" w:cs="Times New Roman"/>
                <w:sz w:val="24"/>
                <w:szCs w:val="24"/>
                <w:lang w:val="ro-RO"/>
              </w:rPr>
            </w:pPr>
            <w:r w:rsidRPr="00AA0C18">
              <w:rPr>
                <w:rFonts w:ascii="Times New Roman" w:hAnsi="Times New Roman" w:cs="Times New Roman"/>
                <w:b/>
                <w:sz w:val="24"/>
                <w:szCs w:val="24"/>
                <w:lang w:val="ro-RO"/>
              </w:rPr>
              <w:t>Condiții preliminare pentru încheierea contractelor de tip INTRARE/IEȘIRE</w:t>
            </w:r>
          </w:p>
        </w:tc>
      </w:tr>
      <w:tr w:rsidR="00E32F09" w:rsidRPr="00E32F09" w14:paraId="7989C9DA" w14:textId="77777777" w:rsidTr="00E32F09">
        <w:tc>
          <w:tcPr>
            <w:tcW w:w="7054" w:type="dxa"/>
          </w:tcPr>
          <w:p w14:paraId="67AE2F93" w14:textId="77777777" w:rsidR="00E32F09" w:rsidRDefault="00E32F09" w:rsidP="00E32F09">
            <w:pPr>
              <w:spacing w:line="360" w:lineRule="auto"/>
              <w:jc w:val="both"/>
              <w:rPr>
                <w:rFonts w:ascii="Times New Roman" w:eastAsia="SimSun" w:hAnsi="Times New Roman" w:cs="Times New Roman"/>
                <w:sz w:val="24"/>
                <w:szCs w:val="24"/>
                <w:lang w:val="ro-RO"/>
              </w:rPr>
            </w:pPr>
            <w:r w:rsidRPr="00BF5D71">
              <w:rPr>
                <w:rFonts w:ascii="Times New Roman" w:eastAsia="SimSun" w:hAnsi="Times New Roman" w:cs="Times New Roman"/>
                <w:b/>
                <w:bCs/>
                <w:sz w:val="24"/>
                <w:szCs w:val="24"/>
                <w:lang w:val="ro-RO"/>
              </w:rPr>
              <w:t xml:space="preserve">Art.23. – </w:t>
            </w:r>
            <w:r w:rsidRPr="00BF5D71">
              <w:rPr>
                <w:rFonts w:ascii="Times New Roman" w:eastAsia="SimSun" w:hAnsi="Times New Roman" w:cs="Times New Roman"/>
                <w:sz w:val="24"/>
                <w:szCs w:val="24"/>
                <w:lang w:val="ro-RO"/>
              </w:rPr>
              <w:t>(1)</w:t>
            </w:r>
            <w:r w:rsidRPr="00BF5D71">
              <w:rPr>
                <w:rFonts w:ascii="Times New Roman" w:eastAsia="SimSun" w:hAnsi="Times New Roman" w:cs="Times New Roman"/>
                <w:b/>
                <w:sz w:val="24"/>
                <w:szCs w:val="24"/>
                <w:lang w:val="ro-RO"/>
              </w:rPr>
              <w:t xml:space="preserve"> </w:t>
            </w:r>
            <w:r w:rsidRPr="00BF5D71">
              <w:rPr>
                <w:rFonts w:ascii="Times New Roman" w:eastAsia="SimSun" w:hAnsi="Times New Roman" w:cs="Times New Roman"/>
                <w:sz w:val="24"/>
                <w:szCs w:val="24"/>
                <w:lang w:val="ro-RO"/>
              </w:rPr>
              <w:t xml:space="preserve">Capacitatea necesară OTS pentru operarea şi întreţinerea sistemului, defalcată pe puncte de intrare/ieşire în/din SNT, va fi înaintată AC în vederea aprobării, anual, până la data de 15 martie. </w:t>
            </w:r>
          </w:p>
          <w:p w14:paraId="20640DB8" w14:textId="77777777" w:rsidR="00036622" w:rsidRDefault="00036622" w:rsidP="00E32F09">
            <w:pPr>
              <w:spacing w:line="360" w:lineRule="auto"/>
              <w:jc w:val="both"/>
              <w:rPr>
                <w:rFonts w:ascii="Times New Roman" w:eastAsia="SimSun" w:hAnsi="Times New Roman" w:cs="Times New Roman"/>
                <w:sz w:val="24"/>
                <w:szCs w:val="24"/>
                <w:lang w:val="ro-RO"/>
              </w:rPr>
            </w:pPr>
          </w:p>
          <w:p w14:paraId="7535E94E" w14:textId="2C574C8F" w:rsidR="00036622" w:rsidRPr="001237D2" w:rsidRDefault="00036622" w:rsidP="00E32F09">
            <w:pPr>
              <w:spacing w:line="360" w:lineRule="auto"/>
              <w:jc w:val="both"/>
              <w:rPr>
                <w:rFonts w:ascii="Arial Narrow" w:hAnsi="Arial Narrow"/>
                <w:color w:val="00B0F0"/>
                <w:sz w:val="24"/>
                <w:szCs w:val="24"/>
                <w:lang w:val="ro-RO"/>
              </w:rPr>
            </w:pPr>
          </w:p>
        </w:tc>
        <w:tc>
          <w:tcPr>
            <w:tcW w:w="7938" w:type="dxa"/>
          </w:tcPr>
          <w:p w14:paraId="30444B59" w14:textId="77777777" w:rsidR="00E32F09" w:rsidRPr="00AA0C18" w:rsidRDefault="00E32F09" w:rsidP="00E32F09">
            <w:pPr>
              <w:spacing w:line="360" w:lineRule="auto"/>
              <w:jc w:val="both"/>
              <w:rPr>
                <w:rFonts w:ascii="Times New Roman" w:hAnsi="Times New Roman" w:cs="Times New Roman"/>
                <w:sz w:val="24"/>
                <w:szCs w:val="24"/>
                <w:lang w:val="ro-RO"/>
              </w:rPr>
            </w:pPr>
            <w:r w:rsidRPr="00AA0C18">
              <w:rPr>
                <w:rFonts w:ascii="Times New Roman" w:hAnsi="Times New Roman" w:cs="Times New Roman"/>
                <w:b/>
                <w:sz w:val="24"/>
                <w:szCs w:val="24"/>
                <w:lang w:val="ro-RO"/>
              </w:rPr>
              <w:t xml:space="preserve">Art. 23. – </w:t>
            </w:r>
            <w:r w:rsidRPr="00AA0C18">
              <w:rPr>
                <w:rFonts w:ascii="Times New Roman" w:hAnsi="Times New Roman" w:cs="Times New Roman"/>
                <w:sz w:val="24"/>
                <w:szCs w:val="24"/>
                <w:lang w:val="ro-RO"/>
              </w:rPr>
              <w:t>(1) În anul gazier Y OTS  publică pe pagina sa de internet date actualizate privind capacitățile disponibile la punctele de intrare în SNT și capacitățile disponibile la punctele de ieșire din SNT pentru  fiecare produs de capacitate oferit începând cu anul gazier Y+1 după cum urmează:</w:t>
            </w:r>
          </w:p>
          <w:p w14:paraId="470B7278" w14:textId="2E27C0D9" w:rsidR="00E32F09" w:rsidRPr="00AA0C18" w:rsidRDefault="00E32F09" w:rsidP="00E32F09">
            <w:pPr>
              <w:spacing w:line="360" w:lineRule="auto"/>
              <w:jc w:val="both"/>
              <w:rPr>
                <w:rFonts w:ascii="Times New Roman" w:hAnsi="Times New Roman" w:cs="Times New Roman"/>
                <w:sz w:val="24"/>
                <w:szCs w:val="24"/>
                <w:lang w:val="ro-RO"/>
              </w:rPr>
            </w:pPr>
            <w:r w:rsidRPr="00AA0C18">
              <w:rPr>
                <w:rFonts w:ascii="Times New Roman" w:hAnsi="Times New Roman" w:cs="Times New Roman"/>
                <w:sz w:val="24"/>
                <w:szCs w:val="24"/>
                <w:lang w:val="ro-RO"/>
              </w:rPr>
              <w:t xml:space="preserve">a)  pentru </w:t>
            </w:r>
            <w:r w:rsidRPr="00AA0C18">
              <w:rPr>
                <w:rFonts w:ascii="Times New Roman" w:hAnsi="Times New Roman" w:cs="Times New Roman"/>
                <w:sz w:val="24"/>
                <w:szCs w:val="24"/>
                <w:lang w:val="ro-RO" w:eastAsia="da-DK"/>
              </w:rPr>
              <w:t>anul gazier Y+1  sau mai mulți ani gazieri (</w:t>
            </w:r>
            <w:r w:rsidRPr="00AA0C18">
              <w:rPr>
                <w:rFonts w:ascii="Times New Roman" w:hAnsi="Times New Roman" w:cs="Times New Roman"/>
                <w:sz w:val="24"/>
                <w:szCs w:val="24"/>
                <w:lang w:val="ro-RO"/>
              </w:rPr>
              <w:t xml:space="preserve">până la anul Y+15) </w:t>
            </w:r>
            <w:r w:rsidRPr="00AA0C18">
              <w:rPr>
                <w:rFonts w:ascii="Times New Roman" w:hAnsi="Times New Roman" w:cs="Times New Roman"/>
                <w:sz w:val="24"/>
                <w:szCs w:val="24"/>
                <w:lang w:val="ro-RO" w:eastAsia="da-DK"/>
              </w:rPr>
              <w:t xml:space="preserve">- </w:t>
            </w:r>
            <w:r w:rsidRPr="00AA0C18">
              <w:rPr>
                <w:rFonts w:ascii="Times New Roman" w:hAnsi="Times New Roman" w:cs="Times New Roman"/>
                <w:sz w:val="24"/>
                <w:szCs w:val="24"/>
                <w:lang w:val="ro-RO"/>
              </w:rPr>
              <w:t xml:space="preserve"> în prima zi de luni din luna </w:t>
            </w:r>
            <w:r w:rsidR="004962D2">
              <w:rPr>
                <w:rFonts w:ascii="Times New Roman" w:hAnsi="Times New Roman" w:cs="Times New Roman"/>
                <w:sz w:val="24"/>
                <w:szCs w:val="24"/>
                <w:lang w:val="ro-RO"/>
              </w:rPr>
              <w:t>iunie</w:t>
            </w:r>
            <w:r w:rsidRPr="00AA0C18">
              <w:rPr>
                <w:rFonts w:ascii="Times New Roman" w:hAnsi="Times New Roman" w:cs="Times New Roman"/>
                <w:sz w:val="24"/>
                <w:szCs w:val="24"/>
                <w:lang w:val="ro-RO"/>
              </w:rPr>
              <w:t xml:space="preserve">; </w:t>
            </w:r>
          </w:p>
          <w:p w14:paraId="6AA29061" w14:textId="2F0BDACB" w:rsidR="00266C90" w:rsidRPr="00AA0C18" w:rsidRDefault="00E32F09" w:rsidP="00E32F09">
            <w:pPr>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sz w:val="24"/>
                <w:szCs w:val="24"/>
                <w:lang w:val="ro-RO"/>
              </w:rPr>
              <w:t xml:space="preserve">b) pentru </w:t>
            </w:r>
            <w:r w:rsidRPr="00AA0C18">
              <w:rPr>
                <w:rFonts w:ascii="Times New Roman" w:hAnsi="Times New Roman" w:cs="Times New Roman"/>
                <w:sz w:val="24"/>
                <w:szCs w:val="24"/>
                <w:lang w:val="ro-RO" w:eastAsia="da-DK"/>
              </w:rPr>
              <w:t xml:space="preserve">un trimestru sau mai multe trimestre (Q+1 până la Q+4) cu încadrare în anul gazier Y+1 – </w:t>
            </w:r>
            <w:r w:rsidRPr="00EA7E3B">
              <w:rPr>
                <w:rFonts w:ascii="Times New Roman" w:hAnsi="Times New Roman" w:cs="Times New Roman"/>
                <w:sz w:val="24"/>
                <w:szCs w:val="24"/>
                <w:lang w:val="ro-RO" w:eastAsia="da-DK"/>
              </w:rPr>
              <w:t xml:space="preserve">în ultima zi de luni din luna </w:t>
            </w:r>
            <w:r w:rsidR="00D25C0E" w:rsidRPr="00DB7A82">
              <w:rPr>
                <w:rFonts w:ascii="Times New Roman" w:hAnsi="Times New Roman" w:cs="Times New Roman"/>
                <w:sz w:val="24"/>
                <w:szCs w:val="24"/>
                <w:lang w:val="ro-RO" w:eastAsia="da-DK"/>
              </w:rPr>
              <w:t>august</w:t>
            </w:r>
            <w:r w:rsidR="00963F3A">
              <w:rPr>
                <w:rFonts w:ascii="Times New Roman" w:hAnsi="Times New Roman" w:cs="Times New Roman"/>
                <w:sz w:val="24"/>
                <w:szCs w:val="24"/>
                <w:lang w:val="ro-RO" w:eastAsia="da-DK"/>
              </w:rPr>
              <w:t>.</w:t>
            </w:r>
            <w:r w:rsidRPr="00AA0C18">
              <w:rPr>
                <w:rFonts w:ascii="Times New Roman" w:hAnsi="Times New Roman" w:cs="Times New Roman"/>
                <w:sz w:val="24"/>
                <w:szCs w:val="24"/>
                <w:lang w:val="ro-RO" w:eastAsia="da-DK"/>
              </w:rPr>
              <w:t xml:space="preserve"> </w:t>
            </w:r>
          </w:p>
        </w:tc>
      </w:tr>
      <w:tr w:rsidR="00E32F09" w:rsidRPr="00AA0C18" w14:paraId="3DE65860" w14:textId="77777777" w:rsidTr="00E32F09">
        <w:tc>
          <w:tcPr>
            <w:tcW w:w="7054" w:type="dxa"/>
          </w:tcPr>
          <w:p w14:paraId="3611B0A0" w14:textId="77777777" w:rsidR="00E32F09" w:rsidRPr="00BF5D71" w:rsidRDefault="00E32F09" w:rsidP="00E32F09">
            <w:pPr>
              <w:spacing w:line="360" w:lineRule="auto"/>
              <w:jc w:val="both"/>
              <w:rPr>
                <w:rFonts w:ascii="Times New Roman" w:hAnsi="Times New Roman" w:cs="Times New Roman"/>
                <w:sz w:val="24"/>
                <w:szCs w:val="24"/>
                <w:lang w:val="ro-RO"/>
              </w:rPr>
            </w:pPr>
            <w:r w:rsidRPr="00BF5D71">
              <w:rPr>
                <w:rFonts w:ascii="Times New Roman" w:eastAsia="SimSun" w:hAnsi="Times New Roman" w:cs="Times New Roman"/>
                <w:sz w:val="24"/>
                <w:szCs w:val="24"/>
                <w:lang w:val="ro-RO"/>
              </w:rPr>
              <w:lastRenderedPageBreak/>
              <w:t>(2) AC analizează şi aprobă capacitatea solicitată până la data de 31 martie.</w:t>
            </w:r>
          </w:p>
        </w:tc>
        <w:tc>
          <w:tcPr>
            <w:tcW w:w="7938" w:type="dxa"/>
          </w:tcPr>
          <w:p w14:paraId="5FB1AA7D" w14:textId="276EAB60" w:rsidR="00E32F09" w:rsidRPr="00AA0C18" w:rsidRDefault="00E32F09" w:rsidP="00CB382A">
            <w:pPr>
              <w:spacing w:line="360" w:lineRule="auto"/>
              <w:jc w:val="both"/>
              <w:rPr>
                <w:rFonts w:ascii="Times New Roman" w:hAnsi="Times New Roman" w:cs="Times New Roman"/>
                <w:sz w:val="24"/>
                <w:szCs w:val="24"/>
                <w:lang w:val="ro-RO"/>
              </w:rPr>
            </w:pPr>
            <w:r w:rsidRPr="00AA0C18">
              <w:rPr>
                <w:rFonts w:ascii="Times New Roman" w:hAnsi="Times New Roman" w:cs="Times New Roman"/>
                <w:sz w:val="24"/>
                <w:szCs w:val="24"/>
                <w:lang w:val="ro-RO"/>
              </w:rPr>
              <w:t xml:space="preserve">(2) OTS  publică pe pagina sa de internet date actualizate privind capacitățile disponibile la punctele de intrare în SNT și capacitățile disponibile la punctele de ieșire din SNT pentru  fiecare produs de capacitate oferit. </w:t>
            </w:r>
          </w:p>
        </w:tc>
      </w:tr>
      <w:tr w:rsidR="00DB7A82" w:rsidRPr="00AA0C18" w14:paraId="38371AA4" w14:textId="77777777" w:rsidTr="00B024EE">
        <w:trPr>
          <w:trHeight w:val="841"/>
        </w:trPr>
        <w:tc>
          <w:tcPr>
            <w:tcW w:w="7054" w:type="dxa"/>
          </w:tcPr>
          <w:p w14:paraId="48D921FB" w14:textId="77777777" w:rsidR="00DB7A82" w:rsidRPr="00DB7A82" w:rsidRDefault="00DB7A82" w:rsidP="00E32F09">
            <w:pPr>
              <w:spacing w:line="360" w:lineRule="auto"/>
              <w:jc w:val="both"/>
              <w:rPr>
                <w:rFonts w:ascii="Times New Roman" w:eastAsia="SimSun" w:hAnsi="Times New Roman" w:cs="Times New Roman"/>
                <w:sz w:val="24"/>
                <w:szCs w:val="24"/>
                <w:lang w:val="ro-RO"/>
              </w:rPr>
            </w:pPr>
            <w:r w:rsidRPr="00EA7E3B">
              <w:rPr>
                <w:rFonts w:ascii="Times New Roman" w:eastAsia="SimSun" w:hAnsi="Times New Roman" w:cs="Times New Roman"/>
                <w:b/>
                <w:sz w:val="24"/>
                <w:szCs w:val="24"/>
                <w:lang w:val="ro-RO"/>
              </w:rPr>
              <w:t xml:space="preserve">Art.24. – </w:t>
            </w:r>
            <w:r w:rsidRPr="00EA7E3B">
              <w:rPr>
                <w:rFonts w:ascii="Times New Roman" w:eastAsia="SimSun" w:hAnsi="Times New Roman" w:cs="Times New Roman"/>
                <w:sz w:val="24"/>
                <w:szCs w:val="24"/>
                <w:lang w:val="ro-RO"/>
              </w:rPr>
              <w:t>(1)</w:t>
            </w:r>
            <w:r w:rsidRPr="00EA7E3B">
              <w:rPr>
                <w:rFonts w:ascii="Times New Roman" w:eastAsia="SimSun" w:hAnsi="Times New Roman" w:cs="Times New Roman"/>
                <w:b/>
                <w:sz w:val="24"/>
                <w:szCs w:val="24"/>
                <w:lang w:val="ro-RO"/>
              </w:rPr>
              <w:t xml:space="preserve"> </w:t>
            </w:r>
            <w:r w:rsidRPr="00EA7E3B">
              <w:rPr>
                <w:rFonts w:ascii="Times New Roman" w:eastAsia="SimSun" w:hAnsi="Times New Roman" w:cs="Times New Roman"/>
                <w:sz w:val="24"/>
                <w:szCs w:val="24"/>
                <w:lang w:val="ro-RO"/>
              </w:rPr>
              <w:t xml:space="preserve">În perioada 15 </w:t>
            </w:r>
            <w:r w:rsidRPr="00DB7A82">
              <w:rPr>
                <w:rFonts w:ascii="Times New Roman" w:eastAsia="SimSun" w:hAnsi="Times New Roman" w:cs="Times New Roman"/>
                <w:sz w:val="24"/>
                <w:szCs w:val="24"/>
                <w:lang w:val="ro-RO"/>
              </w:rPr>
              <w:t>martie – 1 aprilie</w:t>
            </w:r>
            <w:r w:rsidRPr="00DB7A82">
              <w:rPr>
                <w:rFonts w:ascii="Times New Roman" w:eastAsia="SimSun" w:hAnsi="Times New Roman" w:cs="Times New Roman"/>
                <w:b/>
                <w:sz w:val="24"/>
                <w:szCs w:val="24"/>
                <w:lang w:val="ro-RO"/>
              </w:rPr>
              <w:t xml:space="preserve"> </w:t>
            </w:r>
            <w:r w:rsidRPr="00DB7A82">
              <w:rPr>
                <w:rFonts w:ascii="Times New Roman" w:eastAsia="SimSun" w:hAnsi="Times New Roman" w:cs="Times New Roman"/>
                <w:sz w:val="24"/>
                <w:szCs w:val="24"/>
                <w:lang w:val="ro-RO"/>
              </w:rPr>
              <w:t>potenţialii UR îşi pot declara în scris intenţia de rezervare de capacitate pentru următoarele perioade de timp:</w:t>
            </w:r>
          </w:p>
          <w:p w14:paraId="4CF9827C" w14:textId="77777777" w:rsidR="00DB7A82" w:rsidRPr="00DB7A82" w:rsidRDefault="00DB7A82" w:rsidP="00E32F09">
            <w:pPr>
              <w:spacing w:line="360" w:lineRule="auto"/>
              <w:ind w:left="360"/>
              <w:jc w:val="both"/>
              <w:rPr>
                <w:rFonts w:ascii="Times New Roman" w:eastAsia="SimSun" w:hAnsi="Times New Roman" w:cs="Times New Roman"/>
                <w:b/>
                <w:sz w:val="24"/>
                <w:szCs w:val="24"/>
                <w:lang w:val="ro-RO"/>
              </w:rPr>
            </w:pPr>
            <w:r w:rsidRPr="00DB7A82">
              <w:rPr>
                <w:rFonts w:ascii="Times New Roman" w:hAnsi="Times New Roman" w:cs="Times New Roman"/>
                <w:sz w:val="24"/>
                <w:szCs w:val="24"/>
                <w:lang w:val="ro-RO"/>
              </w:rPr>
              <w:t xml:space="preserve">a) </w:t>
            </w:r>
            <w:r w:rsidRPr="00DB7A82">
              <w:rPr>
                <w:rFonts w:ascii="Times New Roman" w:eastAsia="SimSun" w:hAnsi="Times New Roman" w:cs="Times New Roman"/>
                <w:sz w:val="24"/>
                <w:szCs w:val="24"/>
                <w:lang w:val="ro-RO"/>
              </w:rPr>
              <w:t>un an gazier sau multiplu de ani gazieri;</w:t>
            </w:r>
          </w:p>
          <w:p w14:paraId="1B0FA2E5" w14:textId="77777777" w:rsidR="00DB7A82" w:rsidRPr="00F667EC" w:rsidRDefault="00DB7A82" w:rsidP="00E32F09">
            <w:pPr>
              <w:spacing w:line="360" w:lineRule="auto"/>
              <w:ind w:left="360"/>
              <w:jc w:val="both"/>
              <w:rPr>
                <w:rFonts w:ascii="Times New Roman" w:eastAsia="SimSun" w:hAnsi="Times New Roman" w:cs="Times New Roman"/>
                <w:b/>
                <w:sz w:val="24"/>
                <w:szCs w:val="24"/>
                <w:lang w:val="ro-RO"/>
              </w:rPr>
            </w:pPr>
            <w:r w:rsidRPr="00DB7A82">
              <w:rPr>
                <w:rFonts w:ascii="Times New Roman" w:hAnsi="Times New Roman" w:cs="Times New Roman"/>
                <w:sz w:val="24"/>
                <w:szCs w:val="24"/>
                <w:lang w:val="ro-RO"/>
              </w:rPr>
              <w:t xml:space="preserve">b) </w:t>
            </w:r>
            <w:r w:rsidRPr="00DB7A82">
              <w:rPr>
                <w:rFonts w:ascii="Times New Roman" w:eastAsia="SimSun" w:hAnsi="Times New Roman" w:cs="Times New Roman"/>
                <w:sz w:val="24"/>
                <w:szCs w:val="24"/>
                <w:lang w:val="ro-RO"/>
              </w:rPr>
              <w:t>un trimestru, începând cu 1 iulie, 1 octombrie, 1 ianuarie sau 1 aprilie;</w:t>
            </w:r>
          </w:p>
          <w:p w14:paraId="41E8E87C" w14:textId="77777777" w:rsidR="00DB7A82" w:rsidRPr="00C20CD2" w:rsidRDefault="00DB7A82" w:rsidP="00E32F09">
            <w:pPr>
              <w:spacing w:line="360" w:lineRule="auto"/>
              <w:ind w:left="360"/>
              <w:jc w:val="both"/>
              <w:rPr>
                <w:rFonts w:ascii="Times New Roman" w:eastAsia="SimSun" w:hAnsi="Times New Roman" w:cs="Times New Roman"/>
                <w:b/>
                <w:sz w:val="24"/>
                <w:szCs w:val="24"/>
                <w:lang w:val="ro-RO"/>
              </w:rPr>
            </w:pPr>
            <w:r w:rsidRPr="00B809BB">
              <w:rPr>
                <w:rFonts w:ascii="Times New Roman" w:hAnsi="Times New Roman" w:cs="Times New Roman"/>
                <w:sz w:val="24"/>
                <w:szCs w:val="24"/>
                <w:lang w:val="ro-RO"/>
              </w:rPr>
              <w:t xml:space="preserve">c) </w:t>
            </w:r>
            <w:r w:rsidRPr="00B809BB">
              <w:rPr>
                <w:rFonts w:ascii="Times New Roman" w:eastAsia="SimSun" w:hAnsi="Times New Roman" w:cs="Times New Roman"/>
                <w:sz w:val="24"/>
                <w:szCs w:val="24"/>
                <w:lang w:val="ro-RO"/>
              </w:rPr>
              <w:t xml:space="preserve">o lună, începând cu prima zi gazieră a fiecărei luni; </w:t>
            </w:r>
          </w:p>
          <w:p w14:paraId="1F2BA6DB" w14:textId="77777777" w:rsidR="00DB7A82" w:rsidRPr="007662FC" w:rsidRDefault="00DB7A82" w:rsidP="00E32F09">
            <w:pPr>
              <w:spacing w:line="360" w:lineRule="auto"/>
              <w:ind w:left="360"/>
              <w:jc w:val="both"/>
              <w:rPr>
                <w:rFonts w:ascii="Times New Roman" w:eastAsia="SimSun" w:hAnsi="Times New Roman" w:cs="Times New Roman"/>
                <w:b/>
                <w:sz w:val="24"/>
                <w:szCs w:val="24"/>
                <w:lang w:val="ro-RO"/>
              </w:rPr>
            </w:pPr>
            <w:r w:rsidRPr="007662FC">
              <w:rPr>
                <w:rFonts w:ascii="Times New Roman" w:hAnsi="Times New Roman" w:cs="Times New Roman"/>
                <w:sz w:val="24"/>
                <w:szCs w:val="24"/>
                <w:lang w:val="ro-RO"/>
              </w:rPr>
              <w:t xml:space="preserve">d) </w:t>
            </w:r>
            <w:r w:rsidRPr="007662FC">
              <w:rPr>
                <w:rFonts w:ascii="Times New Roman" w:eastAsia="SimSun" w:hAnsi="Times New Roman" w:cs="Times New Roman"/>
                <w:sz w:val="24"/>
                <w:szCs w:val="24"/>
                <w:lang w:val="ro-RO"/>
              </w:rPr>
              <w:t>o zi gazieră,</w:t>
            </w:r>
          </w:p>
          <w:p w14:paraId="68ACCFCF" w14:textId="3706A244" w:rsidR="00DB7A82" w:rsidRPr="00AA034C" w:rsidRDefault="00DB7A82" w:rsidP="00E32F09">
            <w:pPr>
              <w:spacing w:line="360" w:lineRule="auto"/>
              <w:jc w:val="both"/>
              <w:rPr>
                <w:rFonts w:ascii="Times New Roman" w:hAnsi="Times New Roman" w:cs="Times New Roman"/>
                <w:sz w:val="24"/>
                <w:szCs w:val="24"/>
                <w:lang w:val="ro-RO"/>
              </w:rPr>
            </w:pPr>
            <w:r w:rsidRPr="005B36C2">
              <w:rPr>
                <w:rFonts w:ascii="Times New Roman" w:eastAsia="SimSun" w:hAnsi="Times New Roman" w:cs="Times New Roman"/>
                <w:sz w:val="24"/>
                <w:szCs w:val="24"/>
                <w:lang w:val="ro-RO"/>
              </w:rPr>
              <w:t>în scopul creării contului de acces la platforma informaţională a OTS pentru configurarea solicitării de rezervare de capacitate.</w:t>
            </w:r>
            <w:r w:rsidRPr="00AA034C">
              <w:rPr>
                <w:rFonts w:ascii="Times New Roman" w:eastAsia="SimSun" w:hAnsi="Times New Roman" w:cs="Times New Roman"/>
                <w:b/>
                <w:sz w:val="24"/>
                <w:szCs w:val="24"/>
                <w:lang w:val="ro-RO"/>
              </w:rPr>
              <w:t xml:space="preserve"> </w:t>
            </w:r>
            <w:r w:rsidR="00816309">
              <w:rPr>
                <w:rFonts w:ascii="Times New Roman" w:eastAsia="SimSun" w:hAnsi="Times New Roman" w:cs="Times New Roman"/>
                <w:b/>
                <w:sz w:val="24"/>
                <w:szCs w:val="24"/>
                <w:lang w:val="ro-RO"/>
              </w:rPr>
              <w:t xml:space="preserve"> </w:t>
            </w:r>
          </w:p>
        </w:tc>
        <w:tc>
          <w:tcPr>
            <w:tcW w:w="7938" w:type="dxa"/>
          </w:tcPr>
          <w:p w14:paraId="61AFA6AA" w14:textId="010449EC" w:rsidR="004416BC" w:rsidRPr="001237D2" w:rsidRDefault="004416BC" w:rsidP="001237D2">
            <w:pPr>
              <w:spacing w:line="360" w:lineRule="auto"/>
              <w:rPr>
                <w:rFonts w:ascii="Times New Roman" w:hAnsi="Times New Roman" w:cs="Times New Roman"/>
                <w:sz w:val="24"/>
                <w:szCs w:val="24"/>
                <w:lang w:val="ro-RO"/>
              </w:rPr>
            </w:pPr>
            <w:r w:rsidRPr="001237D2">
              <w:rPr>
                <w:rFonts w:ascii="Times New Roman" w:hAnsi="Times New Roman" w:cs="Times New Roman"/>
                <w:b/>
                <w:sz w:val="24"/>
                <w:szCs w:val="24"/>
                <w:lang w:val="ro-RO"/>
              </w:rPr>
              <w:t xml:space="preserve">Art.24.  –  </w:t>
            </w:r>
            <w:r w:rsidR="00DA65E4" w:rsidRPr="00DA65E4">
              <w:rPr>
                <w:rFonts w:ascii="Times New Roman" w:hAnsi="Times New Roman" w:cs="Times New Roman"/>
                <w:sz w:val="24"/>
                <w:szCs w:val="24"/>
                <w:lang w:val="ro-RO"/>
              </w:rPr>
              <w:t>(1)</w:t>
            </w:r>
            <w:r w:rsidR="00DA65E4">
              <w:rPr>
                <w:rFonts w:ascii="Times New Roman" w:hAnsi="Times New Roman" w:cs="Times New Roman"/>
                <w:b/>
                <w:sz w:val="24"/>
                <w:szCs w:val="24"/>
                <w:lang w:val="ro-RO"/>
              </w:rPr>
              <w:t xml:space="preserve"> </w:t>
            </w:r>
            <w:r w:rsidRPr="001237D2">
              <w:rPr>
                <w:rFonts w:ascii="Times New Roman" w:hAnsi="Times New Roman" w:cs="Times New Roman"/>
                <w:sz w:val="24"/>
                <w:szCs w:val="24"/>
                <w:lang w:val="ro-RO"/>
              </w:rPr>
              <w:t>În perioada 1</w:t>
            </w:r>
            <w:r w:rsidR="0085388B" w:rsidRPr="00DA5C32">
              <w:rPr>
                <w:rFonts w:ascii="Times New Roman" w:hAnsi="Times New Roman" w:cs="Times New Roman"/>
                <w:sz w:val="24"/>
                <w:szCs w:val="24"/>
                <w:lang w:val="ro-RO"/>
              </w:rPr>
              <w:t>0</w:t>
            </w:r>
            <w:r w:rsidR="006227F1" w:rsidRPr="00DA5C32">
              <w:rPr>
                <w:rFonts w:ascii="Times New Roman" w:hAnsi="Times New Roman" w:cs="Times New Roman"/>
                <w:sz w:val="24"/>
                <w:szCs w:val="24"/>
                <w:lang w:val="ro-RO"/>
              </w:rPr>
              <w:t xml:space="preserve"> iunie </w:t>
            </w:r>
            <w:r w:rsidRPr="001237D2">
              <w:rPr>
                <w:rFonts w:ascii="Times New Roman" w:hAnsi="Times New Roman" w:cs="Times New Roman"/>
                <w:sz w:val="24"/>
                <w:szCs w:val="24"/>
                <w:lang w:val="ro-RO"/>
              </w:rPr>
              <w:t xml:space="preserve">– </w:t>
            </w:r>
            <w:r w:rsidR="0085388B" w:rsidRPr="00DA5C32">
              <w:rPr>
                <w:rFonts w:ascii="Times New Roman" w:hAnsi="Times New Roman" w:cs="Times New Roman"/>
                <w:sz w:val="24"/>
                <w:szCs w:val="24"/>
                <w:lang w:val="ro-RO"/>
              </w:rPr>
              <w:t>2</w:t>
            </w:r>
            <w:r w:rsidR="006227F1" w:rsidRPr="00DA5C32">
              <w:rPr>
                <w:rFonts w:ascii="Times New Roman" w:hAnsi="Times New Roman" w:cs="Times New Roman"/>
                <w:sz w:val="24"/>
                <w:szCs w:val="24"/>
                <w:lang w:val="ro-RO"/>
              </w:rPr>
              <w:t xml:space="preserve">0 iunie </w:t>
            </w:r>
            <w:r w:rsidR="006227F1" w:rsidRPr="00A52FA7">
              <w:rPr>
                <w:rFonts w:ascii="Times New Roman" w:hAnsi="Times New Roman" w:cs="Times New Roman"/>
                <w:sz w:val="24"/>
                <w:szCs w:val="24"/>
                <w:lang w:val="ro-RO"/>
              </w:rPr>
              <w:t xml:space="preserve">din anul gazier Y </w:t>
            </w:r>
            <w:r w:rsidRPr="001237D2">
              <w:rPr>
                <w:rFonts w:ascii="Times New Roman" w:hAnsi="Times New Roman" w:cs="Times New Roman"/>
                <w:sz w:val="24"/>
                <w:szCs w:val="24"/>
                <w:lang w:val="ro-RO"/>
              </w:rPr>
              <w:t xml:space="preserve">potenţialii UR vor  transmite către OTS  o solicitare </w:t>
            </w:r>
            <w:r w:rsidR="00F1267A">
              <w:rPr>
                <w:rFonts w:ascii="Times New Roman" w:hAnsi="Times New Roman" w:cs="Times New Roman"/>
                <w:sz w:val="24"/>
                <w:szCs w:val="24"/>
                <w:lang w:val="ro-RO"/>
              </w:rPr>
              <w:t>în platforma informațională a OTS</w:t>
            </w:r>
            <w:r w:rsidR="0052663F">
              <w:rPr>
                <w:rFonts w:ascii="Times New Roman" w:hAnsi="Times New Roman" w:cs="Times New Roman"/>
                <w:sz w:val="24"/>
                <w:szCs w:val="24"/>
                <w:lang w:val="ro-RO"/>
              </w:rPr>
              <w:t>,</w:t>
            </w:r>
            <w:r w:rsidR="00F1267A">
              <w:rPr>
                <w:rFonts w:ascii="Times New Roman" w:hAnsi="Times New Roman" w:cs="Times New Roman"/>
                <w:sz w:val="24"/>
                <w:szCs w:val="24"/>
                <w:lang w:val="ro-RO"/>
              </w:rPr>
              <w:t xml:space="preserve"> completată</w:t>
            </w:r>
            <w:r w:rsidRPr="001237D2">
              <w:rPr>
                <w:rFonts w:ascii="Times New Roman" w:hAnsi="Times New Roman" w:cs="Times New Roman"/>
                <w:sz w:val="24"/>
                <w:szCs w:val="24"/>
                <w:lang w:val="ro-RO"/>
              </w:rPr>
              <w:t xml:space="preserve"> </w:t>
            </w:r>
            <w:r w:rsidR="0075050C" w:rsidRPr="00DA5C32">
              <w:rPr>
                <w:rFonts w:ascii="Times New Roman" w:hAnsi="Times New Roman" w:cs="Times New Roman"/>
                <w:sz w:val="24"/>
                <w:szCs w:val="24"/>
                <w:lang w:val="ro-RO"/>
              </w:rPr>
              <w:t>conform</w:t>
            </w:r>
            <w:r w:rsidR="0075050C" w:rsidRPr="00A52FA7">
              <w:rPr>
                <w:rFonts w:ascii="Times New Roman" w:hAnsi="Times New Roman" w:cs="Times New Roman"/>
                <w:sz w:val="24"/>
                <w:szCs w:val="24"/>
                <w:lang w:val="ro-RO"/>
              </w:rPr>
              <w:t xml:space="preserve"> </w:t>
            </w:r>
            <w:r w:rsidR="0075050C" w:rsidRPr="00F65033">
              <w:rPr>
                <w:rFonts w:ascii="Times New Roman" w:hAnsi="Times New Roman" w:cs="Times New Roman"/>
                <w:sz w:val="24"/>
                <w:szCs w:val="24"/>
                <w:lang w:val="ro-RO"/>
              </w:rPr>
              <w:t xml:space="preserve">Anexei </w:t>
            </w:r>
            <w:r w:rsidR="00A54705">
              <w:rPr>
                <w:rFonts w:ascii="Times New Roman" w:hAnsi="Times New Roman" w:cs="Times New Roman"/>
                <w:sz w:val="24"/>
                <w:szCs w:val="24"/>
                <w:lang w:val="ro-RO"/>
              </w:rPr>
              <w:t>nr</w:t>
            </w:r>
            <w:r w:rsidR="0075050C" w:rsidRPr="00F65033">
              <w:rPr>
                <w:rFonts w:ascii="Times New Roman" w:hAnsi="Times New Roman" w:cs="Times New Roman"/>
                <w:sz w:val="24"/>
                <w:szCs w:val="24"/>
                <w:lang w:val="ro-RO"/>
              </w:rPr>
              <w:t>...</w:t>
            </w:r>
            <w:r w:rsidR="00A54705">
              <w:rPr>
                <w:rFonts w:ascii="Times New Roman" w:hAnsi="Times New Roman" w:cs="Times New Roman"/>
                <w:sz w:val="24"/>
                <w:szCs w:val="24"/>
                <w:lang w:val="ro-RO"/>
              </w:rPr>
              <w:t>(Intenție de rezervare a capacității de transport)</w:t>
            </w:r>
            <w:r w:rsidR="0075050C" w:rsidRPr="00DA5C32">
              <w:rPr>
                <w:rFonts w:ascii="Times New Roman" w:hAnsi="Times New Roman" w:cs="Times New Roman"/>
                <w:sz w:val="24"/>
                <w:szCs w:val="24"/>
                <w:lang w:val="ro-RO"/>
              </w:rPr>
              <w:t xml:space="preserve"> </w:t>
            </w:r>
            <w:r w:rsidRPr="001237D2">
              <w:rPr>
                <w:rFonts w:ascii="Times New Roman" w:hAnsi="Times New Roman" w:cs="Times New Roman"/>
                <w:sz w:val="24"/>
                <w:szCs w:val="24"/>
                <w:lang w:val="ro-RO"/>
              </w:rPr>
              <w:t xml:space="preserve">privind intenţia </w:t>
            </w:r>
            <w:r w:rsidR="006227F1" w:rsidRPr="00DA5C32">
              <w:rPr>
                <w:rFonts w:ascii="Times New Roman" w:hAnsi="Times New Roman" w:cs="Times New Roman"/>
                <w:sz w:val="24"/>
                <w:szCs w:val="24"/>
                <w:lang w:val="ro-RO"/>
              </w:rPr>
              <w:t xml:space="preserve">acestora </w:t>
            </w:r>
            <w:r w:rsidRPr="001237D2">
              <w:rPr>
                <w:rFonts w:ascii="Times New Roman" w:hAnsi="Times New Roman" w:cs="Times New Roman"/>
                <w:sz w:val="24"/>
                <w:szCs w:val="24"/>
                <w:lang w:val="ro-RO"/>
              </w:rPr>
              <w:t>de achiziție</w:t>
            </w:r>
            <w:r w:rsidR="006227F1" w:rsidRPr="00DA5C32">
              <w:rPr>
                <w:rFonts w:ascii="Times New Roman" w:hAnsi="Times New Roman" w:cs="Times New Roman"/>
                <w:sz w:val="24"/>
                <w:szCs w:val="24"/>
                <w:lang w:val="ro-RO"/>
              </w:rPr>
              <w:t xml:space="preserve"> </w:t>
            </w:r>
            <w:r w:rsidR="0075050C" w:rsidRPr="00A52FA7">
              <w:rPr>
                <w:rFonts w:ascii="Times New Roman" w:hAnsi="Times New Roman" w:cs="Times New Roman"/>
                <w:sz w:val="24"/>
                <w:szCs w:val="24"/>
                <w:lang w:val="ro-RO"/>
              </w:rPr>
              <w:t xml:space="preserve">a </w:t>
            </w:r>
            <w:r w:rsidRPr="001237D2">
              <w:rPr>
                <w:rFonts w:ascii="Times New Roman" w:hAnsi="Times New Roman" w:cs="Times New Roman"/>
                <w:sz w:val="24"/>
                <w:szCs w:val="24"/>
                <w:lang w:val="ro-RO"/>
              </w:rPr>
              <w:t>servicii</w:t>
            </w:r>
            <w:r w:rsidR="0075050C" w:rsidRPr="00DA5C32">
              <w:rPr>
                <w:rFonts w:ascii="Times New Roman" w:hAnsi="Times New Roman" w:cs="Times New Roman"/>
                <w:sz w:val="24"/>
                <w:szCs w:val="24"/>
                <w:lang w:val="ro-RO"/>
              </w:rPr>
              <w:t>lor de capacitate</w:t>
            </w:r>
            <w:r w:rsidR="00A569C5" w:rsidRPr="00A52FA7">
              <w:rPr>
                <w:rFonts w:ascii="Times New Roman" w:hAnsi="Times New Roman" w:cs="Times New Roman"/>
                <w:sz w:val="24"/>
                <w:szCs w:val="24"/>
                <w:lang w:val="ro-RO"/>
              </w:rPr>
              <w:t>, pentru anul gazier Y+1</w:t>
            </w:r>
            <w:r w:rsidR="0075050C" w:rsidRPr="00A52FA7">
              <w:rPr>
                <w:rFonts w:ascii="Times New Roman" w:hAnsi="Times New Roman" w:cs="Times New Roman"/>
                <w:sz w:val="24"/>
                <w:szCs w:val="24"/>
                <w:lang w:val="ro-RO"/>
              </w:rPr>
              <w:t>.</w:t>
            </w:r>
            <w:r w:rsidRPr="001237D2">
              <w:rPr>
                <w:rFonts w:ascii="Times New Roman" w:hAnsi="Times New Roman" w:cs="Times New Roman"/>
                <w:sz w:val="24"/>
                <w:szCs w:val="24"/>
                <w:lang w:val="ro-RO"/>
              </w:rPr>
              <w:t xml:space="preserve"> </w:t>
            </w:r>
          </w:p>
          <w:p w14:paraId="7D431F18" w14:textId="771840C9" w:rsidR="004416BC" w:rsidRPr="00DA5C32" w:rsidRDefault="00DA65E4" w:rsidP="001237D2">
            <w:pPr>
              <w:spacing w:line="360" w:lineRule="auto"/>
              <w:rPr>
                <w:rFonts w:ascii="Times New Roman" w:hAnsi="Times New Roman" w:cs="Times New Roman"/>
                <w:sz w:val="24"/>
                <w:szCs w:val="24"/>
                <w:lang w:val="ro-RO"/>
              </w:rPr>
            </w:pPr>
            <w:r>
              <w:rPr>
                <w:rFonts w:ascii="Times New Roman" w:hAnsi="Times New Roman" w:cs="Times New Roman"/>
                <w:sz w:val="24"/>
                <w:szCs w:val="24"/>
                <w:lang w:val="ro-RO"/>
              </w:rPr>
              <w:t>(2</w:t>
            </w:r>
            <w:r w:rsidRPr="00023FC7">
              <w:rPr>
                <w:rFonts w:ascii="Times New Roman" w:hAnsi="Times New Roman" w:cs="Times New Roman"/>
                <w:sz w:val="24"/>
                <w:szCs w:val="24"/>
                <w:lang w:val="ro-RO"/>
              </w:rPr>
              <w:t xml:space="preserve">) În cazul în care </w:t>
            </w:r>
            <w:r w:rsidR="00F1267A">
              <w:rPr>
                <w:rFonts w:ascii="Times New Roman" w:hAnsi="Times New Roman" w:cs="Times New Roman"/>
                <w:sz w:val="24"/>
                <w:szCs w:val="24"/>
                <w:lang w:val="ro-RO"/>
              </w:rPr>
              <w:t>platforma informațională a OTS</w:t>
            </w:r>
            <w:r w:rsidRPr="00023FC7">
              <w:rPr>
                <w:rFonts w:ascii="Times New Roman" w:hAnsi="Times New Roman" w:cs="Times New Roman"/>
                <w:sz w:val="24"/>
                <w:szCs w:val="24"/>
                <w:lang w:val="ro-RO"/>
              </w:rPr>
              <w:t xml:space="preserve"> nu este </w:t>
            </w:r>
            <w:r w:rsidR="00F1267A">
              <w:rPr>
                <w:rFonts w:ascii="Times New Roman" w:hAnsi="Times New Roman" w:cs="Times New Roman"/>
                <w:sz w:val="24"/>
                <w:szCs w:val="24"/>
                <w:lang w:val="ro-RO"/>
              </w:rPr>
              <w:t>operațională</w:t>
            </w:r>
            <w:r w:rsidRPr="00023FC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potențialul </w:t>
            </w:r>
            <w:r w:rsidRPr="00023FC7">
              <w:rPr>
                <w:rFonts w:ascii="Times New Roman" w:hAnsi="Times New Roman" w:cs="Times New Roman"/>
                <w:sz w:val="24"/>
                <w:szCs w:val="24"/>
                <w:lang w:val="ro-RO"/>
              </w:rPr>
              <w:t xml:space="preserve">UR poate transmite </w:t>
            </w:r>
            <w:r w:rsidR="004108B7">
              <w:rPr>
                <w:rFonts w:ascii="Times New Roman" w:hAnsi="Times New Roman" w:cs="Times New Roman"/>
                <w:sz w:val="24"/>
                <w:szCs w:val="24"/>
                <w:lang w:val="ro-RO"/>
              </w:rPr>
              <w:t xml:space="preserve">intenția de </w:t>
            </w:r>
            <w:r>
              <w:rPr>
                <w:rFonts w:ascii="Times New Roman" w:hAnsi="Times New Roman" w:cs="Times New Roman"/>
                <w:sz w:val="24"/>
                <w:szCs w:val="24"/>
                <w:lang w:val="ro-RO"/>
              </w:rPr>
              <w:t>rezervare de capacitate, conform art. 27 alin. (4).</w:t>
            </w:r>
          </w:p>
        </w:tc>
      </w:tr>
      <w:tr w:rsidR="003F3A72" w:rsidRPr="00AA0C18" w14:paraId="088B659C" w14:textId="77777777" w:rsidTr="00B024EE">
        <w:trPr>
          <w:trHeight w:val="274"/>
        </w:trPr>
        <w:tc>
          <w:tcPr>
            <w:tcW w:w="7054" w:type="dxa"/>
          </w:tcPr>
          <w:p w14:paraId="2D7D1B2C" w14:textId="77777777" w:rsidR="003F3A72" w:rsidRPr="00BF5D71" w:rsidRDefault="003F3A72" w:rsidP="00E32F09">
            <w:pPr>
              <w:spacing w:line="360" w:lineRule="auto"/>
              <w:jc w:val="both"/>
              <w:rPr>
                <w:rFonts w:ascii="Times New Roman" w:eastAsia="SimSun" w:hAnsi="Times New Roman" w:cs="Times New Roman"/>
                <w:b/>
                <w:sz w:val="24"/>
                <w:szCs w:val="24"/>
                <w:lang w:val="ro-RO"/>
              </w:rPr>
            </w:pPr>
          </w:p>
        </w:tc>
        <w:tc>
          <w:tcPr>
            <w:tcW w:w="7938" w:type="dxa"/>
          </w:tcPr>
          <w:p w14:paraId="01D7AE64" w14:textId="453DF9AF" w:rsidR="003521B8" w:rsidRDefault="003521B8" w:rsidP="003521B8">
            <w:pPr>
              <w:spacing w:line="360" w:lineRule="auto"/>
              <w:jc w:val="both"/>
              <w:rPr>
                <w:rFonts w:ascii="Times New Roman" w:hAnsi="Times New Roman"/>
                <w:sz w:val="24"/>
                <w:szCs w:val="24"/>
                <w:lang w:val="ro-RO" w:eastAsia="da-DK"/>
              </w:rPr>
            </w:pPr>
            <w:r w:rsidRPr="007A12DF">
              <w:rPr>
                <w:rFonts w:ascii="Times New Roman" w:hAnsi="Times New Roman"/>
                <w:b/>
                <w:bCs/>
                <w:sz w:val="24"/>
                <w:szCs w:val="24"/>
                <w:lang w:val="ro-RO"/>
              </w:rPr>
              <w:t>Art.</w:t>
            </w:r>
            <w:r w:rsidRPr="009E2FF6">
              <w:rPr>
                <w:rFonts w:ascii="Times New Roman" w:hAnsi="Times New Roman"/>
                <w:b/>
                <w:bCs/>
                <w:sz w:val="24"/>
                <w:szCs w:val="24"/>
                <w:lang w:val="ro-RO"/>
              </w:rPr>
              <w:t xml:space="preserve"> 24</w:t>
            </w:r>
            <w:r>
              <w:rPr>
                <w:rFonts w:ascii="Times New Roman" w:hAnsi="Times New Roman"/>
                <w:b/>
                <w:bCs/>
                <w:sz w:val="24"/>
                <w:szCs w:val="24"/>
                <w:vertAlign w:val="superscript"/>
                <w:lang w:val="ro-RO"/>
              </w:rPr>
              <w:t>1</w:t>
            </w:r>
            <w:r w:rsidRPr="009E2FF6">
              <w:rPr>
                <w:rFonts w:ascii="Times New Roman" w:hAnsi="Times New Roman"/>
                <w:b/>
                <w:bCs/>
                <w:sz w:val="24"/>
                <w:szCs w:val="24"/>
                <w:lang w:val="ro-RO"/>
              </w:rPr>
              <w:t xml:space="preserve">. – </w:t>
            </w:r>
            <w:r w:rsidRPr="003112E2">
              <w:rPr>
                <w:rFonts w:ascii="Times New Roman" w:hAnsi="Times New Roman"/>
                <w:bCs/>
                <w:sz w:val="24"/>
                <w:szCs w:val="24"/>
                <w:lang w:val="ro-RO"/>
              </w:rPr>
              <w:t xml:space="preserve">(1) </w:t>
            </w:r>
            <w:r w:rsidRPr="003112E2">
              <w:rPr>
                <w:rFonts w:ascii="Times New Roman" w:hAnsi="Times New Roman"/>
                <w:sz w:val="24"/>
                <w:szCs w:val="24"/>
                <w:lang w:val="ro-RO" w:eastAsia="da-DK"/>
              </w:rPr>
              <w:t xml:space="preserve">Participanţii de pe piaţa gazelor naturale care solicită OTS dobândirea calităţii de utilizator de reţea atât pentru serviciile de transport cât şi pentru echilibrare, au </w:t>
            </w:r>
            <w:r w:rsidRPr="00DB201A">
              <w:rPr>
                <w:rFonts w:ascii="Times New Roman" w:hAnsi="Times New Roman"/>
                <w:sz w:val="24"/>
                <w:szCs w:val="24"/>
                <w:lang w:val="ro-RO" w:eastAsia="da-DK"/>
              </w:rPr>
              <w:t xml:space="preserve">obligaţia îndeplinirii cerinţelor OTS privind analiza de credit, efectuată </w:t>
            </w:r>
            <w:r w:rsidR="00FF36B9">
              <w:rPr>
                <w:rFonts w:ascii="Times New Roman" w:hAnsi="Times New Roman"/>
                <w:sz w:val="24"/>
                <w:szCs w:val="24"/>
                <w:lang w:val="ro-RO" w:eastAsia="da-DK"/>
              </w:rPr>
              <w:t xml:space="preserve">în baza documentelor transmise de </w:t>
            </w:r>
            <w:r w:rsidRPr="00DB201A">
              <w:rPr>
                <w:rFonts w:ascii="Times New Roman" w:hAnsi="Times New Roman"/>
                <w:sz w:val="24"/>
                <w:szCs w:val="24"/>
                <w:lang w:val="ro-RO" w:eastAsia="da-DK"/>
              </w:rPr>
              <w:t xml:space="preserve"> </w:t>
            </w:r>
            <w:r w:rsidR="00FF36B9">
              <w:rPr>
                <w:rFonts w:ascii="Times New Roman" w:hAnsi="Times New Roman"/>
                <w:sz w:val="24"/>
                <w:szCs w:val="24"/>
                <w:lang w:val="ro-RO" w:eastAsia="da-DK"/>
              </w:rPr>
              <w:t>către aceștia, menționate în anexa</w:t>
            </w:r>
            <w:r w:rsidR="00DB201A">
              <w:rPr>
                <w:rFonts w:ascii="Times New Roman" w:hAnsi="Times New Roman"/>
                <w:sz w:val="24"/>
                <w:szCs w:val="24"/>
                <w:lang w:val="ro-RO" w:eastAsia="da-DK"/>
              </w:rPr>
              <w:t xml:space="preserve"> nr.…..</w:t>
            </w:r>
          </w:p>
          <w:p w14:paraId="4A49DA1D" w14:textId="286BB65B" w:rsidR="003521B8" w:rsidRPr="00AD0402" w:rsidRDefault="00FF36B9" w:rsidP="003521B8">
            <w:pPr>
              <w:spacing w:line="360" w:lineRule="auto"/>
              <w:jc w:val="both"/>
              <w:rPr>
                <w:rFonts w:ascii="Times New Roman" w:hAnsi="Times New Roman"/>
                <w:sz w:val="24"/>
                <w:szCs w:val="24"/>
                <w:lang w:val="ro-RO" w:eastAsia="da-DK"/>
              </w:rPr>
            </w:pPr>
            <w:r>
              <w:rPr>
                <w:rFonts w:ascii="Times New Roman" w:hAnsi="Times New Roman"/>
                <w:sz w:val="24"/>
                <w:szCs w:val="24"/>
                <w:lang w:val="ro-RO" w:eastAsia="da-DK"/>
              </w:rPr>
              <w:t>(2</w:t>
            </w:r>
            <w:r w:rsidR="003521B8" w:rsidRPr="00AD0402">
              <w:rPr>
                <w:rFonts w:ascii="Times New Roman" w:hAnsi="Times New Roman"/>
                <w:sz w:val="24"/>
                <w:szCs w:val="24"/>
                <w:lang w:val="ro-RO" w:eastAsia="da-DK"/>
              </w:rPr>
              <w:t>) Analiza de credit se efectuează de către OTS</w:t>
            </w:r>
            <w:r>
              <w:rPr>
                <w:rFonts w:ascii="Times New Roman" w:hAnsi="Times New Roman"/>
                <w:sz w:val="24"/>
                <w:szCs w:val="24"/>
                <w:lang w:val="ro-RO" w:eastAsia="da-DK"/>
              </w:rPr>
              <w:t>, în termen de 10</w:t>
            </w:r>
            <w:r w:rsidR="00166D8F">
              <w:rPr>
                <w:rFonts w:ascii="Times New Roman" w:hAnsi="Times New Roman"/>
                <w:sz w:val="24"/>
                <w:szCs w:val="24"/>
                <w:lang w:val="ro-RO" w:eastAsia="da-DK"/>
              </w:rPr>
              <w:t xml:space="preserve"> zile lucrătoare de la înregistrarea solicitării de acces la PPC a potențialului UR, </w:t>
            </w:r>
            <w:r w:rsidR="003521B8" w:rsidRPr="00AD0402">
              <w:rPr>
                <w:rFonts w:ascii="Times New Roman" w:hAnsi="Times New Roman"/>
                <w:sz w:val="24"/>
                <w:szCs w:val="24"/>
                <w:lang w:val="ro-RO" w:eastAsia="da-DK"/>
              </w:rPr>
              <w:t>pe următoarele coordonate:</w:t>
            </w:r>
          </w:p>
          <w:p w14:paraId="0E4175B0" w14:textId="77777777" w:rsidR="003521B8" w:rsidRPr="005D1CE3" w:rsidRDefault="003521B8" w:rsidP="00557C5C">
            <w:pPr>
              <w:pStyle w:val="ListParagraph"/>
              <w:numPr>
                <w:ilvl w:val="0"/>
                <w:numId w:val="12"/>
              </w:numPr>
              <w:spacing w:line="360" w:lineRule="auto"/>
              <w:ind w:left="351"/>
              <w:jc w:val="both"/>
              <w:rPr>
                <w:rFonts w:ascii="Times New Roman" w:hAnsi="Times New Roman"/>
                <w:sz w:val="24"/>
                <w:szCs w:val="24"/>
                <w:lang w:val="ro-RO" w:eastAsia="da-DK"/>
              </w:rPr>
            </w:pPr>
            <w:r w:rsidRPr="005D1CE3">
              <w:rPr>
                <w:rFonts w:ascii="Times New Roman" w:hAnsi="Times New Roman"/>
                <w:sz w:val="24"/>
                <w:szCs w:val="24"/>
                <w:lang w:val="ro-RO" w:eastAsia="da-DK"/>
              </w:rPr>
              <w:lastRenderedPageBreak/>
              <w:t>evaluarea principalilor indicatori financiari şi anume: lichiditate, solvabilitate, profitabilitate, pe baza rating-ului publicat sau a rapoartelor anuale pe ultimii trei ani;</w:t>
            </w:r>
          </w:p>
          <w:p w14:paraId="3246DD57" w14:textId="2487DA1D" w:rsidR="003521B8" w:rsidRDefault="003521B8" w:rsidP="00BC250D">
            <w:pPr>
              <w:pStyle w:val="ListParagraph"/>
              <w:numPr>
                <w:ilvl w:val="0"/>
                <w:numId w:val="12"/>
              </w:numPr>
              <w:spacing w:line="360" w:lineRule="auto"/>
              <w:ind w:left="351"/>
              <w:jc w:val="both"/>
              <w:rPr>
                <w:rFonts w:ascii="Times New Roman" w:hAnsi="Times New Roman"/>
                <w:sz w:val="24"/>
                <w:szCs w:val="24"/>
                <w:lang w:val="ro-RO" w:eastAsia="da-DK"/>
              </w:rPr>
            </w:pPr>
            <w:r w:rsidRPr="005D1CE3">
              <w:rPr>
                <w:rFonts w:ascii="Times New Roman" w:hAnsi="Times New Roman"/>
                <w:sz w:val="24"/>
                <w:szCs w:val="24"/>
                <w:lang w:val="ro-RO" w:eastAsia="da-DK"/>
              </w:rPr>
              <w:t>d</w:t>
            </w:r>
            <w:r w:rsidRPr="005C2482">
              <w:rPr>
                <w:rFonts w:ascii="Times New Roman" w:hAnsi="Times New Roman"/>
                <w:sz w:val="24"/>
                <w:szCs w:val="24"/>
                <w:lang w:val="ro-RO" w:eastAsia="da-DK"/>
              </w:rPr>
              <w:t xml:space="preserve">eterminarea categoriei de risc în care se încadrează </w:t>
            </w:r>
            <w:r w:rsidR="002630D6" w:rsidRPr="005C2482">
              <w:rPr>
                <w:rFonts w:ascii="Times New Roman" w:hAnsi="Times New Roman"/>
                <w:sz w:val="24"/>
                <w:szCs w:val="24"/>
                <w:lang w:val="ro-RO" w:eastAsia="da-DK"/>
              </w:rPr>
              <w:t>solicitanții</w:t>
            </w:r>
            <w:r w:rsidRPr="005C2482">
              <w:rPr>
                <w:rFonts w:ascii="Times New Roman" w:hAnsi="Times New Roman"/>
                <w:sz w:val="24"/>
                <w:szCs w:val="24"/>
                <w:lang w:val="ro-RO" w:eastAsia="da-DK"/>
              </w:rPr>
              <w:t xml:space="preserve"> (categorii de risc: scăzut, mediu, ridicat).</w:t>
            </w:r>
          </w:p>
          <w:p w14:paraId="2B297397" w14:textId="076B989E" w:rsidR="00D32BD8" w:rsidRDefault="00755408" w:rsidP="00D32BD8">
            <w:pPr>
              <w:spacing w:line="360" w:lineRule="auto"/>
              <w:jc w:val="both"/>
              <w:rPr>
                <w:rFonts w:ascii="Times New Roman" w:hAnsi="Times New Roman"/>
                <w:sz w:val="24"/>
                <w:szCs w:val="24"/>
                <w:lang w:val="ro-RO" w:eastAsia="da-DK"/>
              </w:rPr>
            </w:pPr>
            <w:r>
              <w:rPr>
                <w:rFonts w:ascii="Times New Roman" w:hAnsi="Times New Roman" w:cs="Times New Roman"/>
                <w:sz w:val="24"/>
                <w:szCs w:val="24"/>
                <w:lang w:val="ro-RO"/>
              </w:rPr>
              <w:t>(3</w:t>
            </w:r>
            <w:r w:rsidR="00D32BD8">
              <w:rPr>
                <w:rFonts w:ascii="Times New Roman" w:hAnsi="Times New Roman" w:cs="Times New Roman"/>
                <w:sz w:val="24"/>
                <w:szCs w:val="24"/>
                <w:lang w:val="ro-RO"/>
              </w:rPr>
              <w:t xml:space="preserve">) </w:t>
            </w:r>
            <w:r w:rsidR="00D32BD8">
              <w:rPr>
                <w:rFonts w:ascii="Times New Roman" w:hAnsi="Times New Roman"/>
                <w:sz w:val="24"/>
                <w:szCs w:val="24"/>
                <w:lang w:val="ro-RO" w:eastAsia="da-DK"/>
              </w:rPr>
              <w:t xml:space="preserve">În urma efectuării analizei </w:t>
            </w:r>
            <w:r w:rsidR="00A873A9">
              <w:rPr>
                <w:rFonts w:ascii="Times New Roman" w:hAnsi="Times New Roman"/>
                <w:sz w:val="24"/>
                <w:szCs w:val="24"/>
                <w:lang w:val="ro-RO" w:eastAsia="da-DK"/>
              </w:rPr>
              <w:t>de credit, prevăzută la alin. (2</w:t>
            </w:r>
            <w:r w:rsidR="00D32BD8">
              <w:rPr>
                <w:rFonts w:ascii="Times New Roman" w:hAnsi="Times New Roman"/>
                <w:sz w:val="24"/>
                <w:szCs w:val="24"/>
                <w:lang w:val="ro-RO" w:eastAsia="da-DK"/>
              </w:rPr>
              <w:t xml:space="preserve">) OTS </w:t>
            </w:r>
            <w:r w:rsidR="009C709F">
              <w:rPr>
                <w:rFonts w:ascii="Times New Roman" w:hAnsi="Times New Roman"/>
                <w:sz w:val="24"/>
                <w:szCs w:val="24"/>
                <w:lang w:val="ro-RO" w:eastAsia="da-DK"/>
              </w:rPr>
              <w:t xml:space="preserve">identifică factorii de risc privind capabilitatea UR de a-și îndeplini obligațiile contractuale față de OTS și </w:t>
            </w:r>
            <w:r w:rsidR="00D32BD8">
              <w:rPr>
                <w:rFonts w:ascii="Times New Roman" w:hAnsi="Times New Roman"/>
                <w:sz w:val="24"/>
                <w:szCs w:val="24"/>
                <w:lang w:val="ro-RO" w:eastAsia="da-DK"/>
              </w:rPr>
              <w:t>stabilește nivelul garanției financiare de plată.</w:t>
            </w:r>
          </w:p>
          <w:p w14:paraId="338821F4" w14:textId="42B6984A" w:rsidR="0071172E" w:rsidRPr="001237D2" w:rsidRDefault="00755408" w:rsidP="00BD3111">
            <w:pPr>
              <w:shd w:val="clear" w:color="auto" w:fill="FFFFFF"/>
              <w:spacing w:line="288" w:lineRule="auto"/>
              <w:ind w:left="14"/>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512293">
              <w:rPr>
                <w:rFonts w:ascii="Times New Roman" w:hAnsi="Times New Roman" w:cs="Times New Roman"/>
                <w:sz w:val="24"/>
                <w:szCs w:val="24"/>
                <w:lang w:val="ro-RO"/>
              </w:rPr>
              <w:t>) OTS poate solicita potențialului UR documente suplimentare necesare încheierii Contractelor</w:t>
            </w:r>
            <w:r w:rsidR="00E93DF3">
              <w:rPr>
                <w:rFonts w:ascii="Times New Roman" w:hAnsi="Times New Roman" w:cs="Times New Roman"/>
                <w:sz w:val="24"/>
                <w:szCs w:val="24"/>
                <w:lang w:val="ro-RO"/>
              </w:rPr>
              <w:t xml:space="preserve"> SCI și/sau</w:t>
            </w:r>
            <w:r w:rsidR="00512293">
              <w:rPr>
                <w:rFonts w:ascii="Times New Roman" w:hAnsi="Times New Roman" w:cs="Times New Roman"/>
                <w:sz w:val="24"/>
                <w:szCs w:val="24"/>
                <w:lang w:val="ro-RO"/>
              </w:rPr>
              <w:t xml:space="preserve"> SCE.</w:t>
            </w:r>
          </w:p>
        </w:tc>
      </w:tr>
      <w:tr w:rsidR="00E32F09" w:rsidRPr="00AA0C18" w14:paraId="38C23F21" w14:textId="77777777" w:rsidTr="00B024EE">
        <w:trPr>
          <w:trHeight w:val="411"/>
        </w:trPr>
        <w:tc>
          <w:tcPr>
            <w:tcW w:w="7054" w:type="dxa"/>
          </w:tcPr>
          <w:p w14:paraId="5A8DE03E" w14:textId="77777777" w:rsidR="00E32F09" w:rsidRPr="00BF5D71" w:rsidRDefault="00E32F09" w:rsidP="00E32F09">
            <w:pPr>
              <w:spacing w:line="360" w:lineRule="auto"/>
              <w:jc w:val="both"/>
              <w:rPr>
                <w:rFonts w:ascii="Times New Roman" w:eastAsia="SimSun" w:hAnsi="Times New Roman" w:cs="Times New Roman"/>
                <w:b/>
                <w:sz w:val="24"/>
                <w:szCs w:val="24"/>
                <w:lang w:val="ro-RO"/>
              </w:rPr>
            </w:pPr>
          </w:p>
        </w:tc>
        <w:tc>
          <w:tcPr>
            <w:tcW w:w="7938" w:type="dxa"/>
          </w:tcPr>
          <w:p w14:paraId="2E6D78DB" w14:textId="51DD1238" w:rsidR="00C51271" w:rsidRPr="00AA0C18" w:rsidRDefault="003521B8" w:rsidP="003521B8">
            <w:pPr>
              <w:spacing w:line="360" w:lineRule="auto"/>
              <w:rPr>
                <w:rFonts w:ascii="Times New Roman" w:hAnsi="Times New Roman" w:cs="Times New Roman"/>
                <w:sz w:val="24"/>
                <w:szCs w:val="24"/>
                <w:lang w:val="ro-RO"/>
              </w:rPr>
            </w:pPr>
            <w:r w:rsidRPr="001237D2">
              <w:rPr>
                <w:rFonts w:ascii="Times New Roman" w:hAnsi="Times New Roman" w:cs="Times New Roman"/>
                <w:b/>
                <w:sz w:val="24"/>
                <w:szCs w:val="24"/>
                <w:lang w:val="ro-RO"/>
              </w:rPr>
              <w:t>Art. 24</w:t>
            </w:r>
            <w:r w:rsidR="00B85428">
              <w:rPr>
                <w:rFonts w:ascii="Times New Roman" w:hAnsi="Times New Roman" w:cs="Times New Roman"/>
                <w:b/>
                <w:sz w:val="24"/>
                <w:szCs w:val="24"/>
                <w:vertAlign w:val="superscript"/>
                <w:lang w:val="ro-RO"/>
              </w:rPr>
              <w:t>2</w:t>
            </w:r>
            <w:r w:rsidRPr="001237D2">
              <w:rPr>
                <w:rFonts w:ascii="Times New Roman" w:hAnsi="Times New Roman" w:cs="Times New Roman"/>
                <w:b/>
                <w:sz w:val="24"/>
                <w:szCs w:val="24"/>
                <w:lang w:val="ro-RO"/>
              </w:rPr>
              <w:t>.</w:t>
            </w:r>
            <w:r>
              <w:rPr>
                <w:rFonts w:ascii="Times New Roman" w:hAnsi="Times New Roman" w:cs="Times New Roman"/>
                <w:sz w:val="24"/>
                <w:szCs w:val="24"/>
                <w:lang w:val="ro-RO"/>
              </w:rPr>
              <w:t xml:space="preserve"> –</w:t>
            </w:r>
            <w:r w:rsidRPr="009F601B">
              <w:rPr>
                <w:rFonts w:ascii="Times New Roman" w:hAnsi="Times New Roman" w:cs="Times New Roman"/>
                <w:sz w:val="24"/>
                <w:szCs w:val="24"/>
                <w:lang w:val="ro-RO"/>
              </w:rPr>
              <w:t xml:space="preserve"> OTS</w:t>
            </w:r>
            <w:r>
              <w:rPr>
                <w:rFonts w:ascii="Times New Roman" w:hAnsi="Times New Roman" w:cs="Times New Roman"/>
                <w:sz w:val="24"/>
                <w:szCs w:val="24"/>
                <w:lang w:val="ro-RO"/>
              </w:rPr>
              <w:t xml:space="preserve"> </w:t>
            </w:r>
            <w:r w:rsidRPr="009F601B">
              <w:rPr>
                <w:rFonts w:ascii="Times New Roman" w:hAnsi="Times New Roman" w:cs="Times New Roman"/>
                <w:sz w:val="24"/>
                <w:szCs w:val="24"/>
                <w:lang w:val="ro-RO"/>
              </w:rPr>
              <w:t xml:space="preserve">are dreptul să solicite și să primească de la potențialul UR un Certificat emis de Oficiul Național al Registrului Comerțului care să ateste </w:t>
            </w:r>
            <w:r>
              <w:rPr>
                <w:rFonts w:ascii="Times New Roman" w:hAnsi="Times New Roman" w:cs="Times New Roman"/>
                <w:sz w:val="24"/>
                <w:szCs w:val="24"/>
                <w:lang w:val="ro-RO"/>
              </w:rPr>
              <w:t xml:space="preserve">identitatea reprezentantului legal al companiei </w:t>
            </w:r>
            <w:r w:rsidRPr="009F601B">
              <w:rPr>
                <w:rFonts w:ascii="Times New Roman" w:hAnsi="Times New Roman" w:cs="Times New Roman"/>
                <w:sz w:val="24"/>
                <w:szCs w:val="24"/>
                <w:lang w:val="ro-RO"/>
              </w:rPr>
              <w:t>în numel</w:t>
            </w:r>
            <w:r w:rsidRPr="006227F1">
              <w:rPr>
                <w:rFonts w:ascii="Times New Roman" w:hAnsi="Times New Roman" w:cs="Times New Roman"/>
                <w:sz w:val="24"/>
                <w:szCs w:val="24"/>
                <w:lang w:val="ro-RO"/>
              </w:rPr>
              <w:t xml:space="preserve">e căreia solicită dobândirea </w:t>
            </w:r>
            <w:r w:rsidRPr="009F601B">
              <w:rPr>
                <w:rFonts w:ascii="Times New Roman" w:hAnsi="Times New Roman" w:cs="Times New Roman"/>
                <w:sz w:val="24"/>
                <w:szCs w:val="24"/>
                <w:lang w:val="ro-RO"/>
              </w:rPr>
              <w:t>cal</w:t>
            </w:r>
            <w:r>
              <w:rPr>
                <w:rFonts w:ascii="Times New Roman" w:hAnsi="Times New Roman" w:cs="Times New Roman"/>
                <w:sz w:val="24"/>
                <w:szCs w:val="24"/>
                <w:lang w:val="ro-RO"/>
              </w:rPr>
              <w:t>ită</w:t>
            </w:r>
            <w:r w:rsidRPr="009F601B">
              <w:rPr>
                <w:rFonts w:ascii="Times New Roman" w:hAnsi="Times New Roman" w:cs="Times New Roman"/>
                <w:sz w:val="24"/>
                <w:szCs w:val="24"/>
                <w:lang w:val="ro-RO"/>
              </w:rPr>
              <w:t>ții de utilizator al rețelei.</w:t>
            </w:r>
          </w:p>
        </w:tc>
      </w:tr>
      <w:tr w:rsidR="003521B8" w:rsidRPr="00AA0C18" w14:paraId="73A41328" w14:textId="77777777" w:rsidTr="00E32F09">
        <w:trPr>
          <w:trHeight w:val="641"/>
        </w:trPr>
        <w:tc>
          <w:tcPr>
            <w:tcW w:w="7054" w:type="dxa"/>
          </w:tcPr>
          <w:p w14:paraId="44BCF81B" w14:textId="77777777" w:rsidR="003521B8" w:rsidRPr="00BF5D71" w:rsidRDefault="003521B8" w:rsidP="003521B8">
            <w:pPr>
              <w:spacing w:line="360" w:lineRule="auto"/>
              <w:jc w:val="both"/>
              <w:rPr>
                <w:rFonts w:ascii="Times New Roman" w:eastAsia="SimSun" w:hAnsi="Times New Roman" w:cs="Times New Roman"/>
                <w:b/>
                <w:sz w:val="24"/>
                <w:szCs w:val="24"/>
                <w:lang w:val="ro-RO"/>
              </w:rPr>
            </w:pPr>
          </w:p>
        </w:tc>
        <w:tc>
          <w:tcPr>
            <w:tcW w:w="7938" w:type="dxa"/>
          </w:tcPr>
          <w:p w14:paraId="0702D220" w14:textId="7EB63EDD" w:rsidR="00C7039C" w:rsidRDefault="003521B8" w:rsidP="00C7039C">
            <w:pPr>
              <w:spacing w:line="360" w:lineRule="auto"/>
              <w:jc w:val="both"/>
              <w:rPr>
                <w:rFonts w:ascii="Times New Roman" w:hAnsi="Times New Roman" w:cs="Times New Roman"/>
                <w:sz w:val="24"/>
                <w:szCs w:val="24"/>
                <w:lang w:val="ro-RO"/>
              </w:rPr>
            </w:pPr>
            <w:r w:rsidRPr="00AA0C18">
              <w:rPr>
                <w:rFonts w:ascii="Times New Roman" w:hAnsi="Times New Roman" w:cs="Times New Roman"/>
                <w:b/>
                <w:sz w:val="24"/>
                <w:szCs w:val="24"/>
                <w:lang w:val="ro-RO"/>
              </w:rPr>
              <w:t>Art. 24</w:t>
            </w:r>
            <w:r w:rsidR="00B85428">
              <w:rPr>
                <w:rFonts w:ascii="Times New Roman" w:hAnsi="Times New Roman" w:cs="Times New Roman"/>
                <w:b/>
                <w:sz w:val="24"/>
                <w:szCs w:val="24"/>
                <w:vertAlign w:val="superscript"/>
                <w:lang w:val="ro-RO"/>
              </w:rPr>
              <w:t>3</w:t>
            </w:r>
            <w:r w:rsidRPr="00AA0C18">
              <w:rPr>
                <w:rFonts w:ascii="Times New Roman" w:hAnsi="Times New Roman" w:cs="Times New Roman"/>
                <w:b/>
                <w:sz w:val="24"/>
                <w:szCs w:val="24"/>
                <w:lang w:val="ro-RO"/>
              </w:rPr>
              <w:t xml:space="preserve">. – </w:t>
            </w:r>
            <w:r w:rsidRPr="00AA0C18">
              <w:rPr>
                <w:rFonts w:ascii="Times New Roman" w:hAnsi="Times New Roman" w:cs="Times New Roman"/>
                <w:sz w:val="24"/>
                <w:szCs w:val="24"/>
                <w:lang w:val="ro-RO"/>
              </w:rPr>
              <w:t xml:space="preserve">(1) OTS </w:t>
            </w:r>
            <w:r w:rsidR="008D462F">
              <w:rPr>
                <w:rFonts w:ascii="Times New Roman" w:hAnsi="Times New Roman" w:cs="Times New Roman"/>
                <w:sz w:val="24"/>
                <w:szCs w:val="24"/>
                <w:lang w:val="ro-RO"/>
              </w:rPr>
              <w:t xml:space="preserve">analizează </w:t>
            </w:r>
            <w:r w:rsidR="00CD5152">
              <w:rPr>
                <w:rFonts w:ascii="Times New Roman" w:hAnsi="Times New Roman" w:cs="Times New Roman"/>
                <w:sz w:val="24"/>
                <w:szCs w:val="24"/>
                <w:lang w:val="ro-RO"/>
              </w:rPr>
              <w:t xml:space="preserve">în baza art. 24^1, 24^2 </w:t>
            </w:r>
            <w:r w:rsidR="008D462F">
              <w:rPr>
                <w:rFonts w:ascii="Times New Roman" w:hAnsi="Times New Roman" w:cs="Times New Roman"/>
                <w:sz w:val="24"/>
                <w:szCs w:val="24"/>
                <w:lang w:val="ro-RO"/>
              </w:rPr>
              <w:t xml:space="preserve">și </w:t>
            </w:r>
            <w:r w:rsidR="00CD5152">
              <w:rPr>
                <w:rFonts w:ascii="Times New Roman" w:hAnsi="Times New Roman" w:cs="Times New Roman"/>
                <w:sz w:val="24"/>
                <w:szCs w:val="24"/>
                <w:lang w:val="ro-RO"/>
              </w:rPr>
              <w:t>comunică UR decizia sa</w:t>
            </w:r>
            <w:r w:rsidR="008D462F">
              <w:rPr>
                <w:rFonts w:ascii="Times New Roman" w:hAnsi="Times New Roman" w:cs="Times New Roman"/>
                <w:sz w:val="24"/>
                <w:szCs w:val="24"/>
                <w:lang w:val="ro-RO"/>
              </w:rPr>
              <w:t xml:space="preserve"> </w:t>
            </w:r>
            <w:r w:rsidR="00CD5152">
              <w:rPr>
                <w:rFonts w:ascii="Times New Roman" w:hAnsi="Times New Roman" w:cs="Times New Roman"/>
                <w:sz w:val="24"/>
                <w:szCs w:val="24"/>
                <w:lang w:val="ro-RO"/>
              </w:rPr>
              <w:t>privind</w:t>
            </w:r>
            <w:r w:rsidR="00541E41">
              <w:rPr>
                <w:rFonts w:ascii="Times New Roman" w:hAnsi="Times New Roman" w:cs="Times New Roman"/>
                <w:sz w:val="24"/>
                <w:szCs w:val="24"/>
                <w:lang w:val="ro-RO"/>
              </w:rPr>
              <w:t xml:space="preserve"> </w:t>
            </w:r>
            <w:r w:rsidR="00CD5152">
              <w:rPr>
                <w:rFonts w:ascii="Times New Roman" w:hAnsi="Times New Roman" w:cs="Times New Roman"/>
                <w:sz w:val="24"/>
                <w:szCs w:val="24"/>
                <w:lang w:val="ro-RO"/>
              </w:rPr>
              <w:t>accesul</w:t>
            </w:r>
            <w:r w:rsidRPr="00AA0C18">
              <w:rPr>
                <w:rFonts w:ascii="Times New Roman" w:hAnsi="Times New Roman" w:cs="Times New Roman"/>
                <w:sz w:val="24"/>
                <w:szCs w:val="24"/>
                <w:lang w:val="ro-RO"/>
              </w:rPr>
              <w:t xml:space="preserve"> </w:t>
            </w:r>
            <w:r w:rsidR="00CD5152">
              <w:rPr>
                <w:rFonts w:ascii="Times New Roman" w:hAnsi="Times New Roman" w:cs="Times New Roman"/>
                <w:sz w:val="24"/>
                <w:szCs w:val="24"/>
                <w:lang w:val="ro-RO"/>
              </w:rPr>
              <w:t xml:space="preserve">acestuia </w:t>
            </w:r>
            <w:r w:rsidR="00092F83">
              <w:rPr>
                <w:rFonts w:ascii="Times New Roman" w:hAnsi="Times New Roman" w:cs="Times New Roman"/>
                <w:sz w:val="24"/>
                <w:szCs w:val="24"/>
                <w:lang w:val="ro-RO"/>
              </w:rPr>
              <w:t>pentru</w:t>
            </w:r>
            <w:r w:rsidR="00CD5152">
              <w:rPr>
                <w:rFonts w:ascii="Times New Roman" w:hAnsi="Times New Roman" w:cs="Times New Roman"/>
                <w:sz w:val="24"/>
                <w:szCs w:val="24"/>
                <w:lang w:val="ro-RO"/>
              </w:rPr>
              <w:t xml:space="preserve"> derularea de operațiuni în cadrul</w:t>
            </w:r>
            <w:r w:rsidRPr="00AA0C18">
              <w:rPr>
                <w:rFonts w:ascii="Times New Roman" w:hAnsi="Times New Roman" w:cs="Times New Roman"/>
                <w:sz w:val="24"/>
                <w:szCs w:val="24"/>
                <w:lang w:val="ro-RO"/>
              </w:rPr>
              <w:t xml:space="preserve"> </w:t>
            </w:r>
            <w:r>
              <w:rPr>
                <w:rFonts w:ascii="Times New Roman" w:hAnsi="Times New Roman" w:cs="Times New Roman"/>
                <w:sz w:val="24"/>
                <w:szCs w:val="24"/>
                <w:lang w:val="ro-RO"/>
              </w:rPr>
              <w:t>Platformei Primare de Capacitate (</w:t>
            </w:r>
            <w:r w:rsidRPr="00C41E26">
              <w:rPr>
                <w:rFonts w:ascii="Times New Roman" w:hAnsi="Times New Roman" w:cs="Times New Roman"/>
                <w:sz w:val="24"/>
                <w:szCs w:val="24"/>
                <w:lang w:val="ro-RO"/>
              </w:rPr>
              <w:t>PPC</w:t>
            </w:r>
            <w:r>
              <w:rPr>
                <w:rFonts w:ascii="Times New Roman" w:hAnsi="Times New Roman" w:cs="Times New Roman"/>
                <w:sz w:val="24"/>
                <w:szCs w:val="24"/>
                <w:lang w:val="ro-RO"/>
              </w:rPr>
              <w:t>)</w:t>
            </w:r>
            <w:r w:rsidRPr="00C41E26">
              <w:rPr>
                <w:rFonts w:ascii="Times New Roman" w:hAnsi="Times New Roman" w:cs="Times New Roman"/>
                <w:sz w:val="24"/>
                <w:szCs w:val="24"/>
                <w:lang w:val="ro-RO"/>
              </w:rPr>
              <w:t xml:space="preserve"> </w:t>
            </w:r>
            <w:r w:rsidRPr="00023FC7">
              <w:rPr>
                <w:rFonts w:ascii="Times New Roman" w:hAnsi="Times New Roman" w:cs="Times New Roman"/>
                <w:sz w:val="24"/>
                <w:szCs w:val="24"/>
                <w:lang w:val="ro-RO"/>
              </w:rPr>
              <w:t xml:space="preserve">după cel </w:t>
            </w:r>
            <w:r>
              <w:rPr>
                <w:rFonts w:ascii="Times New Roman" w:hAnsi="Times New Roman" w:cs="Times New Roman"/>
                <w:sz w:val="24"/>
                <w:szCs w:val="24"/>
                <w:lang w:val="ro-RO"/>
              </w:rPr>
              <w:t>mult</w:t>
            </w:r>
            <w:r w:rsidRPr="00023FC7">
              <w:rPr>
                <w:rFonts w:ascii="Times New Roman" w:hAnsi="Times New Roman" w:cs="Times New Roman"/>
                <w:sz w:val="24"/>
                <w:szCs w:val="24"/>
                <w:lang w:val="ro-RO"/>
              </w:rPr>
              <w:t xml:space="preserve"> 10 zile lucrătoare de la </w:t>
            </w:r>
            <w:r w:rsidRPr="003F3A72">
              <w:rPr>
                <w:rFonts w:ascii="Times New Roman" w:hAnsi="Times New Roman" w:cs="Times New Roman"/>
                <w:sz w:val="24"/>
                <w:szCs w:val="24"/>
                <w:lang w:val="ro-RO"/>
              </w:rPr>
              <w:t xml:space="preserve">data primirii </w:t>
            </w:r>
            <w:r w:rsidR="000B6993">
              <w:rPr>
                <w:rFonts w:ascii="Times New Roman" w:hAnsi="Times New Roman" w:cs="Times New Roman"/>
                <w:sz w:val="24"/>
                <w:szCs w:val="24"/>
                <w:lang w:val="ro-RO"/>
              </w:rPr>
              <w:t>formularului</w:t>
            </w:r>
            <w:r w:rsidRPr="003F3A72">
              <w:rPr>
                <w:rFonts w:ascii="Times New Roman" w:hAnsi="Times New Roman" w:cs="Times New Roman"/>
                <w:sz w:val="24"/>
                <w:szCs w:val="24"/>
                <w:lang w:val="ro-RO"/>
              </w:rPr>
              <w:t xml:space="preserve"> completat</w:t>
            </w:r>
            <w:r w:rsidR="000B6993">
              <w:rPr>
                <w:rFonts w:ascii="Times New Roman" w:hAnsi="Times New Roman" w:cs="Times New Roman"/>
                <w:sz w:val="24"/>
                <w:szCs w:val="24"/>
                <w:lang w:val="ro-RO"/>
              </w:rPr>
              <w:t xml:space="preserve"> conform</w:t>
            </w:r>
            <w:r w:rsidRPr="003F3A72">
              <w:rPr>
                <w:rFonts w:ascii="Times New Roman" w:hAnsi="Times New Roman" w:cs="Times New Roman"/>
                <w:sz w:val="24"/>
                <w:szCs w:val="24"/>
                <w:lang w:val="ro-RO"/>
              </w:rPr>
              <w:t xml:space="preserve"> </w:t>
            </w:r>
            <w:r w:rsidR="00FC5616">
              <w:rPr>
                <w:rFonts w:ascii="Times New Roman" w:hAnsi="Times New Roman" w:cs="Times New Roman"/>
                <w:sz w:val="24"/>
                <w:szCs w:val="24"/>
                <w:lang w:val="ro-RO"/>
              </w:rPr>
              <w:t xml:space="preserve">Anexei nr… (Intenția de rezervare </w:t>
            </w:r>
            <w:r w:rsidR="00BB447C">
              <w:rPr>
                <w:rFonts w:ascii="Times New Roman" w:hAnsi="Times New Roman" w:cs="Times New Roman"/>
                <w:sz w:val="24"/>
                <w:szCs w:val="24"/>
                <w:lang w:val="ro-RO"/>
              </w:rPr>
              <w:t>a</w:t>
            </w:r>
            <w:r w:rsidR="00FC5616">
              <w:rPr>
                <w:rFonts w:ascii="Times New Roman" w:hAnsi="Times New Roman" w:cs="Times New Roman"/>
                <w:sz w:val="24"/>
                <w:szCs w:val="24"/>
                <w:lang w:val="ro-RO"/>
              </w:rPr>
              <w:t xml:space="preserve"> </w:t>
            </w:r>
            <w:r w:rsidR="00BB447C">
              <w:rPr>
                <w:rFonts w:ascii="Times New Roman" w:hAnsi="Times New Roman" w:cs="Times New Roman"/>
                <w:sz w:val="24"/>
                <w:szCs w:val="24"/>
                <w:lang w:val="ro-RO"/>
              </w:rPr>
              <w:t>capacității de transport</w:t>
            </w:r>
            <w:r w:rsidR="00FC5616">
              <w:rPr>
                <w:rFonts w:ascii="Times New Roman" w:hAnsi="Times New Roman" w:cs="Times New Roman"/>
                <w:sz w:val="24"/>
                <w:szCs w:val="24"/>
                <w:lang w:val="ro-RO"/>
              </w:rPr>
              <w:t>)</w:t>
            </w:r>
            <w:r w:rsidR="00BB447C">
              <w:rPr>
                <w:rFonts w:ascii="Times New Roman" w:hAnsi="Times New Roman" w:cs="Times New Roman"/>
                <w:sz w:val="24"/>
                <w:szCs w:val="24"/>
                <w:lang w:val="ro-RO"/>
              </w:rPr>
              <w:t>.</w:t>
            </w:r>
          </w:p>
          <w:p w14:paraId="7F888C13" w14:textId="66F5FF45" w:rsidR="00045353" w:rsidRPr="00C41E26" w:rsidRDefault="00C7039C" w:rsidP="00941D04">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Pr="001237D2">
              <w:rPr>
                <w:rFonts w:ascii="Times New Roman" w:hAnsi="Times New Roman" w:cs="Times New Roman"/>
                <w:sz w:val="24"/>
                <w:szCs w:val="24"/>
                <w:lang w:val="ro-RO"/>
              </w:rPr>
              <w:t xml:space="preserve">Potențialul UR va menționa în cadrul formularului persoana autorizată de către acesta, pentru derularea de operațiuni în cadrul PPC. Formularul va fi completat și semnat de reprezentantul legal al UR.  </w:t>
            </w:r>
          </w:p>
          <w:p w14:paraId="198563A6" w14:textId="77777777" w:rsidR="003521B8" w:rsidRDefault="003521B8" w:rsidP="00841D8A">
            <w:pPr>
              <w:spacing w:line="360" w:lineRule="auto"/>
              <w:jc w:val="both"/>
              <w:rPr>
                <w:rFonts w:ascii="Times New Roman" w:hAnsi="Times New Roman" w:cs="Times New Roman"/>
                <w:sz w:val="24"/>
                <w:szCs w:val="24"/>
                <w:lang w:val="ro-RO"/>
              </w:rPr>
            </w:pPr>
            <w:r w:rsidRPr="00AA0C18">
              <w:rPr>
                <w:rFonts w:ascii="Times New Roman" w:hAnsi="Times New Roman" w:cs="Times New Roman"/>
                <w:sz w:val="24"/>
                <w:szCs w:val="24"/>
                <w:lang w:val="ro-RO"/>
              </w:rPr>
              <w:lastRenderedPageBreak/>
              <w:t>(</w:t>
            </w:r>
            <w:r w:rsidR="004863D7">
              <w:rPr>
                <w:rFonts w:ascii="Times New Roman" w:hAnsi="Times New Roman" w:cs="Times New Roman"/>
                <w:sz w:val="24"/>
                <w:szCs w:val="24"/>
                <w:lang w:val="ro-RO"/>
              </w:rPr>
              <w:t>3</w:t>
            </w:r>
            <w:r w:rsidRPr="00AA0C18">
              <w:rPr>
                <w:rFonts w:ascii="Times New Roman" w:hAnsi="Times New Roman" w:cs="Times New Roman"/>
                <w:sz w:val="24"/>
                <w:szCs w:val="24"/>
                <w:lang w:val="ro-RO"/>
              </w:rPr>
              <w:t xml:space="preserve">) </w:t>
            </w:r>
            <w:r w:rsidR="00AD1B7E">
              <w:rPr>
                <w:rFonts w:ascii="Times New Roman" w:hAnsi="Times New Roman" w:cs="Times New Roman"/>
                <w:sz w:val="24"/>
                <w:szCs w:val="24"/>
                <w:lang w:val="ro-RO"/>
              </w:rPr>
              <w:t>UR este obligat să notifice OTS</w:t>
            </w:r>
            <w:r>
              <w:rPr>
                <w:rFonts w:ascii="Times New Roman" w:hAnsi="Times New Roman" w:cs="Times New Roman"/>
                <w:sz w:val="24"/>
                <w:szCs w:val="24"/>
                <w:lang w:val="ro-RO"/>
              </w:rPr>
              <w:t xml:space="preserve"> în termen de două zile lucrătoare</w:t>
            </w:r>
            <w:r w:rsidRPr="00AA0C18">
              <w:rPr>
                <w:rFonts w:ascii="Times New Roman" w:hAnsi="Times New Roman" w:cs="Times New Roman"/>
                <w:sz w:val="24"/>
                <w:szCs w:val="24"/>
                <w:lang w:val="ro-RO"/>
              </w:rPr>
              <w:t xml:space="preserve">, orice modificare relevantă privind îndeplinirea </w:t>
            </w:r>
            <w:r w:rsidRPr="00FE6772">
              <w:rPr>
                <w:rFonts w:ascii="Times New Roman" w:hAnsi="Times New Roman" w:cs="Times New Roman"/>
                <w:sz w:val="24"/>
                <w:szCs w:val="24"/>
                <w:lang w:val="ro-RO"/>
              </w:rPr>
              <w:t>condițiilor inițiale</w:t>
            </w:r>
            <w:r w:rsidRPr="00AA0C18">
              <w:rPr>
                <w:rFonts w:ascii="Times New Roman" w:hAnsi="Times New Roman" w:cs="Times New Roman"/>
                <w:sz w:val="24"/>
                <w:szCs w:val="24"/>
                <w:lang w:val="ro-RO"/>
              </w:rPr>
              <w:t xml:space="preserve"> de acordare a accesului la  PPC survenite ulterior încheierii contractelor. În cazul în care OTS constată că UR nu mai poate respecta în totalitate sau în parte condițiile de acces, acesta va notifica UR despre această situație. UR este obligat să facă dovada îndeplinirii condițiilor </w:t>
            </w:r>
            <w:r w:rsidR="00841D8A">
              <w:rPr>
                <w:rFonts w:ascii="Times New Roman" w:hAnsi="Times New Roman" w:cs="Times New Roman"/>
                <w:sz w:val="24"/>
                <w:szCs w:val="24"/>
                <w:lang w:val="ro-RO"/>
              </w:rPr>
              <w:t xml:space="preserve">de acces </w:t>
            </w:r>
            <w:r w:rsidR="00F120F4">
              <w:rPr>
                <w:rFonts w:ascii="Times New Roman" w:hAnsi="Times New Roman" w:cs="Times New Roman"/>
                <w:sz w:val="24"/>
                <w:szCs w:val="24"/>
                <w:lang w:val="ro-RO"/>
              </w:rPr>
              <w:t xml:space="preserve">în PPC </w:t>
            </w:r>
            <w:r w:rsidR="00841D8A">
              <w:rPr>
                <w:rFonts w:ascii="Times New Roman" w:hAnsi="Times New Roman" w:cs="Times New Roman"/>
                <w:sz w:val="24"/>
                <w:szCs w:val="24"/>
                <w:lang w:val="ro-RO"/>
              </w:rPr>
              <w:t xml:space="preserve">în cel mult </w:t>
            </w:r>
            <w:r>
              <w:rPr>
                <w:rFonts w:ascii="Times New Roman" w:hAnsi="Times New Roman" w:cs="Times New Roman"/>
                <w:sz w:val="24"/>
                <w:szCs w:val="24"/>
                <w:lang w:val="ro-RO"/>
              </w:rPr>
              <w:t>5</w:t>
            </w:r>
            <w:r w:rsidR="00F87FE1">
              <w:rPr>
                <w:rFonts w:ascii="Times New Roman" w:hAnsi="Times New Roman" w:cs="Times New Roman"/>
                <w:sz w:val="24"/>
                <w:szCs w:val="24"/>
                <w:lang w:val="ro-RO"/>
              </w:rPr>
              <w:t xml:space="preserve"> zile lucrătoare.</w:t>
            </w:r>
          </w:p>
          <w:p w14:paraId="2086EFA3" w14:textId="723CA7CF" w:rsidR="00306097" w:rsidRPr="00306097" w:rsidRDefault="00306097" w:rsidP="006757F8">
            <w:pPr>
              <w:spacing w:line="360" w:lineRule="auto"/>
              <w:rPr>
                <w:rFonts w:ascii="Times New Roman" w:hAnsi="Times New Roman"/>
                <w:b/>
                <w:bCs/>
                <w:sz w:val="24"/>
                <w:szCs w:val="24"/>
                <w:lang w:val="ro-RO"/>
              </w:rPr>
            </w:pPr>
            <w:r w:rsidRPr="00306097">
              <w:rPr>
                <w:rFonts w:ascii="Times New Roman" w:hAnsi="Times New Roman" w:cs="Times New Roman"/>
                <w:sz w:val="24"/>
                <w:szCs w:val="24"/>
                <w:lang w:val="ro-RO"/>
              </w:rPr>
              <w:t xml:space="preserve">(4) OTS pune la dispoziția potențialilor UR dispozitivele securizate pentru accesul la PPC în urma semnării de către reprezentantul legal al UR-ului a convenției de custodie, a listei persoanelor care utilizează dispozitivele și </w:t>
            </w:r>
            <w:r w:rsidR="00DC34E2">
              <w:rPr>
                <w:rFonts w:ascii="Times New Roman" w:hAnsi="Times New Roman" w:cs="Times New Roman"/>
                <w:sz w:val="24"/>
                <w:szCs w:val="24"/>
                <w:lang w:val="ro-RO"/>
              </w:rPr>
              <w:t xml:space="preserve">a </w:t>
            </w:r>
            <w:r w:rsidRPr="00306097">
              <w:rPr>
                <w:rFonts w:ascii="Times New Roman" w:hAnsi="Times New Roman" w:cs="Times New Roman"/>
                <w:sz w:val="24"/>
                <w:szCs w:val="24"/>
                <w:lang w:val="ro-RO"/>
              </w:rPr>
              <w:t xml:space="preserve">împuternicirii pentru persoana care ridica dispozitivul, întocmite conform documentelor din </w:t>
            </w:r>
            <w:r w:rsidR="00E64AC6">
              <w:rPr>
                <w:rFonts w:ascii="Times New Roman" w:hAnsi="Times New Roman" w:cs="Times New Roman"/>
                <w:sz w:val="24"/>
                <w:szCs w:val="24"/>
                <w:lang w:val="ro-RO"/>
              </w:rPr>
              <w:t>Anexa</w:t>
            </w:r>
            <w:r w:rsidR="00A54705">
              <w:rPr>
                <w:rFonts w:ascii="Times New Roman" w:hAnsi="Times New Roman" w:cs="Times New Roman"/>
                <w:sz w:val="24"/>
                <w:szCs w:val="24"/>
                <w:lang w:val="ro-RO"/>
              </w:rPr>
              <w:t xml:space="preserve"> nr.</w:t>
            </w:r>
            <w:r w:rsidR="00E64AC6">
              <w:rPr>
                <w:rFonts w:ascii="Times New Roman" w:hAnsi="Times New Roman" w:cs="Times New Roman"/>
                <w:sz w:val="24"/>
                <w:szCs w:val="24"/>
                <w:lang w:val="ro-RO"/>
              </w:rPr>
              <w:t xml:space="preserve"> …</w:t>
            </w:r>
            <w:r w:rsidR="00A54705">
              <w:rPr>
                <w:rFonts w:ascii="Times New Roman" w:hAnsi="Times New Roman" w:cs="Times New Roman"/>
                <w:sz w:val="24"/>
                <w:szCs w:val="24"/>
                <w:lang w:val="ro-RO"/>
              </w:rPr>
              <w:t>(Convenție de custodie).</w:t>
            </w:r>
          </w:p>
        </w:tc>
      </w:tr>
      <w:tr w:rsidR="003521B8" w:rsidRPr="00AA0C18" w14:paraId="122A97E8" w14:textId="77777777" w:rsidTr="00E32F09">
        <w:tc>
          <w:tcPr>
            <w:tcW w:w="7054" w:type="dxa"/>
          </w:tcPr>
          <w:p w14:paraId="2419A969" w14:textId="1243C296" w:rsidR="003521B8" w:rsidRPr="00BF5D71" w:rsidRDefault="003521B8" w:rsidP="003521B8">
            <w:pPr>
              <w:spacing w:line="360" w:lineRule="auto"/>
              <w:jc w:val="both"/>
              <w:rPr>
                <w:rFonts w:ascii="Times New Roman" w:eastAsia="SimSun" w:hAnsi="Times New Roman" w:cs="Times New Roman"/>
                <w:b/>
                <w:bCs/>
                <w:sz w:val="24"/>
                <w:szCs w:val="24"/>
                <w:lang w:val="ro-RO"/>
              </w:rPr>
            </w:pPr>
          </w:p>
        </w:tc>
        <w:tc>
          <w:tcPr>
            <w:tcW w:w="7938" w:type="dxa"/>
          </w:tcPr>
          <w:p w14:paraId="6B8669FD" w14:textId="3087BD75" w:rsidR="003521B8" w:rsidRDefault="003521B8" w:rsidP="003521B8">
            <w:pPr>
              <w:spacing w:line="360" w:lineRule="auto"/>
              <w:jc w:val="both"/>
              <w:rPr>
                <w:rFonts w:ascii="Times New Roman" w:hAnsi="Times New Roman" w:cs="Times New Roman"/>
                <w:sz w:val="24"/>
                <w:szCs w:val="24"/>
                <w:lang w:val="ro-RO"/>
              </w:rPr>
            </w:pPr>
            <w:r w:rsidRPr="00422060">
              <w:rPr>
                <w:rFonts w:ascii="Times New Roman" w:hAnsi="Times New Roman" w:cs="Times New Roman"/>
                <w:b/>
                <w:sz w:val="24"/>
                <w:szCs w:val="24"/>
                <w:lang w:val="ro-RO"/>
              </w:rPr>
              <w:t>Art. 24</w:t>
            </w:r>
            <w:r w:rsidR="00B85428">
              <w:rPr>
                <w:rFonts w:ascii="Times New Roman" w:hAnsi="Times New Roman" w:cs="Times New Roman"/>
                <w:b/>
                <w:sz w:val="24"/>
                <w:szCs w:val="24"/>
                <w:vertAlign w:val="superscript"/>
                <w:lang w:val="ro-RO"/>
              </w:rPr>
              <w:t>4</w:t>
            </w:r>
            <w:r>
              <w:rPr>
                <w:rFonts w:ascii="Times New Roman" w:hAnsi="Times New Roman" w:cs="Times New Roman"/>
                <w:sz w:val="24"/>
                <w:szCs w:val="24"/>
                <w:lang w:val="ro-RO"/>
              </w:rPr>
              <w:t xml:space="preserve"> –</w:t>
            </w:r>
            <w:r w:rsidRPr="00AA0C1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(1) </w:t>
            </w:r>
            <w:r w:rsidRPr="00AA0C18">
              <w:rPr>
                <w:rFonts w:ascii="Times New Roman" w:hAnsi="Times New Roman" w:cs="Times New Roman"/>
                <w:sz w:val="24"/>
                <w:szCs w:val="24"/>
                <w:lang w:val="ro-RO"/>
              </w:rPr>
              <w:t xml:space="preserve">OTS are dreptul să retragă accesul UR la PPC atât în situațiile de neîndeplinire a condițiilor de acces </w:t>
            </w:r>
            <w:r w:rsidR="00F97385">
              <w:rPr>
                <w:rFonts w:ascii="Times New Roman" w:hAnsi="Times New Roman" w:cs="Times New Roman"/>
                <w:sz w:val="24"/>
                <w:szCs w:val="24"/>
                <w:lang w:val="ro-RO"/>
              </w:rPr>
              <w:t xml:space="preserve">la PPC, </w:t>
            </w:r>
            <w:r w:rsidRPr="00AA0C18">
              <w:rPr>
                <w:rFonts w:ascii="Times New Roman" w:hAnsi="Times New Roman" w:cs="Times New Roman"/>
                <w:sz w:val="24"/>
                <w:szCs w:val="24"/>
                <w:lang w:val="ro-RO"/>
              </w:rPr>
              <w:t xml:space="preserve">cât și în </w:t>
            </w:r>
            <w:r w:rsidR="000F2082">
              <w:rPr>
                <w:rFonts w:ascii="Times New Roman" w:hAnsi="Times New Roman" w:cs="Times New Roman"/>
                <w:sz w:val="24"/>
                <w:szCs w:val="24"/>
                <w:lang w:val="ro-RO"/>
              </w:rPr>
              <w:t xml:space="preserve">situațiile prevăzute la </w:t>
            </w:r>
            <w:r w:rsidR="006B5383">
              <w:rPr>
                <w:rFonts w:ascii="Times New Roman" w:hAnsi="Times New Roman" w:cs="Times New Roman"/>
                <w:sz w:val="24"/>
                <w:szCs w:val="24"/>
                <w:lang w:val="ro-RO"/>
              </w:rPr>
              <w:t xml:space="preserve">Cap. </w:t>
            </w:r>
            <w:r w:rsidR="00FB6317">
              <w:rPr>
                <w:rFonts w:ascii="Times New Roman" w:hAnsi="Times New Roman" w:cs="Times New Roman"/>
                <w:sz w:val="24"/>
                <w:szCs w:val="24"/>
                <w:lang w:val="ro-RO"/>
              </w:rPr>
              <w:t>XV</w:t>
            </w:r>
            <w:r w:rsidR="006B5383">
              <w:rPr>
                <w:rFonts w:ascii="Times New Roman" w:hAnsi="Times New Roman" w:cs="Times New Roman"/>
                <w:sz w:val="24"/>
                <w:szCs w:val="24"/>
                <w:lang w:val="ro-RO"/>
              </w:rPr>
              <w:t>I</w:t>
            </w:r>
            <w:r w:rsidR="00820A31">
              <w:rPr>
                <w:rFonts w:ascii="Times New Roman" w:hAnsi="Times New Roman" w:cs="Times New Roman"/>
                <w:sz w:val="24"/>
                <w:szCs w:val="24"/>
                <w:lang w:val="ro-RO"/>
              </w:rPr>
              <w:t xml:space="preserve"> din Contractele SCI și SCE</w:t>
            </w:r>
            <w:r w:rsidRPr="00AA0C18">
              <w:rPr>
                <w:rFonts w:ascii="Times New Roman" w:hAnsi="Times New Roman" w:cs="Times New Roman"/>
                <w:sz w:val="24"/>
                <w:szCs w:val="24"/>
                <w:lang w:val="ro-RO"/>
              </w:rPr>
              <w:t xml:space="preserve">. </w:t>
            </w:r>
          </w:p>
          <w:p w14:paraId="1E9D0560" w14:textId="40EC8C85" w:rsidR="003521B8" w:rsidRDefault="003521B8" w:rsidP="003521B8">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00584EB6">
              <w:rPr>
                <w:rFonts w:ascii="Times New Roman" w:hAnsi="Times New Roman" w:cs="Times New Roman"/>
                <w:sz w:val="24"/>
                <w:szCs w:val="24"/>
                <w:lang w:val="ro-RO"/>
              </w:rPr>
              <w:t>OTS are dreptul de a retrage</w:t>
            </w:r>
            <w:r w:rsidRPr="00AA0C18">
              <w:rPr>
                <w:rFonts w:ascii="Times New Roman" w:hAnsi="Times New Roman" w:cs="Times New Roman"/>
                <w:sz w:val="24"/>
                <w:szCs w:val="24"/>
                <w:lang w:val="ro-RO"/>
              </w:rPr>
              <w:t xml:space="preserve"> accesul persoanelor autorizate de către UR pentru derularea de operațiuni în cadrul PPC. OTS va notifica UR asupra deciziei sale. </w:t>
            </w:r>
          </w:p>
          <w:p w14:paraId="0784F152" w14:textId="05458278" w:rsidR="003521B8" w:rsidRPr="001237D2" w:rsidRDefault="003521B8" w:rsidP="001237D2">
            <w:pPr>
              <w:spacing w:line="360" w:lineRule="auto"/>
              <w:rPr>
                <w:rFonts w:ascii="Times New Roman" w:hAnsi="Times New Roman"/>
                <w:sz w:val="24"/>
                <w:szCs w:val="24"/>
                <w:lang w:val="ro-RO" w:eastAsia="da-DK"/>
              </w:rPr>
            </w:pPr>
            <w:r>
              <w:rPr>
                <w:rFonts w:ascii="Times New Roman" w:hAnsi="Times New Roman" w:cs="Times New Roman"/>
                <w:sz w:val="24"/>
                <w:szCs w:val="24"/>
                <w:lang w:val="ro-RO"/>
              </w:rPr>
              <w:t xml:space="preserve">(3) </w:t>
            </w:r>
            <w:r w:rsidRPr="00AA0C18">
              <w:rPr>
                <w:rFonts w:ascii="Times New Roman" w:hAnsi="Times New Roman" w:cs="Times New Roman"/>
                <w:sz w:val="24"/>
                <w:szCs w:val="24"/>
                <w:lang w:val="ro-RO"/>
              </w:rPr>
              <w:t xml:space="preserve">UR poate reveni oricând cu o nouă solicitare de acces la PPC  cu respectarea </w:t>
            </w:r>
            <w:r w:rsidR="00FE6772">
              <w:rPr>
                <w:rFonts w:ascii="Times New Roman" w:hAnsi="Times New Roman" w:cs="Times New Roman"/>
                <w:sz w:val="24"/>
                <w:szCs w:val="24"/>
                <w:lang w:val="ro-RO"/>
              </w:rPr>
              <w:t>condițiilor prevăzute la art. 24^1, 24^2</w:t>
            </w:r>
            <w:r w:rsidRPr="00AA0C18">
              <w:rPr>
                <w:rFonts w:ascii="Times New Roman" w:hAnsi="Times New Roman" w:cs="Times New Roman"/>
                <w:sz w:val="24"/>
                <w:szCs w:val="24"/>
                <w:lang w:val="ro-RO"/>
              </w:rPr>
              <w:t>.</w:t>
            </w:r>
          </w:p>
        </w:tc>
      </w:tr>
      <w:tr w:rsidR="003521B8" w:rsidRPr="00AA0C18" w14:paraId="7B16CD59" w14:textId="77777777" w:rsidTr="00E32F09">
        <w:tc>
          <w:tcPr>
            <w:tcW w:w="7054" w:type="dxa"/>
          </w:tcPr>
          <w:p w14:paraId="0EFC991A" w14:textId="77777777" w:rsidR="003521B8" w:rsidRPr="00BF5D71" w:rsidRDefault="003521B8" w:rsidP="003521B8">
            <w:pPr>
              <w:spacing w:line="360" w:lineRule="auto"/>
              <w:jc w:val="both"/>
              <w:rPr>
                <w:rFonts w:ascii="Times New Roman" w:eastAsia="SimSun" w:hAnsi="Times New Roman" w:cs="Times New Roman"/>
                <w:sz w:val="24"/>
                <w:szCs w:val="24"/>
                <w:lang w:val="ro-RO"/>
              </w:rPr>
            </w:pPr>
            <w:r w:rsidRPr="00BF5D71">
              <w:rPr>
                <w:rFonts w:ascii="Times New Roman" w:eastAsia="SimSun" w:hAnsi="Times New Roman" w:cs="Times New Roman"/>
                <w:b/>
                <w:bCs/>
                <w:sz w:val="24"/>
                <w:szCs w:val="24"/>
                <w:lang w:val="ro-RO"/>
              </w:rPr>
              <w:t xml:space="preserve">Art.25. – </w:t>
            </w:r>
            <w:r w:rsidRPr="00BF5D71">
              <w:rPr>
                <w:rFonts w:ascii="Times New Roman" w:eastAsia="SimSun" w:hAnsi="Times New Roman" w:cs="Times New Roman"/>
                <w:sz w:val="24"/>
                <w:szCs w:val="24"/>
                <w:lang w:val="ro-RO"/>
              </w:rPr>
              <w:t xml:space="preserve">(1) OTS acordă capacitatea în punctele de intrare/ieşire în/din SNT pe baza principiului „primul venit, primul servit”, în următoarea ordine de prioritate: </w:t>
            </w:r>
          </w:p>
          <w:p w14:paraId="0B8A3232" w14:textId="77777777" w:rsidR="003521B8" w:rsidRPr="00BF5D71" w:rsidRDefault="003521B8" w:rsidP="003521B8">
            <w:pPr>
              <w:spacing w:line="360" w:lineRule="auto"/>
              <w:ind w:left="360"/>
              <w:jc w:val="both"/>
              <w:rPr>
                <w:rFonts w:ascii="Times New Roman" w:eastAsia="SimSun" w:hAnsi="Times New Roman" w:cs="Times New Roman"/>
                <w:sz w:val="24"/>
                <w:szCs w:val="24"/>
                <w:lang w:val="ro-RO"/>
              </w:rPr>
            </w:pPr>
            <w:r w:rsidRPr="00BF5D71">
              <w:rPr>
                <w:rFonts w:ascii="Times New Roman" w:hAnsi="Times New Roman" w:cs="Times New Roman"/>
                <w:sz w:val="24"/>
                <w:szCs w:val="24"/>
                <w:lang w:val="ro-RO"/>
              </w:rPr>
              <w:lastRenderedPageBreak/>
              <w:t xml:space="preserve">a) </w:t>
            </w:r>
            <w:r w:rsidRPr="00BF5D71">
              <w:rPr>
                <w:rFonts w:ascii="Times New Roman" w:eastAsia="SimSun" w:hAnsi="Times New Roman" w:cs="Times New Roman"/>
                <w:sz w:val="24"/>
                <w:szCs w:val="24"/>
                <w:lang w:val="ro-RO"/>
              </w:rPr>
              <w:t>pentru capacităţile solicitate în scopul îndeplinirii obligaţiilor de serviciu public;</w:t>
            </w:r>
          </w:p>
          <w:p w14:paraId="4FB46109" w14:textId="77777777" w:rsidR="003521B8" w:rsidRPr="00BF5D71" w:rsidRDefault="003521B8" w:rsidP="003521B8">
            <w:pPr>
              <w:spacing w:line="360" w:lineRule="auto"/>
              <w:ind w:left="360"/>
              <w:jc w:val="both"/>
              <w:rPr>
                <w:rFonts w:ascii="Times New Roman" w:hAnsi="Times New Roman" w:cs="Times New Roman"/>
                <w:sz w:val="24"/>
                <w:szCs w:val="24"/>
                <w:lang w:val="ro-RO"/>
              </w:rPr>
            </w:pPr>
            <w:r w:rsidRPr="00BF5D71">
              <w:rPr>
                <w:rFonts w:ascii="Times New Roman" w:hAnsi="Times New Roman" w:cs="Times New Roman"/>
                <w:sz w:val="24"/>
                <w:szCs w:val="24"/>
                <w:lang w:val="ro-RO"/>
              </w:rPr>
              <w:t xml:space="preserve">b) </w:t>
            </w:r>
            <w:r w:rsidRPr="00BF5D71">
              <w:rPr>
                <w:rFonts w:ascii="Times New Roman" w:eastAsia="SimSun" w:hAnsi="Times New Roman" w:cs="Times New Roman"/>
                <w:sz w:val="24"/>
                <w:szCs w:val="24"/>
                <w:lang w:val="ro-RO"/>
              </w:rPr>
              <w:t>pentru capacităţile solicitate în alte scopuri decât îndeplinirea obligaţiilor de serviciu public.</w:t>
            </w:r>
          </w:p>
        </w:tc>
        <w:tc>
          <w:tcPr>
            <w:tcW w:w="7938" w:type="dxa"/>
          </w:tcPr>
          <w:p w14:paraId="55FB6AF0" w14:textId="10535870" w:rsidR="003521B8" w:rsidRPr="00AA0C18" w:rsidRDefault="003521B8" w:rsidP="003521B8">
            <w:pPr>
              <w:spacing w:line="360" w:lineRule="auto"/>
              <w:jc w:val="both"/>
              <w:rPr>
                <w:rFonts w:ascii="Times New Roman" w:hAnsi="Times New Roman" w:cs="Times New Roman"/>
                <w:sz w:val="24"/>
                <w:szCs w:val="24"/>
                <w:lang w:val="ro-RO"/>
              </w:rPr>
            </w:pPr>
            <w:r w:rsidRPr="00AA0C18">
              <w:rPr>
                <w:rFonts w:ascii="Times New Roman" w:hAnsi="Times New Roman" w:cs="Times New Roman"/>
                <w:b/>
                <w:sz w:val="24"/>
                <w:szCs w:val="24"/>
                <w:lang w:val="ro-RO"/>
              </w:rPr>
              <w:lastRenderedPageBreak/>
              <w:t xml:space="preserve">Art. 25. – </w:t>
            </w:r>
            <w:r w:rsidRPr="00AA0C18">
              <w:rPr>
                <w:rFonts w:ascii="Times New Roman" w:hAnsi="Times New Roman" w:cs="Times New Roman"/>
                <w:sz w:val="24"/>
                <w:szCs w:val="24"/>
                <w:lang w:val="ro-RO"/>
              </w:rPr>
              <w:t>(1) Următoarele tipuri de capacitate sunt alocate de către OTS în ordinea cronologică</w:t>
            </w:r>
            <w:r>
              <w:rPr>
                <w:rFonts w:ascii="Times New Roman" w:hAnsi="Times New Roman" w:cs="Times New Roman"/>
                <w:sz w:val="24"/>
                <w:szCs w:val="24"/>
                <w:lang w:val="ro-RO"/>
              </w:rPr>
              <w:t>,</w:t>
            </w:r>
            <w:r w:rsidRPr="00AA0C18">
              <w:rPr>
                <w:rFonts w:ascii="Times New Roman" w:hAnsi="Times New Roman" w:cs="Times New Roman"/>
                <w:sz w:val="24"/>
                <w:szCs w:val="24"/>
                <w:lang w:val="ro-RO"/>
              </w:rPr>
              <w:t xml:space="preserve"> </w:t>
            </w:r>
            <w:r w:rsidRPr="00B7459E">
              <w:rPr>
                <w:rFonts w:ascii="Times New Roman" w:hAnsi="Times New Roman" w:cs="Times New Roman"/>
                <w:sz w:val="24"/>
                <w:szCs w:val="24"/>
                <w:lang w:val="ro-RO"/>
              </w:rPr>
              <w:t>pe baza principiului „primul venit, primul servit”</w:t>
            </w:r>
            <w:r w:rsidR="00BD3111">
              <w:rPr>
                <w:rFonts w:ascii="Times New Roman" w:hAnsi="Times New Roman" w:cs="Times New Roman"/>
                <w:sz w:val="24"/>
                <w:szCs w:val="24"/>
                <w:lang w:val="ro-RO"/>
              </w:rPr>
              <w:t>.</w:t>
            </w:r>
          </w:p>
          <w:p w14:paraId="29425CC5" w14:textId="77777777" w:rsidR="003521B8" w:rsidRPr="00AA0C18" w:rsidRDefault="003521B8" w:rsidP="003521B8">
            <w:pPr>
              <w:spacing w:line="360" w:lineRule="auto"/>
              <w:rPr>
                <w:rFonts w:ascii="Times New Roman" w:hAnsi="Times New Roman" w:cs="Times New Roman"/>
                <w:sz w:val="24"/>
                <w:szCs w:val="24"/>
                <w:lang w:val="ro-RO"/>
              </w:rPr>
            </w:pPr>
            <w:r w:rsidRPr="00AA0C18">
              <w:rPr>
                <w:rFonts w:ascii="Times New Roman" w:hAnsi="Times New Roman" w:cs="Times New Roman"/>
                <w:sz w:val="24"/>
                <w:szCs w:val="24"/>
                <w:lang w:val="ro-RO"/>
              </w:rPr>
              <w:t>a) Capacitate de ieșire către:</w:t>
            </w:r>
          </w:p>
          <w:p w14:paraId="71EDB466" w14:textId="2DF7BA85" w:rsidR="003521B8" w:rsidRPr="00AA0C18" w:rsidRDefault="003521B8" w:rsidP="003521B8">
            <w:pPr>
              <w:pStyle w:val="NormalWeb"/>
              <w:spacing w:before="0" w:beforeAutospacing="0" w:after="0" w:afterAutospacing="0" w:line="360" w:lineRule="auto"/>
              <w:ind w:left="209"/>
              <w:rPr>
                <w:color w:val="090909"/>
                <w:lang w:val="ro-RO"/>
              </w:rPr>
            </w:pPr>
            <w:r w:rsidRPr="00AA0C18">
              <w:rPr>
                <w:color w:val="090909"/>
                <w:lang w:val="ro-RO"/>
              </w:rPr>
              <w:lastRenderedPageBreak/>
              <w:t>i</w:t>
            </w:r>
            <w:r>
              <w:rPr>
                <w:color w:val="090909"/>
                <w:lang w:val="ro-RO"/>
              </w:rPr>
              <w:t>)</w:t>
            </w:r>
            <w:r w:rsidRPr="00AA0C18">
              <w:rPr>
                <w:color w:val="090909"/>
                <w:lang w:val="ro-RO"/>
              </w:rPr>
              <w:t xml:space="preserve"> sistemele de distribuţ</w:t>
            </w:r>
            <w:r>
              <w:rPr>
                <w:color w:val="090909"/>
                <w:lang w:val="ro-RO"/>
              </w:rPr>
              <w:t>ie</w:t>
            </w:r>
            <w:r w:rsidRPr="00AA0C18">
              <w:rPr>
                <w:color w:val="090909"/>
                <w:lang w:val="ro-RO"/>
              </w:rPr>
              <w:t xml:space="preserve">, </w:t>
            </w:r>
            <w:r w:rsidRPr="002C3FC6">
              <w:rPr>
                <w:color w:val="090909"/>
                <w:lang w:val="ro-RO"/>
              </w:rPr>
              <w:t>reţelele de conducte din amonte</w:t>
            </w:r>
            <w:r w:rsidRPr="00A82B3B">
              <w:rPr>
                <w:color w:val="090909"/>
                <w:lang w:val="ro-RO"/>
              </w:rPr>
              <w:t xml:space="preserve"> şi</w:t>
            </w:r>
            <w:r w:rsidRPr="00AA0C18">
              <w:rPr>
                <w:color w:val="090909"/>
                <w:lang w:val="ro-RO"/>
              </w:rPr>
              <w:t xml:space="preserve"> clienţii finali racordaţi direct la sistemul de transport;</w:t>
            </w:r>
          </w:p>
          <w:p w14:paraId="472EAE28" w14:textId="6C7DA8D4" w:rsidR="003521B8" w:rsidRDefault="003521B8" w:rsidP="003521B8">
            <w:pPr>
              <w:pStyle w:val="NormalWeb"/>
              <w:spacing w:before="0" w:beforeAutospacing="0" w:after="0" w:afterAutospacing="0" w:line="360" w:lineRule="auto"/>
              <w:ind w:left="209"/>
              <w:rPr>
                <w:color w:val="090909"/>
                <w:lang w:val="ro-RO"/>
              </w:rPr>
            </w:pPr>
            <w:r w:rsidRPr="00AA0C18">
              <w:rPr>
                <w:color w:val="090909"/>
                <w:lang w:val="ro-RO"/>
              </w:rPr>
              <w:t>ii) depoz</w:t>
            </w:r>
            <w:r w:rsidR="00954EB1">
              <w:rPr>
                <w:color w:val="090909"/>
                <w:lang w:val="ro-RO"/>
              </w:rPr>
              <w:t>itele de înmagazinare subterană;</w:t>
            </w:r>
          </w:p>
          <w:p w14:paraId="7037C95E" w14:textId="239D75D0" w:rsidR="003521B8" w:rsidRPr="00AA0C18" w:rsidRDefault="003521B8" w:rsidP="003521B8">
            <w:pPr>
              <w:pStyle w:val="NormalWeb"/>
              <w:spacing w:before="0" w:beforeAutospacing="0" w:after="0" w:afterAutospacing="0" w:line="360" w:lineRule="auto"/>
              <w:ind w:left="209"/>
              <w:rPr>
                <w:color w:val="090909"/>
                <w:lang w:val="ro-RO"/>
              </w:rPr>
            </w:pPr>
            <w:r>
              <w:rPr>
                <w:color w:val="090909"/>
                <w:lang w:val="ro-RO"/>
              </w:rPr>
              <w:t>iii) sistemele d</w:t>
            </w:r>
            <w:r w:rsidRPr="00BD3111">
              <w:rPr>
                <w:lang w:val="ro-RO"/>
              </w:rPr>
              <w:t>e transport al gazelor naturale din state terțe</w:t>
            </w:r>
            <w:r w:rsidRPr="00BD3111">
              <w:rPr>
                <w:rFonts w:ascii="Arial Narrow" w:hAnsi="Arial Narrow"/>
                <w:lang w:val="ro-RO"/>
              </w:rPr>
              <w:t xml:space="preserve"> UE, învecinate României.</w:t>
            </w:r>
          </w:p>
          <w:p w14:paraId="64DC0D2B" w14:textId="77777777" w:rsidR="003521B8" w:rsidRPr="00AA0C18" w:rsidRDefault="003521B8" w:rsidP="003521B8">
            <w:pPr>
              <w:spacing w:line="360" w:lineRule="auto"/>
              <w:jc w:val="both"/>
              <w:rPr>
                <w:rFonts w:ascii="Times New Roman" w:hAnsi="Times New Roman" w:cs="Times New Roman"/>
                <w:sz w:val="24"/>
                <w:szCs w:val="24"/>
                <w:lang w:val="ro-RO"/>
              </w:rPr>
            </w:pPr>
            <w:r w:rsidRPr="00AA0C18">
              <w:rPr>
                <w:rFonts w:ascii="Times New Roman" w:hAnsi="Times New Roman" w:cs="Times New Roman"/>
                <w:sz w:val="24"/>
                <w:szCs w:val="24"/>
                <w:lang w:val="ro-RO"/>
              </w:rPr>
              <w:t>b) Capacitate de intrare din:</w:t>
            </w:r>
          </w:p>
          <w:p w14:paraId="68F22640" w14:textId="77777777" w:rsidR="003521B8" w:rsidRPr="00AA0C18" w:rsidRDefault="003521B8" w:rsidP="003521B8">
            <w:pPr>
              <w:spacing w:line="360" w:lineRule="auto"/>
              <w:ind w:left="209"/>
              <w:jc w:val="both"/>
              <w:rPr>
                <w:rFonts w:ascii="Times New Roman" w:hAnsi="Times New Roman" w:cs="Times New Roman"/>
                <w:sz w:val="24"/>
                <w:szCs w:val="24"/>
                <w:lang w:val="ro-RO"/>
              </w:rPr>
            </w:pPr>
            <w:r w:rsidRPr="00AA0C18">
              <w:rPr>
                <w:rFonts w:ascii="Times New Roman" w:hAnsi="Times New Roman" w:cs="Times New Roman"/>
                <w:color w:val="090909"/>
                <w:sz w:val="24"/>
                <w:szCs w:val="24"/>
                <w:lang w:val="ro-RO"/>
              </w:rPr>
              <w:t>i) perimetrele de producţie, din terminalele GNL şi din instalaţiile de producere a biogazului;</w:t>
            </w:r>
          </w:p>
          <w:p w14:paraId="2CB25A37" w14:textId="6F25AC3B" w:rsidR="003521B8" w:rsidRDefault="003521B8" w:rsidP="003521B8">
            <w:pPr>
              <w:spacing w:line="360" w:lineRule="auto"/>
              <w:ind w:left="209"/>
              <w:jc w:val="both"/>
              <w:rPr>
                <w:rFonts w:ascii="Times New Roman" w:hAnsi="Times New Roman" w:cs="Times New Roman"/>
                <w:color w:val="090909"/>
                <w:sz w:val="24"/>
                <w:szCs w:val="24"/>
                <w:lang w:val="ro-RO"/>
              </w:rPr>
            </w:pPr>
            <w:r w:rsidRPr="00AA0C18">
              <w:rPr>
                <w:rFonts w:ascii="Times New Roman" w:hAnsi="Times New Roman" w:cs="Times New Roman"/>
                <w:color w:val="090909"/>
                <w:sz w:val="24"/>
                <w:szCs w:val="24"/>
                <w:lang w:val="ro-RO"/>
              </w:rPr>
              <w:t>ii) depozitele de înmagazinare subterană</w:t>
            </w:r>
            <w:r w:rsidR="00954EB1">
              <w:rPr>
                <w:rFonts w:ascii="Times New Roman" w:hAnsi="Times New Roman" w:cs="Times New Roman"/>
                <w:color w:val="090909"/>
                <w:sz w:val="24"/>
                <w:szCs w:val="24"/>
                <w:lang w:val="ro-RO"/>
              </w:rPr>
              <w:t>;</w:t>
            </w:r>
          </w:p>
          <w:p w14:paraId="513BB836" w14:textId="3D823B2A" w:rsidR="00DA65E4" w:rsidRPr="00DA65E4" w:rsidRDefault="003521B8" w:rsidP="00DA65E4">
            <w:pPr>
              <w:pStyle w:val="NormalWeb"/>
              <w:spacing w:before="0" w:beforeAutospacing="0" w:after="0" w:afterAutospacing="0" w:line="360" w:lineRule="auto"/>
              <w:ind w:left="209"/>
              <w:rPr>
                <w:rFonts w:ascii="Arial Narrow" w:hAnsi="Arial Narrow"/>
                <w:lang w:val="ro-RO"/>
              </w:rPr>
            </w:pPr>
            <w:r>
              <w:rPr>
                <w:color w:val="090909"/>
                <w:lang w:val="ro-RO"/>
              </w:rPr>
              <w:t>iii) sistemele de transp</w:t>
            </w:r>
            <w:r w:rsidRPr="00BD3111">
              <w:rPr>
                <w:lang w:val="ro-RO"/>
              </w:rPr>
              <w:t>ort al gazelor naturale din state terțe</w:t>
            </w:r>
            <w:r w:rsidRPr="00BD3111">
              <w:rPr>
                <w:rFonts w:ascii="Arial Narrow" w:hAnsi="Arial Narrow"/>
                <w:lang w:val="ro-RO"/>
              </w:rPr>
              <w:t xml:space="preserve"> UE, învecinate României.</w:t>
            </w:r>
          </w:p>
        </w:tc>
      </w:tr>
      <w:tr w:rsidR="003521B8" w:rsidRPr="00AA0C18" w14:paraId="6B4A99DC" w14:textId="77777777" w:rsidTr="00E32F09">
        <w:tc>
          <w:tcPr>
            <w:tcW w:w="7054" w:type="dxa"/>
          </w:tcPr>
          <w:p w14:paraId="34D0D874" w14:textId="77777777" w:rsidR="003521B8" w:rsidRPr="00BF5D71" w:rsidRDefault="003521B8" w:rsidP="003521B8">
            <w:pPr>
              <w:spacing w:line="360" w:lineRule="auto"/>
              <w:jc w:val="both"/>
              <w:rPr>
                <w:rFonts w:ascii="Times New Roman" w:hAnsi="Times New Roman" w:cs="Times New Roman"/>
                <w:sz w:val="24"/>
                <w:szCs w:val="24"/>
                <w:lang w:val="ro-RO"/>
              </w:rPr>
            </w:pPr>
            <w:r w:rsidRPr="00BF5D71">
              <w:rPr>
                <w:rFonts w:ascii="Times New Roman" w:eastAsia="SimSun" w:hAnsi="Times New Roman" w:cs="Times New Roman"/>
                <w:sz w:val="24"/>
                <w:szCs w:val="24"/>
                <w:lang w:val="ro-RO"/>
              </w:rPr>
              <w:lastRenderedPageBreak/>
              <w:t>(2) Prin excepţie de la prevederile alin. (1), principiile de acordare de capacitate pentru punctele de interconectare cu un sistem de transport adiacent pot fi diferite, în conformitate cu acordurile stabilite între operatorii sistemelor de transport interconectate.</w:t>
            </w:r>
          </w:p>
        </w:tc>
        <w:tc>
          <w:tcPr>
            <w:tcW w:w="7938" w:type="dxa"/>
          </w:tcPr>
          <w:p w14:paraId="5F556D2F" w14:textId="2D17AAD3" w:rsidR="003521B8" w:rsidRPr="00AA0C18" w:rsidRDefault="00DA65E4" w:rsidP="006F5542">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3521B8" w:rsidRPr="006F5542">
              <w:rPr>
                <w:rFonts w:ascii="Times New Roman" w:hAnsi="Times New Roman" w:cs="Times New Roman"/>
                <w:sz w:val="24"/>
                <w:szCs w:val="24"/>
                <w:lang w:val="ro-RO"/>
              </w:rPr>
              <w:t xml:space="preserve">) </w:t>
            </w:r>
            <w:r w:rsidR="003521B8" w:rsidRPr="006F5542">
              <w:rPr>
                <w:rFonts w:ascii="Arial Narrow" w:hAnsi="Arial Narrow"/>
                <w:sz w:val="24"/>
                <w:szCs w:val="24"/>
                <w:lang w:val="ro-RO"/>
              </w:rPr>
              <w:t>Rezervarea de capacitate de transport în punctul Csanadpalota de interconectare a SNT cu sistemul de transport al gazelor naturale din Ungaria, in punctul Ruse-Giurgiu de interconectare a SNT cu sistemul de transport al gazelor naturale din Bulgaria, în punctele Isaccea I, II și III de interconectare a SNT cu sistemul de transport al gazelor naturale din Ucraina, în punctele Negru Vodă I, II și III de interconectare a SNT cu sistemul de transport al gazelor naturale din Bulgaria, în punctul fizic de ieșire Negru Vodă - cod SM1149DO, în punctul fizic de ieșire Mangalia - cod SM1262DO și în punctele noi de interconectare a SNT cu sistemele de transport al gazelor naturale din statele membre U.E. învecinate României se efectuează în conformitate cu reglementările adoptate de AC și reglementările UE aplicabile.</w:t>
            </w:r>
          </w:p>
        </w:tc>
      </w:tr>
      <w:tr w:rsidR="003521B8" w:rsidRPr="00AA0C18" w14:paraId="2F123CAD" w14:textId="77777777" w:rsidTr="00E32F09">
        <w:tc>
          <w:tcPr>
            <w:tcW w:w="7054" w:type="dxa"/>
          </w:tcPr>
          <w:p w14:paraId="27FD7B71" w14:textId="5D3F4743" w:rsidR="003521B8" w:rsidRPr="00BF5D71" w:rsidRDefault="003521B8" w:rsidP="004C6890">
            <w:pPr>
              <w:pStyle w:val="Subtitle"/>
            </w:pPr>
            <w:bookmarkStart w:id="3" w:name="_Toc165569216"/>
            <w:bookmarkStart w:id="4" w:name="_Toc172269013"/>
            <w:bookmarkStart w:id="5" w:name="_Ref172363076"/>
            <w:r w:rsidRPr="00BF5D71">
              <w:lastRenderedPageBreak/>
              <w:t>Cerinţe privind accesul</w:t>
            </w:r>
            <w:bookmarkEnd w:id="3"/>
            <w:bookmarkEnd w:id="4"/>
            <w:bookmarkEnd w:id="5"/>
            <w:r w:rsidRPr="00BF5D71">
              <w:t xml:space="preserve"> la serviciile de transport aferente SNT</w:t>
            </w:r>
          </w:p>
        </w:tc>
        <w:tc>
          <w:tcPr>
            <w:tcW w:w="7938" w:type="dxa"/>
          </w:tcPr>
          <w:p w14:paraId="427574E5" w14:textId="77777777" w:rsidR="003521B8" w:rsidRPr="00AA0C18" w:rsidRDefault="003521B8" w:rsidP="003521B8">
            <w:pPr>
              <w:spacing w:line="360" w:lineRule="auto"/>
              <w:jc w:val="center"/>
              <w:rPr>
                <w:rFonts w:ascii="Times New Roman" w:hAnsi="Times New Roman" w:cs="Times New Roman"/>
                <w:i/>
                <w:sz w:val="24"/>
                <w:szCs w:val="24"/>
                <w:lang w:val="ro-RO"/>
              </w:rPr>
            </w:pPr>
            <w:r w:rsidRPr="00AA0C18">
              <w:rPr>
                <w:rFonts w:ascii="Times New Roman" w:hAnsi="Times New Roman" w:cs="Times New Roman"/>
                <w:i/>
                <w:sz w:val="24"/>
                <w:szCs w:val="24"/>
                <w:lang w:val="ro-RO"/>
              </w:rPr>
              <w:t>se abrogă</w:t>
            </w:r>
          </w:p>
        </w:tc>
      </w:tr>
      <w:tr w:rsidR="003521B8" w:rsidRPr="00AA0C18" w14:paraId="6AD64514" w14:textId="77777777" w:rsidTr="00E32F09">
        <w:tc>
          <w:tcPr>
            <w:tcW w:w="7054" w:type="dxa"/>
          </w:tcPr>
          <w:p w14:paraId="69AE7743" w14:textId="77777777" w:rsidR="003521B8" w:rsidRPr="00BF5D71" w:rsidRDefault="003521B8" w:rsidP="003521B8">
            <w:pPr>
              <w:spacing w:line="360" w:lineRule="auto"/>
              <w:jc w:val="both"/>
              <w:rPr>
                <w:rFonts w:ascii="Times New Roman" w:hAnsi="Times New Roman" w:cs="Times New Roman"/>
                <w:sz w:val="24"/>
                <w:szCs w:val="24"/>
                <w:lang w:val="ro-RO"/>
              </w:rPr>
            </w:pPr>
            <w:r w:rsidRPr="00BF5D71">
              <w:rPr>
                <w:rFonts w:ascii="Times New Roman" w:eastAsia="SimSun" w:hAnsi="Times New Roman" w:cs="Times New Roman"/>
                <w:b/>
                <w:bCs/>
                <w:sz w:val="24"/>
                <w:szCs w:val="24"/>
                <w:lang w:val="ro-RO"/>
              </w:rPr>
              <w:t xml:space="preserve">Art.26. – </w:t>
            </w:r>
            <w:r w:rsidRPr="00BF5D71">
              <w:rPr>
                <w:rFonts w:ascii="Times New Roman" w:eastAsia="SimSun" w:hAnsi="Times New Roman" w:cs="Times New Roman"/>
                <w:sz w:val="24"/>
                <w:szCs w:val="24"/>
                <w:lang w:val="ro-RO"/>
              </w:rPr>
              <w:t>(1) Capacitatea este rezervată de către UR, prin semnarea unui contract de transport cu OTS, în conformitate cu c</w:t>
            </w:r>
            <w:r w:rsidRPr="00BF5D71">
              <w:rPr>
                <w:rFonts w:ascii="Times New Roman" w:eastAsia="SimSun" w:hAnsi="Times New Roman" w:cs="Times New Roman"/>
                <w:sz w:val="24"/>
                <w:szCs w:val="24"/>
                <w:lang w:val="ro-RO" w:eastAsia="da-DK"/>
              </w:rPr>
              <w:t>ontractul-cadru de transport precizat în Anexa nr. 1.</w:t>
            </w:r>
          </w:p>
        </w:tc>
        <w:tc>
          <w:tcPr>
            <w:tcW w:w="7938" w:type="dxa"/>
          </w:tcPr>
          <w:p w14:paraId="65222AF1" w14:textId="77777777" w:rsidR="003521B8" w:rsidRPr="00AA0C18" w:rsidRDefault="003521B8" w:rsidP="003521B8">
            <w:pPr>
              <w:spacing w:line="360" w:lineRule="auto"/>
              <w:jc w:val="center"/>
              <w:rPr>
                <w:rFonts w:ascii="Times New Roman" w:hAnsi="Times New Roman" w:cs="Times New Roman"/>
                <w:sz w:val="24"/>
                <w:szCs w:val="24"/>
                <w:lang w:val="ro-RO"/>
              </w:rPr>
            </w:pPr>
            <w:r w:rsidRPr="00AA0C18">
              <w:rPr>
                <w:rFonts w:ascii="Times New Roman" w:hAnsi="Times New Roman" w:cs="Times New Roman"/>
                <w:i/>
                <w:sz w:val="24"/>
                <w:szCs w:val="24"/>
                <w:lang w:val="ro-RO"/>
              </w:rPr>
              <w:t>se abrogă</w:t>
            </w:r>
          </w:p>
        </w:tc>
      </w:tr>
      <w:tr w:rsidR="003521B8" w:rsidRPr="00AA0C18" w14:paraId="492519ED" w14:textId="77777777" w:rsidTr="00E32F09">
        <w:tc>
          <w:tcPr>
            <w:tcW w:w="7054" w:type="dxa"/>
          </w:tcPr>
          <w:p w14:paraId="3924EED3" w14:textId="77777777" w:rsidR="003521B8" w:rsidRPr="00BF5D71" w:rsidRDefault="003521B8" w:rsidP="003521B8">
            <w:pPr>
              <w:spacing w:line="360" w:lineRule="auto"/>
              <w:jc w:val="both"/>
              <w:rPr>
                <w:rFonts w:ascii="Times New Roman" w:hAnsi="Times New Roman" w:cs="Times New Roman"/>
                <w:sz w:val="24"/>
                <w:szCs w:val="24"/>
                <w:lang w:val="ro-RO"/>
              </w:rPr>
            </w:pPr>
            <w:r w:rsidRPr="00BF5D71">
              <w:rPr>
                <w:rFonts w:ascii="Times New Roman" w:eastAsia="SimSun" w:hAnsi="Times New Roman" w:cs="Times New Roman"/>
                <w:sz w:val="24"/>
                <w:szCs w:val="24"/>
                <w:lang w:val="ro-RO" w:eastAsia="da-DK"/>
              </w:rPr>
              <w:t>(2) Capacitatea rezervată este fermă sau întreruptibilă.</w:t>
            </w:r>
          </w:p>
        </w:tc>
        <w:tc>
          <w:tcPr>
            <w:tcW w:w="7938" w:type="dxa"/>
          </w:tcPr>
          <w:p w14:paraId="58EAF77B" w14:textId="77777777" w:rsidR="003521B8" w:rsidRPr="00AA0C18" w:rsidRDefault="003521B8" w:rsidP="003521B8">
            <w:pPr>
              <w:spacing w:line="360" w:lineRule="auto"/>
              <w:jc w:val="center"/>
              <w:rPr>
                <w:rFonts w:ascii="Times New Roman" w:hAnsi="Times New Roman" w:cs="Times New Roman"/>
                <w:sz w:val="24"/>
                <w:szCs w:val="24"/>
                <w:lang w:val="ro-RO"/>
              </w:rPr>
            </w:pPr>
            <w:r w:rsidRPr="00AA0C18">
              <w:rPr>
                <w:rFonts w:ascii="Times New Roman" w:hAnsi="Times New Roman" w:cs="Times New Roman"/>
                <w:i/>
                <w:sz w:val="24"/>
                <w:szCs w:val="24"/>
                <w:lang w:val="ro-RO"/>
              </w:rPr>
              <w:t>se abrogă</w:t>
            </w:r>
          </w:p>
        </w:tc>
      </w:tr>
      <w:tr w:rsidR="003521B8" w:rsidRPr="00AA0C18" w14:paraId="6EAA69E8" w14:textId="77777777" w:rsidTr="00E32F09">
        <w:tc>
          <w:tcPr>
            <w:tcW w:w="7054" w:type="dxa"/>
          </w:tcPr>
          <w:p w14:paraId="2F6076AF" w14:textId="77777777" w:rsidR="003521B8" w:rsidRPr="00BF5D71" w:rsidRDefault="003521B8" w:rsidP="003521B8">
            <w:pPr>
              <w:spacing w:line="360" w:lineRule="auto"/>
              <w:jc w:val="both"/>
              <w:rPr>
                <w:rFonts w:ascii="Times New Roman" w:eastAsia="SimSun" w:hAnsi="Times New Roman" w:cs="Times New Roman"/>
                <w:b/>
                <w:sz w:val="24"/>
                <w:szCs w:val="24"/>
                <w:lang w:val="ro-RO"/>
              </w:rPr>
            </w:pPr>
            <w:r w:rsidRPr="00BF5D71">
              <w:rPr>
                <w:rFonts w:ascii="Times New Roman" w:eastAsia="SimSun" w:hAnsi="Times New Roman" w:cs="Times New Roman"/>
                <w:b/>
                <w:bCs/>
                <w:sz w:val="24"/>
                <w:szCs w:val="24"/>
                <w:lang w:val="ro-RO"/>
              </w:rPr>
              <w:t xml:space="preserve">Art.27. – </w:t>
            </w:r>
            <w:r w:rsidRPr="00BF5D71">
              <w:rPr>
                <w:rFonts w:ascii="Times New Roman" w:eastAsia="SimSun" w:hAnsi="Times New Roman" w:cs="Times New Roman"/>
                <w:bCs/>
                <w:sz w:val="24"/>
                <w:szCs w:val="24"/>
                <w:lang w:val="ro-RO"/>
              </w:rPr>
              <w:t>Încheierea contractului de transport este condiţionată de îndeplinirea următoarelor cerinţe:</w:t>
            </w:r>
          </w:p>
          <w:p w14:paraId="22B5EC65" w14:textId="77777777" w:rsidR="003521B8" w:rsidRPr="00BF5D71" w:rsidRDefault="003521B8" w:rsidP="003521B8">
            <w:pPr>
              <w:pStyle w:val="Heading3"/>
              <w:numPr>
                <w:ilvl w:val="0"/>
                <w:numId w:val="0"/>
              </w:numPr>
              <w:spacing w:line="360" w:lineRule="auto"/>
              <w:outlineLvl w:val="2"/>
              <w:rPr>
                <w:rFonts w:ascii="Times New Roman" w:hAnsi="Times New Roman"/>
                <w:bCs/>
                <w:sz w:val="24"/>
                <w:szCs w:val="24"/>
                <w:lang w:val="ro-RO"/>
              </w:rPr>
            </w:pPr>
            <w:bookmarkStart w:id="6" w:name="_Toc165569217"/>
            <w:bookmarkStart w:id="7" w:name="_Toc172269014"/>
            <w:bookmarkStart w:id="8" w:name="_Ref172363110"/>
            <w:r w:rsidRPr="00BF5D71">
              <w:rPr>
                <w:rFonts w:ascii="Times New Roman" w:hAnsi="Times New Roman"/>
                <w:bCs/>
                <w:sz w:val="24"/>
                <w:szCs w:val="24"/>
                <w:lang w:val="ro-RO"/>
              </w:rPr>
              <w:t>A. cerinţe financiare</w:t>
            </w:r>
            <w:bookmarkEnd w:id="6"/>
            <w:bookmarkEnd w:id="7"/>
            <w:bookmarkEnd w:id="8"/>
            <w:r w:rsidRPr="00BF5D71">
              <w:rPr>
                <w:rFonts w:ascii="Times New Roman" w:hAnsi="Times New Roman"/>
                <w:bCs/>
                <w:sz w:val="24"/>
                <w:szCs w:val="24"/>
                <w:lang w:val="ro-RO"/>
              </w:rPr>
              <w:t xml:space="preserve">: </w:t>
            </w:r>
          </w:p>
          <w:p w14:paraId="383AA9D8" w14:textId="77777777" w:rsidR="003521B8" w:rsidRPr="00BF5D71" w:rsidRDefault="003521B8" w:rsidP="003521B8">
            <w:pPr>
              <w:spacing w:line="360" w:lineRule="auto"/>
              <w:ind w:left="810"/>
              <w:jc w:val="both"/>
              <w:rPr>
                <w:rFonts w:ascii="Times New Roman" w:eastAsia="SimSun" w:hAnsi="Times New Roman" w:cs="Times New Roman"/>
                <w:strike/>
                <w:sz w:val="24"/>
                <w:szCs w:val="24"/>
                <w:lang w:val="ro-RO" w:eastAsia="da-DK"/>
              </w:rPr>
            </w:pPr>
            <w:r w:rsidRPr="00BF5D71">
              <w:rPr>
                <w:rFonts w:ascii="Times New Roman" w:hAnsi="Times New Roman" w:cs="Times New Roman"/>
                <w:sz w:val="24"/>
                <w:szCs w:val="24"/>
                <w:lang w:val="ro-RO" w:eastAsia="da-DK"/>
              </w:rPr>
              <w:t xml:space="preserve">(i) </w:t>
            </w:r>
            <w:r w:rsidRPr="00BF5D71">
              <w:rPr>
                <w:rFonts w:ascii="Times New Roman" w:eastAsia="SimSun" w:hAnsi="Times New Roman" w:cs="Times New Roman"/>
                <w:sz w:val="24"/>
                <w:szCs w:val="24"/>
                <w:lang w:val="ro-RO" w:eastAsia="da-DK"/>
              </w:rPr>
              <w:t xml:space="preserve">UR au obligaţia ca înainte de încheierea </w:t>
            </w:r>
            <w:r w:rsidRPr="00BF5D71">
              <w:rPr>
                <w:rFonts w:ascii="Times New Roman" w:eastAsia="SimSun" w:hAnsi="Times New Roman" w:cs="Times New Roman"/>
                <w:bCs/>
                <w:sz w:val="24"/>
                <w:szCs w:val="24"/>
                <w:lang w:val="ro-RO"/>
              </w:rPr>
              <w:t>contractului de transport</w:t>
            </w:r>
            <w:r w:rsidRPr="00BF5D71">
              <w:rPr>
                <w:rFonts w:ascii="Times New Roman" w:eastAsia="SimSun" w:hAnsi="Times New Roman" w:cs="Times New Roman"/>
                <w:sz w:val="24"/>
                <w:szCs w:val="24"/>
                <w:lang w:val="ro-RO" w:eastAsia="da-DK"/>
              </w:rPr>
              <w:t xml:space="preserve"> să prezinte OTS dovada ratingului acordat de o instituţie financiară/agenţie de rating;</w:t>
            </w:r>
            <w:r w:rsidRPr="00BF5D71">
              <w:rPr>
                <w:rFonts w:ascii="Times New Roman" w:eastAsia="SimSun" w:hAnsi="Times New Roman" w:cs="Times New Roman"/>
                <w:strike/>
                <w:sz w:val="24"/>
                <w:szCs w:val="24"/>
                <w:lang w:val="ro-RO" w:eastAsia="da-DK"/>
              </w:rPr>
              <w:t xml:space="preserve"> </w:t>
            </w:r>
          </w:p>
          <w:p w14:paraId="3D92A46D" w14:textId="77777777" w:rsidR="003521B8" w:rsidRPr="00BF5D71" w:rsidRDefault="003521B8" w:rsidP="003521B8">
            <w:pPr>
              <w:spacing w:line="360" w:lineRule="auto"/>
              <w:ind w:left="850"/>
              <w:jc w:val="both"/>
              <w:rPr>
                <w:rFonts w:ascii="Times New Roman" w:eastAsia="SimSun" w:hAnsi="Times New Roman" w:cs="Times New Roman"/>
                <w:sz w:val="24"/>
                <w:szCs w:val="24"/>
                <w:lang w:val="ro-RO" w:eastAsia="da-DK"/>
              </w:rPr>
            </w:pPr>
            <w:r w:rsidRPr="00BF5D71">
              <w:rPr>
                <w:rFonts w:ascii="Times New Roman" w:hAnsi="Times New Roman" w:cs="Times New Roman"/>
                <w:sz w:val="24"/>
                <w:szCs w:val="24"/>
                <w:lang w:val="ro-RO" w:eastAsia="da-DK"/>
              </w:rPr>
              <w:t xml:space="preserve">(ii) </w:t>
            </w:r>
            <w:r w:rsidRPr="00BF5D71">
              <w:rPr>
                <w:rFonts w:ascii="Times New Roman" w:eastAsia="SimSun" w:hAnsi="Times New Roman" w:cs="Times New Roman"/>
                <w:sz w:val="24"/>
                <w:szCs w:val="24"/>
                <w:lang w:val="ro-RO" w:eastAsia="da-DK"/>
              </w:rPr>
              <w:t>în cazul în care ratingul acordat este valabil pentru o societate-mamă a UR care solicită accesul, acesta va fi însoţit de o scrisoare de la societatea-mamă prin care aceasta se angajează a garanta obligaţiile de plată pentru UR care solicită acces la SNT;</w:t>
            </w:r>
          </w:p>
          <w:p w14:paraId="3DBAC516" w14:textId="77777777" w:rsidR="003521B8" w:rsidRPr="00BF5D71" w:rsidRDefault="003521B8" w:rsidP="003521B8">
            <w:pPr>
              <w:tabs>
                <w:tab w:val="left" w:pos="993"/>
              </w:tabs>
              <w:spacing w:line="360" w:lineRule="auto"/>
              <w:ind w:left="850"/>
              <w:jc w:val="both"/>
              <w:rPr>
                <w:rFonts w:ascii="Times New Roman" w:eastAsia="SimSun" w:hAnsi="Times New Roman" w:cs="Times New Roman"/>
                <w:sz w:val="24"/>
                <w:szCs w:val="24"/>
                <w:lang w:val="ro-RO" w:eastAsia="da-DK"/>
              </w:rPr>
            </w:pPr>
            <w:r w:rsidRPr="00BF5D71">
              <w:rPr>
                <w:rFonts w:ascii="Times New Roman" w:hAnsi="Times New Roman" w:cs="Times New Roman"/>
                <w:sz w:val="24"/>
                <w:szCs w:val="24"/>
                <w:lang w:val="ro-RO" w:eastAsia="da-DK"/>
              </w:rPr>
              <w:t xml:space="preserve">(iii) </w:t>
            </w:r>
            <w:r w:rsidRPr="00BF5D71">
              <w:rPr>
                <w:rFonts w:ascii="Times New Roman" w:eastAsia="SimSun" w:hAnsi="Times New Roman" w:cs="Times New Roman"/>
                <w:sz w:val="24"/>
                <w:szCs w:val="24"/>
                <w:lang w:val="ro-RO" w:eastAsia="da-DK"/>
              </w:rPr>
              <w:t>dovada privind ratingul acordat UR sau societăţii-mamă, însoţită de scrisoarea de angajament de garantare a obligaţiilor de plată ale UR, se va prezenta odată cu depunerea cererii de rezervare de capacitate;</w:t>
            </w:r>
          </w:p>
          <w:p w14:paraId="4127AE84" w14:textId="77777777" w:rsidR="003521B8" w:rsidRPr="00BF5D71" w:rsidRDefault="003521B8" w:rsidP="003521B8">
            <w:pPr>
              <w:tabs>
                <w:tab w:val="left" w:pos="993"/>
                <w:tab w:val="left" w:pos="1350"/>
              </w:tabs>
              <w:spacing w:line="360" w:lineRule="auto"/>
              <w:ind w:left="850"/>
              <w:jc w:val="both"/>
              <w:rPr>
                <w:rFonts w:ascii="Times New Roman" w:eastAsia="SimSun" w:hAnsi="Times New Roman" w:cs="Times New Roman"/>
                <w:sz w:val="24"/>
                <w:szCs w:val="24"/>
                <w:lang w:val="ro-RO" w:eastAsia="da-DK"/>
              </w:rPr>
            </w:pPr>
            <w:r w:rsidRPr="00BF5D71">
              <w:rPr>
                <w:rFonts w:ascii="Times New Roman" w:hAnsi="Times New Roman" w:cs="Times New Roman"/>
                <w:sz w:val="24"/>
                <w:szCs w:val="24"/>
                <w:lang w:val="ro-RO" w:eastAsia="da-DK"/>
              </w:rPr>
              <w:lastRenderedPageBreak/>
              <w:t xml:space="preserve">(iv) </w:t>
            </w:r>
            <w:r w:rsidRPr="00BF5D71">
              <w:rPr>
                <w:rFonts w:ascii="Times New Roman" w:eastAsia="SimSun" w:hAnsi="Times New Roman" w:cs="Times New Roman"/>
                <w:sz w:val="24"/>
                <w:szCs w:val="24"/>
                <w:lang w:val="ro-RO" w:eastAsia="da-DK"/>
              </w:rPr>
              <w:t>nivelul minim de rating acceptat va fi cel acordat TRANSGAZ sau echivalent cu acesta.</w:t>
            </w:r>
          </w:p>
          <w:p w14:paraId="2A5EC968" w14:textId="77777777" w:rsidR="003521B8" w:rsidRPr="00BF5D71" w:rsidRDefault="003521B8" w:rsidP="003521B8">
            <w:pPr>
              <w:tabs>
                <w:tab w:val="left" w:pos="993"/>
              </w:tabs>
              <w:spacing w:line="360" w:lineRule="auto"/>
              <w:ind w:left="850"/>
              <w:jc w:val="both"/>
              <w:rPr>
                <w:rFonts w:ascii="Times New Roman" w:eastAsia="SimSun" w:hAnsi="Times New Roman" w:cs="Times New Roman"/>
                <w:sz w:val="24"/>
                <w:szCs w:val="24"/>
                <w:lang w:val="ro-RO" w:eastAsia="da-DK"/>
              </w:rPr>
            </w:pPr>
            <w:r w:rsidRPr="00BF5D71">
              <w:rPr>
                <w:rFonts w:ascii="Times New Roman" w:hAnsi="Times New Roman" w:cs="Times New Roman"/>
                <w:sz w:val="24"/>
                <w:szCs w:val="24"/>
                <w:lang w:val="ro-RO" w:eastAsia="da-DK"/>
              </w:rPr>
              <w:t xml:space="preserve">(v) </w:t>
            </w:r>
            <w:r w:rsidRPr="00BF5D71">
              <w:rPr>
                <w:rFonts w:ascii="Times New Roman" w:eastAsia="SimSun" w:hAnsi="Times New Roman" w:cs="Times New Roman"/>
                <w:sz w:val="24"/>
                <w:szCs w:val="24"/>
                <w:lang w:val="ro-RO" w:eastAsia="da-DK"/>
              </w:rPr>
              <w:t xml:space="preserve">în situaţia în care UR care solicită acces la SNT nu poate prezenta ratingul sus-menţionat, acesta are obligaţia să prezinte o garanţie financiară emisă de o instituţie financiară (bancă comercială), a cărei valoare să acopere minim 5% din contravaloarea capacităţii solicitate. Garanţia financiară se va prezenta de către UR cu cel puţin 6 zile lucrătoare înainte de încheierea contractului de transport; </w:t>
            </w:r>
            <w:bookmarkStart w:id="9" w:name="_Toc155753238"/>
            <w:bookmarkStart w:id="10" w:name="_Toc165569218"/>
            <w:bookmarkStart w:id="11" w:name="_Toc172269015"/>
          </w:p>
          <w:p w14:paraId="11617140" w14:textId="77777777" w:rsidR="003521B8" w:rsidRPr="00BF5D71" w:rsidRDefault="003521B8" w:rsidP="003521B8">
            <w:pPr>
              <w:tabs>
                <w:tab w:val="left" w:pos="993"/>
              </w:tabs>
              <w:spacing w:line="360" w:lineRule="auto"/>
              <w:ind w:left="900"/>
              <w:jc w:val="both"/>
              <w:rPr>
                <w:rFonts w:ascii="Times New Roman" w:eastAsia="SimSun" w:hAnsi="Times New Roman" w:cs="Times New Roman"/>
                <w:sz w:val="24"/>
                <w:szCs w:val="24"/>
                <w:lang w:val="ro-RO" w:eastAsia="da-DK"/>
              </w:rPr>
            </w:pPr>
            <w:r w:rsidRPr="00BF5D71">
              <w:rPr>
                <w:rFonts w:ascii="Times New Roman" w:hAnsi="Times New Roman" w:cs="Times New Roman"/>
                <w:sz w:val="24"/>
                <w:szCs w:val="24"/>
                <w:lang w:val="ro-RO" w:eastAsia="da-DK"/>
              </w:rPr>
              <w:t xml:space="preserve">(vi) </w:t>
            </w:r>
            <w:r w:rsidRPr="00BF5D71">
              <w:rPr>
                <w:rFonts w:ascii="Times New Roman" w:eastAsia="SimSun" w:hAnsi="Times New Roman" w:cs="Times New Roman"/>
                <w:sz w:val="24"/>
                <w:szCs w:val="24"/>
                <w:lang w:val="ro-RO" w:eastAsia="da-DK"/>
              </w:rPr>
              <w:t>garanţia financiară poate fi constituită în numerar, sub formă de cont garantat (depozit colateral) şi/sau sub formă de garanţie de plată (scrisoare de garanţie bancară) emisă de o bancă convenită de comun acord;</w:t>
            </w:r>
          </w:p>
          <w:p w14:paraId="62426F40" w14:textId="77777777" w:rsidR="003521B8" w:rsidRPr="00BF5D71" w:rsidRDefault="003521B8" w:rsidP="003521B8">
            <w:pPr>
              <w:tabs>
                <w:tab w:val="left" w:pos="993"/>
              </w:tabs>
              <w:spacing w:line="360" w:lineRule="auto"/>
              <w:ind w:left="850"/>
              <w:jc w:val="both"/>
              <w:rPr>
                <w:rFonts w:ascii="Times New Roman" w:eastAsia="SimSun" w:hAnsi="Times New Roman" w:cs="Times New Roman"/>
                <w:sz w:val="24"/>
                <w:szCs w:val="24"/>
                <w:lang w:val="ro-RO" w:eastAsia="da-DK"/>
              </w:rPr>
            </w:pPr>
            <w:r w:rsidRPr="00BF5D71">
              <w:rPr>
                <w:rFonts w:ascii="Times New Roman" w:hAnsi="Times New Roman" w:cs="Times New Roman"/>
                <w:sz w:val="24"/>
                <w:szCs w:val="24"/>
                <w:lang w:val="ro-RO" w:eastAsia="da-DK"/>
              </w:rPr>
              <w:t xml:space="preserve">(vii) </w:t>
            </w:r>
            <w:r w:rsidRPr="00BF5D71">
              <w:rPr>
                <w:rFonts w:ascii="Times New Roman" w:eastAsia="SimSun" w:hAnsi="Times New Roman" w:cs="Times New Roman"/>
                <w:sz w:val="24"/>
                <w:szCs w:val="24"/>
                <w:lang w:val="ro-RO" w:eastAsia="da-DK"/>
              </w:rPr>
              <w:t>în cazul majorării cu peste 20% a tarifului pentru rezervare de capacitate, valoarea garanţiei iniţiale se ajustează în mod corespunzător; OTS este obligat să notifice toţi UR în legătură cu acest lucru şi să solicite ajustarea garanţiei iniţiale în termen de 5 zile calendaristice de la majorarea tarifului pentru rezervare de capacitate.</w:t>
            </w:r>
          </w:p>
          <w:p w14:paraId="29B2E3A3" w14:textId="77777777" w:rsidR="003521B8" w:rsidRPr="00BF5D71" w:rsidRDefault="003521B8" w:rsidP="003521B8">
            <w:pPr>
              <w:tabs>
                <w:tab w:val="left" w:pos="1440"/>
              </w:tabs>
              <w:spacing w:line="360" w:lineRule="auto"/>
              <w:ind w:left="900"/>
              <w:jc w:val="both"/>
              <w:rPr>
                <w:rFonts w:ascii="Times New Roman" w:eastAsia="SimSun" w:hAnsi="Times New Roman" w:cs="Times New Roman"/>
                <w:sz w:val="24"/>
                <w:szCs w:val="24"/>
                <w:lang w:val="ro-RO" w:eastAsia="da-DK"/>
              </w:rPr>
            </w:pPr>
            <w:r w:rsidRPr="00BF5D71">
              <w:rPr>
                <w:rFonts w:ascii="Times New Roman" w:hAnsi="Times New Roman" w:cs="Times New Roman"/>
                <w:sz w:val="24"/>
                <w:szCs w:val="24"/>
                <w:lang w:val="ro-RO" w:eastAsia="da-DK"/>
              </w:rPr>
              <w:lastRenderedPageBreak/>
              <w:t xml:space="preserve">(viii) </w:t>
            </w:r>
            <w:r w:rsidRPr="00BF5D71">
              <w:rPr>
                <w:rFonts w:ascii="Times New Roman" w:eastAsia="SimSun" w:hAnsi="Times New Roman" w:cs="Times New Roman"/>
                <w:sz w:val="24"/>
                <w:szCs w:val="24"/>
                <w:lang w:val="ro-RO" w:eastAsia="da-DK"/>
              </w:rPr>
              <w:t>garanţia financiară prevăzută prin proiectul de contract este reciprocă şi se activează de către părţi imediat după acceptarea şi semnarea contractului de transport.</w:t>
            </w:r>
          </w:p>
          <w:p w14:paraId="4ED3A195" w14:textId="77777777" w:rsidR="003521B8" w:rsidRPr="00BF5D71" w:rsidRDefault="003521B8" w:rsidP="003521B8">
            <w:pPr>
              <w:pStyle w:val="Heading3"/>
              <w:numPr>
                <w:ilvl w:val="0"/>
                <w:numId w:val="0"/>
              </w:numPr>
              <w:spacing w:line="360" w:lineRule="auto"/>
              <w:outlineLvl w:val="2"/>
              <w:rPr>
                <w:rFonts w:ascii="Times New Roman" w:hAnsi="Times New Roman"/>
                <w:sz w:val="24"/>
                <w:szCs w:val="24"/>
                <w:lang w:val="ro-RO" w:eastAsia="da-DK"/>
              </w:rPr>
            </w:pPr>
            <w:r w:rsidRPr="00BF5D71">
              <w:rPr>
                <w:rFonts w:ascii="Times New Roman" w:hAnsi="Times New Roman"/>
                <w:sz w:val="24"/>
                <w:szCs w:val="24"/>
                <w:lang w:val="ro-RO" w:eastAsia="da-DK"/>
              </w:rPr>
              <w:t>B. cerinţe tehnice</w:t>
            </w:r>
            <w:bookmarkEnd w:id="9"/>
            <w:bookmarkEnd w:id="10"/>
            <w:bookmarkEnd w:id="11"/>
            <w:r w:rsidRPr="00BF5D71">
              <w:rPr>
                <w:rFonts w:ascii="Times New Roman" w:hAnsi="Times New Roman"/>
                <w:sz w:val="24"/>
                <w:szCs w:val="24"/>
                <w:lang w:val="ro-RO" w:eastAsia="da-DK"/>
              </w:rPr>
              <w:t>:</w:t>
            </w:r>
          </w:p>
          <w:p w14:paraId="27EAA1E7" w14:textId="77777777" w:rsidR="003521B8" w:rsidRPr="00BF5D71" w:rsidRDefault="003521B8" w:rsidP="003521B8">
            <w:pPr>
              <w:spacing w:line="360" w:lineRule="auto"/>
              <w:ind w:left="851"/>
              <w:jc w:val="both"/>
              <w:rPr>
                <w:rFonts w:ascii="Times New Roman" w:eastAsia="SimSun" w:hAnsi="Times New Roman" w:cs="Times New Roman"/>
                <w:sz w:val="24"/>
                <w:szCs w:val="24"/>
                <w:lang w:val="ro-RO" w:eastAsia="da-DK"/>
              </w:rPr>
            </w:pPr>
            <w:r w:rsidRPr="00BF5D71">
              <w:rPr>
                <w:rFonts w:ascii="Times New Roman" w:hAnsi="Times New Roman" w:cs="Times New Roman"/>
                <w:sz w:val="24"/>
                <w:szCs w:val="24"/>
                <w:lang w:val="ro-RO" w:eastAsia="da-DK"/>
              </w:rPr>
              <w:t xml:space="preserve">(i) </w:t>
            </w:r>
            <w:r w:rsidRPr="00BF5D71">
              <w:rPr>
                <w:rFonts w:ascii="Times New Roman" w:eastAsia="SimSun" w:hAnsi="Times New Roman" w:cs="Times New Roman"/>
                <w:sz w:val="24"/>
                <w:szCs w:val="24"/>
                <w:lang w:val="ro-RO" w:eastAsia="da-DK"/>
              </w:rPr>
              <w:t xml:space="preserve">OTS deţine o platformă informaţională, realizată în conformitate cu prevederile prezentului act normativ. Serverele OTS sunt sincronizate cu un server de timp precizat în documentaţia de utilizare a platformei; </w:t>
            </w:r>
          </w:p>
          <w:p w14:paraId="6F51ED69" w14:textId="77777777" w:rsidR="003521B8" w:rsidRPr="00BF5D71" w:rsidRDefault="003521B8" w:rsidP="003521B8">
            <w:pPr>
              <w:spacing w:line="360" w:lineRule="auto"/>
              <w:ind w:left="851"/>
              <w:jc w:val="both"/>
              <w:rPr>
                <w:rFonts w:ascii="Times New Roman" w:hAnsi="Times New Roman" w:cs="Times New Roman"/>
                <w:sz w:val="24"/>
                <w:szCs w:val="24"/>
                <w:lang w:val="ro-RO"/>
              </w:rPr>
            </w:pPr>
            <w:r w:rsidRPr="00BF5D71">
              <w:rPr>
                <w:rFonts w:ascii="Times New Roman" w:hAnsi="Times New Roman" w:cs="Times New Roman"/>
                <w:sz w:val="24"/>
                <w:szCs w:val="24"/>
                <w:lang w:val="ro-RO" w:eastAsia="da-DK"/>
              </w:rPr>
              <w:t xml:space="preserve">(ii) </w:t>
            </w:r>
            <w:r w:rsidRPr="00BF5D71">
              <w:rPr>
                <w:rFonts w:ascii="Times New Roman" w:eastAsia="SimSun" w:hAnsi="Times New Roman" w:cs="Times New Roman"/>
                <w:sz w:val="24"/>
                <w:szCs w:val="24"/>
                <w:lang w:val="ro-RO" w:eastAsia="da-DK"/>
              </w:rPr>
              <w:t>UR trebuie să dispună de mijloace informatice care să permită transmiterea informaţiilor în platforma informaţională a OTS, în conformitate cu prevederile Codului reţelei.</w:t>
            </w:r>
          </w:p>
        </w:tc>
        <w:tc>
          <w:tcPr>
            <w:tcW w:w="7938" w:type="dxa"/>
          </w:tcPr>
          <w:p w14:paraId="551B4778" w14:textId="56015D3B" w:rsidR="003521B8" w:rsidRDefault="003521B8" w:rsidP="001237D2">
            <w:pPr>
              <w:jc w:val="center"/>
              <w:rPr>
                <w:rFonts w:ascii="Times New Roman" w:hAnsi="Times New Roman" w:cs="Times New Roman"/>
                <w:i/>
                <w:sz w:val="24"/>
                <w:szCs w:val="24"/>
                <w:lang w:val="ro-RO"/>
              </w:rPr>
            </w:pPr>
            <w:r w:rsidRPr="00AA0C18">
              <w:rPr>
                <w:rFonts w:ascii="Times New Roman" w:hAnsi="Times New Roman" w:cs="Times New Roman"/>
                <w:i/>
                <w:sz w:val="24"/>
                <w:szCs w:val="24"/>
                <w:lang w:val="ro-RO"/>
              </w:rPr>
              <w:lastRenderedPageBreak/>
              <w:t>se abrogă</w:t>
            </w:r>
          </w:p>
          <w:p w14:paraId="2D2D41E9" w14:textId="77777777" w:rsidR="003521B8" w:rsidRDefault="003521B8" w:rsidP="001237D2">
            <w:pPr>
              <w:jc w:val="center"/>
              <w:rPr>
                <w:rFonts w:ascii="Times New Roman" w:hAnsi="Times New Roman" w:cs="Times New Roman"/>
                <w:sz w:val="24"/>
                <w:szCs w:val="24"/>
                <w:lang w:val="ro-RO"/>
              </w:rPr>
            </w:pPr>
          </w:p>
          <w:p w14:paraId="784E8DC9" w14:textId="78A251C6" w:rsidR="003521B8" w:rsidRDefault="003521B8" w:rsidP="003521B8">
            <w:pPr>
              <w:rPr>
                <w:rFonts w:ascii="Times New Roman" w:hAnsi="Times New Roman" w:cs="Times New Roman"/>
                <w:sz w:val="24"/>
                <w:szCs w:val="24"/>
                <w:lang w:val="ro-RO"/>
              </w:rPr>
            </w:pPr>
          </w:p>
          <w:p w14:paraId="06281F94" w14:textId="68E81E6B" w:rsidR="003521B8" w:rsidRPr="000255DD" w:rsidRDefault="003521B8" w:rsidP="001237D2">
            <w:pPr>
              <w:rPr>
                <w:rFonts w:ascii="Times New Roman" w:hAnsi="Times New Roman" w:cs="Times New Roman"/>
                <w:sz w:val="24"/>
                <w:szCs w:val="24"/>
                <w:lang w:val="ro-RO"/>
              </w:rPr>
            </w:pPr>
            <w:r w:rsidRPr="001237D2">
              <w:rPr>
                <w:rFonts w:ascii="Times New Roman" w:hAnsi="Times New Roman" w:cs="Times New Roman"/>
                <w:b/>
                <w:sz w:val="24"/>
                <w:szCs w:val="24"/>
              </w:rPr>
              <w:t xml:space="preserve"> </w:t>
            </w:r>
          </w:p>
        </w:tc>
      </w:tr>
      <w:tr w:rsidR="003521B8" w:rsidRPr="00AA0C18" w14:paraId="3C3CC9D2" w14:textId="77777777" w:rsidTr="00E32F09">
        <w:tc>
          <w:tcPr>
            <w:tcW w:w="7054" w:type="dxa"/>
          </w:tcPr>
          <w:p w14:paraId="6087D1DA" w14:textId="77777777" w:rsidR="003521B8" w:rsidRPr="00BF5D71" w:rsidRDefault="003521B8" w:rsidP="003521B8">
            <w:pPr>
              <w:spacing w:line="360" w:lineRule="auto"/>
              <w:jc w:val="both"/>
              <w:rPr>
                <w:rFonts w:ascii="Times New Roman" w:eastAsia="SimSun" w:hAnsi="Times New Roman" w:cs="Times New Roman"/>
                <w:b/>
                <w:sz w:val="24"/>
                <w:szCs w:val="24"/>
                <w:lang w:val="ro-RO"/>
              </w:rPr>
            </w:pPr>
          </w:p>
        </w:tc>
        <w:tc>
          <w:tcPr>
            <w:tcW w:w="7938" w:type="dxa"/>
          </w:tcPr>
          <w:p w14:paraId="03174D8B" w14:textId="732A1C6E" w:rsidR="003521B8" w:rsidRPr="00BF5D71" w:rsidRDefault="003521B8" w:rsidP="001237D2">
            <w:pPr>
              <w:spacing w:line="360" w:lineRule="auto"/>
              <w:jc w:val="both"/>
              <w:rPr>
                <w:rFonts w:ascii="Times New Roman" w:eastAsia="SimSun" w:hAnsi="Times New Roman" w:cs="Times New Roman"/>
                <w:sz w:val="24"/>
                <w:szCs w:val="24"/>
                <w:lang w:val="ro-RO" w:eastAsia="da-DK"/>
              </w:rPr>
            </w:pPr>
            <w:r w:rsidRPr="001237D2">
              <w:rPr>
                <w:rFonts w:ascii="Times New Roman" w:hAnsi="Times New Roman" w:cs="Times New Roman"/>
                <w:b/>
                <w:sz w:val="24"/>
                <w:szCs w:val="24"/>
                <w:lang w:val="ro-RO" w:eastAsia="da-DK"/>
              </w:rPr>
              <w:t>Art. 27</w:t>
            </w:r>
            <w:r>
              <w:rPr>
                <w:rFonts w:ascii="Times New Roman" w:hAnsi="Times New Roman" w:cs="Times New Roman"/>
                <w:sz w:val="24"/>
                <w:szCs w:val="24"/>
                <w:lang w:val="ro-RO" w:eastAsia="da-DK"/>
              </w:rPr>
              <w:t xml:space="preserve">. – (1) </w:t>
            </w:r>
            <w:r w:rsidRPr="00BF5D71">
              <w:rPr>
                <w:rFonts w:ascii="Times New Roman" w:eastAsia="SimSun" w:hAnsi="Times New Roman" w:cs="Times New Roman"/>
                <w:sz w:val="24"/>
                <w:szCs w:val="24"/>
                <w:lang w:val="ro-RO" w:eastAsia="da-DK"/>
              </w:rPr>
              <w:t>OTS</w:t>
            </w:r>
            <w:r>
              <w:rPr>
                <w:rFonts w:ascii="Times New Roman" w:eastAsia="SimSun" w:hAnsi="Times New Roman" w:cs="Times New Roman"/>
                <w:sz w:val="24"/>
                <w:szCs w:val="24"/>
                <w:lang w:val="ro-RO" w:eastAsia="da-DK"/>
              </w:rPr>
              <w:t xml:space="preserve"> </w:t>
            </w:r>
            <w:r w:rsidR="00A85480" w:rsidRPr="00BF5D71">
              <w:rPr>
                <w:rFonts w:ascii="Times New Roman" w:eastAsia="SimSun" w:hAnsi="Times New Roman" w:cs="Times New Roman"/>
                <w:sz w:val="24"/>
                <w:szCs w:val="24"/>
                <w:lang w:val="ro-RO" w:eastAsia="da-DK"/>
              </w:rPr>
              <w:t>deține</w:t>
            </w:r>
            <w:r w:rsidRPr="00BF5D71">
              <w:rPr>
                <w:rFonts w:ascii="Times New Roman" w:eastAsia="SimSun" w:hAnsi="Times New Roman" w:cs="Times New Roman"/>
                <w:sz w:val="24"/>
                <w:szCs w:val="24"/>
                <w:lang w:val="ro-RO" w:eastAsia="da-DK"/>
              </w:rPr>
              <w:t xml:space="preserve"> </w:t>
            </w:r>
            <w:r w:rsidR="00242267">
              <w:rPr>
                <w:rFonts w:ascii="Times New Roman" w:eastAsia="SimSun" w:hAnsi="Times New Roman" w:cs="Times New Roman"/>
                <w:sz w:val="24"/>
                <w:szCs w:val="24"/>
                <w:lang w:val="ro-RO" w:eastAsia="da-DK"/>
              </w:rPr>
              <w:t xml:space="preserve">și operează </w:t>
            </w:r>
            <w:r w:rsidRPr="00BF5D71">
              <w:rPr>
                <w:rFonts w:ascii="Times New Roman" w:eastAsia="SimSun" w:hAnsi="Times New Roman" w:cs="Times New Roman"/>
                <w:sz w:val="24"/>
                <w:szCs w:val="24"/>
                <w:lang w:val="ro-RO" w:eastAsia="da-DK"/>
              </w:rPr>
              <w:t xml:space="preserve">o platformă </w:t>
            </w:r>
            <w:r w:rsidR="00A85480" w:rsidRPr="00BF5D71">
              <w:rPr>
                <w:rFonts w:ascii="Times New Roman" w:eastAsia="SimSun" w:hAnsi="Times New Roman" w:cs="Times New Roman"/>
                <w:sz w:val="24"/>
                <w:szCs w:val="24"/>
                <w:lang w:val="ro-RO" w:eastAsia="da-DK"/>
              </w:rPr>
              <w:t>informațională</w:t>
            </w:r>
            <w:r w:rsidRPr="00BF5D71">
              <w:rPr>
                <w:rFonts w:ascii="Times New Roman" w:eastAsia="SimSun" w:hAnsi="Times New Roman" w:cs="Times New Roman"/>
                <w:sz w:val="24"/>
                <w:szCs w:val="24"/>
                <w:lang w:val="ro-RO" w:eastAsia="da-DK"/>
              </w:rPr>
              <w:t xml:space="preserve">, realizată în conformitate cu prevederile </w:t>
            </w:r>
            <w:r w:rsidR="003A45A3" w:rsidRPr="00BF5D71">
              <w:rPr>
                <w:rFonts w:ascii="Times New Roman" w:eastAsia="SimSun" w:hAnsi="Times New Roman" w:cs="Times New Roman"/>
                <w:sz w:val="24"/>
                <w:szCs w:val="24"/>
                <w:lang w:val="ro-RO" w:eastAsia="da-DK"/>
              </w:rPr>
              <w:t>Codului rețelei</w:t>
            </w:r>
            <w:r w:rsidRPr="00BF5D71">
              <w:rPr>
                <w:rFonts w:ascii="Times New Roman" w:eastAsia="SimSun" w:hAnsi="Times New Roman" w:cs="Times New Roman"/>
                <w:sz w:val="24"/>
                <w:szCs w:val="24"/>
                <w:lang w:val="ro-RO" w:eastAsia="da-DK"/>
              </w:rPr>
              <w:t xml:space="preserve">. Serverele OTS sunt sincronizate cu un server de timp precizat în </w:t>
            </w:r>
            <w:r w:rsidR="00A85480" w:rsidRPr="00BF5D71">
              <w:rPr>
                <w:rFonts w:ascii="Times New Roman" w:eastAsia="SimSun" w:hAnsi="Times New Roman" w:cs="Times New Roman"/>
                <w:sz w:val="24"/>
                <w:szCs w:val="24"/>
                <w:lang w:val="ro-RO" w:eastAsia="da-DK"/>
              </w:rPr>
              <w:t>documentația</w:t>
            </w:r>
            <w:r w:rsidR="00E749E6">
              <w:rPr>
                <w:rFonts w:ascii="Times New Roman" w:eastAsia="SimSun" w:hAnsi="Times New Roman" w:cs="Times New Roman"/>
                <w:sz w:val="24"/>
                <w:szCs w:val="24"/>
                <w:lang w:val="ro-RO" w:eastAsia="da-DK"/>
              </w:rPr>
              <w:t xml:space="preserve"> de utilizare a platformei.</w:t>
            </w:r>
          </w:p>
          <w:p w14:paraId="36E07C29" w14:textId="58B6845D" w:rsidR="003521B8" w:rsidRDefault="003521B8" w:rsidP="001237D2">
            <w:pPr>
              <w:spacing w:line="360" w:lineRule="auto"/>
              <w:rPr>
                <w:rFonts w:ascii="Times New Roman" w:eastAsia="SimSun" w:hAnsi="Times New Roman" w:cs="Times New Roman"/>
                <w:sz w:val="24"/>
                <w:szCs w:val="24"/>
                <w:lang w:val="ro-RO" w:eastAsia="da-DK"/>
              </w:rPr>
            </w:pPr>
            <w:r>
              <w:rPr>
                <w:rFonts w:ascii="Times New Roman" w:hAnsi="Times New Roman" w:cs="Times New Roman"/>
                <w:sz w:val="24"/>
                <w:szCs w:val="24"/>
                <w:lang w:val="ro-RO" w:eastAsia="da-DK"/>
              </w:rPr>
              <w:t xml:space="preserve">(2) </w:t>
            </w:r>
            <w:r w:rsidRPr="00BF5D71">
              <w:rPr>
                <w:rFonts w:ascii="Times New Roman" w:eastAsia="SimSun" w:hAnsi="Times New Roman" w:cs="Times New Roman"/>
                <w:sz w:val="24"/>
                <w:szCs w:val="24"/>
                <w:lang w:val="ro-RO" w:eastAsia="da-DK"/>
              </w:rPr>
              <w:t xml:space="preserve">UR </w:t>
            </w:r>
            <w:r w:rsidR="00E35424">
              <w:rPr>
                <w:rFonts w:ascii="Times New Roman" w:eastAsia="SimSun" w:hAnsi="Times New Roman" w:cs="Times New Roman"/>
                <w:sz w:val="24"/>
                <w:szCs w:val="24"/>
                <w:lang w:val="ro-RO" w:eastAsia="da-DK"/>
              </w:rPr>
              <w:t>este responsabil pentru</w:t>
            </w:r>
            <w:r w:rsidR="00EA68AA">
              <w:rPr>
                <w:rFonts w:ascii="Times New Roman" w:eastAsia="SimSun" w:hAnsi="Times New Roman" w:cs="Times New Roman"/>
                <w:sz w:val="24"/>
                <w:szCs w:val="24"/>
                <w:lang w:val="ro-RO" w:eastAsia="da-DK"/>
              </w:rPr>
              <w:t xml:space="preserve"> asigur</w:t>
            </w:r>
            <w:r w:rsidR="00E35424">
              <w:rPr>
                <w:rFonts w:ascii="Times New Roman" w:eastAsia="SimSun" w:hAnsi="Times New Roman" w:cs="Times New Roman"/>
                <w:sz w:val="24"/>
                <w:szCs w:val="24"/>
                <w:lang w:val="ro-RO" w:eastAsia="da-DK"/>
              </w:rPr>
              <w:t>area</w:t>
            </w:r>
            <w:r w:rsidR="00EA68AA">
              <w:rPr>
                <w:rFonts w:ascii="Times New Roman" w:eastAsia="SimSun" w:hAnsi="Times New Roman" w:cs="Times New Roman"/>
                <w:sz w:val="24"/>
                <w:szCs w:val="24"/>
                <w:lang w:val="ro-RO" w:eastAsia="da-DK"/>
              </w:rPr>
              <w:t xml:space="preserve"> </w:t>
            </w:r>
            <w:r w:rsidRPr="00BF5D71">
              <w:rPr>
                <w:rFonts w:ascii="Times New Roman" w:eastAsia="SimSun" w:hAnsi="Times New Roman" w:cs="Times New Roman"/>
                <w:sz w:val="24"/>
                <w:szCs w:val="24"/>
                <w:lang w:val="ro-RO" w:eastAsia="da-DK"/>
              </w:rPr>
              <w:t>mijloace</w:t>
            </w:r>
            <w:r w:rsidR="00EA68AA">
              <w:rPr>
                <w:rFonts w:ascii="Times New Roman" w:eastAsia="SimSun" w:hAnsi="Times New Roman" w:cs="Times New Roman"/>
                <w:sz w:val="24"/>
                <w:szCs w:val="24"/>
                <w:lang w:val="ro-RO" w:eastAsia="da-DK"/>
              </w:rPr>
              <w:t>l</w:t>
            </w:r>
            <w:r w:rsidR="00E35424">
              <w:rPr>
                <w:rFonts w:ascii="Times New Roman" w:eastAsia="SimSun" w:hAnsi="Times New Roman" w:cs="Times New Roman"/>
                <w:sz w:val="24"/>
                <w:szCs w:val="24"/>
                <w:lang w:val="ro-RO" w:eastAsia="da-DK"/>
              </w:rPr>
              <w:t>or</w:t>
            </w:r>
            <w:r w:rsidRPr="00BF5D71">
              <w:rPr>
                <w:rFonts w:ascii="Times New Roman" w:eastAsia="SimSun" w:hAnsi="Times New Roman" w:cs="Times New Roman"/>
                <w:sz w:val="24"/>
                <w:szCs w:val="24"/>
                <w:lang w:val="ro-RO" w:eastAsia="da-DK"/>
              </w:rPr>
              <w:t xml:space="preserve"> informatice</w:t>
            </w:r>
            <w:r w:rsidR="00E35424">
              <w:rPr>
                <w:rFonts w:ascii="Times New Roman" w:eastAsia="SimSun" w:hAnsi="Times New Roman" w:cs="Times New Roman"/>
                <w:sz w:val="24"/>
                <w:szCs w:val="24"/>
                <w:lang w:val="ro-RO" w:eastAsia="da-DK"/>
              </w:rPr>
              <w:t xml:space="preserve"> necesare</w:t>
            </w:r>
            <w:r w:rsidRPr="00BF5D71">
              <w:rPr>
                <w:rFonts w:ascii="Times New Roman" w:eastAsia="SimSun" w:hAnsi="Times New Roman" w:cs="Times New Roman"/>
                <w:sz w:val="24"/>
                <w:szCs w:val="24"/>
                <w:lang w:val="ro-RO" w:eastAsia="da-DK"/>
              </w:rPr>
              <w:t xml:space="preserve"> care să permită </w:t>
            </w:r>
            <w:r w:rsidR="00F653CB">
              <w:rPr>
                <w:rFonts w:ascii="Times New Roman" w:eastAsia="SimSun" w:hAnsi="Times New Roman" w:cs="Times New Roman"/>
                <w:sz w:val="24"/>
                <w:szCs w:val="24"/>
                <w:lang w:val="ro-RO" w:eastAsia="da-DK"/>
              </w:rPr>
              <w:t xml:space="preserve">acestuia </w:t>
            </w:r>
            <w:r w:rsidRPr="00BF5D71">
              <w:rPr>
                <w:rFonts w:ascii="Times New Roman" w:eastAsia="SimSun" w:hAnsi="Times New Roman" w:cs="Times New Roman"/>
                <w:sz w:val="24"/>
                <w:szCs w:val="24"/>
                <w:lang w:val="ro-RO" w:eastAsia="da-DK"/>
              </w:rPr>
              <w:t>transmiterea</w:t>
            </w:r>
            <w:r w:rsidR="00F653CB">
              <w:rPr>
                <w:rFonts w:ascii="Times New Roman" w:eastAsia="SimSun" w:hAnsi="Times New Roman" w:cs="Times New Roman"/>
                <w:sz w:val="24"/>
                <w:szCs w:val="24"/>
                <w:lang w:val="ro-RO" w:eastAsia="da-DK"/>
              </w:rPr>
              <w:t xml:space="preserve"> și primirea </w:t>
            </w:r>
            <w:r w:rsidR="00A85480" w:rsidRPr="00BF5D71">
              <w:rPr>
                <w:rFonts w:ascii="Times New Roman" w:eastAsia="SimSun" w:hAnsi="Times New Roman" w:cs="Times New Roman"/>
                <w:sz w:val="24"/>
                <w:szCs w:val="24"/>
                <w:lang w:val="ro-RO" w:eastAsia="da-DK"/>
              </w:rPr>
              <w:t>informațiilor</w:t>
            </w:r>
            <w:r w:rsidR="00AE089E">
              <w:rPr>
                <w:rFonts w:ascii="Times New Roman" w:eastAsia="SimSun" w:hAnsi="Times New Roman" w:cs="Times New Roman"/>
                <w:sz w:val="24"/>
                <w:szCs w:val="24"/>
                <w:lang w:val="ro-RO" w:eastAsia="da-DK"/>
              </w:rPr>
              <w:t xml:space="preserve"> prin utilizarea platformei</w:t>
            </w:r>
            <w:r w:rsidRPr="00BF5D71">
              <w:rPr>
                <w:rFonts w:ascii="Times New Roman" w:eastAsia="SimSun" w:hAnsi="Times New Roman" w:cs="Times New Roman"/>
                <w:sz w:val="24"/>
                <w:szCs w:val="24"/>
                <w:lang w:val="ro-RO" w:eastAsia="da-DK"/>
              </w:rPr>
              <w:t xml:space="preserve"> </w:t>
            </w:r>
            <w:r w:rsidR="00AE089E">
              <w:rPr>
                <w:rFonts w:ascii="Times New Roman" w:eastAsia="SimSun" w:hAnsi="Times New Roman" w:cs="Times New Roman"/>
                <w:sz w:val="24"/>
                <w:szCs w:val="24"/>
                <w:lang w:val="ro-RO" w:eastAsia="da-DK"/>
              </w:rPr>
              <w:t>informaționale</w:t>
            </w:r>
            <w:r w:rsidRPr="00BF5D71">
              <w:rPr>
                <w:rFonts w:ascii="Times New Roman" w:eastAsia="SimSun" w:hAnsi="Times New Roman" w:cs="Times New Roman"/>
                <w:sz w:val="24"/>
                <w:szCs w:val="24"/>
                <w:lang w:val="ro-RO" w:eastAsia="da-DK"/>
              </w:rPr>
              <w:t xml:space="preserve"> a OTS, în conformitate cu prevederile Codului </w:t>
            </w:r>
            <w:r w:rsidR="00A85480" w:rsidRPr="00BF5D71">
              <w:rPr>
                <w:rFonts w:ascii="Times New Roman" w:eastAsia="SimSun" w:hAnsi="Times New Roman" w:cs="Times New Roman"/>
                <w:sz w:val="24"/>
                <w:szCs w:val="24"/>
                <w:lang w:val="ro-RO" w:eastAsia="da-DK"/>
              </w:rPr>
              <w:t>rețelei</w:t>
            </w:r>
            <w:r w:rsidRPr="00BF5D71">
              <w:rPr>
                <w:rFonts w:ascii="Times New Roman" w:eastAsia="SimSun" w:hAnsi="Times New Roman" w:cs="Times New Roman"/>
                <w:sz w:val="24"/>
                <w:szCs w:val="24"/>
                <w:lang w:val="ro-RO" w:eastAsia="da-DK"/>
              </w:rPr>
              <w:t>.</w:t>
            </w:r>
          </w:p>
          <w:p w14:paraId="301B1831" w14:textId="79C80338" w:rsidR="003521B8" w:rsidRDefault="003521B8" w:rsidP="003521B8">
            <w:pPr>
              <w:spacing w:line="360" w:lineRule="auto"/>
              <w:rPr>
                <w:rFonts w:ascii="Times New Roman" w:hAnsi="Times New Roman" w:cs="Times New Roman"/>
                <w:sz w:val="24"/>
                <w:szCs w:val="24"/>
                <w:lang w:val="ro-RO"/>
              </w:rPr>
            </w:pPr>
            <w:r w:rsidRPr="00242267">
              <w:rPr>
                <w:rFonts w:ascii="Times New Roman" w:hAnsi="Times New Roman" w:cs="Times New Roman"/>
                <w:sz w:val="24"/>
                <w:szCs w:val="24"/>
                <w:lang w:val="ro-RO"/>
              </w:rPr>
              <w:t>(3) În sensul</w:t>
            </w:r>
            <w:r w:rsidRPr="00C32946">
              <w:rPr>
                <w:rFonts w:ascii="Times New Roman" w:hAnsi="Times New Roman" w:cs="Times New Roman"/>
                <w:sz w:val="24"/>
                <w:szCs w:val="24"/>
                <w:lang w:val="ro-RO"/>
              </w:rPr>
              <w:t xml:space="preserve"> aplicării Codului reţelei, comunicarea </w:t>
            </w:r>
            <w:r w:rsidR="00A41DE9" w:rsidRPr="00C32946">
              <w:rPr>
                <w:rFonts w:ascii="Times New Roman" w:hAnsi="Times New Roman" w:cs="Times New Roman"/>
                <w:sz w:val="24"/>
                <w:szCs w:val="24"/>
                <w:lang w:val="ro-RO"/>
              </w:rPr>
              <w:t xml:space="preserve">informațiilor </w:t>
            </w:r>
            <w:r w:rsidRPr="00C32946">
              <w:rPr>
                <w:rFonts w:ascii="Times New Roman" w:hAnsi="Times New Roman" w:cs="Times New Roman"/>
                <w:sz w:val="24"/>
                <w:szCs w:val="24"/>
                <w:lang w:val="ro-RO"/>
              </w:rPr>
              <w:t xml:space="preserve">dintre OTS şi </w:t>
            </w:r>
            <w:r w:rsidR="00A41DE9">
              <w:rPr>
                <w:rFonts w:ascii="Times New Roman" w:hAnsi="Times New Roman" w:cs="Times New Roman"/>
                <w:sz w:val="24"/>
                <w:szCs w:val="24"/>
                <w:lang w:val="ro-RO"/>
              </w:rPr>
              <w:t xml:space="preserve">participanții </w:t>
            </w:r>
            <w:r w:rsidR="009E52EB">
              <w:rPr>
                <w:rFonts w:ascii="Times New Roman" w:hAnsi="Times New Roman" w:cs="Times New Roman"/>
                <w:sz w:val="24"/>
                <w:szCs w:val="24"/>
                <w:lang w:val="ro-RO"/>
              </w:rPr>
              <w:t>la</w:t>
            </w:r>
            <w:r w:rsidR="00A41DE9">
              <w:rPr>
                <w:rFonts w:ascii="Times New Roman" w:hAnsi="Times New Roman" w:cs="Times New Roman"/>
                <w:sz w:val="24"/>
                <w:szCs w:val="24"/>
                <w:lang w:val="ro-RO"/>
              </w:rPr>
              <w:t xml:space="preserve"> piața gazelor naturale </w:t>
            </w:r>
            <w:r w:rsidRPr="00C32946">
              <w:rPr>
                <w:rFonts w:ascii="Times New Roman" w:hAnsi="Times New Roman" w:cs="Times New Roman"/>
                <w:sz w:val="24"/>
                <w:szCs w:val="24"/>
                <w:lang w:val="ro-RO"/>
              </w:rPr>
              <w:t>se efectuează prin intermediul platforme</w:t>
            </w:r>
            <w:r w:rsidRPr="00531389">
              <w:rPr>
                <w:rFonts w:ascii="Times New Roman" w:hAnsi="Times New Roman" w:cs="Times New Roman"/>
                <w:sz w:val="24"/>
                <w:szCs w:val="24"/>
                <w:lang w:val="ro-RO"/>
              </w:rPr>
              <w:t>i</w:t>
            </w:r>
            <w:r w:rsidRPr="00C32946">
              <w:rPr>
                <w:rFonts w:ascii="Times New Roman" w:hAnsi="Times New Roman" w:cs="Times New Roman"/>
                <w:sz w:val="24"/>
                <w:szCs w:val="24"/>
                <w:lang w:val="ro-RO"/>
              </w:rPr>
              <w:t xml:space="preserve"> </w:t>
            </w:r>
            <w:r w:rsidR="00A85480" w:rsidRPr="00C32946">
              <w:rPr>
                <w:rFonts w:ascii="Times New Roman" w:hAnsi="Times New Roman" w:cs="Times New Roman"/>
                <w:sz w:val="24"/>
                <w:szCs w:val="24"/>
                <w:lang w:val="ro-RO"/>
              </w:rPr>
              <w:t>informaționale</w:t>
            </w:r>
            <w:r w:rsidRPr="00C32946">
              <w:rPr>
                <w:rFonts w:ascii="Times New Roman" w:hAnsi="Times New Roman" w:cs="Times New Roman"/>
                <w:sz w:val="24"/>
                <w:szCs w:val="24"/>
                <w:lang w:val="ro-RO"/>
              </w:rPr>
              <w:t xml:space="preserve"> online securizate.</w:t>
            </w:r>
          </w:p>
          <w:p w14:paraId="70436838" w14:textId="3C370509" w:rsidR="004B4820" w:rsidRDefault="004B4820" w:rsidP="003521B8">
            <w:pPr>
              <w:spacing w:line="360" w:lineRule="auto"/>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(4) OTS poate să solicite efectuarea unor teste cu </w:t>
            </w:r>
            <w:r w:rsidR="004819DB">
              <w:rPr>
                <w:rFonts w:ascii="Times New Roman" w:hAnsi="Times New Roman" w:cs="Times New Roman"/>
                <w:sz w:val="24"/>
                <w:szCs w:val="24"/>
                <w:lang w:val="ro-RO"/>
              </w:rPr>
              <w:t xml:space="preserve">participanții la piața gazelor naturale </w:t>
            </w:r>
            <w:r>
              <w:rPr>
                <w:rFonts w:ascii="Times New Roman" w:hAnsi="Times New Roman" w:cs="Times New Roman"/>
                <w:sz w:val="24"/>
                <w:szCs w:val="24"/>
                <w:lang w:val="ro-RO"/>
              </w:rPr>
              <w:t>privind schimbul bilateral de informații</w:t>
            </w:r>
            <w:r w:rsidR="004819DB">
              <w:rPr>
                <w:rFonts w:ascii="Times New Roman" w:hAnsi="Times New Roman" w:cs="Times New Roman"/>
                <w:sz w:val="24"/>
                <w:szCs w:val="24"/>
                <w:lang w:val="ro-RO"/>
              </w:rPr>
              <w:t>,</w:t>
            </w:r>
            <w:r>
              <w:rPr>
                <w:rFonts w:ascii="Times New Roman" w:hAnsi="Times New Roman" w:cs="Times New Roman"/>
                <w:sz w:val="24"/>
                <w:szCs w:val="24"/>
                <w:lang w:val="ro-RO"/>
              </w:rPr>
              <w:t xml:space="preserve"> prin intermediul platformei informaționale.</w:t>
            </w:r>
          </w:p>
          <w:p w14:paraId="1C89CDE0" w14:textId="40970DF3" w:rsidR="005E6669" w:rsidRDefault="005E6669" w:rsidP="003521B8">
            <w:pPr>
              <w:spacing w:line="360" w:lineRule="auto"/>
              <w:rPr>
                <w:rFonts w:ascii="Times New Roman" w:hAnsi="Times New Roman" w:cs="Times New Roman"/>
                <w:sz w:val="24"/>
                <w:szCs w:val="24"/>
                <w:lang w:val="ro-RO"/>
              </w:rPr>
            </w:pPr>
            <w:r>
              <w:rPr>
                <w:rFonts w:ascii="Times New Roman" w:hAnsi="Times New Roman" w:cs="Times New Roman"/>
                <w:sz w:val="24"/>
                <w:szCs w:val="24"/>
                <w:lang w:val="ro-RO"/>
              </w:rPr>
              <w:t>(5) OTS are dreptul să solicite oricând participanților la piața gazelor naturale repetarea testelor de la alin. (4)</w:t>
            </w:r>
            <w:r w:rsidR="009C6C94">
              <w:rPr>
                <w:rFonts w:ascii="Times New Roman" w:hAnsi="Times New Roman" w:cs="Times New Roman"/>
                <w:sz w:val="24"/>
                <w:szCs w:val="24"/>
                <w:lang w:val="ro-RO"/>
              </w:rPr>
              <w:t>, în scopul derulării serviciilor de transport gaze naturale</w:t>
            </w:r>
            <w:r w:rsidR="003A0326">
              <w:rPr>
                <w:rFonts w:ascii="Times New Roman" w:hAnsi="Times New Roman" w:cs="Times New Roman"/>
                <w:sz w:val="24"/>
                <w:szCs w:val="24"/>
                <w:lang w:val="ro-RO"/>
              </w:rPr>
              <w:t xml:space="preserve"> în condiții de siguranță și</w:t>
            </w:r>
            <w:r w:rsidR="001C33EE">
              <w:rPr>
                <w:rFonts w:ascii="Times New Roman" w:hAnsi="Times New Roman" w:cs="Times New Roman"/>
                <w:sz w:val="24"/>
                <w:szCs w:val="24"/>
                <w:lang w:val="ro-RO"/>
              </w:rPr>
              <w:t xml:space="preserve"> în concordanță cu obligațiile ce revin părților implicate</w:t>
            </w:r>
            <w:r>
              <w:rPr>
                <w:rFonts w:ascii="Times New Roman" w:hAnsi="Times New Roman" w:cs="Times New Roman"/>
                <w:sz w:val="24"/>
                <w:szCs w:val="24"/>
                <w:lang w:val="ro-RO"/>
              </w:rPr>
              <w:t>.</w:t>
            </w:r>
            <w:r w:rsidR="006C51B8">
              <w:rPr>
                <w:rFonts w:ascii="Times New Roman" w:hAnsi="Times New Roman" w:cs="Times New Roman"/>
                <w:sz w:val="24"/>
                <w:szCs w:val="24"/>
                <w:lang w:val="ro-RO"/>
              </w:rPr>
              <w:t xml:space="preserve"> </w:t>
            </w:r>
          </w:p>
          <w:p w14:paraId="1A7BEEF6" w14:textId="1CE3DD0E" w:rsidR="003521B8" w:rsidRPr="00531389" w:rsidRDefault="005E6669" w:rsidP="003521B8">
            <w:pPr>
              <w:spacing w:line="360" w:lineRule="auto"/>
              <w:jc w:val="both"/>
              <w:rPr>
                <w:rFonts w:ascii="Times New Roman" w:hAnsi="Times New Roman" w:cs="Times New Roman"/>
                <w:strike/>
                <w:sz w:val="24"/>
                <w:szCs w:val="24"/>
                <w:lang w:val="ro-RO"/>
              </w:rPr>
            </w:pPr>
            <w:r>
              <w:rPr>
                <w:rFonts w:ascii="Times New Roman" w:hAnsi="Times New Roman" w:cs="Times New Roman"/>
                <w:sz w:val="24"/>
                <w:szCs w:val="24"/>
                <w:lang w:val="ro-RO"/>
              </w:rPr>
              <w:t>(6</w:t>
            </w:r>
            <w:r w:rsidR="003521B8" w:rsidRPr="00531389">
              <w:rPr>
                <w:rFonts w:ascii="Times New Roman" w:hAnsi="Times New Roman" w:cs="Times New Roman"/>
                <w:sz w:val="24"/>
                <w:szCs w:val="24"/>
                <w:lang w:val="ro-RO"/>
              </w:rPr>
              <w:t xml:space="preserve">) OTS </w:t>
            </w:r>
            <w:r w:rsidR="00DE0ADC">
              <w:rPr>
                <w:rFonts w:ascii="Times New Roman" w:hAnsi="Times New Roman" w:cs="Times New Roman"/>
                <w:sz w:val="24"/>
                <w:szCs w:val="24"/>
                <w:lang w:val="ro-RO"/>
              </w:rPr>
              <w:t xml:space="preserve">publică </w:t>
            </w:r>
            <w:r w:rsidR="003521B8" w:rsidRPr="00531389">
              <w:rPr>
                <w:rFonts w:ascii="Times New Roman" w:hAnsi="Times New Roman" w:cs="Times New Roman"/>
                <w:sz w:val="24"/>
                <w:szCs w:val="24"/>
                <w:lang w:val="ro-RO"/>
              </w:rPr>
              <w:t>pe pagina proprie de internet</w:t>
            </w:r>
            <w:r w:rsidR="00DE0ADC" w:rsidRPr="00531389">
              <w:rPr>
                <w:rFonts w:ascii="Times New Roman" w:hAnsi="Times New Roman" w:cs="Times New Roman"/>
                <w:sz w:val="24"/>
                <w:szCs w:val="24"/>
                <w:lang w:val="ro-RO"/>
              </w:rPr>
              <w:t xml:space="preserve"> </w:t>
            </w:r>
            <w:r w:rsidR="00DE0ADC">
              <w:rPr>
                <w:rFonts w:ascii="Times New Roman" w:hAnsi="Times New Roman" w:cs="Times New Roman"/>
                <w:sz w:val="24"/>
                <w:szCs w:val="24"/>
                <w:lang w:val="ro-RO"/>
              </w:rPr>
              <w:t>c</w:t>
            </w:r>
            <w:r w:rsidR="00DE0ADC" w:rsidRPr="00531389">
              <w:rPr>
                <w:rFonts w:ascii="Times New Roman" w:hAnsi="Times New Roman" w:cs="Times New Roman"/>
                <w:sz w:val="24"/>
                <w:szCs w:val="24"/>
                <w:lang w:val="ro-RO"/>
              </w:rPr>
              <w:t>ondițiile tehnice de utilizare a platformei informaționale</w:t>
            </w:r>
            <w:r w:rsidR="003521B8" w:rsidRPr="00531389">
              <w:rPr>
                <w:rFonts w:ascii="Times New Roman" w:hAnsi="Times New Roman" w:cs="Times New Roman"/>
                <w:sz w:val="24"/>
                <w:szCs w:val="24"/>
                <w:lang w:val="ro-RO"/>
              </w:rPr>
              <w:t xml:space="preserve">. În </w:t>
            </w:r>
            <w:r w:rsidR="00A85480" w:rsidRPr="00531389">
              <w:rPr>
                <w:rFonts w:ascii="Times New Roman" w:hAnsi="Times New Roman" w:cs="Times New Roman"/>
                <w:sz w:val="24"/>
                <w:szCs w:val="24"/>
                <w:lang w:val="ro-RO"/>
              </w:rPr>
              <w:t>situația</w:t>
            </w:r>
            <w:r w:rsidR="003521B8" w:rsidRPr="00531389">
              <w:rPr>
                <w:rFonts w:ascii="Times New Roman" w:hAnsi="Times New Roman" w:cs="Times New Roman"/>
                <w:sz w:val="24"/>
                <w:szCs w:val="24"/>
                <w:lang w:val="ro-RO"/>
              </w:rPr>
              <w:t xml:space="preserve"> în care, din motive tehnice platforma </w:t>
            </w:r>
            <w:r w:rsidR="00A85480">
              <w:rPr>
                <w:rFonts w:ascii="Times New Roman" w:hAnsi="Times New Roman" w:cs="Times New Roman"/>
                <w:sz w:val="24"/>
                <w:szCs w:val="24"/>
                <w:lang w:val="ro-RO"/>
              </w:rPr>
              <w:t xml:space="preserve">informațională OTS nu este </w:t>
            </w:r>
            <w:r w:rsidR="002816FE">
              <w:rPr>
                <w:rFonts w:ascii="Times New Roman" w:hAnsi="Times New Roman" w:cs="Times New Roman"/>
                <w:sz w:val="24"/>
                <w:szCs w:val="24"/>
                <w:lang w:val="ro-RO"/>
              </w:rPr>
              <w:t xml:space="preserve">operațională, </w:t>
            </w:r>
            <w:r w:rsidR="00D94E01">
              <w:rPr>
                <w:rFonts w:ascii="Times New Roman" w:hAnsi="Times New Roman" w:cs="Times New Roman"/>
                <w:sz w:val="24"/>
                <w:szCs w:val="24"/>
                <w:lang w:val="ro-RO"/>
              </w:rPr>
              <w:t>schimbul de informații î</w:t>
            </w:r>
            <w:r w:rsidR="004819DB">
              <w:rPr>
                <w:rFonts w:ascii="Times New Roman" w:hAnsi="Times New Roman" w:cs="Times New Roman"/>
                <w:sz w:val="24"/>
                <w:szCs w:val="24"/>
                <w:lang w:val="ro-RO"/>
              </w:rPr>
              <w:t>ntre  OTS și participanții la piața gazelor naturale</w:t>
            </w:r>
            <w:r w:rsidR="00D94E01">
              <w:rPr>
                <w:rFonts w:ascii="Times New Roman" w:hAnsi="Times New Roman" w:cs="Times New Roman"/>
                <w:sz w:val="24"/>
                <w:szCs w:val="24"/>
                <w:lang w:val="ro-RO"/>
              </w:rPr>
              <w:t xml:space="preserve">, operatorii sistemelor adiacente , este efectuat prin </w:t>
            </w:r>
            <w:r w:rsidR="003521B8" w:rsidRPr="00531389">
              <w:rPr>
                <w:rFonts w:ascii="Times New Roman" w:hAnsi="Times New Roman" w:cs="Times New Roman"/>
                <w:sz w:val="24"/>
                <w:szCs w:val="24"/>
                <w:lang w:val="ro-RO"/>
              </w:rPr>
              <w:t>intermediul următoarelor servicii de comunicare alternativă:</w:t>
            </w:r>
          </w:p>
          <w:p w14:paraId="1F8B2112" w14:textId="154CC33C" w:rsidR="003521B8" w:rsidRPr="00531389" w:rsidRDefault="003521B8" w:rsidP="00DE2A67">
            <w:pPr>
              <w:pStyle w:val="ListParagraph"/>
              <w:numPr>
                <w:ilvl w:val="0"/>
                <w:numId w:val="3"/>
              </w:numPr>
              <w:spacing w:line="360" w:lineRule="auto"/>
              <w:ind w:left="380"/>
              <w:contextualSpacing/>
              <w:jc w:val="both"/>
              <w:rPr>
                <w:rFonts w:ascii="Times New Roman" w:hAnsi="Times New Roman"/>
                <w:sz w:val="24"/>
                <w:szCs w:val="24"/>
                <w:lang w:val="ro-RO"/>
              </w:rPr>
            </w:pPr>
            <w:r w:rsidRPr="00531389">
              <w:rPr>
                <w:rFonts w:ascii="Times New Roman" w:hAnsi="Times New Roman"/>
                <w:sz w:val="24"/>
                <w:szCs w:val="24"/>
                <w:lang w:val="ro-RO" w:eastAsia="da-DK"/>
              </w:rPr>
              <w:t xml:space="preserve">e-mail, în formatul specificat in </w:t>
            </w:r>
            <w:r w:rsidR="00A85480" w:rsidRPr="00531389">
              <w:rPr>
                <w:rFonts w:ascii="Times New Roman" w:hAnsi="Times New Roman"/>
                <w:sz w:val="24"/>
                <w:szCs w:val="24"/>
                <w:lang w:val="ro-RO" w:eastAsia="da-DK"/>
              </w:rPr>
              <w:t>documentația</w:t>
            </w:r>
            <w:r w:rsidRPr="00531389">
              <w:rPr>
                <w:rFonts w:ascii="Times New Roman" w:hAnsi="Times New Roman"/>
                <w:sz w:val="24"/>
                <w:szCs w:val="24"/>
                <w:lang w:val="ro-RO" w:eastAsia="da-DK"/>
              </w:rPr>
              <w:t xml:space="preserve"> tehnica de utilizare a </w:t>
            </w:r>
            <w:r w:rsidR="00A85480" w:rsidRPr="00531389">
              <w:rPr>
                <w:rFonts w:ascii="Times New Roman" w:hAnsi="Times New Roman"/>
                <w:sz w:val="24"/>
                <w:szCs w:val="24"/>
                <w:lang w:val="ro-RO" w:eastAsia="da-DK"/>
              </w:rPr>
              <w:t>fiecărui</w:t>
            </w:r>
            <w:r w:rsidRPr="00531389">
              <w:rPr>
                <w:rFonts w:ascii="Times New Roman" w:hAnsi="Times New Roman"/>
                <w:sz w:val="24"/>
                <w:szCs w:val="24"/>
                <w:lang w:val="ro-RO" w:eastAsia="da-DK"/>
              </w:rPr>
              <w:t xml:space="preserve"> modul care compune platforma informatica OST;</w:t>
            </w:r>
          </w:p>
          <w:p w14:paraId="558A787A" w14:textId="0F9CB306" w:rsidR="003521B8" w:rsidRPr="001237D2" w:rsidRDefault="003521B8" w:rsidP="00085DCE">
            <w:pPr>
              <w:pStyle w:val="ListParagraph"/>
              <w:numPr>
                <w:ilvl w:val="0"/>
                <w:numId w:val="3"/>
              </w:numPr>
              <w:spacing w:line="360" w:lineRule="auto"/>
              <w:ind w:left="380"/>
              <w:contextualSpacing/>
              <w:jc w:val="both"/>
              <w:rPr>
                <w:rFonts w:ascii="Times New Roman" w:hAnsi="Times New Roman"/>
                <w:color w:val="00B0F0"/>
                <w:sz w:val="24"/>
                <w:szCs w:val="24"/>
                <w:lang w:val="ro-RO"/>
              </w:rPr>
            </w:pPr>
            <w:r w:rsidRPr="00531389">
              <w:rPr>
                <w:rFonts w:ascii="Times New Roman" w:hAnsi="Times New Roman"/>
                <w:sz w:val="24"/>
                <w:szCs w:val="24"/>
                <w:lang w:val="ro-RO" w:eastAsia="da-DK"/>
              </w:rPr>
              <w:t>fax, utilizând formularele prevăzute în Codul rețelei, în situația în care este indisponibil serviciul de comunicare alternativ menționat la lit. a)</w:t>
            </w:r>
            <w:r w:rsidRPr="00531389">
              <w:rPr>
                <w:rFonts w:ascii="Times New Roman" w:hAnsi="Times New Roman"/>
                <w:sz w:val="24"/>
                <w:szCs w:val="24"/>
                <w:lang w:val="ro-RO"/>
              </w:rPr>
              <w:t>.</w:t>
            </w:r>
          </w:p>
        </w:tc>
      </w:tr>
      <w:tr w:rsidR="003521B8" w:rsidRPr="00AA0C18" w14:paraId="02B62785" w14:textId="77777777" w:rsidTr="00E32F09">
        <w:tc>
          <w:tcPr>
            <w:tcW w:w="7054" w:type="dxa"/>
          </w:tcPr>
          <w:p w14:paraId="1AADDF85" w14:textId="77777777" w:rsidR="003521B8" w:rsidRPr="00BF5D71" w:rsidRDefault="003521B8" w:rsidP="003521B8">
            <w:pPr>
              <w:spacing w:line="360" w:lineRule="auto"/>
              <w:jc w:val="both"/>
              <w:rPr>
                <w:rFonts w:ascii="Times New Roman" w:hAnsi="Times New Roman" w:cs="Times New Roman"/>
                <w:sz w:val="24"/>
                <w:szCs w:val="24"/>
                <w:lang w:val="ro-RO"/>
              </w:rPr>
            </w:pPr>
            <w:r w:rsidRPr="00BF5D71">
              <w:rPr>
                <w:rFonts w:ascii="Times New Roman" w:eastAsia="SimSun" w:hAnsi="Times New Roman" w:cs="Times New Roman"/>
                <w:b/>
                <w:sz w:val="24"/>
                <w:szCs w:val="24"/>
                <w:lang w:val="ro-RO"/>
              </w:rPr>
              <w:lastRenderedPageBreak/>
              <w:t>Art.28.</w:t>
            </w:r>
            <w:r w:rsidRPr="00BF5D71">
              <w:rPr>
                <w:rFonts w:ascii="Times New Roman" w:eastAsia="SimSun" w:hAnsi="Times New Roman" w:cs="Times New Roman"/>
                <w:sz w:val="24"/>
                <w:szCs w:val="24"/>
                <w:lang w:val="ro-RO"/>
              </w:rPr>
              <w:t xml:space="preserve"> – (1) Neîndeplinirea cerinţelor financiare şi/sau tehnice de acces sus-menţionate, în orice moment pe durata valabilităţii contractului de transport, poate constitui motiv de reziliere a contractului de transport.</w:t>
            </w:r>
          </w:p>
        </w:tc>
        <w:tc>
          <w:tcPr>
            <w:tcW w:w="7938" w:type="dxa"/>
          </w:tcPr>
          <w:p w14:paraId="0C1ACD9C" w14:textId="2EA5EA83" w:rsidR="003521B8" w:rsidRDefault="003521B8" w:rsidP="003521B8">
            <w:pPr>
              <w:spacing w:line="360" w:lineRule="auto"/>
              <w:jc w:val="center"/>
              <w:rPr>
                <w:rFonts w:ascii="Times New Roman" w:hAnsi="Times New Roman" w:cs="Times New Roman"/>
                <w:i/>
                <w:sz w:val="24"/>
                <w:szCs w:val="24"/>
                <w:lang w:val="ro-RO"/>
              </w:rPr>
            </w:pPr>
            <w:r w:rsidRPr="00AA0C18">
              <w:rPr>
                <w:rFonts w:ascii="Times New Roman" w:hAnsi="Times New Roman" w:cs="Times New Roman"/>
                <w:i/>
                <w:sz w:val="24"/>
                <w:szCs w:val="24"/>
                <w:lang w:val="ro-RO"/>
              </w:rPr>
              <w:t>se abrogă</w:t>
            </w:r>
          </w:p>
          <w:p w14:paraId="1B64BD12" w14:textId="705609F3" w:rsidR="00F372CF" w:rsidRPr="00AA0C18" w:rsidRDefault="00F372CF" w:rsidP="001237D2">
            <w:pPr>
              <w:spacing w:line="360" w:lineRule="auto"/>
              <w:rPr>
                <w:rFonts w:ascii="Times New Roman" w:hAnsi="Times New Roman" w:cs="Times New Roman"/>
                <w:sz w:val="24"/>
                <w:szCs w:val="24"/>
                <w:lang w:val="ro-RO"/>
              </w:rPr>
            </w:pPr>
          </w:p>
        </w:tc>
      </w:tr>
      <w:tr w:rsidR="003521B8" w:rsidRPr="00AA0C18" w14:paraId="663D2FFC" w14:textId="77777777" w:rsidTr="00E32F09">
        <w:tc>
          <w:tcPr>
            <w:tcW w:w="7054" w:type="dxa"/>
          </w:tcPr>
          <w:p w14:paraId="2116D3D6" w14:textId="033338E3" w:rsidR="003521B8" w:rsidRPr="00BF5D71" w:rsidRDefault="003521B8" w:rsidP="003521B8">
            <w:pPr>
              <w:spacing w:line="360" w:lineRule="auto"/>
              <w:jc w:val="both"/>
              <w:rPr>
                <w:rFonts w:ascii="Times New Roman" w:hAnsi="Times New Roman" w:cs="Times New Roman"/>
                <w:sz w:val="24"/>
                <w:szCs w:val="24"/>
                <w:lang w:val="ro-RO"/>
              </w:rPr>
            </w:pPr>
            <w:r w:rsidRPr="00BF5D71">
              <w:rPr>
                <w:rFonts w:ascii="Times New Roman" w:eastAsia="SimSun" w:hAnsi="Times New Roman" w:cs="Times New Roman"/>
                <w:sz w:val="24"/>
                <w:szCs w:val="24"/>
                <w:lang w:val="ro-RO"/>
              </w:rPr>
              <w:t xml:space="preserve">(2) Rezilierea contractului se realizează de către OTS după notificarea prealabilă a UR; notificarea va fi însoţită de un termen de conformare </w:t>
            </w:r>
            <w:r w:rsidRPr="00BF5D71">
              <w:rPr>
                <w:rFonts w:ascii="Times New Roman" w:eastAsia="SimSun" w:hAnsi="Times New Roman" w:cs="Times New Roman"/>
                <w:sz w:val="24"/>
                <w:szCs w:val="24"/>
                <w:lang w:val="ro-RO"/>
              </w:rPr>
              <w:lastRenderedPageBreak/>
              <w:t xml:space="preserve">de minim o zi lucrătoare. </w:t>
            </w:r>
            <w:r w:rsidRPr="00BF5D71">
              <w:rPr>
                <w:rFonts w:ascii="Times New Roman" w:hAnsi="Times New Roman" w:cs="Times New Roman"/>
                <w:sz w:val="24"/>
                <w:szCs w:val="24"/>
                <w:lang w:val="ro-RO"/>
              </w:rPr>
              <w:t>Rezilierea se comunică și operatorilor sistemelor adiacente punctelor de intrare/ieșire în/din SNT în care UR a rezervat capacitate de transport.</w:t>
            </w:r>
          </w:p>
        </w:tc>
        <w:tc>
          <w:tcPr>
            <w:tcW w:w="7938" w:type="dxa"/>
          </w:tcPr>
          <w:p w14:paraId="03C98D45" w14:textId="0ED99D0B" w:rsidR="003521B8" w:rsidRPr="00AA0C18" w:rsidRDefault="003521B8" w:rsidP="003521B8">
            <w:pPr>
              <w:spacing w:line="360" w:lineRule="auto"/>
              <w:jc w:val="center"/>
              <w:rPr>
                <w:rFonts w:ascii="Times New Roman" w:hAnsi="Times New Roman" w:cs="Times New Roman"/>
                <w:sz w:val="24"/>
                <w:szCs w:val="24"/>
                <w:lang w:val="ro-RO"/>
              </w:rPr>
            </w:pPr>
            <w:r w:rsidRPr="00AA0C18">
              <w:rPr>
                <w:rFonts w:ascii="Times New Roman" w:hAnsi="Times New Roman" w:cs="Times New Roman"/>
                <w:i/>
                <w:sz w:val="24"/>
                <w:szCs w:val="24"/>
                <w:lang w:val="ro-RO"/>
              </w:rPr>
              <w:lastRenderedPageBreak/>
              <w:t>se abrogă</w:t>
            </w:r>
          </w:p>
        </w:tc>
      </w:tr>
      <w:tr w:rsidR="003521B8" w:rsidRPr="00AA0C18" w14:paraId="04E76066" w14:textId="77777777" w:rsidTr="00E32F09">
        <w:tc>
          <w:tcPr>
            <w:tcW w:w="7054" w:type="dxa"/>
          </w:tcPr>
          <w:p w14:paraId="5466BEEC" w14:textId="138C77E4" w:rsidR="003521B8" w:rsidRPr="00BF5D71" w:rsidRDefault="003521B8" w:rsidP="003521B8">
            <w:pPr>
              <w:spacing w:line="360" w:lineRule="auto"/>
              <w:jc w:val="both"/>
              <w:rPr>
                <w:rFonts w:ascii="Times New Roman" w:hAnsi="Times New Roman" w:cs="Times New Roman"/>
                <w:sz w:val="24"/>
                <w:szCs w:val="24"/>
                <w:lang w:val="ro-RO"/>
              </w:rPr>
            </w:pPr>
            <w:r w:rsidRPr="00BF5D71">
              <w:rPr>
                <w:rFonts w:ascii="Times New Roman" w:eastAsia="SimSun" w:hAnsi="Times New Roman" w:cs="Times New Roman"/>
                <w:b/>
                <w:bCs/>
                <w:sz w:val="24"/>
                <w:szCs w:val="24"/>
                <w:lang w:val="ro-RO"/>
              </w:rPr>
              <w:t xml:space="preserve">Art.29. – </w:t>
            </w:r>
            <w:r w:rsidRPr="00BF5D71">
              <w:rPr>
                <w:rFonts w:ascii="Times New Roman" w:eastAsia="SimSun" w:hAnsi="Times New Roman" w:cs="Times New Roman"/>
                <w:bCs/>
                <w:sz w:val="24"/>
                <w:szCs w:val="24"/>
                <w:lang w:val="ro-RO"/>
              </w:rPr>
              <w:t>(1)</w:t>
            </w:r>
            <w:r w:rsidRPr="00BF5D71">
              <w:rPr>
                <w:rFonts w:ascii="Times New Roman" w:eastAsia="SimSun" w:hAnsi="Times New Roman" w:cs="Times New Roman"/>
                <w:b/>
                <w:bCs/>
                <w:sz w:val="24"/>
                <w:szCs w:val="24"/>
                <w:lang w:val="ro-RO"/>
              </w:rPr>
              <w:t xml:space="preserve"> </w:t>
            </w:r>
            <w:r w:rsidRPr="00BF5D71">
              <w:rPr>
                <w:rFonts w:ascii="Times New Roman" w:eastAsia="SimSun" w:hAnsi="Times New Roman" w:cs="Times New Roman"/>
                <w:sz w:val="24"/>
                <w:szCs w:val="24"/>
                <w:lang w:val="ro-RO"/>
              </w:rPr>
              <w:t>OTS are obligaţia publicării pe pagina proprie de internet a datelor de identificare pentru toţi UR care îndeplinesc cerinţele pentru încheierea contractului de transport.</w:t>
            </w:r>
          </w:p>
        </w:tc>
        <w:tc>
          <w:tcPr>
            <w:tcW w:w="7938" w:type="dxa"/>
          </w:tcPr>
          <w:p w14:paraId="04B73E8D" w14:textId="77777777" w:rsidR="003521B8" w:rsidRPr="00AA0C18" w:rsidRDefault="003521B8" w:rsidP="003521B8">
            <w:pPr>
              <w:spacing w:line="360" w:lineRule="auto"/>
              <w:jc w:val="center"/>
              <w:rPr>
                <w:rFonts w:ascii="Times New Roman" w:hAnsi="Times New Roman" w:cs="Times New Roman"/>
                <w:sz w:val="24"/>
                <w:szCs w:val="24"/>
                <w:lang w:val="ro-RO"/>
              </w:rPr>
            </w:pPr>
            <w:r w:rsidRPr="00AA0C18">
              <w:rPr>
                <w:rFonts w:ascii="Times New Roman" w:hAnsi="Times New Roman" w:cs="Times New Roman"/>
                <w:i/>
                <w:sz w:val="24"/>
                <w:szCs w:val="24"/>
                <w:lang w:val="ro-RO"/>
              </w:rPr>
              <w:t>se abrogă</w:t>
            </w:r>
          </w:p>
        </w:tc>
      </w:tr>
      <w:tr w:rsidR="003521B8" w:rsidRPr="00AA0C18" w14:paraId="4DBEA882" w14:textId="77777777" w:rsidTr="00E32F09">
        <w:tc>
          <w:tcPr>
            <w:tcW w:w="7054" w:type="dxa"/>
          </w:tcPr>
          <w:p w14:paraId="3B69CCDF" w14:textId="77777777" w:rsidR="003521B8" w:rsidRPr="00BF5D71" w:rsidRDefault="003521B8" w:rsidP="003521B8">
            <w:pPr>
              <w:spacing w:line="360" w:lineRule="auto"/>
              <w:jc w:val="both"/>
              <w:rPr>
                <w:rFonts w:ascii="Times New Roman" w:hAnsi="Times New Roman" w:cs="Times New Roman"/>
                <w:sz w:val="24"/>
                <w:szCs w:val="24"/>
                <w:lang w:val="ro-RO"/>
              </w:rPr>
            </w:pPr>
            <w:r w:rsidRPr="00066103">
              <w:rPr>
                <w:rFonts w:ascii="Times New Roman" w:eastAsia="SimSun" w:hAnsi="Times New Roman" w:cs="Times New Roman"/>
                <w:sz w:val="24"/>
                <w:szCs w:val="24"/>
                <w:lang w:val="ro-RO"/>
              </w:rPr>
              <w:t>(2) OTS are obligaţia ca în termen de 2 luni de la data publicării în Monitorul Oficial al României a Codului reţelei, să elaboreze o procedură de verificare a cerinţelor precizate la art. 27 pentru UR care solicită încheierea contractului de transport.</w:t>
            </w:r>
            <w:r w:rsidRPr="00BF5D71">
              <w:rPr>
                <w:rFonts w:ascii="Times New Roman" w:eastAsia="SimSun" w:hAnsi="Times New Roman" w:cs="Times New Roman"/>
                <w:sz w:val="24"/>
                <w:szCs w:val="24"/>
                <w:lang w:val="ro-RO"/>
              </w:rPr>
              <w:t xml:space="preserve"> </w:t>
            </w:r>
          </w:p>
        </w:tc>
        <w:tc>
          <w:tcPr>
            <w:tcW w:w="7938" w:type="dxa"/>
          </w:tcPr>
          <w:p w14:paraId="64E55A1B" w14:textId="77777777" w:rsidR="003521B8" w:rsidRPr="00AA0C18" w:rsidRDefault="003521B8" w:rsidP="003521B8">
            <w:pPr>
              <w:spacing w:line="360" w:lineRule="auto"/>
              <w:jc w:val="center"/>
              <w:rPr>
                <w:rFonts w:ascii="Times New Roman" w:hAnsi="Times New Roman" w:cs="Times New Roman"/>
                <w:sz w:val="24"/>
                <w:szCs w:val="24"/>
                <w:lang w:val="ro-RO"/>
              </w:rPr>
            </w:pPr>
            <w:r w:rsidRPr="00AA0C18">
              <w:rPr>
                <w:rFonts w:ascii="Times New Roman" w:hAnsi="Times New Roman" w:cs="Times New Roman"/>
                <w:i/>
                <w:sz w:val="24"/>
                <w:szCs w:val="24"/>
                <w:lang w:val="ro-RO"/>
              </w:rPr>
              <w:t>se abrogă</w:t>
            </w:r>
          </w:p>
        </w:tc>
      </w:tr>
      <w:tr w:rsidR="003521B8" w:rsidRPr="00AA0C18" w14:paraId="6D445F76" w14:textId="77777777" w:rsidTr="00E32F09">
        <w:tc>
          <w:tcPr>
            <w:tcW w:w="7054" w:type="dxa"/>
          </w:tcPr>
          <w:p w14:paraId="26534FE1" w14:textId="77777777" w:rsidR="003521B8" w:rsidRPr="00BF5D71" w:rsidRDefault="003521B8" w:rsidP="003521B8">
            <w:pPr>
              <w:spacing w:line="360" w:lineRule="auto"/>
              <w:jc w:val="both"/>
              <w:rPr>
                <w:rFonts w:ascii="Times New Roman" w:hAnsi="Times New Roman" w:cs="Times New Roman"/>
                <w:sz w:val="24"/>
                <w:szCs w:val="24"/>
                <w:lang w:val="ro-RO"/>
              </w:rPr>
            </w:pPr>
            <w:r w:rsidRPr="00BF5D71">
              <w:rPr>
                <w:rFonts w:ascii="Times New Roman" w:eastAsia="SimSun" w:hAnsi="Times New Roman" w:cs="Times New Roman"/>
                <w:sz w:val="24"/>
                <w:szCs w:val="24"/>
                <w:lang w:val="ro-RO"/>
              </w:rPr>
              <w:t>(3) Procedura precizată la alin. (2) va fi aprobată de AC şi publicată pe pagina de internet a OTS.</w:t>
            </w:r>
          </w:p>
        </w:tc>
        <w:tc>
          <w:tcPr>
            <w:tcW w:w="7938" w:type="dxa"/>
          </w:tcPr>
          <w:p w14:paraId="652C3D9B" w14:textId="77777777" w:rsidR="003521B8" w:rsidRPr="00AA0C18" w:rsidRDefault="003521B8" w:rsidP="003521B8">
            <w:pPr>
              <w:spacing w:line="360" w:lineRule="auto"/>
              <w:jc w:val="center"/>
              <w:rPr>
                <w:rFonts w:ascii="Times New Roman" w:hAnsi="Times New Roman" w:cs="Times New Roman"/>
                <w:sz w:val="24"/>
                <w:szCs w:val="24"/>
                <w:lang w:val="ro-RO"/>
              </w:rPr>
            </w:pPr>
            <w:r w:rsidRPr="00AA0C18">
              <w:rPr>
                <w:rFonts w:ascii="Times New Roman" w:hAnsi="Times New Roman" w:cs="Times New Roman"/>
                <w:i/>
                <w:sz w:val="24"/>
                <w:szCs w:val="24"/>
                <w:lang w:val="ro-RO"/>
              </w:rPr>
              <w:t>se abrogă</w:t>
            </w:r>
          </w:p>
        </w:tc>
      </w:tr>
      <w:tr w:rsidR="003521B8" w:rsidRPr="00AA0C18" w14:paraId="5D219A48" w14:textId="77777777" w:rsidTr="00E32F09">
        <w:tc>
          <w:tcPr>
            <w:tcW w:w="7054" w:type="dxa"/>
          </w:tcPr>
          <w:p w14:paraId="730F313E" w14:textId="383AA223" w:rsidR="003521B8" w:rsidRPr="00BF5D71" w:rsidRDefault="003521B8" w:rsidP="004C6890">
            <w:pPr>
              <w:pStyle w:val="Subtitle"/>
            </w:pPr>
            <w:bookmarkStart w:id="12" w:name="_Toc165569220"/>
            <w:bookmarkStart w:id="13" w:name="_Toc172269017"/>
            <w:r w:rsidRPr="00BF5D71">
              <w:t>Rezervarea de capacitate</w:t>
            </w:r>
            <w:bookmarkEnd w:id="12"/>
            <w:bookmarkEnd w:id="13"/>
          </w:p>
        </w:tc>
        <w:tc>
          <w:tcPr>
            <w:tcW w:w="7938" w:type="dxa"/>
          </w:tcPr>
          <w:p w14:paraId="28E10FA3" w14:textId="77777777" w:rsidR="003521B8" w:rsidRPr="00AA0C18" w:rsidRDefault="003521B8" w:rsidP="003521B8">
            <w:pPr>
              <w:spacing w:line="360" w:lineRule="auto"/>
              <w:jc w:val="center"/>
              <w:rPr>
                <w:rFonts w:ascii="Times New Roman" w:hAnsi="Times New Roman" w:cs="Times New Roman"/>
                <w:sz w:val="24"/>
                <w:szCs w:val="24"/>
                <w:lang w:val="ro-RO"/>
              </w:rPr>
            </w:pPr>
            <w:r w:rsidRPr="00AA0C18">
              <w:rPr>
                <w:rFonts w:ascii="Times New Roman" w:hAnsi="Times New Roman" w:cs="Times New Roman"/>
                <w:i/>
                <w:sz w:val="24"/>
                <w:szCs w:val="24"/>
                <w:lang w:val="ro-RO"/>
              </w:rPr>
              <w:t>se abrogă</w:t>
            </w:r>
          </w:p>
        </w:tc>
      </w:tr>
      <w:tr w:rsidR="003521B8" w:rsidRPr="00AA0C18" w14:paraId="0C55F7FB" w14:textId="77777777" w:rsidTr="00E32F09">
        <w:tc>
          <w:tcPr>
            <w:tcW w:w="7054" w:type="dxa"/>
          </w:tcPr>
          <w:p w14:paraId="6D28B397" w14:textId="77777777" w:rsidR="003521B8" w:rsidRPr="00BF5D71" w:rsidRDefault="003521B8" w:rsidP="003521B8">
            <w:pPr>
              <w:spacing w:line="360" w:lineRule="auto"/>
              <w:jc w:val="both"/>
              <w:rPr>
                <w:rFonts w:ascii="Times New Roman" w:hAnsi="Times New Roman" w:cs="Times New Roman"/>
                <w:sz w:val="24"/>
                <w:szCs w:val="24"/>
                <w:lang w:val="ro-RO"/>
              </w:rPr>
            </w:pPr>
            <w:r w:rsidRPr="00BF5D71">
              <w:rPr>
                <w:rFonts w:ascii="Times New Roman" w:eastAsia="SimSun" w:hAnsi="Times New Roman" w:cs="Times New Roman"/>
                <w:b/>
                <w:bCs/>
                <w:sz w:val="24"/>
                <w:szCs w:val="24"/>
                <w:lang w:val="ro-RO"/>
              </w:rPr>
              <w:t>Art.30.</w:t>
            </w:r>
            <w:r w:rsidRPr="00BF5D71">
              <w:rPr>
                <w:rFonts w:ascii="Times New Roman" w:eastAsia="SimSun" w:hAnsi="Times New Roman" w:cs="Times New Roman"/>
                <w:bCs/>
                <w:sz w:val="24"/>
                <w:szCs w:val="24"/>
                <w:lang w:val="ro-RO"/>
              </w:rPr>
              <w:t xml:space="preserve"> – (1) Rezervarea de capacitate se face în punctele de intrare în SNT şi în punctele de ieşire din SNT, în unităţi de energie. </w:t>
            </w:r>
          </w:p>
        </w:tc>
        <w:tc>
          <w:tcPr>
            <w:tcW w:w="7938" w:type="dxa"/>
          </w:tcPr>
          <w:p w14:paraId="4D7E9639" w14:textId="3CEAB008" w:rsidR="003521B8" w:rsidRPr="00AA0C18" w:rsidRDefault="003521B8" w:rsidP="003521B8">
            <w:pPr>
              <w:spacing w:line="360" w:lineRule="auto"/>
              <w:jc w:val="center"/>
              <w:rPr>
                <w:rFonts w:ascii="Times New Roman" w:hAnsi="Times New Roman" w:cs="Times New Roman"/>
                <w:sz w:val="24"/>
                <w:szCs w:val="24"/>
                <w:lang w:val="ro-RO"/>
              </w:rPr>
            </w:pPr>
            <w:r w:rsidRPr="00AA0C18">
              <w:rPr>
                <w:rFonts w:ascii="Times New Roman" w:hAnsi="Times New Roman" w:cs="Times New Roman"/>
                <w:i/>
                <w:sz w:val="24"/>
                <w:szCs w:val="24"/>
                <w:lang w:val="ro-RO"/>
              </w:rPr>
              <w:t>se abrogă</w:t>
            </w:r>
          </w:p>
        </w:tc>
      </w:tr>
      <w:tr w:rsidR="003521B8" w:rsidRPr="00AA0C18" w14:paraId="257DA254" w14:textId="77777777" w:rsidTr="00E32F09">
        <w:tc>
          <w:tcPr>
            <w:tcW w:w="7054" w:type="dxa"/>
          </w:tcPr>
          <w:p w14:paraId="5917018B" w14:textId="77777777" w:rsidR="003521B8" w:rsidRPr="00BF5D71" w:rsidRDefault="003521B8" w:rsidP="003521B8">
            <w:pPr>
              <w:spacing w:line="360" w:lineRule="auto"/>
              <w:jc w:val="both"/>
              <w:rPr>
                <w:rFonts w:ascii="Times New Roman" w:hAnsi="Times New Roman" w:cs="Times New Roman"/>
                <w:b/>
                <w:sz w:val="24"/>
                <w:szCs w:val="24"/>
                <w:lang w:val="ro-RO"/>
              </w:rPr>
            </w:pPr>
            <w:r w:rsidRPr="00BF5D71">
              <w:rPr>
                <w:rFonts w:ascii="Times New Roman" w:eastAsia="SimSun" w:hAnsi="Times New Roman" w:cs="Times New Roman"/>
                <w:bCs/>
                <w:sz w:val="24"/>
                <w:szCs w:val="24"/>
                <w:lang w:val="ro-RO"/>
              </w:rPr>
              <w:t>(2) Capacitatea solicitată se calculează luând în considerare puterea calorifică superioară medie anuală, determinată pe baza datelor din anul calendaristic anterior.</w:t>
            </w:r>
          </w:p>
        </w:tc>
        <w:tc>
          <w:tcPr>
            <w:tcW w:w="7938" w:type="dxa"/>
          </w:tcPr>
          <w:p w14:paraId="62A31586" w14:textId="25249A3D" w:rsidR="003521B8" w:rsidRPr="00AA0C18" w:rsidRDefault="003521B8" w:rsidP="003521B8">
            <w:pPr>
              <w:pStyle w:val="ListParagraph"/>
              <w:autoSpaceDE w:val="0"/>
              <w:autoSpaceDN w:val="0"/>
              <w:adjustRightInd w:val="0"/>
              <w:spacing w:line="360" w:lineRule="auto"/>
              <w:ind w:left="0"/>
              <w:jc w:val="center"/>
              <w:rPr>
                <w:rFonts w:ascii="Times New Roman" w:hAnsi="Times New Roman"/>
                <w:sz w:val="24"/>
                <w:szCs w:val="24"/>
                <w:lang w:val="ro-RO"/>
              </w:rPr>
            </w:pPr>
            <w:r w:rsidRPr="00AA0C18">
              <w:rPr>
                <w:rFonts w:ascii="Times New Roman" w:hAnsi="Times New Roman"/>
                <w:i/>
                <w:sz w:val="24"/>
                <w:szCs w:val="24"/>
                <w:lang w:val="ro-RO"/>
              </w:rPr>
              <w:t>se abrogă</w:t>
            </w:r>
          </w:p>
        </w:tc>
      </w:tr>
      <w:tr w:rsidR="003521B8" w:rsidRPr="00AA0C18" w14:paraId="6C329417" w14:textId="77777777" w:rsidTr="00E32F09">
        <w:tc>
          <w:tcPr>
            <w:tcW w:w="7054" w:type="dxa"/>
          </w:tcPr>
          <w:p w14:paraId="5FC93287" w14:textId="77777777" w:rsidR="003521B8" w:rsidRPr="00BF5D71" w:rsidRDefault="003521B8" w:rsidP="003521B8">
            <w:pPr>
              <w:spacing w:line="360" w:lineRule="auto"/>
              <w:jc w:val="both"/>
              <w:rPr>
                <w:rFonts w:ascii="Times New Roman" w:hAnsi="Times New Roman" w:cs="Times New Roman"/>
                <w:sz w:val="24"/>
                <w:szCs w:val="24"/>
                <w:lang w:val="ro-RO"/>
              </w:rPr>
            </w:pPr>
            <w:r w:rsidRPr="00BF5D71">
              <w:rPr>
                <w:rFonts w:ascii="Times New Roman" w:eastAsia="SimSun" w:hAnsi="Times New Roman" w:cs="Times New Roman"/>
                <w:bCs/>
                <w:sz w:val="24"/>
                <w:szCs w:val="24"/>
                <w:lang w:val="ro-RO"/>
              </w:rPr>
              <w:t>(3) În cazul contractelor de transport încheiate pentru un multiplu de ani gazieri, capacitatea rezervată se va recalcula anual în conformitate cu prevederile alin. (2).</w:t>
            </w:r>
          </w:p>
        </w:tc>
        <w:tc>
          <w:tcPr>
            <w:tcW w:w="7938" w:type="dxa"/>
          </w:tcPr>
          <w:p w14:paraId="44A43FDB" w14:textId="083DD421" w:rsidR="003521B8" w:rsidRPr="00AA0C18" w:rsidRDefault="003521B8" w:rsidP="003521B8">
            <w:pPr>
              <w:spacing w:line="360" w:lineRule="auto"/>
              <w:jc w:val="center"/>
              <w:rPr>
                <w:rFonts w:ascii="Times New Roman" w:hAnsi="Times New Roman" w:cs="Times New Roman"/>
                <w:sz w:val="24"/>
                <w:szCs w:val="24"/>
                <w:lang w:val="ro-RO"/>
              </w:rPr>
            </w:pPr>
            <w:r w:rsidRPr="00AA0C18">
              <w:rPr>
                <w:rFonts w:ascii="Times New Roman" w:hAnsi="Times New Roman" w:cs="Times New Roman"/>
                <w:i/>
                <w:sz w:val="24"/>
                <w:szCs w:val="24"/>
                <w:lang w:val="ro-RO"/>
              </w:rPr>
              <w:t>se abrogă</w:t>
            </w:r>
          </w:p>
        </w:tc>
      </w:tr>
      <w:tr w:rsidR="003521B8" w:rsidRPr="00AA0C18" w14:paraId="2E2ADAE3" w14:textId="77777777" w:rsidTr="00E32F09">
        <w:tc>
          <w:tcPr>
            <w:tcW w:w="7054" w:type="dxa"/>
          </w:tcPr>
          <w:p w14:paraId="6B6826E5" w14:textId="77777777" w:rsidR="003521B8" w:rsidRPr="00BF5D71" w:rsidRDefault="003521B8" w:rsidP="003521B8">
            <w:pPr>
              <w:spacing w:line="360" w:lineRule="auto"/>
              <w:jc w:val="both"/>
              <w:rPr>
                <w:rFonts w:ascii="Times New Roman" w:eastAsia="SimSun" w:hAnsi="Times New Roman" w:cs="Times New Roman"/>
                <w:sz w:val="24"/>
                <w:szCs w:val="24"/>
                <w:lang w:val="ro-RO" w:eastAsia="da-DK"/>
              </w:rPr>
            </w:pPr>
            <w:r w:rsidRPr="00BF5D71">
              <w:rPr>
                <w:rFonts w:ascii="Times New Roman" w:eastAsia="SimSun" w:hAnsi="Times New Roman" w:cs="Times New Roman"/>
                <w:sz w:val="24"/>
                <w:szCs w:val="24"/>
                <w:lang w:val="ro-RO"/>
              </w:rPr>
              <w:lastRenderedPageBreak/>
              <w:t xml:space="preserve"> </w:t>
            </w:r>
            <w:r w:rsidRPr="00BF5D71">
              <w:rPr>
                <w:rFonts w:ascii="Times New Roman" w:eastAsia="SimSun" w:hAnsi="Times New Roman" w:cs="Times New Roman"/>
                <w:bCs/>
                <w:sz w:val="24"/>
                <w:szCs w:val="24"/>
                <w:lang w:val="ro-RO"/>
              </w:rPr>
              <w:t xml:space="preserve"> </w:t>
            </w:r>
            <w:r w:rsidRPr="00BF5D71">
              <w:rPr>
                <w:rFonts w:ascii="Times New Roman" w:eastAsia="SimSun" w:hAnsi="Times New Roman" w:cs="Times New Roman"/>
                <w:b/>
                <w:bCs/>
                <w:sz w:val="24"/>
                <w:szCs w:val="24"/>
                <w:lang w:val="ro-RO"/>
              </w:rPr>
              <w:t xml:space="preserve">Art.31. – </w:t>
            </w:r>
            <w:r w:rsidRPr="00BF5D71">
              <w:rPr>
                <w:rFonts w:ascii="Times New Roman" w:eastAsia="SimSun" w:hAnsi="Times New Roman" w:cs="Times New Roman"/>
                <w:sz w:val="24"/>
                <w:szCs w:val="24"/>
                <w:lang w:val="ro-RO" w:eastAsia="da-DK"/>
              </w:rPr>
              <w:t xml:space="preserve">UR are dreptul să solicite numai capacitatea necesară pentru: </w:t>
            </w:r>
          </w:p>
          <w:p w14:paraId="15A918CE" w14:textId="77777777" w:rsidR="003521B8" w:rsidRPr="00BF5D71" w:rsidRDefault="003521B8" w:rsidP="003521B8">
            <w:pPr>
              <w:spacing w:line="360" w:lineRule="auto"/>
              <w:ind w:left="360"/>
              <w:jc w:val="both"/>
              <w:rPr>
                <w:rFonts w:ascii="Times New Roman" w:eastAsia="SimSun" w:hAnsi="Times New Roman" w:cs="Times New Roman"/>
                <w:spacing w:val="-8"/>
                <w:sz w:val="24"/>
                <w:szCs w:val="24"/>
                <w:lang w:val="ro-RO"/>
              </w:rPr>
            </w:pPr>
            <w:r w:rsidRPr="00BF5D71">
              <w:rPr>
                <w:rFonts w:ascii="Times New Roman" w:hAnsi="Times New Roman" w:cs="Times New Roman"/>
                <w:sz w:val="24"/>
                <w:szCs w:val="24"/>
                <w:lang w:val="ro-RO"/>
              </w:rPr>
              <w:t xml:space="preserve">a) </w:t>
            </w:r>
            <w:r w:rsidRPr="00BF5D71">
              <w:rPr>
                <w:rFonts w:ascii="Times New Roman" w:eastAsia="SimSun" w:hAnsi="Times New Roman" w:cs="Times New Roman"/>
                <w:sz w:val="24"/>
                <w:szCs w:val="24"/>
                <w:lang w:val="ro-RO"/>
              </w:rPr>
              <w:t>îndeplinirea obligaţiilor contractuale potrivit portofoliului propriu de clienţi</w:t>
            </w:r>
            <w:r w:rsidRPr="00BF5D71">
              <w:rPr>
                <w:rFonts w:ascii="Times New Roman" w:eastAsia="SimSun" w:hAnsi="Times New Roman" w:cs="Times New Roman"/>
                <w:sz w:val="24"/>
                <w:szCs w:val="24"/>
                <w:lang w:val="ro-RO" w:eastAsia="da-DK"/>
              </w:rPr>
              <w:t>;</w:t>
            </w:r>
          </w:p>
          <w:p w14:paraId="132942D2" w14:textId="77777777" w:rsidR="003521B8" w:rsidRPr="00BF5D71" w:rsidRDefault="003521B8" w:rsidP="003521B8">
            <w:pPr>
              <w:spacing w:line="360" w:lineRule="auto"/>
              <w:ind w:left="360"/>
              <w:jc w:val="both"/>
              <w:rPr>
                <w:rFonts w:ascii="Times New Roman" w:eastAsia="SimSun" w:hAnsi="Times New Roman" w:cs="Times New Roman"/>
                <w:spacing w:val="-8"/>
                <w:sz w:val="24"/>
                <w:szCs w:val="24"/>
                <w:lang w:val="ro-RO"/>
              </w:rPr>
            </w:pPr>
            <w:r w:rsidRPr="00BF5D71">
              <w:rPr>
                <w:rFonts w:ascii="Times New Roman" w:hAnsi="Times New Roman" w:cs="Times New Roman"/>
                <w:sz w:val="24"/>
                <w:szCs w:val="24"/>
                <w:lang w:val="ro-RO"/>
              </w:rPr>
              <w:t xml:space="preserve">b) </w:t>
            </w:r>
            <w:r w:rsidRPr="00BF5D71">
              <w:rPr>
                <w:rFonts w:ascii="Times New Roman" w:eastAsia="SimSun" w:hAnsi="Times New Roman" w:cs="Times New Roman"/>
                <w:sz w:val="24"/>
                <w:szCs w:val="24"/>
                <w:lang w:val="ro-RO"/>
              </w:rPr>
              <w:t>îndeplinirea contractelor de înmagazinare</w:t>
            </w:r>
            <w:r w:rsidRPr="00BF5D71">
              <w:rPr>
                <w:rFonts w:ascii="Times New Roman" w:eastAsia="SimSun" w:hAnsi="Times New Roman" w:cs="Times New Roman"/>
                <w:spacing w:val="7"/>
                <w:sz w:val="24"/>
                <w:szCs w:val="24"/>
                <w:lang w:val="ro-RO"/>
              </w:rPr>
              <w:t>;</w:t>
            </w:r>
          </w:p>
          <w:p w14:paraId="30F53DAB" w14:textId="77777777" w:rsidR="003521B8" w:rsidRPr="00BF5D71" w:rsidRDefault="003521B8" w:rsidP="003521B8">
            <w:pPr>
              <w:spacing w:line="360" w:lineRule="auto"/>
              <w:ind w:left="360"/>
              <w:jc w:val="both"/>
              <w:rPr>
                <w:rFonts w:ascii="Times New Roman" w:hAnsi="Times New Roman" w:cs="Times New Roman"/>
                <w:sz w:val="24"/>
                <w:szCs w:val="24"/>
                <w:lang w:val="ro-RO"/>
              </w:rPr>
            </w:pPr>
            <w:r w:rsidRPr="00BF5D71">
              <w:rPr>
                <w:rFonts w:ascii="Times New Roman" w:hAnsi="Times New Roman" w:cs="Times New Roman"/>
                <w:sz w:val="24"/>
                <w:szCs w:val="24"/>
                <w:lang w:val="ro-RO"/>
              </w:rPr>
              <w:t xml:space="preserve">c) </w:t>
            </w:r>
            <w:r w:rsidRPr="00BF5D71">
              <w:rPr>
                <w:rFonts w:ascii="Times New Roman" w:eastAsia="SimSun" w:hAnsi="Times New Roman" w:cs="Times New Roman"/>
                <w:sz w:val="24"/>
                <w:szCs w:val="24"/>
                <w:lang w:val="ro-RO"/>
              </w:rPr>
              <w:t>propriul consum.</w:t>
            </w:r>
          </w:p>
        </w:tc>
        <w:tc>
          <w:tcPr>
            <w:tcW w:w="7938" w:type="dxa"/>
          </w:tcPr>
          <w:p w14:paraId="4B4B989F" w14:textId="77777777" w:rsidR="003521B8" w:rsidRPr="00AA0C18" w:rsidRDefault="003521B8" w:rsidP="003521B8">
            <w:pPr>
              <w:spacing w:line="360" w:lineRule="auto"/>
              <w:jc w:val="center"/>
              <w:rPr>
                <w:rFonts w:ascii="Times New Roman" w:hAnsi="Times New Roman" w:cs="Times New Roman"/>
                <w:sz w:val="24"/>
                <w:szCs w:val="24"/>
                <w:lang w:val="ro-RO"/>
              </w:rPr>
            </w:pPr>
            <w:r w:rsidRPr="00AA0C18">
              <w:rPr>
                <w:rFonts w:ascii="Times New Roman" w:hAnsi="Times New Roman" w:cs="Times New Roman"/>
                <w:i/>
                <w:sz w:val="24"/>
                <w:szCs w:val="24"/>
                <w:lang w:val="ro-RO"/>
              </w:rPr>
              <w:t>se abrogă</w:t>
            </w:r>
          </w:p>
        </w:tc>
      </w:tr>
      <w:tr w:rsidR="003521B8" w:rsidRPr="00AA0C18" w14:paraId="5EB13A9C" w14:textId="77777777" w:rsidTr="00E32F09">
        <w:tc>
          <w:tcPr>
            <w:tcW w:w="7054" w:type="dxa"/>
          </w:tcPr>
          <w:p w14:paraId="3D1C091C" w14:textId="7F39FAB4" w:rsidR="003521B8" w:rsidRPr="00BF5D71" w:rsidRDefault="003521B8" w:rsidP="003521B8">
            <w:pPr>
              <w:spacing w:line="360" w:lineRule="auto"/>
              <w:jc w:val="both"/>
              <w:rPr>
                <w:rFonts w:ascii="Times New Roman" w:hAnsi="Times New Roman" w:cs="Times New Roman"/>
                <w:sz w:val="24"/>
                <w:szCs w:val="24"/>
                <w:lang w:val="ro-RO" w:eastAsia="da-DK"/>
              </w:rPr>
            </w:pPr>
            <w:r w:rsidRPr="00BF5D71">
              <w:rPr>
                <w:rFonts w:ascii="Times New Roman" w:hAnsi="Times New Roman" w:cs="Times New Roman"/>
                <w:b/>
                <w:bCs/>
                <w:sz w:val="24"/>
                <w:szCs w:val="24"/>
                <w:lang w:val="ro-RO"/>
              </w:rPr>
              <w:t xml:space="preserve">Art.32. – </w:t>
            </w:r>
            <w:r w:rsidRPr="00BF5D71">
              <w:rPr>
                <w:rFonts w:ascii="Times New Roman" w:hAnsi="Times New Roman" w:cs="Times New Roman"/>
                <w:sz w:val="24"/>
                <w:szCs w:val="24"/>
                <w:lang w:val="ro-RO"/>
              </w:rPr>
              <w:t>(1)</w:t>
            </w:r>
            <w:r w:rsidRPr="00BF5D71">
              <w:rPr>
                <w:rFonts w:ascii="Times New Roman" w:hAnsi="Times New Roman" w:cs="Times New Roman"/>
                <w:sz w:val="24"/>
                <w:szCs w:val="24"/>
                <w:lang w:val="ro-RO" w:eastAsia="da-DK"/>
              </w:rPr>
              <w:t xml:space="preserve"> UR are dreptul de a solicita capacitate peste portofoliul de clienţi existent, cu condiţia ca solicitarea să fie susţinută documentat cu cel puţin 10 zile înainte de începerea perioadei pentru care se solicită capacitatea.</w:t>
            </w:r>
          </w:p>
        </w:tc>
        <w:tc>
          <w:tcPr>
            <w:tcW w:w="7938" w:type="dxa"/>
          </w:tcPr>
          <w:p w14:paraId="77965E6C" w14:textId="06D0832B" w:rsidR="003521B8" w:rsidRPr="0041403D" w:rsidRDefault="003521B8" w:rsidP="003521B8">
            <w:pPr>
              <w:spacing w:line="360" w:lineRule="auto"/>
              <w:jc w:val="center"/>
              <w:rPr>
                <w:rFonts w:ascii="Times New Roman" w:hAnsi="Times New Roman" w:cs="Times New Roman"/>
                <w:sz w:val="24"/>
                <w:szCs w:val="24"/>
                <w:lang w:val="ro-RO"/>
              </w:rPr>
            </w:pPr>
            <w:r>
              <w:rPr>
                <w:rFonts w:ascii="Times New Roman" w:hAnsi="Times New Roman" w:cs="Times New Roman"/>
                <w:i/>
                <w:sz w:val="24"/>
                <w:szCs w:val="24"/>
                <w:lang w:val="ro-RO"/>
              </w:rPr>
              <w:t xml:space="preserve"> se abroga</w:t>
            </w:r>
          </w:p>
          <w:p w14:paraId="4C867891" w14:textId="733657BB" w:rsidR="003521B8" w:rsidRPr="00BB328C" w:rsidRDefault="003521B8" w:rsidP="001237D2">
            <w:pPr>
              <w:rPr>
                <w:rFonts w:ascii="Times New Roman" w:hAnsi="Times New Roman" w:cs="Times New Roman"/>
                <w:sz w:val="24"/>
                <w:szCs w:val="24"/>
                <w:lang w:val="ro-RO" w:eastAsia="da-DK"/>
              </w:rPr>
            </w:pPr>
            <w:r w:rsidRPr="00BB328C">
              <w:rPr>
                <w:rFonts w:ascii="Times New Roman" w:hAnsi="Times New Roman" w:cs="Times New Roman"/>
                <w:sz w:val="24"/>
                <w:szCs w:val="24"/>
                <w:lang w:val="ro-RO" w:eastAsia="da-DK"/>
              </w:rPr>
              <w:t>.</w:t>
            </w:r>
          </w:p>
          <w:p w14:paraId="5F87E7FB" w14:textId="4387E0EB" w:rsidR="003521B8" w:rsidRPr="001237D2" w:rsidRDefault="003521B8" w:rsidP="001237D2">
            <w:pPr>
              <w:rPr>
                <w:rFonts w:ascii="Times New Roman" w:hAnsi="Times New Roman" w:cs="Times New Roman"/>
                <w:sz w:val="24"/>
                <w:szCs w:val="24"/>
                <w:highlight w:val="yellow"/>
                <w:lang w:val="ro-RO" w:eastAsia="da-DK"/>
              </w:rPr>
            </w:pPr>
          </w:p>
        </w:tc>
      </w:tr>
      <w:tr w:rsidR="003521B8" w:rsidRPr="00AA0C18" w14:paraId="3741A817" w14:textId="77777777" w:rsidTr="00E32F09">
        <w:tc>
          <w:tcPr>
            <w:tcW w:w="7054" w:type="dxa"/>
          </w:tcPr>
          <w:p w14:paraId="502269BB" w14:textId="65CFBB06" w:rsidR="003521B8" w:rsidRPr="00BF5D71" w:rsidRDefault="003521B8" w:rsidP="003521B8">
            <w:pPr>
              <w:spacing w:line="360" w:lineRule="auto"/>
              <w:jc w:val="both"/>
              <w:rPr>
                <w:rFonts w:ascii="Times New Roman" w:hAnsi="Times New Roman" w:cs="Times New Roman"/>
                <w:sz w:val="24"/>
                <w:szCs w:val="24"/>
                <w:lang w:val="ro-RO" w:eastAsia="da-DK"/>
              </w:rPr>
            </w:pPr>
            <w:r w:rsidRPr="00BF5D71">
              <w:rPr>
                <w:rFonts w:ascii="Times New Roman" w:hAnsi="Times New Roman" w:cs="Times New Roman"/>
                <w:sz w:val="24"/>
                <w:szCs w:val="24"/>
                <w:lang w:val="ro-RO" w:eastAsia="da-DK"/>
              </w:rPr>
              <w:t xml:space="preserve">(2) UR care solicită capacitate suplimentară trebuie să emită o declaraţie care să conţină motivele pentru care se solicită suplimentarea capacităţii şi să transmită OTS programul de transport </w:t>
            </w:r>
            <w:r w:rsidRPr="00BF5D71">
              <w:rPr>
                <w:rFonts w:ascii="Times New Roman" w:hAnsi="Times New Roman" w:cs="Times New Roman"/>
                <w:sz w:val="24"/>
                <w:szCs w:val="24"/>
                <w:lang w:val="ro-RO"/>
              </w:rPr>
              <w:t>aplicabil în cazul aprobării solicitării de capacitate suplimentară</w:t>
            </w:r>
            <w:r w:rsidRPr="00BF5D71">
              <w:rPr>
                <w:rFonts w:ascii="Times New Roman" w:hAnsi="Times New Roman" w:cs="Times New Roman"/>
                <w:sz w:val="24"/>
                <w:szCs w:val="24"/>
                <w:lang w:val="ro-RO" w:eastAsia="da-DK"/>
              </w:rPr>
              <w:t xml:space="preserve">. </w:t>
            </w:r>
          </w:p>
        </w:tc>
        <w:tc>
          <w:tcPr>
            <w:tcW w:w="7938" w:type="dxa"/>
          </w:tcPr>
          <w:p w14:paraId="15485D8B" w14:textId="37837A51" w:rsidR="003521B8" w:rsidRPr="0041403D" w:rsidRDefault="003521B8" w:rsidP="003521B8">
            <w:pPr>
              <w:spacing w:line="360" w:lineRule="auto"/>
              <w:jc w:val="center"/>
              <w:rPr>
                <w:rFonts w:ascii="Times New Roman" w:hAnsi="Times New Roman" w:cs="Times New Roman"/>
                <w:i/>
                <w:sz w:val="24"/>
                <w:szCs w:val="24"/>
                <w:lang w:val="ro-RO"/>
              </w:rPr>
            </w:pPr>
            <w:r>
              <w:rPr>
                <w:rFonts w:ascii="Times New Roman" w:hAnsi="Times New Roman" w:cs="Times New Roman"/>
                <w:i/>
                <w:sz w:val="24"/>
                <w:szCs w:val="24"/>
                <w:lang w:val="ro-RO"/>
              </w:rPr>
              <w:t xml:space="preserve"> se abroga</w:t>
            </w:r>
          </w:p>
          <w:p w14:paraId="533F1CD3" w14:textId="03FDB7DE" w:rsidR="003521B8" w:rsidRPr="001237D2" w:rsidRDefault="003521B8" w:rsidP="001237D2">
            <w:pPr>
              <w:spacing w:line="360" w:lineRule="auto"/>
              <w:rPr>
                <w:rFonts w:ascii="Times New Roman" w:hAnsi="Times New Roman"/>
                <w:sz w:val="24"/>
                <w:szCs w:val="24"/>
                <w:lang w:val="ro-RO"/>
              </w:rPr>
            </w:pPr>
          </w:p>
        </w:tc>
      </w:tr>
      <w:tr w:rsidR="003521B8" w:rsidRPr="00AA0C18" w14:paraId="4D20EBDE" w14:textId="77777777" w:rsidTr="00E32F09">
        <w:tc>
          <w:tcPr>
            <w:tcW w:w="7054" w:type="dxa"/>
          </w:tcPr>
          <w:p w14:paraId="228D98AA" w14:textId="09597CC0" w:rsidR="003521B8" w:rsidRPr="00BF5D71" w:rsidRDefault="003521B8" w:rsidP="003521B8">
            <w:pPr>
              <w:spacing w:line="360" w:lineRule="auto"/>
              <w:jc w:val="both"/>
              <w:rPr>
                <w:rFonts w:ascii="Times New Roman" w:hAnsi="Times New Roman" w:cs="Times New Roman"/>
                <w:sz w:val="24"/>
                <w:szCs w:val="24"/>
                <w:lang w:val="ro-RO" w:eastAsia="da-DK"/>
              </w:rPr>
            </w:pPr>
            <w:r w:rsidRPr="00BF5D71">
              <w:rPr>
                <w:rFonts w:ascii="Times New Roman" w:hAnsi="Times New Roman" w:cs="Times New Roman"/>
                <w:sz w:val="24"/>
                <w:szCs w:val="24"/>
                <w:lang w:val="ro-RO" w:eastAsia="da-DK"/>
              </w:rPr>
              <w:t>(3) Pot constitui motive pentru aprobarea suplimentării capacităţii:</w:t>
            </w:r>
          </w:p>
          <w:p w14:paraId="2D267A97" w14:textId="77777777" w:rsidR="003521B8" w:rsidRPr="00BF5D71" w:rsidRDefault="003521B8" w:rsidP="003521B8">
            <w:pPr>
              <w:numPr>
                <w:ilvl w:val="0"/>
                <w:numId w:val="2"/>
              </w:numPr>
              <w:spacing w:line="360" w:lineRule="auto"/>
              <w:ind w:left="709" w:hanging="283"/>
              <w:jc w:val="both"/>
              <w:rPr>
                <w:rFonts w:ascii="Times New Roman" w:hAnsi="Times New Roman" w:cs="Times New Roman"/>
                <w:sz w:val="24"/>
                <w:szCs w:val="24"/>
                <w:lang w:val="ro-RO" w:eastAsia="da-DK"/>
              </w:rPr>
            </w:pPr>
            <w:r w:rsidRPr="00BF5D71">
              <w:rPr>
                <w:rFonts w:ascii="Times New Roman" w:hAnsi="Times New Roman" w:cs="Times New Roman"/>
                <w:sz w:val="24"/>
                <w:szCs w:val="24"/>
                <w:lang w:val="ro-RO" w:eastAsia="da-DK"/>
              </w:rPr>
              <w:t>includerea de clienţi noi în portofoliul propriu, neproveniţi din portofoliul altor UR;</w:t>
            </w:r>
          </w:p>
          <w:p w14:paraId="3839BB9D" w14:textId="77777777" w:rsidR="003521B8" w:rsidRPr="00BF5D71" w:rsidRDefault="003521B8" w:rsidP="003521B8">
            <w:pPr>
              <w:numPr>
                <w:ilvl w:val="0"/>
                <w:numId w:val="2"/>
              </w:numPr>
              <w:spacing w:line="360" w:lineRule="auto"/>
              <w:ind w:left="709" w:hanging="283"/>
              <w:jc w:val="both"/>
              <w:rPr>
                <w:rFonts w:ascii="Times New Roman" w:hAnsi="Times New Roman" w:cs="Times New Roman"/>
                <w:sz w:val="24"/>
                <w:szCs w:val="24"/>
                <w:lang w:val="ro-RO" w:eastAsia="da-DK"/>
              </w:rPr>
            </w:pPr>
            <w:r w:rsidRPr="00BF5D71">
              <w:rPr>
                <w:rFonts w:ascii="Times New Roman" w:hAnsi="Times New Roman" w:cs="Times New Roman"/>
                <w:sz w:val="24"/>
                <w:szCs w:val="24"/>
                <w:lang w:val="ro-RO" w:eastAsia="da-DK"/>
              </w:rPr>
              <w:t>racordarea unui consumator izolat din portofoliul UR la un SD conectat la SNT;</w:t>
            </w:r>
          </w:p>
          <w:p w14:paraId="6CDA413C" w14:textId="4DE2EF0A" w:rsidR="003521B8" w:rsidRPr="00BF5D71" w:rsidRDefault="003521B8" w:rsidP="003521B8">
            <w:pPr>
              <w:numPr>
                <w:ilvl w:val="0"/>
                <w:numId w:val="2"/>
              </w:numPr>
              <w:spacing w:line="360" w:lineRule="auto"/>
              <w:ind w:left="709" w:hanging="283"/>
              <w:jc w:val="both"/>
              <w:rPr>
                <w:rFonts w:ascii="Times New Roman" w:hAnsi="Times New Roman" w:cs="Times New Roman"/>
                <w:sz w:val="24"/>
                <w:szCs w:val="24"/>
                <w:lang w:val="ro-RO" w:eastAsia="da-DK"/>
              </w:rPr>
            </w:pPr>
            <w:r w:rsidRPr="00BF5D71">
              <w:rPr>
                <w:rFonts w:ascii="Times New Roman" w:hAnsi="Times New Roman" w:cs="Times New Roman"/>
                <w:sz w:val="24"/>
                <w:szCs w:val="24"/>
                <w:lang w:val="ro-RO" w:eastAsia="da-DK"/>
              </w:rPr>
              <w:t>cereri din partea clienţilor existenţi, ca urmare a măririi debitului instalat faţă de momentul încheierii contractului de transport.</w:t>
            </w:r>
          </w:p>
        </w:tc>
        <w:tc>
          <w:tcPr>
            <w:tcW w:w="7938" w:type="dxa"/>
          </w:tcPr>
          <w:p w14:paraId="14B25FEA" w14:textId="6CC83797" w:rsidR="003521B8" w:rsidRPr="0041403D" w:rsidRDefault="003521B8" w:rsidP="003521B8">
            <w:pPr>
              <w:spacing w:line="360" w:lineRule="auto"/>
              <w:jc w:val="center"/>
              <w:rPr>
                <w:rFonts w:ascii="Times New Roman" w:hAnsi="Times New Roman" w:cs="Times New Roman"/>
                <w:i/>
                <w:sz w:val="24"/>
                <w:szCs w:val="24"/>
                <w:lang w:val="ro-RO"/>
              </w:rPr>
            </w:pPr>
            <w:r>
              <w:rPr>
                <w:rFonts w:ascii="Times New Roman" w:hAnsi="Times New Roman" w:cs="Times New Roman"/>
                <w:i/>
                <w:sz w:val="24"/>
                <w:szCs w:val="24"/>
                <w:lang w:val="ro-RO"/>
              </w:rPr>
              <w:t xml:space="preserve"> se abroga</w:t>
            </w:r>
          </w:p>
          <w:p w14:paraId="0C05948F" w14:textId="5A32E000" w:rsidR="003521B8" w:rsidRPr="009D4A6F" w:rsidRDefault="003521B8" w:rsidP="001237D2">
            <w:pPr>
              <w:spacing w:line="360" w:lineRule="auto"/>
              <w:rPr>
                <w:rFonts w:ascii="Times New Roman" w:hAnsi="Times New Roman" w:cs="Times New Roman"/>
                <w:sz w:val="24"/>
                <w:szCs w:val="24"/>
                <w:lang w:val="ro-RO"/>
              </w:rPr>
            </w:pPr>
          </w:p>
        </w:tc>
      </w:tr>
      <w:tr w:rsidR="003521B8" w:rsidRPr="00AA0C18" w14:paraId="5B88D02B" w14:textId="77777777" w:rsidTr="00E32F09">
        <w:tc>
          <w:tcPr>
            <w:tcW w:w="7054" w:type="dxa"/>
          </w:tcPr>
          <w:p w14:paraId="03058D27" w14:textId="6227B7B8" w:rsidR="003521B8" w:rsidRPr="009344E3" w:rsidRDefault="003521B8" w:rsidP="003521B8">
            <w:pPr>
              <w:spacing w:line="360" w:lineRule="auto"/>
              <w:jc w:val="both"/>
              <w:rPr>
                <w:rFonts w:ascii="Times New Roman" w:hAnsi="Times New Roman" w:cs="Times New Roman"/>
                <w:sz w:val="24"/>
                <w:szCs w:val="24"/>
                <w:lang w:val="ro-RO" w:eastAsia="da-DK"/>
              </w:rPr>
            </w:pPr>
            <w:r w:rsidRPr="006555F3">
              <w:rPr>
                <w:rFonts w:ascii="Times New Roman" w:hAnsi="Times New Roman" w:cs="Times New Roman"/>
                <w:sz w:val="24"/>
                <w:szCs w:val="24"/>
                <w:lang w:val="ro-RO" w:eastAsia="da-DK"/>
              </w:rPr>
              <w:lastRenderedPageBreak/>
              <w:t>(4) Declaraţia precizată la alin. (2) poate fi făcută atât nominal, pe client, cât și sub forma unei liste centralizatoare.</w:t>
            </w:r>
          </w:p>
        </w:tc>
        <w:tc>
          <w:tcPr>
            <w:tcW w:w="7938" w:type="dxa"/>
          </w:tcPr>
          <w:p w14:paraId="0704BB0F" w14:textId="77777777" w:rsidR="003521B8" w:rsidRPr="00AA0C18" w:rsidRDefault="003521B8" w:rsidP="003521B8">
            <w:pPr>
              <w:spacing w:line="360" w:lineRule="auto"/>
              <w:jc w:val="center"/>
              <w:rPr>
                <w:rFonts w:ascii="Times New Roman" w:hAnsi="Times New Roman" w:cs="Times New Roman"/>
                <w:sz w:val="24"/>
                <w:szCs w:val="24"/>
                <w:lang w:val="ro-RO"/>
              </w:rPr>
            </w:pPr>
            <w:r w:rsidRPr="00AA0C18">
              <w:rPr>
                <w:rFonts w:ascii="Times New Roman" w:hAnsi="Times New Roman" w:cs="Times New Roman"/>
                <w:i/>
                <w:sz w:val="24"/>
                <w:szCs w:val="24"/>
                <w:lang w:val="ro-RO"/>
              </w:rPr>
              <w:t>se abrogă</w:t>
            </w:r>
          </w:p>
        </w:tc>
      </w:tr>
      <w:tr w:rsidR="003521B8" w:rsidRPr="00AA0C18" w14:paraId="05B2A86C" w14:textId="77777777" w:rsidTr="00E32F09">
        <w:tc>
          <w:tcPr>
            <w:tcW w:w="7054" w:type="dxa"/>
          </w:tcPr>
          <w:p w14:paraId="2AA6E86A" w14:textId="3965C124" w:rsidR="003521B8" w:rsidRPr="009344E3" w:rsidRDefault="003521B8" w:rsidP="003521B8">
            <w:pPr>
              <w:spacing w:line="360" w:lineRule="auto"/>
              <w:jc w:val="both"/>
              <w:rPr>
                <w:rFonts w:ascii="Times New Roman" w:hAnsi="Times New Roman" w:cs="Times New Roman"/>
                <w:sz w:val="24"/>
                <w:szCs w:val="24"/>
                <w:lang w:val="ro-RO" w:eastAsia="da-DK"/>
              </w:rPr>
            </w:pPr>
            <w:r w:rsidRPr="006555F3">
              <w:rPr>
                <w:rFonts w:ascii="Times New Roman" w:hAnsi="Times New Roman" w:cs="Times New Roman"/>
                <w:sz w:val="24"/>
                <w:szCs w:val="24"/>
                <w:lang w:val="ro-RO" w:eastAsia="da-DK"/>
              </w:rPr>
              <w:t xml:space="preserve">(5) Contractele de transport se semnează pentru capacitatea solicitată în baza portofoliului de clienţi estimat al fiecărui UR. </w:t>
            </w:r>
          </w:p>
        </w:tc>
        <w:tc>
          <w:tcPr>
            <w:tcW w:w="7938" w:type="dxa"/>
          </w:tcPr>
          <w:p w14:paraId="602EFD27" w14:textId="77777777" w:rsidR="003521B8" w:rsidRPr="00AA0C18" w:rsidRDefault="003521B8" w:rsidP="003521B8">
            <w:pPr>
              <w:spacing w:line="360" w:lineRule="auto"/>
              <w:jc w:val="center"/>
              <w:rPr>
                <w:rFonts w:ascii="Times New Roman" w:hAnsi="Times New Roman" w:cs="Times New Roman"/>
                <w:sz w:val="24"/>
                <w:szCs w:val="24"/>
                <w:lang w:val="ro-RO"/>
              </w:rPr>
            </w:pPr>
            <w:r w:rsidRPr="00AA0C18">
              <w:rPr>
                <w:rFonts w:ascii="Times New Roman" w:hAnsi="Times New Roman" w:cs="Times New Roman"/>
                <w:i/>
                <w:sz w:val="24"/>
                <w:szCs w:val="24"/>
                <w:lang w:val="ro-RO"/>
              </w:rPr>
              <w:t>se abrogă</w:t>
            </w:r>
          </w:p>
        </w:tc>
      </w:tr>
      <w:tr w:rsidR="003521B8" w:rsidRPr="00AA0C18" w14:paraId="180D5013" w14:textId="77777777" w:rsidTr="00E32F09">
        <w:tc>
          <w:tcPr>
            <w:tcW w:w="7054" w:type="dxa"/>
          </w:tcPr>
          <w:p w14:paraId="74214B2D" w14:textId="25FA1F4E" w:rsidR="003521B8" w:rsidRPr="006555F3" w:rsidRDefault="003521B8" w:rsidP="003521B8">
            <w:pPr>
              <w:spacing w:line="360" w:lineRule="auto"/>
              <w:jc w:val="both"/>
              <w:rPr>
                <w:rFonts w:ascii="Times New Roman" w:hAnsi="Times New Roman" w:cs="Times New Roman"/>
                <w:sz w:val="24"/>
                <w:szCs w:val="24"/>
                <w:lang w:val="ro-RO" w:eastAsia="da-DK"/>
              </w:rPr>
            </w:pPr>
            <w:r w:rsidRPr="006555F3">
              <w:rPr>
                <w:rFonts w:ascii="Times New Roman" w:hAnsi="Times New Roman" w:cs="Times New Roman"/>
                <w:sz w:val="24"/>
                <w:szCs w:val="24"/>
                <w:lang w:val="ro-RO" w:eastAsia="da-DK"/>
              </w:rPr>
              <w:t xml:space="preserve">(6) UR îşi vor actualiza permanent portofoliile de clienţi şi îl vor informa în termen de 5 zile lucrătoare pe OTS în legătură cu modificările intervenite. </w:t>
            </w:r>
          </w:p>
        </w:tc>
        <w:tc>
          <w:tcPr>
            <w:tcW w:w="7938" w:type="dxa"/>
          </w:tcPr>
          <w:p w14:paraId="3C4E0472" w14:textId="75C8B69B" w:rsidR="003521B8" w:rsidRPr="00AA0C18" w:rsidRDefault="003521B8" w:rsidP="003521B8">
            <w:pPr>
              <w:spacing w:line="360" w:lineRule="auto"/>
              <w:jc w:val="center"/>
              <w:rPr>
                <w:rFonts w:ascii="Times New Roman" w:hAnsi="Times New Roman" w:cs="Times New Roman"/>
                <w:i/>
                <w:sz w:val="24"/>
                <w:szCs w:val="24"/>
                <w:lang w:val="ro-RO"/>
              </w:rPr>
            </w:pPr>
            <w:r w:rsidRPr="00AA0C18">
              <w:rPr>
                <w:rFonts w:ascii="Times New Roman" w:hAnsi="Times New Roman" w:cs="Times New Roman"/>
                <w:i/>
                <w:sz w:val="24"/>
                <w:szCs w:val="24"/>
                <w:lang w:val="ro-RO"/>
              </w:rPr>
              <w:t>se abrogă</w:t>
            </w:r>
          </w:p>
        </w:tc>
      </w:tr>
      <w:tr w:rsidR="003521B8" w:rsidRPr="00AA0C18" w14:paraId="219991CC" w14:textId="77777777" w:rsidTr="00E32F09">
        <w:tc>
          <w:tcPr>
            <w:tcW w:w="7054" w:type="dxa"/>
          </w:tcPr>
          <w:p w14:paraId="5DE83C0F" w14:textId="59D85236" w:rsidR="003521B8" w:rsidRPr="009344E3" w:rsidRDefault="003521B8" w:rsidP="003521B8">
            <w:pPr>
              <w:spacing w:line="360" w:lineRule="auto"/>
              <w:jc w:val="both"/>
              <w:rPr>
                <w:rFonts w:ascii="Times New Roman" w:hAnsi="Times New Roman" w:cs="Times New Roman"/>
                <w:bCs/>
                <w:i/>
                <w:sz w:val="24"/>
                <w:szCs w:val="24"/>
                <w:lang w:val="ro-RO"/>
              </w:rPr>
            </w:pPr>
            <w:r w:rsidRPr="006555F3">
              <w:rPr>
                <w:rFonts w:ascii="Times New Roman" w:hAnsi="Times New Roman" w:cs="Times New Roman"/>
                <w:sz w:val="24"/>
                <w:szCs w:val="24"/>
                <w:lang w:val="ro-RO" w:eastAsia="da-DK"/>
              </w:rPr>
              <w:t>(7) OTS va opera în mod corespunzător schimbările în contractele de transport, cu anunțarea operatorilor sistemelor adiacente punctelor de intrare/ieșire în/din SNT pentru care a fost aprobată suplimentarea capacității rezervate.</w:t>
            </w:r>
          </w:p>
        </w:tc>
        <w:tc>
          <w:tcPr>
            <w:tcW w:w="7938" w:type="dxa"/>
          </w:tcPr>
          <w:p w14:paraId="3154E9C9" w14:textId="30124D0C" w:rsidR="003521B8" w:rsidRPr="00AA0C18" w:rsidRDefault="003521B8" w:rsidP="003521B8">
            <w:pPr>
              <w:spacing w:line="360" w:lineRule="auto"/>
              <w:jc w:val="center"/>
              <w:rPr>
                <w:rFonts w:ascii="Times New Roman" w:hAnsi="Times New Roman" w:cs="Times New Roman"/>
                <w:i/>
                <w:sz w:val="24"/>
                <w:szCs w:val="24"/>
                <w:lang w:val="ro-RO"/>
              </w:rPr>
            </w:pPr>
            <w:r w:rsidRPr="00AA0C18">
              <w:rPr>
                <w:rFonts w:ascii="Times New Roman" w:hAnsi="Times New Roman" w:cs="Times New Roman"/>
                <w:i/>
                <w:sz w:val="24"/>
                <w:szCs w:val="24"/>
                <w:lang w:val="ro-RO"/>
              </w:rPr>
              <w:t>se abrogă</w:t>
            </w:r>
          </w:p>
        </w:tc>
      </w:tr>
      <w:tr w:rsidR="003521B8" w:rsidRPr="00AA0C18" w14:paraId="24C5E6F0" w14:textId="77777777" w:rsidTr="00E32F09">
        <w:tc>
          <w:tcPr>
            <w:tcW w:w="7054" w:type="dxa"/>
          </w:tcPr>
          <w:p w14:paraId="31F3F640" w14:textId="77777777" w:rsidR="003521B8" w:rsidRPr="00BF5D71" w:rsidRDefault="003521B8" w:rsidP="003521B8">
            <w:pPr>
              <w:spacing w:line="360" w:lineRule="auto"/>
              <w:rPr>
                <w:rFonts w:ascii="Times New Roman" w:hAnsi="Times New Roman" w:cs="Times New Roman"/>
                <w:sz w:val="24"/>
                <w:szCs w:val="24"/>
                <w:lang w:val="ro-RO"/>
              </w:rPr>
            </w:pPr>
            <w:r w:rsidRPr="00BF5D71">
              <w:rPr>
                <w:rFonts w:ascii="Times New Roman" w:eastAsia="SimSun" w:hAnsi="Times New Roman" w:cs="Times New Roman"/>
                <w:b/>
                <w:sz w:val="24"/>
                <w:szCs w:val="24"/>
                <w:lang w:val="ro-RO" w:eastAsia="da-DK"/>
              </w:rPr>
              <w:t xml:space="preserve">Art.33. – </w:t>
            </w:r>
            <w:r w:rsidRPr="00BF5D71">
              <w:rPr>
                <w:rFonts w:ascii="Times New Roman" w:eastAsia="SimSun" w:hAnsi="Times New Roman" w:cs="Times New Roman"/>
                <w:sz w:val="24"/>
                <w:szCs w:val="24"/>
                <w:lang w:val="ro-RO" w:eastAsia="da-DK"/>
              </w:rPr>
              <w:t>Pentru punctele de intrare/ieşire în/din SNT, indiferent de regimul de proprietate al acestora, OTS este îndrituit să deruleze operaţiunile de rezervare de capacitate şi celelalte operaţiuni prevăzute în Codul reţelei.</w:t>
            </w:r>
          </w:p>
        </w:tc>
        <w:tc>
          <w:tcPr>
            <w:tcW w:w="7938" w:type="dxa"/>
          </w:tcPr>
          <w:p w14:paraId="773AC5DF" w14:textId="77777777" w:rsidR="003521B8" w:rsidRPr="00AA0C18" w:rsidRDefault="003521B8" w:rsidP="003521B8">
            <w:pPr>
              <w:spacing w:line="360" w:lineRule="auto"/>
              <w:jc w:val="center"/>
              <w:rPr>
                <w:rFonts w:ascii="Times New Roman" w:hAnsi="Times New Roman" w:cs="Times New Roman"/>
                <w:sz w:val="24"/>
                <w:szCs w:val="24"/>
                <w:lang w:val="ro-RO"/>
              </w:rPr>
            </w:pPr>
            <w:r w:rsidRPr="00AA0C18">
              <w:rPr>
                <w:rFonts w:ascii="Times New Roman" w:hAnsi="Times New Roman" w:cs="Times New Roman"/>
                <w:i/>
                <w:sz w:val="24"/>
                <w:szCs w:val="24"/>
                <w:lang w:val="ro-RO"/>
              </w:rPr>
              <w:t>se abrogă</w:t>
            </w:r>
          </w:p>
        </w:tc>
      </w:tr>
      <w:tr w:rsidR="003521B8" w:rsidRPr="00AA0C18" w14:paraId="760890FA" w14:textId="77777777" w:rsidTr="00E32F09">
        <w:tc>
          <w:tcPr>
            <w:tcW w:w="7054" w:type="dxa"/>
          </w:tcPr>
          <w:p w14:paraId="57394074" w14:textId="77777777" w:rsidR="003521B8" w:rsidRPr="00BF5D71" w:rsidRDefault="003521B8" w:rsidP="003521B8">
            <w:pPr>
              <w:tabs>
                <w:tab w:val="left" w:pos="567"/>
              </w:tabs>
              <w:spacing w:line="360" w:lineRule="auto"/>
              <w:jc w:val="both"/>
              <w:rPr>
                <w:rFonts w:ascii="Times New Roman" w:hAnsi="Times New Roman" w:cs="Times New Roman"/>
                <w:sz w:val="24"/>
                <w:szCs w:val="24"/>
                <w:lang w:val="ro-RO"/>
              </w:rPr>
            </w:pPr>
            <w:r w:rsidRPr="00BF5D71">
              <w:rPr>
                <w:rFonts w:ascii="Times New Roman" w:eastAsia="SimSun" w:hAnsi="Times New Roman" w:cs="Times New Roman"/>
                <w:b/>
                <w:sz w:val="24"/>
                <w:szCs w:val="24"/>
                <w:lang w:val="ro-RO" w:eastAsia="da-DK"/>
              </w:rPr>
              <w:t>Art.34.</w:t>
            </w:r>
            <w:r w:rsidRPr="00BF5D71">
              <w:rPr>
                <w:rFonts w:ascii="Times New Roman" w:eastAsia="SimSun" w:hAnsi="Times New Roman" w:cs="Times New Roman"/>
                <w:sz w:val="24"/>
                <w:szCs w:val="24"/>
                <w:lang w:val="ro-RO" w:eastAsia="da-DK"/>
              </w:rPr>
              <w:t xml:space="preserve"> – Pentru rezervarea de capacitate în punctele de intrare din import, din perimetrele de producţie şi din depozitele de înmagazinare subterană, precum şi în punctele de ieşire spre depozitele de înmagazinare subterană, UR care solicită capacitate în aceste puncte trebuie să emită o declaraţie conform modelului prevăzut în Anexa nr. 2. </w:t>
            </w:r>
          </w:p>
        </w:tc>
        <w:tc>
          <w:tcPr>
            <w:tcW w:w="7938" w:type="dxa"/>
          </w:tcPr>
          <w:p w14:paraId="4A6A95FB" w14:textId="77777777" w:rsidR="003521B8" w:rsidRPr="00AA0C18" w:rsidRDefault="003521B8" w:rsidP="003521B8">
            <w:pPr>
              <w:spacing w:line="360" w:lineRule="auto"/>
              <w:jc w:val="center"/>
              <w:rPr>
                <w:rFonts w:ascii="Times New Roman" w:hAnsi="Times New Roman" w:cs="Times New Roman"/>
                <w:sz w:val="24"/>
                <w:szCs w:val="24"/>
                <w:lang w:val="ro-RO"/>
              </w:rPr>
            </w:pPr>
            <w:r w:rsidRPr="00AA0C18">
              <w:rPr>
                <w:rFonts w:ascii="Times New Roman" w:hAnsi="Times New Roman" w:cs="Times New Roman"/>
                <w:i/>
                <w:sz w:val="24"/>
                <w:szCs w:val="24"/>
                <w:lang w:val="ro-RO"/>
              </w:rPr>
              <w:t>se abrogă</w:t>
            </w:r>
          </w:p>
        </w:tc>
      </w:tr>
      <w:tr w:rsidR="003521B8" w:rsidRPr="00AA0C18" w14:paraId="3A0970A8" w14:textId="77777777" w:rsidTr="00E32F09">
        <w:tc>
          <w:tcPr>
            <w:tcW w:w="7054" w:type="dxa"/>
          </w:tcPr>
          <w:p w14:paraId="41AEBC02" w14:textId="77777777" w:rsidR="003521B8" w:rsidRPr="00BF5D71" w:rsidRDefault="003521B8" w:rsidP="003521B8">
            <w:pPr>
              <w:spacing w:line="360" w:lineRule="auto"/>
              <w:jc w:val="both"/>
              <w:rPr>
                <w:rFonts w:ascii="Times New Roman" w:hAnsi="Times New Roman" w:cs="Times New Roman"/>
                <w:sz w:val="24"/>
                <w:szCs w:val="24"/>
                <w:lang w:val="ro-RO"/>
              </w:rPr>
            </w:pPr>
            <w:r w:rsidRPr="00BF5D71">
              <w:rPr>
                <w:rFonts w:ascii="Times New Roman" w:eastAsia="SimSun" w:hAnsi="Times New Roman" w:cs="Times New Roman"/>
                <w:b/>
                <w:bCs/>
                <w:sz w:val="24"/>
                <w:szCs w:val="24"/>
                <w:lang w:val="ro-RO"/>
              </w:rPr>
              <w:lastRenderedPageBreak/>
              <w:t xml:space="preserve">Art.35. – </w:t>
            </w:r>
            <w:r w:rsidRPr="00BF5D71">
              <w:rPr>
                <w:rFonts w:ascii="Times New Roman" w:eastAsia="SimSun" w:hAnsi="Times New Roman" w:cs="Times New Roman"/>
                <w:sz w:val="24"/>
                <w:szCs w:val="24"/>
                <w:lang w:val="ro-RO" w:eastAsia="da-DK"/>
              </w:rPr>
              <w:t>Pentru majorarea capacităţii aprobate, UR va urma aceeaşi procedură ca în cazul solicitării de capacitate, potrivit prevederilor art. 37.</w:t>
            </w:r>
          </w:p>
        </w:tc>
        <w:tc>
          <w:tcPr>
            <w:tcW w:w="7938" w:type="dxa"/>
          </w:tcPr>
          <w:p w14:paraId="676F75DC" w14:textId="77777777" w:rsidR="003521B8" w:rsidRPr="00AA0C18" w:rsidRDefault="003521B8" w:rsidP="003521B8">
            <w:pPr>
              <w:spacing w:line="360" w:lineRule="auto"/>
              <w:ind w:left="90"/>
              <w:jc w:val="center"/>
              <w:rPr>
                <w:rFonts w:ascii="Times New Roman" w:hAnsi="Times New Roman" w:cs="Times New Roman"/>
                <w:sz w:val="24"/>
                <w:szCs w:val="24"/>
                <w:lang w:val="ro-RO"/>
              </w:rPr>
            </w:pPr>
            <w:r w:rsidRPr="00AA0C18">
              <w:rPr>
                <w:rFonts w:ascii="Times New Roman" w:hAnsi="Times New Roman" w:cs="Times New Roman"/>
                <w:i/>
                <w:sz w:val="24"/>
                <w:szCs w:val="24"/>
                <w:lang w:val="ro-RO"/>
              </w:rPr>
              <w:t>se abrogă</w:t>
            </w:r>
          </w:p>
        </w:tc>
      </w:tr>
      <w:tr w:rsidR="003521B8" w:rsidRPr="00AA0C18" w14:paraId="2DFF40F1" w14:textId="77777777" w:rsidTr="00E32F09">
        <w:tc>
          <w:tcPr>
            <w:tcW w:w="7054" w:type="dxa"/>
          </w:tcPr>
          <w:p w14:paraId="0BB10F35" w14:textId="3493F5F2" w:rsidR="003521B8" w:rsidRPr="00BF5D71" w:rsidRDefault="003521B8" w:rsidP="003521B8">
            <w:pPr>
              <w:spacing w:line="360" w:lineRule="auto"/>
              <w:jc w:val="both"/>
              <w:rPr>
                <w:rFonts w:ascii="Times New Roman" w:hAnsi="Times New Roman" w:cs="Times New Roman"/>
                <w:sz w:val="24"/>
                <w:szCs w:val="24"/>
                <w:lang w:val="ro-RO"/>
              </w:rPr>
            </w:pPr>
            <w:r w:rsidRPr="00E20692">
              <w:rPr>
                <w:rFonts w:ascii="Times New Roman" w:hAnsi="Times New Roman" w:cs="Times New Roman"/>
                <w:b/>
                <w:sz w:val="24"/>
                <w:szCs w:val="24"/>
                <w:lang w:val="ro-RO" w:eastAsia="da-DK"/>
              </w:rPr>
              <w:t>Art. 36.</w:t>
            </w:r>
            <w:r w:rsidRPr="00BF5D71">
              <w:rPr>
                <w:rFonts w:ascii="Times New Roman" w:hAnsi="Times New Roman" w:cs="Times New Roman"/>
                <w:sz w:val="24"/>
                <w:szCs w:val="24"/>
                <w:lang w:val="ro-RO" w:eastAsia="da-DK"/>
              </w:rPr>
              <w:t xml:space="preserve"> – (1) </w:t>
            </w:r>
            <w:r w:rsidRPr="00BF5D71">
              <w:rPr>
                <w:rFonts w:ascii="Times New Roman" w:hAnsi="Times New Roman" w:cs="Times New Roman"/>
                <w:sz w:val="24"/>
                <w:szCs w:val="24"/>
                <w:lang w:val="ro-RO"/>
              </w:rPr>
              <w:t>Rezervarea de capacitate de transport în punctul Csanadpalota de interconectare a SNT cu sistemul de transport al gazelor naturale din Ungaria, în punctele Isaccea I, II și III de interconectare a SNT cu sistemul de transport al gazelor naturale din Ucraina, în punctele Negru Vodă I, II și III de interconectare a SNT cu sistemul de transport al gazelor naturale din Bulgaria, în punctul fizic de ieșire Negru Vodă - cod SM1149DO, în punctul fizic de ieșire Mangalia - cod SM1262DO și în punctele noi de interconectare a SNT cu sistemele de transport al gazelor naturale din statele membre U.E. învecinate României se efectuează în conformitate cu reglementările specifice adoptate de AC.</w:t>
            </w:r>
          </w:p>
        </w:tc>
        <w:tc>
          <w:tcPr>
            <w:tcW w:w="7938" w:type="dxa"/>
          </w:tcPr>
          <w:p w14:paraId="1DF3D356" w14:textId="4B30AD64" w:rsidR="008851C1" w:rsidRPr="00AA0C18" w:rsidRDefault="008851C1" w:rsidP="001237D2">
            <w:pPr>
              <w:spacing w:line="360" w:lineRule="auto"/>
              <w:rPr>
                <w:rFonts w:ascii="Times New Roman" w:hAnsi="Times New Roman" w:cs="Times New Roman"/>
                <w:sz w:val="24"/>
                <w:szCs w:val="24"/>
                <w:lang w:val="ro-RO"/>
              </w:rPr>
            </w:pPr>
            <w:r w:rsidRPr="00B85F1C">
              <w:t>Preluat la art. 25 (2)</w:t>
            </w:r>
            <w:r w:rsidR="00B85F1C">
              <w:t>.</w:t>
            </w:r>
          </w:p>
        </w:tc>
      </w:tr>
      <w:tr w:rsidR="003521B8" w:rsidRPr="00AA0C18" w14:paraId="30664355" w14:textId="77777777" w:rsidTr="00E32F09">
        <w:tc>
          <w:tcPr>
            <w:tcW w:w="7054" w:type="dxa"/>
          </w:tcPr>
          <w:p w14:paraId="7E38F037" w14:textId="77777777" w:rsidR="003521B8" w:rsidRPr="00BF5D71" w:rsidRDefault="003521B8" w:rsidP="003521B8">
            <w:pPr>
              <w:spacing w:line="360" w:lineRule="auto"/>
              <w:jc w:val="both"/>
              <w:rPr>
                <w:rFonts w:ascii="Times New Roman" w:hAnsi="Times New Roman" w:cs="Times New Roman"/>
                <w:sz w:val="24"/>
                <w:szCs w:val="24"/>
                <w:lang w:val="ro-RO"/>
              </w:rPr>
            </w:pPr>
            <w:r w:rsidRPr="00BF5D71">
              <w:rPr>
                <w:rFonts w:ascii="Times New Roman" w:hAnsi="Times New Roman" w:cs="Times New Roman"/>
                <w:sz w:val="24"/>
                <w:szCs w:val="24"/>
                <w:lang w:val="ro-RO"/>
              </w:rPr>
              <w:t>(2) Rezervarea de capacitate anuală și trimestrială de transport în alte puncte de intrare/ieșire în/din SNT decât cele prevăzute la alin. (1) se efectuează în conformitate cu următorul calendar:</w:t>
            </w:r>
          </w:p>
          <w:p w14:paraId="69646D5B" w14:textId="77777777" w:rsidR="003521B8" w:rsidRPr="00BF5D71" w:rsidRDefault="003521B8" w:rsidP="003521B8">
            <w:pPr>
              <w:spacing w:line="360" w:lineRule="auto"/>
              <w:jc w:val="both"/>
              <w:rPr>
                <w:rFonts w:ascii="Times New Roman" w:hAnsi="Times New Roman" w:cs="Times New Roman"/>
                <w:sz w:val="24"/>
                <w:szCs w:val="24"/>
                <w:lang w:val="ro-RO"/>
              </w:rPr>
            </w:pPr>
            <w:r w:rsidRPr="00BF5D71">
              <w:rPr>
                <w:rFonts w:ascii="Times New Roman" w:hAnsi="Times New Roman" w:cs="Times New Roman"/>
                <w:sz w:val="24"/>
                <w:szCs w:val="24"/>
                <w:lang w:val="ro-RO"/>
              </w:rPr>
              <w:t xml:space="preserve">    a) începând cu prima zi de luni a lunii august a fiecărui an calendaristic, în decursul unei perioade de 6 zile lucrătoare, solicitanții de capacitate de transport în punctele de intrare/ieșire în/din SNT transmit cererile de rezervare de capacitate anuală de transport pentru </w:t>
            </w:r>
            <w:r w:rsidRPr="00BF5D71">
              <w:rPr>
                <w:rFonts w:ascii="Times New Roman" w:hAnsi="Times New Roman" w:cs="Times New Roman"/>
                <w:sz w:val="24"/>
                <w:szCs w:val="24"/>
                <w:lang w:val="ro-RO"/>
              </w:rPr>
              <w:lastRenderedPageBreak/>
              <w:t>anul gazier 1 octombrie anul calendaristic în curs - 1 octombrie anul calendaristic următor;</w:t>
            </w:r>
          </w:p>
          <w:p w14:paraId="4CC4342B" w14:textId="77777777" w:rsidR="003521B8" w:rsidRPr="00BF5D71" w:rsidRDefault="003521B8" w:rsidP="003521B8">
            <w:pPr>
              <w:spacing w:line="360" w:lineRule="auto"/>
              <w:jc w:val="both"/>
              <w:rPr>
                <w:rFonts w:ascii="Times New Roman" w:hAnsi="Times New Roman" w:cs="Times New Roman"/>
                <w:sz w:val="24"/>
                <w:szCs w:val="24"/>
                <w:lang w:val="ro-RO"/>
              </w:rPr>
            </w:pPr>
            <w:r w:rsidRPr="00BF5D71">
              <w:rPr>
                <w:rFonts w:ascii="Times New Roman" w:hAnsi="Times New Roman" w:cs="Times New Roman"/>
                <w:sz w:val="24"/>
                <w:szCs w:val="24"/>
                <w:lang w:val="ro-RO"/>
              </w:rPr>
              <w:t>    b) începând cu prima zi lucrătoare de la împlinirea termenului prevăzut la lit. a), în decursul unei perioade de 5 zile lucrătoare, OTS analizează cererile de rezervare de capacitate anuală de transport transmise de către solicitanți și le comunică acestora aprobarea sau respingerea cererii de rezervare de capacitate anuală de transport, după caz, printr-o notificare întocmită conform modelului prevăzut în anexa nr. 4;</w:t>
            </w:r>
          </w:p>
          <w:p w14:paraId="1E1235FB" w14:textId="77777777" w:rsidR="003521B8" w:rsidRPr="00BF5D71" w:rsidRDefault="003521B8" w:rsidP="003521B8">
            <w:pPr>
              <w:spacing w:line="360" w:lineRule="auto"/>
              <w:jc w:val="both"/>
              <w:rPr>
                <w:rFonts w:ascii="Times New Roman" w:hAnsi="Times New Roman" w:cs="Times New Roman"/>
                <w:sz w:val="24"/>
                <w:szCs w:val="24"/>
                <w:lang w:val="ro-RO"/>
              </w:rPr>
            </w:pPr>
            <w:r w:rsidRPr="00BF5D71">
              <w:rPr>
                <w:rFonts w:ascii="Times New Roman" w:hAnsi="Times New Roman" w:cs="Times New Roman"/>
                <w:sz w:val="24"/>
                <w:szCs w:val="24"/>
                <w:lang w:val="ro-RO"/>
              </w:rPr>
              <w:t>    c) în termen de două zile lucrătoare de la primirea comunicării OTS cu privire la respingerea cererii de rezervare de capacitate anuală de transport, solicitanții de capacitate anuală de transport pot transmite OTS, în scris, eventualele obiecţii;</w:t>
            </w:r>
          </w:p>
          <w:p w14:paraId="3BADA84A" w14:textId="77777777" w:rsidR="003521B8" w:rsidRPr="00BF5D71" w:rsidRDefault="003521B8" w:rsidP="003521B8">
            <w:pPr>
              <w:spacing w:line="360" w:lineRule="auto"/>
              <w:jc w:val="both"/>
              <w:rPr>
                <w:rFonts w:ascii="Times New Roman" w:hAnsi="Times New Roman" w:cs="Times New Roman"/>
                <w:sz w:val="24"/>
                <w:szCs w:val="24"/>
                <w:lang w:val="ro-RO"/>
              </w:rPr>
            </w:pPr>
            <w:r w:rsidRPr="00BF5D71">
              <w:rPr>
                <w:rFonts w:ascii="Times New Roman" w:hAnsi="Times New Roman" w:cs="Times New Roman"/>
                <w:sz w:val="24"/>
                <w:szCs w:val="24"/>
                <w:lang w:val="ro-RO"/>
              </w:rPr>
              <w:t>    d) în termen de două zile lucrătoare de la primirea obiecțiilor formulate de către solicitanții de capacitate anuală de transport în conformitate cu dispozițiile lit. c), OTS formulează și transmite solicitanților răspunsul său cu privire la obiecţiile comunicate;</w:t>
            </w:r>
          </w:p>
          <w:p w14:paraId="101DEB03" w14:textId="77777777" w:rsidR="003521B8" w:rsidRPr="00BF5D71" w:rsidRDefault="003521B8" w:rsidP="003521B8">
            <w:pPr>
              <w:spacing w:line="360" w:lineRule="auto"/>
              <w:jc w:val="both"/>
              <w:rPr>
                <w:rFonts w:ascii="Times New Roman" w:hAnsi="Times New Roman" w:cs="Times New Roman"/>
                <w:sz w:val="24"/>
                <w:szCs w:val="24"/>
                <w:lang w:val="ro-RO"/>
              </w:rPr>
            </w:pPr>
            <w:r w:rsidRPr="00BF5D71">
              <w:rPr>
                <w:rFonts w:ascii="Times New Roman" w:hAnsi="Times New Roman" w:cs="Times New Roman"/>
                <w:sz w:val="24"/>
                <w:szCs w:val="24"/>
                <w:lang w:val="ro-RO"/>
              </w:rPr>
              <w:t xml:space="preserve">    e) începând cu prima zi lucrătoare de la împlinirea termenului prevăzut la lit. d), în decursul unei perioade de 6 zile lucrătoare, solicitanţii de capacitate de transport în punctele de intrare/ieşire în/din SNT transmit cererile de rezervare de capacitate trimestrială de </w:t>
            </w:r>
            <w:r w:rsidRPr="00BF5D71">
              <w:rPr>
                <w:rFonts w:ascii="Times New Roman" w:hAnsi="Times New Roman" w:cs="Times New Roman"/>
                <w:sz w:val="24"/>
                <w:szCs w:val="24"/>
                <w:lang w:val="ro-RO"/>
              </w:rPr>
              <w:lastRenderedPageBreak/>
              <w:t>transport pentru fiecare dintre trimestrele componente ale anului gazier 1 octombrie anul calendaristic în curs - 1 octombrie anul calendaristic următor, respectiv: trimestrul 1 octombrie anul calendaristic în curs - 1 ianuarie anul calendaristic următor, trimestrul 1 ianuarie - 1 aprilie anul calendaristic următor, trimestrul 1 aprilie - 1 iulie anul calendaristic următor şi trimestrul 1 iulie - 1 octombrie anul calendaristic următor;</w:t>
            </w:r>
          </w:p>
          <w:p w14:paraId="66CD9A8B" w14:textId="77777777" w:rsidR="003521B8" w:rsidRPr="00BF5D71" w:rsidRDefault="003521B8" w:rsidP="003521B8">
            <w:pPr>
              <w:spacing w:line="360" w:lineRule="auto"/>
              <w:jc w:val="both"/>
              <w:rPr>
                <w:rFonts w:ascii="Times New Roman" w:hAnsi="Times New Roman" w:cs="Times New Roman"/>
                <w:sz w:val="24"/>
                <w:szCs w:val="24"/>
                <w:lang w:val="ro-RO"/>
              </w:rPr>
            </w:pPr>
            <w:r w:rsidRPr="00BF5D71">
              <w:rPr>
                <w:rFonts w:ascii="Times New Roman" w:hAnsi="Times New Roman" w:cs="Times New Roman"/>
                <w:sz w:val="24"/>
                <w:szCs w:val="24"/>
                <w:lang w:val="ro-RO"/>
              </w:rPr>
              <w:t>    f) începând cu prima zi lucrătoare de la împlinirea termenului prevăzut la lit. e), în decursul unei perioade de 4 zile lucrătoare, OTS analizează cererile de rezervare de capacitate trimestrială de transport transmise de către solicitanţi şi le comunică acestora aprobarea sau respingerea cererii de rezervare de capacitate trimestrială de transport, după caz, printr-o notificare întocmită conform modelului prevăzut în anexa nr. 4;</w:t>
            </w:r>
          </w:p>
          <w:p w14:paraId="78AEB922" w14:textId="77777777" w:rsidR="003521B8" w:rsidRPr="00BF5D71" w:rsidRDefault="003521B8" w:rsidP="003521B8">
            <w:pPr>
              <w:spacing w:line="360" w:lineRule="auto"/>
              <w:jc w:val="both"/>
              <w:rPr>
                <w:rFonts w:ascii="Times New Roman" w:hAnsi="Times New Roman" w:cs="Times New Roman"/>
                <w:sz w:val="24"/>
                <w:szCs w:val="24"/>
                <w:lang w:val="ro-RO"/>
              </w:rPr>
            </w:pPr>
            <w:r w:rsidRPr="00BF5D71">
              <w:rPr>
                <w:rFonts w:ascii="Times New Roman" w:hAnsi="Times New Roman" w:cs="Times New Roman"/>
                <w:sz w:val="24"/>
                <w:szCs w:val="24"/>
                <w:lang w:val="ro-RO"/>
              </w:rPr>
              <w:t>    g) în termen de două zile lucrătoare de la primirea comunicării OTS cu privire la respingerea cererilor de rezervare de capacitate trimestrială de transport, solicitanţii de capacitate trimestrială de transport pot transmite OTS, în scris, eventualele obiecţii;</w:t>
            </w:r>
          </w:p>
          <w:p w14:paraId="62014A1B" w14:textId="77777777" w:rsidR="003521B8" w:rsidRPr="00BF5D71" w:rsidRDefault="003521B8" w:rsidP="003521B8">
            <w:pPr>
              <w:spacing w:line="360" w:lineRule="auto"/>
              <w:jc w:val="both"/>
              <w:rPr>
                <w:rFonts w:ascii="Times New Roman" w:hAnsi="Times New Roman" w:cs="Times New Roman"/>
                <w:sz w:val="24"/>
                <w:szCs w:val="24"/>
                <w:lang w:val="ro-RO"/>
              </w:rPr>
            </w:pPr>
            <w:r w:rsidRPr="00BF5D71">
              <w:rPr>
                <w:rFonts w:ascii="Times New Roman" w:hAnsi="Times New Roman" w:cs="Times New Roman"/>
                <w:sz w:val="24"/>
                <w:szCs w:val="24"/>
                <w:lang w:val="ro-RO"/>
              </w:rPr>
              <w:t>    h) în termen de două zile lucrătoare de la primirea obiecţiilor formulate de către solicitanţii de capacitate trimestrială de transport în conformitate cu dispoziţiile lit. g), OTS formulează şi le transmite solicitanţilor răspunsul său cu privire la obiecţiile comunicate;</w:t>
            </w:r>
          </w:p>
          <w:p w14:paraId="6684D848" w14:textId="77777777" w:rsidR="003521B8" w:rsidRPr="00BF5D71" w:rsidRDefault="003521B8" w:rsidP="003521B8">
            <w:pPr>
              <w:spacing w:line="360" w:lineRule="auto"/>
              <w:jc w:val="both"/>
              <w:rPr>
                <w:rFonts w:ascii="Times New Roman" w:hAnsi="Times New Roman" w:cs="Times New Roman"/>
                <w:sz w:val="24"/>
                <w:szCs w:val="24"/>
                <w:lang w:val="ro-RO"/>
              </w:rPr>
            </w:pPr>
            <w:r w:rsidRPr="00BF5D71">
              <w:rPr>
                <w:rFonts w:ascii="Times New Roman" w:hAnsi="Times New Roman" w:cs="Times New Roman"/>
                <w:sz w:val="24"/>
                <w:szCs w:val="24"/>
                <w:lang w:val="ro-RO"/>
              </w:rPr>
              <w:lastRenderedPageBreak/>
              <w:t>    i) începând cu prima zi lucrătoare de la împlinirea termenului prevăzut la lit. h), în decursul unei perioade de 4 zile lucrătoare, OTS transmite contractele de transport al gazelor naturale, în două exemplare, spre semnare, solicitanţilor ale căror cereri de rezervare de capacitate anuală şi trimestrială de transport au fost aprobate;</w:t>
            </w:r>
          </w:p>
          <w:p w14:paraId="53759B52" w14:textId="2F64AFF0" w:rsidR="003521B8" w:rsidRPr="00BF5D71" w:rsidRDefault="003521B8" w:rsidP="003521B8">
            <w:pPr>
              <w:spacing w:line="360" w:lineRule="auto"/>
              <w:jc w:val="both"/>
              <w:rPr>
                <w:rFonts w:ascii="Times New Roman" w:hAnsi="Times New Roman" w:cs="Times New Roman"/>
                <w:sz w:val="24"/>
                <w:szCs w:val="24"/>
                <w:lang w:val="ro-RO"/>
              </w:rPr>
            </w:pPr>
            <w:r w:rsidRPr="00BF5D71">
              <w:rPr>
                <w:rFonts w:ascii="Times New Roman" w:hAnsi="Times New Roman" w:cs="Times New Roman"/>
                <w:sz w:val="24"/>
                <w:szCs w:val="24"/>
                <w:lang w:val="ro-RO"/>
              </w:rPr>
              <w:t>    j) în termen de două zile lucrătoare de la primirea contractelor de transport al gazelor naturale, solicitanţii activează garanţia financiară, după caz, potrivit condiţiilor prevăzute la art. 27 pct. A, şi transmit exemplarele semnate ale contractelor de transport către OTS, spre contrasemnare, în situaţia în care sunt de acord cu acestea, respectiv transmit către OTS obiecţiile pe care le au cu privire la conţinutul contractului de transport, în limita prevederilor contractului-cadru de transport al gazelor naturale prevăzut în anexa nr. 1. În situaţia în care sunt formulate obiecţii cu privire la conţinutul contractului de transport, OTS şi solicitanţii de capacitate de transport soluţionează în comun obiecţiile formulate şi se asigură de încheierea contractului de transport înainte de data începerii anului gazier 1 octombrie anul calendaristic în curs - 1 octombrie anul calendaristic următor.</w:t>
            </w:r>
          </w:p>
        </w:tc>
        <w:tc>
          <w:tcPr>
            <w:tcW w:w="7938" w:type="dxa"/>
          </w:tcPr>
          <w:p w14:paraId="1A38DBC6" w14:textId="22E95293" w:rsidR="003521B8" w:rsidRPr="00AA0C18" w:rsidRDefault="003521B8" w:rsidP="003521B8">
            <w:pPr>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b/>
                <w:bCs/>
                <w:sz w:val="24"/>
                <w:szCs w:val="24"/>
                <w:lang w:val="ro-RO"/>
              </w:rPr>
              <w:lastRenderedPageBreak/>
              <w:t xml:space="preserve">Art. 36. – </w:t>
            </w:r>
            <w:r w:rsidRPr="00AA0C18">
              <w:rPr>
                <w:rFonts w:ascii="Times New Roman" w:hAnsi="Times New Roman" w:cs="Times New Roman"/>
                <w:sz w:val="24"/>
                <w:szCs w:val="24"/>
                <w:lang w:val="ro-RO" w:eastAsia="da-DK"/>
              </w:rPr>
              <w:t>Contractele pentru serviciile de capacitate intrare/ieșire pot fi încheiate între OTS și UR/potențialii UR pentru următoarele perioade, după cum urmează:</w:t>
            </w:r>
          </w:p>
          <w:p w14:paraId="2B411645" w14:textId="1C4ABE72" w:rsidR="003521B8" w:rsidRDefault="003521B8" w:rsidP="001237D2">
            <w:pPr>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sz w:val="24"/>
                <w:szCs w:val="24"/>
                <w:lang w:val="ro-RO" w:eastAsia="da-DK"/>
              </w:rPr>
              <w:t xml:space="preserve">a) un an gazier sau mai mulți ani gazieri; </w:t>
            </w:r>
          </w:p>
          <w:p w14:paraId="2437A9AB" w14:textId="77777777" w:rsidR="006F202A" w:rsidRDefault="006F202A" w:rsidP="006F202A">
            <w:pPr>
              <w:pStyle w:val="BodyText3"/>
              <w:rPr>
                <w:lang w:eastAsia="da-DK"/>
              </w:rPr>
            </w:pPr>
            <w:r>
              <w:rPr>
                <w:lang w:eastAsia="da-DK"/>
              </w:rPr>
              <w:t xml:space="preserve">b) </w:t>
            </w:r>
            <w:r w:rsidRPr="00AA0C18">
              <w:rPr>
                <w:lang w:eastAsia="da-DK"/>
              </w:rPr>
              <w:t>un trimestru sau mai multe trimestre cu încadrare în anul gazier (trimestrele consecutive ale anului gazier încep la 1 octombrie, 1 ianuarie, 1 aprilie, 1 iulie);</w:t>
            </w:r>
          </w:p>
          <w:p w14:paraId="4A612EA5" w14:textId="0461BE43" w:rsidR="006F202A" w:rsidRDefault="006F202A" w:rsidP="006F202A">
            <w:pPr>
              <w:pStyle w:val="BodyText3"/>
              <w:rPr>
                <w:lang w:eastAsia="da-DK"/>
              </w:rPr>
            </w:pPr>
            <w:r>
              <w:rPr>
                <w:lang w:eastAsia="da-DK"/>
              </w:rPr>
              <w:t xml:space="preserve">c) </w:t>
            </w:r>
            <w:r w:rsidRPr="00AA0C18">
              <w:rPr>
                <w:lang w:eastAsia="da-DK"/>
              </w:rPr>
              <w:t xml:space="preserve">o lună sau mai multe luni cu încadrare în </w:t>
            </w:r>
            <w:r>
              <w:rPr>
                <w:lang w:eastAsia="da-DK"/>
              </w:rPr>
              <w:t>anul gazier;</w:t>
            </w:r>
          </w:p>
          <w:p w14:paraId="0F56D151" w14:textId="30670C19" w:rsidR="006F202A" w:rsidRDefault="006F202A" w:rsidP="006F202A">
            <w:pPr>
              <w:pStyle w:val="BodyText3"/>
              <w:rPr>
                <w:lang w:eastAsia="da-DK"/>
              </w:rPr>
            </w:pPr>
            <w:r>
              <w:rPr>
                <w:lang w:eastAsia="da-DK"/>
              </w:rPr>
              <w:t xml:space="preserve">d) </w:t>
            </w:r>
            <w:r w:rsidRPr="00AA0C18">
              <w:rPr>
                <w:lang w:eastAsia="da-DK"/>
              </w:rPr>
              <w:t>o zi gazieră sau mai multe zi</w:t>
            </w:r>
            <w:r w:rsidR="003740DB">
              <w:rPr>
                <w:lang w:eastAsia="da-DK"/>
              </w:rPr>
              <w:t>le gaziere cu încadrare în lună;</w:t>
            </w:r>
          </w:p>
          <w:p w14:paraId="0AB51B5E" w14:textId="070B5F6C" w:rsidR="003740DB" w:rsidRDefault="003740DB" w:rsidP="006F202A">
            <w:pPr>
              <w:pStyle w:val="BodyText3"/>
              <w:rPr>
                <w:lang w:eastAsia="da-DK"/>
              </w:rPr>
            </w:pPr>
            <w:r w:rsidRPr="006A78C2">
              <w:rPr>
                <w:lang w:eastAsia="da-DK"/>
              </w:rPr>
              <w:lastRenderedPageBreak/>
              <w:t>e) intra-zilnică.</w:t>
            </w:r>
          </w:p>
          <w:p w14:paraId="5A585A78" w14:textId="77777777" w:rsidR="003740DB" w:rsidRDefault="003740DB" w:rsidP="006F202A">
            <w:pPr>
              <w:pStyle w:val="BodyText3"/>
              <w:rPr>
                <w:lang w:eastAsia="da-DK"/>
              </w:rPr>
            </w:pPr>
          </w:p>
          <w:p w14:paraId="34CCBC79" w14:textId="77777777" w:rsidR="006F202A" w:rsidRPr="009C001E" w:rsidRDefault="006F202A" w:rsidP="006F202A">
            <w:pPr>
              <w:pStyle w:val="BodyText3"/>
              <w:rPr>
                <w:lang w:eastAsia="da-DK"/>
              </w:rPr>
            </w:pPr>
          </w:p>
          <w:p w14:paraId="4BCC6205" w14:textId="36C5C5B3" w:rsidR="003521B8" w:rsidRPr="00AA0C18" w:rsidRDefault="006F202A" w:rsidP="00F2639E">
            <w:pPr>
              <w:spacing w:line="360" w:lineRule="auto"/>
              <w:jc w:val="both"/>
              <w:rPr>
                <w:rFonts w:ascii="Times New Roman" w:hAnsi="Times New Roman" w:cs="Times New Roman"/>
                <w:sz w:val="24"/>
                <w:szCs w:val="24"/>
                <w:lang w:val="ro-RO" w:eastAsia="da-DK"/>
              </w:rPr>
            </w:pPr>
            <w:r w:rsidRPr="001237D2">
              <w:rPr>
                <w:rFonts w:ascii="Times New Roman" w:hAnsi="Times New Roman" w:cs="Times New Roman"/>
                <w:b/>
                <w:sz w:val="24"/>
                <w:szCs w:val="24"/>
                <w:lang w:val="ro-RO" w:eastAsia="da-DK"/>
              </w:rPr>
              <w:t>Art. 36</w:t>
            </w:r>
            <w:r w:rsidRPr="001237D2">
              <w:rPr>
                <w:rFonts w:ascii="Times New Roman" w:hAnsi="Times New Roman" w:cs="Times New Roman"/>
                <w:b/>
                <w:sz w:val="24"/>
                <w:szCs w:val="24"/>
                <w:vertAlign w:val="superscript"/>
                <w:lang w:val="ro-RO" w:eastAsia="da-DK"/>
              </w:rPr>
              <w:t>1</w:t>
            </w:r>
            <w:r w:rsidRPr="001237D2">
              <w:rPr>
                <w:rFonts w:ascii="Times New Roman" w:hAnsi="Times New Roman" w:cs="Times New Roman"/>
                <w:b/>
                <w:sz w:val="24"/>
                <w:szCs w:val="24"/>
                <w:lang w:val="ro-RO" w:eastAsia="da-DK"/>
              </w:rPr>
              <w:t>.</w:t>
            </w:r>
            <w:r>
              <w:rPr>
                <w:rFonts w:ascii="Times New Roman" w:hAnsi="Times New Roman" w:cs="Times New Roman"/>
                <w:sz w:val="24"/>
                <w:szCs w:val="24"/>
                <w:lang w:val="ro-RO" w:eastAsia="da-DK"/>
              </w:rPr>
              <w:t xml:space="preserve"> – (1) </w:t>
            </w:r>
            <w:r w:rsidR="003521B8">
              <w:rPr>
                <w:rFonts w:ascii="Times New Roman" w:hAnsi="Times New Roman" w:cs="Times New Roman"/>
                <w:sz w:val="24"/>
                <w:szCs w:val="24"/>
                <w:lang w:val="ro-RO" w:eastAsia="da-DK"/>
              </w:rPr>
              <w:t>Prin servicii de</w:t>
            </w:r>
            <w:r>
              <w:rPr>
                <w:rFonts w:ascii="Times New Roman" w:hAnsi="Times New Roman" w:cs="Times New Roman"/>
                <w:sz w:val="24"/>
                <w:szCs w:val="24"/>
                <w:lang w:val="ro-RO" w:eastAsia="da-DK"/>
              </w:rPr>
              <w:t xml:space="preserve"> capacitate intrare și/sau </w:t>
            </w:r>
            <w:r w:rsidR="003521B8" w:rsidRPr="00AA0C18">
              <w:rPr>
                <w:rFonts w:ascii="Times New Roman" w:hAnsi="Times New Roman" w:cs="Times New Roman"/>
                <w:sz w:val="24"/>
                <w:szCs w:val="24"/>
                <w:lang w:val="ro-RO" w:eastAsia="da-DK"/>
              </w:rPr>
              <w:t>ieșire pentru un an gazier</w:t>
            </w:r>
            <w:r w:rsidR="003521B8">
              <w:rPr>
                <w:rFonts w:ascii="Times New Roman" w:hAnsi="Times New Roman" w:cs="Times New Roman"/>
                <w:sz w:val="24"/>
                <w:szCs w:val="24"/>
                <w:lang w:val="ro-RO" w:eastAsia="da-DK"/>
              </w:rPr>
              <w:t xml:space="preserve"> se înțelege contractarea de servicii de capacitate </w:t>
            </w:r>
            <w:r w:rsidR="003521B8" w:rsidRPr="00AA0C18">
              <w:rPr>
                <w:rFonts w:ascii="Times New Roman" w:hAnsi="Times New Roman" w:cs="Times New Roman"/>
                <w:sz w:val="24"/>
                <w:szCs w:val="24"/>
                <w:lang w:val="ro-RO" w:eastAsia="da-DK"/>
              </w:rPr>
              <w:t xml:space="preserve">intrare/ieșire </w:t>
            </w:r>
            <w:r w:rsidR="003521B8">
              <w:rPr>
                <w:rFonts w:ascii="Times New Roman" w:hAnsi="Times New Roman" w:cs="Times New Roman"/>
                <w:sz w:val="24"/>
                <w:szCs w:val="24"/>
                <w:lang w:val="ro-RO" w:eastAsia="da-DK"/>
              </w:rPr>
              <w:t>pentru o perioadă de douăsprezece (12) luni consecutive</w:t>
            </w:r>
            <w:r>
              <w:rPr>
                <w:rFonts w:ascii="Times New Roman" w:hAnsi="Times New Roman" w:cs="Times New Roman"/>
                <w:sz w:val="24"/>
                <w:szCs w:val="24"/>
                <w:lang w:val="ro-RO" w:eastAsia="da-DK"/>
              </w:rPr>
              <w:t>, începând cu data de 01 octombrie</w:t>
            </w:r>
            <w:r w:rsidR="00E606D5">
              <w:rPr>
                <w:rFonts w:ascii="Times New Roman" w:hAnsi="Times New Roman" w:cs="Times New Roman"/>
                <w:sz w:val="24"/>
                <w:szCs w:val="24"/>
                <w:lang w:val="ro-RO" w:eastAsia="da-DK"/>
              </w:rPr>
              <w:t>.</w:t>
            </w:r>
          </w:p>
          <w:p w14:paraId="3CF00F49" w14:textId="1C7C7B70" w:rsidR="003521B8" w:rsidRDefault="006F202A" w:rsidP="003521B8">
            <w:pPr>
              <w:spacing w:line="360" w:lineRule="auto"/>
              <w:ind w:left="68"/>
              <w:jc w:val="both"/>
              <w:rPr>
                <w:rFonts w:ascii="Times New Roman" w:hAnsi="Times New Roman" w:cs="Times New Roman"/>
                <w:sz w:val="24"/>
                <w:szCs w:val="24"/>
                <w:lang w:val="ro-RO" w:eastAsia="da-DK"/>
              </w:rPr>
            </w:pPr>
            <w:r>
              <w:rPr>
                <w:rFonts w:ascii="Times New Roman" w:hAnsi="Times New Roman" w:cs="Times New Roman"/>
                <w:sz w:val="24"/>
                <w:szCs w:val="24"/>
                <w:lang w:val="ro-RO" w:eastAsia="da-DK"/>
              </w:rPr>
              <w:t xml:space="preserve">(2) </w:t>
            </w:r>
            <w:r w:rsidR="003521B8" w:rsidRPr="00AA0C18">
              <w:rPr>
                <w:rFonts w:ascii="Times New Roman" w:hAnsi="Times New Roman" w:cs="Times New Roman"/>
                <w:sz w:val="24"/>
                <w:szCs w:val="24"/>
                <w:lang w:val="ro-RO" w:eastAsia="da-DK"/>
              </w:rPr>
              <w:t>Serviciile de capacitate intrare</w:t>
            </w:r>
            <w:r>
              <w:rPr>
                <w:rFonts w:ascii="Times New Roman" w:hAnsi="Times New Roman" w:cs="Times New Roman"/>
                <w:sz w:val="24"/>
                <w:szCs w:val="24"/>
                <w:lang w:val="ro-RO" w:eastAsia="da-DK"/>
              </w:rPr>
              <w:t xml:space="preserve"> și/sau</w:t>
            </w:r>
            <w:r w:rsidR="00680DB2">
              <w:rPr>
                <w:rFonts w:ascii="Times New Roman" w:hAnsi="Times New Roman" w:cs="Times New Roman"/>
                <w:sz w:val="24"/>
                <w:szCs w:val="24"/>
                <w:lang w:val="ro-RO" w:eastAsia="da-DK"/>
              </w:rPr>
              <w:t xml:space="preserve"> </w:t>
            </w:r>
            <w:r w:rsidR="003521B8" w:rsidRPr="00AA0C18">
              <w:rPr>
                <w:rFonts w:ascii="Times New Roman" w:hAnsi="Times New Roman" w:cs="Times New Roman"/>
                <w:sz w:val="24"/>
                <w:szCs w:val="24"/>
                <w:lang w:val="ro-RO" w:eastAsia="da-DK"/>
              </w:rPr>
              <w:t xml:space="preserve">ieșire pentru un an gazier sau mai mulți ani gazieri pot fi solicitate de către UR, </w:t>
            </w:r>
            <w:r w:rsidR="003521B8" w:rsidRPr="00BF5D71">
              <w:rPr>
                <w:rFonts w:ascii="Times New Roman" w:hAnsi="Times New Roman" w:cs="Times New Roman"/>
                <w:sz w:val="24"/>
                <w:szCs w:val="24"/>
                <w:lang w:val="ro-RO"/>
              </w:rPr>
              <w:t xml:space="preserve">începând cu prima zi de luni a lunii august a fiecărui an calendaristic, în </w:t>
            </w:r>
            <w:r w:rsidR="003521B8">
              <w:rPr>
                <w:rFonts w:ascii="Times New Roman" w:hAnsi="Times New Roman" w:cs="Times New Roman"/>
                <w:sz w:val="24"/>
                <w:szCs w:val="24"/>
                <w:lang w:val="ro-RO"/>
              </w:rPr>
              <w:t>termen</w:t>
            </w:r>
            <w:r w:rsidR="003521B8" w:rsidRPr="00BF5D71">
              <w:rPr>
                <w:rFonts w:ascii="Times New Roman" w:hAnsi="Times New Roman" w:cs="Times New Roman"/>
                <w:sz w:val="24"/>
                <w:szCs w:val="24"/>
                <w:lang w:val="ro-RO"/>
              </w:rPr>
              <w:t xml:space="preserve"> de 6 zile lucrătoare</w:t>
            </w:r>
            <w:r w:rsidR="003521B8">
              <w:rPr>
                <w:rFonts w:ascii="Times New Roman" w:hAnsi="Times New Roman" w:cs="Times New Roman"/>
                <w:sz w:val="24"/>
                <w:szCs w:val="24"/>
                <w:lang w:val="ro-RO"/>
              </w:rPr>
              <w:t>.</w:t>
            </w:r>
          </w:p>
          <w:p w14:paraId="7CA7E6D3" w14:textId="2621FA85" w:rsidR="003521B8" w:rsidRPr="001237D2" w:rsidRDefault="006F202A" w:rsidP="00966937">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003521B8" w:rsidRPr="00BF5D71">
              <w:rPr>
                <w:rFonts w:ascii="Times New Roman" w:hAnsi="Times New Roman" w:cs="Times New Roman"/>
                <w:sz w:val="24"/>
                <w:szCs w:val="24"/>
                <w:lang w:val="ro-RO"/>
              </w:rPr>
              <w:t xml:space="preserve">OTS analizează cererile de </w:t>
            </w:r>
            <w:r w:rsidR="003521B8">
              <w:rPr>
                <w:rFonts w:ascii="Times New Roman" w:hAnsi="Times New Roman" w:cs="Times New Roman"/>
                <w:sz w:val="24"/>
                <w:szCs w:val="24"/>
                <w:lang w:val="ro-RO"/>
              </w:rPr>
              <w:t>produse</w:t>
            </w:r>
            <w:r w:rsidR="003521B8" w:rsidRPr="00BF5D71">
              <w:rPr>
                <w:rFonts w:ascii="Times New Roman" w:hAnsi="Times New Roman" w:cs="Times New Roman"/>
                <w:sz w:val="24"/>
                <w:szCs w:val="24"/>
                <w:lang w:val="ro-RO"/>
              </w:rPr>
              <w:t xml:space="preserve"> de capacitate anuală de transport transmise de către solicitanți, în </w:t>
            </w:r>
            <w:r w:rsidR="003521B8">
              <w:rPr>
                <w:rFonts w:ascii="Times New Roman" w:hAnsi="Times New Roman" w:cs="Times New Roman"/>
                <w:sz w:val="24"/>
                <w:szCs w:val="24"/>
                <w:lang w:val="ro-RO"/>
              </w:rPr>
              <w:t>termen de 5 zile lucrătoare</w:t>
            </w:r>
            <w:r w:rsidR="003521B8" w:rsidRPr="00BF5D71">
              <w:rPr>
                <w:rFonts w:ascii="Times New Roman" w:hAnsi="Times New Roman" w:cs="Times New Roman"/>
                <w:sz w:val="24"/>
                <w:szCs w:val="24"/>
                <w:lang w:val="ro-RO"/>
              </w:rPr>
              <w:t xml:space="preserve"> de la împlinir</w:t>
            </w:r>
            <w:r>
              <w:rPr>
                <w:rFonts w:ascii="Times New Roman" w:hAnsi="Times New Roman" w:cs="Times New Roman"/>
                <w:sz w:val="24"/>
                <w:szCs w:val="24"/>
                <w:lang w:val="ro-RO"/>
              </w:rPr>
              <w:t>ea termenului prevăzut la alin. (2)</w:t>
            </w:r>
            <w:r w:rsidR="003521B8">
              <w:rPr>
                <w:rFonts w:ascii="Times New Roman" w:hAnsi="Times New Roman" w:cs="Times New Roman"/>
                <w:sz w:val="24"/>
                <w:szCs w:val="24"/>
                <w:lang w:val="ro-RO"/>
              </w:rPr>
              <w:t xml:space="preserve"> </w:t>
            </w:r>
            <w:r w:rsidR="003521B8" w:rsidRPr="00BF5D71">
              <w:rPr>
                <w:rFonts w:ascii="Times New Roman" w:hAnsi="Times New Roman" w:cs="Times New Roman"/>
                <w:sz w:val="24"/>
                <w:szCs w:val="24"/>
                <w:lang w:val="ro-RO"/>
              </w:rPr>
              <w:t>ș</w:t>
            </w:r>
            <w:r w:rsidR="003521B8">
              <w:rPr>
                <w:rFonts w:ascii="Times New Roman" w:hAnsi="Times New Roman" w:cs="Times New Roman"/>
                <w:sz w:val="24"/>
                <w:szCs w:val="24"/>
                <w:lang w:val="ro-RO"/>
              </w:rPr>
              <w:t>i</w:t>
            </w:r>
            <w:r w:rsidR="003521B8" w:rsidRPr="00BF5D71">
              <w:rPr>
                <w:rFonts w:ascii="Times New Roman" w:hAnsi="Times New Roman" w:cs="Times New Roman"/>
                <w:sz w:val="24"/>
                <w:szCs w:val="24"/>
                <w:lang w:val="ro-RO"/>
              </w:rPr>
              <w:t xml:space="preserve"> comunică </w:t>
            </w:r>
            <w:r w:rsidR="003521B8">
              <w:rPr>
                <w:rFonts w:ascii="Times New Roman" w:hAnsi="Times New Roman" w:cs="Times New Roman"/>
                <w:sz w:val="24"/>
                <w:szCs w:val="24"/>
                <w:lang w:val="ro-RO"/>
              </w:rPr>
              <w:t>decizia sa</w:t>
            </w:r>
            <w:r w:rsidR="003521B8" w:rsidRPr="00BF5D71">
              <w:rPr>
                <w:rFonts w:ascii="Times New Roman" w:hAnsi="Times New Roman" w:cs="Times New Roman"/>
                <w:sz w:val="24"/>
                <w:szCs w:val="24"/>
                <w:lang w:val="ro-RO"/>
              </w:rPr>
              <w:t xml:space="preserve"> printr-o notificare </w:t>
            </w:r>
            <w:r w:rsidR="003521B8">
              <w:rPr>
                <w:rFonts w:ascii="Times New Roman" w:hAnsi="Times New Roman" w:cs="Times New Roman"/>
                <w:sz w:val="24"/>
                <w:szCs w:val="24"/>
                <w:lang w:val="ro-RO"/>
              </w:rPr>
              <w:t xml:space="preserve">electronică, </w:t>
            </w:r>
            <w:r w:rsidR="003521B8" w:rsidRPr="00BF5D71">
              <w:rPr>
                <w:rFonts w:ascii="Times New Roman" w:hAnsi="Times New Roman" w:cs="Times New Roman"/>
                <w:sz w:val="24"/>
                <w:szCs w:val="24"/>
                <w:lang w:val="ro-RO"/>
              </w:rPr>
              <w:t>prevăzut</w:t>
            </w:r>
            <w:r w:rsidR="003521B8">
              <w:rPr>
                <w:rFonts w:ascii="Times New Roman" w:hAnsi="Times New Roman" w:cs="Times New Roman"/>
                <w:sz w:val="24"/>
                <w:szCs w:val="24"/>
                <w:lang w:val="ro-RO"/>
              </w:rPr>
              <w:t>ă</w:t>
            </w:r>
            <w:r w:rsidR="003521B8" w:rsidRPr="00BF5D71">
              <w:rPr>
                <w:rFonts w:ascii="Times New Roman" w:hAnsi="Times New Roman" w:cs="Times New Roman"/>
                <w:sz w:val="24"/>
                <w:szCs w:val="24"/>
                <w:lang w:val="ro-RO"/>
              </w:rPr>
              <w:t xml:space="preserve"> în </w:t>
            </w:r>
            <w:r w:rsidR="00A54705">
              <w:rPr>
                <w:rFonts w:ascii="Times New Roman" w:hAnsi="Times New Roman" w:cs="Times New Roman"/>
                <w:sz w:val="24"/>
                <w:szCs w:val="24"/>
                <w:lang w:val="ro-RO"/>
              </w:rPr>
              <w:t>A</w:t>
            </w:r>
            <w:r w:rsidR="006E159D" w:rsidRPr="006E159D">
              <w:rPr>
                <w:rFonts w:ascii="Times New Roman" w:hAnsi="Times New Roman" w:cs="Times New Roman"/>
                <w:sz w:val="24"/>
                <w:szCs w:val="24"/>
                <w:lang w:val="ro-RO"/>
              </w:rPr>
              <w:t>nexa nr…..</w:t>
            </w:r>
            <w:r w:rsidR="00A54705">
              <w:rPr>
                <w:rFonts w:ascii="Times New Roman" w:hAnsi="Times New Roman" w:cs="Times New Roman"/>
                <w:sz w:val="24"/>
                <w:szCs w:val="24"/>
                <w:lang w:val="ro-RO"/>
              </w:rPr>
              <w:t>(Notificare).</w:t>
            </w:r>
          </w:p>
          <w:p w14:paraId="7E7D779C" w14:textId="3A51334E" w:rsidR="003521B8" w:rsidRPr="00BF5D71" w:rsidRDefault="006F202A" w:rsidP="003521B8">
            <w:pPr>
              <w:spacing w:line="360" w:lineRule="auto"/>
              <w:ind w:left="68"/>
              <w:jc w:val="both"/>
              <w:rPr>
                <w:rFonts w:ascii="Times New Roman" w:hAnsi="Times New Roman" w:cs="Times New Roman"/>
                <w:sz w:val="24"/>
                <w:szCs w:val="24"/>
                <w:lang w:val="ro-RO"/>
              </w:rPr>
            </w:pPr>
            <w:r>
              <w:rPr>
                <w:rFonts w:ascii="Times New Roman" w:hAnsi="Times New Roman" w:cs="Times New Roman"/>
                <w:sz w:val="24"/>
                <w:szCs w:val="24"/>
                <w:lang w:val="ro-RO"/>
              </w:rPr>
              <w:t>(4) Î</w:t>
            </w:r>
            <w:r w:rsidR="003521B8">
              <w:rPr>
                <w:rFonts w:ascii="Times New Roman" w:hAnsi="Times New Roman" w:cs="Times New Roman"/>
                <w:sz w:val="24"/>
                <w:szCs w:val="24"/>
                <w:lang w:val="ro-RO"/>
              </w:rPr>
              <w:t>n situația în care OTS respinge cererea</w:t>
            </w:r>
            <w:r w:rsidR="003521B8" w:rsidRPr="00BF5D71">
              <w:rPr>
                <w:rFonts w:ascii="Times New Roman" w:hAnsi="Times New Roman" w:cs="Times New Roman"/>
                <w:sz w:val="24"/>
                <w:szCs w:val="24"/>
                <w:lang w:val="ro-RO"/>
              </w:rPr>
              <w:t xml:space="preserve"> de </w:t>
            </w:r>
            <w:r w:rsidR="003521B8">
              <w:rPr>
                <w:rFonts w:ascii="Times New Roman" w:hAnsi="Times New Roman" w:cs="Times New Roman"/>
                <w:sz w:val="24"/>
                <w:szCs w:val="24"/>
                <w:lang w:val="ro-RO"/>
              </w:rPr>
              <w:t>produse</w:t>
            </w:r>
            <w:r w:rsidR="003521B8" w:rsidRPr="00BF5D71">
              <w:rPr>
                <w:rFonts w:ascii="Times New Roman" w:hAnsi="Times New Roman" w:cs="Times New Roman"/>
                <w:sz w:val="24"/>
                <w:szCs w:val="24"/>
                <w:lang w:val="ro-RO"/>
              </w:rPr>
              <w:t xml:space="preserve"> de capacitate anuală de transport</w:t>
            </w:r>
            <w:r w:rsidR="003521B8">
              <w:rPr>
                <w:rFonts w:ascii="Times New Roman" w:hAnsi="Times New Roman" w:cs="Times New Roman"/>
                <w:sz w:val="24"/>
                <w:szCs w:val="24"/>
                <w:lang w:val="ro-RO"/>
              </w:rPr>
              <w:t xml:space="preserve">, UR poate </w:t>
            </w:r>
            <w:r w:rsidR="003521B8" w:rsidRPr="00BF5D71">
              <w:rPr>
                <w:rFonts w:ascii="Times New Roman" w:hAnsi="Times New Roman" w:cs="Times New Roman"/>
                <w:sz w:val="24"/>
                <w:szCs w:val="24"/>
                <w:lang w:val="ro-RO"/>
              </w:rPr>
              <w:t>transmite OTS, în scris, eventualele obiecţii</w:t>
            </w:r>
            <w:r w:rsidR="003521B8">
              <w:rPr>
                <w:rFonts w:ascii="Times New Roman" w:hAnsi="Times New Roman" w:cs="Times New Roman"/>
                <w:sz w:val="24"/>
                <w:szCs w:val="24"/>
                <w:lang w:val="ro-RO"/>
              </w:rPr>
              <w:t>,</w:t>
            </w:r>
            <w:r w:rsidR="003521B8" w:rsidRPr="00BF5D71">
              <w:rPr>
                <w:rFonts w:ascii="Times New Roman" w:hAnsi="Times New Roman" w:cs="Times New Roman"/>
                <w:sz w:val="24"/>
                <w:szCs w:val="24"/>
                <w:lang w:val="ro-RO"/>
              </w:rPr>
              <w:t xml:space="preserve"> în termen de două zile lucrătoare de la </w:t>
            </w:r>
            <w:r w:rsidR="003521B8">
              <w:rPr>
                <w:rFonts w:ascii="Times New Roman" w:hAnsi="Times New Roman" w:cs="Times New Roman"/>
                <w:sz w:val="24"/>
                <w:szCs w:val="24"/>
                <w:lang w:val="ro-RO"/>
              </w:rPr>
              <w:t>primirea notificării prevăzută</w:t>
            </w:r>
            <w:r>
              <w:rPr>
                <w:rFonts w:ascii="Times New Roman" w:hAnsi="Times New Roman" w:cs="Times New Roman"/>
                <w:sz w:val="24"/>
                <w:szCs w:val="24"/>
                <w:lang w:val="ro-RO"/>
              </w:rPr>
              <w:t xml:space="preserve"> la ali</w:t>
            </w:r>
            <w:r w:rsidR="00031D46">
              <w:rPr>
                <w:rFonts w:ascii="Times New Roman" w:hAnsi="Times New Roman" w:cs="Times New Roman"/>
                <w:sz w:val="24"/>
                <w:szCs w:val="24"/>
                <w:lang w:val="ro-RO"/>
              </w:rPr>
              <w:t>n</w:t>
            </w:r>
            <w:r>
              <w:rPr>
                <w:rFonts w:ascii="Times New Roman" w:hAnsi="Times New Roman" w:cs="Times New Roman"/>
                <w:sz w:val="24"/>
                <w:szCs w:val="24"/>
                <w:lang w:val="ro-RO"/>
              </w:rPr>
              <w:t>. (3</w:t>
            </w:r>
            <w:r w:rsidR="003521B8">
              <w:rPr>
                <w:rFonts w:ascii="Times New Roman" w:hAnsi="Times New Roman" w:cs="Times New Roman"/>
                <w:sz w:val="24"/>
                <w:szCs w:val="24"/>
                <w:lang w:val="ro-RO"/>
              </w:rPr>
              <w:t>)</w:t>
            </w:r>
            <w:r w:rsidR="001607D1">
              <w:rPr>
                <w:rFonts w:ascii="Times New Roman" w:hAnsi="Times New Roman" w:cs="Times New Roman"/>
                <w:sz w:val="24"/>
                <w:szCs w:val="24"/>
                <w:lang w:val="ro-RO"/>
              </w:rPr>
              <w:t>.</w:t>
            </w:r>
          </w:p>
          <w:p w14:paraId="18689088" w14:textId="4D0B637B" w:rsidR="003521B8" w:rsidRDefault="00E606D5" w:rsidP="001237D2">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003521B8" w:rsidRPr="00BF5D71">
              <w:rPr>
                <w:rFonts w:ascii="Times New Roman" w:hAnsi="Times New Roman" w:cs="Times New Roman"/>
                <w:sz w:val="24"/>
                <w:szCs w:val="24"/>
                <w:lang w:val="ro-RO"/>
              </w:rPr>
              <w:t xml:space="preserve">) OTS transmite solicitanților </w:t>
            </w:r>
            <w:r w:rsidR="003521B8">
              <w:rPr>
                <w:rFonts w:ascii="Times New Roman" w:hAnsi="Times New Roman" w:cs="Times New Roman"/>
                <w:sz w:val="24"/>
                <w:szCs w:val="24"/>
                <w:lang w:val="ro-RO"/>
              </w:rPr>
              <w:t>printr-o notificare electronică</w:t>
            </w:r>
            <w:r w:rsidR="003521B8" w:rsidRPr="00BF5D71">
              <w:rPr>
                <w:rFonts w:ascii="Times New Roman" w:hAnsi="Times New Roman" w:cs="Times New Roman"/>
                <w:sz w:val="24"/>
                <w:szCs w:val="24"/>
                <w:lang w:val="ro-RO"/>
              </w:rPr>
              <w:t xml:space="preserve"> răspunsul</w:t>
            </w:r>
            <w:r w:rsidR="003521B8">
              <w:rPr>
                <w:rFonts w:ascii="Times New Roman" w:hAnsi="Times New Roman" w:cs="Times New Roman"/>
                <w:sz w:val="24"/>
                <w:szCs w:val="24"/>
                <w:lang w:val="ro-RO"/>
              </w:rPr>
              <w:t xml:space="preserve"> său,</w:t>
            </w:r>
            <w:r w:rsidR="003521B8" w:rsidRPr="00BF5D71">
              <w:rPr>
                <w:rFonts w:ascii="Times New Roman" w:hAnsi="Times New Roman" w:cs="Times New Roman"/>
                <w:sz w:val="24"/>
                <w:szCs w:val="24"/>
                <w:lang w:val="ro-RO"/>
              </w:rPr>
              <w:t xml:space="preserve"> în termen de două zile lucrătoare </w:t>
            </w:r>
            <w:r w:rsidR="003521B8">
              <w:rPr>
                <w:rFonts w:ascii="Times New Roman" w:hAnsi="Times New Roman" w:cs="Times New Roman"/>
                <w:sz w:val="24"/>
                <w:szCs w:val="24"/>
                <w:lang w:val="ro-RO"/>
              </w:rPr>
              <w:t>de la primirea obiecţiilor</w:t>
            </w:r>
            <w:r w:rsidR="003521B8" w:rsidRPr="00BF5D71">
              <w:rPr>
                <w:rFonts w:ascii="Times New Roman" w:hAnsi="Times New Roman" w:cs="Times New Roman"/>
                <w:sz w:val="24"/>
                <w:szCs w:val="24"/>
                <w:lang w:val="ro-RO"/>
              </w:rPr>
              <w:t xml:space="preserve"> </w:t>
            </w:r>
            <w:r>
              <w:rPr>
                <w:rFonts w:ascii="Times New Roman" w:hAnsi="Times New Roman" w:cs="Times New Roman"/>
                <w:sz w:val="24"/>
                <w:szCs w:val="24"/>
                <w:lang w:val="ro-RO"/>
              </w:rPr>
              <w:t>prevăzute la alin. (4</w:t>
            </w:r>
            <w:r w:rsidR="003521B8">
              <w:rPr>
                <w:rFonts w:ascii="Times New Roman" w:hAnsi="Times New Roman" w:cs="Times New Roman"/>
                <w:sz w:val="24"/>
                <w:szCs w:val="24"/>
                <w:lang w:val="ro-RO"/>
              </w:rPr>
              <w:t>)</w:t>
            </w:r>
            <w:r w:rsidR="001607D1">
              <w:rPr>
                <w:rFonts w:ascii="Times New Roman" w:hAnsi="Times New Roman" w:cs="Times New Roman"/>
                <w:sz w:val="24"/>
                <w:szCs w:val="24"/>
                <w:lang w:val="ro-RO"/>
              </w:rPr>
              <w:t>.</w:t>
            </w:r>
          </w:p>
          <w:p w14:paraId="5C3D2A83" w14:textId="26AC09FE" w:rsidR="003521B8" w:rsidRPr="00AA0C18" w:rsidRDefault="00E606D5" w:rsidP="001607D1">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3521B8" w:rsidRPr="00BF5D71">
              <w:rPr>
                <w:rFonts w:ascii="Times New Roman" w:hAnsi="Times New Roman" w:cs="Times New Roman"/>
                <w:sz w:val="24"/>
                <w:szCs w:val="24"/>
                <w:lang w:val="ro-RO"/>
              </w:rPr>
              <w:t>) OTS transmite spre semnare,</w:t>
            </w:r>
            <w:r w:rsidR="003521B8">
              <w:rPr>
                <w:rFonts w:ascii="Times New Roman" w:hAnsi="Times New Roman" w:cs="Times New Roman"/>
                <w:sz w:val="24"/>
                <w:szCs w:val="24"/>
                <w:lang w:val="ro-RO"/>
              </w:rPr>
              <w:t xml:space="preserve"> </w:t>
            </w:r>
            <w:r w:rsidR="003521B8" w:rsidRPr="00BF5D71">
              <w:rPr>
                <w:rFonts w:ascii="Times New Roman" w:hAnsi="Times New Roman" w:cs="Times New Roman"/>
                <w:sz w:val="24"/>
                <w:szCs w:val="24"/>
                <w:lang w:val="ro-RO"/>
              </w:rPr>
              <w:t xml:space="preserve">solicitanţilor ale căror cereri de </w:t>
            </w:r>
            <w:r w:rsidR="003521B8">
              <w:rPr>
                <w:rFonts w:ascii="Times New Roman" w:hAnsi="Times New Roman" w:cs="Times New Roman"/>
                <w:sz w:val="24"/>
                <w:szCs w:val="24"/>
                <w:lang w:val="ro-RO"/>
              </w:rPr>
              <w:t>produse</w:t>
            </w:r>
            <w:r w:rsidR="003521B8" w:rsidRPr="00BF5D71">
              <w:rPr>
                <w:rFonts w:ascii="Times New Roman" w:hAnsi="Times New Roman" w:cs="Times New Roman"/>
                <w:sz w:val="24"/>
                <w:szCs w:val="24"/>
                <w:lang w:val="ro-RO"/>
              </w:rPr>
              <w:t xml:space="preserve"> de capacitate </w:t>
            </w:r>
            <w:r w:rsidR="003521B8">
              <w:rPr>
                <w:rFonts w:ascii="Times New Roman" w:hAnsi="Times New Roman" w:cs="Times New Roman"/>
                <w:sz w:val="24"/>
                <w:szCs w:val="24"/>
                <w:lang w:val="ro-RO"/>
              </w:rPr>
              <w:t>anuală</w:t>
            </w:r>
            <w:r w:rsidR="003521B8" w:rsidRPr="00BF5D71">
              <w:rPr>
                <w:rFonts w:ascii="Times New Roman" w:hAnsi="Times New Roman" w:cs="Times New Roman"/>
                <w:sz w:val="24"/>
                <w:szCs w:val="24"/>
                <w:lang w:val="ro-RO"/>
              </w:rPr>
              <w:t xml:space="preserve"> de transport au fost aprobate</w:t>
            </w:r>
            <w:r w:rsidR="003521B8">
              <w:rPr>
                <w:rFonts w:ascii="Times New Roman" w:hAnsi="Times New Roman" w:cs="Times New Roman"/>
                <w:sz w:val="24"/>
                <w:szCs w:val="24"/>
                <w:lang w:val="ro-RO"/>
              </w:rPr>
              <w:t>,</w:t>
            </w:r>
            <w:r w:rsidR="003521B8" w:rsidRPr="00BF5D71">
              <w:rPr>
                <w:rFonts w:ascii="Times New Roman" w:hAnsi="Times New Roman" w:cs="Times New Roman"/>
                <w:sz w:val="24"/>
                <w:szCs w:val="24"/>
                <w:lang w:val="ro-RO"/>
              </w:rPr>
              <w:t xml:space="preserve"> contractele de transport al gaze</w:t>
            </w:r>
            <w:r w:rsidR="00A20669">
              <w:rPr>
                <w:rFonts w:ascii="Times New Roman" w:hAnsi="Times New Roman" w:cs="Times New Roman"/>
                <w:sz w:val="24"/>
                <w:szCs w:val="24"/>
                <w:lang w:val="ro-RO"/>
              </w:rPr>
              <w:t xml:space="preserve">lor </w:t>
            </w:r>
            <w:r w:rsidR="00A20669">
              <w:rPr>
                <w:rFonts w:ascii="Times New Roman" w:hAnsi="Times New Roman" w:cs="Times New Roman"/>
                <w:sz w:val="24"/>
                <w:szCs w:val="24"/>
                <w:lang w:val="ro-RO"/>
              </w:rPr>
              <w:lastRenderedPageBreak/>
              <w:t>naturale,</w:t>
            </w:r>
            <w:r w:rsidR="003521B8" w:rsidRPr="00BF5D71">
              <w:rPr>
                <w:rFonts w:ascii="Times New Roman" w:hAnsi="Times New Roman" w:cs="Times New Roman"/>
                <w:sz w:val="24"/>
                <w:szCs w:val="24"/>
                <w:lang w:val="ro-RO"/>
              </w:rPr>
              <w:t xml:space="preserve"> </w:t>
            </w:r>
            <w:r w:rsidR="003521B8">
              <w:rPr>
                <w:rFonts w:ascii="Times New Roman" w:hAnsi="Times New Roman" w:cs="Times New Roman"/>
                <w:sz w:val="24"/>
                <w:szCs w:val="24"/>
                <w:lang w:val="ro-RO"/>
              </w:rPr>
              <w:t xml:space="preserve">în termen de </w:t>
            </w:r>
            <w:r w:rsidR="003521B8" w:rsidRPr="00BF5D71">
              <w:rPr>
                <w:rFonts w:ascii="Times New Roman" w:hAnsi="Times New Roman" w:cs="Times New Roman"/>
                <w:sz w:val="24"/>
                <w:szCs w:val="24"/>
                <w:lang w:val="ro-RO"/>
              </w:rPr>
              <w:t>4 zile lucrătoare de la împlinir</w:t>
            </w:r>
            <w:r>
              <w:rPr>
                <w:rFonts w:ascii="Times New Roman" w:hAnsi="Times New Roman" w:cs="Times New Roman"/>
                <w:sz w:val="24"/>
                <w:szCs w:val="24"/>
                <w:lang w:val="ro-RO"/>
              </w:rPr>
              <w:t>ea termenului prevăzut la alin. (5</w:t>
            </w:r>
            <w:r w:rsidR="003521B8">
              <w:rPr>
                <w:rFonts w:ascii="Times New Roman" w:hAnsi="Times New Roman" w:cs="Times New Roman"/>
                <w:sz w:val="24"/>
                <w:szCs w:val="24"/>
                <w:lang w:val="ro-RO"/>
              </w:rPr>
              <w:t>).</w:t>
            </w:r>
          </w:p>
          <w:p w14:paraId="3D35FC05" w14:textId="0418CB33" w:rsidR="003521B8" w:rsidRPr="00AA0C18" w:rsidRDefault="00936C43" w:rsidP="003521B8">
            <w:pPr>
              <w:spacing w:line="360" w:lineRule="auto"/>
              <w:jc w:val="both"/>
              <w:rPr>
                <w:rFonts w:ascii="Times New Roman" w:hAnsi="Times New Roman" w:cs="Times New Roman"/>
                <w:sz w:val="24"/>
                <w:szCs w:val="24"/>
                <w:lang w:val="ro-RO" w:eastAsia="da-DK"/>
              </w:rPr>
            </w:pPr>
            <w:r>
              <w:rPr>
                <w:rFonts w:ascii="Times New Roman" w:hAnsi="Times New Roman" w:cs="Times New Roman"/>
                <w:sz w:val="24"/>
                <w:szCs w:val="24"/>
                <w:lang w:val="ro-RO" w:eastAsia="da-DK"/>
              </w:rPr>
              <w:t xml:space="preserve">(7) </w:t>
            </w:r>
            <w:r w:rsidR="003521B8" w:rsidRPr="00AA0C18">
              <w:rPr>
                <w:rFonts w:ascii="Times New Roman" w:hAnsi="Times New Roman" w:cs="Times New Roman"/>
                <w:sz w:val="24"/>
                <w:szCs w:val="24"/>
                <w:lang w:val="ro-RO" w:eastAsia="da-DK"/>
              </w:rPr>
              <w:t xml:space="preserve">Capacitatea </w:t>
            </w:r>
            <w:r w:rsidR="003521B8">
              <w:rPr>
                <w:rFonts w:ascii="Times New Roman" w:hAnsi="Times New Roman" w:cs="Times New Roman"/>
                <w:sz w:val="24"/>
                <w:szCs w:val="24"/>
                <w:lang w:val="ro-RO" w:eastAsia="da-DK"/>
              </w:rPr>
              <w:t>aprobată</w:t>
            </w:r>
            <w:r w:rsidR="003521B8" w:rsidRPr="00AA0C18">
              <w:rPr>
                <w:rFonts w:ascii="Times New Roman" w:hAnsi="Times New Roman" w:cs="Times New Roman"/>
                <w:sz w:val="24"/>
                <w:szCs w:val="24"/>
                <w:lang w:val="ro-RO" w:eastAsia="da-DK"/>
              </w:rPr>
              <w:t xml:space="preserve"> pentru un an gazier va fi pusă la dispoziția UR,  pe un nivel  constant în fiecare zi a anului gazier respectiv. </w:t>
            </w:r>
          </w:p>
          <w:p w14:paraId="5B122056" w14:textId="7926DD2A" w:rsidR="003521B8" w:rsidRPr="00AA0C18" w:rsidRDefault="00936C43" w:rsidP="003521B8">
            <w:pPr>
              <w:spacing w:line="360" w:lineRule="auto"/>
              <w:jc w:val="both"/>
              <w:rPr>
                <w:rFonts w:ascii="Times New Roman" w:hAnsi="Times New Roman" w:cs="Times New Roman"/>
                <w:sz w:val="24"/>
                <w:szCs w:val="24"/>
                <w:lang w:val="ro-RO" w:eastAsia="da-DK"/>
              </w:rPr>
            </w:pPr>
            <w:r>
              <w:rPr>
                <w:rFonts w:ascii="Times New Roman" w:hAnsi="Times New Roman" w:cs="Times New Roman"/>
                <w:sz w:val="24"/>
                <w:szCs w:val="24"/>
                <w:lang w:val="ro-RO" w:eastAsia="da-DK"/>
              </w:rPr>
              <w:t xml:space="preserve">(8) </w:t>
            </w:r>
            <w:r w:rsidR="003521B8" w:rsidRPr="00AA0C18">
              <w:rPr>
                <w:rFonts w:ascii="Times New Roman" w:hAnsi="Times New Roman" w:cs="Times New Roman"/>
                <w:sz w:val="24"/>
                <w:szCs w:val="24"/>
                <w:lang w:val="ro-RO" w:eastAsia="da-DK"/>
              </w:rPr>
              <w:t xml:space="preserve">Produsele de capacitate cu termen anual oferite şi rămase necontractate vor fi oferite sub formă de produse trimestriale.   </w:t>
            </w:r>
          </w:p>
          <w:p w14:paraId="07B1C78C" w14:textId="49619D67" w:rsidR="003521B8" w:rsidRDefault="00936C43" w:rsidP="00710531">
            <w:pPr>
              <w:pStyle w:val="BodyText3"/>
              <w:rPr>
                <w:lang w:eastAsia="da-DK"/>
              </w:rPr>
            </w:pPr>
            <w:r w:rsidRPr="00655FFD">
              <w:rPr>
                <w:b/>
                <w:lang w:eastAsia="da-DK"/>
              </w:rPr>
              <w:t>Art. 36</w:t>
            </w:r>
            <w:r w:rsidRPr="00655FFD">
              <w:rPr>
                <w:b/>
                <w:vertAlign w:val="superscript"/>
                <w:lang w:eastAsia="da-DK"/>
              </w:rPr>
              <w:t>2</w:t>
            </w:r>
            <w:r w:rsidR="003521B8" w:rsidRPr="00655FFD">
              <w:rPr>
                <w:b/>
                <w:lang w:eastAsia="da-DK"/>
              </w:rPr>
              <w:t>.</w:t>
            </w:r>
            <w:r>
              <w:rPr>
                <w:lang w:eastAsia="da-DK"/>
              </w:rPr>
              <w:t xml:space="preserve"> - </w:t>
            </w:r>
            <w:r w:rsidR="00380930">
              <w:rPr>
                <w:lang w:eastAsia="da-DK"/>
              </w:rPr>
              <w:t xml:space="preserve">(1) </w:t>
            </w:r>
            <w:r w:rsidR="003521B8" w:rsidRPr="00AA0C18">
              <w:rPr>
                <w:lang w:eastAsia="da-DK"/>
              </w:rPr>
              <w:t>Serviciile de capacitate intrare</w:t>
            </w:r>
            <w:r w:rsidR="00380930">
              <w:rPr>
                <w:lang w:eastAsia="da-DK"/>
              </w:rPr>
              <w:t xml:space="preserve"> și</w:t>
            </w:r>
            <w:r w:rsidR="003521B8" w:rsidRPr="00AA0C18">
              <w:rPr>
                <w:lang w:eastAsia="da-DK"/>
              </w:rPr>
              <w:t>/</w:t>
            </w:r>
            <w:r w:rsidR="00380930">
              <w:rPr>
                <w:lang w:eastAsia="da-DK"/>
              </w:rPr>
              <w:t xml:space="preserve">sau </w:t>
            </w:r>
            <w:r w:rsidR="003521B8" w:rsidRPr="00AA0C18">
              <w:rPr>
                <w:lang w:eastAsia="da-DK"/>
              </w:rPr>
              <w:t>ieșire pentru un trimestru sau mai multe trimestre pot fi solicitate de către UR</w:t>
            </w:r>
            <w:r w:rsidR="003521B8">
              <w:rPr>
                <w:lang w:eastAsia="da-DK"/>
              </w:rPr>
              <w:t xml:space="preserve"> </w:t>
            </w:r>
            <w:r w:rsidR="003521B8" w:rsidRPr="00BF5D71">
              <w:t>începând cu prima zi lucrătoare de la împlinir</w:t>
            </w:r>
            <w:r w:rsidR="00380930">
              <w:t>ea termenului prevăzut la Art. 36</w:t>
            </w:r>
            <w:r w:rsidR="00380930">
              <w:rPr>
                <w:vertAlign w:val="superscript"/>
              </w:rPr>
              <w:t>1</w:t>
            </w:r>
            <w:r w:rsidR="00380930">
              <w:t xml:space="preserve"> alin. (6</w:t>
            </w:r>
            <w:r w:rsidR="003521B8" w:rsidRPr="00BF5D71">
              <w:t>), în decursul unei perioade de 6 zile lucrătoare</w:t>
            </w:r>
            <w:r w:rsidR="003521B8">
              <w:t>.</w:t>
            </w:r>
            <w:r w:rsidR="003521B8" w:rsidRPr="00AA0C18">
              <w:rPr>
                <w:lang w:eastAsia="da-DK"/>
              </w:rPr>
              <w:t xml:space="preserve"> </w:t>
            </w:r>
          </w:p>
          <w:p w14:paraId="30483480" w14:textId="1D8AD3E5" w:rsidR="003521B8" w:rsidRDefault="00F868D1" w:rsidP="003521B8">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3521B8" w:rsidRPr="00BF5D71">
              <w:rPr>
                <w:rFonts w:ascii="Times New Roman" w:hAnsi="Times New Roman" w:cs="Times New Roman"/>
                <w:sz w:val="24"/>
                <w:szCs w:val="24"/>
                <w:lang w:val="ro-RO"/>
              </w:rPr>
              <w:t>) OTS ana</w:t>
            </w:r>
            <w:r w:rsidR="003521B8">
              <w:rPr>
                <w:rFonts w:ascii="Times New Roman" w:hAnsi="Times New Roman" w:cs="Times New Roman"/>
                <w:sz w:val="24"/>
                <w:szCs w:val="24"/>
                <w:lang w:val="ro-RO"/>
              </w:rPr>
              <w:t>lizează cererile de produse de</w:t>
            </w:r>
            <w:r w:rsidR="003521B8" w:rsidRPr="00BF5D71">
              <w:rPr>
                <w:rFonts w:ascii="Times New Roman" w:hAnsi="Times New Roman" w:cs="Times New Roman"/>
                <w:sz w:val="24"/>
                <w:szCs w:val="24"/>
                <w:lang w:val="ro-RO"/>
              </w:rPr>
              <w:t xml:space="preserve"> capacitate trimestrială de transport transmise de către solicitanţi</w:t>
            </w:r>
            <w:r w:rsidR="003521B8">
              <w:rPr>
                <w:rFonts w:ascii="Times New Roman" w:hAnsi="Times New Roman" w:cs="Times New Roman"/>
                <w:sz w:val="24"/>
                <w:szCs w:val="24"/>
                <w:lang w:val="ro-RO"/>
              </w:rPr>
              <w:t>,</w:t>
            </w:r>
            <w:r w:rsidR="003521B8" w:rsidRPr="00BF5D71">
              <w:rPr>
                <w:rFonts w:ascii="Times New Roman" w:hAnsi="Times New Roman" w:cs="Times New Roman"/>
                <w:sz w:val="24"/>
                <w:szCs w:val="24"/>
                <w:lang w:val="ro-RO"/>
              </w:rPr>
              <w:t xml:space="preserve"> </w:t>
            </w:r>
            <w:r w:rsidR="003521B8">
              <w:rPr>
                <w:rFonts w:ascii="Times New Roman" w:hAnsi="Times New Roman" w:cs="Times New Roman"/>
                <w:sz w:val="24"/>
                <w:szCs w:val="24"/>
                <w:lang w:val="ro-RO"/>
              </w:rPr>
              <w:t xml:space="preserve">în termen de </w:t>
            </w:r>
            <w:r w:rsidR="003521B8" w:rsidRPr="00BF5D71">
              <w:rPr>
                <w:rFonts w:ascii="Times New Roman" w:hAnsi="Times New Roman" w:cs="Times New Roman"/>
                <w:sz w:val="24"/>
                <w:szCs w:val="24"/>
                <w:lang w:val="ro-RO"/>
              </w:rPr>
              <w:t>4 zile lucrătoare de la împlinir</w:t>
            </w:r>
            <w:r w:rsidR="003521B8">
              <w:rPr>
                <w:rFonts w:ascii="Times New Roman" w:hAnsi="Times New Roman" w:cs="Times New Roman"/>
                <w:sz w:val="24"/>
                <w:szCs w:val="24"/>
                <w:lang w:val="ro-RO"/>
              </w:rPr>
              <w:t>e</w:t>
            </w:r>
            <w:r w:rsidR="00290906">
              <w:rPr>
                <w:rFonts w:ascii="Times New Roman" w:hAnsi="Times New Roman" w:cs="Times New Roman"/>
                <w:sz w:val="24"/>
                <w:szCs w:val="24"/>
                <w:lang w:val="ro-RO"/>
              </w:rPr>
              <w:t>a termenului prevăzut la alin.</w:t>
            </w:r>
            <w:r>
              <w:rPr>
                <w:rFonts w:ascii="Times New Roman" w:hAnsi="Times New Roman" w:cs="Times New Roman"/>
                <w:sz w:val="24"/>
                <w:szCs w:val="24"/>
                <w:lang w:val="ro-RO"/>
              </w:rPr>
              <w:t xml:space="preserve"> (1</w:t>
            </w:r>
            <w:r w:rsidR="003521B8" w:rsidRPr="00BF5D71">
              <w:rPr>
                <w:rFonts w:ascii="Times New Roman" w:hAnsi="Times New Roman" w:cs="Times New Roman"/>
                <w:sz w:val="24"/>
                <w:szCs w:val="24"/>
                <w:lang w:val="ro-RO"/>
              </w:rPr>
              <w:t>)</w:t>
            </w:r>
            <w:r w:rsidR="003521B8">
              <w:rPr>
                <w:rFonts w:ascii="Times New Roman" w:hAnsi="Times New Roman" w:cs="Times New Roman"/>
                <w:sz w:val="24"/>
                <w:szCs w:val="24"/>
                <w:lang w:val="ro-RO"/>
              </w:rPr>
              <w:t xml:space="preserve"> </w:t>
            </w:r>
            <w:r w:rsidR="003521B8" w:rsidRPr="00BF5D71">
              <w:rPr>
                <w:rFonts w:ascii="Times New Roman" w:hAnsi="Times New Roman" w:cs="Times New Roman"/>
                <w:sz w:val="24"/>
                <w:szCs w:val="24"/>
                <w:lang w:val="ro-RO"/>
              </w:rPr>
              <w:t>şi</w:t>
            </w:r>
            <w:r w:rsidR="003521B8">
              <w:rPr>
                <w:rFonts w:ascii="Times New Roman" w:hAnsi="Times New Roman" w:cs="Times New Roman"/>
                <w:sz w:val="24"/>
                <w:szCs w:val="24"/>
                <w:lang w:val="ro-RO"/>
              </w:rPr>
              <w:t xml:space="preserve"> comunică decizia sa</w:t>
            </w:r>
            <w:r w:rsidR="003521B8" w:rsidRPr="00BF5D71">
              <w:rPr>
                <w:rFonts w:ascii="Times New Roman" w:hAnsi="Times New Roman" w:cs="Times New Roman"/>
                <w:sz w:val="24"/>
                <w:szCs w:val="24"/>
                <w:lang w:val="ro-RO"/>
              </w:rPr>
              <w:t xml:space="preserve"> printr-o notificare </w:t>
            </w:r>
            <w:r w:rsidR="003521B8">
              <w:rPr>
                <w:rFonts w:ascii="Times New Roman" w:hAnsi="Times New Roman" w:cs="Times New Roman"/>
                <w:sz w:val="24"/>
                <w:szCs w:val="24"/>
                <w:lang w:val="ro-RO"/>
              </w:rPr>
              <w:t xml:space="preserve">electronică, </w:t>
            </w:r>
            <w:r w:rsidR="003521B8" w:rsidRPr="00BF5D71">
              <w:rPr>
                <w:rFonts w:ascii="Times New Roman" w:hAnsi="Times New Roman" w:cs="Times New Roman"/>
                <w:sz w:val="24"/>
                <w:szCs w:val="24"/>
                <w:lang w:val="ro-RO"/>
              </w:rPr>
              <w:t>prevăzut</w:t>
            </w:r>
            <w:r w:rsidR="003521B8">
              <w:rPr>
                <w:rFonts w:ascii="Times New Roman" w:hAnsi="Times New Roman" w:cs="Times New Roman"/>
                <w:sz w:val="24"/>
                <w:szCs w:val="24"/>
                <w:lang w:val="ro-RO"/>
              </w:rPr>
              <w:t>ă</w:t>
            </w:r>
            <w:r w:rsidR="00A54705">
              <w:rPr>
                <w:rFonts w:ascii="Times New Roman" w:hAnsi="Times New Roman" w:cs="Times New Roman"/>
                <w:sz w:val="24"/>
                <w:szCs w:val="24"/>
                <w:lang w:val="ro-RO"/>
              </w:rPr>
              <w:t xml:space="preserve"> în A</w:t>
            </w:r>
            <w:r w:rsidR="003521B8" w:rsidRPr="00BF5D71">
              <w:rPr>
                <w:rFonts w:ascii="Times New Roman" w:hAnsi="Times New Roman" w:cs="Times New Roman"/>
                <w:sz w:val="24"/>
                <w:szCs w:val="24"/>
                <w:lang w:val="ro-RO"/>
              </w:rPr>
              <w:t>nexa nr</w:t>
            </w:r>
            <w:r w:rsidR="00290906">
              <w:rPr>
                <w:rFonts w:ascii="Times New Roman" w:hAnsi="Times New Roman" w:cs="Times New Roman"/>
                <w:sz w:val="24"/>
                <w:szCs w:val="24"/>
                <w:lang w:val="ro-RO"/>
              </w:rPr>
              <w:t>…..</w:t>
            </w:r>
            <w:r w:rsidR="00A54705">
              <w:rPr>
                <w:rFonts w:ascii="Times New Roman" w:hAnsi="Times New Roman" w:cs="Times New Roman"/>
                <w:sz w:val="24"/>
                <w:szCs w:val="24"/>
                <w:lang w:val="ro-RO"/>
              </w:rPr>
              <w:t>(Notificare).</w:t>
            </w:r>
          </w:p>
          <w:p w14:paraId="10CA0657" w14:textId="28D3028B" w:rsidR="003521B8" w:rsidRPr="00BF5D71" w:rsidRDefault="007C4A31" w:rsidP="003521B8">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3521B8" w:rsidRPr="00BF5D71">
              <w:rPr>
                <w:rFonts w:ascii="Times New Roman" w:hAnsi="Times New Roman" w:cs="Times New Roman"/>
                <w:sz w:val="24"/>
                <w:szCs w:val="24"/>
                <w:lang w:val="ro-RO"/>
              </w:rPr>
              <w:t xml:space="preserve">) </w:t>
            </w:r>
            <w:r>
              <w:rPr>
                <w:rFonts w:ascii="Times New Roman" w:hAnsi="Times New Roman" w:cs="Times New Roman"/>
                <w:sz w:val="24"/>
                <w:szCs w:val="24"/>
                <w:lang w:val="ro-RO"/>
              </w:rPr>
              <w:t>Î</w:t>
            </w:r>
            <w:r w:rsidR="003521B8">
              <w:rPr>
                <w:rFonts w:ascii="Times New Roman" w:hAnsi="Times New Roman" w:cs="Times New Roman"/>
                <w:sz w:val="24"/>
                <w:szCs w:val="24"/>
                <w:lang w:val="ro-RO"/>
              </w:rPr>
              <w:t>n situația în care OTS respinge cererea</w:t>
            </w:r>
            <w:r w:rsidR="003521B8" w:rsidRPr="00BF5D71">
              <w:rPr>
                <w:rFonts w:ascii="Times New Roman" w:hAnsi="Times New Roman" w:cs="Times New Roman"/>
                <w:sz w:val="24"/>
                <w:szCs w:val="24"/>
                <w:lang w:val="ro-RO"/>
              </w:rPr>
              <w:t xml:space="preserve"> de </w:t>
            </w:r>
            <w:r w:rsidR="003521B8">
              <w:rPr>
                <w:rFonts w:ascii="Times New Roman" w:hAnsi="Times New Roman" w:cs="Times New Roman"/>
                <w:sz w:val="24"/>
                <w:szCs w:val="24"/>
                <w:lang w:val="ro-RO"/>
              </w:rPr>
              <w:t>produse</w:t>
            </w:r>
            <w:r w:rsidR="003521B8" w:rsidRPr="00BF5D71">
              <w:rPr>
                <w:rFonts w:ascii="Times New Roman" w:hAnsi="Times New Roman" w:cs="Times New Roman"/>
                <w:sz w:val="24"/>
                <w:szCs w:val="24"/>
                <w:lang w:val="ro-RO"/>
              </w:rPr>
              <w:t xml:space="preserve"> de capacitate </w:t>
            </w:r>
            <w:r w:rsidR="003521B8">
              <w:rPr>
                <w:rFonts w:ascii="Times New Roman" w:hAnsi="Times New Roman" w:cs="Times New Roman"/>
                <w:sz w:val="24"/>
                <w:szCs w:val="24"/>
                <w:lang w:val="ro-RO"/>
              </w:rPr>
              <w:t>trimestrială</w:t>
            </w:r>
            <w:r w:rsidR="003521B8" w:rsidRPr="00BF5D71">
              <w:rPr>
                <w:rFonts w:ascii="Times New Roman" w:hAnsi="Times New Roman" w:cs="Times New Roman"/>
                <w:sz w:val="24"/>
                <w:szCs w:val="24"/>
                <w:lang w:val="ro-RO"/>
              </w:rPr>
              <w:t xml:space="preserve"> de transport</w:t>
            </w:r>
            <w:r w:rsidR="003521B8">
              <w:rPr>
                <w:rFonts w:ascii="Times New Roman" w:hAnsi="Times New Roman" w:cs="Times New Roman"/>
                <w:sz w:val="24"/>
                <w:szCs w:val="24"/>
                <w:lang w:val="ro-RO"/>
              </w:rPr>
              <w:t xml:space="preserve">, UR poate </w:t>
            </w:r>
            <w:r w:rsidR="003521B8" w:rsidRPr="00BF5D71">
              <w:rPr>
                <w:rFonts w:ascii="Times New Roman" w:hAnsi="Times New Roman" w:cs="Times New Roman"/>
                <w:sz w:val="24"/>
                <w:szCs w:val="24"/>
                <w:lang w:val="ro-RO"/>
              </w:rPr>
              <w:t>transmite OTS, în scris, eventualele obiecţii</w:t>
            </w:r>
            <w:r w:rsidR="003521B8">
              <w:rPr>
                <w:rFonts w:ascii="Times New Roman" w:hAnsi="Times New Roman" w:cs="Times New Roman"/>
                <w:sz w:val="24"/>
                <w:szCs w:val="24"/>
                <w:lang w:val="ro-RO"/>
              </w:rPr>
              <w:t>,</w:t>
            </w:r>
            <w:r w:rsidR="003521B8" w:rsidRPr="00BF5D71">
              <w:rPr>
                <w:rFonts w:ascii="Times New Roman" w:hAnsi="Times New Roman" w:cs="Times New Roman"/>
                <w:sz w:val="24"/>
                <w:szCs w:val="24"/>
                <w:lang w:val="ro-RO"/>
              </w:rPr>
              <w:t xml:space="preserve"> în termen de două zile lucrătoare de la </w:t>
            </w:r>
            <w:r w:rsidR="003521B8">
              <w:rPr>
                <w:rFonts w:ascii="Times New Roman" w:hAnsi="Times New Roman" w:cs="Times New Roman"/>
                <w:sz w:val="24"/>
                <w:szCs w:val="24"/>
                <w:lang w:val="ro-RO"/>
              </w:rPr>
              <w:t>primi</w:t>
            </w:r>
            <w:r>
              <w:rPr>
                <w:rFonts w:ascii="Times New Roman" w:hAnsi="Times New Roman" w:cs="Times New Roman"/>
                <w:sz w:val="24"/>
                <w:szCs w:val="24"/>
                <w:lang w:val="ro-RO"/>
              </w:rPr>
              <w:t>rea notificării prevăzută la alin. (2</w:t>
            </w:r>
            <w:r w:rsidR="003521B8">
              <w:rPr>
                <w:rFonts w:ascii="Times New Roman" w:hAnsi="Times New Roman" w:cs="Times New Roman"/>
                <w:sz w:val="24"/>
                <w:szCs w:val="24"/>
                <w:lang w:val="ro-RO"/>
              </w:rPr>
              <w:t>)</w:t>
            </w:r>
            <w:r w:rsidR="003521B8" w:rsidRPr="00BF5D71">
              <w:rPr>
                <w:rFonts w:ascii="Times New Roman" w:hAnsi="Times New Roman" w:cs="Times New Roman"/>
                <w:sz w:val="24"/>
                <w:szCs w:val="24"/>
                <w:lang w:val="ro-RO"/>
              </w:rPr>
              <w:t>;</w:t>
            </w:r>
          </w:p>
          <w:p w14:paraId="401A39FE" w14:textId="7BB6683A" w:rsidR="003521B8" w:rsidRDefault="007C4A31" w:rsidP="001237D2">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3521B8" w:rsidRPr="00BF5D71">
              <w:rPr>
                <w:rFonts w:ascii="Times New Roman" w:hAnsi="Times New Roman" w:cs="Times New Roman"/>
                <w:sz w:val="24"/>
                <w:szCs w:val="24"/>
                <w:lang w:val="ro-RO"/>
              </w:rPr>
              <w:t xml:space="preserve">) OTS transmite solicitanților </w:t>
            </w:r>
            <w:r w:rsidR="003521B8">
              <w:rPr>
                <w:rFonts w:ascii="Times New Roman" w:hAnsi="Times New Roman" w:cs="Times New Roman"/>
                <w:sz w:val="24"/>
                <w:szCs w:val="24"/>
                <w:lang w:val="ro-RO"/>
              </w:rPr>
              <w:t>printr-o notificare electronică</w:t>
            </w:r>
            <w:r w:rsidR="003521B8" w:rsidRPr="00BF5D71">
              <w:rPr>
                <w:rFonts w:ascii="Times New Roman" w:hAnsi="Times New Roman" w:cs="Times New Roman"/>
                <w:sz w:val="24"/>
                <w:szCs w:val="24"/>
                <w:lang w:val="ro-RO"/>
              </w:rPr>
              <w:t xml:space="preserve"> răspunsul</w:t>
            </w:r>
            <w:r w:rsidR="003521B8">
              <w:rPr>
                <w:rFonts w:ascii="Times New Roman" w:hAnsi="Times New Roman" w:cs="Times New Roman"/>
                <w:sz w:val="24"/>
                <w:szCs w:val="24"/>
                <w:lang w:val="ro-RO"/>
              </w:rPr>
              <w:t xml:space="preserve"> său,</w:t>
            </w:r>
            <w:r w:rsidR="003521B8" w:rsidRPr="00BF5D71">
              <w:rPr>
                <w:rFonts w:ascii="Times New Roman" w:hAnsi="Times New Roman" w:cs="Times New Roman"/>
                <w:sz w:val="24"/>
                <w:szCs w:val="24"/>
                <w:lang w:val="ro-RO"/>
              </w:rPr>
              <w:t xml:space="preserve"> în termen de două zile lucrătoare </w:t>
            </w:r>
            <w:r w:rsidR="003521B8">
              <w:rPr>
                <w:rFonts w:ascii="Times New Roman" w:hAnsi="Times New Roman" w:cs="Times New Roman"/>
                <w:sz w:val="24"/>
                <w:szCs w:val="24"/>
                <w:lang w:val="ro-RO"/>
              </w:rPr>
              <w:t>de la primirea obiecţiilor</w:t>
            </w:r>
            <w:r w:rsidR="003521B8" w:rsidRPr="00BF5D71">
              <w:rPr>
                <w:rFonts w:ascii="Times New Roman" w:hAnsi="Times New Roman" w:cs="Times New Roman"/>
                <w:sz w:val="24"/>
                <w:szCs w:val="24"/>
                <w:lang w:val="ro-RO"/>
              </w:rPr>
              <w:t xml:space="preserve"> </w:t>
            </w:r>
            <w:r>
              <w:rPr>
                <w:rFonts w:ascii="Times New Roman" w:hAnsi="Times New Roman" w:cs="Times New Roman"/>
                <w:sz w:val="24"/>
                <w:szCs w:val="24"/>
                <w:lang w:val="ro-RO"/>
              </w:rPr>
              <w:t>prevăzute la alin. (3</w:t>
            </w:r>
            <w:r w:rsidR="003521B8">
              <w:rPr>
                <w:rFonts w:ascii="Times New Roman" w:hAnsi="Times New Roman" w:cs="Times New Roman"/>
                <w:sz w:val="24"/>
                <w:szCs w:val="24"/>
                <w:lang w:val="ro-RO"/>
              </w:rPr>
              <w:t>);</w:t>
            </w:r>
          </w:p>
          <w:p w14:paraId="3D43AE03" w14:textId="1CDFB871" w:rsidR="003521B8" w:rsidRDefault="007C4A31" w:rsidP="001237D2">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003521B8" w:rsidRPr="00BF5D71">
              <w:rPr>
                <w:rFonts w:ascii="Times New Roman" w:hAnsi="Times New Roman" w:cs="Times New Roman"/>
                <w:sz w:val="24"/>
                <w:szCs w:val="24"/>
                <w:lang w:val="ro-RO"/>
              </w:rPr>
              <w:t>) OTS transmite spre semnare,</w:t>
            </w:r>
            <w:r w:rsidR="003521B8">
              <w:rPr>
                <w:rFonts w:ascii="Times New Roman" w:hAnsi="Times New Roman" w:cs="Times New Roman"/>
                <w:sz w:val="24"/>
                <w:szCs w:val="24"/>
                <w:lang w:val="ro-RO"/>
              </w:rPr>
              <w:t xml:space="preserve"> </w:t>
            </w:r>
            <w:r w:rsidR="003521B8" w:rsidRPr="00BF5D71">
              <w:rPr>
                <w:rFonts w:ascii="Times New Roman" w:hAnsi="Times New Roman" w:cs="Times New Roman"/>
                <w:sz w:val="24"/>
                <w:szCs w:val="24"/>
                <w:lang w:val="ro-RO"/>
              </w:rPr>
              <w:t>sol</w:t>
            </w:r>
            <w:r w:rsidR="003521B8">
              <w:rPr>
                <w:rFonts w:ascii="Times New Roman" w:hAnsi="Times New Roman" w:cs="Times New Roman"/>
                <w:sz w:val="24"/>
                <w:szCs w:val="24"/>
                <w:lang w:val="ro-RO"/>
              </w:rPr>
              <w:t xml:space="preserve">icitanţilor ale căror cereri de produse </w:t>
            </w:r>
            <w:r w:rsidR="003521B8" w:rsidRPr="00BF5D71">
              <w:rPr>
                <w:rFonts w:ascii="Times New Roman" w:hAnsi="Times New Roman" w:cs="Times New Roman"/>
                <w:sz w:val="24"/>
                <w:szCs w:val="24"/>
                <w:lang w:val="ro-RO"/>
              </w:rPr>
              <w:t xml:space="preserve">de capacitate </w:t>
            </w:r>
            <w:r w:rsidR="003521B8">
              <w:rPr>
                <w:rFonts w:ascii="Times New Roman" w:hAnsi="Times New Roman" w:cs="Times New Roman"/>
                <w:sz w:val="24"/>
                <w:szCs w:val="24"/>
                <w:lang w:val="ro-RO"/>
              </w:rPr>
              <w:t>trimestrială</w:t>
            </w:r>
            <w:r w:rsidR="003521B8" w:rsidRPr="00BF5D71">
              <w:rPr>
                <w:rFonts w:ascii="Times New Roman" w:hAnsi="Times New Roman" w:cs="Times New Roman"/>
                <w:sz w:val="24"/>
                <w:szCs w:val="24"/>
                <w:lang w:val="ro-RO"/>
              </w:rPr>
              <w:t xml:space="preserve"> de transport au fost aprobate</w:t>
            </w:r>
            <w:r w:rsidR="003521B8">
              <w:rPr>
                <w:rFonts w:ascii="Times New Roman" w:hAnsi="Times New Roman" w:cs="Times New Roman"/>
                <w:sz w:val="24"/>
                <w:szCs w:val="24"/>
                <w:lang w:val="ro-RO"/>
              </w:rPr>
              <w:t>,</w:t>
            </w:r>
            <w:r w:rsidR="003521B8" w:rsidRPr="00BF5D71">
              <w:rPr>
                <w:rFonts w:ascii="Times New Roman" w:hAnsi="Times New Roman" w:cs="Times New Roman"/>
                <w:sz w:val="24"/>
                <w:szCs w:val="24"/>
                <w:lang w:val="ro-RO"/>
              </w:rPr>
              <w:t xml:space="preserve"> contractele de transport al </w:t>
            </w:r>
            <w:r w:rsidR="003521B8" w:rsidRPr="00BF5D71">
              <w:rPr>
                <w:rFonts w:ascii="Times New Roman" w:hAnsi="Times New Roman" w:cs="Times New Roman"/>
                <w:sz w:val="24"/>
                <w:szCs w:val="24"/>
                <w:lang w:val="ro-RO"/>
              </w:rPr>
              <w:lastRenderedPageBreak/>
              <w:t>gaze</w:t>
            </w:r>
            <w:r w:rsidR="00A20669">
              <w:rPr>
                <w:rFonts w:ascii="Times New Roman" w:hAnsi="Times New Roman" w:cs="Times New Roman"/>
                <w:sz w:val="24"/>
                <w:szCs w:val="24"/>
                <w:lang w:val="ro-RO"/>
              </w:rPr>
              <w:t>lor naturale,</w:t>
            </w:r>
            <w:r w:rsidR="003521B8" w:rsidRPr="00BF5D71">
              <w:rPr>
                <w:rFonts w:ascii="Times New Roman" w:hAnsi="Times New Roman" w:cs="Times New Roman"/>
                <w:sz w:val="24"/>
                <w:szCs w:val="24"/>
                <w:lang w:val="ro-RO"/>
              </w:rPr>
              <w:t xml:space="preserve"> </w:t>
            </w:r>
            <w:r w:rsidR="003521B8">
              <w:rPr>
                <w:rFonts w:ascii="Times New Roman" w:hAnsi="Times New Roman" w:cs="Times New Roman"/>
                <w:sz w:val="24"/>
                <w:szCs w:val="24"/>
                <w:lang w:val="ro-RO"/>
              </w:rPr>
              <w:t xml:space="preserve">în termen de </w:t>
            </w:r>
            <w:r w:rsidR="003521B8" w:rsidRPr="00BF5D71">
              <w:rPr>
                <w:rFonts w:ascii="Times New Roman" w:hAnsi="Times New Roman" w:cs="Times New Roman"/>
                <w:sz w:val="24"/>
                <w:szCs w:val="24"/>
                <w:lang w:val="ro-RO"/>
              </w:rPr>
              <w:t>4 zile lucrătoare de la împlinir</w:t>
            </w:r>
            <w:r>
              <w:rPr>
                <w:rFonts w:ascii="Times New Roman" w:hAnsi="Times New Roman" w:cs="Times New Roman"/>
                <w:sz w:val="24"/>
                <w:szCs w:val="24"/>
                <w:lang w:val="ro-RO"/>
              </w:rPr>
              <w:t>ea termenului prevăzut la alin. (4</w:t>
            </w:r>
            <w:r w:rsidR="003521B8">
              <w:rPr>
                <w:rFonts w:ascii="Times New Roman" w:hAnsi="Times New Roman" w:cs="Times New Roman"/>
                <w:sz w:val="24"/>
                <w:szCs w:val="24"/>
                <w:lang w:val="ro-RO"/>
              </w:rPr>
              <w:t>).</w:t>
            </w:r>
          </w:p>
          <w:p w14:paraId="2EE54D53" w14:textId="4AB61FE7" w:rsidR="003521B8" w:rsidRPr="00AA0C18" w:rsidRDefault="007C4A31" w:rsidP="003521B8">
            <w:pPr>
              <w:spacing w:line="360" w:lineRule="auto"/>
              <w:ind w:left="68"/>
              <w:jc w:val="both"/>
              <w:rPr>
                <w:rFonts w:ascii="Times New Roman" w:hAnsi="Times New Roman" w:cs="Times New Roman"/>
                <w:sz w:val="24"/>
                <w:szCs w:val="24"/>
                <w:lang w:val="ro-RO" w:eastAsia="da-DK"/>
              </w:rPr>
            </w:pPr>
            <w:r>
              <w:rPr>
                <w:rFonts w:ascii="Times New Roman" w:hAnsi="Times New Roman" w:cs="Times New Roman"/>
                <w:sz w:val="24"/>
                <w:szCs w:val="24"/>
                <w:lang w:val="ro-RO" w:eastAsia="da-DK"/>
              </w:rPr>
              <w:t xml:space="preserve">(6) </w:t>
            </w:r>
            <w:r w:rsidR="003521B8" w:rsidRPr="00AA0C18">
              <w:rPr>
                <w:rFonts w:ascii="Times New Roman" w:hAnsi="Times New Roman" w:cs="Times New Roman"/>
                <w:sz w:val="24"/>
                <w:szCs w:val="24"/>
                <w:lang w:val="ro-RO" w:eastAsia="da-DK"/>
              </w:rPr>
              <w:t>Capacitatea solicitată pentru un trimestru gazier va fi pusă l</w:t>
            </w:r>
            <w:r w:rsidR="005E1590">
              <w:rPr>
                <w:rFonts w:ascii="Times New Roman" w:hAnsi="Times New Roman" w:cs="Times New Roman"/>
                <w:sz w:val="24"/>
                <w:szCs w:val="24"/>
                <w:lang w:val="ro-RO" w:eastAsia="da-DK"/>
              </w:rPr>
              <w:t xml:space="preserve">a dispoziția UR,  pe un nivel  </w:t>
            </w:r>
            <w:r w:rsidR="003521B8" w:rsidRPr="00AA0C18">
              <w:rPr>
                <w:rFonts w:ascii="Times New Roman" w:hAnsi="Times New Roman" w:cs="Times New Roman"/>
                <w:sz w:val="24"/>
                <w:szCs w:val="24"/>
                <w:lang w:val="ro-RO" w:eastAsia="da-DK"/>
              </w:rPr>
              <w:t xml:space="preserve">constant în fiecare zi a trimestrului gazier respectiv. </w:t>
            </w:r>
          </w:p>
          <w:p w14:paraId="680C4B0D" w14:textId="3EC8F560" w:rsidR="003521B8" w:rsidRDefault="007C4A31" w:rsidP="001237D2">
            <w:pPr>
              <w:spacing w:line="360" w:lineRule="auto"/>
              <w:ind w:left="68"/>
              <w:jc w:val="both"/>
              <w:rPr>
                <w:rFonts w:ascii="Times New Roman" w:hAnsi="Times New Roman" w:cs="Times New Roman"/>
                <w:sz w:val="24"/>
                <w:szCs w:val="24"/>
                <w:lang w:val="ro-RO" w:eastAsia="da-DK"/>
              </w:rPr>
            </w:pPr>
            <w:r>
              <w:rPr>
                <w:rFonts w:ascii="Times New Roman" w:hAnsi="Times New Roman" w:cs="Times New Roman"/>
                <w:sz w:val="24"/>
                <w:szCs w:val="24"/>
                <w:lang w:val="ro-RO" w:eastAsia="da-DK"/>
              </w:rPr>
              <w:t xml:space="preserve">(7) </w:t>
            </w:r>
            <w:r w:rsidR="003521B8" w:rsidRPr="00AA0C18">
              <w:rPr>
                <w:rFonts w:ascii="Times New Roman" w:hAnsi="Times New Roman" w:cs="Times New Roman"/>
                <w:sz w:val="24"/>
                <w:szCs w:val="24"/>
                <w:lang w:val="ro-RO" w:eastAsia="da-DK"/>
              </w:rPr>
              <w:t xml:space="preserve">Produsele de capacitate cu termen trimestrial oferite şi rămase necontractate vor fi oferite sub formă de produse lunare.  </w:t>
            </w:r>
            <w:r w:rsidR="003521B8">
              <w:rPr>
                <w:rFonts w:ascii="Times New Roman" w:hAnsi="Times New Roman" w:cs="Times New Roman"/>
                <w:sz w:val="24"/>
                <w:szCs w:val="24"/>
                <w:lang w:val="ro-RO" w:eastAsia="da-DK"/>
              </w:rPr>
              <w:t xml:space="preserve"> </w:t>
            </w:r>
          </w:p>
          <w:p w14:paraId="29C8D0CF" w14:textId="5FDA2608" w:rsidR="003521B8" w:rsidRDefault="007C4A31" w:rsidP="003521B8">
            <w:pPr>
              <w:spacing w:line="360" w:lineRule="auto"/>
              <w:jc w:val="both"/>
              <w:rPr>
                <w:rFonts w:ascii="Times New Roman" w:hAnsi="Times New Roman" w:cs="Times New Roman"/>
                <w:sz w:val="24"/>
                <w:szCs w:val="24"/>
                <w:lang w:val="ro-RO"/>
              </w:rPr>
            </w:pPr>
            <w:r w:rsidRPr="001237D2">
              <w:rPr>
                <w:rFonts w:ascii="Times New Roman" w:hAnsi="Times New Roman" w:cs="Times New Roman"/>
                <w:b/>
                <w:sz w:val="24"/>
                <w:szCs w:val="24"/>
                <w:lang w:val="ro-RO"/>
              </w:rPr>
              <w:t>Art. 36</w:t>
            </w:r>
            <w:r w:rsidRPr="001237D2">
              <w:rPr>
                <w:rFonts w:ascii="Times New Roman" w:hAnsi="Times New Roman" w:cs="Times New Roman"/>
                <w:b/>
                <w:sz w:val="24"/>
                <w:szCs w:val="24"/>
                <w:vertAlign w:val="superscript"/>
                <w:lang w:val="ro-RO"/>
              </w:rPr>
              <w:t>3</w:t>
            </w:r>
            <w:r w:rsidRPr="001237D2">
              <w:rPr>
                <w:rFonts w:ascii="Times New Roman" w:hAnsi="Times New Roman" w:cs="Times New Roman"/>
                <w:b/>
                <w:sz w:val="24"/>
                <w:szCs w:val="24"/>
                <w:lang w:val="ro-RO"/>
              </w:rPr>
              <w:t>.</w:t>
            </w:r>
            <w:r>
              <w:rPr>
                <w:rFonts w:ascii="Times New Roman" w:hAnsi="Times New Roman" w:cs="Times New Roman"/>
                <w:sz w:val="24"/>
                <w:szCs w:val="24"/>
                <w:lang w:val="ro-RO"/>
              </w:rPr>
              <w:t xml:space="preserve"> –</w:t>
            </w:r>
            <w:r w:rsidR="003521B8">
              <w:rPr>
                <w:rFonts w:ascii="Times New Roman" w:hAnsi="Times New Roman" w:cs="Times New Roman"/>
                <w:sz w:val="24"/>
                <w:szCs w:val="24"/>
                <w:lang w:val="ro-RO"/>
              </w:rPr>
              <w:t xml:space="preserve"> </w:t>
            </w:r>
            <w:r w:rsidR="00007DC2">
              <w:rPr>
                <w:rFonts w:ascii="Times New Roman" w:hAnsi="Times New Roman" w:cs="Times New Roman"/>
                <w:sz w:val="24"/>
                <w:szCs w:val="24"/>
                <w:lang w:val="ro-RO"/>
              </w:rPr>
              <w:t xml:space="preserve">(1) </w:t>
            </w:r>
            <w:r w:rsidR="003521B8">
              <w:rPr>
                <w:rFonts w:ascii="Times New Roman" w:hAnsi="Times New Roman" w:cs="Times New Roman"/>
                <w:sz w:val="24"/>
                <w:szCs w:val="24"/>
                <w:lang w:val="ro-RO"/>
              </w:rPr>
              <w:t>Ulterior</w:t>
            </w:r>
            <w:r>
              <w:rPr>
                <w:rFonts w:ascii="Times New Roman" w:hAnsi="Times New Roman" w:cs="Times New Roman"/>
                <w:sz w:val="24"/>
                <w:szCs w:val="24"/>
                <w:lang w:val="ro-RO"/>
              </w:rPr>
              <w:t xml:space="preserve"> </w:t>
            </w:r>
            <w:r w:rsidR="003521B8">
              <w:rPr>
                <w:rFonts w:ascii="Times New Roman" w:hAnsi="Times New Roman" w:cs="Times New Roman"/>
                <w:sz w:val="24"/>
                <w:szCs w:val="24"/>
                <w:lang w:val="ro-RO"/>
              </w:rPr>
              <w:t xml:space="preserve">datei de 1 octombrie, UR pot transmite cereri </w:t>
            </w:r>
            <w:r w:rsidR="003521B8" w:rsidRPr="00BF5D71">
              <w:rPr>
                <w:rFonts w:ascii="Times New Roman" w:hAnsi="Times New Roman" w:cs="Times New Roman"/>
                <w:sz w:val="24"/>
                <w:szCs w:val="24"/>
                <w:lang w:val="ro-RO"/>
              </w:rPr>
              <w:t xml:space="preserve">de </w:t>
            </w:r>
            <w:r w:rsidR="003521B8">
              <w:rPr>
                <w:rFonts w:ascii="Times New Roman" w:hAnsi="Times New Roman" w:cs="Times New Roman"/>
                <w:sz w:val="24"/>
                <w:szCs w:val="24"/>
                <w:lang w:val="ro-RO"/>
              </w:rPr>
              <w:t xml:space="preserve">produse de </w:t>
            </w:r>
            <w:r w:rsidR="003521B8" w:rsidRPr="00BF5D71">
              <w:rPr>
                <w:rFonts w:ascii="Times New Roman" w:hAnsi="Times New Roman" w:cs="Times New Roman"/>
                <w:sz w:val="24"/>
                <w:szCs w:val="24"/>
                <w:lang w:val="ro-RO"/>
              </w:rPr>
              <w:t xml:space="preserve">capacitate </w:t>
            </w:r>
            <w:r w:rsidR="003521B8">
              <w:rPr>
                <w:rFonts w:ascii="Times New Roman" w:hAnsi="Times New Roman" w:cs="Times New Roman"/>
                <w:sz w:val="24"/>
                <w:szCs w:val="24"/>
                <w:lang w:val="ro-RO"/>
              </w:rPr>
              <w:t xml:space="preserve">trimestrială de transport </w:t>
            </w:r>
            <w:r w:rsidR="003521B8" w:rsidRPr="00BF5D71">
              <w:rPr>
                <w:rFonts w:ascii="Times New Roman" w:hAnsi="Times New Roman" w:cs="Times New Roman"/>
                <w:sz w:val="24"/>
                <w:szCs w:val="24"/>
                <w:lang w:val="ro-RO"/>
              </w:rPr>
              <w:t xml:space="preserve">în punctele de intrare/ieşire în/din SNT pentru </w:t>
            </w:r>
            <w:r w:rsidR="003521B8">
              <w:rPr>
                <w:rFonts w:ascii="Times New Roman" w:hAnsi="Times New Roman" w:cs="Times New Roman"/>
                <w:sz w:val="24"/>
                <w:szCs w:val="24"/>
                <w:lang w:val="ro-RO"/>
              </w:rPr>
              <w:t>restul trimestrelor din anul gazier respectiv, cu cel puţin 15</w:t>
            </w:r>
            <w:r w:rsidR="003521B8" w:rsidRPr="00BF5D71">
              <w:rPr>
                <w:rFonts w:ascii="Times New Roman" w:hAnsi="Times New Roman" w:cs="Times New Roman"/>
                <w:sz w:val="24"/>
                <w:szCs w:val="24"/>
                <w:lang w:val="ro-RO"/>
              </w:rPr>
              <w:t xml:space="preserve"> zile lucrătoare înainte de da</w:t>
            </w:r>
            <w:r w:rsidR="003521B8">
              <w:rPr>
                <w:rFonts w:ascii="Times New Roman" w:hAnsi="Times New Roman" w:cs="Times New Roman"/>
                <w:sz w:val="24"/>
                <w:szCs w:val="24"/>
                <w:lang w:val="ro-RO"/>
              </w:rPr>
              <w:t>ta începerii fiecărui trimestru:</w:t>
            </w:r>
          </w:p>
          <w:p w14:paraId="5E00EF9C" w14:textId="15FF6D7F" w:rsidR="003521B8" w:rsidRDefault="007C4A31" w:rsidP="003521B8">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007DC2">
              <w:rPr>
                <w:rFonts w:ascii="Times New Roman" w:hAnsi="Times New Roman" w:cs="Times New Roman"/>
                <w:sz w:val="24"/>
                <w:szCs w:val="24"/>
                <w:lang w:val="ro-RO"/>
              </w:rPr>
              <w:t>2</w:t>
            </w:r>
            <w:r w:rsidR="003521B8" w:rsidRPr="00BF5D71">
              <w:rPr>
                <w:rFonts w:ascii="Times New Roman" w:hAnsi="Times New Roman" w:cs="Times New Roman"/>
                <w:sz w:val="24"/>
                <w:szCs w:val="24"/>
                <w:lang w:val="ro-RO"/>
              </w:rPr>
              <w:t xml:space="preserve">) OTS analizează cererile de </w:t>
            </w:r>
            <w:r w:rsidR="003521B8">
              <w:rPr>
                <w:rFonts w:ascii="Times New Roman" w:hAnsi="Times New Roman" w:cs="Times New Roman"/>
                <w:sz w:val="24"/>
                <w:szCs w:val="24"/>
                <w:lang w:val="ro-RO"/>
              </w:rPr>
              <w:t>produse</w:t>
            </w:r>
            <w:r w:rsidR="003521B8" w:rsidRPr="00BF5D71">
              <w:rPr>
                <w:rFonts w:ascii="Times New Roman" w:hAnsi="Times New Roman" w:cs="Times New Roman"/>
                <w:sz w:val="24"/>
                <w:szCs w:val="24"/>
                <w:lang w:val="ro-RO"/>
              </w:rPr>
              <w:t xml:space="preserve"> de capacitate trimestrială de transport transmise de către solicitanţi</w:t>
            </w:r>
            <w:r w:rsidR="003521B8">
              <w:rPr>
                <w:rFonts w:ascii="Times New Roman" w:hAnsi="Times New Roman" w:cs="Times New Roman"/>
                <w:sz w:val="24"/>
                <w:szCs w:val="24"/>
                <w:lang w:val="ro-RO"/>
              </w:rPr>
              <w:t>,</w:t>
            </w:r>
            <w:r w:rsidR="003521B8" w:rsidRPr="00BF5D71">
              <w:rPr>
                <w:rFonts w:ascii="Times New Roman" w:hAnsi="Times New Roman" w:cs="Times New Roman"/>
                <w:sz w:val="24"/>
                <w:szCs w:val="24"/>
                <w:lang w:val="ro-RO"/>
              </w:rPr>
              <w:t xml:space="preserve"> </w:t>
            </w:r>
            <w:r w:rsidR="003521B8">
              <w:rPr>
                <w:rFonts w:ascii="Times New Roman" w:hAnsi="Times New Roman" w:cs="Times New Roman"/>
                <w:sz w:val="24"/>
                <w:szCs w:val="24"/>
                <w:lang w:val="ro-RO"/>
              </w:rPr>
              <w:t>în termen de 3</w:t>
            </w:r>
            <w:r w:rsidR="003521B8" w:rsidRPr="00BF5D71">
              <w:rPr>
                <w:rFonts w:ascii="Times New Roman" w:hAnsi="Times New Roman" w:cs="Times New Roman"/>
                <w:sz w:val="24"/>
                <w:szCs w:val="24"/>
                <w:lang w:val="ro-RO"/>
              </w:rPr>
              <w:t xml:space="preserve"> zile lucrătoare de la împlinir</w:t>
            </w:r>
            <w:r w:rsidR="003521B8">
              <w:rPr>
                <w:rFonts w:ascii="Times New Roman" w:hAnsi="Times New Roman" w:cs="Times New Roman"/>
                <w:sz w:val="24"/>
                <w:szCs w:val="24"/>
                <w:lang w:val="ro-RO"/>
              </w:rPr>
              <w:t>e</w:t>
            </w:r>
            <w:r w:rsidR="00007DC2">
              <w:rPr>
                <w:rFonts w:ascii="Times New Roman" w:hAnsi="Times New Roman" w:cs="Times New Roman"/>
                <w:sz w:val="24"/>
                <w:szCs w:val="24"/>
                <w:lang w:val="ro-RO"/>
              </w:rPr>
              <w:t>a termenului prevăzut la alin. (1</w:t>
            </w:r>
            <w:r w:rsidR="003521B8" w:rsidRPr="00BF5D71">
              <w:rPr>
                <w:rFonts w:ascii="Times New Roman" w:hAnsi="Times New Roman" w:cs="Times New Roman"/>
                <w:sz w:val="24"/>
                <w:szCs w:val="24"/>
                <w:lang w:val="ro-RO"/>
              </w:rPr>
              <w:t>)</w:t>
            </w:r>
            <w:r w:rsidR="003521B8">
              <w:rPr>
                <w:rFonts w:ascii="Times New Roman" w:hAnsi="Times New Roman" w:cs="Times New Roman"/>
                <w:sz w:val="24"/>
                <w:szCs w:val="24"/>
                <w:lang w:val="ro-RO"/>
              </w:rPr>
              <w:t xml:space="preserve"> </w:t>
            </w:r>
            <w:r w:rsidR="003521B8" w:rsidRPr="00BF5D71">
              <w:rPr>
                <w:rFonts w:ascii="Times New Roman" w:hAnsi="Times New Roman" w:cs="Times New Roman"/>
                <w:sz w:val="24"/>
                <w:szCs w:val="24"/>
                <w:lang w:val="ro-RO"/>
              </w:rPr>
              <w:t>şi</w:t>
            </w:r>
            <w:r w:rsidR="003521B8">
              <w:rPr>
                <w:rFonts w:ascii="Times New Roman" w:hAnsi="Times New Roman" w:cs="Times New Roman"/>
                <w:sz w:val="24"/>
                <w:szCs w:val="24"/>
                <w:lang w:val="ro-RO"/>
              </w:rPr>
              <w:t xml:space="preserve"> comunică decizia sa</w:t>
            </w:r>
            <w:r w:rsidR="003521B8" w:rsidRPr="00BF5D71">
              <w:rPr>
                <w:rFonts w:ascii="Times New Roman" w:hAnsi="Times New Roman" w:cs="Times New Roman"/>
                <w:sz w:val="24"/>
                <w:szCs w:val="24"/>
                <w:lang w:val="ro-RO"/>
              </w:rPr>
              <w:t xml:space="preserve"> printr-o notificare </w:t>
            </w:r>
            <w:r w:rsidR="003521B8">
              <w:rPr>
                <w:rFonts w:ascii="Times New Roman" w:hAnsi="Times New Roman" w:cs="Times New Roman"/>
                <w:sz w:val="24"/>
                <w:szCs w:val="24"/>
                <w:lang w:val="ro-RO"/>
              </w:rPr>
              <w:t xml:space="preserve">electronică, </w:t>
            </w:r>
            <w:r w:rsidR="003521B8" w:rsidRPr="00BF5D71">
              <w:rPr>
                <w:rFonts w:ascii="Times New Roman" w:hAnsi="Times New Roman" w:cs="Times New Roman"/>
                <w:sz w:val="24"/>
                <w:szCs w:val="24"/>
                <w:lang w:val="ro-RO"/>
              </w:rPr>
              <w:t>prevăzut</w:t>
            </w:r>
            <w:r w:rsidR="003521B8">
              <w:rPr>
                <w:rFonts w:ascii="Times New Roman" w:hAnsi="Times New Roman" w:cs="Times New Roman"/>
                <w:sz w:val="24"/>
                <w:szCs w:val="24"/>
                <w:lang w:val="ro-RO"/>
              </w:rPr>
              <w:t>ă</w:t>
            </w:r>
            <w:r w:rsidR="00A54705">
              <w:rPr>
                <w:rFonts w:ascii="Times New Roman" w:hAnsi="Times New Roman" w:cs="Times New Roman"/>
                <w:sz w:val="24"/>
                <w:szCs w:val="24"/>
                <w:lang w:val="ro-RO"/>
              </w:rPr>
              <w:t xml:space="preserve"> în A</w:t>
            </w:r>
            <w:r w:rsidR="003521B8" w:rsidRPr="00BF5D71">
              <w:rPr>
                <w:rFonts w:ascii="Times New Roman" w:hAnsi="Times New Roman" w:cs="Times New Roman"/>
                <w:sz w:val="24"/>
                <w:szCs w:val="24"/>
                <w:lang w:val="ro-RO"/>
              </w:rPr>
              <w:t>nexa nr</w:t>
            </w:r>
            <w:r w:rsidR="00142A96">
              <w:rPr>
                <w:rFonts w:ascii="Times New Roman" w:hAnsi="Times New Roman" w:cs="Times New Roman"/>
                <w:sz w:val="24"/>
                <w:szCs w:val="24"/>
                <w:lang w:val="ro-RO"/>
              </w:rPr>
              <w:t>……</w:t>
            </w:r>
            <w:r w:rsidR="00A54705">
              <w:rPr>
                <w:rFonts w:ascii="Times New Roman" w:hAnsi="Times New Roman" w:cs="Times New Roman"/>
                <w:sz w:val="24"/>
                <w:szCs w:val="24"/>
                <w:lang w:val="ro-RO"/>
              </w:rPr>
              <w:t>(Notificare).</w:t>
            </w:r>
          </w:p>
          <w:p w14:paraId="64F51C7F" w14:textId="05E51003" w:rsidR="003521B8" w:rsidRPr="00BF5D71" w:rsidRDefault="00007DC2" w:rsidP="003521B8">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3521B8" w:rsidRPr="00BF5D71">
              <w:rPr>
                <w:rFonts w:ascii="Times New Roman" w:hAnsi="Times New Roman" w:cs="Times New Roman"/>
                <w:sz w:val="24"/>
                <w:szCs w:val="24"/>
                <w:lang w:val="ro-RO"/>
              </w:rPr>
              <w:t xml:space="preserve">) </w:t>
            </w:r>
            <w:r>
              <w:rPr>
                <w:rFonts w:ascii="Times New Roman" w:hAnsi="Times New Roman" w:cs="Times New Roman"/>
                <w:sz w:val="24"/>
                <w:szCs w:val="24"/>
                <w:lang w:val="ro-RO"/>
              </w:rPr>
              <w:t>Î</w:t>
            </w:r>
            <w:r w:rsidR="003521B8">
              <w:rPr>
                <w:rFonts w:ascii="Times New Roman" w:hAnsi="Times New Roman" w:cs="Times New Roman"/>
                <w:sz w:val="24"/>
                <w:szCs w:val="24"/>
                <w:lang w:val="ro-RO"/>
              </w:rPr>
              <w:t>n situația în care OTS respinge cererea</w:t>
            </w:r>
            <w:r w:rsidR="003521B8" w:rsidRPr="00BF5D71">
              <w:rPr>
                <w:rFonts w:ascii="Times New Roman" w:hAnsi="Times New Roman" w:cs="Times New Roman"/>
                <w:sz w:val="24"/>
                <w:szCs w:val="24"/>
                <w:lang w:val="ro-RO"/>
              </w:rPr>
              <w:t xml:space="preserve"> de </w:t>
            </w:r>
            <w:r w:rsidR="003521B8">
              <w:rPr>
                <w:rFonts w:ascii="Times New Roman" w:hAnsi="Times New Roman" w:cs="Times New Roman"/>
                <w:sz w:val="24"/>
                <w:szCs w:val="24"/>
                <w:lang w:val="ro-RO"/>
              </w:rPr>
              <w:t>produs</w:t>
            </w:r>
            <w:r w:rsidR="003521B8" w:rsidRPr="00BF5D71">
              <w:rPr>
                <w:rFonts w:ascii="Times New Roman" w:hAnsi="Times New Roman" w:cs="Times New Roman"/>
                <w:sz w:val="24"/>
                <w:szCs w:val="24"/>
                <w:lang w:val="ro-RO"/>
              </w:rPr>
              <w:t xml:space="preserve"> de capacitate </w:t>
            </w:r>
            <w:r w:rsidR="003521B8">
              <w:rPr>
                <w:rFonts w:ascii="Times New Roman" w:hAnsi="Times New Roman" w:cs="Times New Roman"/>
                <w:sz w:val="24"/>
                <w:szCs w:val="24"/>
                <w:lang w:val="ro-RO"/>
              </w:rPr>
              <w:t>trimestrială</w:t>
            </w:r>
            <w:r w:rsidR="003521B8" w:rsidRPr="00BF5D71">
              <w:rPr>
                <w:rFonts w:ascii="Times New Roman" w:hAnsi="Times New Roman" w:cs="Times New Roman"/>
                <w:sz w:val="24"/>
                <w:szCs w:val="24"/>
                <w:lang w:val="ro-RO"/>
              </w:rPr>
              <w:t xml:space="preserve"> de transport</w:t>
            </w:r>
            <w:r w:rsidR="003521B8">
              <w:rPr>
                <w:rFonts w:ascii="Times New Roman" w:hAnsi="Times New Roman" w:cs="Times New Roman"/>
                <w:sz w:val="24"/>
                <w:szCs w:val="24"/>
                <w:lang w:val="ro-RO"/>
              </w:rPr>
              <w:t xml:space="preserve">, UR poate </w:t>
            </w:r>
            <w:r w:rsidR="003521B8" w:rsidRPr="00BF5D71">
              <w:rPr>
                <w:rFonts w:ascii="Times New Roman" w:hAnsi="Times New Roman" w:cs="Times New Roman"/>
                <w:sz w:val="24"/>
                <w:szCs w:val="24"/>
                <w:lang w:val="ro-RO"/>
              </w:rPr>
              <w:t>transmite OTS, în scris, eventualele obiecţii</w:t>
            </w:r>
            <w:r w:rsidR="003521B8">
              <w:rPr>
                <w:rFonts w:ascii="Times New Roman" w:hAnsi="Times New Roman" w:cs="Times New Roman"/>
                <w:sz w:val="24"/>
                <w:szCs w:val="24"/>
                <w:lang w:val="ro-RO"/>
              </w:rPr>
              <w:t>,</w:t>
            </w:r>
            <w:r w:rsidR="003521B8" w:rsidRPr="00BF5D71">
              <w:rPr>
                <w:rFonts w:ascii="Times New Roman" w:hAnsi="Times New Roman" w:cs="Times New Roman"/>
                <w:sz w:val="24"/>
                <w:szCs w:val="24"/>
                <w:lang w:val="ro-RO"/>
              </w:rPr>
              <w:t xml:space="preserve"> în termen de două zile lucrătoare de la </w:t>
            </w:r>
            <w:r w:rsidR="003521B8">
              <w:rPr>
                <w:rFonts w:ascii="Times New Roman" w:hAnsi="Times New Roman" w:cs="Times New Roman"/>
                <w:sz w:val="24"/>
                <w:szCs w:val="24"/>
                <w:lang w:val="ro-RO"/>
              </w:rPr>
              <w:t>primirea notificării prevăzută la</w:t>
            </w:r>
            <w:r>
              <w:rPr>
                <w:rFonts w:ascii="Times New Roman" w:hAnsi="Times New Roman" w:cs="Times New Roman"/>
                <w:sz w:val="24"/>
                <w:szCs w:val="24"/>
                <w:lang w:val="ro-RO"/>
              </w:rPr>
              <w:t xml:space="preserve"> alin. (2</w:t>
            </w:r>
            <w:r w:rsidR="003521B8">
              <w:rPr>
                <w:rFonts w:ascii="Times New Roman" w:hAnsi="Times New Roman" w:cs="Times New Roman"/>
                <w:sz w:val="24"/>
                <w:szCs w:val="24"/>
                <w:lang w:val="ro-RO"/>
              </w:rPr>
              <w:t>)</w:t>
            </w:r>
            <w:r w:rsidR="003521B8" w:rsidRPr="00BF5D71">
              <w:rPr>
                <w:rFonts w:ascii="Times New Roman" w:hAnsi="Times New Roman" w:cs="Times New Roman"/>
                <w:sz w:val="24"/>
                <w:szCs w:val="24"/>
                <w:lang w:val="ro-RO"/>
              </w:rPr>
              <w:t>;</w:t>
            </w:r>
          </w:p>
          <w:p w14:paraId="2A531266" w14:textId="3FE1CDE8" w:rsidR="003521B8" w:rsidRDefault="00007DC2" w:rsidP="003521B8">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3521B8" w:rsidRPr="00BF5D71">
              <w:rPr>
                <w:rFonts w:ascii="Times New Roman" w:hAnsi="Times New Roman" w:cs="Times New Roman"/>
                <w:sz w:val="24"/>
                <w:szCs w:val="24"/>
                <w:lang w:val="ro-RO"/>
              </w:rPr>
              <w:t xml:space="preserve">) OTS transmite solicitanților </w:t>
            </w:r>
            <w:r w:rsidR="003521B8">
              <w:rPr>
                <w:rFonts w:ascii="Times New Roman" w:hAnsi="Times New Roman" w:cs="Times New Roman"/>
                <w:sz w:val="24"/>
                <w:szCs w:val="24"/>
                <w:lang w:val="ro-RO"/>
              </w:rPr>
              <w:t>printr-o notificare electronică</w:t>
            </w:r>
            <w:r w:rsidR="003521B8" w:rsidRPr="00BF5D71">
              <w:rPr>
                <w:rFonts w:ascii="Times New Roman" w:hAnsi="Times New Roman" w:cs="Times New Roman"/>
                <w:sz w:val="24"/>
                <w:szCs w:val="24"/>
                <w:lang w:val="ro-RO"/>
              </w:rPr>
              <w:t xml:space="preserve"> răspunsul</w:t>
            </w:r>
            <w:r w:rsidR="003521B8">
              <w:rPr>
                <w:rFonts w:ascii="Times New Roman" w:hAnsi="Times New Roman" w:cs="Times New Roman"/>
                <w:sz w:val="24"/>
                <w:szCs w:val="24"/>
                <w:lang w:val="ro-RO"/>
              </w:rPr>
              <w:t xml:space="preserve"> său,</w:t>
            </w:r>
            <w:r w:rsidR="003521B8" w:rsidRPr="00BF5D71">
              <w:rPr>
                <w:rFonts w:ascii="Times New Roman" w:hAnsi="Times New Roman" w:cs="Times New Roman"/>
                <w:sz w:val="24"/>
                <w:szCs w:val="24"/>
                <w:lang w:val="ro-RO"/>
              </w:rPr>
              <w:t xml:space="preserve"> în termen de două zile lucrătoare </w:t>
            </w:r>
            <w:r w:rsidR="003521B8">
              <w:rPr>
                <w:rFonts w:ascii="Times New Roman" w:hAnsi="Times New Roman" w:cs="Times New Roman"/>
                <w:sz w:val="24"/>
                <w:szCs w:val="24"/>
                <w:lang w:val="ro-RO"/>
              </w:rPr>
              <w:t>de la primirea obiecţiilor</w:t>
            </w:r>
            <w:r w:rsidR="003521B8" w:rsidRPr="00BF5D71">
              <w:rPr>
                <w:rFonts w:ascii="Times New Roman" w:hAnsi="Times New Roman" w:cs="Times New Roman"/>
                <w:sz w:val="24"/>
                <w:szCs w:val="24"/>
                <w:lang w:val="ro-RO"/>
              </w:rPr>
              <w:t xml:space="preserve"> </w:t>
            </w:r>
            <w:r>
              <w:rPr>
                <w:rFonts w:ascii="Times New Roman" w:hAnsi="Times New Roman" w:cs="Times New Roman"/>
                <w:sz w:val="24"/>
                <w:szCs w:val="24"/>
                <w:lang w:val="ro-RO"/>
              </w:rPr>
              <w:t>prevăzute la alin. (3</w:t>
            </w:r>
            <w:r w:rsidR="003521B8">
              <w:rPr>
                <w:rFonts w:ascii="Times New Roman" w:hAnsi="Times New Roman" w:cs="Times New Roman"/>
                <w:sz w:val="24"/>
                <w:szCs w:val="24"/>
                <w:lang w:val="ro-RO"/>
              </w:rPr>
              <w:t>);</w:t>
            </w:r>
          </w:p>
          <w:p w14:paraId="0A05FA2E" w14:textId="4FD19F50" w:rsidR="003521B8" w:rsidRPr="00AA0C18" w:rsidRDefault="00007DC2" w:rsidP="001237D2">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003521B8" w:rsidRPr="00BF5D71">
              <w:rPr>
                <w:rFonts w:ascii="Times New Roman" w:hAnsi="Times New Roman" w:cs="Times New Roman"/>
                <w:sz w:val="24"/>
                <w:szCs w:val="24"/>
                <w:lang w:val="ro-RO"/>
              </w:rPr>
              <w:t>) OTS transmite spre semnare,</w:t>
            </w:r>
            <w:r w:rsidR="003521B8">
              <w:rPr>
                <w:rFonts w:ascii="Times New Roman" w:hAnsi="Times New Roman" w:cs="Times New Roman"/>
                <w:sz w:val="24"/>
                <w:szCs w:val="24"/>
                <w:lang w:val="ro-RO"/>
              </w:rPr>
              <w:t xml:space="preserve"> </w:t>
            </w:r>
            <w:r w:rsidR="003521B8" w:rsidRPr="00BF5D71">
              <w:rPr>
                <w:rFonts w:ascii="Times New Roman" w:hAnsi="Times New Roman" w:cs="Times New Roman"/>
                <w:sz w:val="24"/>
                <w:szCs w:val="24"/>
                <w:lang w:val="ro-RO"/>
              </w:rPr>
              <w:t xml:space="preserve">solicitanţilor ale căror cereri de </w:t>
            </w:r>
            <w:r w:rsidR="003521B8">
              <w:rPr>
                <w:rFonts w:ascii="Times New Roman" w:hAnsi="Times New Roman" w:cs="Times New Roman"/>
                <w:sz w:val="24"/>
                <w:szCs w:val="24"/>
                <w:lang w:val="ro-RO"/>
              </w:rPr>
              <w:t>produse</w:t>
            </w:r>
            <w:r w:rsidR="003521B8" w:rsidRPr="00BF5D71">
              <w:rPr>
                <w:rFonts w:ascii="Times New Roman" w:hAnsi="Times New Roman" w:cs="Times New Roman"/>
                <w:sz w:val="24"/>
                <w:szCs w:val="24"/>
                <w:lang w:val="ro-RO"/>
              </w:rPr>
              <w:t xml:space="preserve"> de capacitate </w:t>
            </w:r>
            <w:r w:rsidR="003521B8">
              <w:rPr>
                <w:rFonts w:ascii="Times New Roman" w:hAnsi="Times New Roman" w:cs="Times New Roman"/>
                <w:sz w:val="24"/>
                <w:szCs w:val="24"/>
                <w:lang w:val="ro-RO"/>
              </w:rPr>
              <w:t>trimestrială</w:t>
            </w:r>
            <w:r w:rsidR="003521B8" w:rsidRPr="00BF5D71">
              <w:rPr>
                <w:rFonts w:ascii="Times New Roman" w:hAnsi="Times New Roman" w:cs="Times New Roman"/>
                <w:sz w:val="24"/>
                <w:szCs w:val="24"/>
                <w:lang w:val="ro-RO"/>
              </w:rPr>
              <w:t xml:space="preserve"> de transport au fost aprobate</w:t>
            </w:r>
            <w:r w:rsidR="003521B8">
              <w:rPr>
                <w:rFonts w:ascii="Times New Roman" w:hAnsi="Times New Roman" w:cs="Times New Roman"/>
                <w:sz w:val="24"/>
                <w:szCs w:val="24"/>
                <w:lang w:val="ro-RO"/>
              </w:rPr>
              <w:t>,</w:t>
            </w:r>
            <w:r w:rsidR="003521B8" w:rsidRPr="00BF5D71">
              <w:rPr>
                <w:rFonts w:ascii="Times New Roman" w:hAnsi="Times New Roman" w:cs="Times New Roman"/>
                <w:sz w:val="24"/>
                <w:szCs w:val="24"/>
                <w:lang w:val="ro-RO"/>
              </w:rPr>
              <w:t xml:space="preserve"> contractele de transport al </w:t>
            </w:r>
            <w:r w:rsidR="003521B8" w:rsidRPr="00BF5D71">
              <w:rPr>
                <w:rFonts w:ascii="Times New Roman" w:hAnsi="Times New Roman" w:cs="Times New Roman"/>
                <w:sz w:val="24"/>
                <w:szCs w:val="24"/>
                <w:lang w:val="ro-RO"/>
              </w:rPr>
              <w:lastRenderedPageBreak/>
              <w:t>gaze</w:t>
            </w:r>
            <w:r w:rsidR="00CF478A">
              <w:rPr>
                <w:rFonts w:ascii="Times New Roman" w:hAnsi="Times New Roman" w:cs="Times New Roman"/>
                <w:sz w:val="24"/>
                <w:szCs w:val="24"/>
                <w:lang w:val="ro-RO"/>
              </w:rPr>
              <w:t>lor naturale,</w:t>
            </w:r>
            <w:r w:rsidR="003521B8" w:rsidRPr="00BF5D71">
              <w:rPr>
                <w:rFonts w:ascii="Times New Roman" w:hAnsi="Times New Roman" w:cs="Times New Roman"/>
                <w:sz w:val="24"/>
                <w:szCs w:val="24"/>
                <w:lang w:val="ro-RO"/>
              </w:rPr>
              <w:t xml:space="preserve"> </w:t>
            </w:r>
            <w:r w:rsidR="003521B8">
              <w:rPr>
                <w:rFonts w:ascii="Times New Roman" w:hAnsi="Times New Roman" w:cs="Times New Roman"/>
                <w:sz w:val="24"/>
                <w:szCs w:val="24"/>
                <w:lang w:val="ro-RO"/>
              </w:rPr>
              <w:t xml:space="preserve">în termen de </w:t>
            </w:r>
            <w:r w:rsidR="003521B8" w:rsidRPr="00BF5D71">
              <w:rPr>
                <w:rFonts w:ascii="Times New Roman" w:hAnsi="Times New Roman" w:cs="Times New Roman"/>
                <w:sz w:val="24"/>
                <w:szCs w:val="24"/>
                <w:lang w:val="ro-RO"/>
              </w:rPr>
              <w:t>4 zile lucrătoare de la împlinir</w:t>
            </w:r>
            <w:r>
              <w:rPr>
                <w:rFonts w:ascii="Times New Roman" w:hAnsi="Times New Roman" w:cs="Times New Roman"/>
                <w:sz w:val="24"/>
                <w:szCs w:val="24"/>
                <w:lang w:val="ro-RO"/>
              </w:rPr>
              <w:t>ea termenului prevăzut la alin. (4</w:t>
            </w:r>
            <w:r w:rsidR="003521B8">
              <w:rPr>
                <w:rFonts w:ascii="Times New Roman" w:hAnsi="Times New Roman" w:cs="Times New Roman"/>
                <w:sz w:val="24"/>
                <w:szCs w:val="24"/>
                <w:lang w:val="ro-RO"/>
              </w:rPr>
              <w:t>).</w:t>
            </w:r>
          </w:p>
          <w:p w14:paraId="56B326A5" w14:textId="1112BAFE" w:rsidR="003521B8" w:rsidRPr="00AA0C18" w:rsidRDefault="00007DC2" w:rsidP="00142A96">
            <w:pPr>
              <w:spacing w:line="360" w:lineRule="auto"/>
              <w:jc w:val="both"/>
              <w:rPr>
                <w:rFonts w:ascii="Times New Roman" w:hAnsi="Times New Roman" w:cs="Times New Roman"/>
                <w:sz w:val="24"/>
                <w:szCs w:val="24"/>
                <w:lang w:val="ro-RO" w:eastAsia="da-DK"/>
              </w:rPr>
            </w:pPr>
            <w:r w:rsidRPr="009C001E">
              <w:rPr>
                <w:rFonts w:ascii="Times New Roman" w:hAnsi="Times New Roman" w:cs="Times New Roman"/>
                <w:b/>
                <w:sz w:val="24"/>
                <w:szCs w:val="24"/>
                <w:lang w:val="ro-RO"/>
              </w:rPr>
              <w:t>Art. 36</w:t>
            </w:r>
            <w:r>
              <w:rPr>
                <w:rFonts w:ascii="Times New Roman" w:hAnsi="Times New Roman" w:cs="Times New Roman"/>
                <w:b/>
                <w:sz w:val="24"/>
                <w:szCs w:val="24"/>
                <w:vertAlign w:val="superscript"/>
                <w:lang w:val="ro-RO"/>
              </w:rPr>
              <w:t>4</w:t>
            </w:r>
            <w:r w:rsidRPr="009C001E">
              <w:rPr>
                <w:rFonts w:ascii="Times New Roman" w:hAnsi="Times New Roman" w:cs="Times New Roman"/>
                <w:b/>
                <w:sz w:val="24"/>
                <w:szCs w:val="24"/>
                <w:lang w:val="ro-RO"/>
              </w:rPr>
              <w:t>.</w:t>
            </w:r>
            <w:r>
              <w:rPr>
                <w:rFonts w:ascii="Times New Roman" w:hAnsi="Times New Roman" w:cs="Times New Roman"/>
                <w:sz w:val="24"/>
                <w:szCs w:val="24"/>
                <w:lang w:val="ro-RO"/>
              </w:rPr>
              <w:t xml:space="preserve"> – </w:t>
            </w:r>
            <w:r w:rsidR="003521B8">
              <w:rPr>
                <w:rFonts w:ascii="Times New Roman" w:hAnsi="Times New Roman" w:cs="Times New Roman"/>
                <w:sz w:val="24"/>
                <w:szCs w:val="24"/>
                <w:lang w:val="ro-RO" w:eastAsia="da-DK"/>
              </w:rPr>
              <w:t xml:space="preserve"> </w:t>
            </w:r>
            <w:r>
              <w:rPr>
                <w:rFonts w:ascii="Times New Roman" w:hAnsi="Times New Roman" w:cs="Times New Roman"/>
                <w:sz w:val="24"/>
                <w:szCs w:val="24"/>
                <w:lang w:val="ro-RO" w:eastAsia="da-DK"/>
              </w:rPr>
              <w:t xml:space="preserve">(1) </w:t>
            </w:r>
            <w:r w:rsidR="003521B8" w:rsidRPr="00AA0C18">
              <w:rPr>
                <w:rFonts w:ascii="Times New Roman" w:hAnsi="Times New Roman" w:cs="Times New Roman"/>
                <w:sz w:val="24"/>
                <w:szCs w:val="24"/>
                <w:lang w:val="ro-RO" w:eastAsia="da-DK"/>
              </w:rPr>
              <w:t xml:space="preserve">Serviciile de capacitate intrare/ieșire pentru o lună sau mai multe luni pot fi solicitate de către UR </w:t>
            </w:r>
            <w:r w:rsidR="003521B8">
              <w:rPr>
                <w:rFonts w:ascii="Times New Roman" w:hAnsi="Times New Roman" w:cs="Times New Roman"/>
                <w:sz w:val="24"/>
                <w:szCs w:val="24"/>
                <w:lang w:val="ro-RO" w:eastAsia="da-DK"/>
              </w:rPr>
              <w:t xml:space="preserve">în </w:t>
            </w:r>
            <w:r w:rsidR="003521B8" w:rsidRPr="00142A96">
              <w:rPr>
                <w:rFonts w:ascii="Times New Roman" w:hAnsi="Times New Roman" w:cs="Times New Roman"/>
                <w:sz w:val="24"/>
                <w:szCs w:val="24"/>
                <w:lang w:val="ro-RO" w:eastAsia="da-DK"/>
              </w:rPr>
              <w:t xml:space="preserve">luna M -1 </w:t>
            </w:r>
            <w:r w:rsidR="003521B8" w:rsidRPr="00142A96">
              <w:rPr>
                <w:rFonts w:ascii="Arial Narrow" w:hAnsi="Arial Narrow"/>
                <w:sz w:val="24"/>
                <w:szCs w:val="24"/>
                <w:lang w:val="ro-RO"/>
              </w:rPr>
              <w:t>cu cel puţin 7 zile lucrătoare înainte de prima zi a lunii M pentru care se solicită produsul de capacitate lunară.</w:t>
            </w:r>
          </w:p>
          <w:p w14:paraId="48F1DE56" w14:textId="70164067" w:rsidR="003521B8" w:rsidRDefault="00007DC2" w:rsidP="003521B8">
            <w:pPr>
              <w:spacing w:line="360" w:lineRule="auto"/>
              <w:jc w:val="both"/>
              <w:rPr>
                <w:rFonts w:ascii="Times New Roman" w:hAnsi="Times New Roman" w:cs="Times New Roman"/>
                <w:sz w:val="24"/>
                <w:szCs w:val="24"/>
                <w:lang w:val="ro-RO" w:eastAsia="da-DK"/>
              </w:rPr>
            </w:pPr>
            <w:r>
              <w:rPr>
                <w:rFonts w:ascii="Times New Roman" w:hAnsi="Times New Roman" w:cs="Times New Roman"/>
                <w:sz w:val="24"/>
                <w:szCs w:val="24"/>
                <w:lang w:val="ro-RO" w:eastAsia="da-DK"/>
              </w:rPr>
              <w:t xml:space="preserve">(2) </w:t>
            </w:r>
            <w:r w:rsidR="003521B8" w:rsidRPr="00AA0C18">
              <w:rPr>
                <w:rFonts w:ascii="Times New Roman" w:hAnsi="Times New Roman" w:cs="Times New Roman"/>
                <w:sz w:val="24"/>
                <w:szCs w:val="24"/>
                <w:lang w:val="ro-RO" w:eastAsia="da-DK"/>
              </w:rPr>
              <w:t xml:space="preserve">OTS </w:t>
            </w:r>
            <w:r w:rsidR="003521B8">
              <w:rPr>
                <w:rFonts w:ascii="Times New Roman" w:hAnsi="Times New Roman" w:cs="Times New Roman"/>
                <w:sz w:val="24"/>
                <w:szCs w:val="24"/>
                <w:lang w:val="ro-RO" w:eastAsia="da-DK"/>
              </w:rPr>
              <w:t xml:space="preserve">analizează cererile de produse de capacitate lunare și </w:t>
            </w:r>
            <w:r w:rsidR="003521B8" w:rsidRPr="00AA0C18">
              <w:rPr>
                <w:rFonts w:ascii="Times New Roman" w:hAnsi="Times New Roman" w:cs="Times New Roman"/>
                <w:sz w:val="24"/>
                <w:szCs w:val="24"/>
                <w:lang w:val="ro-RO" w:eastAsia="da-DK"/>
              </w:rPr>
              <w:t xml:space="preserve">transmite UR </w:t>
            </w:r>
            <w:r w:rsidR="003521B8">
              <w:rPr>
                <w:rFonts w:ascii="Times New Roman" w:hAnsi="Times New Roman" w:cs="Times New Roman"/>
                <w:sz w:val="24"/>
                <w:szCs w:val="24"/>
                <w:lang w:val="ro-RO" w:eastAsia="da-DK"/>
              </w:rPr>
              <w:t xml:space="preserve">decizia sa </w:t>
            </w:r>
            <w:r w:rsidR="003521B8" w:rsidRPr="00BF5D71">
              <w:rPr>
                <w:rFonts w:ascii="Times New Roman" w:hAnsi="Times New Roman" w:cs="Times New Roman"/>
                <w:sz w:val="24"/>
                <w:szCs w:val="24"/>
                <w:lang w:val="ro-RO"/>
              </w:rPr>
              <w:t xml:space="preserve">printr-o notificare </w:t>
            </w:r>
            <w:r w:rsidR="003521B8">
              <w:rPr>
                <w:rFonts w:ascii="Times New Roman" w:hAnsi="Times New Roman" w:cs="Times New Roman"/>
                <w:sz w:val="24"/>
                <w:szCs w:val="24"/>
                <w:lang w:val="ro-RO"/>
              </w:rPr>
              <w:t xml:space="preserve">electronică, </w:t>
            </w:r>
            <w:r w:rsidR="003521B8" w:rsidRPr="00BF5D71">
              <w:rPr>
                <w:rFonts w:ascii="Times New Roman" w:hAnsi="Times New Roman" w:cs="Times New Roman"/>
                <w:sz w:val="24"/>
                <w:szCs w:val="24"/>
                <w:lang w:val="ro-RO"/>
              </w:rPr>
              <w:t>prevăzut</w:t>
            </w:r>
            <w:r w:rsidR="003521B8">
              <w:rPr>
                <w:rFonts w:ascii="Times New Roman" w:hAnsi="Times New Roman" w:cs="Times New Roman"/>
                <w:sz w:val="24"/>
                <w:szCs w:val="24"/>
                <w:lang w:val="ro-RO"/>
              </w:rPr>
              <w:t>ă</w:t>
            </w:r>
            <w:r w:rsidR="003521B8" w:rsidRPr="00BF5D71">
              <w:rPr>
                <w:rFonts w:ascii="Times New Roman" w:hAnsi="Times New Roman" w:cs="Times New Roman"/>
                <w:sz w:val="24"/>
                <w:szCs w:val="24"/>
                <w:lang w:val="ro-RO"/>
              </w:rPr>
              <w:t xml:space="preserve"> în </w:t>
            </w:r>
            <w:r w:rsidR="00A54705">
              <w:rPr>
                <w:rFonts w:ascii="Times New Roman" w:hAnsi="Times New Roman" w:cs="Times New Roman"/>
                <w:sz w:val="24"/>
                <w:szCs w:val="24"/>
                <w:lang w:val="ro-RO"/>
              </w:rPr>
              <w:t>A</w:t>
            </w:r>
            <w:r w:rsidR="00A54705" w:rsidRPr="00BF5D71">
              <w:rPr>
                <w:rFonts w:ascii="Times New Roman" w:hAnsi="Times New Roman" w:cs="Times New Roman"/>
                <w:sz w:val="24"/>
                <w:szCs w:val="24"/>
                <w:lang w:val="ro-RO"/>
              </w:rPr>
              <w:t>nexa nr</w:t>
            </w:r>
            <w:r w:rsidR="00A54705">
              <w:rPr>
                <w:rFonts w:ascii="Times New Roman" w:hAnsi="Times New Roman" w:cs="Times New Roman"/>
                <w:sz w:val="24"/>
                <w:szCs w:val="24"/>
                <w:lang w:val="ro-RO"/>
              </w:rPr>
              <w:t>……</w:t>
            </w:r>
            <w:r w:rsidR="00A54705">
              <w:rPr>
                <w:rFonts w:ascii="Times New Roman" w:hAnsi="Times New Roman" w:cs="Times New Roman"/>
                <w:sz w:val="24"/>
                <w:szCs w:val="24"/>
                <w:lang w:val="ro-RO"/>
              </w:rPr>
              <w:t xml:space="preserve">(Notificare), </w:t>
            </w:r>
            <w:r w:rsidR="003521B8" w:rsidRPr="00AA0C18">
              <w:rPr>
                <w:rFonts w:ascii="Times New Roman" w:hAnsi="Times New Roman" w:cs="Times New Roman"/>
                <w:sz w:val="24"/>
                <w:szCs w:val="24"/>
                <w:lang w:val="ro-RO" w:eastAsia="da-DK"/>
              </w:rPr>
              <w:t xml:space="preserve">în termen de 3 zile lucrătoare </w:t>
            </w:r>
            <w:r w:rsidR="003521B8">
              <w:rPr>
                <w:rFonts w:ascii="Times New Roman" w:hAnsi="Times New Roman" w:cs="Times New Roman"/>
                <w:sz w:val="24"/>
                <w:szCs w:val="24"/>
                <w:lang w:val="ro-RO" w:eastAsia="da-DK"/>
              </w:rPr>
              <w:t>de la primirea solicitării</w:t>
            </w:r>
            <w:r w:rsidR="003521B8" w:rsidRPr="00AA0C18">
              <w:rPr>
                <w:rFonts w:ascii="Times New Roman" w:hAnsi="Times New Roman" w:cs="Times New Roman"/>
                <w:sz w:val="24"/>
                <w:szCs w:val="24"/>
                <w:lang w:val="ro-RO" w:eastAsia="da-DK"/>
              </w:rPr>
              <w:t xml:space="preserve">.   </w:t>
            </w:r>
          </w:p>
          <w:p w14:paraId="31DE7770" w14:textId="3AE57BEC" w:rsidR="003521B8" w:rsidRPr="00AA0C18" w:rsidRDefault="00007DC2" w:rsidP="003521B8">
            <w:pPr>
              <w:spacing w:line="360" w:lineRule="auto"/>
              <w:jc w:val="both"/>
              <w:rPr>
                <w:rFonts w:ascii="Times New Roman" w:hAnsi="Times New Roman" w:cs="Times New Roman"/>
                <w:sz w:val="24"/>
                <w:szCs w:val="24"/>
                <w:lang w:val="ro-RO" w:eastAsia="da-DK"/>
              </w:rPr>
            </w:pPr>
            <w:r>
              <w:rPr>
                <w:rFonts w:ascii="Times New Roman" w:hAnsi="Times New Roman" w:cs="Times New Roman"/>
                <w:sz w:val="24"/>
                <w:szCs w:val="24"/>
                <w:lang w:val="ro-RO" w:eastAsia="da-DK"/>
              </w:rPr>
              <w:t xml:space="preserve">(3) </w:t>
            </w:r>
            <w:r w:rsidR="003521B8" w:rsidRPr="00AA0C18">
              <w:rPr>
                <w:rFonts w:ascii="Times New Roman" w:hAnsi="Times New Roman" w:cs="Times New Roman"/>
                <w:sz w:val="24"/>
                <w:szCs w:val="24"/>
                <w:lang w:val="ro-RO" w:eastAsia="da-DK"/>
              </w:rPr>
              <w:t xml:space="preserve">Capacitatea solicitată pentru o lună gazieră va fi pusă la dispoziția UR,  pe un nivel  constant în fiecare zi a lunii gaziere respective. </w:t>
            </w:r>
          </w:p>
          <w:p w14:paraId="3E98C1F4" w14:textId="43C839F5" w:rsidR="003521B8" w:rsidRPr="00AA0C18" w:rsidRDefault="00007DC2" w:rsidP="003521B8">
            <w:pPr>
              <w:spacing w:line="360" w:lineRule="auto"/>
              <w:jc w:val="both"/>
              <w:rPr>
                <w:rFonts w:ascii="Times New Roman" w:hAnsi="Times New Roman" w:cs="Times New Roman"/>
                <w:sz w:val="24"/>
                <w:szCs w:val="24"/>
                <w:lang w:val="ro-RO" w:eastAsia="da-DK"/>
              </w:rPr>
            </w:pPr>
            <w:r>
              <w:rPr>
                <w:rFonts w:ascii="Times New Roman" w:hAnsi="Times New Roman" w:cs="Times New Roman"/>
                <w:sz w:val="24"/>
                <w:szCs w:val="24"/>
                <w:lang w:val="ro-RO" w:eastAsia="da-DK"/>
              </w:rPr>
              <w:t xml:space="preserve">(4) </w:t>
            </w:r>
            <w:r w:rsidR="003521B8" w:rsidRPr="00AA0C18">
              <w:rPr>
                <w:rFonts w:ascii="Times New Roman" w:hAnsi="Times New Roman" w:cs="Times New Roman"/>
                <w:sz w:val="24"/>
                <w:szCs w:val="24"/>
                <w:lang w:val="ro-RO" w:eastAsia="da-DK"/>
              </w:rPr>
              <w:t xml:space="preserve">Produsele de capacitate cu termen lunar oferite şi rămase necontractate vor fi oferite sub formă de produse zilnice.   </w:t>
            </w:r>
          </w:p>
          <w:p w14:paraId="3CE7EF1B" w14:textId="65AB7DFA" w:rsidR="003521B8" w:rsidRPr="00AA0C18" w:rsidRDefault="00007DC2" w:rsidP="003521B8">
            <w:pPr>
              <w:spacing w:line="360" w:lineRule="auto"/>
              <w:ind w:left="-74"/>
              <w:jc w:val="both"/>
              <w:rPr>
                <w:rFonts w:ascii="Times New Roman" w:hAnsi="Times New Roman" w:cs="Times New Roman"/>
                <w:sz w:val="24"/>
                <w:szCs w:val="24"/>
                <w:lang w:val="ro-RO" w:eastAsia="da-DK"/>
              </w:rPr>
            </w:pPr>
            <w:r w:rsidRPr="009C001E">
              <w:rPr>
                <w:rFonts w:ascii="Times New Roman" w:hAnsi="Times New Roman" w:cs="Times New Roman"/>
                <w:b/>
                <w:sz w:val="24"/>
                <w:szCs w:val="24"/>
                <w:lang w:val="ro-RO"/>
              </w:rPr>
              <w:t>Art. 36</w:t>
            </w:r>
            <w:r>
              <w:rPr>
                <w:rFonts w:ascii="Times New Roman" w:hAnsi="Times New Roman" w:cs="Times New Roman"/>
                <w:b/>
                <w:sz w:val="24"/>
                <w:szCs w:val="24"/>
                <w:vertAlign w:val="superscript"/>
                <w:lang w:val="ro-RO"/>
              </w:rPr>
              <w:t>5</w:t>
            </w:r>
            <w:r w:rsidRPr="009C001E">
              <w:rPr>
                <w:rFonts w:ascii="Times New Roman" w:hAnsi="Times New Roman" w:cs="Times New Roman"/>
                <w:b/>
                <w:sz w:val="24"/>
                <w:szCs w:val="24"/>
                <w:lang w:val="ro-RO"/>
              </w:rPr>
              <w:t>.</w:t>
            </w:r>
            <w:r>
              <w:rPr>
                <w:rFonts w:ascii="Times New Roman" w:hAnsi="Times New Roman" w:cs="Times New Roman"/>
                <w:sz w:val="24"/>
                <w:szCs w:val="24"/>
                <w:lang w:val="ro-RO"/>
              </w:rPr>
              <w:t xml:space="preserve"> – (1) </w:t>
            </w:r>
            <w:r w:rsidR="003521B8" w:rsidRPr="00AA0C18">
              <w:rPr>
                <w:rFonts w:ascii="Times New Roman" w:hAnsi="Times New Roman" w:cs="Times New Roman"/>
                <w:sz w:val="24"/>
                <w:szCs w:val="24"/>
                <w:lang w:val="ro-RO" w:eastAsia="da-DK"/>
              </w:rPr>
              <w:t xml:space="preserve">Serviciile de capacitate intrare/ieșire pentru o zi sau mai multe zile vor fi solicitate de către UR </w:t>
            </w:r>
            <w:r w:rsidR="003521B8">
              <w:rPr>
                <w:rFonts w:ascii="Times New Roman" w:hAnsi="Times New Roman" w:cs="Times New Roman"/>
                <w:sz w:val="24"/>
                <w:szCs w:val="24"/>
                <w:lang w:val="ro-RO" w:eastAsia="da-DK"/>
              </w:rPr>
              <w:t>cu cel puțin 3 zile lucrătoare înainte de ziua gazieră D pentru care se solicită produsul de capacitate zilnică</w:t>
            </w:r>
            <w:r w:rsidR="008E3B17">
              <w:rPr>
                <w:rFonts w:ascii="Times New Roman" w:hAnsi="Times New Roman" w:cs="Times New Roman"/>
                <w:sz w:val="24"/>
                <w:szCs w:val="24"/>
                <w:lang w:val="ro-RO" w:eastAsia="da-DK"/>
              </w:rPr>
              <w:t>.</w:t>
            </w:r>
          </w:p>
          <w:p w14:paraId="17A869BE" w14:textId="59D3CDB7" w:rsidR="003740DB" w:rsidRDefault="00007DC2" w:rsidP="003521B8">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eastAsia="da-DK"/>
              </w:rPr>
              <w:t xml:space="preserve">(2) </w:t>
            </w:r>
            <w:r w:rsidR="003521B8" w:rsidRPr="00AA0C18">
              <w:rPr>
                <w:rFonts w:ascii="Times New Roman" w:hAnsi="Times New Roman" w:cs="Times New Roman"/>
                <w:sz w:val="24"/>
                <w:szCs w:val="24"/>
                <w:lang w:val="ro-RO" w:eastAsia="da-DK"/>
              </w:rPr>
              <w:t xml:space="preserve">OTS transmite UR </w:t>
            </w:r>
            <w:r w:rsidR="0095382F">
              <w:rPr>
                <w:rFonts w:ascii="Times New Roman" w:hAnsi="Times New Roman" w:cs="Times New Roman"/>
                <w:sz w:val="24"/>
                <w:szCs w:val="24"/>
                <w:lang w:val="ro-RO" w:eastAsia="da-DK"/>
              </w:rPr>
              <w:t>cu două zile lucrătoare înainte de ziua D</w:t>
            </w:r>
            <w:r w:rsidR="0052124A">
              <w:rPr>
                <w:rFonts w:ascii="Times New Roman" w:hAnsi="Times New Roman" w:cs="Times New Roman"/>
                <w:sz w:val="24"/>
                <w:szCs w:val="24"/>
                <w:lang w:val="ro-RO" w:eastAsia="da-DK"/>
              </w:rPr>
              <w:t xml:space="preserve"> </w:t>
            </w:r>
            <w:r w:rsidR="003521B8" w:rsidRPr="000E7271">
              <w:rPr>
                <w:rFonts w:ascii="Times New Roman" w:hAnsi="Times New Roman" w:cs="Times New Roman"/>
                <w:sz w:val="24"/>
                <w:szCs w:val="24"/>
                <w:lang w:val="ro-RO" w:eastAsia="da-DK"/>
              </w:rPr>
              <w:t>decizia</w:t>
            </w:r>
            <w:r w:rsidR="003521B8">
              <w:rPr>
                <w:rFonts w:ascii="Times New Roman" w:hAnsi="Times New Roman" w:cs="Times New Roman"/>
                <w:sz w:val="24"/>
                <w:szCs w:val="24"/>
                <w:lang w:val="ro-RO" w:eastAsia="da-DK"/>
              </w:rPr>
              <w:t xml:space="preserve"> sa printr-o </w:t>
            </w:r>
            <w:r w:rsidR="003521B8" w:rsidRPr="00AA0C18">
              <w:rPr>
                <w:rFonts w:ascii="Times New Roman" w:hAnsi="Times New Roman" w:cs="Times New Roman"/>
                <w:sz w:val="24"/>
                <w:szCs w:val="24"/>
                <w:lang w:val="ro-RO" w:eastAsia="da-DK"/>
              </w:rPr>
              <w:t xml:space="preserve">notificare </w:t>
            </w:r>
            <w:r w:rsidR="003521B8">
              <w:rPr>
                <w:rFonts w:ascii="Times New Roman" w:hAnsi="Times New Roman" w:cs="Times New Roman"/>
                <w:sz w:val="24"/>
                <w:szCs w:val="24"/>
                <w:lang w:val="ro-RO" w:eastAsia="da-DK"/>
              </w:rPr>
              <w:t>electronică</w:t>
            </w:r>
            <w:r w:rsidR="003521B8">
              <w:rPr>
                <w:rFonts w:ascii="Times New Roman" w:hAnsi="Times New Roman" w:cs="Times New Roman"/>
                <w:sz w:val="24"/>
                <w:szCs w:val="24"/>
                <w:lang w:val="ro-RO"/>
              </w:rPr>
              <w:t xml:space="preserve">, </w:t>
            </w:r>
            <w:r w:rsidR="003521B8" w:rsidRPr="00BF5D71">
              <w:rPr>
                <w:rFonts w:ascii="Times New Roman" w:hAnsi="Times New Roman" w:cs="Times New Roman"/>
                <w:sz w:val="24"/>
                <w:szCs w:val="24"/>
                <w:lang w:val="ro-RO"/>
              </w:rPr>
              <w:t>prevăzut</w:t>
            </w:r>
            <w:r w:rsidR="003521B8">
              <w:rPr>
                <w:rFonts w:ascii="Times New Roman" w:hAnsi="Times New Roman" w:cs="Times New Roman"/>
                <w:sz w:val="24"/>
                <w:szCs w:val="24"/>
                <w:lang w:val="ro-RO"/>
              </w:rPr>
              <w:t>ă</w:t>
            </w:r>
            <w:r w:rsidR="003521B8" w:rsidRPr="00BF5D71">
              <w:rPr>
                <w:rFonts w:ascii="Times New Roman" w:hAnsi="Times New Roman" w:cs="Times New Roman"/>
                <w:sz w:val="24"/>
                <w:szCs w:val="24"/>
                <w:lang w:val="ro-RO"/>
              </w:rPr>
              <w:t xml:space="preserve"> în </w:t>
            </w:r>
            <w:r w:rsidR="00A54705">
              <w:rPr>
                <w:rFonts w:ascii="Times New Roman" w:hAnsi="Times New Roman" w:cs="Times New Roman"/>
                <w:sz w:val="24"/>
                <w:szCs w:val="24"/>
                <w:lang w:val="ro-RO"/>
              </w:rPr>
              <w:t>A</w:t>
            </w:r>
            <w:r w:rsidR="00A54705" w:rsidRPr="00BF5D71">
              <w:rPr>
                <w:rFonts w:ascii="Times New Roman" w:hAnsi="Times New Roman" w:cs="Times New Roman"/>
                <w:sz w:val="24"/>
                <w:szCs w:val="24"/>
                <w:lang w:val="ro-RO"/>
              </w:rPr>
              <w:t>nexa nr</w:t>
            </w:r>
            <w:r w:rsidR="00A54705">
              <w:rPr>
                <w:rFonts w:ascii="Times New Roman" w:hAnsi="Times New Roman" w:cs="Times New Roman"/>
                <w:sz w:val="24"/>
                <w:szCs w:val="24"/>
                <w:lang w:val="ro-RO"/>
              </w:rPr>
              <w:t>……(Notificare).</w:t>
            </w:r>
          </w:p>
          <w:p w14:paraId="754BA635" w14:textId="028198A0" w:rsidR="003740DB" w:rsidRPr="00F07344" w:rsidRDefault="003740DB" w:rsidP="003740DB">
            <w:pPr>
              <w:spacing w:line="360" w:lineRule="auto"/>
              <w:ind w:left="-45"/>
              <w:jc w:val="both"/>
              <w:rPr>
                <w:rFonts w:ascii="Times New Roman" w:hAnsi="Times New Roman" w:cs="Times New Roman"/>
                <w:sz w:val="24"/>
                <w:szCs w:val="24"/>
                <w:lang w:val="ro-RO" w:eastAsia="da-DK"/>
              </w:rPr>
            </w:pPr>
            <w:r w:rsidRPr="001237D2">
              <w:rPr>
                <w:rFonts w:ascii="Times New Roman" w:hAnsi="Times New Roman" w:cs="Times New Roman"/>
                <w:b/>
                <w:sz w:val="24"/>
                <w:szCs w:val="24"/>
                <w:lang w:val="ro-RO"/>
              </w:rPr>
              <w:t>Art. 36</w:t>
            </w:r>
            <w:r w:rsidRPr="001237D2">
              <w:rPr>
                <w:rFonts w:ascii="Times New Roman" w:hAnsi="Times New Roman" w:cs="Times New Roman"/>
                <w:b/>
                <w:sz w:val="24"/>
                <w:szCs w:val="24"/>
                <w:vertAlign w:val="superscript"/>
                <w:lang w:val="ro-RO"/>
              </w:rPr>
              <w:t>6</w:t>
            </w:r>
            <w:r w:rsidRPr="001237D2">
              <w:rPr>
                <w:rFonts w:ascii="Times New Roman" w:hAnsi="Times New Roman" w:cs="Times New Roman"/>
                <w:b/>
                <w:sz w:val="24"/>
                <w:szCs w:val="24"/>
                <w:lang w:val="ro-RO"/>
              </w:rPr>
              <w:t>.</w:t>
            </w:r>
            <w:r w:rsidRPr="001A4DBD">
              <w:rPr>
                <w:rFonts w:ascii="Times New Roman" w:hAnsi="Times New Roman" w:cs="Times New Roman"/>
                <w:sz w:val="24"/>
                <w:szCs w:val="24"/>
                <w:lang w:val="ro-RO"/>
              </w:rPr>
              <w:t xml:space="preserve"> </w:t>
            </w:r>
            <w:r w:rsidRPr="0095382F">
              <w:rPr>
                <w:rFonts w:ascii="Times New Roman" w:hAnsi="Times New Roman" w:cs="Times New Roman"/>
                <w:sz w:val="24"/>
                <w:szCs w:val="24"/>
                <w:lang w:val="ro-RO"/>
              </w:rPr>
              <w:t xml:space="preserve">– </w:t>
            </w:r>
            <w:r w:rsidR="00966DF6">
              <w:rPr>
                <w:rFonts w:ascii="Times New Roman" w:hAnsi="Times New Roman" w:cs="Times New Roman"/>
                <w:sz w:val="24"/>
                <w:szCs w:val="24"/>
                <w:lang w:val="ro-RO"/>
              </w:rPr>
              <w:t>(1</w:t>
            </w:r>
            <w:r w:rsidRPr="0095382F">
              <w:rPr>
                <w:rFonts w:ascii="Times New Roman" w:hAnsi="Times New Roman" w:cs="Times New Roman"/>
                <w:sz w:val="24"/>
                <w:szCs w:val="24"/>
                <w:lang w:val="ro-RO"/>
              </w:rPr>
              <w:t xml:space="preserve">) </w:t>
            </w:r>
            <w:r w:rsidRPr="0095382F">
              <w:rPr>
                <w:rFonts w:ascii="Times New Roman" w:hAnsi="Times New Roman" w:cs="Times New Roman"/>
                <w:sz w:val="24"/>
                <w:szCs w:val="24"/>
                <w:lang w:val="ro-RO" w:eastAsia="da-DK"/>
              </w:rPr>
              <w:t>Produsul de capacitate intra-zilnic face obiectul rezervării de UR începând cu orice oră din ziua gazieră D și este pus la dispoziția UR pentru restul orelor rămase din ziua gazieră respectiv</w:t>
            </w:r>
            <w:r w:rsidRPr="00F07344">
              <w:rPr>
                <w:rFonts w:ascii="Times New Roman" w:hAnsi="Times New Roman" w:cs="Times New Roman"/>
                <w:sz w:val="24"/>
                <w:szCs w:val="24"/>
                <w:lang w:val="ro-RO" w:eastAsia="da-DK"/>
              </w:rPr>
              <w:t xml:space="preserve">ă. </w:t>
            </w:r>
          </w:p>
          <w:p w14:paraId="72343F3B" w14:textId="29CC368D" w:rsidR="003740DB" w:rsidRPr="006E4265" w:rsidRDefault="003740DB" w:rsidP="003740DB">
            <w:pPr>
              <w:spacing w:line="360" w:lineRule="auto"/>
              <w:ind w:left="-45"/>
              <w:jc w:val="both"/>
              <w:rPr>
                <w:rFonts w:ascii="Times New Roman" w:hAnsi="Times New Roman" w:cs="Times New Roman"/>
                <w:sz w:val="24"/>
                <w:szCs w:val="24"/>
                <w:lang w:val="ro-RO" w:eastAsia="da-DK"/>
              </w:rPr>
            </w:pPr>
            <w:r w:rsidRPr="00CC08DB">
              <w:rPr>
                <w:rFonts w:ascii="Times New Roman" w:hAnsi="Times New Roman" w:cs="Times New Roman"/>
                <w:sz w:val="24"/>
                <w:szCs w:val="24"/>
                <w:lang w:val="ro-RO" w:eastAsia="da-DK"/>
              </w:rPr>
              <w:lastRenderedPageBreak/>
              <w:t xml:space="preserve">(2) </w:t>
            </w:r>
            <w:r w:rsidRPr="006E4265">
              <w:rPr>
                <w:rFonts w:ascii="Times New Roman" w:hAnsi="Times New Roman" w:cs="Times New Roman"/>
                <w:sz w:val="24"/>
                <w:szCs w:val="24"/>
                <w:lang w:val="ro-RO" w:eastAsia="da-DK"/>
              </w:rPr>
              <w:t>Perioada maximă în care produsul de capacitate intra-zilnic poate fi rezervat este de 24 de ore.</w:t>
            </w:r>
          </w:p>
          <w:p w14:paraId="596A9D90" w14:textId="39E7AB89" w:rsidR="003740DB" w:rsidRPr="00AF6934" w:rsidRDefault="003740DB" w:rsidP="003740DB">
            <w:pPr>
              <w:spacing w:line="360" w:lineRule="auto"/>
              <w:ind w:left="-45"/>
              <w:jc w:val="both"/>
              <w:rPr>
                <w:rFonts w:ascii="Times New Roman" w:hAnsi="Times New Roman" w:cs="Times New Roman"/>
                <w:sz w:val="24"/>
                <w:szCs w:val="24"/>
                <w:lang w:val="ro-RO" w:eastAsia="da-DK"/>
              </w:rPr>
            </w:pPr>
            <w:r w:rsidRPr="001A4DBD">
              <w:rPr>
                <w:rFonts w:ascii="Times New Roman" w:hAnsi="Times New Roman" w:cs="Times New Roman"/>
                <w:sz w:val="24"/>
                <w:szCs w:val="24"/>
                <w:lang w:val="ro-RO" w:eastAsia="da-DK"/>
              </w:rPr>
              <w:t>(3) Perioada minimă în care produsul de capacitate intra-zilnic devine disponibil pentru UR este 1 oră de la 05:00 la 06:00 și poate fi rezervat în intervalul orar 00:30 și 01:00 a</w:t>
            </w:r>
            <w:r w:rsidR="00AF6934">
              <w:rPr>
                <w:rFonts w:ascii="Times New Roman" w:hAnsi="Times New Roman" w:cs="Times New Roman"/>
                <w:sz w:val="24"/>
                <w:szCs w:val="24"/>
                <w:lang w:val="ro-RO" w:eastAsia="da-DK"/>
              </w:rPr>
              <w:t>l</w:t>
            </w:r>
            <w:r w:rsidRPr="00AF6934">
              <w:rPr>
                <w:rFonts w:ascii="Times New Roman" w:hAnsi="Times New Roman" w:cs="Times New Roman"/>
                <w:sz w:val="24"/>
                <w:szCs w:val="24"/>
                <w:lang w:val="ro-RO" w:eastAsia="da-DK"/>
              </w:rPr>
              <w:t xml:space="preserve"> aceleiași zile gaziere D.</w:t>
            </w:r>
          </w:p>
          <w:p w14:paraId="6A2B8323" w14:textId="602B9480" w:rsidR="003740DB" w:rsidRPr="00CC08DB" w:rsidRDefault="003740DB" w:rsidP="003740DB">
            <w:pPr>
              <w:spacing w:line="360" w:lineRule="auto"/>
              <w:ind w:left="-45"/>
              <w:jc w:val="both"/>
              <w:rPr>
                <w:rFonts w:ascii="Times New Roman" w:hAnsi="Times New Roman" w:cs="Times New Roman"/>
                <w:sz w:val="24"/>
                <w:szCs w:val="24"/>
                <w:lang w:val="ro-RO" w:eastAsia="da-DK"/>
              </w:rPr>
            </w:pPr>
            <w:r w:rsidRPr="00F07344">
              <w:rPr>
                <w:rFonts w:ascii="Times New Roman" w:hAnsi="Times New Roman" w:cs="Times New Roman"/>
                <w:sz w:val="24"/>
                <w:szCs w:val="24"/>
                <w:lang w:val="ro-RO" w:eastAsia="da-DK"/>
              </w:rPr>
              <w:t xml:space="preserve">(4) UR solicită OTS produsele de capacitate intra-zilnică cu cel mult 2 zile lucrătoare și cel puțin 4 ore înainte de ora de start a serviciului de transport care </w:t>
            </w:r>
            <w:r w:rsidRPr="00CC08DB">
              <w:rPr>
                <w:rFonts w:ascii="Times New Roman" w:hAnsi="Times New Roman" w:cs="Times New Roman"/>
                <w:sz w:val="24"/>
                <w:szCs w:val="24"/>
                <w:lang w:val="ro-RO" w:eastAsia="da-DK"/>
              </w:rPr>
              <w:t>face obiectul solicitării sale.</w:t>
            </w:r>
          </w:p>
          <w:p w14:paraId="61D48103" w14:textId="13BB5284" w:rsidR="003521B8" w:rsidRPr="001237D2" w:rsidRDefault="003740DB" w:rsidP="001237D2">
            <w:pPr>
              <w:spacing w:line="360" w:lineRule="auto"/>
              <w:ind w:left="-45"/>
              <w:jc w:val="both"/>
              <w:rPr>
                <w:rFonts w:ascii="Times New Roman" w:hAnsi="Times New Roman" w:cs="Times New Roman"/>
                <w:sz w:val="24"/>
                <w:szCs w:val="24"/>
                <w:lang w:val="ro-RO" w:eastAsia="da-DK"/>
              </w:rPr>
            </w:pPr>
            <w:r w:rsidRPr="006E4265">
              <w:rPr>
                <w:rFonts w:ascii="Times New Roman" w:hAnsi="Times New Roman" w:cs="Times New Roman"/>
                <w:sz w:val="24"/>
                <w:szCs w:val="24"/>
                <w:lang w:val="ro-RO" w:eastAsia="da-DK"/>
              </w:rPr>
              <w:t>(5) UR care intenționează să utilizeze produsele de capacitate intra-zilnică indică în solicitarea către OTS punctele fizice de intrare și/sau ieșire, precum și punctul virtual în care acestea sunt grupate, după caz.</w:t>
            </w:r>
          </w:p>
        </w:tc>
      </w:tr>
      <w:tr w:rsidR="003521B8" w:rsidRPr="00AA0C18" w14:paraId="7FEA279F" w14:textId="77777777" w:rsidTr="00E32F09">
        <w:tc>
          <w:tcPr>
            <w:tcW w:w="7054" w:type="dxa"/>
          </w:tcPr>
          <w:p w14:paraId="3D08BCF4" w14:textId="6D07F05F" w:rsidR="003521B8" w:rsidRPr="00BF5D71" w:rsidRDefault="003521B8" w:rsidP="003521B8">
            <w:pPr>
              <w:spacing w:line="360" w:lineRule="auto"/>
              <w:jc w:val="both"/>
              <w:rPr>
                <w:rFonts w:ascii="Times New Roman" w:hAnsi="Times New Roman" w:cs="Times New Roman"/>
                <w:sz w:val="24"/>
                <w:szCs w:val="24"/>
                <w:lang w:val="ro-RO"/>
              </w:rPr>
            </w:pPr>
            <w:r w:rsidRPr="00BF5D71">
              <w:rPr>
                <w:rFonts w:ascii="Times New Roman" w:hAnsi="Times New Roman" w:cs="Times New Roman"/>
                <w:sz w:val="24"/>
                <w:szCs w:val="24"/>
                <w:lang w:val="ro-RO"/>
              </w:rPr>
              <w:lastRenderedPageBreak/>
              <w:t>(3) După împlinirea termenului prevăzut la alin. (2) lit. e), pentru anul gazier 1 octombrie anul calendaristic în curs - 1 octombrie anul calendaristic următor se pot transmite cereri de rezervare de capacitate de transport în punctele de intrare/ieşire în/din SNT după cum urmează:</w:t>
            </w:r>
          </w:p>
          <w:p w14:paraId="1345AAF2" w14:textId="77777777" w:rsidR="003521B8" w:rsidRPr="00BF5D71" w:rsidRDefault="003521B8" w:rsidP="003521B8">
            <w:pPr>
              <w:spacing w:line="360" w:lineRule="auto"/>
              <w:jc w:val="both"/>
              <w:rPr>
                <w:rFonts w:ascii="Times New Roman" w:hAnsi="Times New Roman" w:cs="Times New Roman"/>
                <w:sz w:val="24"/>
                <w:szCs w:val="24"/>
                <w:lang w:val="ro-RO"/>
              </w:rPr>
            </w:pPr>
            <w:r w:rsidRPr="00BF5D71">
              <w:rPr>
                <w:rFonts w:ascii="Times New Roman" w:hAnsi="Times New Roman" w:cs="Times New Roman"/>
                <w:sz w:val="24"/>
                <w:szCs w:val="24"/>
                <w:lang w:val="ro-RO"/>
              </w:rPr>
              <w:t>    a) cereri de rezervare de capacitate trimestrială de transport, doar pentru trimestrele 1 ianuarie-1 aprilie anul calendaristic următor, 1 aprilie-1 iulie anul calendaristic următor, respectiv 1 iulie-1 octombrie anul calendaristic următor rămase până la finele anului gazier - cu cel puţin 15 zile lucrătoare înainte de data începerii fiecărui trimestru;</w:t>
            </w:r>
          </w:p>
          <w:p w14:paraId="72BBB245" w14:textId="77777777" w:rsidR="003521B8" w:rsidRPr="00BF5D71" w:rsidRDefault="003521B8" w:rsidP="003521B8">
            <w:pPr>
              <w:spacing w:line="360" w:lineRule="auto"/>
              <w:jc w:val="both"/>
              <w:rPr>
                <w:rFonts w:ascii="Times New Roman" w:hAnsi="Times New Roman" w:cs="Times New Roman"/>
                <w:sz w:val="24"/>
                <w:szCs w:val="24"/>
                <w:lang w:val="ro-RO"/>
              </w:rPr>
            </w:pPr>
            <w:r w:rsidRPr="00BF5D71">
              <w:rPr>
                <w:rFonts w:ascii="Times New Roman" w:hAnsi="Times New Roman" w:cs="Times New Roman"/>
                <w:sz w:val="24"/>
                <w:szCs w:val="24"/>
                <w:lang w:val="ro-RO"/>
              </w:rPr>
              <w:lastRenderedPageBreak/>
              <w:t>    b) cereri de rezervare de capacitate lunară de transport, pentru o lună calendaristică sau multiplu de luni calendaristice rămase până la finele anului gazier - cu cel puţin 7 zile lucrătoare înainte de data începerii fiecărei luni calendaristice;</w:t>
            </w:r>
          </w:p>
          <w:p w14:paraId="2E2631FD" w14:textId="00CB172A" w:rsidR="003521B8" w:rsidRPr="00BF5D71" w:rsidRDefault="003521B8" w:rsidP="003521B8">
            <w:pPr>
              <w:spacing w:line="360" w:lineRule="auto"/>
              <w:jc w:val="both"/>
              <w:rPr>
                <w:rFonts w:ascii="Times New Roman" w:hAnsi="Times New Roman" w:cs="Times New Roman"/>
                <w:sz w:val="24"/>
                <w:szCs w:val="24"/>
                <w:lang w:val="ro-RO"/>
              </w:rPr>
            </w:pPr>
            <w:r w:rsidRPr="00BF5D71">
              <w:rPr>
                <w:rFonts w:ascii="Times New Roman" w:hAnsi="Times New Roman" w:cs="Times New Roman"/>
                <w:sz w:val="24"/>
                <w:szCs w:val="24"/>
                <w:lang w:val="ro-RO"/>
              </w:rPr>
              <w:t>    c) cereri de rezervare de capacitate zilnică de transport, pentru o zi gazieră sau multiplu de zile gaziere rămase până la finele anului gazier - cu cel puţin 3 zile lucrătoare anterior datei solicitate pentru intrarea în vigoare a contractului de transport.</w:t>
            </w:r>
          </w:p>
        </w:tc>
        <w:tc>
          <w:tcPr>
            <w:tcW w:w="7938" w:type="dxa"/>
          </w:tcPr>
          <w:p w14:paraId="0A587E18" w14:textId="2C5DBE5E" w:rsidR="003521B8" w:rsidRPr="00AA0C18" w:rsidRDefault="003521B8" w:rsidP="001237D2">
            <w:pPr>
              <w:spacing w:line="360" w:lineRule="auto"/>
              <w:jc w:val="center"/>
              <w:rPr>
                <w:rFonts w:ascii="Times New Roman" w:hAnsi="Times New Roman" w:cs="Times New Roman"/>
                <w:b/>
                <w:bCs/>
                <w:sz w:val="24"/>
                <w:szCs w:val="24"/>
                <w:lang w:val="ro-RO"/>
              </w:rPr>
            </w:pPr>
            <w:r w:rsidRPr="00AA0C18">
              <w:rPr>
                <w:rFonts w:ascii="Times New Roman" w:hAnsi="Times New Roman" w:cs="Times New Roman"/>
                <w:i/>
                <w:sz w:val="24"/>
                <w:szCs w:val="24"/>
                <w:lang w:val="ro-RO"/>
              </w:rPr>
              <w:lastRenderedPageBreak/>
              <w:t>se abrogă</w:t>
            </w:r>
          </w:p>
        </w:tc>
      </w:tr>
      <w:tr w:rsidR="003521B8" w:rsidRPr="00AA0C18" w14:paraId="1A2303B3" w14:textId="77777777" w:rsidTr="00E32F09">
        <w:tc>
          <w:tcPr>
            <w:tcW w:w="7054" w:type="dxa"/>
          </w:tcPr>
          <w:p w14:paraId="41AAF735" w14:textId="28360B55" w:rsidR="003521B8" w:rsidRPr="00BF5D71" w:rsidRDefault="003521B8" w:rsidP="003521B8">
            <w:pPr>
              <w:spacing w:line="360" w:lineRule="auto"/>
              <w:jc w:val="both"/>
              <w:rPr>
                <w:rFonts w:ascii="Times New Roman" w:hAnsi="Times New Roman" w:cs="Times New Roman"/>
                <w:sz w:val="24"/>
                <w:szCs w:val="24"/>
                <w:lang w:val="ro-RO"/>
              </w:rPr>
            </w:pPr>
            <w:r w:rsidRPr="00BF5D71">
              <w:rPr>
                <w:rFonts w:ascii="Times New Roman" w:hAnsi="Times New Roman" w:cs="Times New Roman"/>
                <w:sz w:val="24"/>
                <w:szCs w:val="24"/>
                <w:lang w:val="ro-RO"/>
              </w:rPr>
              <w:t>    (4) OTS are obligaţia de a publica, pe pagina proprie de internet, perioadele prevăzute la alin. (2) lit. a), b), e), f) şi i) pentru rezervarea de capacitate anuală şi trimestrială de transport pentru anul gazier 1 octombrie anul calendaristic în curs - 1 octombrie anul calendaristic următor până cel târziu la data de 15 iulie a fiecărui an calendaristic în curs.</w:t>
            </w:r>
          </w:p>
        </w:tc>
        <w:tc>
          <w:tcPr>
            <w:tcW w:w="7938" w:type="dxa"/>
          </w:tcPr>
          <w:p w14:paraId="56DA9215" w14:textId="745E0B07" w:rsidR="003521B8" w:rsidRPr="00AA0C18" w:rsidRDefault="000562ED" w:rsidP="00763A08">
            <w:pPr>
              <w:spacing w:line="360" w:lineRule="auto"/>
              <w:rPr>
                <w:rFonts w:ascii="Times New Roman" w:hAnsi="Times New Roman" w:cs="Times New Roman"/>
                <w:b/>
                <w:bCs/>
                <w:sz w:val="24"/>
                <w:szCs w:val="24"/>
                <w:lang w:val="ro-RO"/>
              </w:rPr>
            </w:pPr>
            <w:r>
              <w:rPr>
                <w:rFonts w:ascii="Times New Roman" w:hAnsi="Times New Roman" w:cs="Times New Roman"/>
                <w:sz w:val="24"/>
                <w:szCs w:val="24"/>
                <w:lang w:val="ro-RO"/>
              </w:rPr>
              <w:t> </w:t>
            </w:r>
            <w:r w:rsidRPr="00223DCC">
              <w:rPr>
                <w:rFonts w:ascii="Times New Roman" w:hAnsi="Times New Roman" w:cs="Times New Roman"/>
                <w:b/>
                <w:sz w:val="24"/>
                <w:szCs w:val="24"/>
                <w:lang w:val="ro-RO"/>
              </w:rPr>
              <w:t>Art. 36</w:t>
            </w:r>
            <w:r w:rsidRPr="00223DCC">
              <w:rPr>
                <w:rFonts w:ascii="Times New Roman" w:hAnsi="Times New Roman" w:cs="Times New Roman"/>
                <w:b/>
                <w:sz w:val="24"/>
                <w:szCs w:val="24"/>
                <w:vertAlign w:val="superscript"/>
                <w:lang w:val="ro-RO"/>
              </w:rPr>
              <w:t>7</w:t>
            </w:r>
            <w:r>
              <w:rPr>
                <w:rFonts w:ascii="Times New Roman" w:hAnsi="Times New Roman" w:cs="Times New Roman"/>
                <w:sz w:val="24"/>
                <w:szCs w:val="24"/>
                <w:lang w:val="ro-RO"/>
              </w:rPr>
              <w:t xml:space="preserve">  - </w:t>
            </w:r>
            <w:r w:rsidR="003521B8" w:rsidRPr="00BF5D71">
              <w:rPr>
                <w:rFonts w:ascii="Times New Roman" w:hAnsi="Times New Roman" w:cs="Times New Roman"/>
                <w:sz w:val="24"/>
                <w:szCs w:val="24"/>
                <w:lang w:val="ro-RO"/>
              </w:rPr>
              <w:t xml:space="preserve">OTS are obligaţia de a publica, pe pagina proprie de internet, </w:t>
            </w:r>
            <w:r w:rsidR="003521B8">
              <w:rPr>
                <w:rFonts w:ascii="Times New Roman" w:hAnsi="Times New Roman" w:cs="Times New Roman"/>
                <w:sz w:val="24"/>
                <w:szCs w:val="24"/>
                <w:lang w:val="ro-RO"/>
              </w:rPr>
              <w:t xml:space="preserve">până </w:t>
            </w:r>
            <w:r w:rsidR="003521B8" w:rsidRPr="00BF5D71">
              <w:rPr>
                <w:rFonts w:ascii="Times New Roman" w:hAnsi="Times New Roman" w:cs="Times New Roman"/>
                <w:sz w:val="24"/>
                <w:szCs w:val="24"/>
                <w:lang w:val="ro-RO"/>
              </w:rPr>
              <w:t>la data de 15 iulie a fiecărui an calendaristic în curs</w:t>
            </w:r>
            <w:r w:rsidR="003521B8">
              <w:rPr>
                <w:rFonts w:ascii="Times New Roman" w:hAnsi="Times New Roman" w:cs="Times New Roman"/>
                <w:sz w:val="24"/>
                <w:szCs w:val="24"/>
                <w:lang w:val="ro-RO"/>
              </w:rPr>
              <w:t>,</w:t>
            </w:r>
            <w:r w:rsidR="003521B8" w:rsidRPr="00BF5D71">
              <w:rPr>
                <w:rFonts w:ascii="Times New Roman" w:hAnsi="Times New Roman" w:cs="Times New Roman"/>
                <w:sz w:val="24"/>
                <w:szCs w:val="24"/>
                <w:lang w:val="ro-RO"/>
              </w:rPr>
              <w:t xml:space="preserve"> perioade</w:t>
            </w:r>
            <w:r w:rsidR="00394FAD">
              <w:rPr>
                <w:rFonts w:ascii="Times New Roman" w:hAnsi="Times New Roman" w:cs="Times New Roman"/>
                <w:sz w:val="24"/>
                <w:szCs w:val="24"/>
                <w:lang w:val="ro-RO"/>
              </w:rPr>
              <w:t>le prevăzute la art. 36</w:t>
            </w:r>
            <w:r w:rsidR="00394FAD">
              <w:rPr>
                <w:rFonts w:ascii="Times New Roman" w:hAnsi="Times New Roman" w:cs="Times New Roman"/>
                <w:sz w:val="24"/>
                <w:szCs w:val="24"/>
                <w:vertAlign w:val="superscript"/>
                <w:lang w:val="ro-RO"/>
              </w:rPr>
              <w:t>1</w:t>
            </w:r>
            <w:r w:rsidR="00394FAD">
              <w:rPr>
                <w:rFonts w:ascii="Times New Roman" w:hAnsi="Times New Roman" w:cs="Times New Roman"/>
                <w:sz w:val="24"/>
                <w:szCs w:val="24"/>
                <w:lang w:val="ro-RO"/>
              </w:rPr>
              <w:t xml:space="preserve"> și la art. 36</w:t>
            </w:r>
            <w:r w:rsidR="00394FAD">
              <w:rPr>
                <w:rFonts w:ascii="Times New Roman" w:hAnsi="Times New Roman" w:cs="Times New Roman"/>
                <w:sz w:val="24"/>
                <w:szCs w:val="24"/>
                <w:vertAlign w:val="superscript"/>
                <w:lang w:val="ro-RO"/>
              </w:rPr>
              <w:t>2</w:t>
            </w:r>
            <w:r w:rsidR="003521B8" w:rsidRPr="00BF5D71">
              <w:rPr>
                <w:rFonts w:ascii="Times New Roman" w:hAnsi="Times New Roman" w:cs="Times New Roman"/>
                <w:sz w:val="24"/>
                <w:szCs w:val="24"/>
                <w:lang w:val="ro-RO"/>
              </w:rPr>
              <w:t xml:space="preserve"> pentru rezervarea de capacitate anuală şi trimestrială de transport pentru anul gazier 1 octombrie anul calendaristic în curs - 1 octombrie anul calendaristic următor.</w:t>
            </w:r>
          </w:p>
        </w:tc>
      </w:tr>
      <w:tr w:rsidR="003521B8" w:rsidRPr="00AA0C18" w14:paraId="4D17B839" w14:textId="77777777" w:rsidTr="00E32F09">
        <w:tc>
          <w:tcPr>
            <w:tcW w:w="7054" w:type="dxa"/>
          </w:tcPr>
          <w:p w14:paraId="07696B00" w14:textId="6CB521F4" w:rsidR="003521B8" w:rsidRPr="00BF5D71" w:rsidRDefault="003521B8" w:rsidP="003521B8">
            <w:pPr>
              <w:spacing w:line="360" w:lineRule="auto"/>
              <w:jc w:val="both"/>
              <w:rPr>
                <w:rFonts w:ascii="Times New Roman" w:hAnsi="Times New Roman" w:cs="Times New Roman"/>
                <w:sz w:val="24"/>
                <w:szCs w:val="24"/>
                <w:lang w:val="ro-RO"/>
              </w:rPr>
            </w:pPr>
            <w:r w:rsidRPr="00BF5D71">
              <w:rPr>
                <w:rFonts w:ascii="Times New Roman" w:hAnsi="Times New Roman" w:cs="Times New Roman"/>
                <w:b/>
                <w:sz w:val="24"/>
                <w:szCs w:val="24"/>
                <w:lang w:val="ro-RO"/>
              </w:rPr>
              <w:t>Art. 36</w:t>
            </w:r>
            <w:r w:rsidRPr="00BF5D71">
              <w:rPr>
                <w:rFonts w:ascii="Times New Roman" w:hAnsi="Times New Roman" w:cs="Times New Roman"/>
                <w:b/>
                <w:sz w:val="24"/>
                <w:szCs w:val="24"/>
                <w:vertAlign w:val="superscript"/>
                <w:lang w:val="ro-RO"/>
              </w:rPr>
              <w:t xml:space="preserve">1 </w:t>
            </w:r>
            <w:r w:rsidRPr="00BF5D71">
              <w:rPr>
                <w:rFonts w:ascii="Times New Roman" w:hAnsi="Times New Roman" w:cs="Times New Roman"/>
                <w:b/>
                <w:sz w:val="24"/>
                <w:szCs w:val="24"/>
                <w:lang w:val="ro-RO"/>
              </w:rPr>
              <w:t xml:space="preserve"> </w:t>
            </w:r>
            <w:r w:rsidRPr="00BF5D71">
              <w:rPr>
                <w:rFonts w:ascii="Times New Roman" w:hAnsi="Times New Roman" w:cs="Times New Roman"/>
                <w:sz w:val="24"/>
                <w:szCs w:val="24"/>
                <w:lang w:val="ro-RO"/>
              </w:rPr>
              <w:t>- (1)</w:t>
            </w:r>
            <w:r w:rsidRPr="00BF5D71">
              <w:rPr>
                <w:rFonts w:ascii="Times New Roman" w:hAnsi="Times New Roman" w:cs="Times New Roman"/>
                <w:b/>
                <w:sz w:val="24"/>
                <w:szCs w:val="24"/>
                <w:lang w:val="ro-RO"/>
              </w:rPr>
              <w:t xml:space="preserve"> </w:t>
            </w:r>
            <w:r w:rsidRPr="00BF5D71">
              <w:rPr>
                <w:rFonts w:ascii="Times New Roman" w:hAnsi="Times New Roman" w:cs="Times New Roman"/>
                <w:sz w:val="24"/>
                <w:szCs w:val="24"/>
                <w:lang w:val="ro-RO"/>
              </w:rPr>
              <w:t xml:space="preserve">În situaţia în care în cursul unui an gazier sunt puse în funcţiune noi puncte fizice de intrare/ieşire în/din SNT, altele decât punctele noi de interconectare a SNT cu sistemele de transport al gazelor naturale din statele membre U.E. învecinate României, iar aceste puncte nu au făcut obiectul procedurilor de rezervare de capacitate de transport pentru anul gazier respectiv prevăzute la art. 36, solicitanţii de capacitate de transport pot transmite OTS cereri de </w:t>
            </w:r>
            <w:r w:rsidRPr="00BF5D71">
              <w:rPr>
                <w:rFonts w:ascii="Times New Roman" w:hAnsi="Times New Roman" w:cs="Times New Roman"/>
                <w:sz w:val="24"/>
                <w:szCs w:val="24"/>
                <w:lang w:val="ro-RO"/>
              </w:rPr>
              <w:lastRenderedPageBreak/>
              <w:t>rezervare de capacitate anuală de transport pentru punctele noi de intrare/ieşire în/din SNT, cu cel puţin 15 zile lucrătoare anterior datei solicitate pentru intrarea în vigoare a contractului de transport. Durata contractului de transport încheiat în această situaţie va fi cuprinsă între data semnării contractului de transport şi ultima zi a respectivului an gazier inclusiv.</w:t>
            </w:r>
          </w:p>
        </w:tc>
        <w:tc>
          <w:tcPr>
            <w:tcW w:w="7938" w:type="dxa"/>
          </w:tcPr>
          <w:p w14:paraId="6F96FE43" w14:textId="004CDD01" w:rsidR="000A6590" w:rsidRPr="00C55E91" w:rsidRDefault="00C55E91" w:rsidP="00D06871">
            <w:pPr>
              <w:spacing w:line="36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lastRenderedPageBreak/>
              <w:t xml:space="preserve">Art. </w:t>
            </w:r>
            <w:r w:rsidR="006B4F3D" w:rsidRPr="00BF5D71">
              <w:rPr>
                <w:rFonts w:ascii="Times New Roman" w:hAnsi="Times New Roman" w:cs="Times New Roman"/>
                <w:b/>
                <w:sz w:val="24"/>
                <w:szCs w:val="24"/>
                <w:lang w:val="ro-RO"/>
              </w:rPr>
              <w:t>36</w:t>
            </w:r>
            <w:r>
              <w:rPr>
                <w:rFonts w:ascii="Times New Roman" w:hAnsi="Times New Roman" w:cs="Times New Roman"/>
                <w:b/>
                <w:sz w:val="24"/>
                <w:szCs w:val="24"/>
                <w:vertAlign w:val="superscript"/>
                <w:lang w:val="ro-RO"/>
              </w:rPr>
              <w:t>8</w:t>
            </w:r>
            <w:r w:rsidR="006B4F3D" w:rsidRPr="00BF5D71">
              <w:rPr>
                <w:rFonts w:ascii="Times New Roman" w:hAnsi="Times New Roman" w:cs="Times New Roman"/>
                <w:b/>
                <w:sz w:val="24"/>
                <w:szCs w:val="24"/>
                <w:lang w:val="ro-RO"/>
              </w:rPr>
              <w:t xml:space="preserve"> </w:t>
            </w:r>
            <w:r w:rsidR="00951D1A" w:rsidRPr="00BF5D71">
              <w:rPr>
                <w:rFonts w:ascii="Times New Roman" w:hAnsi="Times New Roman" w:cs="Times New Roman"/>
                <w:sz w:val="24"/>
                <w:szCs w:val="24"/>
                <w:lang w:val="ro-RO"/>
              </w:rPr>
              <w:t>- (1)</w:t>
            </w:r>
            <w:r w:rsidR="00951D1A" w:rsidRPr="00BF5D71">
              <w:rPr>
                <w:rFonts w:ascii="Times New Roman" w:hAnsi="Times New Roman" w:cs="Times New Roman"/>
                <w:b/>
                <w:sz w:val="24"/>
                <w:szCs w:val="24"/>
                <w:lang w:val="ro-RO"/>
              </w:rPr>
              <w:t xml:space="preserve"> </w:t>
            </w:r>
            <w:r w:rsidR="00554088" w:rsidRPr="00C55E91">
              <w:rPr>
                <w:rFonts w:ascii="Times New Roman" w:hAnsi="Times New Roman" w:cs="Times New Roman"/>
                <w:sz w:val="24"/>
                <w:szCs w:val="24"/>
                <w:lang w:val="ro-RO"/>
              </w:rPr>
              <w:t xml:space="preserve">Prin derogare de </w:t>
            </w:r>
            <w:r w:rsidR="00554088" w:rsidRPr="00B52875">
              <w:rPr>
                <w:rFonts w:ascii="Times New Roman" w:hAnsi="Times New Roman" w:cs="Times New Roman"/>
                <w:sz w:val="24"/>
                <w:szCs w:val="24"/>
                <w:lang w:val="ro-RO"/>
              </w:rPr>
              <w:t xml:space="preserve">la </w:t>
            </w:r>
            <w:r w:rsidR="00554088" w:rsidRPr="001237D2">
              <w:rPr>
                <w:rFonts w:ascii="Times New Roman" w:hAnsi="Times New Roman" w:cs="Times New Roman"/>
                <w:sz w:val="24"/>
                <w:szCs w:val="24"/>
                <w:lang w:val="ro-RO"/>
              </w:rPr>
              <w:t xml:space="preserve">art. </w:t>
            </w:r>
            <w:r w:rsidR="00B52875">
              <w:rPr>
                <w:rFonts w:ascii="Times New Roman" w:hAnsi="Times New Roman" w:cs="Times New Roman"/>
                <w:sz w:val="24"/>
                <w:szCs w:val="24"/>
                <w:lang w:val="ro-RO"/>
              </w:rPr>
              <w:t>36</w:t>
            </w:r>
            <w:r w:rsidR="00B52875">
              <w:rPr>
                <w:rFonts w:ascii="Times New Roman" w:hAnsi="Times New Roman" w:cs="Times New Roman"/>
                <w:sz w:val="24"/>
                <w:szCs w:val="24"/>
                <w:vertAlign w:val="superscript"/>
                <w:lang w:val="ro-RO"/>
              </w:rPr>
              <w:t>1</w:t>
            </w:r>
            <w:r w:rsidR="00990F6A" w:rsidRPr="00B52875">
              <w:rPr>
                <w:rFonts w:ascii="Times New Roman" w:hAnsi="Times New Roman" w:cs="Times New Roman"/>
                <w:sz w:val="24"/>
                <w:szCs w:val="24"/>
                <w:lang w:val="ro-RO"/>
              </w:rPr>
              <w:t xml:space="preserve"> </w:t>
            </w:r>
            <w:r w:rsidR="00990F6A" w:rsidRPr="001237D2">
              <w:rPr>
                <w:rFonts w:ascii="Times New Roman" w:hAnsi="Times New Roman" w:cs="Times New Roman"/>
                <w:sz w:val="24"/>
                <w:szCs w:val="24"/>
                <w:lang w:val="ro-RO"/>
              </w:rPr>
              <w:t>alin. (1)</w:t>
            </w:r>
            <w:r w:rsidR="00990F6A" w:rsidRPr="00B52875">
              <w:rPr>
                <w:rFonts w:ascii="Times New Roman" w:hAnsi="Times New Roman" w:cs="Times New Roman"/>
                <w:sz w:val="24"/>
                <w:szCs w:val="24"/>
                <w:lang w:val="ro-RO"/>
              </w:rPr>
              <w:t xml:space="preserve"> și (2),</w:t>
            </w:r>
            <w:r w:rsidR="00990F6A" w:rsidRPr="00C55E91">
              <w:rPr>
                <w:rFonts w:ascii="Times New Roman" w:hAnsi="Times New Roman" w:cs="Times New Roman"/>
                <w:sz w:val="24"/>
                <w:szCs w:val="24"/>
                <w:lang w:val="ro-RO"/>
              </w:rPr>
              <w:t xml:space="preserve"> </w:t>
            </w:r>
            <w:r w:rsidR="003576A9" w:rsidRPr="00C55E91">
              <w:rPr>
                <w:rFonts w:ascii="Times New Roman" w:hAnsi="Times New Roman" w:cs="Times New Roman"/>
                <w:sz w:val="24"/>
                <w:szCs w:val="24"/>
                <w:lang w:val="ro-RO"/>
              </w:rPr>
              <w:t xml:space="preserve">solicitanţii de capacitate de transport pot transmite OTS cereri </w:t>
            </w:r>
            <w:r w:rsidR="00783B1E" w:rsidRPr="00C55E91">
              <w:rPr>
                <w:rFonts w:ascii="Times New Roman" w:hAnsi="Times New Roman" w:cs="Times New Roman"/>
                <w:sz w:val="24"/>
                <w:szCs w:val="24"/>
                <w:lang w:val="ro-RO"/>
              </w:rPr>
              <w:t xml:space="preserve">pentru produsul de capacitate </w:t>
            </w:r>
            <w:r w:rsidR="00D06871" w:rsidRPr="001237D2">
              <w:rPr>
                <w:rFonts w:ascii="Times New Roman" w:hAnsi="Times New Roman" w:cs="Times New Roman"/>
                <w:sz w:val="24"/>
                <w:szCs w:val="24"/>
                <w:lang w:val="ro-RO"/>
              </w:rPr>
              <w:t>anuală</w:t>
            </w:r>
            <w:r w:rsidR="00D06871" w:rsidRPr="00C55E91">
              <w:rPr>
                <w:rFonts w:ascii="Times New Roman" w:hAnsi="Times New Roman" w:cs="Times New Roman"/>
                <w:sz w:val="24"/>
                <w:szCs w:val="24"/>
                <w:lang w:val="ro-RO"/>
              </w:rPr>
              <w:t xml:space="preserve"> pentru </w:t>
            </w:r>
            <w:r w:rsidR="00554088" w:rsidRPr="00C55E91">
              <w:rPr>
                <w:rFonts w:ascii="Times New Roman" w:hAnsi="Times New Roman" w:cs="Times New Roman"/>
                <w:sz w:val="24"/>
                <w:szCs w:val="24"/>
                <w:lang w:val="ro-RO"/>
              </w:rPr>
              <w:t>punctele fizice noi de intrare/ieşire în/din SNT, altele decât punctele noi de interconectare a SNT cu sistemele de transport al gazelor naturale din statele membre U.E. învecinate României,  puse în funcțiune în cursul an</w:t>
            </w:r>
            <w:r w:rsidR="00D06871" w:rsidRPr="00C55E91">
              <w:rPr>
                <w:rFonts w:ascii="Times New Roman" w:hAnsi="Times New Roman" w:cs="Times New Roman"/>
                <w:sz w:val="24"/>
                <w:szCs w:val="24"/>
                <w:lang w:val="ro-RO"/>
              </w:rPr>
              <w:t>ului</w:t>
            </w:r>
            <w:r w:rsidR="00554088" w:rsidRPr="00C55E91">
              <w:rPr>
                <w:rFonts w:ascii="Times New Roman" w:hAnsi="Times New Roman" w:cs="Times New Roman"/>
                <w:sz w:val="24"/>
                <w:szCs w:val="24"/>
                <w:lang w:val="ro-RO"/>
              </w:rPr>
              <w:t xml:space="preserve"> gazier, </w:t>
            </w:r>
            <w:r w:rsidR="00D06871" w:rsidRPr="00C55E91">
              <w:rPr>
                <w:rFonts w:ascii="Times New Roman" w:hAnsi="Times New Roman" w:cs="Times New Roman"/>
                <w:sz w:val="24"/>
                <w:szCs w:val="24"/>
                <w:lang w:val="ro-RO"/>
              </w:rPr>
              <w:t>dacă aceste puncte nu au făcut obiectul procedurilor de rezervare de capacitate de transport pentru anul gazier respectiv</w:t>
            </w:r>
            <w:r w:rsidR="000A6590" w:rsidRPr="00C55E91">
              <w:rPr>
                <w:rFonts w:ascii="Times New Roman" w:hAnsi="Times New Roman" w:cs="Times New Roman"/>
                <w:sz w:val="24"/>
                <w:szCs w:val="24"/>
                <w:lang w:val="ro-RO"/>
              </w:rPr>
              <w:t>.</w:t>
            </w:r>
          </w:p>
          <w:p w14:paraId="7AB67F93" w14:textId="54718EDF" w:rsidR="00D06871" w:rsidRPr="00C55E91" w:rsidRDefault="000A6590" w:rsidP="00D06871">
            <w:pPr>
              <w:spacing w:line="360" w:lineRule="auto"/>
              <w:jc w:val="both"/>
              <w:rPr>
                <w:rFonts w:ascii="Times New Roman" w:hAnsi="Times New Roman" w:cs="Times New Roman"/>
                <w:sz w:val="24"/>
                <w:szCs w:val="24"/>
                <w:lang w:val="ro-RO"/>
              </w:rPr>
            </w:pPr>
            <w:r w:rsidRPr="00C55E91">
              <w:rPr>
                <w:rFonts w:ascii="Times New Roman" w:hAnsi="Times New Roman" w:cs="Times New Roman"/>
                <w:sz w:val="24"/>
                <w:szCs w:val="24"/>
                <w:lang w:val="ro-RO"/>
              </w:rPr>
              <w:lastRenderedPageBreak/>
              <w:t xml:space="preserve">(2) </w:t>
            </w:r>
            <w:r w:rsidR="004E359C" w:rsidRPr="00C55E91">
              <w:rPr>
                <w:rFonts w:ascii="Times New Roman" w:hAnsi="Times New Roman" w:cs="Times New Roman"/>
                <w:sz w:val="24"/>
                <w:szCs w:val="24"/>
                <w:lang w:val="ro-RO"/>
              </w:rPr>
              <w:t>Cererile</w:t>
            </w:r>
            <w:r w:rsidRPr="00C55E91">
              <w:rPr>
                <w:rFonts w:ascii="Times New Roman" w:hAnsi="Times New Roman" w:cs="Times New Roman"/>
                <w:sz w:val="24"/>
                <w:szCs w:val="24"/>
                <w:lang w:val="ro-RO"/>
              </w:rPr>
              <w:t xml:space="preserve"> pr</w:t>
            </w:r>
            <w:r w:rsidR="004E359C" w:rsidRPr="00C55E91">
              <w:rPr>
                <w:rFonts w:ascii="Times New Roman" w:hAnsi="Times New Roman" w:cs="Times New Roman"/>
                <w:sz w:val="24"/>
                <w:szCs w:val="24"/>
                <w:lang w:val="ro-RO"/>
              </w:rPr>
              <w:t xml:space="preserve">evăzute la alin. (1) se transmit de către solicitanți </w:t>
            </w:r>
            <w:r w:rsidR="00D06871" w:rsidRPr="00C55E91">
              <w:rPr>
                <w:rFonts w:ascii="Times New Roman" w:hAnsi="Times New Roman" w:cs="Times New Roman"/>
                <w:sz w:val="24"/>
                <w:szCs w:val="24"/>
                <w:lang w:val="ro-RO"/>
              </w:rPr>
              <w:t>cu cel puţin 15 zile lucrătoare anterior datei solicitate pentru intrarea în vigoare a contractului de transport.</w:t>
            </w:r>
          </w:p>
          <w:p w14:paraId="774440A9" w14:textId="5049EA58" w:rsidR="000A6590" w:rsidRPr="00BF5D71" w:rsidRDefault="000A6590" w:rsidP="000A6590">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Pr="00BF5D71">
              <w:rPr>
                <w:rFonts w:ascii="Times New Roman" w:hAnsi="Times New Roman" w:cs="Times New Roman"/>
                <w:sz w:val="24"/>
                <w:szCs w:val="24"/>
                <w:lang w:val="ro-RO"/>
              </w:rPr>
              <w:t xml:space="preserve">OTS analizează cererile de </w:t>
            </w:r>
            <w:r>
              <w:rPr>
                <w:rFonts w:ascii="Times New Roman" w:hAnsi="Times New Roman" w:cs="Times New Roman"/>
                <w:sz w:val="24"/>
                <w:szCs w:val="24"/>
                <w:lang w:val="ro-RO"/>
              </w:rPr>
              <w:t>produse</w:t>
            </w:r>
            <w:r w:rsidRPr="00BF5D71">
              <w:rPr>
                <w:rFonts w:ascii="Times New Roman" w:hAnsi="Times New Roman" w:cs="Times New Roman"/>
                <w:sz w:val="24"/>
                <w:szCs w:val="24"/>
                <w:lang w:val="ro-RO"/>
              </w:rPr>
              <w:t xml:space="preserve"> de capacitate anuală de transport transmise de către solicitanți, în </w:t>
            </w:r>
            <w:r>
              <w:rPr>
                <w:rFonts w:ascii="Times New Roman" w:hAnsi="Times New Roman" w:cs="Times New Roman"/>
                <w:sz w:val="24"/>
                <w:szCs w:val="24"/>
                <w:lang w:val="ro-RO"/>
              </w:rPr>
              <w:t>termen de 5 zile lucrătoare</w:t>
            </w:r>
            <w:r w:rsidRPr="00BF5D71">
              <w:rPr>
                <w:rFonts w:ascii="Times New Roman" w:hAnsi="Times New Roman" w:cs="Times New Roman"/>
                <w:sz w:val="24"/>
                <w:szCs w:val="24"/>
                <w:lang w:val="ro-RO"/>
              </w:rPr>
              <w:t xml:space="preserve"> de la </w:t>
            </w:r>
            <w:r>
              <w:rPr>
                <w:rFonts w:ascii="Times New Roman" w:hAnsi="Times New Roman" w:cs="Times New Roman"/>
                <w:sz w:val="24"/>
                <w:szCs w:val="24"/>
                <w:lang w:val="ro-RO"/>
              </w:rPr>
              <w:t xml:space="preserve">primirea solicitării prevăzute la alin. (1) </w:t>
            </w:r>
            <w:r w:rsidRPr="00BF5D71">
              <w:rPr>
                <w:rFonts w:ascii="Times New Roman" w:hAnsi="Times New Roman" w:cs="Times New Roman"/>
                <w:sz w:val="24"/>
                <w:szCs w:val="24"/>
                <w:lang w:val="ro-RO"/>
              </w:rPr>
              <w:t>ș</w:t>
            </w:r>
            <w:r>
              <w:rPr>
                <w:rFonts w:ascii="Times New Roman" w:hAnsi="Times New Roman" w:cs="Times New Roman"/>
                <w:sz w:val="24"/>
                <w:szCs w:val="24"/>
                <w:lang w:val="ro-RO"/>
              </w:rPr>
              <w:t>i</w:t>
            </w:r>
            <w:r w:rsidRPr="00BF5D71">
              <w:rPr>
                <w:rFonts w:ascii="Times New Roman" w:hAnsi="Times New Roman" w:cs="Times New Roman"/>
                <w:sz w:val="24"/>
                <w:szCs w:val="24"/>
                <w:lang w:val="ro-RO"/>
              </w:rPr>
              <w:t xml:space="preserve"> comunică </w:t>
            </w:r>
            <w:r w:rsidR="002F67E4">
              <w:rPr>
                <w:rFonts w:ascii="Times New Roman" w:hAnsi="Times New Roman" w:cs="Times New Roman"/>
                <w:sz w:val="24"/>
                <w:szCs w:val="24"/>
                <w:lang w:val="ro-RO"/>
              </w:rPr>
              <w:t xml:space="preserve">acestora </w:t>
            </w:r>
            <w:r>
              <w:rPr>
                <w:rFonts w:ascii="Times New Roman" w:hAnsi="Times New Roman" w:cs="Times New Roman"/>
                <w:sz w:val="24"/>
                <w:szCs w:val="24"/>
                <w:lang w:val="ro-RO"/>
              </w:rPr>
              <w:t>decizia sa</w:t>
            </w:r>
            <w:r w:rsidRPr="00BF5D71">
              <w:rPr>
                <w:rFonts w:ascii="Times New Roman" w:hAnsi="Times New Roman" w:cs="Times New Roman"/>
                <w:sz w:val="24"/>
                <w:szCs w:val="24"/>
                <w:lang w:val="ro-RO"/>
              </w:rPr>
              <w:t xml:space="preserve"> printr-o notificare </w:t>
            </w:r>
            <w:r>
              <w:rPr>
                <w:rFonts w:ascii="Times New Roman" w:hAnsi="Times New Roman" w:cs="Times New Roman"/>
                <w:sz w:val="24"/>
                <w:szCs w:val="24"/>
                <w:lang w:val="ro-RO"/>
              </w:rPr>
              <w:t xml:space="preserve">electronică, </w:t>
            </w:r>
            <w:r w:rsidRPr="00BF5D71">
              <w:rPr>
                <w:rFonts w:ascii="Times New Roman" w:hAnsi="Times New Roman" w:cs="Times New Roman"/>
                <w:sz w:val="24"/>
                <w:szCs w:val="24"/>
                <w:lang w:val="ro-RO"/>
              </w:rPr>
              <w:t>prevăzut</w:t>
            </w:r>
            <w:r>
              <w:rPr>
                <w:rFonts w:ascii="Times New Roman" w:hAnsi="Times New Roman" w:cs="Times New Roman"/>
                <w:sz w:val="24"/>
                <w:szCs w:val="24"/>
                <w:lang w:val="ro-RO"/>
              </w:rPr>
              <w:t>ă</w:t>
            </w:r>
            <w:r w:rsidRPr="00BF5D71">
              <w:rPr>
                <w:rFonts w:ascii="Times New Roman" w:hAnsi="Times New Roman" w:cs="Times New Roman"/>
                <w:sz w:val="24"/>
                <w:szCs w:val="24"/>
                <w:lang w:val="ro-RO"/>
              </w:rPr>
              <w:t xml:space="preserve"> în </w:t>
            </w:r>
            <w:r w:rsidR="00A54705">
              <w:rPr>
                <w:rFonts w:ascii="Times New Roman" w:hAnsi="Times New Roman" w:cs="Times New Roman"/>
                <w:sz w:val="24"/>
                <w:szCs w:val="24"/>
                <w:lang w:val="ro-RO"/>
              </w:rPr>
              <w:t>A</w:t>
            </w:r>
            <w:r w:rsidR="00A54705" w:rsidRPr="00BF5D71">
              <w:rPr>
                <w:rFonts w:ascii="Times New Roman" w:hAnsi="Times New Roman" w:cs="Times New Roman"/>
                <w:sz w:val="24"/>
                <w:szCs w:val="24"/>
                <w:lang w:val="ro-RO"/>
              </w:rPr>
              <w:t>nexa nr</w:t>
            </w:r>
            <w:r w:rsidR="00A54705">
              <w:rPr>
                <w:rFonts w:ascii="Times New Roman" w:hAnsi="Times New Roman" w:cs="Times New Roman"/>
                <w:sz w:val="24"/>
                <w:szCs w:val="24"/>
                <w:lang w:val="ro-RO"/>
              </w:rPr>
              <w:t>……(Notificare).</w:t>
            </w:r>
          </w:p>
          <w:p w14:paraId="723A994B" w14:textId="01E454B5" w:rsidR="003521B8" w:rsidRPr="00AA0C18" w:rsidRDefault="00D06871" w:rsidP="006B4F3D">
            <w:pPr>
              <w:spacing w:line="360" w:lineRule="auto"/>
              <w:jc w:val="both"/>
              <w:rPr>
                <w:rFonts w:ascii="Times New Roman" w:hAnsi="Times New Roman" w:cs="Times New Roman"/>
                <w:b/>
                <w:bCs/>
                <w:sz w:val="24"/>
                <w:szCs w:val="24"/>
                <w:lang w:val="ro-RO"/>
              </w:rPr>
            </w:pPr>
            <w:r>
              <w:rPr>
                <w:rFonts w:ascii="Times New Roman" w:hAnsi="Times New Roman" w:cs="Times New Roman"/>
                <w:sz w:val="24"/>
                <w:szCs w:val="24"/>
                <w:lang w:val="ro-RO"/>
              </w:rPr>
              <w:t>(</w:t>
            </w:r>
            <w:r w:rsidR="00990F6A">
              <w:rPr>
                <w:rFonts w:ascii="Times New Roman" w:hAnsi="Times New Roman" w:cs="Times New Roman"/>
                <w:sz w:val="24"/>
                <w:szCs w:val="24"/>
                <w:lang w:val="ro-RO"/>
              </w:rPr>
              <w:t>4</w:t>
            </w:r>
            <w:r>
              <w:rPr>
                <w:rFonts w:ascii="Times New Roman" w:hAnsi="Times New Roman" w:cs="Times New Roman"/>
                <w:sz w:val="24"/>
                <w:szCs w:val="24"/>
                <w:lang w:val="ro-RO"/>
              </w:rPr>
              <w:t xml:space="preserve">) </w:t>
            </w:r>
            <w:r w:rsidR="00A33CD9">
              <w:rPr>
                <w:rFonts w:ascii="Times New Roman" w:hAnsi="Times New Roman" w:cs="Times New Roman"/>
                <w:sz w:val="24"/>
                <w:szCs w:val="24"/>
                <w:lang w:val="ro-RO"/>
              </w:rPr>
              <w:t>Contractele SCI și/sau SCE</w:t>
            </w:r>
            <w:r w:rsidR="00951D1A" w:rsidRPr="00BF5D71">
              <w:rPr>
                <w:rFonts w:ascii="Times New Roman" w:hAnsi="Times New Roman" w:cs="Times New Roman"/>
                <w:sz w:val="24"/>
                <w:szCs w:val="24"/>
                <w:lang w:val="ro-RO"/>
              </w:rPr>
              <w:t xml:space="preserve"> </w:t>
            </w:r>
            <w:r w:rsidR="00A33CD9">
              <w:rPr>
                <w:rFonts w:ascii="Times New Roman" w:hAnsi="Times New Roman" w:cs="Times New Roman"/>
                <w:sz w:val="24"/>
                <w:szCs w:val="24"/>
                <w:lang w:val="ro-RO"/>
              </w:rPr>
              <w:t>pentru punctele menționate la alin. (1)</w:t>
            </w:r>
            <w:r w:rsidR="00951D1A" w:rsidRPr="00BF5D71">
              <w:rPr>
                <w:rFonts w:ascii="Times New Roman" w:hAnsi="Times New Roman" w:cs="Times New Roman"/>
                <w:sz w:val="24"/>
                <w:szCs w:val="24"/>
                <w:lang w:val="ro-RO"/>
              </w:rPr>
              <w:t xml:space="preserve"> </w:t>
            </w:r>
            <w:r w:rsidR="00A33CD9">
              <w:rPr>
                <w:rFonts w:ascii="Times New Roman" w:hAnsi="Times New Roman" w:cs="Times New Roman"/>
                <w:sz w:val="24"/>
                <w:szCs w:val="24"/>
                <w:lang w:val="ro-RO"/>
              </w:rPr>
              <w:t xml:space="preserve">se încheie pentru perioada rămasă </w:t>
            </w:r>
            <w:r w:rsidR="006B4F3D">
              <w:rPr>
                <w:rFonts w:ascii="Times New Roman" w:hAnsi="Times New Roman" w:cs="Times New Roman"/>
                <w:sz w:val="24"/>
                <w:szCs w:val="24"/>
                <w:lang w:val="ro-RO"/>
              </w:rPr>
              <w:t xml:space="preserve"> din respectivul an gazier</w:t>
            </w:r>
            <w:r w:rsidR="00951D1A" w:rsidRPr="00BF5D71">
              <w:rPr>
                <w:rFonts w:ascii="Times New Roman" w:hAnsi="Times New Roman" w:cs="Times New Roman"/>
                <w:sz w:val="24"/>
                <w:szCs w:val="24"/>
                <w:lang w:val="ro-RO"/>
              </w:rPr>
              <w:t>.</w:t>
            </w:r>
          </w:p>
        </w:tc>
      </w:tr>
      <w:tr w:rsidR="009F4554" w:rsidRPr="00AA0C18" w14:paraId="6BA692A8" w14:textId="77777777" w:rsidTr="00E32F09">
        <w:tc>
          <w:tcPr>
            <w:tcW w:w="7054" w:type="dxa"/>
          </w:tcPr>
          <w:p w14:paraId="2EAF76D8" w14:textId="0EA54B27" w:rsidR="009F4554" w:rsidRPr="00BF5D71" w:rsidRDefault="009F4554" w:rsidP="009F4554">
            <w:pPr>
              <w:spacing w:line="360" w:lineRule="auto"/>
              <w:jc w:val="both"/>
              <w:rPr>
                <w:rFonts w:ascii="Times New Roman" w:hAnsi="Times New Roman" w:cs="Times New Roman"/>
                <w:sz w:val="24"/>
                <w:szCs w:val="24"/>
                <w:lang w:val="ro-RO"/>
              </w:rPr>
            </w:pPr>
            <w:r w:rsidRPr="00BF5D71">
              <w:rPr>
                <w:rFonts w:ascii="Times New Roman" w:hAnsi="Times New Roman" w:cs="Times New Roman"/>
                <w:sz w:val="24"/>
                <w:szCs w:val="24"/>
                <w:lang w:val="ro-RO"/>
              </w:rPr>
              <w:lastRenderedPageBreak/>
              <w:t>(2) După aprobarea cererii de rezervare de capacitate transmise OTS în conformitate cu dispoziţiile alin. (1), orice altă cerere de rezervare de capacitate de transport transmisă de către acelaşi solicitant de capacitate de transport va fi analizată de către operatorul de transport şi de sistem în conformitate cu dispoziţiile art. 32 sau ale art. 36 alin. (3), după caz.</w:t>
            </w:r>
          </w:p>
        </w:tc>
        <w:tc>
          <w:tcPr>
            <w:tcW w:w="7938" w:type="dxa"/>
          </w:tcPr>
          <w:p w14:paraId="1C6F0F31" w14:textId="782740E2" w:rsidR="009F4554" w:rsidRPr="001237D2" w:rsidRDefault="009F4554" w:rsidP="009F4554">
            <w:pPr>
              <w:spacing w:line="360" w:lineRule="auto"/>
              <w:jc w:val="center"/>
              <w:rPr>
                <w:rFonts w:ascii="Times New Roman" w:hAnsi="Times New Roman" w:cs="Times New Roman"/>
                <w:bCs/>
                <w:i/>
                <w:sz w:val="24"/>
                <w:szCs w:val="24"/>
                <w:lang w:val="ro-RO"/>
              </w:rPr>
            </w:pPr>
            <w:r>
              <w:rPr>
                <w:rFonts w:ascii="Times New Roman" w:hAnsi="Times New Roman" w:cs="Times New Roman"/>
                <w:bCs/>
                <w:i/>
                <w:sz w:val="24"/>
                <w:szCs w:val="24"/>
                <w:lang w:val="ro-RO"/>
              </w:rPr>
              <w:t>s</w:t>
            </w:r>
            <w:r w:rsidRPr="001237D2">
              <w:rPr>
                <w:rFonts w:ascii="Times New Roman" w:hAnsi="Times New Roman" w:cs="Times New Roman"/>
                <w:bCs/>
                <w:i/>
                <w:sz w:val="24"/>
                <w:szCs w:val="24"/>
                <w:lang w:val="ro-RO"/>
              </w:rPr>
              <w:t>e abrogă</w:t>
            </w:r>
          </w:p>
        </w:tc>
      </w:tr>
      <w:tr w:rsidR="009F4554" w:rsidRPr="00AA0C18" w14:paraId="27E4DAE5" w14:textId="77777777" w:rsidTr="00E32F09">
        <w:tc>
          <w:tcPr>
            <w:tcW w:w="7054" w:type="dxa"/>
          </w:tcPr>
          <w:p w14:paraId="0A14C47F" w14:textId="46023F57" w:rsidR="009F4554" w:rsidRPr="00BF5D71" w:rsidRDefault="009F4554" w:rsidP="009F4554">
            <w:pPr>
              <w:spacing w:line="360" w:lineRule="auto"/>
              <w:jc w:val="both"/>
              <w:rPr>
                <w:rFonts w:ascii="Times New Roman" w:hAnsi="Times New Roman" w:cs="Times New Roman"/>
                <w:sz w:val="24"/>
                <w:szCs w:val="24"/>
                <w:lang w:val="ro-RO"/>
              </w:rPr>
            </w:pPr>
            <w:r w:rsidRPr="00BF5D71">
              <w:rPr>
                <w:rFonts w:ascii="Times New Roman" w:hAnsi="Times New Roman" w:cs="Times New Roman"/>
                <w:b/>
                <w:sz w:val="24"/>
                <w:szCs w:val="24"/>
                <w:lang w:val="ro-RO"/>
              </w:rPr>
              <w:t>Art. 36</w:t>
            </w:r>
            <w:r w:rsidRPr="00BF5D71">
              <w:rPr>
                <w:rFonts w:ascii="Times New Roman" w:hAnsi="Times New Roman" w:cs="Times New Roman"/>
                <w:b/>
                <w:sz w:val="24"/>
                <w:szCs w:val="24"/>
                <w:vertAlign w:val="superscript"/>
                <w:lang w:val="ro-RO"/>
              </w:rPr>
              <w:t>2</w:t>
            </w:r>
            <w:r w:rsidRPr="00BF5D71">
              <w:rPr>
                <w:rFonts w:ascii="Times New Roman" w:hAnsi="Times New Roman" w:cs="Times New Roman"/>
                <w:b/>
                <w:sz w:val="24"/>
                <w:szCs w:val="24"/>
                <w:lang w:val="ro-RO"/>
              </w:rPr>
              <w:t xml:space="preserve"> – </w:t>
            </w:r>
            <w:r w:rsidRPr="00BF5D71">
              <w:rPr>
                <w:rFonts w:ascii="Times New Roman" w:hAnsi="Times New Roman" w:cs="Times New Roman"/>
                <w:sz w:val="24"/>
                <w:szCs w:val="24"/>
                <w:lang w:val="ro-RO"/>
              </w:rPr>
              <w:t>(1) Cererile de rezervare de capacitate se transmit, obligatoriu, direct în platforma online pentru rezervarea capacităţii de transport operată de către OTS.</w:t>
            </w:r>
          </w:p>
        </w:tc>
        <w:tc>
          <w:tcPr>
            <w:tcW w:w="7938" w:type="dxa"/>
          </w:tcPr>
          <w:p w14:paraId="59C2F95A" w14:textId="73B9A9EE" w:rsidR="009F4554" w:rsidRPr="00AA0C18" w:rsidRDefault="006B4F3D" w:rsidP="00691317">
            <w:pPr>
              <w:spacing w:line="360" w:lineRule="auto"/>
              <w:jc w:val="both"/>
              <w:rPr>
                <w:rFonts w:ascii="Times New Roman" w:hAnsi="Times New Roman" w:cs="Times New Roman"/>
                <w:b/>
                <w:bCs/>
                <w:sz w:val="24"/>
                <w:szCs w:val="24"/>
                <w:lang w:val="ro-RO"/>
              </w:rPr>
            </w:pPr>
            <w:r w:rsidRPr="00BF5D71">
              <w:rPr>
                <w:rFonts w:ascii="Times New Roman" w:hAnsi="Times New Roman" w:cs="Times New Roman"/>
                <w:b/>
                <w:sz w:val="24"/>
                <w:szCs w:val="24"/>
                <w:lang w:val="ro-RO"/>
              </w:rPr>
              <w:t>Art. 36</w:t>
            </w:r>
            <w:r w:rsidR="00691317">
              <w:rPr>
                <w:rFonts w:ascii="Times New Roman" w:hAnsi="Times New Roman" w:cs="Times New Roman"/>
                <w:b/>
                <w:sz w:val="24"/>
                <w:szCs w:val="24"/>
                <w:vertAlign w:val="superscript"/>
                <w:lang w:val="ro-RO"/>
              </w:rPr>
              <w:t>9</w:t>
            </w:r>
            <w:r w:rsidRPr="00BF5D71">
              <w:rPr>
                <w:rFonts w:ascii="Times New Roman" w:hAnsi="Times New Roman" w:cs="Times New Roman"/>
                <w:b/>
                <w:sz w:val="24"/>
                <w:szCs w:val="24"/>
                <w:lang w:val="ro-RO"/>
              </w:rPr>
              <w:t xml:space="preserve"> – </w:t>
            </w:r>
            <w:r w:rsidRPr="00BF5D71">
              <w:rPr>
                <w:rFonts w:ascii="Times New Roman" w:hAnsi="Times New Roman" w:cs="Times New Roman"/>
                <w:sz w:val="24"/>
                <w:szCs w:val="24"/>
                <w:lang w:val="ro-RO"/>
              </w:rPr>
              <w:t xml:space="preserve">(1) </w:t>
            </w:r>
            <w:r>
              <w:rPr>
                <w:rFonts w:ascii="Times New Roman" w:hAnsi="Times New Roman" w:cs="Times New Roman"/>
                <w:sz w:val="24"/>
                <w:szCs w:val="24"/>
                <w:lang w:val="ro-RO"/>
              </w:rPr>
              <w:t xml:space="preserve">Solicitanții de produse </w:t>
            </w:r>
            <w:r w:rsidRPr="00BF5D71">
              <w:rPr>
                <w:rFonts w:ascii="Times New Roman" w:hAnsi="Times New Roman" w:cs="Times New Roman"/>
                <w:sz w:val="24"/>
                <w:szCs w:val="24"/>
                <w:lang w:val="ro-RO"/>
              </w:rPr>
              <w:t xml:space="preserve">de capacitate </w:t>
            </w:r>
            <w:r>
              <w:rPr>
                <w:rFonts w:ascii="Times New Roman" w:hAnsi="Times New Roman" w:cs="Times New Roman"/>
                <w:sz w:val="24"/>
                <w:szCs w:val="24"/>
                <w:lang w:val="ro-RO"/>
              </w:rPr>
              <w:t xml:space="preserve">transmit cererile de rezervare </w:t>
            </w:r>
            <w:r w:rsidR="00917357">
              <w:rPr>
                <w:rFonts w:ascii="Times New Roman" w:hAnsi="Times New Roman" w:cs="Times New Roman"/>
                <w:sz w:val="24"/>
                <w:szCs w:val="24"/>
                <w:lang w:val="ro-RO"/>
              </w:rPr>
              <w:t>de produse de capacitate</w:t>
            </w:r>
            <w:r w:rsidRPr="00BF5D71">
              <w:rPr>
                <w:rFonts w:ascii="Times New Roman" w:hAnsi="Times New Roman" w:cs="Times New Roman"/>
                <w:sz w:val="24"/>
                <w:szCs w:val="24"/>
                <w:lang w:val="ro-RO"/>
              </w:rPr>
              <w:t xml:space="preserve"> în</w:t>
            </w:r>
            <w:r>
              <w:rPr>
                <w:rFonts w:ascii="Times New Roman" w:hAnsi="Times New Roman" w:cs="Times New Roman"/>
                <w:sz w:val="24"/>
                <w:szCs w:val="24"/>
                <w:lang w:val="ro-RO"/>
              </w:rPr>
              <w:t xml:space="preserve"> PPC</w:t>
            </w:r>
            <w:r w:rsidR="00917357">
              <w:rPr>
                <w:rFonts w:ascii="Times New Roman" w:hAnsi="Times New Roman" w:cs="Times New Roman"/>
                <w:sz w:val="24"/>
                <w:szCs w:val="24"/>
                <w:lang w:val="ro-RO"/>
              </w:rPr>
              <w:t>.</w:t>
            </w:r>
            <w:r w:rsidRPr="00BF5D71">
              <w:rPr>
                <w:rFonts w:ascii="Times New Roman" w:hAnsi="Times New Roman" w:cs="Times New Roman"/>
                <w:sz w:val="24"/>
                <w:szCs w:val="24"/>
                <w:lang w:val="ro-RO"/>
              </w:rPr>
              <w:t xml:space="preserve"> </w:t>
            </w:r>
          </w:p>
        </w:tc>
      </w:tr>
      <w:tr w:rsidR="009F4554" w:rsidRPr="00AA0C18" w14:paraId="74E807CE" w14:textId="77777777" w:rsidTr="00E32F09">
        <w:tc>
          <w:tcPr>
            <w:tcW w:w="7054" w:type="dxa"/>
          </w:tcPr>
          <w:p w14:paraId="1D4094E2" w14:textId="4A6E5A37" w:rsidR="009F4554" w:rsidRPr="00BF5D71" w:rsidRDefault="009F4554" w:rsidP="009F4554">
            <w:pPr>
              <w:spacing w:line="360" w:lineRule="auto"/>
              <w:jc w:val="both"/>
              <w:rPr>
                <w:rFonts w:ascii="Times New Roman" w:hAnsi="Times New Roman" w:cs="Times New Roman"/>
                <w:sz w:val="24"/>
                <w:szCs w:val="24"/>
                <w:lang w:val="ro-RO"/>
              </w:rPr>
            </w:pPr>
            <w:r w:rsidRPr="00BF5D71">
              <w:rPr>
                <w:rFonts w:ascii="Times New Roman" w:hAnsi="Times New Roman" w:cs="Times New Roman"/>
                <w:sz w:val="24"/>
                <w:szCs w:val="24"/>
                <w:lang w:val="ro-RO"/>
              </w:rPr>
              <w:t xml:space="preserve">(2) În vederea obţinerii accesului la platforma online pentru rezervarea capacităţii de transport, solicitanţii de capacitate de transport în punctele de intrare/ieşire în/din SNT care nu deţin calitatea de UR la data începerii procesului de rezervare de capacitate de transport vor </w:t>
            </w:r>
            <w:r w:rsidRPr="00BF5D71">
              <w:rPr>
                <w:rFonts w:ascii="Times New Roman" w:hAnsi="Times New Roman" w:cs="Times New Roman"/>
                <w:sz w:val="24"/>
                <w:szCs w:val="24"/>
                <w:lang w:val="ro-RO"/>
              </w:rPr>
              <w:lastRenderedPageBreak/>
              <w:t>transmite OTS o cerere de acces la platformă, OTS având obligaţia de a pune la dispoziţia solicitantului numele de utilizator, parola şi token-ul necesare pentru utilizarea platformei în termen de cel mult 3 zile de la data primirii cererii de acces la platformă.</w:t>
            </w:r>
          </w:p>
        </w:tc>
        <w:tc>
          <w:tcPr>
            <w:tcW w:w="7938" w:type="dxa"/>
          </w:tcPr>
          <w:p w14:paraId="74D50CEE" w14:textId="20877BD7" w:rsidR="00917357" w:rsidRDefault="006B4F3D" w:rsidP="009F4554">
            <w:pPr>
              <w:spacing w:line="360" w:lineRule="auto"/>
              <w:jc w:val="both"/>
              <w:rPr>
                <w:rFonts w:ascii="Times New Roman" w:hAnsi="Times New Roman" w:cs="Times New Roman"/>
                <w:sz w:val="24"/>
                <w:szCs w:val="24"/>
                <w:lang w:val="ro-RO"/>
              </w:rPr>
            </w:pPr>
            <w:r w:rsidRPr="00BF5D71">
              <w:rPr>
                <w:rFonts w:ascii="Times New Roman" w:hAnsi="Times New Roman" w:cs="Times New Roman"/>
                <w:sz w:val="24"/>
                <w:szCs w:val="24"/>
                <w:lang w:val="ro-RO"/>
              </w:rPr>
              <w:lastRenderedPageBreak/>
              <w:t>(2) În vederea obţinerii accesului la</w:t>
            </w:r>
            <w:r>
              <w:rPr>
                <w:rFonts w:ascii="Times New Roman" w:hAnsi="Times New Roman" w:cs="Times New Roman"/>
                <w:sz w:val="24"/>
                <w:szCs w:val="24"/>
                <w:lang w:val="ro-RO"/>
              </w:rPr>
              <w:t xml:space="preserve"> PPC</w:t>
            </w:r>
            <w:r w:rsidRPr="00BF5D71">
              <w:rPr>
                <w:rFonts w:ascii="Times New Roman" w:hAnsi="Times New Roman" w:cs="Times New Roman"/>
                <w:sz w:val="24"/>
                <w:szCs w:val="24"/>
                <w:lang w:val="ro-RO"/>
              </w:rPr>
              <w:t xml:space="preserve">, solicitanţii de </w:t>
            </w:r>
            <w:r>
              <w:rPr>
                <w:rFonts w:ascii="Times New Roman" w:hAnsi="Times New Roman" w:cs="Times New Roman"/>
                <w:sz w:val="24"/>
                <w:szCs w:val="24"/>
                <w:lang w:val="ro-RO"/>
              </w:rPr>
              <w:t xml:space="preserve">produse de </w:t>
            </w:r>
            <w:r w:rsidRPr="00BF5D71">
              <w:rPr>
                <w:rFonts w:ascii="Times New Roman" w:hAnsi="Times New Roman" w:cs="Times New Roman"/>
                <w:sz w:val="24"/>
                <w:szCs w:val="24"/>
                <w:lang w:val="ro-RO"/>
              </w:rPr>
              <w:t>capacitate de transport care nu deţin calitatea de UR la data începerii procesului de rezervare de capacitate de transport transmit OTS o cerere de acces la platformă</w:t>
            </w:r>
            <w:r w:rsidR="00BF7EA0">
              <w:rPr>
                <w:rFonts w:ascii="Times New Roman" w:hAnsi="Times New Roman" w:cs="Times New Roman"/>
                <w:sz w:val="24"/>
                <w:szCs w:val="24"/>
                <w:lang w:val="ro-RO"/>
              </w:rPr>
              <w:t>, conform art. 24</w:t>
            </w:r>
            <w:r w:rsidR="00BF7EA0">
              <w:rPr>
                <w:rFonts w:ascii="Times New Roman" w:hAnsi="Times New Roman" w:cs="Times New Roman"/>
                <w:sz w:val="24"/>
                <w:szCs w:val="24"/>
                <w:vertAlign w:val="superscript"/>
                <w:lang w:val="ro-RO"/>
              </w:rPr>
              <w:t>3</w:t>
            </w:r>
            <w:r w:rsidR="00BF7EA0">
              <w:rPr>
                <w:rFonts w:ascii="Times New Roman" w:hAnsi="Times New Roman" w:cs="Times New Roman"/>
                <w:sz w:val="24"/>
                <w:szCs w:val="24"/>
                <w:lang w:val="ro-RO"/>
              </w:rPr>
              <w:t xml:space="preserve"> </w:t>
            </w:r>
            <w:r w:rsidR="00917357">
              <w:rPr>
                <w:rFonts w:ascii="Times New Roman" w:hAnsi="Times New Roman" w:cs="Times New Roman"/>
                <w:sz w:val="24"/>
                <w:szCs w:val="24"/>
                <w:lang w:val="ro-RO"/>
              </w:rPr>
              <w:t>.</w:t>
            </w:r>
          </w:p>
          <w:p w14:paraId="519C514E" w14:textId="3CF60312" w:rsidR="009F4554" w:rsidRPr="00AA0C18" w:rsidRDefault="00917357" w:rsidP="00A75C64">
            <w:pPr>
              <w:spacing w:line="360" w:lineRule="auto"/>
              <w:jc w:val="both"/>
              <w:rPr>
                <w:rFonts w:ascii="Times New Roman" w:hAnsi="Times New Roman" w:cs="Times New Roman"/>
                <w:b/>
                <w:bCs/>
                <w:sz w:val="24"/>
                <w:szCs w:val="24"/>
                <w:lang w:val="ro-RO"/>
              </w:rPr>
            </w:pPr>
            <w:r>
              <w:rPr>
                <w:rFonts w:ascii="Times New Roman" w:hAnsi="Times New Roman" w:cs="Times New Roman"/>
                <w:sz w:val="24"/>
                <w:szCs w:val="24"/>
                <w:lang w:val="ro-RO"/>
              </w:rPr>
              <w:lastRenderedPageBreak/>
              <w:t xml:space="preserve">(3) </w:t>
            </w:r>
            <w:r w:rsidR="006B4F3D" w:rsidRPr="00BF5D71">
              <w:rPr>
                <w:rFonts w:ascii="Times New Roman" w:hAnsi="Times New Roman" w:cs="Times New Roman"/>
                <w:sz w:val="24"/>
                <w:szCs w:val="24"/>
                <w:lang w:val="ro-RO"/>
              </w:rPr>
              <w:t xml:space="preserve">OTS </w:t>
            </w:r>
            <w:r>
              <w:rPr>
                <w:rFonts w:ascii="Times New Roman" w:hAnsi="Times New Roman" w:cs="Times New Roman"/>
                <w:sz w:val="24"/>
                <w:szCs w:val="24"/>
                <w:lang w:val="ro-RO"/>
              </w:rPr>
              <w:t xml:space="preserve">are </w:t>
            </w:r>
            <w:r w:rsidR="006B4F3D" w:rsidRPr="00BF5D71">
              <w:rPr>
                <w:rFonts w:ascii="Times New Roman" w:hAnsi="Times New Roman" w:cs="Times New Roman"/>
                <w:sz w:val="24"/>
                <w:szCs w:val="24"/>
                <w:lang w:val="ro-RO"/>
              </w:rPr>
              <w:t xml:space="preserve">obligaţia de a pune la dispoziţia solicitantului numele de utilizator, </w:t>
            </w:r>
            <w:r w:rsidR="00691317" w:rsidRPr="00F0193D">
              <w:rPr>
                <w:rFonts w:ascii="Times New Roman" w:hAnsi="Times New Roman" w:cs="Times New Roman"/>
                <w:sz w:val="24"/>
                <w:szCs w:val="24"/>
                <w:lang w:val="ro-RO"/>
              </w:rPr>
              <w:t>token-ul</w:t>
            </w:r>
            <w:r w:rsidR="00691317" w:rsidRPr="00BF5D71">
              <w:rPr>
                <w:rFonts w:ascii="Times New Roman" w:hAnsi="Times New Roman" w:cs="Times New Roman"/>
                <w:sz w:val="24"/>
                <w:szCs w:val="24"/>
                <w:lang w:val="ro-RO"/>
              </w:rPr>
              <w:t xml:space="preserve"> şi </w:t>
            </w:r>
            <w:r w:rsidR="006B4F3D" w:rsidRPr="00BF5D71">
              <w:rPr>
                <w:rFonts w:ascii="Times New Roman" w:hAnsi="Times New Roman" w:cs="Times New Roman"/>
                <w:sz w:val="24"/>
                <w:szCs w:val="24"/>
                <w:lang w:val="ro-RO"/>
              </w:rPr>
              <w:t xml:space="preserve">parola necesare pentru utilizarea </w:t>
            </w:r>
            <w:r>
              <w:rPr>
                <w:rFonts w:ascii="Times New Roman" w:hAnsi="Times New Roman" w:cs="Times New Roman"/>
                <w:sz w:val="24"/>
                <w:szCs w:val="24"/>
                <w:lang w:val="ro-RO"/>
              </w:rPr>
              <w:t>PPC,</w:t>
            </w:r>
            <w:r w:rsidR="006B4F3D" w:rsidRPr="00BF5D71">
              <w:rPr>
                <w:rFonts w:ascii="Times New Roman" w:hAnsi="Times New Roman" w:cs="Times New Roman"/>
                <w:sz w:val="24"/>
                <w:szCs w:val="24"/>
                <w:lang w:val="ro-RO"/>
              </w:rPr>
              <w:t xml:space="preserve"> în termen de cel mult 3 zile </w:t>
            </w:r>
            <w:r w:rsidR="00A75C64">
              <w:rPr>
                <w:rFonts w:ascii="Times New Roman" w:hAnsi="Times New Roman" w:cs="Times New Roman"/>
                <w:sz w:val="24"/>
                <w:szCs w:val="24"/>
                <w:lang w:val="ro-RO"/>
              </w:rPr>
              <w:t xml:space="preserve">lucrătoare </w:t>
            </w:r>
            <w:r w:rsidR="006B4F3D" w:rsidRPr="00BF5D71">
              <w:rPr>
                <w:rFonts w:ascii="Times New Roman" w:hAnsi="Times New Roman" w:cs="Times New Roman"/>
                <w:sz w:val="24"/>
                <w:szCs w:val="24"/>
                <w:lang w:val="ro-RO"/>
              </w:rPr>
              <w:t>de la data</w:t>
            </w:r>
            <w:r w:rsidR="00A75C64">
              <w:rPr>
                <w:rFonts w:ascii="Times New Roman" w:hAnsi="Times New Roman" w:cs="Times New Roman"/>
                <w:sz w:val="24"/>
                <w:szCs w:val="24"/>
                <w:lang w:val="ro-RO"/>
              </w:rPr>
              <w:t xml:space="preserve"> îndeplinirii termenului de la art. 24</w:t>
            </w:r>
            <w:r w:rsidR="00A80F93">
              <w:rPr>
                <w:rFonts w:ascii="Times New Roman" w:hAnsi="Times New Roman" w:cs="Times New Roman"/>
                <w:sz w:val="24"/>
                <w:szCs w:val="24"/>
                <w:vertAlign w:val="superscript"/>
                <w:lang w:val="ro-RO"/>
              </w:rPr>
              <w:t>3</w:t>
            </w:r>
            <w:r w:rsidR="00A75C64">
              <w:rPr>
                <w:rFonts w:ascii="Times New Roman" w:hAnsi="Times New Roman" w:cs="Times New Roman"/>
                <w:sz w:val="24"/>
                <w:szCs w:val="24"/>
                <w:lang w:val="ro-RO"/>
              </w:rPr>
              <w:t xml:space="preserve"> </w:t>
            </w:r>
            <w:r w:rsidR="006B4F3D" w:rsidRPr="00BF5D71">
              <w:rPr>
                <w:rFonts w:ascii="Times New Roman" w:hAnsi="Times New Roman" w:cs="Times New Roman"/>
                <w:sz w:val="24"/>
                <w:szCs w:val="24"/>
                <w:lang w:val="ro-RO"/>
              </w:rPr>
              <w:t>.</w:t>
            </w:r>
          </w:p>
        </w:tc>
      </w:tr>
      <w:tr w:rsidR="009F4554" w:rsidRPr="00AA0C18" w14:paraId="02F47B75" w14:textId="77777777" w:rsidTr="00E32F09">
        <w:tc>
          <w:tcPr>
            <w:tcW w:w="7054" w:type="dxa"/>
          </w:tcPr>
          <w:p w14:paraId="38C7F2C5" w14:textId="2C5E0205" w:rsidR="009F4554" w:rsidRPr="00BF5D71" w:rsidRDefault="009F4554" w:rsidP="009F4554">
            <w:pPr>
              <w:spacing w:line="360" w:lineRule="auto"/>
              <w:jc w:val="both"/>
              <w:rPr>
                <w:rFonts w:ascii="Times New Roman" w:hAnsi="Times New Roman" w:cs="Times New Roman"/>
                <w:sz w:val="24"/>
                <w:szCs w:val="24"/>
                <w:lang w:val="ro-RO" w:eastAsia="da-DK"/>
              </w:rPr>
            </w:pPr>
            <w:r w:rsidRPr="00BF5D71">
              <w:rPr>
                <w:rFonts w:ascii="Times New Roman" w:hAnsi="Times New Roman" w:cs="Times New Roman"/>
                <w:sz w:val="24"/>
                <w:szCs w:val="24"/>
                <w:lang w:val="ro-RO"/>
              </w:rPr>
              <w:lastRenderedPageBreak/>
              <w:t>(3) În situaţia în care platforma online pentru rezervarea capacităţii de transport este nefuncţională temporar din motive tehnice, cererile de rezervare de capacitate se vor transmite prin e-mail, în format XML/TXT furnizat de către OTS, cu semnătură electronică extinsă sau, în situaţia în care este indisponibil serviciul de comunicare prin e-mail, prin adresă scrisă comunicată prin fax, utilizând formularele prevăzute în anexa nr. 3.</w:t>
            </w:r>
          </w:p>
        </w:tc>
        <w:tc>
          <w:tcPr>
            <w:tcW w:w="7938" w:type="dxa"/>
          </w:tcPr>
          <w:p w14:paraId="69B940B6" w14:textId="4D954BC6" w:rsidR="009F4554" w:rsidRPr="00314DAC" w:rsidRDefault="00314DAC" w:rsidP="00314DAC">
            <w:pPr>
              <w:spacing w:line="360" w:lineRule="auto"/>
              <w:rPr>
                <w:rFonts w:ascii="Times New Roman" w:hAnsi="Times New Roman" w:cs="Times New Roman"/>
                <w:b/>
                <w:bCs/>
                <w:sz w:val="24"/>
                <w:szCs w:val="24"/>
                <w:lang w:val="ro-RO"/>
              </w:rPr>
            </w:pPr>
            <w:r>
              <w:rPr>
                <w:rFonts w:ascii="Times New Roman" w:hAnsi="Times New Roman" w:cs="Times New Roman"/>
                <w:bCs/>
                <w:sz w:val="24"/>
                <w:szCs w:val="24"/>
                <w:lang w:val="ro-RO"/>
              </w:rPr>
              <w:t>Preluat cu modificări la art. 27 alin. (4).</w:t>
            </w:r>
          </w:p>
        </w:tc>
      </w:tr>
      <w:tr w:rsidR="009F4554" w:rsidRPr="00AA0C18" w14:paraId="30DAA8EA" w14:textId="77777777" w:rsidTr="00E32F09">
        <w:tc>
          <w:tcPr>
            <w:tcW w:w="7054" w:type="dxa"/>
          </w:tcPr>
          <w:p w14:paraId="346B27F5"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0DE8A3A5" w14:textId="77777777" w:rsidR="009F4554" w:rsidRPr="006D0889" w:rsidRDefault="009F4554" w:rsidP="009F4554">
            <w:pPr>
              <w:spacing w:line="360" w:lineRule="auto"/>
              <w:jc w:val="center"/>
              <w:rPr>
                <w:rFonts w:ascii="Times New Roman" w:hAnsi="Times New Roman" w:cs="Times New Roman"/>
                <w:b/>
                <w:bCs/>
                <w:sz w:val="24"/>
                <w:szCs w:val="24"/>
                <w:lang w:val="ro-RO"/>
              </w:rPr>
            </w:pPr>
            <w:r w:rsidRPr="006D0889">
              <w:rPr>
                <w:rFonts w:ascii="Times New Roman" w:hAnsi="Times New Roman" w:cs="Times New Roman"/>
                <w:b/>
                <w:sz w:val="24"/>
                <w:szCs w:val="24"/>
                <w:lang w:val="ro-RO" w:eastAsia="da-DK"/>
              </w:rPr>
              <w:t>Scopul contractului de capacitate intrare</w:t>
            </w:r>
          </w:p>
        </w:tc>
      </w:tr>
      <w:tr w:rsidR="009F4554" w:rsidRPr="00AA0C18" w14:paraId="68F9D5DB" w14:textId="77777777" w:rsidTr="00E32F09">
        <w:tc>
          <w:tcPr>
            <w:tcW w:w="7054" w:type="dxa"/>
            <w:vMerge w:val="restart"/>
          </w:tcPr>
          <w:p w14:paraId="4F8EE6C8"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38387553" w14:textId="458CB1E0" w:rsidR="009F4554" w:rsidRPr="00AA0C18" w:rsidRDefault="009F4554" w:rsidP="009F4554">
            <w:pPr>
              <w:spacing w:line="360" w:lineRule="auto"/>
              <w:rPr>
                <w:rFonts w:ascii="Times New Roman" w:hAnsi="Times New Roman" w:cs="Times New Roman"/>
                <w:b/>
                <w:sz w:val="24"/>
                <w:szCs w:val="24"/>
                <w:lang w:val="ro-RO" w:eastAsia="da-DK"/>
              </w:rPr>
            </w:pPr>
            <w:r w:rsidRPr="00AA0C18">
              <w:rPr>
                <w:rFonts w:ascii="Times New Roman" w:hAnsi="Times New Roman" w:cs="Times New Roman"/>
                <w:b/>
                <w:sz w:val="24"/>
                <w:szCs w:val="24"/>
                <w:lang w:val="ro-RO" w:eastAsia="da-DK"/>
              </w:rPr>
              <w:t>Art. 36</w:t>
            </w:r>
            <w:r w:rsidR="00957D6F">
              <w:rPr>
                <w:rFonts w:ascii="Times New Roman" w:hAnsi="Times New Roman" w:cs="Times New Roman"/>
                <w:b/>
                <w:sz w:val="24"/>
                <w:szCs w:val="24"/>
                <w:vertAlign w:val="superscript"/>
                <w:lang w:val="ro-RO" w:eastAsia="da-DK"/>
              </w:rPr>
              <w:t>10</w:t>
            </w:r>
            <w:r w:rsidRPr="00AA0C18">
              <w:rPr>
                <w:rFonts w:ascii="Times New Roman" w:hAnsi="Times New Roman" w:cs="Times New Roman"/>
                <w:b/>
                <w:sz w:val="24"/>
                <w:szCs w:val="24"/>
                <w:lang w:val="ro-RO" w:eastAsia="da-DK"/>
              </w:rPr>
              <w:t xml:space="preserve">. – </w:t>
            </w:r>
            <w:r w:rsidRPr="00AA0C18">
              <w:rPr>
                <w:rFonts w:ascii="Times New Roman" w:hAnsi="Times New Roman" w:cs="Times New Roman"/>
                <w:sz w:val="24"/>
                <w:szCs w:val="24"/>
                <w:lang w:val="ro-RO" w:eastAsia="da-DK"/>
              </w:rPr>
              <w:t xml:space="preserve">Încheierea </w:t>
            </w:r>
            <w:r w:rsidRPr="00AA0C18">
              <w:rPr>
                <w:rFonts w:ascii="Times New Roman" w:hAnsi="Times New Roman" w:cs="Times New Roman"/>
                <w:b/>
                <w:sz w:val="24"/>
                <w:szCs w:val="24"/>
                <w:lang w:val="ro-RO" w:eastAsia="da-DK"/>
              </w:rPr>
              <w:t>contractului de capacitate intrare</w:t>
            </w:r>
            <w:r w:rsidRPr="00AA0C18">
              <w:rPr>
                <w:rFonts w:ascii="Times New Roman" w:hAnsi="Times New Roman" w:cs="Times New Roman"/>
                <w:sz w:val="24"/>
                <w:szCs w:val="24"/>
                <w:lang w:val="ro-RO" w:eastAsia="da-DK"/>
              </w:rPr>
              <w:t xml:space="preserve"> obligă OTS să pună la dispoziția UR capacitatea rezervată pe punctele de intrare în SNT conform nivelurilor aprobate.</w:t>
            </w:r>
          </w:p>
        </w:tc>
      </w:tr>
      <w:tr w:rsidR="009F4554" w:rsidRPr="00AA0C18" w14:paraId="1F380FF7" w14:textId="77777777" w:rsidTr="00E32F09">
        <w:trPr>
          <w:trHeight w:val="820"/>
        </w:trPr>
        <w:tc>
          <w:tcPr>
            <w:tcW w:w="7054" w:type="dxa"/>
            <w:vMerge/>
          </w:tcPr>
          <w:p w14:paraId="538E1131"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0C366E74" w14:textId="3C709A36" w:rsidR="009F4554" w:rsidRPr="00AA0C18" w:rsidRDefault="009F4554" w:rsidP="009F4554">
            <w:pPr>
              <w:spacing w:line="360" w:lineRule="auto"/>
              <w:rPr>
                <w:rFonts w:ascii="Times New Roman" w:hAnsi="Times New Roman" w:cs="Times New Roman"/>
                <w:b/>
                <w:sz w:val="24"/>
                <w:szCs w:val="24"/>
                <w:lang w:val="ro-RO" w:eastAsia="da-DK"/>
              </w:rPr>
            </w:pPr>
            <w:r w:rsidRPr="00AA0C18">
              <w:rPr>
                <w:rFonts w:ascii="Times New Roman" w:hAnsi="Times New Roman" w:cs="Times New Roman"/>
                <w:b/>
                <w:sz w:val="24"/>
                <w:szCs w:val="24"/>
                <w:lang w:val="ro-RO" w:eastAsia="da-DK"/>
              </w:rPr>
              <w:t>Art. 36</w:t>
            </w:r>
            <w:r w:rsidR="00957D6F">
              <w:rPr>
                <w:rFonts w:ascii="Times New Roman" w:hAnsi="Times New Roman" w:cs="Times New Roman"/>
                <w:b/>
                <w:sz w:val="24"/>
                <w:szCs w:val="24"/>
                <w:vertAlign w:val="superscript"/>
                <w:lang w:val="ro-RO" w:eastAsia="da-DK"/>
              </w:rPr>
              <w:t>11</w:t>
            </w:r>
            <w:r w:rsidRPr="00AA0C18">
              <w:rPr>
                <w:rFonts w:ascii="Times New Roman" w:hAnsi="Times New Roman" w:cs="Times New Roman"/>
                <w:b/>
                <w:sz w:val="24"/>
                <w:szCs w:val="24"/>
                <w:lang w:val="ro-RO" w:eastAsia="da-DK"/>
              </w:rPr>
              <w:t xml:space="preserve">. – </w:t>
            </w:r>
            <w:r w:rsidRPr="00AA0C18">
              <w:rPr>
                <w:rFonts w:ascii="Times New Roman" w:hAnsi="Times New Roman" w:cs="Times New Roman"/>
                <w:sz w:val="24"/>
                <w:szCs w:val="24"/>
                <w:lang w:val="ro-RO" w:eastAsia="da-DK"/>
              </w:rPr>
              <w:t xml:space="preserve">Prin contractul de capacitate intrare UR are dreptul de utilizare a SNT de la punctul de intrare în SNT până la punctul virtual de tranzacționare (PVT). </w:t>
            </w:r>
          </w:p>
        </w:tc>
      </w:tr>
      <w:tr w:rsidR="009F4554" w:rsidRPr="00AA0C18" w14:paraId="75DD1172" w14:textId="77777777" w:rsidTr="00CF716A">
        <w:trPr>
          <w:trHeight w:val="899"/>
        </w:trPr>
        <w:tc>
          <w:tcPr>
            <w:tcW w:w="7054" w:type="dxa"/>
            <w:vMerge/>
          </w:tcPr>
          <w:p w14:paraId="44C93692"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763F4F96" w14:textId="2B423B78" w:rsidR="009F4554" w:rsidRPr="00AA0C18" w:rsidRDefault="009F4554" w:rsidP="009F4554">
            <w:pPr>
              <w:spacing w:line="360" w:lineRule="auto"/>
              <w:rPr>
                <w:rFonts w:ascii="Times New Roman" w:hAnsi="Times New Roman" w:cs="Times New Roman"/>
                <w:b/>
                <w:sz w:val="24"/>
                <w:szCs w:val="24"/>
                <w:lang w:val="ro-RO" w:eastAsia="da-DK"/>
              </w:rPr>
            </w:pPr>
            <w:r w:rsidRPr="00AA0C18">
              <w:rPr>
                <w:rFonts w:ascii="Times New Roman" w:hAnsi="Times New Roman" w:cs="Times New Roman"/>
                <w:b/>
                <w:sz w:val="24"/>
                <w:szCs w:val="24"/>
                <w:lang w:val="ro-RO" w:eastAsia="da-DK"/>
              </w:rPr>
              <w:t>Art. 36</w:t>
            </w:r>
            <w:r w:rsidR="00957D6F">
              <w:rPr>
                <w:rFonts w:ascii="Times New Roman" w:hAnsi="Times New Roman" w:cs="Times New Roman"/>
                <w:b/>
                <w:sz w:val="24"/>
                <w:szCs w:val="24"/>
                <w:vertAlign w:val="superscript"/>
                <w:lang w:val="ro-RO" w:eastAsia="da-DK"/>
              </w:rPr>
              <w:t>12</w:t>
            </w:r>
            <w:r w:rsidRPr="00AA0C18">
              <w:rPr>
                <w:rFonts w:ascii="Times New Roman" w:hAnsi="Times New Roman" w:cs="Times New Roman"/>
                <w:b/>
                <w:sz w:val="24"/>
                <w:szCs w:val="24"/>
                <w:lang w:val="ro-RO" w:eastAsia="da-DK"/>
              </w:rPr>
              <w:t xml:space="preserve">. – </w:t>
            </w:r>
            <w:r w:rsidRPr="00AA0C18">
              <w:rPr>
                <w:rFonts w:ascii="Times New Roman" w:hAnsi="Times New Roman" w:cs="Times New Roman"/>
                <w:sz w:val="24"/>
                <w:szCs w:val="24"/>
                <w:lang w:val="ro-RO" w:eastAsia="da-DK"/>
              </w:rPr>
              <w:t xml:space="preserve">(1) UR are obligația preluării de la furnizorul său  a cantităților de gaze naturale ce urmează a fi transportate conform prevederilor secțiunii </w:t>
            </w:r>
            <w:r w:rsidRPr="00AA0C18">
              <w:rPr>
                <w:rFonts w:ascii="Times New Roman" w:hAnsi="Times New Roman" w:cs="Times New Roman"/>
                <w:sz w:val="24"/>
                <w:szCs w:val="24"/>
                <w:lang w:val="ro-RO" w:eastAsia="da-DK"/>
              </w:rPr>
              <w:lastRenderedPageBreak/>
              <w:t xml:space="preserve">„Nominalizări şi renominalizări” şi predării acestora OTS la punctele de intrare unde UR are rezervare de capacitate. </w:t>
            </w:r>
          </w:p>
        </w:tc>
      </w:tr>
      <w:tr w:rsidR="009F4554" w:rsidRPr="00AA0C18" w14:paraId="7215C748" w14:textId="77777777" w:rsidTr="001C3B41">
        <w:trPr>
          <w:trHeight w:val="854"/>
        </w:trPr>
        <w:tc>
          <w:tcPr>
            <w:tcW w:w="7054" w:type="dxa"/>
            <w:vMerge/>
          </w:tcPr>
          <w:p w14:paraId="3CF3283E"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575BA6AB" w14:textId="77777777" w:rsidR="009F4554" w:rsidRPr="00AA0C18" w:rsidRDefault="009F4554" w:rsidP="009F4554">
            <w:pPr>
              <w:spacing w:line="360" w:lineRule="auto"/>
              <w:ind w:left="36"/>
              <w:rPr>
                <w:rFonts w:ascii="Times New Roman" w:hAnsi="Times New Roman" w:cs="Times New Roman"/>
                <w:b/>
                <w:sz w:val="24"/>
                <w:szCs w:val="24"/>
                <w:lang w:val="ro-RO" w:eastAsia="da-DK"/>
              </w:rPr>
            </w:pPr>
            <w:r w:rsidRPr="00AA0C18">
              <w:rPr>
                <w:rFonts w:ascii="Times New Roman" w:hAnsi="Times New Roman" w:cs="Times New Roman"/>
                <w:sz w:val="24"/>
                <w:szCs w:val="24"/>
                <w:lang w:val="ro-RO" w:eastAsia="da-DK"/>
              </w:rPr>
              <w:t xml:space="preserve">(2) OTS are obligația preluării de la UR a cantităților de gaze naturale predate de către UR, conform alin. (1). </w:t>
            </w:r>
          </w:p>
        </w:tc>
      </w:tr>
      <w:tr w:rsidR="009F4554" w:rsidRPr="00AA0C18" w14:paraId="4EE86173" w14:textId="77777777" w:rsidTr="00E32F09">
        <w:trPr>
          <w:trHeight w:val="199"/>
        </w:trPr>
        <w:tc>
          <w:tcPr>
            <w:tcW w:w="7054" w:type="dxa"/>
            <w:vMerge/>
          </w:tcPr>
          <w:p w14:paraId="488B1B34"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1B9F7215" w14:textId="77777777" w:rsidR="009F4554" w:rsidRPr="00AA0C18" w:rsidRDefault="009F4554" w:rsidP="009F4554">
            <w:pPr>
              <w:spacing w:line="360" w:lineRule="auto"/>
              <w:ind w:left="36"/>
              <w:jc w:val="both"/>
              <w:rPr>
                <w:rFonts w:ascii="Times New Roman" w:hAnsi="Times New Roman" w:cs="Times New Roman"/>
                <w:sz w:val="24"/>
                <w:szCs w:val="24"/>
                <w:lang w:val="ro-RO" w:eastAsia="da-DK"/>
              </w:rPr>
            </w:pPr>
            <w:r w:rsidRPr="00AA0C18">
              <w:rPr>
                <w:rFonts w:ascii="Times New Roman" w:hAnsi="Times New Roman" w:cs="Times New Roman"/>
                <w:sz w:val="24"/>
                <w:szCs w:val="24"/>
                <w:lang w:val="ro-RO" w:eastAsia="da-DK"/>
              </w:rPr>
              <w:t xml:space="preserve">(3) UR va utiliza capacitatea rezervată în punctele de intrare conform restricțiilor de alocare de capacitate și de utilizare a capacității stabilite de OTS . </w:t>
            </w:r>
          </w:p>
        </w:tc>
      </w:tr>
      <w:tr w:rsidR="009F4554" w:rsidRPr="00AA0C18" w14:paraId="201F8540" w14:textId="77777777" w:rsidTr="00E32F09">
        <w:trPr>
          <w:trHeight w:val="199"/>
        </w:trPr>
        <w:tc>
          <w:tcPr>
            <w:tcW w:w="7054" w:type="dxa"/>
          </w:tcPr>
          <w:p w14:paraId="43EF601B"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5146B1CA" w14:textId="77777777" w:rsidR="009F4554" w:rsidRPr="00AA0C18" w:rsidRDefault="009F4554" w:rsidP="009F4554">
            <w:pPr>
              <w:spacing w:line="360" w:lineRule="auto"/>
              <w:ind w:left="349"/>
              <w:jc w:val="center"/>
              <w:rPr>
                <w:rFonts w:ascii="Times New Roman" w:hAnsi="Times New Roman" w:cs="Times New Roman"/>
                <w:sz w:val="24"/>
                <w:szCs w:val="24"/>
                <w:lang w:val="ro-RO" w:eastAsia="da-DK"/>
              </w:rPr>
            </w:pPr>
            <w:r w:rsidRPr="00AA0C18">
              <w:rPr>
                <w:rFonts w:ascii="Times New Roman" w:hAnsi="Times New Roman" w:cs="Times New Roman"/>
                <w:b/>
                <w:sz w:val="24"/>
                <w:szCs w:val="24"/>
                <w:lang w:val="ro-RO" w:eastAsia="da-DK"/>
              </w:rPr>
              <w:t>Scopul contractului de capacitate ieșire</w:t>
            </w:r>
          </w:p>
        </w:tc>
      </w:tr>
      <w:tr w:rsidR="009F4554" w:rsidRPr="00AA0C18" w14:paraId="2FE28483" w14:textId="77777777" w:rsidTr="00E32F09">
        <w:trPr>
          <w:trHeight w:val="894"/>
        </w:trPr>
        <w:tc>
          <w:tcPr>
            <w:tcW w:w="7054" w:type="dxa"/>
            <w:vMerge w:val="restart"/>
          </w:tcPr>
          <w:p w14:paraId="7447AD2E"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7CCBC21B" w14:textId="6BDB0F2E" w:rsidR="009F4554" w:rsidRPr="00AA0C18" w:rsidRDefault="009F4554" w:rsidP="009F4554">
            <w:pPr>
              <w:spacing w:line="360" w:lineRule="auto"/>
              <w:ind w:left="36" w:firstLine="47"/>
              <w:rPr>
                <w:rFonts w:ascii="Times New Roman" w:hAnsi="Times New Roman" w:cs="Times New Roman"/>
                <w:b/>
                <w:sz w:val="24"/>
                <w:szCs w:val="24"/>
                <w:lang w:val="ro-RO" w:eastAsia="da-DK"/>
              </w:rPr>
            </w:pPr>
            <w:r w:rsidRPr="00AA0C18">
              <w:rPr>
                <w:rFonts w:ascii="Times New Roman" w:hAnsi="Times New Roman" w:cs="Times New Roman"/>
                <w:b/>
                <w:sz w:val="24"/>
                <w:szCs w:val="24"/>
                <w:lang w:val="ro-RO" w:eastAsia="da-DK"/>
              </w:rPr>
              <w:t>Art. 36</w:t>
            </w:r>
            <w:r w:rsidR="001C3B41">
              <w:rPr>
                <w:rFonts w:ascii="Times New Roman" w:hAnsi="Times New Roman" w:cs="Times New Roman"/>
                <w:b/>
                <w:sz w:val="24"/>
                <w:szCs w:val="24"/>
                <w:vertAlign w:val="superscript"/>
                <w:lang w:val="ro-RO" w:eastAsia="da-DK"/>
              </w:rPr>
              <w:t>13</w:t>
            </w:r>
            <w:r w:rsidRPr="00AA0C18">
              <w:rPr>
                <w:rFonts w:ascii="Times New Roman" w:hAnsi="Times New Roman" w:cs="Times New Roman"/>
                <w:b/>
                <w:sz w:val="24"/>
                <w:szCs w:val="24"/>
                <w:lang w:val="ro-RO" w:eastAsia="da-DK"/>
              </w:rPr>
              <w:t xml:space="preserve">. – </w:t>
            </w:r>
            <w:r w:rsidRPr="00AA0C18">
              <w:rPr>
                <w:rFonts w:ascii="Times New Roman" w:hAnsi="Times New Roman" w:cs="Times New Roman"/>
                <w:sz w:val="24"/>
                <w:szCs w:val="24"/>
                <w:lang w:val="ro-RO" w:eastAsia="da-DK"/>
              </w:rPr>
              <w:t xml:space="preserve">Încheierea </w:t>
            </w:r>
            <w:r w:rsidRPr="00AA0C18">
              <w:rPr>
                <w:rFonts w:ascii="Times New Roman" w:hAnsi="Times New Roman" w:cs="Times New Roman"/>
                <w:b/>
                <w:sz w:val="24"/>
                <w:szCs w:val="24"/>
                <w:lang w:val="ro-RO" w:eastAsia="da-DK"/>
              </w:rPr>
              <w:t>contractului de capacitate ieșire</w:t>
            </w:r>
            <w:r w:rsidRPr="00AA0C18">
              <w:rPr>
                <w:rFonts w:ascii="Times New Roman" w:hAnsi="Times New Roman" w:cs="Times New Roman"/>
                <w:sz w:val="24"/>
                <w:szCs w:val="24"/>
                <w:lang w:val="ro-RO" w:eastAsia="da-DK"/>
              </w:rPr>
              <w:t xml:space="preserve"> obligă OTS să pună la dispoziția UR capacitatea rezervată pe punctele de ieșire din SNT conform nivelurilor aprobate.</w:t>
            </w:r>
          </w:p>
        </w:tc>
      </w:tr>
      <w:tr w:rsidR="009F4554" w:rsidRPr="00AA0C18" w14:paraId="03155780" w14:textId="77777777" w:rsidTr="00E32F09">
        <w:trPr>
          <w:trHeight w:val="894"/>
        </w:trPr>
        <w:tc>
          <w:tcPr>
            <w:tcW w:w="7054" w:type="dxa"/>
            <w:vMerge/>
          </w:tcPr>
          <w:p w14:paraId="2002756D"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195F964A" w14:textId="6D66B7A4" w:rsidR="009F4554" w:rsidRPr="00AA0C18" w:rsidRDefault="009F4554" w:rsidP="009F4554">
            <w:pPr>
              <w:spacing w:line="360" w:lineRule="auto"/>
              <w:ind w:left="36"/>
              <w:rPr>
                <w:rFonts w:ascii="Times New Roman" w:hAnsi="Times New Roman" w:cs="Times New Roman"/>
                <w:b/>
                <w:sz w:val="24"/>
                <w:szCs w:val="24"/>
                <w:lang w:val="ro-RO" w:eastAsia="da-DK"/>
              </w:rPr>
            </w:pPr>
            <w:r w:rsidRPr="00AA0C18">
              <w:rPr>
                <w:rFonts w:ascii="Times New Roman" w:hAnsi="Times New Roman" w:cs="Times New Roman"/>
                <w:b/>
                <w:sz w:val="24"/>
                <w:szCs w:val="24"/>
                <w:lang w:val="ro-RO" w:eastAsia="da-DK"/>
              </w:rPr>
              <w:t>Art. 36</w:t>
            </w:r>
            <w:r w:rsidR="00571E63">
              <w:rPr>
                <w:rFonts w:ascii="Times New Roman" w:hAnsi="Times New Roman" w:cs="Times New Roman"/>
                <w:b/>
                <w:sz w:val="24"/>
                <w:szCs w:val="24"/>
                <w:vertAlign w:val="superscript"/>
                <w:lang w:val="ro-RO" w:eastAsia="da-DK"/>
              </w:rPr>
              <w:t>14</w:t>
            </w:r>
            <w:r w:rsidRPr="00AA0C18">
              <w:rPr>
                <w:rFonts w:ascii="Times New Roman" w:hAnsi="Times New Roman" w:cs="Times New Roman"/>
                <w:b/>
                <w:sz w:val="24"/>
                <w:szCs w:val="24"/>
                <w:lang w:val="ro-RO" w:eastAsia="da-DK"/>
              </w:rPr>
              <w:t xml:space="preserve">. – </w:t>
            </w:r>
            <w:r w:rsidRPr="00AA0C18">
              <w:rPr>
                <w:rFonts w:ascii="Times New Roman" w:hAnsi="Times New Roman" w:cs="Times New Roman"/>
                <w:sz w:val="24"/>
                <w:szCs w:val="24"/>
                <w:lang w:val="ro-RO" w:eastAsia="da-DK"/>
              </w:rPr>
              <w:t>Prin contractul de capacitate ieșire UR are dreptul de utilizare a SNT de la PVT  până la punctul de ieșire din SNT.</w:t>
            </w:r>
          </w:p>
        </w:tc>
      </w:tr>
      <w:tr w:rsidR="009F4554" w:rsidRPr="00AA0C18" w14:paraId="142AE55D" w14:textId="77777777" w:rsidTr="00E32F09">
        <w:trPr>
          <w:trHeight w:val="1241"/>
        </w:trPr>
        <w:tc>
          <w:tcPr>
            <w:tcW w:w="7054" w:type="dxa"/>
            <w:vMerge/>
          </w:tcPr>
          <w:p w14:paraId="64CA68F8"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4429D706" w14:textId="3096E619" w:rsidR="009F4554" w:rsidRPr="00AA0C18" w:rsidRDefault="009F4554" w:rsidP="009F4554">
            <w:pPr>
              <w:spacing w:line="360" w:lineRule="auto"/>
              <w:ind w:left="36"/>
              <w:rPr>
                <w:rFonts w:ascii="Times New Roman" w:hAnsi="Times New Roman" w:cs="Times New Roman"/>
                <w:b/>
                <w:sz w:val="24"/>
                <w:szCs w:val="24"/>
                <w:lang w:val="ro-RO" w:eastAsia="da-DK"/>
              </w:rPr>
            </w:pPr>
            <w:r w:rsidRPr="00AA0C18">
              <w:rPr>
                <w:rFonts w:ascii="Times New Roman" w:hAnsi="Times New Roman" w:cs="Times New Roman"/>
                <w:b/>
                <w:sz w:val="24"/>
                <w:szCs w:val="24"/>
                <w:lang w:val="ro-RO" w:eastAsia="da-DK"/>
              </w:rPr>
              <w:t>Art. 36</w:t>
            </w:r>
            <w:r w:rsidR="00571E63">
              <w:rPr>
                <w:rFonts w:ascii="Times New Roman" w:hAnsi="Times New Roman" w:cs="Times New Roman"/>
                <w:b/>
                <w:sz w:val="24"/>
                <w:szCs w:val="24"/>
                <w:vertAlign w:val="superscript"/>
                <w:lang w:val="ro-RO" w:eastAsia="da-DK"/>
              </w:rPr>
              <w:t>15</w:t>
            </w:r>
            <w:r w:rsidRPr="00AA0C18">
              <w:rPr>
                <w:rFonts w:ascii="Times New Roman" w:hAnsi="Times New Roman" w:cs="Times New Roman"/>
                <w:b/>
                <w:sz w:val="24"/>
                <w:szCs w:val="24"/>
                <w:lang w:val="ro-RO" w:eastAsia="da-DK"/>
              </w:rPr>
              <w:t xml:space="preserve">. – </w:t>
            </w:r>
            <w:r w:rsidRPr="00AA0C18">
              <w:rPr>
                <w:rFonts w:ascii="Times New Roman" w:hAnsi="Times New Roman" w:cs="Times New Roman"/>
                <w:sz w:val="24"/>
                <w:szCs w:val="24"/>
                <w:lang w:val="ro-RO" w:eastAsia="da-DK"/>
              </w:rPr>
              <w:t xml:space="preserve">(1) OTS are obligația predării UR a cantităților de gaze naturale  transportate conform prevederilor secțiunii „Nominalizări şi renominalizări” la punctele de ieșire  unde UR are rezervare de capacitate.  </w:t>
            </w:r>
          </w:p>
        </w:tc>
      </w:tr>
      <w:tr w:rsidR="009F4554" w:rsidRPr="00AA0C18" w14:paraId="3E61A6AE" w14:textId="77777777" w:rsidTr="00E32F09">
        <w:trPr>
          <w:trHeight w:val="819"/>
        </w:trPr>
        <w:tc>
          <w:tcPr>
            <w:tcW w:w="7054" w:type="dxa"/>
            <w:vMerge/>
          </w:tcPr>
          <w:p w14:paraId="4CADCEA4"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42DD49B6" w14:textId="77777777" w:rsidR="009F4554" w:rsidRPr="00AA0C18" w:rsidRDefault="009F4554" w:rsidP="009F4554">
            <w:pPr>
              <w:spacing w:line="360" w:lineRule="auto"/>
              <w:ind w:left="36"/>
              <w:rPr>
                <w:rFonts w:ascii="Times New Roman" w:hAnsi="Times New Roman" w:cs="Times New Roman"/>
                <w:b/>
                <w:sz w:val="24"/>
                <w:szCs w:val="24"/>
                <w:lang w:val="ro-RO" w:eastAsia="da-DK"/>
              </w:rPr>
            </w:pPr>
            <w:r w:rsidRPr="00AA0C18">
              <w:rPr>
                <w:rFonts w:ascii="Times New Roman" w:hAnsi="Times New Roman" w:cs="Times New Roman"/>
                <w:sz w:val="24"/>
                <w:szCs w:val="24"/>
                <w:lang w:val="ro-RO" w:eastAsia="da-DK"/>
              </w:rPr>
              <w:t>(2) UR are obligația preluării de la OTS a cantităților de gaze naturale predate de către OTS, conform alin. (1).</w:t>
            </w:r>
          </w:p>
        </w:tc>
      </w:tr>
      <w:tr w:rsidR="009F4554" w:rsidRPr="00AA0C18" w14:paraId="14BF110D" w14:textId="77777777" w:rsidTr="00E32F09">
        <w:trPr>
          <w:trHeight w:val="1216"/>
        </w:trPr>
        <w:tc>
          <w:tcPr>
            <w:tcW w:w="7054" w:type="dxa"/>
            <w:vMerge/>
          </w:tcPr>
          <w:p w14:paraId="434439B4"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2B6675B9" w14:textId="78EB2188" w:rsidR="009F4554" w:rsidRPr="00AA0C18" w:rsidRDefault="009F4554" w:rsidP="008F2231">
            <w:pPr>
              <w:spacing w:line="360" w:lineRule="auto"/>
              <w:ind w:left="36"/>
              <w:jc w:val="both"/>
              <w:rPr>
                <w:rFonts w:ascii="Times New Roman" w:hAnsi="Times New Roman" w:cs="Times New Roman"/>
                <w:sz w:val="24"/>
                <w:szCs w:val="24"/>
                <w:lang w:val="ro-RO" w:eastAsia="da-DK"/>
              </w:rPr>
            </w:pPr>
            <w:r w:rsidRPr="00AA0C18">
              <w:rPr>
                <w:rFonts w:ascii="Times New Roman" w:hAnsi="Times New Roman" w:cs="Times New Roman"/>
                <w:sz w:val="24"/>
                <w:szCs w:val="24"/>
                <w:lang w:val="ro-RO" w:eastAsia="da-DK"/>
              </w:rPr>
              <w:t>(3) Cantitățile de gaze naturale predate</w:t>
            </w:r>
            <w:r w:rsidR="008F2231">
              <w:rPr>
                <w:rFonts w:ascii="Times New Roman" w:hAnsi="Times New Roman" w:cs="Times New Roman"/>
                <w:sz w:val="24"/>
                <w:szCs w:val="24"/>
                <w:lang w:val="ro-RO" w:eastAsia="da-DK"/>
              </w:rPr>
              <w:t xml:space="preserve"> de OTS și </w:t>
            </w:r>
            <w:r w:rsidRPr="00AA0C18">
              <w:rPr>
                <w:rFonts w:ascii="Times New Roman" w:hAnsi="Times New Roman" w:cs="Times New Roman"/>
                <w:sz w:val="24"/>
                <w:szCs w:val="24"/>
                <w:lang w:val="ro-RO" w:eastAsia="da-DK"/>
              </w:rPr>
              <w:t xml:space="preserve">preluate </w:t>
            </w:r>
            <w:r w:rsidR="008F2231">
              <w:rPr>
                <w:rFonts w:ascii="Times New Roman" w:hAnsi="Times New Roman" w:cs="Times New Roman"/>
                <w:sz w:val="24"/>
                <w:szCs w:val="24"/>
                <w:lang w:val="ro-RO" w:eastAsia="da-DK"/>
              </w:rPr>
              <w:t xml:space="preserve">de UR </w:t>
            </w:r>
            <w:r w:rsidRPr="00AA0C18">
              <w:rPr>
                <w:rFonts w:ascii="Times New Roman" w:hAnsi="Times New Roman" w:cs="Times New Roman"/>
                <w:sz w:val="24"/>
                <w:szCs w:val="24"/>
                <w:lang w:val="ro-RO" w:eastAsia="da-DK"/>
              </w:rPr>
              <w:t xml:space="preserve">în punctul de ieșire din SNT sunt rezultatul unui amestec cu alte cantități de gaze naturale care </w:t>
            </w:r>
            <w:r w:rsidR="008F2231">
              <w:rPr>
                <w:rFonts w:ascii="Times New Roman" w:hAnsi="Times New Roman" w:cs="Times New Roman"/>
                <w:sz w:val="24"/>
                <w:szCs w:val="24"/>
                <w:lang w:val="ro-RO" w:eastAsia="da-DK"/>
              </w:rPr>
              <w:t xml:space="preserve">fac </w:t>
            </w:r>
            <w:r w:rsidRPr="00AA0C18">
              <w:rPr>
                <w:rFonts w:ascii="Times New Roman" w:hAnsi="Times New Roman" w:cs="Times New Roman"/>
                <w:sz w:val="24"/>
                <w:szCs w:val="24"/>
                <w:lang w:val="ro-RO" w:eastAsia="da-DK"/>
              </w:rPr>
              <w:t xml:space="preserve">obiectul transportului prin SNT conform secțiunii „Nominalizări şi renominalizări”. </w:t>
            </w:r>
          </w:p>
        </w:tc>
      </w:tr>
      <w:tr w:rsidR="009F4554" w:rsidRPr="00AA0C18" w14:paraId="178977BA" w14:textId="77777777" w:rsidTr="00E32F09">
        <w:trPr>
          <w:trHeight w:val="415"/>
        </w:trPr>
        <w:tc>
          <w:tcPr>
            <w:tcW w:w="7054" w:type="dxa"/>
            <w:vMerge/>
          </w:tcPr>
          <w:p w14:paraId="00FDE735"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279B9AAC" w14:textId="31FD6FB8" w:rsidR="009F4554" w:rsidRPr="00AA0C18" w:rsidRDefault="009F4554" w:rsidP="001A0D27">
            <w:pPr>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sz w:val="24"/>
                <w:szCs w:val="24"/>
                <w:lang w:val="ro-RO" w:eastAsia="da-DK"/>
              </w:rPr>
              <w:t xml:space="preserve">(4) UR </w:t>
            </w:r>
            <w:r w:rsidR="008F2231">
              <w:rPr>
                <w:rFonts w:ascii="Times New Roman" w:hAnsi="Times New Roman" w:cs="Times New Roman"/>
                <w:sz w:val="24"/>
                <w:szCs w:val="24"/>
                <w:lang w:val="ro-RO" w:eastAsia="da-DK"/>
              </w:rPr>
              <w:t xml:space="preserve">utilizează </w:t>
            </w:r>
            <w:r w:rsidRPr="00AA0C18">
              <w:rPr>
                <w:rFonts w:ascii="Times New Roman" w:hAnsi="Times New Roman" w:cs="Times New Roman"/>
                <w:sz w:val="24"/>
                <w:szCs w:val="24"/>
                <w:lang w:val="ro-RO" w:eastAsia="da-DK"/>
              </w:rPr>
              <w:t xml:space="preserve">capacitatea rezervată în punctele de ieșire conform restricțiilor de alocare de capacitate și de utilizare a capacității stabilite de </w:t>
            </w:r>
            <w:r w:rsidR="008F2231">
              <w:rPr>
                <w:rFonts w:ascii="Times New Roman" w:hAnsi="Times New Roman" w:cs="Times New Roman"/>
                <w:sz w:val="24"/>
                <w:szCs w:val="24"/>
                <w:lang w:val="ro-RO" w:eastAsia="da-DK"/>
              </w:rPr>
              <w:t xml:space="preserve">către </w:t>
            </w:r>
            <w:r w:rsidRPr="00AA0C18">
              <w:rPr>
                <w:rFonts w:ascii="Times New Roman" w:hAnsi="Times New Roman" w:cs="Times New Roman"/>
                <w:sz w:val="24"/>
                <w:szCs w:val="24"/>
                <w:lang w:val="ro-RO" w:eastAsia="da-DK"/>
              </w:rPr>
              <w:t>OTS.</w:t>
            </w:r>
          </w:p>
        </w:tc>
      </w:tr>
      <w:tr w:rsidR="009F4554" w:rsidRPr="00AA0C18" w14:paraId="5E8A5E87" w14:textId="77777777" w:rsidTr="00E32F09">
        <w:trPr>
          <w:trHeight w:val="323"/>
        </w:trPr>
        <w:tc>
          <w:tcPr>
            <w:tcW w:w="7054" w:type="dxa"/>
          </w:tcPr>
          <w:p w14:paraId="6D2D28B7"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787FEBEA" w14:textId="245282EC" w:rsidR="009F4554" w:rsidRPr="001237D2" w:rsidRDefault="009F4554" w:rsidP="00FC4D44">
            <w:pPr>
              <w:spacing w:line="360" w:lineRule="auto"/>
              <w:jc w:val="center"/>
              <w:rPr>
                <w:rFonts w:ascii="Times New Roman" w:hAnsi="Times New Roman"/>
                <w:b/>
                <w:sz w:val="24"/>
                <w:szCs w:val="24"/>
                <w:highlight w:val="magenta"/>
                <w:lang w:val="ro-RO"/>
              </w:rPr>
            </w:pPr>
            <w:r w:rsidRPr="006E4265">
              <w:rPr>
                <w:rFonts w:ascii="Times New Roman" w:hAnsi="Times New Roman"/>
                <w:b/>
                <w:bCs/>
                <w:sz w:val="24"/>
                <w:szCs w:val="24"/>
                <w:lang w:val="ro-RO"/>
              </w:rPr>
              <w:t xml:space="preserve">Capacităţi </w:t>
            </w:r>
            <w:r w:rsidR="00C91ADF">
              <w:rPr>
                <w:rFonts w:ascii="Times New Roman" w:hAnsi="Times New Roman"/>
                <w:b/>
                <w:bCs/>
                <w:sz w:val="24"/>
                <w:szCs w:val="24"/>
                <w:lang w:val="ro-RO"/>
              </w:rPr>
              <w:t>oferite</w:t>
            </w:r>
            <w:r w:rsidR="00C91ADF" w:rsidRPr="006E4265">
              <w:rPr>
                <w:rFonts w:ascii="Times New Roman" w:hAnsi="Times New Roman"/>
                <w:b/>
                <w:bCs/>
                <w:sz w:val="24"/>
                <w:szCs w:val="24"/>
                <w:lang w:val="ro-RO"/>
              </w:rPr>
              <w:t xml:space="preserve"> </w:t>
            </w:r>
            <w:r w:rsidRPr="006E4265">
              <w:rPr>
                <w:rFonts w:ascii="Times New Roman" w:hAnsi="Times New Roman"/>
                <w:b/>
                <w:bCs/>
                <w:sz w:val="24"/>
                <w:szCs w:val="24"/>
                <w:lang w:val="ro-RO"/>
              </w:rPr>
              <w:t xml:space="preserve">în puncte </w:t>
            </w:r>
            <w:r w:rsidR="00C91ADF" w:rsidRPr="00E765FE">
              <w:rPr>
                <w:rFonts w:ascii="Times New Roman" w:hAnsi="Times New Roman"/>
                <w:b/>
                <w:bCs/>
                <w:sz w:val="24"/>
                <w:szCs w:val="24"/>
                <w:lang w:val="ro-RO"/>
              </w:rPr>
              <w:t>de interconectare</w:t>
            </w:r>
          </w:p>
        </w:tc>
      </w:tr>
      <w:tr w:rsidR="009F4554" w:rsidRPr="00AA0C18" w14:paraId="3EFA16D8" w14:textId="77777777" w:rsidTr="00E32F09">
        <w:trPr>
          <w:trHeight w:val="1291"/>
        </w:trPr>
        <w:tc>
          <w:tcPr>
            <w:tcW w:w="7054" w:type="dxa"/>
            <w:vMerge w:val="restart"/>
          </w:tcPr>
          <w:p w14:paraId="7D5937E2"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0D8C3A65" w14:textId="14594F66" w:rsidR="009F4554" w:rsidRDefault="009F4554" w:rsidP="009F4554">
            <w:pPr>
              <w:pStyle w:val="ListParagraph"/>
              <w:spacing w:line="360" w:lineRule="auto"/>
              <w:ind w:left="36"/>
              <w:jc w:val="both"/>
              <w:rPr>
                <w:rFonts w:ascii="Times New Roman" w:hAnsi="Times New Roman"/>
                <w:sz w:val="24"/>
                <w:szCs w:val="24"/>
                <w:lang w:val="ro-RO" w:eastAsia="da-DK"/>
              </w:rPr>
            </w:pPr>
            <w:r w:rsidRPr="00AA0C18">
              <w:rPr>
                <w:rFonts w:ascii="Times New Roman" w:eastAsiaTheme="minorEastAsia" w:hAnsi="Times New Roman"/>
                <w:b/>
                <w:bCs/>
                <w:sz w:val="24"/>
                <w:szCs w:val="24"/>
                <w:lang w:val="ro-RO" w:eastAsia="zh-CN"/>
              </w:rPr>
              <w:t>Art. 36</w:t>
            </w:r>
            <w:r w:rsidR="00FC4D44">
              <w:rPr>
                <w:rFonts w:ascii="Times New Roman" w:eastAsiaTheme="minorEastAsia" w:hAnsi="Times New Roman"/>
                <w:b/>
                <w:bCs/>
                <w:sz w:val="24"/>
                <w:szCs w:val="24"/>
                <w:vertAlign w:val="superscript"/>
                <w:lang w:val="ro-RO" w:eastAsia="zh-CN"/>
              </w:rPr>
              <w:t>16</w:t>
            </w:r>
            <w:r w:rsidRPr="00AA0C18">
              <w:rPr>
                <w:rFonts w:ascii="Times New Roman" w:eastAsiaTheme="minorEastAsia" w:hAnsi="Times New Roman"/>
                <w:b/>
                <w:bCs/>
                <w:sz w:val="24"/>
                <w:szCs w:val="24"/>
                <w:lang w:val="ro-RO" w:eastAsia="zh-CN"/>
              </w:rPr>
              <w:t>. –</w:t>
            </w:r>
            <w:r w:rsidR="00FC4D44">
              <w:rPr>
                <w:rFonts w:ascii="Times New Roman" w:eastAsiaTheme="minorEastAsia" w:hAnsi="Times New Roman"/>
                <w:b/>
                <w:bCs/>
                <w:sz w:val="24"/>
                <w:szCs w:val="24"/>
                <w:lang w:val="ro-RO" w:eastAsia="zh-CN"/>
              </w:rPr>
              <w:t xml:space="preserve"> </w:t>
            </w:r>
            <w:r w:rsidR="00FE25AF" w:rsidRPr="00DE2DD6">
              <w:rPr>
                <w:rFonts w:ascii="Times New Roman" w:eastAsiaTheme="minorEastAsia" w:hAnsi="Times New Roman"/>
                <w:bCs/>
                <w:sz w:val="24"/>
                <w:szCs w:val="24"/>
                <w:lang w:val="ro-RO" w:eastAsia="zh-CN"/>
              </w:rPr>
              <w:t>(1)</w:t>
            </w:r>
            <w:r w:rsidRPr="00AA0C18">
              <w:rPr>
                <w:rFonts w:ascii="Times New Roman" w:eastAsiaTheme="minorEastAsia" w:hAnsi="Times New Roman"/>
                <w:b/>
                <w:bCs/>
                <w:sz w:val="24"/>
                <w:szCs w:val="24"/>
                <w:lang w:val="ro-RO" w:eastAsia="zh-CN"/>
              </w:rPr>
              <w:t xml:space="preserve"> </w:t>
            </w:r>
            <w:r w:rsidRPr="00AA0C18">
              <w:rPr>
                <w:rFonts w:ascii="Times New Roman" w:hAnsi="Times New Roman"/>
                <w:sz w:val="24"/>
                <w:szCs w:val="24"/>
                <w:lang w:val="ro-RO" w:eastAsia="da-DK"/>
              </w:rPr>
              <w:t xml:space="preserve">Capacitățile punctelor de interconectare transfrontalieră aflate la interfața cu sisteme adiacente de transport din același stat </w:t>
            </w:r>
            <w:r w:rsidR="00FE25AF">
              <w:rPr>
                <w:rFonts w:ascii="Times New Roman" w:hAnsi="Times New Roman"/>
                <w:sz w:val="24"/>
                <w:szCs w:val="24"/>
                <w:lang w:val="ro-RO" w:eastAsia="da-DK"/>
              </w:rPr>
              <w:t xml:space="preserve">aparținând statelor membre UE învecinate României </w:t>
            </w:r>
            <w:r>
              <w:rPr>
                <w:rFonts w:ascii="Times New Roman" w:hAnsi="Times New Roman"/>
                <w:sz w:val="24"/>
                <w:szCs w:val="24"/>
                <w:lang w:val="ro-RO" w:eastAsia="da-DK"/>
              </w:rPr>
              <w:t>pot</w:t>
            </w:r>
            <w:r w:rsidRPr="00AA0C18">
              <w:rPr>
                <w:rFonts w:ascii="Times New Roman" w:hAnsi="Times New Roman"/>
                <w:sz w:val="24"/>
                <w:szCs w:val="24"/>
                <w:lang w:val="ro-RO" w:eastAsia="da-DK"/>
              </w:rPr>
              <w:t xml:space="preserve"> fi </w:t>
            </w:r>
            <w:r w:rsidR="00966EA4">
              <w:rPr>
                <w:rFonts w:ascii="Times New Roman" w:hAnsi="Times New Roman"/>
                <w:sz w:val="24"/>
                <w:szCs w:val="24"/>
                <w:lang w:val="ro-RO" w:eastAsia="da-DK"/>
              </w:rPr>
              <w:t xml:space="preserve">oferite de către OTS adiacenți </w:t>
            </w:r>
            <w:r w:rsidRPr="00FE25AF">
              <w:rPr>
                <w:rFonts w:ascii="Times New Roman" w:hAnsi="Times New Roman"/>
                <w:sz w:val="24"/>
                <w:szCs w:val="24"/>
                <w:lang w:val="ro-RO" w:eastAsia="da-DK"/>
              </w:rPr>
              <w:t>în baza prevederilor NC CAM</w:t>
            </w:r>
            <w:r>
              <w:rPr>
                <w:rFonts w:ascii="Times New Roman" w:hAnsi="Times New Roman"/>
                <w:sz w:val="24"/>
                <w:szCs w:val="24"/>
                <w:lang w:val="ro-RO" w:eastAsia="da-DK"/>
              </w:rPr>
              <w:t xml:space="preserve"> </w:t>
            </w:r>
            <w:r w:rsidRPr="00AA0C18">
              <w:rPr>
                <w:rFonts w:ascii="Times New Roman" w:hAnsi="Times New Roman"/>
                <w:sz w:val="24"/>
                <w:szCs w:val="24"/>
                <w:lang w:val="ro-RO" w:eastAsia="da-DK"/>
              </w:rPr>
              <w:t>pe fiecare direcție a fluxului de gaze naturale</w:t>
            </w:r>
            <w:r w:rsidR="00966EA4">
              <w:rPr>
                <w:rFonts w:ascii="Times New Roman" w:hAnsi="Times New Roman"/>
                <w:sz w:val="24"/>
                <w:szCs w:val="24"/>
                <w:lang w:val="ro-RO" w:eastAsia="da-DK"/>
              </w:rPr>
              <w:t>,</w:t>
            </w:r>
            <w:r w:rsidRPr="00AA0C18">
              <w:rPr>
                <w:rFonts w:ascii="Times New Roman" w:hAnsi="Times New Roman"/>
                <w:sz w:val="24"/>
                <w:szCs w:val="24"/>
                <w:lang w:val="ro-RO" w:eastAsia="da-DK"/>
              </w:rPr>
              <w:t xml:space="preserve"> într-un  </w:t>
            </w:r>
            <w:r w:rsidR="00966EA4">
              <w:rPr>
                <w:rFonts w:ascii="Times New Roman" w:hAnsi="Times New Roman"/>
                <w:sz w:val="24"/>
                <w:szCs w:val="24"/>
                <w:lang w:val="ro-RO" w:eastAsia="da-DK"/>
              </w:rPr>
              <w:t xml:space="preserve">singur </w:t>
            </w:r>
            <w:r w:rsidRPr="00AA0C18">
              <w:rPr>
                <w:rFonts w:ascii="Times New Roman" w:hAnsi="Times New Roman"/>
                <w:sz w:val="24"/>
                <w:szCs w:val="24"/>
                <w:lang w:val="ro-RO" w:eastAsia="da-DK"/>
              </w:rPr>
              <w:t>punct de interconectare</w:t>
            </w:r>
            <w:r w:rsidR="00966EA4">
              <w:rPr>
                <w:rFonts w:ascii="Times New Roman" w:hAnsi="Times New Roman"/>
                <w:sz w:val="24"/>
                <w:szCs w:val="24"/>
                <w:lang w:val="ro-RO" w:eastAsia="da-DK"/>
              </w:rPr>
              <w:t xml:space="preserve"> v</w:t>
            </w:r>
            <w:r w:rsidR="00966EA4" w:rsidRPr="00AA0C18">
              <w:rPr>
                <w:rFonts w:ascii="Times New Roman" w:hAnsi="Times New Roman"/>
                <w:sz w:val="24"/>
                <w:szCs w:val="24"/>
                <w:lang w:val="ro-RO" w:eastAsia="da-DK"/>
              </w:rPr>
              <w:t>irtual</w:t>
            </w:r>
            <w:r w:rsidR="00966EA4">
              <w:rPr>
                <w:rFonts w:ascii="Times New Roman" w:hAnsi="Times New Roman"/>
                <w:sz w:val="24"/>
                <w:szCs w:val="24"/>
                <w:lang w:val="ro-RO" w:eastAsia="da-DK"/>
              </w:rPr>
              <w:t>.</w:t>
            </w:r>
          </w:p>
          <w:p w14:paraId="62C1C6F2" w14:textId="51732E6F" w:rsidR="00FE25AF" w:rsidRPr="001237D2" w:rsidRDefault="00966EA4" w:rsidP="00966EA4">
            <w:pPr>
              <w:pStyle w:val="ListParagraph"/>
              <w:spacing w:line="360" w:lineRule="auto"/>
              <w:ind w:left="36"/>
              <w:jc w:val="both"/>
              <w:rPr>
                <w:rFonts w:ascii="Times New Roman" w:hAnsi="Times New Roman"/>
                <w:sz w:val="24"/>
                <w:szCs w:val="24"/>
                <w:lang w:val="ro-RO" w:eastAsia="da-DK"/>
              </w:rPr>
            </w:pPr>
            <w:r>
              <w:rPr>
                <w:rFonts w:ascii="Times New Roman" w:eastAsiaTheme="minorEastAsia" w:hAnsi="Times New Roman"/>
                <w:b/>
                <w:bCs/>
                <w:sz w:val="24"/>
                <w:szCs w:val="24"/>
                <w:lang w:val="ro-RO" w:eastAsia="zh-CN"/>
              </w:rPr>
              <w:t xml:space="preserve"> </w:t>
            </w:r>
            <w:r w:rsidR="00FE25AF" w:rsidRPr="00DE2DD6">
              <w:rPr>
                <w:rFonts w:ascii="Times New Roman" w:eastAsiaTheme="minorEastAsia" w:hAnsi="Times New Roman"/>
                <w:bCs/>
                <w:sz w:val="24"/>
                <w:szCs w:val="24"/>
                <w:lang w:val="ro-RO" w:eastAsia="zh-CN"/>
              </w:rPr>
              <w:t>(2)</w:t>
            </w:r>
            <w:r w:rsidR="00FE25AF">
              <w:rPr>
                <w:rFonts w:ascii="Times New Roman" w:eastAsiaTheme="minorEastAsia" w:hAnsi="Times New Roman"/>
                <w:b/>
                <w:bCs/>
                <w:sz w:val="24"/>
                <w:szCs w:val="24"/>
                <w:lang w:val="ro-RO" w:eastAsia="zh-CN"/>
              </w:rPr>
              <w:t xml:space="preserve"> </w:t>
            </w:r>
            <w:r w:rsidR="00FE25AF" w:rsidRPr="00AA0C18">
              <w:rPr>
                <w:rFonts w:ascii="Times New Roman" w:hAnsi="Times New Roman"/>
                <w:sz w:val="24"/>
                <w:szCs w:val="24"/>
                <w:lang w:val="ro-RO" w:eastAsia="da-DK"/>
              </w:rPr>
              <w:t>Capacitățile punctelor de interconectare transfrontalieră aflate la interfața cu sisteme adiacente de transport din același stat</w:t>
            </w:r>
            <w:r w:rsidR="00FE25AF">
              <w:rPr>
                <w:rFonts w:ascii="Times New Roman" w:hAnsi="Times New Roman"/>
                <w:sz w:val="24"/>
                <w:szCs w:val="24"/>
                <w:lang w:val="ro-RO" w:eastAsia="da-DK"/>
              </w:rPr>
              <w:t xml:space="preserve"> aparținând statelor terțe UE pot fi </w:t>
            </w:r>
            <w:r>
              <w:rPr>
                <w:rFonts w:ascii="Times New Roman" w:hAnsi="Times New Roman"/>
                <w:sz w:val="24"/>
                <w:szCs w:val="24"/>
                <w:lang w:val="ro-RO" w:eastAsia="da-DK"/>
              </w:rPr>
              <w:t>oferite de către OTS adiacenți</w:t>
            </w:r>
            <w:r w:rsidR="00FE25AF">
              <w:rPr>
                <w:rFonts w:ascii="Times New Roman" w:hAnsi="Times New Roman"/>
                <w:sz w:val="24"/>
                <w:szCs w:val="24"/>
                <w:lang w:val="ro-RO" w:eastAsia="da-DK"/>
              </w:rPr>
              <w:t xml:space="preserve"> </w:t>
            </w:r>
            <w:r w:rsidR="00FE25AF" w:rsidRPr="00AA0C18">
              <w:rPr>
                <w:rFonts w:ascii="Times New Roman" w:hAnsi="Times New Roman"/>
                <w:sz w:val="24"/>
                <w:szCs w:val="24"/>
                <w:lang w:val="ro-RO" w:eastAsia="da-DK"/>
              </w:rPr>
              <w:t>pe fiecare direcție a fluxului de gaze naturale în</w:t>
            </w:r>
            <w:r>
              <w:rPr>
                <w:rFonts w:ascii="Times New Roman" w:hAnsi="Times New Roman"/>
                <w:sz w:val="24"/>
                <w:szCs w:val="24"/>
                <w:lang w:val="ro-RO" w:eastAsia="da-DK"/>
              </w:rPr>
              <w:t xml:space="preserve">tr-un singur </w:t>
            </w:r>
            <w:r w:rsidR="00FE25AF" w:rsidRPr="00AA0C18">
              <w:rPr>
                <w:rFonts w:ascii="Times New Roman" w:hAnsi="Times New Roman"/>
                <w:sz w:val="24"/>
                <w:szCs w:val="24"/>
                <w:lang w:val="ro-RO" w:eastAsia="da-DK"/>
              </w:rPr>
              <w:t xml:space="preserve">punct </w:t>
            </w:r>
            <w:r w:rsidRPr="00AA0C18">
              <w:rPr>
                <w:rFonts w:ascii="Times New Roman" w:hAnsi="Times New Roman"/>
                <w:sz w:val="24"/>
                <w:szCs w:val="24"/>
                <w:lang w:val="ro-RO" w:eastAsia="da-DK"/>
              </w:rPr>
              <w:t xml:space="preserve">de interconectare </w:t>
            </w:r>
            <w:r w:rsidR="00FE25AF" w:rsidRPr="00AA0C18">
              <w:rPr>
                <w:rFonts w:ascii="Times New Roman" w:hAnsi="Times New Roman"/>
                <w:sz w:val="24"/>
                <w:szCs w:val="24"/>
                <w:lang w:val="ro-RO" w:eastAsia="da-DK"/>
              </w:rPr>
              <w:t>virtual</w:t>
            </w:r>
            <w:r w:rsidR="00FE25AF">
              <w:rPr>
                <w:rFonts w:ascii="Times New Roman" w:hAnsi="Times New Roman"/>
                <w:sz w:val="24"/>
                <w:szCs w:val="24"/>
                <w:lang w:val="ro-RO" w:eastAsia="da-DK"/>
              </w:rPr>
              <w:t>, conform reglementărilor ANRE.</w:t>
            </w:r>
          </w:p>
        </w:tc>
      </w:tr>
      <w:tr w:rsidR="009F4554" w:rsidRPr="00AA0C18" w14:paraId="0E6F9C62" w14:textId="77777777" w:rsidTr="00E32F09">
        <w:trPr>
          <w:trHeight w:val="440"/>
        </w:trPr>
        <w:tc>
          <w:tcPr>
            <w:tcW w:w="7054" w:type="dxa"/>
            <w:vMerge/>
          </w:tcPr>
          <w:p w14:paraId="1B4B29A6"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2A4318FD" w14:textId="538D5AC8" w:rsidR="00F43125" w:rsidRDefault="009F4554" w:rsidP="0007531B">
            <w:pPr>
              <w:autoSpaceDE w:val="0"/>
              <w:autoSpaceDN w:val="0"/>
              <w:adjustRightInd w:val="0"/>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b/>
                <w:sz w:val="24"/>
                <w:szCs w:val="24"/>
                <w:lang w:val="ro-RO" w:eastAsia="da-DK"/>
              </w:rPr>
              <w:t>Art. 36</w:t>
            </w:r>
            <w:r w:rsidR="00DE2DD6">
              <w:rPr>
                <w:rFonts w:ascii="Times New Roman" w:hAnsi="Times New Roman" w:cs="Times New Roman"/>
                <w:b/>
                <w:sz w:val="24"/>
                <w:szCs w:val="24"/>
                <w:vertAlign w:val="superscript"/>
                <w:lang w:val="ro-RO" w:eastAsia="da-DK"/>
              </w:rPr>
              <w:t>17</w:t>
            </w:r>
            <w:r w:rsidRPr="00AA0C18">
              <w:rPr>
                <w:rFonts w:ascii="Times New Roman" w:hAnsi="Times New Roman" w:cs="Times New Roman"/>
                <w:b/>
                <w:sz w:val="24"/>
                <w:szCs w:val="24"/>
                <w:lang w:val="ro-RO" w:eastAsia="da-DK"/>
              </w:rPr>
              <w:t xml:space="preserve">. – </w:t>
            </w:r>
            <w:r w:rsidR="00F43125" w:rsidRPr="005D45FB">
              <w:rPr>
                <w:rFonts w:ascii="Times New Roman" w:hAnsi="Times New Roman" w:cs="Times New Roman"/>
                <w:sz w:val="24"/>
                <w:szCs w:val="24"/>
                <w:lang w:val="ro-RO" w:eastAsia="da-DK"/>
              </w:rPr>
              <w:t>(1)</w:t>
            </w:r>
            <w:r w:rsidR="00734FF7">
              <w:rPr>
                <w:rFonts w:ascii="Times New Roman" w:hAnsi="Times New Roman" w:cs="Times New Roman"/>
                <w:b/>
                <w:sz w:val="24"/>
                <w:szCs w:val="24"/>
                <w:lang w:val="ro-RO" w:eastAsia="da-DK"/>
              </w:rPr>
              <w:t xml:space="preserve"> </w:t>
            </w:r>
            <w:r w:rsidRPr="00AA0C18">
              <w:rPr>
                <w:rFonts w:ascii="Times New Roman" w:hAnsi="Times New Roman" w:cs="Times New Roman"/>
                <w:sz w:val="24"/>
                <w:szCs w:val="24"/>
                <w:lang w:val="ro-RO" w:eastAsia="da-DK"/>
              </w:rPr>
              <w:t>În</w:t>
            </w:r>
            <w:r w:rsidR="00DE2DD6">
              <w:rPr>
                <w:rFonts w:ascii="Times New Roman" w:hAnsi="Times New Roman" w:cs="Times New Roman"/>
                <w:sz w:val="24"/>
                <w:szCs w:val="24"/>
                <w:lang w:val="ro-RO" w:eastAsia="da-DK"/>
              </w:rPr>
              <w:t xml:space="preserve"> </w:t>
            </w:r>
            <w:r w:rsidR="003F380E">
              <w:rPr>
                <w:rFonts w:ascii="Times New Roman" w:hAnsi="Times New Roman" w:cs="Times New Roman"/>
                <w:sz w:val="24"/>
                <w:szCs w:val="24"/>
                <w:lang w:val="ro-RO" w:eastAsia="da-DK"/>
              </w:rPr>
              <w:t>PIT</w:t>
            </w:r>
            <w:r w:rsidRPr="00AA0C18">
              <w:rPr>
                <w:rFonts w:ascii="Times New Roman" w:hAnsi="Times New Roman" w:cs="Times New Roman"/>
                <w:sz w:val="24"/>
                <w:szCs w:val="24"/>
                <w:lang w:val="ro-RO" w:eastAsia="da-DK"/>
              </w:rPr>
              <w:t xml:space="preserve">, UR pot rezerva </w:t>
            </w:r>
            <w:r w:rsidRPr="00AA0C18">
              <w:rPr>
                <w:rFonts w:ascii="Times New Roman" w:hAnsi="Times New Roman" w:cs="Times New Roman"/>
                <w:b/>
                <w:sz w:val="24"/>
                <w:szCs w:val="24"/>
                <w:lang w:val="ro-RO" w:eastAsia="da-DK"/>
              </w:rPr>
              <w:t xml:space="preserve">capacitate </w:t>
            </w:r>
            <w:r>
              <w:rPr>
                <w:rFonts w:ascii="Times New Roman" w:hAnsi="Times New Roman" w:cs="Times New Roman"/>
                <w:b/>
                <w:sz w:val="24"/>
                <w:szCs w:val="24"/>
                <w:lang w:val="ro-RO" w:eastAsia="da-DK"/>
              </w:rPr>
              <w:t xml:space="preserve">agregată </w:t>
            </w:r>
            <w:r w:rsidRPr="00AA0C18">
              <w:rPr>
                <w:rFonts w:ascii="Times New Roman" w:hAnsi="Times New Roman" w:cs="Times New Roman"/>
                <w:sz w:val="24"/>
                <w:szCs w:val="24"/>
                <w:lang w:val="ro-RO" w:eastAsia="da-DK"/>
              </w:rPr>
              <w:t xml:space="preserve"> </w:t>
            </w:r>
            <w:r w:rsidRPr="00AA0C18">
              <w:rPr>
                <w:rFonts w:ascii="Times New Roman" w:hAnsi="Times New Roman" w:cs="Times New Roman"/>
                <w:b/>
                <w:sz w:val="24"/>
                <w:szCs w:val="24"/>
                <w:lang w:val="ro-RO" w:eastAsia="da-DK"/>
              </w:rPr>
              <w:t>fermă</w:t>
            </w:r>
            <w:r w:rsidRPr="00AA0C18">
              <w:rPr>
                <w:rFonts w:ascii="Times New Roman" w:hAnsi="Times New Roman" w:cs="Times New Roman"/>
                <w:sz w:val="24"/>
                <w:szCs w:val="24"/>
                <w:lang w:val="ro-RO" w:eastAsia="da-DK"/>
              </w:rPr>
              <w:t xml:space="preserve"> sau </w:t>
            </w:r>
            <w:r w:rsidRPr="00AA0C18">
              <w:rPr>
                <w:rFonts w:ascii="Times New Roman" w:hAnsi="Times New Roman" w:cs="Times New Roman"/>
                <w:b/>
                <w:sz w:val="24"/>
                <w:szCs w:val="24"/>
                <w:lang w:val="ro-RO" w:eastAsia="da-DK"/>
              </w:rPr>
              <w:t xml:space="preserve">capacitate </w:t>
            </w:r>
            <w:r w:rsidRPr="00AA0C18">
              <w:rPr>
                <w:rFonts w:ascii="Times New Roman" w:hAnsi="Times New Roman" w:cs="Times New Roman"/>
                <w:sz w:val="24"/>
                <w:szCs w:val="24"/>
                <w:lang w:val="ro-RO" w:eastAsia="da-DK"/>
              </w:rPr>
              <w:t xml:space="preserve"> </w:t>
            </w:r>
            <w:r w:rsidRPr="00AA0C18">
              <w:rPr>
                <w:rFonts w:ascii="Times New Roman" w:hAnsi="Times New Roman" w:cs="Times New Roman"/>
                <w:b/>
                <w:sz w:val="24"/>
                <w:szCs w:val="24"/>
                <w:lang w:val="ro-RO" w:eastAsia="da-DK"/>
              </w:rPr>
              <w:t>întreruptibilă</w:t>
            </w:r>
            <w:r w:rsidRPr="00AA0C18">
              <w:rPr>
                <w:rFonts w:ascii="Times New Roman" w:hAnsi="Times New Roman" w:cs="Times New Roman"/>
                <w:sz w:val="24"/>
                <w:szCs w:val="24"/>
                <w:lang w:val="ro-RO" w:eastAsia="da-DK"/>
              </w:rPr>
              <w:t>.</w:t>
            </w:r>
          </w:p>
          <w:p w14:paraId="2D897C3B" w14:textId="3888D168" w:rsidR="002B09F6" w:rsidRPr="001237D2" w:rsidRDefault="00F43125" w:rsidP="00A14EDB">
            <w:pPr>
              <w:autoSpaceDE w:val="0"/>
              <w:autoSpaceDN w:val="0"/>
              <w:adjustRightInd w:val="0"/>
              <w:spacing w:line="360" w:lineRule="auto"/>
              <w:jc w:val="both"/>
              <w:rPr>
                <w:rFonts w:ascii="Times New Roman" w:hAnsi="Times New Roman" w:cs="Times New Roman"/>
                <w:sz w:val="24"/>
                <w:szCs w:val="24"/>
                <w:lang w:val="ro-RO" w:eastAsia="da-DK"/>
              </w:rPr>
            </w:pPr>
            <w:r>
              <w:rPr>
                <w:rFonts w:ascii="Times New Roman" w:hAnsi="Times New Roman" w:cs="Times New Roman"/>
                <w:sz w:val="24"/>
                <w:szCs w:val="24"/>
                <w:lang w:val="ro-RO" w:eastAsia="da-DK"/>
              </w:rPr>
              <w:t xml:space="preserve">(2) </w:t>
            </w:r>
            <w:r w:rsidR="009F4554" w:rsidRPr="00AA0C18">
              <w:rPr>
                <w:rFonts w:ascii="Times New Roman" w:hAnsi="Times New Roman" w:cs="Times New Roman"/>
                <w:sz w:val="24"/>
                <w:szCs w:val="24"/>
                <w:lang w:val="ro-RO" w:eastAsia="da-DK"/>
              </w:rPr>
              <w:t xml:space="preserve">Rezervările de </w:t>
            </w:r>
            <w:r w:rsidR="009F4554" w:rsidRPr="00AA0C18">
              <w:rPr>
                <w:rFonts w:ascii="Times New Roman" w:hAnsi="Times New Roman" w:cs="Times New Roman"/>
                <w:b/>
                <w:sz w:val="24"/>
                <w:szCs w:val="24"/>
                <w:lang w:val="ro-RO" w:eastAsia="da-DK"/>
              </w:rPr>
              <w:t xml:space="preserve">capacitate </w:t>
            </w:r>
            <w:r w:rsidR="009F4554">
              <w:rPr>
                <w:rFonts w:ascii="Times New Roman" w:hAnsi="Times New Roman" w:cs="Times New Roman"/>
                <w:b/>
                <w:sz w:val="24"/>
                <w:szCs w:val="24"/>
                <w:lang w:val="ro-RO" w:eastAsia="da-DK"/>
              </w:rPr>
              <w:t>agregată</w:t>
            </w:r>
            <w:r w:rsidR="009F4554" w:rsidRPr="00AA0C18">
              <w:rPr>
                <w:rFonts w:ascii="Times New Roman" w:hAnsi="Times New Roman" w:cs="Times New Roman"/>
                <w:sz w:val="24"/>
                <w:szCs w:val="24"/>
                <w:lang w:val="ro-RO" w:eastAsia="da-DK"/>
              </w:rPr>
              <w:t xml:space="preserve"> oferă posibilitatea UR de a beneficia de serviciile de transport în baza unor nominalizări </w:t>
            </w:r>
            <w:r w:rsidR="009F4554">
              <w:rPr>
                <w:rFonts w:ascii="Times New Roman" w:hAnsi="Times New Roman" w:cs="Times New Roman"/>
                <w:sz w:val="24"/>
                <w:szCs w:val="24"/>
                <w:lang w:val="ro-RO" w:eastAsia="da-DK"/>
              </w:rPr>
              <w:t>agregate</w:t>
            </w:r>
            <w:r w:rsidR="009F4554" w:rsidRPr="00AA0C18">
              <w:rPr>
                <w:rFonts w:ascii="Times New Roman" w:hAnsi="Times New Roman" w:cs="Times New Roman"/>
                <w:sz w:val="24"/>
                <w:szCs w:val="24"/>
                <w:lang w:val="ro-RO" w:eastAsia="da-DK"/>
              </w:rPr>
              <w:t xml:space="preserve">. </w:t>
            </w:r>
          </w:p>
        </w:tc>
      </w:tr>
      <w:tr w:rsidR="009F4554" w:rsidRPr="00AA0C18" w14:paraId="0B0F151B" w14:textId="77777777" w:rsidTr="00E32F09">
        <w:trPr>
          <w:trHeight w:val="2582"/>
        </w:trPr>
        <w:tc>
          <w:tcPr>
            <w:tcW w:w="7054" w:type="dxa"/>
            <w:vMerge/>
          </w:tcPr>
          <w:p w14:paraId="6ACF10E0"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5451E88E" w14:textId="632E7C6D" w:rsidR="00E44809" w:rsidRDefault="009F4554" w:rsidP="009F4554">
            <w:pPr>
              <w:autoSpaceDE w:val="0"/>
              <w:autoSpaceDN w:val="0"/>
              <w:adjustRightInd w:val="0"/>
              <w:spacing w:line="360" w:lineRule="auto"/>
              <w:jc w:val="both"/>
              <w:rPr>
                <w:rFonts w:ascii="Times New Roman" w:hAnsi="Times New Roman" w:cs="Times New Roman"/>
                <w:b/>
                <w:sz w:val="24"/>
                <w:szCs w:val="24"/>
                <w:lang w:val="ro-RO" w:eastAsia="da-DK"/>
              </w:rPr>
            </w:pPr>
            <w:r w:rsidRPr="00AA0C18">
              <w:rPr>
                <w:rFonts w:ascii="Times New Roman" w:hAnsi="Times New Roman" w:cs="Times New Roman"/>
                <w:b/>
                <w:sz w:val="24"/>
                <w:szCs w:val="24"/>
                <w:lang w:val="ro-RO" w:eastAsia="da-DK"/>
              </w:rPr>
              <w:t>Art. 36</w:t>
            </w:r>
            <w:r w:rsidR="000C1346">
              <w:rPr>
                <w:rFonts w:ascii="Times New Roman" w:hAnsi="Times New Roman" w:cs="Times New Roman"/>
                <w:b/>
                <w:sz w:val="24"/>
                <w:szCs w:val="24"/>
                <w:vertAlign w:val="superscript"/>
                <w:lang w:val="ro-RO" w:eastAsia="da-DK"/>
              </w:rPr>
              <w:t>18</w:t>
            </w:r>
            <w:r w:rsidRPr="00AA0C18">
              <w:rPr>
                <w:rFonts w:ascii="Times New Roman" w:hAnsi="Times New Roman" w:cs="Times New Roman"/>
                <w:b/>
                <w:sz w:val="24"/>
                <w:szCs w:val="24"/>
                <w:lang w:val="ro-RO" w:eastAsia="da-DK"/>
              </w:rPr>
              <w:t xml:space="preserve">. – </w:t>
            </w:r>
            <w:r w:rsidR="00E44809" w:rsidRPr="00223DCC">
              <w:rPr>
                <w:rFonts w:ascii="Times New Roman" w:hAnsi="Times New Roman" w:cs="Times New Roman"/>
                <w:sz w:val="24"/>
                <w:szCs w:val="24"/>
                <w:lang w:val="ro-RO" w:eastAsia="da-DK"/>
              </w:rPr>
              <w:t>(1)</w:t>
            </w:r>
            <w:r w:rsidR="00A14EDB">
              <w:rPr>
                <w:rFonts w:ascii="Times New Roman" w:hAnsi="Times New Roman" w:cs="Times New Roman"/>
                <w:b/>
                <w:sz w:val="24"/>
                <w:szCs w:val="24"/>
                <w:lang w:val="ro-RO" w:eastAsia="da-DK"/>
              </w:rPr>
              <w:t xml:space="preserve"> </w:t>
            </w:r>
            <w:r w:rsidRPr="00AA0C18">
              <w:rPr>
                <w:rFonts w:ascii="Times New Roman" w:hAnsi="Times New Roman" w:cs="Times New Roman"/>
                <w:sz w:val="24"/>
                <w:szCs w:val="24"/>
                <w:lang w:val="ro-RO" w:eastAsia="da-DK"/>
              </w:rPr>
              <w:t xml:space="preserve">În situația în care UR solicită modificarea contractelor de capacitate intrare și capacitate ieșire în contracte de </w:t>
            </w:r>
            <w:r w:rsidRPr="00AA0C18">
              <w:rPr>
                <w:rFonts w:ascii="Times New Roman" w:hAnsi="Times New Roman" w:cs="Times New Roman"/>
                <w:b/>
                <w:sz w:val="24"/>
                <w:szCs w:val="24"/>
                <w:lang w:val="ro-RO" w:eastAsia="da-DK"/>
              </w:rPr>
              <w:t xml:space="preserve">capacitate </w:t>
            </w:r>
            <w:r>
              <w:rPr>
                <w:rFonts w:ascii="Times New Roman" w:hAnsi="Times New Roman" w:cs="Times New Roman"/>
                <w:b/>
                <w:sz w:val="24"/>
                <w:szCs w:val="24"/>
                <w:lang w:val="ro-RO" w:eastAsia="da-DK"/>
              </w:rPr>
              <w:t>agregată</w:t>
            </w:r>
            <w:r w:rsidRPr="00AA0C18">
              <w:rPr>
                <w:rFonts w:ascii="Times New Roman" w:hAnsi="Times New Roman" w:cs="Times New Roman"/>
                <w:sz w:val="24"/>
                <w:szCs w:val="24"/>
                <w:lang w:val="ro-RO" w:eastAsia="da-DK"/>
              </w:rPr>
              <w:t xml:space="preserve">  și cel puțin unul dintre contractele pentru care solicită  modificarea a fost încheiat pentru capacitate întreruptibilă, contractele astfel modificate vor avea ca obiect rezervarea de </w:t>
            </w:r>
            <w:r w:rsidRPr="00AA0C18">
              <w:rPr>
                <w:rFonts w:ascii="Times New Roman" w:hAnsi="Times New Roman" w:cs="Times New Roman"/>
                <w:b/>
                <w:sz w:val="24"/>
                <w:szCs w:val="24"/>
                <w:lang w:val="ro-RO" w:eastAsia="da-DK"/>
              </w:rPr>
              <w:t>capacitate întreruptibilă</w:t>
            </w:r>
            <w:r w:rsidR="00C049BC">
              <w:rPr>
                <w:rFonts w:ascii="Times New Roman" w:hAnsi="Times New Roman" w:cs="Times New Roman"/>
                <w:b/>
                <w:sz w:val="24"/>
                <w:szCs w:val="24"/>
                <w:lang w:val="ro-RO" w:eastAsia="da-DK"/>
              </w:rPr>
              <w:t xml:space="preserve"> agregată</w:t>
            </w:r>
            <w:r w:rsidRPr="00AA0C18">
              <w:rPr>
                <w:rFonts w:ascii="Times New Roman" w:hAnsi="Times New Roman" w:cs="Times New Roman"/>
                <w:b/>
                <w:sz w:val="24"/>
                <w:szCs w:val="24"/>
                <w:lang w:val="ro-RO" w:eastAsia="da-DK"/>
              </w:rPr>
              <w:t>.</w:t>
            </w:r>
          </w:p>
          <w:p w14:paraId="24C740D6" w14:textId="02776031" w:rsidR="009F4554" w:rsidRPr="00AA0C18" w:rsidRDefault="00E44809" w:rsidP="000C1346">
            <w:pPr>
              <w:autoSpaceDE w:val="0"/>
              <w:autoSpaceDN w:val="0"/>
              <w:adjustRightInd w:val="0"/>
              <w:spacing w:line="360" w:lineRule="auto"/>
              <w:jc w:val="both"/>
              <w:rPr>
                <w:rFonts w:ascii="Times New Roman" w:hAnsi="Times New Roman" w:cs="Times New Roman"/>
                <w:b/>
                <w:sz w:val="24"/>
                <w:szCs w:val="24"/>
                <w:lang w:val="ro-RO" w:eastAsia="da-DK"/>
              </w:rPr>
            </w:pPr>
            <w:r w:rsidRPr="00223DCC">
              <w:rPr>
                <w:rFonts w:ascii="Times New Roman" w:hAnsi="Times New Roman" w:cs="Times New Roman"/>
                <w:sz w:val="24"/>
                <w:szCs w:val="24"/>
                <w:lang w:val="ro-RO" w:eastAsia="da-DK"/>
              </w:rPr>
              <w:t>(2)</w:t>
            </w:r>
            <w:r w:rsidR="009F4554" w:rsidRPr="00AA0C18">
              <w:rPr>
                <w:rFonts w:ascii="Times New Roman" w:hAnsi="Times New Roman" w:cs="Times New Roman"/>
                <w:b/>
                <w:sz w:val="24"/>
                <w:szCs w:val="24"/>
                <w:lang w:val="ro-RO" w:eastAsia="da-DK"/>
              </w:rPr>
              <w:t xml:space="preserve"> </w:t>
            </w:r>
            <w:r w:rsidR="009F4554" w:rsidRPr="00AA0C18">
              <w:rPr>
                <w:rFonts w:ascii="Times New Roman" w:hAnsi="Times New Roman" w:cs="Times New Roman"/>
                <w:sz w:val="24"/>
                <w:szCs w:val="24"/>
                <w:lang w:val="ro-RO" w:eastAsia="da-DK"/>
              </w:rPr>
              <w:t>Întreruperea utilizării capacităților întreruptibile  de intrare și de ieșire se aplică în ordine cronologică în funcție de data de încheiere a ultimului contract pe</w:t>
            </w:r>
            <w:r w:rsidR="000C1346">
              <w:rPr>
                <w:rFonts w:ascii="Times New Roman" w:hAnsi="Times New Roman" w:cs="Times New Roman"/>
                <w:sz w:val="24"/>
                <w:szCs w:val="24"/>
                <w:lang w:val="ro-RO" w:eastAsia="da-DK"/>
              </w:rPr>
              <w:t xml:space="preserve">ntru capacitate întreruptibilă </w:t>
            </w:r>
            <w:r w:rsidR="009F4554">
              <w:rPr>
                <w:rFonts w:ascii="Times New Roman" w:hAnsi="Times New Roman" w:cs="Times New Roman"/>
                <w:sz w:val="24"/>
                <w:szCs w:val="24"/>
                <w:lang w:val="ro-RO" w:eastAsia="da-DK"/>
              </w:rPr>
              <w:t>neagregată</w:t>
            </w:r>
            <w:r w:rsidR="009F4554" w:rsidRPr="00AA0C18">
              <w:rPr>
                <w:rFonts w:ascii="Times New Roman" w:hAnsi="Times New Roman" w:cs="Times New Roman"/>
                <w:sz w:val="24"/>
                <w:szCs w:val="24"/>
                <w:lang w:val="ro-RO" w:eastAsia="da-DK"/>
              </w:rPr>
              <w:t xml:space="preserve"> care a fost modificat.</w:t>
            </w:r>
          </w:p>
        </w:tc>
      </w:tr>
      <w:tr w:rsidR="009F4554" w:rsidRPr="00AA0C18" w14:paraId="71E680AD" w14:textId="77777777" w:rsidTr="00E32F09">
        <w:trPr>
          <w:trHeight w:val="769"/>
        </w:trPr>
        <w:tc>
          <w:tcPr>
            <w:tcW w:w="7054" w:type="dxa"/>
            <w:vMerge/>
          </w:tcPr>
          <w:p w14:paraId="5CA96B99"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6BEAB0A2" w14:textId="6D4FFCE4" w:rsidR="00E44809" w:rsidRDefault="009F4554" w:rsidP="00E44809">
            <w:pPr>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b/>
                <w:sz w:val="24"/>
                <w:szCs w:val="24"/>
                <w:lang w:val="ro-RO" w:eastAsia="da-DK"/>
              </w:rPr>
              <w:t>Art. 36</w:t>
            </w:r>
            <w:r w:rsidR="00C049BC">
              <w:rPr>
                <w:rFonts w:ascii="Times New Roman" w:hAnsi="Times New Roman" w:cs="Times New Roman"/>
                <w:b/>
                <w:sz w:val="24"/>
                <w:szCs w:val="24"/>
                <w:vertAlign w:val="superscript"/>
                <w:lang w:val="ro-RO" w:eastAsia="da-DK"/>
              </w:rPr>
              <w:t>19</w:t>
            </w:r>
            <w:r w:rsidRPr="00AA0C18">
              <w:rPr>
                <w:rFonts w:ascii="Times New Roman" w:hAnsi="Times New Roman" w:cs="Times New Roman"/>
                <w:b/>
                <w:sz w:val="24"/>
                <w:szCs w:val="24"/>
                <w:lang w:val="ro-RO" w:eastAsia="da-DK"/>
              </w:rPr>
              <w:t xml:space="preserve">. – </w:t>
            </w:r>
            <w:r w:rsidR="00E44809">
              <w:rPr>
                <w:rFonts w:ascii="Times New Roman" w:hAnsi="Times New Roman" w:cs="Times New Roman"/>
                <w:b/>
                <w:sz w:val="24"/>
                <w:szCs w:val="24"/>
                <w:lang w:val="ro-RO" w:eastAsia="da-DK"/>
              </w:rPr>
              <w:t xml:space="preserve">(1) </w:t>
            </w:r>
            <w:r w:rsidRPr="00AA0C18">
              <w:rPr>
                <w:rFonts w:ascii="Times New Roman" w:hAnsi="Times New Roman" w:cs="Times New Roman"/>
                <w:sz w:val="24"/>
                <w:szCs w:val="24"/>
                <w:lang w:val="ro-RO" w:eastAsia="da-DK"/>
              </w:rPr>
              <w:t xml:space="preserve">OTS poate oferi, la  PIT posibilitatea de rezervare de produse </w:t>
            </w:r>
            <w:r w:rsidRPr="00AA0C18">
              <w:rPr>
                <w:rFonts w:ascii="Times New Roman" w:hAnsi="Times New Roman" w:cs="Times New Roman"/>
                <w:b/>
                <w:sz w:val="24"/>
                <w:szCs w:val="24"/>
                <w:lang w:val="ro-RO" w:eastAsia="da-DK"/>
              </w:rPr>
              <w:t xml:space="preserve">capacitate </w:t>
            </w:r>
            <w:r>
              <w:rPr>
                <w:rFonts w:ascii="Times New Roman" w:hAnsi="Times New Roman" w:cs="Times New Roman"/>
                <w:b/>
                <w:sz w:val="24"/>
                <w:szCs w:val="24"/>
                <w:lang w:val="ro-RO" w:eastAsia="da-DK"/>
              </w:rPr>
              <w:t>agregată</w:t>
            </w:r>
            <w:r w:rsidRPr="00AA0C18">
              <w:rPr>
                <w:rFonts w:ascii="Times New Roman" w:hAnsi="Times New Roman" w:cs="Times New Roman"/>
                <w:sz w:val="24"/>
                <w:szCs w:val="24"/>
                <w:lang w:val="ro-RO" w:eastAsia="da-DK"/>
              </w:rPr>
              <w:t xml:space="preserve"> și </w:t>
            </w:r>
            <w:r w:rsidRPr="00AA0C18">
              <w:rPr>
                <w:rFonts w:ascii="Times New Roman" w:hAnsi="Times New Roman" w:cs="Times New Roman"/>
                <w:b/>
                <w:sz w:val="24"/>
                <w:szCs w:val="24"/>
                <w:lang w:val="ro-RO" w:eastAsia="da-DK"/>
              </w:rPr>
              <w:t xml:space="preserve">capacitate </w:t>
            </w:r>
            <w:r>
              <w:rPr>
                <w:rFonts w:ascii="Times New Roman" w:hAnsi="Times New Roman" w:cs="Times New Roman"/>
                <w:b/>
                <w:sz w:val="24"/>
                <w:szCs w:val="24"/>
                <w:lang w:val="ro-RO" w:eastAsia="da-DK"/>
              </w:rPr>
              <w:t>neagregată</w:t>
            </w:r>
            <w:r w:rsidR="00C049BC">
              <w:rPr>
                <w:rFonts w:ascii="Times New Roman" w:hAnsi="Times New Roman" w:cs="Times New Roman"/>
                <w:sz w:val="24"/>
                <w:szCs w:val="24"/>
                <w:lang w:val="ro-RO" w:eastAsia="da-DK"/>
              </w:rPr>
              <w:t>.</w:t>
            </w:r>
          </w:p>
          <w:p w14:paraId="6A91AEA9" w14:textId="1D15E844" w:rsidR="00E44809" w:rsidRPr="00F05842" w:rsidRDefault="00E44809" w:rsidP="00DB00E5">
            <w:pPr>
              <w:spacing w:line="360" w:lineRule="auto"/>
              <w:jc w:val="both"/>
              <w:rPr>
                <w:rFonts w:ascii="Times New Roman" w:hAnsi="Times New Roman" w:cs="Times New Roman"/>
                <w:sz w:val="24"/>
                <w:szCs w:val="24"/>
                <w:lang w:val="ro-RO" w:eastAsia="da-DK"/>
              </w:rPr>
            </w:pPr>
            <w:r>
              <w:rPr>
                <w:rFonts w:ascii="Times New Roman" w:hAnsi="Times New Roman" w:cs="Times New Roman"/>
                <w:sz w:val="24"/>
                <w:szCs w:val="24"/>
                <w:lang w:val="ro-RO" w:eastAsia="da-DK"/>
              </w:rPr>
              <w:t>(2) Produsele prevăzute la alin. (1) pot fi oferite</w:t>
            </w:r>
            <w:r w:rsidR="009F4554" w:rsidRPr="00AA0C18">
              <w:rPr>
                <w:rFonts w:ascii="Times New Roman" w:hAnsi="Times New Roman" w:cs="Times New Roman"/>
                <w:sz w:val="24"/>
                <w:szCs w:val="24"/>
                <w:lang w:val="ro-RO" w:eastAsia="da-DK"/>
              </w:rPr>
              <w:t xml:space="preserve"> </w:t>
            </w:r>
            <w:r w:rsidR="007520FA">
              <w:rPr>
                <w:rFonts w:ascii="Times New Roman" w:hAnsi="Times New Roman" w:cs="Times New Roman"/>
                <w:sz w:val="24"/>
                <w:szCs w:val="24"/>
                <w:lang w:val="ro-RO" w:eastAsia="da-DK"/>
              </w:rPr>
              <w:t xml:space="preserve">și </w:t>
            </w:r>
            <w:r w:rsidR="00DB00E5">
              <w:rPr>
                <w:rFonts w:ascii="Times New Roman" w:hAnsi="Times New Roman" w:cs="Times New Roman"/>
                <w:sz w:val="24"/>
                <w:szCs w:val="24"/>
                <w:lang w:val="ro-RO" w:eastAsia="da-DK"/>
              </w:rPr>
              <w:t xml:space="preserve">pe baza </w:t>
            </w:r>
            <w:r>
              <w:rPr>
                <w:rFonts w:ascii="Times New Roman" w:hAnsi="Times New Roman" w:cs="Times New Roman"/>
                <w:sz w:val="24"/>
                <w:szCs w:val="24"/>
                <w:lang w:val="ro-RO" w:eastAsia="da-DK"/>
              </w:rPr>
              <w:t xml:space="preserve">unui regim de alocare și </w:t>
            </w:r>
            <w:r w:rsidR="007520FA">
              <w:rPr>
                <w:rFonts w:ascii="Times New Roman" w:hAnsi="Times New Roman" w:cs="Times New Roman"/>
                <w:sz w:val="24"/>
                <w:szCs w:val="24"/>
                <w:lang w:val="ro-RO" w:eastAsia="da-DK"/>
              </w:rPr>
              <w:t xml:space="preserve">de </w:t>
            </w:r>
            <w:r>
              <w:rPr>
                <w:rFonts w:ascii="Times New Roman" w:hAnsi="Times New Roman" w:cs="Times New Roman"/>
                <w:sz w:val="24"/>
                <w:szCs w:val="24"/>
                <w:lang w:val="ro-RO" w:eastAsia="da-DK"/>
              </w:rPr>
              <w:t>utilizare condiționat</w:t>
            </w:r>
            <w:r w:rsidR="007520FA">
              <w:rPr>
                <w:rFonts w:ascii="Times New Roman" w:hAnsi="Times New Roman" w:cs="Times New Roman"/>
                <w:sz w:val="24"/>
                <w:szCs w:val="24"/>
                <w:lang w:val="ro-RO" w:eastAsia="da-DK"/>
              </w:rPr>
              <w:t xml:space="preserve"> de </w:t>
            </w:r>
            <w:r w:rsidR="00F07097">
              <w:rPr>
                <w:rFonts w:ascii="Times New Roman" w:hAnsi="Times New Roman" w:cs="Times New Roman"/>
                <w:sz w:val="24"/>
                <w:szCs w:val="24"/>
                <w:lang w:val="ro-RO" w:eastAsia="da-DK"/>
              </w:rPr>
              <w:t xml:space="preserve">limite predefinite ale temperaturilor exterioare și/sau ale fluxurilor </w:t>
            </w:r>
            <w:r w:rsidR="007E6DEF">
              <w:rPr>
                <w:rFonts w:ascii="Times New Roman" w:hAnsi="Times New Roman" w:cs="Times New Roman"/>
                <w:sz w:val="24"/>
                <w:szCs w:val="24"/>
                <w:lang w:val="ro-RO" w:eastAsia="da-DK"/>
              </w:rPr>
              <w:t xml:space="preserve">fizice de transport </w:t>
            </w:r>
            <w:r w:rsidR="00F07097">
              <w:rPr>
                <w:rFonts w:ascii="Times New Roman" w:hAnsi="Times New Roman" w:cs="Times New Roman"/>
                <w:sz w:val="24"/>
                <w:szCs w:val="24"/>
                <w:lang w:val="ro-RO" w:eastAsia="da-DK"/>
              </w:rPr>
              <w:t>din SNT</w:t>
            </w:r>
            <w:r w:rsidR="007E6DEF">
              <w:rPr>
                <w:rFonts w:ascii="Times New Roman" w:hAnsi="Times New Roman" w:cs="Times New Roman"/>
                <w:sz w:val="24"/>
                <w:szCs w:val="24"/>
                <w:lang w:val="ro-RO" w:eastAsia="da-DK"/>
              </w:rPr>
              <w:t>, conform reglementărilor adoptate de ANRE.</w:t>
            </w:r>
          </w:p>
        </w:tc>
      </w:tr>
      <w:tr w:rsidR="009F4554" w:rsidRPr="00AA0C18" w14:paraId="37D20B55" w14:textId="77777777" w:rsidTr="00E32F09">
        <w:trPr>
          <w:trHeight w:val="447"/>
        </w:trPr>
        <w:tc>
          <w:tcPr>
            <w:tcW w:w="7054" w:type="dxa"/>
            <w:vMerge/>
          </w:tcPr>
          <w:p w14:paraId="32E373A5" w14:textId="4A481B23"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5AD85216" w14:textId="19799576" w:rsidR="0008652C" w:rsidRPr="001237D2" w:rsidRDefault="004E58CB" w:rsidP="00544E9C">
            <w:pPr>
              <w:spacing w:line="360" w:lineRule="auto"/>
              <w:jc w:val="both"/>
              <w:rPr>
                <w:rFonts w:ascii="Times New Roman" w:hAnsi="Times New Roman"/>
                <w:b/>
                <w:sz w:val="24"/>
                <w:szCs w:val="24"/>
                <w:lang w:val="ro-RO" w:eastAsia="da-DK"/>
              </w:rPr>
            </w:pPr>
            <w:r>
              <w:rPr>
                <w:rFonts w:ascii="Times New Roman" w:hAnsi="Times New Roman"/>
                <w:b/>
                <w:sz w:val="24"/>
                <w:szCs w:val="24"/>
                <w:lang w:val="ro-RO" w:eastAsia="da-DK"/>
              </w:rPr>
              <w:t>Art. 36</w:t>
            </w:r>
            <w:r>
              <w:rPr>
                <w:rFonts w:ascii="Times New Roman" w:hAnsi="Times New Roman"/>
                <w:b/>
                <w:sz w:val="24"/>
                <w:szCs w:val="24"/>
                <w:vertAlign w:val="superscript"/>
                <w:lang w:val="ro-RO" w:eastAsia="da-DK"/>
              </w:rPr>
              <w:t>20</w:t>
            </w:r>
            <w:r w:rsidR="00544E9C">
              <w:rPr>
                <w:rFonts w:ascii="Times New Roman" w:hAnsi="Times New Roman"/>
                <w:b/>
                <w:sz w:val="24"/>
                <w:szCs w:val="24"/>
                <w:lang w:val="ro-RO" w:eastAsia="da-DK"/>
              </w:rPr>
              <w:t>.</w:t>
            </w:r>
            <w:r w:rsidR="0008652C" w:rsidRPr="004E58CB">
              <w:rPr>
                <w:rFonts w:ascii="Times New Roman" w:hAnsi="Times New Roman"/>
                <w:b/>
                <w:sz w:val="24"/>
                <w:szCs w:val="24"/>
                <w:lang w:val="ro-RO" w:eastAsia="da-DK"/>
              </w:rPr>
              <w:t xml:space="preserve"> </w:t>
            </w:r>
            <w:r w:rsidR="00144B0C">
              <w:rPr>
                <w:rFonts w:ascii="Times New Roman" w:hAnsi="Times New Roman"/>
                <w:b/>
                <w:sz w:val="24"/>
                <w:szCs w:val="24"/>
                <w:lang w:val="ro-RO" w:eastAsia="da-DK"/>
              </w:rPr>
              <w:t xml:space="preserve">- </w:t>
            </w:r>
            <w:r w:rsidR="00144B0C" w:rsidRPr="00144B0C">
              <w:rPr>
                <w:rFonts w:ascii="Times New Roman" w:hAnsi="Times New Roman"/>
                <w:sz w:val="24"/>
                <w:szCs w:val="24"/>
                <w:lang w:val="ro-RO" w:eastAsia="da-DK"/>
              </w:rPr>
              <w:t>OTS oferă</w:t>
            </w:r>
            <w:r w:rsidR="00144B0C">
              <w:rPr>
                <w:rFonts w:ascii="Times New Roman" w:hAnsi="Times New Roman"/>
                <w:b/>
                <w:sz w:val="24"/>
                <w:szCs w:val="24"/>
                <w:lang w:val="ro-RO" w:eastAsia="da-DK"/>
              </w:rPr>
              <w:t xml:space="preserve"> </w:t>
            </w:r>
            <w:r w:rsidR="0008652C" w:rsidRPr="004E58CB">
              <w:rPr>
                <w:rFonts w:ascii="Times New Roman" w:hAnsi="Times New Roman"/>
                <w:sz w:val="24"/>
                <w:szCs w:val="24"/>
                <w:lang w:val="ro-RO" w:eastAsia="da-DK"/>
              </w:rPr>
              <w:t xml:space="preserve">produse de capacitate agregate, la  PIT fizice și virtuale, doar dacă OTS adiacent creează condițiile necesare oferirii participanților din piața gazelor naturale </w:t>
            </w:r>
            <w:r w:rsidR="00544E9C">
              <w:rPr>
                <w:rFonts w:ascii="Times New Roman" w:hAnsi="Times New Roman"/>
                <w:sz w:val="24"/>
                <w:szCs w:val="24"/>
                <w:lang w:val="ro-RO" w:eastAsia="da-DK"/>
              </w:rPr>
              <w:t xml:space="preserve">a </w:t>
            </w:r>
            <w:r w:rsidR="0008652C" w:rsidRPr="004E58CB">
              <w:rPr>
                <w:rFonts w:ascii="Times New Roman" w:hAnsi="Times New Roman"/>
                <w:sz w:val="24"/>
                <w:szCs w:val="24"/>
                <w:lang w:val="ro-RO" w:eastAsia="da-DK"/>
              </w:rPr>
              <w:t>produs</w:t>
            </w:r>
            <w:r w:rsidR="00544E9C">
              <w:rPr>
                <w:rFonts w:ascii="Times New Roman" w:hAnsi="Times New Roman"/>
                <w:sz w:val="24"/>
                <w:szCs w:val="24"/>
                <w:lang w:val="ro-RO" w:eastAsia="da-DK"/>
              </w:rPr>
              <w:t>elor</w:t>
            </w:r>
            <w:r w:rsidR="0008652C" w:rsidRPr="004E58CB">
              <w:rPr>
                <w:rFonts w:ascii="Times New Roman" w:hAnsi="Times New Roman"/>
                <w:sz w:val="24"/>
                <w:szCs w:val="24"/>
                <w:lang w:val="ro-RO" w:eastAsia="da-DK"/>
              </w:rPr>
              <w:t xml:space="preserve"> standard de capacitate fermă, pe ambele părți ale fiecărui punct de interconectare.</w:t>
            </w:r>
          </w:p>
        </w:tc>
      </w:tr>
      <w:tr w:rsidR="009F4554" w:rsidRPr="00AA0C18" w14:paraId="4BAB9FC7" w14:textId="77777777" w:rsidTr="00E32F09">
        <w:trPr>
          <w:trHeight w:val="341"/>
        </w:trPr>
        <w:tc>
          <w:tcPr>
            <w:tcW w:w="7054" w:type="dxa"/>
            <w:vMerge/>
          </w:tcPr>
          <w:p w14:paraId="07EC8F04"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652D7B75" w14:textId="4147AD6F" w:rsidR="00982B8A" w:rsidRDefault="009F4554" w:rsidP="009F4554">
            <w:pPr>
              <w:spacing w:line="360" w:lineRule="auto"/>
              <w:jc w:val="both"/>
              <w:rPr>
                <w:rFonts w:ascii="Times New Roman" w:hAnsi="Times New Roman" w:cs="Times New Roman"/>
                <w:b/>
                <w:sz w:val="24"/>
                <w:szCs w:val="24"/>
                <w:lang w:val="ro-RO" w:eastAsia="da-DK"/>
              </w:rPr>
            </w:pPr>
            <w:r w:rsidRPr="00AA0C18">
              <w:rPr>
                <w:rFonts w:ascii="Times New Roman" w:hAnsi="Times New Roman" w:cs="Times New Roman"/>
                <w:b/>
                <w:sz w:val="24"/>
                <w:szCs w:val="24"/>
                <w:lang w:val="ro-RO" w:eastAsia="da-DK"/>
              </w:rPr>
              <w:t>Art. 36</w:t>
            </w:r>
            <w:r w:rsidR="00DB00E5">
              <w:rPr>
                <w:rFonts w:ascii="Times New Roman" w:hAnsi="Times New Roman" w:cs="Times New Roman"/>
                <w:b/>
                <w:sz w:val="24"/>
                <w:szCs w:val="24"/>
                <w:vertAlign w:val="superscript"/>
                <w:lang w:val="ro-RO" w:eastAsia="da-DK"/>
              </w:rPr>
              <w:t>21</w:t>
            </w:r>
            <w:r w:rsidRPr="00AA0C18">
              <w:rPr>
                <w:rFonts w:ascii="Times New Roman" w:hAnsi="Times New Roman" w:cs="Times New Roman"/>
                <w:b/>
                <w:sz w:val="24"/>
                <w:szCs w:val="24"/>
                <w:lang w:val="ro-RO" w:eastAsia="da-DK"/>
              </w:rPr>
              <w:t>.</w:t>
            </w:r>
            <w:r w:rsidR="00982B8A">
              <w:rPr>
                <w:rFonts w:ascii="Times New Roman" w:hAnsi="Times New Roman" w:cs="Times New Roman"/>
                <w:b/>
                <w:sz w:val="24"/>
                <w:szCs w:val="24"/>
                <w:lang w:val="ro-RO" w:eastAsia="da-DK"/>
              </w:rPr>
              <w:t xml:space="preserve"> </w:t>
            </w:r>
            <w:r w:rsidR="00982B8A" w:rsidRPr="00DB00E5">
              <w:rPr>
                <w:rFonts w:ascii="Times New Roman" w:hAnsi="Times New Roman" w:cs="Times New Roman"/>
                <w:sz w:val="24"/>
                <w:szCs w:val="24"/>
                <w:lang w:val="ro-RO" w:eastAsia="da-DK"/>
              </w:rPr>
              <w:t>Contractele pentru produse de capacitate agregată în cadrul PIT se încheie cu respectarea următoarelor reguli:</w:t>
            </w:r>
          </w:p>
          <w:p w14:paraId="193753DD" w14:textId="596C8B9A" w:rsidR="009F4554" w:rsidRPr="00AA0C18" w:rsidRDefault="00982B8A" w:rsidP="009F4554">
            <w:pPr>
              <w:spacing w:line="360" w:lineRule="auto"/>
              <w:jc w:val="both"/>
              <w:rPr>
                <w:rFonts w:ascii="Times New Roman" w:hAnsi="Times New Roman" w:cs="Times New Roman"/>
                <w:sz w:val="24"/>
                <w:szCs w:val="24"/>
                <w:lang w:val="ro-RO" w:eastAsia="da-DK"/>
              </w:rPr>
            </w:pPr>
            <w:r w:rsidRPr="00DB00E5">
              <w:rPr>
                <w:rFonts w:ascii="Times New Roman" w:hAnsi="Times New Roman" w:cs="Times New Roman"/>
                <w:sz w:val="24"/>
                <w:szCs w:val="24"/>
                <w:lang w:val="ro-RO" w:eastAsia="da-DK"/>
              </w:rPr>
              <w:lastRenderedPageBreak/>
              <w:t>(a</w:t>
            </w:r>
            <w:r w:rsidR="007E6DEF" w:rsidRPr="00DB00E5">
              <w:rPr>
                <w:rFonts w:ascii="Times New Roman" w:hAnsi="Times New Roman" w:cs="Times New Roman"/>
                <w:sz w:val="24"/>
                <w:szCs w:val="24"/>
                <w:lang w:val="ro-RO" w:eastAsia="da-DK"/>
              </w:rPr>
              <w:t>)</w:t>
            </w:r>
            <w:r w:rsidR="007E6DEF">
              <w:rPr>
                <w:rFonts w:ascii="Times New Roman" w:hAnsi="Times New Roman" w:cs="Times New Roman"/>
                <w:b/>
                <w:sz w:val="24"/>
                <w:szCs w:val="24"/>
                <w:lang w:val="ro-RO" w:eastAsia="da-DK"/>
              </w:rPr>
              <w:t xml:space="preserve"> </w:t>
            </w:r>
            <w:r w:rsidR="009F4554" w:rsidRPr="00AA0C18">
              <w:rPr>
                <w:rFonts w:ascii="Times New Roman" w:hAnsi="Times New Roman" w:cs="Times New Roman"/>
                <w:sz w:val="24"/>
                <w:szCs w:val="24"/>
                <w:lang w:val="ro-RO" w:eastAsia="da-DK"/>
              </w:rPr>
              <w:t xml:space="preserve">În cazul în care un contract de capacitate intrare </w:t>
            </w:r>
            <w:r w:rsidR="00536529">
              <w:rPr>
                <w:rFonts w:ascii="Times New Roman" w:hAnsi="Times New Roman" w:cs="Times New Roman"/>
                <w:sz w:val="24"/>
                <w:szCs w:val="24"/>
                <w:lang w:val="ro-RO" w:eastAsia="da-DK"/>
              </w:rPr>
              <w:t xml:space="preserve">pentru produse de capacitate agregată </w:t>
            </w:r>
            <w:r w:rsidR="009F4554" w:rsidRPr="00AA0C18">
              <w:rPr>
                <w:rFonts w:ascii="Times New Roman" w:hAnsi="Times New Roman" w:cs="Times New Roman"/>
                <w:sz w:val="24"/>
                <w:szCs w:val="24"/>
                <w:lang w:val="ro-RO" w:eastAsia="da-DK"/>
              </w:rPr>
              <w:t>din cadrul PIT expiră, pe cale de consecință și contractul de capacitate  ieșire corespondent acestuia, își încetează valabilitatea.</w:t>
            </w:r>
          </w:p>
          <w:p w14:paraId="51FC49BC" w14:textId="4FA04CD2" w:rsidR="00536529" w:rsidRDefault="00982B8A" w:rsidP="00DB00E5">
            <w:pPr>
              <w:spacing w:line="360" w:lineRule="auto"/>
              <w:jc w:val="both"/>
              <w:rPr>
                <w:rFonts w:ascii="Times New Roman" w:hAnsi="Times New Roman" w:cs="Times New Roman"/>
                <w:sz w:val="24"/>
                <w:szCs w:val="24"/>
                <w:lang w:val="ro-RO" w:eastAsia="da-DK"/>
              </w:rPr>
            </w:pPr>
            <w:r>
              <w:rPr>
                <w:rFonts w:ascii="Times New Roman" w:hAnsi="Times New Roman" w:cs="Times New Roman"/>
                <w:sz w:val="24"/>
                <w:szCs w:val="24"/>
                <w:lang w:val="ro-RO" w:eastAsia="da-DK"/>
              </w:rPr>
              <w:t>(b</w:t>
            </w:r>
            <w:r w:rsidR="00536529">
              <w:rPr>
                <w:rFonts w:ascii="Times New Roman" w:hAnsi="Times New Roman" w:cs="Times New Roman"/>
                <w:sz w:val="24"/>
                <w:szCs w:val="24"/>
                <w:lang w:val="ro-RO" w:eastAsia="da-DK"/>
              </w:rPr>
              <w:t xml:space="preserve">) </w:t>
            </w:r>
            <w:r w:rsidR="009F4554" w:rsidRPr="00AA0C18">
              <w:rPr>
                <w:rFonts w:ascii="Times New Roman" w:hAnsi="Times New Roman" w:cs="Times New Roman"/>
                <w:sz w:val="24"/>
                <w:szCs w:val="24"/>
                <w:lang w:val="ro-RO" w:eastAsia="da-DK"/>
              </w:rPr>
              <w:t>În mod similar</w:t>
            </w:r>
            <w:r w:rsidR="00536529">
              <w:rPr>
                <w:rFonts w:ascii="Times New Roman" w:hAnsi="Times New Roman" w:cs="Times New Roman"/>
                <w:sz w:val="24"/>
                <w:szCs w:val="24"/>
                <w:lang w:val="ro-RO" w:eastAsia="da-DK"/>
              </w:rPr>
              <w:t xml:space="preserve"> </w:t>
            </w:r>
            <w:r w:rsidR="009F4554" w:rsidRPr="00AA0C18">
              <w:rPr>
                <w:rFonts w:ascii="Times New Roman" w:hAnsi="Times New Roman" w:cs="Times New Roman"/>
                <w:sz w:val="24"/>
                <w:szCs w:val="24"/>
                <w:lang w:val="ro-RO" w:eastAsia="da-DK"/>
              </w:rPr>
              <w:t>în cazul în care un contract de capacitate ieșire</w:t>
            </w:r>
            <w:r w:rsidR="00BF7E35">
              <w:rPr>
                <w:rFonts w:ascii="Times New Roman" w:hAnsi="Times New Roman" w:cs="Times New Roman"/>
                <w:sz w:val="24"/>
                <w:szCs w:val="24"/>
                <w:lang w:val="ro-RO" w:eastAsia="da-DK"/>
              </w:rPr>
              <w:t xml:space="preserve"> </w:t>
            </w:r>
            <w:r>
              <w:rPr>
                <w:rFonts w:ascii="Times New Roman" w:hAnsi="Times New Roman" w:cs="Times New Roman"/>
                <w:sz w:val="24"/>
                <w:szCs w:val="24"/>
                <w:lang w:val="ro-RO" w:eastAsia="da-DK"/>
              </w:rPr>
              <w:t>pentru produse de capacitate agregată</w:t>
            </w:r>
            <w:r w:rsidR="009F4554" w:rsidRPr="00AA0C18">
              <w:rPr>
                <w:rFonts w:ascii="Times New Roman" w:hAnsi="Times New Roman" w:cs="Times New Roman"/>
                <w:sz w:val="24"/>
                <w:szCs w:val="24"/>
                <w:lang w:val="ro-RO" w:eastAsia="da-DK"/>
              </w:rPr>
              <w:t xml:space="preserve"> din cadrul PIT expiră, pe cale de consecință și contractul de capacitate intrare corespondent acestuia, își încetează valabilitatea</w:t>
            </w:r>
            <w:r w:rsidR="00536529">
              <w:rPr>
                <w:rFonts w:ascii="Times New Roman" w:hAnsi="Times New Roman" w:cs="Times New Roman"/>
                <w:sz w:val="24"/>
                <w:szCs w:val="24"/>
                <w:lang w:val="ro-RO" w:eastAsia="da-DK"/>
              </w:rPr>
              <w:t>.</w:t>
            </w:r>
          </w:p>
          <w:p w14:paraId="44A8C142" w14:textId="49A3E3FE" w:rsidR="009F4554" w:rsidRPr="00AA0C18" w:rsidRDefault="00982B8A" w:rsidP="00BF7E35">
            <w:pPr>
              <w:spacing w:line="360" w:lineRule="auto"/>
              <w:jc w:val="both"/>
              <w:rPr>
                <w:rFonts w:ascii="Times New Roman" w:hAnsi="Times New Roman" w:cs="Times New Roman"/>
                <w:sz w:val="24"/>
                <w:szCs w:val="24"/>
                <w:lang w:val="ro-RO" w:eastAsia="da-DK"/>
              </w:rPr>
            </w:pPr>
            <w:r>
              <w:rPr>
                <w:rFonts w:ascii="Times New Roman" w:hAnsi="Times New Roman" w:cs="Times New Roman"/>
                <w:sz w:val="24"/>
                <w:szCs w:val="24"/>
                <w:lang w:val="ro-RO" w:eastAsia="da-DK"/>
              </w:rPr>
              <w:t>(c</w:t>
            </w:r>
            <w:r w:rsidR="00BF7E35">
              <w:rPr>
                <w:rFonts w:ascii="Times New Roman" w:hAnsi="Times New Roman" w:cs="Times New Roman"/>
                <w:sz w:val="24"/>
                <w:szCs w:val="24"/>
                <w:lang w:val="ro-RO" w:eastAsia="da-DK"/>
              </w:rPr>
              <w:t xml:space="preserve">) </w:t>
            </w:r>
            <w:r w:rsidR="00536529">
              <w:rPr>
                <w:rFonts w:ascii="Times New Roman" w:hAnsi="Times New Roman" w:cs="Times New Roman"/>
                <w:sz w:val="24"/>
                <w:szCs w:val="24"/>
                <w:lang w:val="ro-RO" w:eastAsia="da-DK"/>
              </w:rPr>
              <w:t>C</w:t>
            </w:r>
            <w:r w:rsidR="00536529" w:rsidRPr="00AA0C18">
              <w:rPr>
                <w:rFonts w:ascii="Times New Roman" w:hAnsi="Times New Roman" w:cs="Times New Roman"/>
                <w:sz w:val="24"/>
                <w:szCs w:val="24"/>
                <w:lang w:val="ro-RO" w:eastAsia="da-DK"/>
              </w:rPr>
              <w:t xml:space="preserve">ând </w:t>
            </w:r>
            <w:r w:rsidR="009F4554" w:rsidRPr="00AA0C18">
              <w:rPr>
                <w:rFonts w:ascii="Times New Roman" w:hAnsi="Times New Roman" w:cs="Times New Roman"/>
                <w:sz w:val="24"/>
                <w:szCs w:val="24"/>
                <w:lang w:val="ro-RO" w:eastAsia="da-DK"/>
              </w:rPr>
              <w:t>părțile implicate decid ajustarea unuia din contracte, pe cale de consecință, contractul de capacitate corespondent acestuia, va fi ajustat</w:t>
            </w:r>
            <w:r w:rsidR="00536529">
              <w:rPr>
                <w:rFonts w:ascii="Times New Roman" w:hAnsi="Times New Roman" w:cs="Times New Roman"/>
                <w:sz w:val="24"/>
                <w:szCs w:val="24"/>
                <w:lang w:val="ro-RO" w:eastAsia="da-DK"/>
              </w:rPr>
              <w:t>.</w:t>
            </w:r>
          </w:p>
          <w:p w14:paraId="190AEA07" w14:textId="695F15CB" w:rsidR="009F4554" w:rsidRPr="00AA0C18" w:rsidRDefault="00982B8A" w:rsidP="00BF7E35">
            <w:pPr>
              <w:spacing w:line="360" w:lineRule="auto"/>
              <w:jc w:val="both"/>
              <w:rPr>
                <w:rFonts w:ascii="Times New Roman" w:hAnsi="Times New Roman" w:cs="Times New Roman"/>
                <w:sz w:val="24"/>
                <w:szCs w:val="24"/>
                <w:lang w:val="ro-RO" w:eastAsia="da-DK"/>
              </w:rPr>
            </w:pPr>
            <w:r>
              <w:rPr>
                <w:rFonts w:ascii="Times New Roman" w:hAnsi="Times New Roman" w:cs="Times New Roman"/>
                <w:sz w:val="24"/>
                <w:szCs w:val="24"/>
                <w:lang w:val="ro-RO" w:eastAsia="da-DK"/>
              </w:rPr>
              <w:t>(d</w:t>
            </w:r>
            <w:r w:rsidR="00536529">
              <w:rPr>
                <w:rFonts w:ascii="Times New Roman" w:hAnsi="Times New Roman" w:cs="Times New Roman"/>
                <w:sz w:val="24"/>
                <w:szCs w:val="24"/>
                <w:lang w:val="ro-RO" w:eastAsia="da-DK"/>
              </w:rPr>
              <w:t>) P</w:t>
            </w:r>
            <w:r w:rsidR="009F4554" w:rsidRPr="00AA0C18">
              <w:rPr>
                <w:rFonts w:ascii="Times New Roman" w:hAnsi="Times New Roman" w:cs="Times New Roman"/>
                <w:sz w:val="24"/>
                <w:szCs w:val="24"/>
                <w:lang w:val="ro-RO" w:eastAsia="da-DK"/>
              </w:rPr>
              <w:t>e durata suspendării drepturilor și obligațiilor din cadrul unuia din contractele de intrare sau de ieșire</w:t>
            </w:r>
            <w:r w:rsidR="00181F63">
              <w:rPr>
                <w:rFonts w:ascii="Times New Roman" w:hAnsi="Times New Roman" w:cs="Times New Roman"/>
                <w:sz w:val="24"/>
                <w:szCs w:val="24"/>
                <w:lang w:val="ro-RO" w:eastAsia="da-DK"/>
              </w:rPr>
              <w:t>, sunt considerate suspendate</w:t>
            </w:r>
            <w:r w:rsidR="009F4554" w:rsidRPr="00AA0C18">
              <w:rPr>
                <w:rFonts w:ascii="Times New Roman" w:hAnsi="Times New Roman" w:cs="Times New Roman"/>
                <w:sz w:val="24"/>
                <w:szCs w:val="24"/>
                <w:lang w:val="ro-RO" w:eastAsia="da-DK"/>
              </w:rPr>
              <w:t xml:space="preserve"> și drepturile și obligațiile </w:t>
            </w:r>
            <w:r w:rsidR="004A5553">
              <w:rPr>
                <w:rFonts w:ascii="Times New Roman" w:hAnsi="Times New Roman" w:cs="Times New Roman"/>
                <w:sz w:val="24"/>
                <w:szCs w:val="24"/>
                <w:lang w:val="ro-RO" w:eastAsia="da-DK"/>
              </w:rPr>
              <w:t xml:space="preserve">ce decurg </w:t>
            </w:r>
            <w:r w:rsidR="009F4554" w:rsidRPr="00AA0C18">
              <w:rPr>
                <w:rFonts w:ascii="Times New Roman" w:hAnsi="Times New Roman" w:cs="Times New Roman"/>
                <w:sz w:val="24"/>
                <w:szCs w:val="24"/>
                <w:lang w:val="ro-RO" w:eastAsia="da-DK"/>
              </w:rPr>
              <w:t xml:space="preserve">din </w:t>
            </w:r>
            <w:r w:rsidR="004A5553">
              <w:rPr>
                <w:rFonts w:ascii="Times New Roman" w:hAnsi="Times New Roman" w:cs="Times New Roman"/>
                <w:sz w:val="24"/>
                <w:szCs w:val="24"/>
                <w:lang w:val="ro-RO" w:eastAsia="da-DK"/>
              </w:rPr>
              <w:t>contractul</w:t>
            </w:r>
            <w:r w:rsidR="009F4554" w:rsidRPr="00AA0C18">
              <w:rPr>
                <w:rFonts w:ascii="Times New Roman" w:hAnsi="Times New Roman" w:cs="Times New Roman"/>
                <w:sz w:val="24"/>
                <w:szCs w:val="24"/>
                <w:lang w:val="ro-RO" w:eastAsia="da-DK"/>
              </w:rPr>
              <w:t xml:space="preserve"> de capacitate corespondent</w:t>
            </w:r>
            <w:r w:rsidR="00536529" w:rsidRPr="00AA0C18">
              <w:rPr>
                <w:rFonts w:ascii="Times New Roman" w:hAnsi="Times New Roman" w:cs="Times New Roman"/>
                <w:sz w:val="24"/>
                <w:szCs w:val="24"/>
                <w:lang w:val="ro-RO" w:eastAsia="da-DK"/>
              </w:rPr>
              <w:t>.</w:t>
            </w:r>
          </w:p>
          <w:p w14:paraId="52C0DB58" w14:textId="439E0CF4" w:rsidR="009F4554" w:rsidRPr="00AA0C18" w:rsidRDefault="00982B8A" w:rsidP="00AC1C78">
            <w:pPr>
              <w:spacing w:line="360" w:lineRule="auto"/>
              <w:jc w:val="both"/>
              <w:rPr>
                <w:rFonts w:ascii="Times New Roman" w:hAnsi="Times New Roman" w:cs="Times New Roman"/>
                <w:b/>
                <w:sz w:val="24"/>
                <w:szCs w:val="24"/>
                <w:lang w:val="ro-RO" w:eastAsia="da-DK"/>
              </w:rPr>
            </w:pPr>
            <w:r>
              <w:rPr>
                <w:rFonts w:ascii="Times New Roman" w:hAnsi="Times New Roman" w:cs="Times New Roman"/>
                <w:sz w:val="24"/>
                <w:szCs w:val="24"/>
                <w:lang w:val="ro-RO" w:eastAsia="da-DK"/>
              </w:rPr>
              <w:t>(e</w:t>
            </w:r>
            <w:r w:rsidR="00536529">
              <w:rPr>
                <w:rFonts w:ascii="Times New Roman" w:hAnsi="Times New Roman" w:cs="Times New Roman"/>
                <w:sz w:val="24"/>
                <w:szCs w:val="24"/>
                <w:lang w:val="ro-RO" w:eastAsia="da-DK"/>
              </w:rPr>
              <w:t>) D</w:t>
            </w:r>
            <w:r w:rsidR="009F4554" w:rsidRPr="00AA0C18">
              <w:rPr>
                <w:rFonts w:ascii="Times New Roman" w:hAnsi="Times New Roman" w:cs="Times New Roman"/>
                <w:sz w:val="24"/>
                <w:szCs w:val="24"/>
                <w:lang w:val="ro-RO" w:eastAsia="da-DK"/>
              </w:rPr>
              <w:t>repturile și obligațiile părților ce decurg din contractele corespondente se aplică pe perioada comună de derulare efectivă a acestora.</w:t>
            </w:r>
          </w:p>
        </w:tc>
      </w:tr>
      <w:tr w:rsidR="009F4554" w:rsidRPr="00AA0C18" w14:paraId="393F1280" w14:textId="77777777" w:rsidTr="00E32F09">
        <w:trPr>
          <w:trHeight w:val="341"/>
        </w:trPr>
        <w:tc>
          <w:tcPr>
            <w:tcW w:w="7054" w:type="dxa"/>
          </w:tcPr>
          <w:p w14:paraId="121D62D9" w14:textId="56A598B2"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0C65D23C" w14:textId="77777777" w:rsidR="009F4554" w:rsidRPr="00AA0C18" w:rsidRDefault="009F4554" w:rsidP="009F4554">
            <w:pPr>
              <w:spacing w:line="360" w:lineRule="auto"/>
              <w:ind w:left="2124"/>
              <w:jc w:val="both"/>
              <w:rPr>
                <w:rFonts w:ascii="Times New Roman" w:hAnsi="Times New Roman" w:cs="Times New Roman"/>
                <w:b/>
                <w:sz w:val="24"/>
                <w:szCs w:val="24"/>
                <w:lang w:val="ro-RO" w:eastAsia="da-DK"/>
              </w:rPr>
            </w:pPr>
            <w:r w:rsidRPr="00AA0C18">
              <w:rPr>
                <w:rFonts w:ascii="Times New Roman" w:hAnsi="Times New Roman" w:cs="Times New Roman"/>
                <w:b/>
                <w:sz w:val="24"/>
                <w:szCs w:val="24"/>
                <w:lang w:val="ro-RO" w:eastAsia="da-DK"/>
              </w:rPr>
              <w:t>Produsele de capacitate</w:t>
            </w:r>
          </w:p>
        </w:tc>
      </w:tr>
      <w:tr w:rsidR="009F4554" w:rsidRPr="00AA0C18" w14:paraId="49BC313C" w14:textId="77777777" w:rsidTr="00E32F09">
        <w:trPr>
          <w:trHeight w:val="341"/>
        </w:trPr>
        <w:tc>
          <w:tcPr>
            <w:tcW w:w="7054" w:type="dxa"/>
            <w:vMerge w:val="restart"/>
          </w:tcPr>
          <w:p w14:paraId="43B59603"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2848BEF1" w14:textId="2FAA8221" w:rsidR="009F4554" w:rsidRPr="00AA0C18" w:rsidRDefault="009F4554" w:rsidP="009F4554">
            <w:pPr>
              <w:spacing w:line="360" w:lineRule="auto"/>
              <w:rPr>
                <w:rFonts w:ascii="Times New Roman" w:hAnsi="Times New Roman" w:cs="Times New Roman"/>
                <w:sz w:val="24"/>
                <w:szCs w:val="24"/>
                <w:lang w:val="ro-RO" w:eastAsia="da-DK"/>
              </w:rPr>
            </w:pPr>
            <w:r w:rsidRPr="00AA0C18">
              <w:rPr>
                <w:rFonts w:ascii="Times New Roman" w:hAnsi="Times New Roman" w:cs="Times New Roman"/>
                <w:b/>
                <w:sz w:val="24"/>
                <w:szCs w:val="24"/>
                <w:lang w:val="ro-RO" w:eastAsia="da-DK"/>
              </w:rPr>
              <w:t>Art. 36</w:t>
            </w:r>
            <w:r w:rsidR="00A7202D">
              <w:rPr>
                <w:rFonts w:ascii="Times New Roman" w:hAnsi="Times New Roman" w:cs="Times New Roman"/>
                <w:b/>
                <w:sz w:val="24"/>
                <w:szCs w:val="24"/>
                <w:vertAlign w:val="superscript"/>
                <w:lang w:val="ro-RO" w:eastAsia="da-DK"/>
              </w:rPr>
              <w:t>22</w:t>
            </w:r>
            <w:r w:rsidRPr="00AA0C18">
              <w:rPr>
                <w:rFonts w:ascii="Times New Roman" w:hAnsi="Times New Roman" w:cs="Times New Roman"/>
                <w:b/>
                <w:sz w:val="24"/>
                <w:szCs w:val="24"/>
                <w:lang w:val="ro-RO" w:eastAsia="da-DK"/>
              </w:rPr>
              <w:t>. –</w:t>
            </w:r>
            <w:r w:rsidR="00A7202D">
              <w:rPr>
                <w:rFonts w:ascii="Times New Roman" w:hAnsi="Times New Roman" w:cs="Times New Roman"/>
                <w:b/>
                <w:sz w:val="24"/>
                <w:szCs w:val="24"/>
                <w:lang w:val="ro-RO" w:eastAsia="da-DK"/>
              </w:rPr>
              <w:t xml:space="preserve"> </w:t>
            </w:r>
            <w:r w:rsidR="00713379" w:rsidRPr="00A7202D">
              <w:rPr>
                <w:rFonts w:ascii="Times New Roman" w:hAnsi="Times New Roman" w:cs="Times New Roman"/>
                <w:sz w:val="24"/>
                <w:szCs w:val="24"/>
                <w:lang w:val="ro-RO" w:eastAsia="da-DK"/>
              </w:rPr>
              <w:t>(1)</w:t>
            </w:r>
            <w:r w:rsidR="00713379">
              <w:rPr>
                <w:rFonts w:ascii="Times New Roman" w:hAnsi="Times New Roman" w:cs="Times New Roman"/>
                <w:b/>
                <w:sz w:val="24"/>
                <w:szCs w:val="24"/>
                <w:lang w:val="ro-RO" w:eastAsia="da-DK"/>
              </w:rPr>
              <w:t xml:space="preserve"> </w:t>
            </w:r>
            <w:r w:rsidRPr="00AA0C18">
              <w:rPr>
                <w:rFonts w:ascii="Times New Roman" w:hAnsi="Times New Roman" w:cs="Times New Roman"/>
                <w:b/>
                <w:sz w:val="24"/>
                <w:szCs w:val="24"/>
                <w:lang w:val="ro-RO" w:eastAsia="da-DK"/>
              </w:rPr>
              <w:t xml:space="preserve"> </w:t>
            </w:r>
            <w:r w:rsidRPr="00AA0C18">
              <w:rPr>
                <w:rFonts w:ascii="Times New Roman" w:hAnsi="Times New Roman" w:cs="Times New Roman"/>
                <w:sz w:val="24"/>
                <w:szCs w:val="24"/>
                <w:lang w:val="ro-RO" w:eastAsia="da-DK"/>
              </w:rPr>
              <w:t xml:space="preserve">În cadrul PPC pot fi oferite pe bază fermă </w:t>
            </w:r>
            <w:r w:rsidR="00713379">
              <w:rPr>
                <w:rFonts w:ascii="Times New Roman" w:hAnsi="Times New Roman" w:cs="Times New Roman"/>
                <w:sz w:val="24"/>
                <w:szCs w:val="24"/>
                <w:lang w:val="ro-RO" w:eastAsia="da-DK"/>
              </w:rPr>
              <w:t xml:space="preserve">și/sau întreruptibilă </w:t>
            </w:r>
            <w:r w:rsidRPr="00AA0C18">
              <w:rPr>
                <w:rFonts w:ascii="Times New Roman" w:hAnsi="Times New Roman" w:cs="Times New Roman"/>
                <w:sz w:val="24"/>
                <w:szCs w:val="24"/>
                <w:lang w:val="ro-RO" w:eastAsia="da-DK"/>
              </w:rPr>
              <w:t>următoarele produse de capacitate:</w:t>
            </w:r>
          </w:p>
          <w:p w14:paraId="09D1F2D4" w14:textId="65A2470B" w:rsidR="009F4554" w:rsidRPr="00AA0C18" w:rsidRDefault="009F4554" w:rsidP="00223DCC">
            <w:pPr>
              <w:spacing w:line="360" w:lineRule="auto"/>
              <w:ind w:left="96"/>
              <w:rPr>
                <w:rFonts w:ascii="Times New Roman" w:hAnsi="Times New Roman" w:cs="Times New Roman"/>
                <w:sz w:val="24"/>
                <w:szCs w:val="24"/>
                <w:lang w:val="ro-RO" w:eastAsia="da-DK"/>
              </w:rPr>
            </w:pPr>
            <w:r w:rsidRPr="00AA0C18">
              <w:rPr>
                <w:rFonts w:ascii="Times New Roman" w:hAnsi="Times New Roman" w:cs="Times New Roman"/>
                <w:sz w:val="24"/>
                <w:szCs w:val="24"/>
                <w:lang w:val="ro-RO" w:eastAsia="da-DK"/>
              </w:rPr>
              <w:t>a)</w:t>
            </w:r>
            <w:r w:rsidRPr="00AA0C18">
              <w:rPr>
                <w:rFonts w:ascii="Times New Roman" w:hAnsi="Times New Roman" w:cs="Times New Roman"/>
                <w:b/>
                <w:sz w:val="24"/>
                <w:szCs w:val="24"/>
                <w:lang w:val="ro-RO" w:eastAsia="da-DK"/>
              </w:rPr>
              <w:t xml:space="preserve"> capacitate de intrare</w:t>
            </w:r>
            <w:r w:rsidR="00635AEE">
              <w:rPr>
                <w:rFonts w:ascii="Times New Roman" w:hAnsi="Times New Roman" w:cs="Times New Roman"/>
                <w:b/>
                <w:sz w:val="24"/>
                <w:szCs w:val="24"/>
                <w:lang w:val="ro-RO" w:eastAsia="da-DK"/>
              </w:rPr>
              <w:t xml:space="preserve"> </w:t>
            </w:r>
            <w:r w:rsidR="00713379">
              <w:rPr>
                <w:rFonts w:ascii="Times New Roman" w:hAnsi="Times New Roman" w:cs="Times New Roman"/>
                <w:sz w:val="24"/>
                <w:szCs w:val="24"/>
                <w:lang w:val="ro-RO" w:eastAsia="da-DK"/>
              </w:rPr>
              <w:t>care</w:t>
            </w:r>
            <w:r w:rsidRPr="00AA0C18">
              <w:rPr>
                <w:rFonts w:ascii="Times New Roman" w:hAnsi="Times New Roman" w:cs="Times New Roman"/>
                <w:sz w:val="24"/>
                <w:szCs w:val="24"/>
                <w:lang w:val="ro-RO" w:eastAsia="da-DK"/>
              </w:rPr>
              <w:t xml:space="preserve"> permite utilizarea rețelei de la punctul de intrare unde UR a rezervat capacitate în SNT până la PVT;</w:t>
            </w:r>
          </w:p>
          <w:p w14:paraId="565D693C" w14:textId="362A7EEB" w:rsidR="009F4554" w:rsidRPr="00AA0C18" w:rsidRDefault="009F4554" w:rsidP="00223DCC">
            <w:pPr>
              <w:spacing w:line="360" w:lineRule="auto"/>
              <w:ind w:left="96"/>
              <w:rPr>
                <w:rFonts w:ascii="Times New Roman" w:hAnsi="Times New Roman" w:cs="Times New Roman"/>
                <w:sz w:val="24"/>
                <w:szCs w:val="24"/>
                <w:lang w:val="ro-RO" w:eastAsia="da-DK"/>
              </w:rPr>
            </w:pPr>
            <w:r w:rsidRPr="00AA0C18">
              <w:rPr>
                <w:rFonts w:ascii="Times New Roman" w:hAnsi="Times New Roman" w:cs="Times New Roman"/>
                <w:sz w:val="24"/>
                <w:szCs w:val="24"/>
                <w:lang w:val="ro-RO" w:eastAsia="da-DK"/>
              </w:rPr>
              <w:t>b)</w:t>
            </w:r>
            <w:r w:rsidRPr="00AA0C18">
              <w:rPr>
                <w:rFonts w:ascii="Times New Roman" w:hAnsi="Times New Roman" w:cs="Times New Roman"/>
                <w:b/>
                <w:sz w:val="24"/>
                <w:szCs w:val="24"/>
                <w:lang w:val="ro-RO" w:eastAsia="da-DK"/>
              </w:rPr>
              <w:t xml:space="preserve"> capacitate de ieșire</w:t>
            </w:r>
            <w:r w:rsidR="00635AEE">
              <w:rPr>
                <w:rFonts w:ascii="Times New Roman" w:hAnsi="Times New Roman" w:cs="Times New Roman"/>
                <w:b/>
                <w:sz w:val="24"/>
                <w:szCs w:val="24"/>
                <w:lang w:val="ro-RO" w:eastAsia="da-DK"/>
              </w:rPr>
              <w:t xml:space="preserve"> </w:t>
            </w:r>
            <w:r w:rsidR="00635AEE">
              <w:rPr>
                <w:rFonts w:ascii="Times New Roman" w:hAnsi="Times New Roman" w:cs="Times New Roman"/>
                <w:sz w:val="24"/>
                <w:szCs w:val="24"/>
                <w:lang w:val="ro-RO" w:eastAsia="da-DK"/>
              </w:rPr>
              <w:t>c</w:t>
            </w:r>
            <w:r w:rsidR="00713379">
              <w:rPr>
                <w:rFonts w:ascii="Times New Roman" w:hAnsi="Times New Roman" w:cs="Times New Roman"/>
                <w:sz w:val="24"/>
                <w:szCs w:val="24"/>
                <w:lang w:val="ro-RO" w:eastAsia="da-DK"/>
              </w:rPr>
              <w:t>are</w:t>
            </w:r>
            <w:r w:rsidRPr="00AA0C18">
              <w:rPr>
                <w:rFonts w:ascii="Times New Roman" w:hAnsi="Times New Roman" w:cs="Times New Roman"/>
                <w:sz w:val="24"/>
                <w:szCs w:val="24"/>
                <w:lang w:val="ro-RO" w:eastAsia="da-DK"/>
              </w:rPr>
              <w:t xml:space="preserve"> permite utilizarea rețelei de la PVT până la punctul de ieșire din SNT unde UR a rezervat capacitate</w:t>
            </w:r>
            <w:r w:rsidR="005E08DE">
              <w:rPr>
                <w:rFonts w:ascii="Times New Roman" w:hAnsi="Times New Roman" w:cs="Times New Roman"/>
                <w:sz w:val="24"/>
                <w:szCs w:val="24"/>
                <w:lang w:val="ro-RO" w:eastAsia="da-DK"/>
              </w:rPr>
              <w:t>.</w:t>
            </w:r>
          </w:p>
          <w:p w14:paraId="474C5CDD" w14:textId="05C2D7D5" w:rsidR="009F4554" w:rsidRDefault="009F4554" w:rsidP="009F4554">
            <w:pPr>
              <w:pStyle w:val="ListParagraph"/>
              <w:autoSpaceDE w:val="0"/>
              <w:autoSpaceDN w:val="0"/>
              <w:adjustRightInd w:val="0"/>
              <w:spacing w:line="360" w:lineRule="auto"/>
              <w:ind w:left="90"/>
              <w:rPr>
                <w:rFonts w:ascii="Times New Roman" w:hAnsi="Times New Roman"/>
                <w:sz w:val="24"/>
                <w:szCs w:val="24"/>
                <w:lang w:val="ro-RO" w:eastAsia="da-DK"/>
              </w:rPr>
            </w:pPr>
            <w:r w:rsidRPr="00AA0C18">
              <w:rPr>
                <w:rFonts w:ascii="Times New Roman" w:hAnsi="Times New Roman"/>
                <w:sz w:val="24"/>
                <w:szCs w:val="24"/>
                <w:lang w:val="ro-RO" w:eastAsia="da-DK"/>
              </w:rPr>
              <w:t xml:space="preserve"> </w:t>
            </w:r>
          </w:p>
          <w:p w14:paraId="687E20C6" w14:textId="0C17A35D" w:rsidR="00713379" w:rsidRPr="00AA0C18" w:rsidRDefault="00713379" w:rsidP="006A0527">
            <w:pPr>
              <w:pStyle w:val="ListParagraph"/>
              <w:autoSpaceDE w:val="0"/>
              <w:autoSpaceDN w:val="0"/>
              <w:adjustRightInd w:val="0"/>
              <w:spacing w:line="360" w:lineRule="auto"/>
              <w:ind w:left="90"/>
              <w:rPr>
                <w:rFonts w:ascii="Times New Roman" w:hAnsi="Times New Roman"/>
                <w:b/>
                <w:sz w:val="24"/>
                <w:szCs w:val="24"/>
                <w:lang w:val="ro-RO" w:eastAsia="da-DK"/>
              </w:rPr>
            </w:pPr>
            <w:r>
              <w:rPr>
                <w:rFonts w:ascii="Times New Roman" w:hAnsi="Times New Roman"/>
                <w:sz w:val="24"/>
                <w:szCs w:val="24"/>
                <w:lang w:val="ro-RO" w:eastAsia="da-DK"/>
              </w:rPr>
              <w:lastRenderedPageBreak/>
              <w:t xml:space="preserve">(2) </w:t>
            </w:r>
            <w:r w:rsidRPr="00AA0C18">
              <w:rPr>
                <w:rFonts w:ascii="Times New Roman" w:hAnsi="Times New Roman"/>
                <w:sz w:val="24"/>
                <w:szCs w:val="24"/>
                <w:lang w:val="ro-RO" w:eastAsia="da-DK"/>
              </w:rPr>
              <w:t>OTS are dreptul să ofere</w:t>
            </w:r>
            <w:r w:rsidR="006A0527">
              <w:rPr>
                <w:rFonts w:ascii="Times New Roman" w:hAnsi="Times New Roman"/>
                <w:sz w:val="24"/>
                <w:szCs w:val="24"/>
                <w:lang w:val="ro-RO" w:eastAsia="da-DK"/>
              </w:rPr>
              <w:t xml:space="preserve"> produse de</w:t>
            </w:r>
            <w:r w:rsidRPr="00AA0C18">
              <w:rPr>
                <w:rFonts w:ascii="Times New Roman" w:hAnsi="Times New Roman"/>
                <w:sz w:val="24"/>
                <w:szCs w:val="24"/>
                <w:lang w:val="ro-RO" w:eastAsia="da-DK"/>
              </w:rPr>
              <w:t xml:space="preserve"> capacit</w:t>
            </w:r>
            <w:r w:rsidR="006A0527">
              <w:rPr>
                <w:rFonts w:ascii="Times New Roman" w:hAnsi="Times New Roman"/>
                <w:sz w:val="24"/>
                <w:szCs w:val="24"/>
                <w:lang w:val="ro-RO" w:eastAsia="da-DK"/>
              </w:rPr>
              <w:t>ate</w:t>
            </w:r>
            <w:r w:rsidRPr="00AA0C18">
              <w:rPr>
                <w:rFonts w:ascii="Times New Roman" w:hAnsi="Times New Roman"/>
                <w:sz w:val="24"/>
                <w:szCs w:val="24"/>
                <w:lang w:val="ro-RO" w:eastAsia="da-DK"/>
              </w:rPr>
              <w:t xml:space="preserve"> pe bază întreruptibilă doar în cazul în care </w:t>
            </w:r>
            <w:r w:rsidR="006A0527">
              <w:rPr>
                <w:rFonts w:ascii="Times New Roman" w:hAnsi="Times New Roman"/>
                <w:sz w:val="24"/>
                <w:szCs w:val="24"/>
                <w:lang w:val="ro-RO" w:eastAsia="da-DK"/>
              </w:rPr>
              <w:t xml:space="preserve">produsele de </w:t>
            </w:r>
            <w:r w:rsidRPr="00AA0C18">
              <w:rPr>
                <w:rFonts w:ascii="Times New Roman" w:hAnsi="Times New Roman"/>
                <w:sz w:val="24"/>
                <w:szCs w:val="24"/>
                <w:lang w:val="ro-RO" w:eastAsia="da-DK"/>
              </w:rPr>
              <w:t>capacit</w:t>
            </w:r>
            <w:r w:rsidR="006A0527">
              <w:rPr>
                <w:rFonts w:ascii="Times New Roman" w:hAnsi="Times New Roman"/>
                <w:sz w:val="24"/>
                <w:szCs w:val="24"/>
                <w:lang w:val="ro-RO" w:eastAsia="da-DK"/>
              </w:rPr>
              <w:t>ate</w:t>
            </w:r>
            <w:r w:rsidRPr="00AA0C18">
              <w:rPr>
                <w:rFonts w:ascii="Times New Roman" w:hAnsi="Times New Roman"/>
                <w:sz w:val="24"/>
                <w:szCs w:val="24"/>
                <w:lang w:val="ro-RO" w:eastAsia="da-DK"/>
              </w:rPr>
              <w:t xml:space="preserve"> pe bază fermă nu sunt disponibile.</w:t>
            </w:r>
          </w:p>
        </w:tc>
      </w:tr>
      <w:tr w:rsidR="009F4554" w:rsidRPr="00AA0C18" w14:paraId="6050F993" w14:textId="77777777" w:rsidTr="00CE5F4E">
        <w:trPr>
          <w:trHeight w:val="4726"/>
        </w:trPr>
        <w:tc>
          <w:tcPr>
            <w:tcW w:w="7054" w:type="dxa"/>
            <w:vMerge/>
          </w:tcPr>
          <w:p w14:paraId="0F621EFD"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424B9512" w14:textId="4D29C9A5" w:rsidR="009F4554" w:rsidRPr="0035139A" w:rsidRDefault="009F4554" w:rsidP="009F4554">
            <w:pPr>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b/>
                <w:sz w:val="24"/>
                <w:szCs w:val="24"/>
                <w:lang w:val="ro-RO" w:eastAsia="da-DK"/>
              </w:rPr>
              <w:t>Art. 36</w:t>
            </w:r>
            <w:r w:rsidR="00B11970">
              <w:rPr>
                <w:rFonts w:ascii="Times New Roman" w:hAnsi="Times New Roman" w:cs="Times New Roman"/>
                <w:b/>
                <w:sz w:val="24"/>
                <w:szCs w:val="24"/>
                <w:vertAlign w:val="superscript"/>
                <w:lang w:val="ro-RO" w:eastAsia="da-DK"/>
              </w:rPr>
              <w:t>23</w:t>
            </w:r>
            <w:r w:rsidRPr="00AA0C18">
              <w:rPr>
                <w:rFonts w:ascii="Times New Roman" w:hAnsi="Times New Roman" w:cs="Times New Roman"/>
                <w:b/>
                <w:sz w:val="24"/>
                <w:szCs w:val="24"/>
                <w:lang w:val="ro-RO" w:eastAsia="da-DK"/>
              </w:rPr>
              <w:t xml:space="preserve">. – </w:t>
            </w:r>
            <w:r w:rsidRPr="00AA0C18">
              <w:rPr>
                <w:rFonts w:ascii="Times New Roman" w:hAnsi="Times New Roman" w:cs="Times New Roman"/>
                <w:sz w:val="24"/>
                <w:szCs w:val="24"/>
                <w:lang w:val="ro-RO" w:eastAsia="da-DK"/>
              </w:rPr>
              <w:t xml:space="preserve">Contractele </w:t>
            </w:r>
            <w:r w:rsidR="006A0527">
              <w:rPr>
                <w:rFonts w:ascii="Times New Roman" w:hAnsi="Times New Roman" w:cs="Times New Roman"/>
                <w:sz w:val="24"/>
                <w:szCs w:val="24"/>
                <w:lang w:val="ro-RO" w:eastAsia="da-DK"/>
              </w:rPr>
              <w:t xml:space="preserve">SCI </w:t>
            </w:r>
            <w:r w:rsidRPr="00AA0C18">
              <w:rPr>
                <w:rFonts w:ascii="Times New Roman" w:hAnsi="Times New Roman" w:cs="Times New Roman"/>
                <w:sz w:val="24"/>
                <w:szCs w:val="24"/>
                <w:lang w:val="ro-RO" w:eastAsia="da-DK"/>
              </w:rPr>
              <w:t xml:space="preserve">și contractele </w:t>
            </w:r>
            <w:r w:rsidR="006A0527">
              <w:rPr>
                <w:rFonts w:ascii="Times New Roman" w:hAnsi="Times New Roman" w:cs="Times New Roman"/>
                <w:sz w:val="24"/>
                <w:szCs w:val="24"/>
                <w:lang w:val="ro-RO" w:eastAsia="da-DK"/>
              </w:rPr>
              <w:t xml:space="preserve">SCE </w:t>
            </w:r>
            <w:r w:rsidRPr="00AA0C18">
              <w:rPr>
                <w:rFonts w:ascii="Times New Roman" w:hAnsi="Times New Roman" w:cs="Times New Roman"/>
                <w:sz w:val="24"/>
                <w:szCs w:val="24"/>
                <w:lang w:val="ro-RO" w:eastAsia="da-DK"/>
              </w:rPr>
              <w:t>pot fi încheiate pe perioa</w:t>
            </w:r>
            <w:r w:rsidR="005F3EEF">
              <w:rPr>
                <w:rFonts w:ascii="Times New Roman" w:hAnsi="Times New Roman" w:cs="Times New Roman"/>
                <w:sz w:val="24"/>
                <w:szCs w:val="24"/>
                <w:lang w:val="ro-RO" w:eastAsia="da-DK"/>
              </w:rPr>
              <w:t>de anuale, trimestriale, lunare, zilnice și intra-zilnice</w:t>
            </w:r>
            <w:r w:rsidRPr="00AA0C18">
              <w:rPr>
                <w:rFonts w:ascii="Times New Roman" w:hAnsi="Times New Roman" w:cs="Times New Roman"/>
                <w:sz w:val="24"/>
                <w:szCs w:val="24"/>
                <w:lang w:val="ro-RO" w:eastAsia="da-DK"/>
              </w:rPr>
              <w:t xml:space="preserve"> în corelare cu produsele de ca</w:t>
            </w:r>
            <w:r w:rsidR="005F3EEF">
              <w:rPr>
                <w:rFonts w:ascii="Times New Roman" w:hAnsi="Times New Roman" w:cs="Times New Roman"/>
                <w:sz w:val="24"/>
                <w:szCs w:val="24"/>
                <w:lang w:val="ro-RO" w:eastAsia="da-DK"/>
              </w:rPr>
              <w:t>pacitate oferite în cadrul PPC, astfel:</w:t>
            </w:r>
          </w:p>
          <w:p w14:paraId="68A2A01D" w14:textId="54B34DB8" w:rsidR="009F4554" w:rsidRPr="00D8565D" w:rsidRDefault="005220C8" w:rsidP="00DA066E">
            <w:pPr>
              <w:spacing w:line="360" w:lineRule="auto"/>
              <w:jc w:val="both"/>
              <w:rPr>
                <w:rFonts w:ascii="Times New Roman" w:hAnsi="Times New Roman" w:cs="Times New Roman"/>
                <w:sz w:val="24"/>
                <w:szCs w:val="24"/>
                <w:lang w:val="ro-RO" w:eastAsia="da-DK"/>
              </w:rPr>
            </w:pPr>
            <w:r>
              <w:rPr>
                <w:rFonts w:ascii="Times New Roman" w:hAnsi="Times New Roman" w:cs="Times New Roman"/>
                <w:b/>
                <w:sz w:val="24"/>
                <w:szCs w:val="24"/>
                <w:lang w:val="ro-RO" w:eastAsia="da-DK"/>
              </w:rPr>
              <w:t>a)</w:t>
            </w:r>
            <w:r w:rsidR="009F4554" w:rsidRPr="00AA0C18">
              <w:rPr>
                <w:rFonts w:ascii="Times New Roman" w:hAnsi="Times New Roman" w:cs="Times New Roman"/>
                <w:b/>
                <w:sz w:val="24"/>
                <w:szCs w:val="24"/>
                <w:lang w:val="ro-RO" w:eastAsia="da-DK"/>
              </w:rPr>
              <w:t>Produsul anual</w:t>
            </w:r>
            <w:r>
              <w:rPr>
                <w:rFonts w:ascii="Times New Roman" w:hAnsi="Times New Roman" w:cs="Times New Roman"/>
                <w:sz w:val="24"/>
                <w:szCs w:val="24"/>
                <w:lang w:val="ro-RO" w:eastAsia="da-DK"/>
              </w:rPr>
              <w:t xml:space="preserve"> în care</w:t>
            </w:r>
            <w:r w:rsidR="009F4554" w:rsidRPr="00AA0C18">
              <w:rPr>
                <w:rFonts w:ascii="Times New Roman" w:hAnsi="Times New Roman" w:cs="Times New Roman"/>
                <w:sz w:val="24"/>
                <w:szCs w:val="24"/>
                <w:lang w:val="ro-RO" w:eastAsia="da-DK"/>
              </w:rPr>
              <w:t xml:space="preserve"> capacitatea contractată </w:t>
            </w:r>
            <w:r>
              <w:rPr>
                <w:rFonts w:ascii="Times New Roman" w:hAnsi="Times New Roman" w:cs="Times New Roman"/>
                <w:sz w:val="24"/>
                <w:szCs w:val="24"/>
                <w:lang w:val="ro-RO" w:eastAsia="da-DK"/>
              </w:rPr>
              <w:t xml:space="preserve">este </w:t>
            </w:r>
            <w:r w:rsidR="009F4554" w:rsidRPr="00AA0C18">
              <w:rPr>
                <w:rFonts w:ascii="Times New Roman" w:hAnsi="Times New Roman" w:cs="Times New Roman"/>
                <w:sz w:val="24"/>
                <w:szCs w:val="24"/>
                <w:lang w:val="ro-RO" w:eastAsia="da-DK"/>
              </w:rPr>
              <w:t xml:space="preserve">pentru termen de un an începând cu 1 octombrie; Capacitatea poate fi </w:t>
            </w:r>
            <w:r w:rsidR="009F4554" w:rsidRPr="00D8565D">
              <w:rPr>
                <w:rFonts w:ascii="Times New Roman" w:hAnsi="Times New Roman" w:cs="Times New Roman"/>
                <w:sz w:val="24"/>
                <w:szCs w:val="24"/>
                <w:lang w:val="ro-RO" w:eastAsia="da-DK"/>
              </w:rPr>
              <w:t xml:space="preserve">rezervată pentru o perioadă de </w:t>
            </w:r>
            <w:r w:rsidR="00DA066E">
              <w:rPr>
                <w:rFonts w:ascii="Times New Roman" w:hAnsi="Times New Roman" w:cs="Times New Roman"/>
                <w:sz w:val="24"/>
                <w:szCs w:val="24"/>
                <w:lang w:val="ro-RO" w:eastAsia="da-DK"/>
              </w:rPr>
              <w:t>cel mult</w:t>
            </w:r>
            <w:r w:rsidR="009F4554" w:rsidRPr="00D8565D">
              <w:rPr>
                <w:rFonts w:ascii="Times New Roman" w:hAnsi="Times New Roman" w:cs="Times New Roman"/>
                <w:sz w:val="24"/>
                <w:szCs w:val="24"/>
                <w:lang w:val="ro-RO" w:eastAsia="da-DK"/>
              </w:rPr>
              <w:t xml:space="preserve"> 15 ani, prin procedură de rezervare anuală, conform art. 36</w:t>
            </w:r>
            <w:r w:rsidR="00D8565D" w:rsidRPr="00D8565D">
              <w:rPr>
                <w:rFonts w:ascii="Times New Roman" w:hAnsi="Times New Roman" w:cs="Times New Roman"/>
                <w:sz w:val="24"/>
                <w:szCs w:val="24"/>
                <w:vertAlign w:val="superscript"/>
                <w:lang w:val="ro-RO" w:eastAsia="da-DK"/>
              </w:rPr>
              <w:t>1</w:t>
            </w:r>
            <w:r w:rsidR="009F4554" w:rsidRPr="00D8565D">
              <w:rPr>
                <w:rFonts w:ascii="Times New Roman" w:hAnsi="Times New Roman" w:cs="Times New Roman"/>
                <w:sz w:val="24"/>
                <w:szCs w:val="24"/>
                <w:lang w:val="ro-RO" w:eastAsia="da-DK"/>
              </w:rPr>
              <w:t>;</w:t>
            </w:r>
          </w:p>
          <w:p w14:paraId="41E56ACD" w14:textId="56EB7917" w:rsidR="009F4554" w:rsidRPr="00D8565D" w:rsidRDefault="005220C8" w:rsidP="00DA066E">
            <w:pPr>
              <w:spacing w:line="360" w:lineRule="auto"/>
              <w:jc w:val="both"/>
              <w:rPr>
                <w:rFonts w:ascii="Times New Roman" w:hAnsi="Times New Roman" w:cs="Times New Roman"/>
                <w:sz w:val="24"/>
                <w:szCs w:val="24"/>
                <w:lang w:val="ro-RO" w:eastAsia="da-DK"/>
              </w:rPr>
            </w:pPr>
            <w:r w:rsidRPr="00D8565D">
              <w:rPr>
                <w:rFonts w:ascii="Times New Roman" w:hAnsi="Times New Roman" w:cs="Times New Roman"/>
                <w:b/>
                <w:sz w:val="24"/>
                <w:szCs w:val="24"/>
                <w:lang w:val="ro-RO" w:eastAsia="da-DK"/>
              </w:rPr>
              <w:t xml:space="preserve">b) </w:t>
            </w:r>
            <w:r w:rsidR="009F4554" w:rsidRPr="00D8565D">
              <w:rPr>
                <w:rFonts w:ascii="Times New Roman" w:hAnsi="Times New Roman" w:cs="Times New Roman"/>
                <w:b/>
                <w:sz w:val="24"/>
                <w:szCs w:val="24"/>
                <w:lang w:val="ro-RO" w:eastAsia="da-DK"/>
              </w:rPr>
              <w:t>Produsul trimestrial</w:t>
            </w:r>
            <w:r w:rsidRPr="00D8565D">
              <w:rPr>
                <w:rFonts w:ascii="Times New Roman" w:hAnsi="Times New Roman" w:cs="Times New Roman"/>
                <w:sz w:val="24"/>
                <w:szCs w:val="24"/>
                <w:lang w:val="ro-RO" w:eastAsia="da-DK"/>
              </w:rPr>
              <w:t xml:space="preserve"> în care</w:t>
            </w:r>
            <w:r w:rsidR="009F4554" w:rsidRPr="00D8565D">
              <w:rPr>
                <w:rFonts w:ascii="Times New Roman" w:hAnsi="Times New Roman" w:cs="Times New Roman"/>
                <w:sz w:val="24"/>
                <w:szCs w:val="24"/>
                <w:lang w:val="ro-RO" w:eastAsia="da-DK"/>
              </w:rPr>
              <w:t xml:space="preserve"> capacitatea </w:t>
            </w:r>
            <w:r w:rsidRPr="00D8565D">
              <w:rPr>
                <w:rFonts w:ascii="Times New Roman" w:hAnsi="Times New Roman" w:cs="Times New Roman"/>
                <w:sz w:val="24"/>
                <w:szCs w:val="24"/>
                <w:lang w:val="ro-RO" w:eastAsia="da-DK"/>
              </w:rPr>
              <w:t xml:space="preserve">este </w:t>
            </w:r>
            <w:r w:rsidR="009F4554" w:rsidRPr="00D8565D">
              <w:rPr>
                <w:rFonts w:ascii="Times New Roman" w:hAnsi="Times New Roman" w:cs="Times New Roman"/>
                <w:sz w:val="24"/>
                <w:szCs w:val="24"/>
                <w:lang w:val="ro-RO" w:eastAsia="da-DK"/>
              </w:rPr>
              <w:t xml:space="preserve">contractată pentru termen de trei luni consecutive; Trimestrele sunt predefinite astfel; din 1 octombrie – 1 ianuarie, din 1 ianuarie – 1 aprilie, din 1 aprilie-1 iulie, din 1 iulie -1 octombrie. Serviciile de capacitate intrare/ieșire pentru un trimestru sau mai multe trimestre pot fi solicitate de către UR conform </w:t>
            </w:r>
            <w:r w:rsidR="00D8565D" w:rsidRPr="00D8565D">
              <w:rPr>
                <w:rFonts w:ascii="Times New Roman" w:hAnsi="Times New Roman" w:cs="Times New Roman"/>
                <w:sz w:val="24"/>
                <w:szCs w:val="24"/>
                <w:lang w:val="ro-RO" w:eastAsia="da-DK"/>
              </w:rPr>
              <w:t>art. 36</w:t>
            </w:r>
            <w:r w:rsidR="00D8565D" w:rsidRPr="00D8565D">
              <w:rPr>
                <w:rFonts w:ascii="Times New Roman" w:hAnsi="Times New Roman" w:cs="Times New Roman"/>
                <w:sz w:val="24"/>
                <w:szCs w:val="24"/>
                <w:vertAlign w:val="superscript"/>
                <w:lang w:val="ro-RO" w:eastAsia="da-DK"/>
              </w:rPr>
              <w:t>2</w:t>
            </w:r>
            <w:r w:rsidR="00D8565D" w:rsidRPr="00D8565D">
              <w:rPr>
                <w:rFonts w:ascii="Times New Roman" w:hAnsi="Times New Roman" w:cs="Times New Roman"/>
                <w:sz w:val="24"/>
                <w:szCs w:val="24"/>
                <w:lang w:val="ro-RO" w:eastAsia="da-DK"/>
              </w:rPr>
              <w:t xml:space="preserve"> și 36</w:t>
            </w:r>
            <w:r w:rsidR="00D8565D" w:rsidRPr="00D8565D">
              <w:rPr>
                <w:rFonts w:ascii="Times New Roman" w:hAnsi="Times New Roman" w:cs="Times New Roman"/>
                <w:sz w:val="24"/>
                <w:szCs w:val="24"/>
                <w:vertAlign w:val="superscript"/>
                <w:lang w:val="ro-RO" w:eastAsia="da-DK"/>
              </w:rPr>
              <w:t>3</w:t>
            </w:r>
            <w:r w:rsidR="00A34611">
              <w:rPr>
                <w:rFonts w:ascii="Times New Roman" w:hAnsi="Times New Roman" w:cs="Times New Roman"/>
                <w:sz w:val="24"/>
                <w:szCs w:val="24"/>
                <w:lang w:val="ro-RO" w:eastAsia="da-DK"/>
              </w:rPr>
              <w:t>;</w:t>
            </w:r>
          </w:p>
          <w:p w14:paraId="193F1464" w14:textId="2B4BF2B9" w:rsidR="009F4554" w:rsidRPr="00D8565D" w:rsidRDefault="005220C8" w:rsidP="00DA066E">
            <w:pPr>
              <w:spacing w:line="360" w:lineRule="auto"/>
              <w:jc w:val="both"/>
              <w:rPr>
                <w:rFonts w:ascii="Times New Roman" w:hAnsi="Times New Roman" w:cs="Times New Roman"/>
                <w:sz w:val="24"/>
                <w:szCs w:val="24"/>
                <w:lang w:val="ro-RO" w:eastAsia="da-DK"/>
              </w:rPr>
            </w:pPr>
            <w:r w:rsidRPr="00D8565D">
              <w:rPr>
                <w:rFonts w:ascii="Times New Roman" w:hAnsi="Times New Roman" w:cs="Times New Roman"/>
                <w:b/>
                <w:sz w:val="24"/>
                <w:szCs w:val="24"/>
                <w:lang w:val="ro-RO" w:eastAsia="da-DK"/>
              </w:rPr>
              <w:t xml:space="preserve">c) </w:t>
            </w:r>
            <w:r w:rsidR="009F4554" w:rsidRPr="00D8565D">
              <w:rPr>
                <w:rFonts w:ascii="Times New Roman" w:hAnsi="Times New Roman" w:cs="Times New Roman"/>
                <w:b/>
                <w:sz w:val="24"/>
                <w:szCs w:val="24"/>
                <w:lang w:val="ro-RO" w:eastAsia="da-DK"/>
              </w:rPr>
              <w:t>Produsul lunar</w:t>
            </w:r>
            <w:r w:rsidRPr="00D8565D">
              <w:rPr>
                <w:rFonts w:ascii="Times New Roman" w:hAnsi="Times New Roman" w:cs="Times New Roman"/>
                <w:sz w:val="24"/>
                <w:szCs w:val="24"/>
                <w:lang w:val="ro-RO" w:eastAsia="da-DK"/>
              </w:rPr>
              <w:t xml:space="preserve"> în care</w:t>
            </w:r>
            <w:r w:rsidR="009F4554" w:rsidRPr="00D8565D">
              <w:rPr>
                <w:rFonts w:ascii="Times New Roman" w:hAnsi="Times New Roman" w:cs="Times New Roman"/>
                <w:sz w:val="24"/>
                <w:szCs w:val="24"/>
                <w:lang w:val="ro-RO" w:eastAsia="da-DK"/>
              </w:rPr>
              <w:t xml:space="preserve"> capacitatea </w:t>
            </w:r>
            <w:r w:rsidRPr="00D8565D">
              <w:rPr>
                <w:rFonts w:ascii="Times New Roman" w:hAnsi="Times New Roman" w:cs="Times New Roman"/>
                <w:sz w:val="24"/>
                <w:szCs w:val="24"/>
                <w:lang w:val="ro-RO" w:eastAsia="da-DK"/>
              </w:rPr>
              <w:t xml:space="preserve">este </w:t>
            </w:r>
            <w:r w:rsidR="009F4554" w:rsidRPr="00D8565D">
              <w:rPr>
                <w:rFonts w:ascii="Times New Roman" w:hAnsi="Times New Roman" w:cs="Times New Roman"/>
                <w:sz w:val="24"/>
                <w:szCs w:val="24"/>
                <w:lang w:val="ro-RO" w:eastAsia="da-DK"/>
              </w:rPr>
              <w:t>contractată</w:t>
            </w:r>
            <w:r w:rsidRPr="00D8565D">
              <w:rPr>
                <w:rFonts w:ascii="Times New Roman" w:hAnsi="Times New Roman" w:cs="Times New Roman"/>
                <w:sz w:val="24"/>
                <w:szCs w:val="24"/>
                <w:lang w:val="ro-RO" w:eastAsia="da-DK"/>
              </w:rPr>
              <w:t xml:space="preserve"> </w:t>
            </w:r>
            <w:r w:rsidR="009F4554" w:rsidRPr="00D8565D">
              <w:rPr>
                <w:rFonts w:ascii="Times New Roman" w:hAnsi="Times New Roman" w:cs="Times New Roman"/>
                <w:sz w:val="24"/>
                <w:szCs w:val="24"/>
                <w:lang w:val="ro-RO" w:eastAsia="da-DK"/>
              </w:rPr>
              <w:t xml:space="preserve"> pentru termen de o lună</w:t>
            </w:r>
            <w:r w:rsidR="00F40928">
              <w:rPr>
                <w:rFonts w:ascii="Times New Roman" w:hAnsi="Times New Roman" w:cs="Times New Roman"/>
                <w:sz w:val="24"/>
                <w:szCs w:val="24"/>
                <w:lang w:val="ro-RO" w:eastAsia="da-DK"/>
              </w:rPr>
              <w:t xml:space="preserve"> gazieră</w:t>
            </w:r>
            <w:r w:rsidR="009F4554" w:rsidRPr="00D8565D">
              <w:rPr>
                <w:rFonts w:ascii="Times New Roman" w:hAnsi="Times New Roman" w:cs="Times New Roman"/>
                <w:sz w:val="24"/>
                <w:szCs w:val="24"/>
                <w:lang w:val="ro-RO" w:eastAsia="da-DK"/>
              </w:rPr>
              <w:t xml:space="preserve"> (M) cu rezervare în luna anterioară (M-1), conform art. 36</w:t>
            </w:r>
            <w:r w:rsidR="00D8565D" w:rsidRPr="00D8565D">
              <w:rPr>
                <w:rFonts w:ascii="Times New Roman" w:hAnsi="Times New Roman" w:cs="Times New Roman"/>
                <w:sz w:val="24"/>
                <w:szCs w:val="24"/>
                <w:vertAlign w:val="superscript"/>
                <w:lang w:val="ro-RO" w:eastAsia="da-DK"/>
              </w:rPr>
              <w:t>4</w:t>
            </w:r>
            <w:r w:rsidR="009F4554" w:rsidRPr="00D8565D">
              <w:rPr>
                <w:rFonts w:ascii="Times New Roman" w:hAnsi="Times New Roman" w:cs="Times New Roman"/>
                <w:sz w:val="24"/>
                <w:szCs w:val="24"/>
                <w:lang w:val="ro-RO" w:eastAsia="da-DK"/>
              </w:rPr>
              <w:t xml:space="preserve">; </w:t>
            </w:r>
          </w:p>
          <w:p w14:paraId="49F55667" w14:textId="52D74DD0" w:rsidR="009F4554" w:rsidRDefault="005220C8" w:rsidP="00DA066E">
            <w:pPr>
              <w:spacing w:line="360" w:lineRule="auto"/>
              <w:jc w:val="both"/>
              <w:rPr>
                <w:rFonts w:ascii="Times New Roman" w:hAnsi="Times New Roman" w:cs="Times New Roman"/>
                <w:sz w:val="24"/>
                <w:szCs w:val="24"/>
                <w:lang w:val="ro-RO" w:eastAsia="da-DK"/>
              </w:rPr>
            </w:pPr>
            <w:r w:rsidRPr="00D8565D">
              <w:rPr>
                <w:rFonts w:ascii="Times New Roman" w:hAnsi="Times New Roman" w:cs="Times New Roman"/>
                <w:b/>
                <w:sz w:val="24"/>
                <w:szCs w:val="24"/>
                <w:lang w:val="ro-RO" w:eastAsia="da-DK"/>
              </w:rPr>
              <w:t xml:space="preserve">d) </w:t>
            </w:r>
            <w:r w:rsidR="009F4554" w:rsidRPr="00D8565D">
              <w:rPr>
                <w:rFonts w:ascii="Times New Roman" w:hAnsi="Times New Roman" w:cs="Times New Roman"/>
                <w:b/>
                <w:sz w:val="24"/>
                <w:szCs w:val="24"/>
                <w:lang w:val="ro-RO" w:eastAsia="da-DK"/>
              </w:rPr>
              <w:t>Produsul zilnic</w:t>
            </w:r>
            <w:r w:rsidRPr="00D8565D">
              <w:rPr>
                <w:rFonts w:ascii="Times New Roman" w:hAnsi="Times New Roman" w:cs="Times New Roman"/>
                <w:sz w:val="24"/>
                <w:szCs w:val="24"/>
                <w:lang w:val="ro-RO" w:eastAsia="da-DK"/>
              </w:rPr>
              <w:t xml:space="preserve"> în care</w:t>
            </w:r>
            <w:r w:rsidR="009F4554" w:rsidRPr="00D8565D">
              <w:rPr>
                <w:rFonts w:ascii="Times New Roman" w:hAnsi="Times New Roman" w:cs="Times New Roman"/>
                <w:sz w:val="24"/>
                <w:szCs w:val="24"/>
                <w:lang w:val="ro-RO" w:eastAsia="da-DK"/>
              </w:rPr>
              <w:t xml:space="preserve"> capacitatea </w:t>
            </w:r>
            <w:r w:rsidRPr="00D8565D">
              <w:rPr>
                <w:rFonts w:ascii="Times New Roman" w:hAnsi="Times New Roman" w:cs="Times New Roman"/>
                <w:sz w:val="24"/>
                <w:szCs w:val="24"/>
                <w:lang w:val="ro-RO" w:eastAsia="da-DK"/>
              </w:rPr>
              <w:t xml:space="preserve">este </w:t>
            </w:r>
            <w:r w:rsidR="009F4554" w:rsidRPr="00D8565D">
              <w:rPr>
                <w:rFonts w:ascii="Times New Roman" w:hAnsi="Times New Roman" w:cs="Times New Roman"/>
                <w:sz w:val="24"/>
                <w:szCs w:val="24"/>
                <w:lang w:val="ro-RO" w:eastAsia="da-DK"/>
              </w:rPr>
              <w:t>contractată pentru termen de o zi</w:t>
            </w:r>
            <w:r w:rsidR="007D48D6" w:rsidRPr="00D8565D">
              <w:rPr>
                <w:rFonts w:ascii="Times New Roman" w:hAnsi="Times New Roman" w:cs="Times New Roman"/>
                <w:sz w:val="24"/>
                <w:szCs w:val="24"/>
                <w:lang w:val="ro-RO" w:eastAsia="da-DK"/>
              </w:rPr>
              <w:t xml:space="preserve"> gazieră</w:t>
            </w:r>
            <w:r w:rsidR="009F4554" w:rsidRPr="00D8565D">
              <w:rPr>
                <w:rFonts w:ascii="Times New Roman" w:hAnsi="Times New Roman" w:cs="Times New Roman"/>
                <w:sz w:val="24"/>
                <w:szCs w:val="24"/>
                <w:lang w:val="ro-RO" w:eastAsia="da-DK"/>
              </w:rPr>
              <w:t xml:space="preserve"> (D) cu rezervare </w:t>
            </w:r>
            <w:r w:rsidR="00F271E5" w:rsidRPr="00D8565D">
              <w:rPr>
                <w:rFonts w:ascii="Times New Roman" w:hAnsi="Times New Roman" w:cs="Times New Roman"/>
                <w:sz w:val="24"/>
                <w:szCs w:val="24"/>
                <w:lang w:val="ro-RO" w:eastAsia="da-DK"/>
              </w:rPr>
              <w:t>în perioada specificată la art 36</w:t>
            </w:r>
            <w:r w:rsidR="00F271E5" w:rsidRPr="00D8565D">
              <w:rPr>
                <w:rFonts w:ascii="Times New Roman" w:hAnsi="Times New Roman" w:cs="Times New Roman"/>
                <w:sz w:val="24"/>
                <w:szCs w:val="24"/>
                <w:vertAlign w:val="superscript"/>
                <w:lang w:val="ro-RO" w:eastAsia="da-DK"/>
              </w:rPr>
              <w:t>5</w:t>
            </w:r>
            <w:r w:rsidR="00F325B4">
              <w:rPr>
                <w:rFonts w:ascii="Times New Roman" w:hAnsi="Times New Roman" w:cs="Times New Roman"/>
                <w:sz w:val="24"/>
                <w:szCs w:val="24"/>
                <w:lang w:val="ro-RO" w:eastAsia="da-DK"/>
              </w:rPr>
              <w:t>;</w:t>
            </w:r>
          </w:p>
          <w:p w14:paraId="0664A016" w14:textId="4CA57B19" w:rsidR="00886FB4" w:rsidRPr="005F3EEF" w:rsidRDefault="005220C8" w:rsidP="00DA066E">
            <w:pPr>
              <w:spacing w:line="360" w:lineRule="auto"/>
              <w:jc w:val="both"/>
              <w:rPr>
                <w:rFonts w:ascii="Times New Roman" w:hAnsi="Times New Roman" w:cs="Times New Roman"/>
                <w:b/>
                <w:sz w:val="24"/>
                <w:szCs w:val="24"/>
                <w:lang w:val="ro-RO" w:eastAsia="da-DK"/>
              </w:rPr>
            </w:pPr>
            <w:r>
              <w:rPr>
                <w:rFonts w:ascii="Times New Roman" w:hAnsi="Times New Roman" w:cs="Times New Roman"/>
                <w:b/>
                <w:sz w:val="24"/>
                <w:szCs w:val="24"/>
                <w:lang w:val="ro-RO" w:eastAsia="da-DK"/>
              </w:rPr>
              <w:t xml:space="preserve">e) </w:t>
            </w:r>
            <w:r w:rsidR="006E3843" w:rsidRPr="005F3EEF">
              <w:rPr>
                <w:rFonts w:ascii="Times New Roman" w:hAnsi="Times New Roman" w:cs="Times New Roman"/>
                <w:b/>
                <w:sz w:val="24"/>
                <w:szCs w:val="24"/>
                <w:lang w:val="ro-RO" w:eastAsia="da-DK"/>
              </w:rPr>
              <w:t>Produsul</w:t>
            </w:r>
            <w:r w:rsidR="00886FB4" w:rsidRPr="005F3EEF">
              <w:rPr>
                <w:rFonts w:ascii="Times New Roman" w:hAnsi="Times New Roman" w:cs="Times New Roman"/>
                <w:b/>
                <w:sz w:val="24"/>
                <w:szCs w:val="24"/>
                <w:lang w:val="ro-RO" w:eastAsia="da-DK"/>
              </w:rPr>
              <w:t xml:space="preserve"> de capacitate intra-zilnic</w:t>
            </w:r>
            <w:r w:rsidR="00886FB4" w:rsidRPr="00B11970">
              <w:rPr>
                <w:rFonts w:ascii="Times New Roman" w:hAnsi="Times New Roman" w:cs="Times New Roman"/>
                <w:sz w:val="24"/>
                <w:szCs w:val="24"/>
                <w:lang w:val="ro-RO" w:eastAsia="da-DK"/>
              </w:rPr>
              <w:t xml:space="preserve"> </w:t>
            </w:r>
            <w:r w:rsidR="006E14A6">
              <w:rPr>
                <w:rFonts w:ascii="Times New Roman" w:hAnsi="Times New Roman" w:cs="Times New Roman"/>
                <w:sz w:val="24"/>
                <w:szCs w:val="24"/>
                <w:lang w:val="ro-RO" w:eastAsia="da-DK"/>
              </w:rPr>
              <w:t>face obiectul rezervării</w:t>
            </w:r>
            <w:r w:rsidR="00321FD3">
              <w:rPr>
                <w:rFonts w:ascii="Times New Roman" w:hAnsi="Times New Roman" w:cs="Times New Roman"/>
                <w:sz w:val="24"/>
                <w:szCs w:val="24"/>
                <w:lang w:val="ro-RO" w:eastAsia="da-DK"/>
              </w:rPr>
              <w:t xml:space="preserve"> </w:t>
            </w:r>
            <w:r w:rsidR="006E14A6">
              <w:rPr>
                <w:rFonts w:ascii="Times New Roman" w:hAnsi="Times New Roman" w:cs="Times New Roman"/>
                <w:sz w:val="24"/>
                <w:szCs w:val="24"/>
                <w:lang w:val="ro-RO" w:eastAsia="da-DK"/>
              </w:rPr>
              <w:t>începând cu orice</w:t>
            </w:r>
            <w:r w:rsidR="00886FB4" w:rsidRPr="00B11970">
              <w:rPr>
                <w:rFonts w:ascii="Times New Roman" w:hAnsi="Times New Roman" w:cs="Times New Roman"/>
                <w:sz w:val="24"/>
                <w:szCs w:val="24"/>
                <w:lang w:val="ro-RO" w:eastAsia="da-DK"/>
              </w:rPr>
              <w:t xml:space="preserve"> oră </w:t>
            </w:r>
            <w:r w:rsidR="006E14A6" w:rsidRPr="006E14A6">
              <w:rPr>
                <w:rFonts w:ascii="Times New Roman" w:hAnsi="Times New Roman" w:cs="Times New Roman"/>
                <w:sz w:val="24"/>
                <w:szCs w:val="24"/>
                <w:lang w:val="ro-RO" w:eastAsia="da-DK"/>
              </w:rPr>
              <w:t>din ziua gazieră</w:t>
            </w:r>
            <w:r w:rsidR="00886FB4" w:rsidRPr="00B11970">
              <w:rPr>
                <w:rFonts w:ascii="Times New Roman" w:hAnsi="Times New Roman" w:cs="Times New Roman"/>
                <w:sz w:val="24"/>
                <w:szCs w:val="24"/>
                <w:lang w:val="ro-RO" w:eastAsia="da-DK"/>
              </w:rPr>
              <w:t xml:space="preserve"> D și </w:t>
            </w:r>
            <w:r w:rsidR="006E14A6">
              <w:rPr>
                <w:rFonts w:ascii="Times New Roman" w:hAnsi="Times New Roman" w:cs="Times New Roman"/>
                <w:sz w:val="24"/>
                <w:szCs w:val="24"/>
                <w:lang w:val="ro-RO" w:eastAsia="da-DK"/>
              </w:rPr>
              <w:t>este pus la dispoziția UR pentru restul orelor rămase din ziua gazieră respectivă</w:t>
            </w:r>
            <w:r w:rsidR="00886FB4" w:rsidRPr="00B11970">
              <w:rPr>
                <w:rFonts w:ascii="Times New Roman" w:hAnsi="Times New Roman" w:cs="Times New Roman"/>
                <w:sz w:val="24"/>
                <w:szCs w:val="24"/>
                <w:lang w:val="ro-RO" w:eastAsia="da-DK"/>
              </w:rPr>
              <w:t xml:space="preserve">. </w:t>
            </w:r>
          </w:p>
          <w:p w14:paraId="7B4A2234" w14:textId="3922DDAA" w:rsidR="004012DC" w:rsidRPr="00B11970" w:rsidRDefault="004012DC" w:rsidP="00321FD3">
            <w:pPr>
              <w:spacing w:line="360" w:lineRule="auto"/>
              <w:jc w:val="both"/>
              <w:rPr>
                <w:rFonts w:ascii="Times New Roman" w:hAnsi="Times New Roman" w:cs="Times New Roman"/>
                <w:sz w:val="24"/>
                <w:szCs w:val="24"/>
                <w:lang w:val="ro-RO" w:eastAsia="da-DK"/>
              </w:rPr>
            </w:pPr>
            <w:r w:rsidRPr="00B11970">
              <w:rPr>
                <w:rFonts w:ascii="Times New Roman" w:hAnsi="Times New Roman" w:cs="Times New Roman"/>
                <w:sz w:val="24"/>
                <w:szCs w:val="24"/>
                <w:lang w:val="ro-RO" w:eastAsia="da-DK"/>
              </w:rPr>
              <w:lastRenderedPageBreak/>
              <w:t>Perioada maximă în care produsul de capacitate intra-zilnic poate fi rezervat este de 24 de ore</w:t>
            </w:r>
            <w:r w:rsidR="0035139A">
              <w:rPr>
                <w:rFonts w:ascii="Times New Roman" w:hAnsi="Times New Roman" w:cs="Times New Roman"/>
                <w:sz w:val="24"/>
                <w:szCs w:val="24"/>
                <w:lang w:val="ro-RO" w:eastAsia="da-DK"/>
              </w:rPr>
              <w:t xml:space="preserve"> consecutive ale unei zi gaziere</w:t>
            </w:r>
            <w:r w:rsidRPr="00B11970">
              <w:rPr>
                <w:rFonts w:ascii="Times New Roman" w:hAnsi="Times New Roman" w:cs="Times New Roman"/>
                <w:sz w:val="24"/>
                <w:szCs w:val="24"/>
                <w:lang w:val="ro-RO" w:eastAsia="da-DK"/>
              </w:rPr>
              <w:t>.</w:t>
            </w:r>
          </w:p>
          <w:p w14:paraId="3EC57108" w14:textId="7FCD2E9E" w:rsidR="004012DC" w:rsidRPr="00B11970" w:rsidRDefault="004012DC" w:rsidP="00321FD3">
            <w:pPr>
              <w:spacing w:line="360" w:lineRule="auto"/>
              <w:jc w:val="both"/>
              <w:rPr>
                <w:rFonts w:ascii="Times New Roman" w:hAnsi="Times New Roman" w:cs="Times New Roman"/>
                <w:sz w:val="24"/>
                <w:szCs w:val="24"/>
                <w:lang w:val="ro-RO" w:eastAsia="da-DK"/>
              </w:rPr>
            </w:pPr>
            <w:r w:rsidRPr="00B11970">
              <w:rPr>
                <w:rFonts w:ascii="Times New Roman" w:hAnsi="Times New Roman" w:cs="Times New Roman"/>
                <w:sz w:val="24"/>
                <w:szCs w:val="24"/>
                <w:lang w:val="ro-RO" w:eastAsia="da-DK"/>
              </w:rPr>
              <w:t xml:space="preserve">Perioada minimă în care produsul de capacitate intra-zilnic </w:t>
            </w:r>
            <w:r w:rsidR="00DB779B" w:rsidRPr="00B11970">
              <w:rPr>
                <w:rFonts w:ascii="Times New Roman" w:hAnsi="Times New Roman" w:cs="Times New Roman"/>
                <w:sz w:val="24"/>
                <w:szCs w:val="24"/>
                <w:lang w:val="ro-RO" w:eastAsia="da-DK"/>
              </w:rPr>
              <w:t>devine disponibil pentru UR</w:t>
            </w:r>
            <w:r w:rsidRPr="00B11970">
              <w:rPr>
                <w:rFonts w:ascii="Times New Roman" w:hAnsi="Times New Roman" w:cs="Times New Roman"/>
                <w:sz w:val="24"/>
                <w:szCs w:val="24"/>
                <w:lang w:val="ro-RO" w:eastAsia="da-DK"/>
              </w:rPr>
              <w:t xml:space="preserve"> este 1 oră de la 05:00 la 06:00 și poate fi rezervat în intervalul </w:t>
            </w:r>
            <w:r w:rsidR="00DB779B" w:rsidRPr="00B11970">
              <w:rPr>
                <w:rFonts w:ascii="Times New Roman" w:hAnsi="Times New Roman" w:cs="Times New Roman"/>
                <w:sz w:val="24"/>
                <w:szCs w:val="24"/>
                <w:lang w:val="ro-RO" w:eastAsia="da-DK"/>
              </w:rPr>
              <w:t>orar 00</w:t>
            </w:r>
            <w:r w:rsidRPr="00B11970">
              <w:rPr>
                <w:rFonts w:ascii="Times New Roman" w:hAnsi="Times New Roman" w:cs="Times New Roman"/>
                <w:sz w:val="24"/>
                <w:szCs w:val="24"/>
                <w:lang w:val="ro-RO" w:eastAsia="da-DK"/>
              </w:rPr>
              <w:t>:</w:t>
            </w:r>
            <w:r w:rsidR="00DB779B" w:rsidRPr="00B11970">
              <w:rPr>
                <w:rFonts w:ascii="Times New Roman" w:hAnsi="Times New Roman" w:cs="Times New Roman"/>
                <w:sz w:val="24"/>
                <w:szCs w:val="24"/>
                <w:lang w:val="ro-RO" w:eastAsia="da-DK"/>
              </w:rPr>
              <w:t>30 și 01:00 a aceleiași zile gaziere D.</w:t>
            </w:r>
          </w:p>
          <w:p w14:paraId="3F79319A" w14:textId="023DF42A" w:rsidR="00EF104A" w:rsidRDefault="00EF104A" w:rsidP="00321FD3">
            <w:pPr>
              <w:spacing w:line="360" w:lineRule="auto"/>
              <w:jc w:val="both"/>
              <w:rPr>
                <w:rFonts w:ascii="Times New Roman" w:hAnsi="Times New Roman" w:cs="Times New Roman"/>
                <w:sz w:val="24"/>
                <w:szCs w:val="24"/>
                <w:lang w:val="ro-RO" w:eastAsia="da-DK"/>
              </w:rPr>
            </w:pPr>
            <w:r w:rsidRPr="00B11970">
              <w:rPr>
                <w:rFonts w:ascii="Times New Roman" w:hAnsi="Times New Roman" w:cs="Times New Roman"/>
                <w:sz w:val="24"/>
                <w:szCs w:val="24"/>
                <w:lang w:val="ro-RO" w:eastAsia="da-DK"/>
              </w:rPr>
              <w:t xml:space="preserve">UR solicită OTS produsele de capacitate intra-zilnică </w:t>
            </w:r>
            <w:r w:rsidR="00B5187C">
              <w:rPr>
                <w:rFonts w:ascii="Times New Roman" w:hAnsi="Times New Roman" w:cs="Times New Roman"/>
                <w:sz w:val="24"/>
                <w:szCs w:val="24"/>
                <w:lang w:val="ro-RO" w:eastAsia="da-DK"/>
              </w:rPr>
              <w:t>cu cel mult 2 zile lucrătoare și</w:t>
            </w:r>
            <w:r w:rsidR="00B5187C" w:rsidRPr="00B5187C">
              <w:rPr>
                <w:rFonts w:ascii="Times New Roman" w:hAnsi="Times New Roman" w:cs="Times New Roman"/>
                <w:sz w:val="24"/>
                <w:szCs w:val="24"/>
                <w:lang w:val="ro-RO" w:eastAsia="da-DK"/>
              </w:rPr>
              <w:t xml:space="preserve"> </w:t>
            </w:r>
            <w:r w:rsidR="00CE0F76" w:rsidRPr="00B11970">
              <w:rPr>
                <w:rFonts w:ascii="Times New Roman" w:hAnsi="Times New Roman" w:cs="Times New Roman"/>
                <w:sz w:val="24"/>
                <w:szCs w:val="24"/>
                <w:lang w:val="ro-RO" w:eastAsia="da-DK"/>
              </w:rPr>
              <w:t>cel puțin 4 ore înainte de ora de start a serviciului de transport care face obiectul solicitării sale.</w:t>
            </w:r>
          </w:p>
          <w:p w14:paraId="23FDF29B" w14:textId="2DFE8F6C" w:rsidR="00F66783" w:rsidRPr="00CE5F4E" w:rsidRDefault="00C64902" w:rsidP="00CE5F4E">
            <w:pPr>
              <w:spacing w:line="360" w:lineRule="auto"/>
              <w:jc w:val="both"/>
              <w:rPr>
                <w:rFonts w:ascii="Times New Roman" w:hAnsi="Times New Roman" w:cs="Times New Roman"/>
                <w:sz w:val="24"/>
                <w:szCs w:val="24"/>
                <w:lang w:val="ro-RO" w:eastAsia="da-DK"/>
              </w:rPr>
            </w:pPr>
            <w:r>
              <w:rPr>
                <w:rFonts w:ascii="Times New Roman" w:hAnsi="Times New Roman" w:cs="Times New Roman"/>
                <w:sz w:val="24"/>
                <w:szCs w:val="24"/>
                <w:lang w:val="ro-RO" w:eastAsia="da-DK"/>
              </w:rPr>
              <w:t>UR care intenționează să utilizeze produsele de capacitate intra-zilnică indică în solicitarea către OTS punctele fizice de intrare</w:t>
            </w:r>
            <w:r w:rsidR="000C381E">
              <w:rPr>
                <w:rFonts w:ascii="Times New Roman" w:hAnsi="Times New Roman" w:cs="Times New Roman"/>
                <w:sz w:val="24"/>
                <w:szCs w:val="24"/>
                <w:lang w:val="ro-RO" w:eastAsia="da-DK"/>
              </w:rPr>
              <w:t xml:space="preserve"> și/sau </w:t>
            </w:r>
            <w:r>
              <w:rPr>
                <w:rFonts w:ascii="Times New Roman" w:hAnsi="Times New Roman" w:cs="Times New Roman"/>
                <w:sz w:val="24"/>
                <w:szCs w:val="24"/>
                <w:lang w:val="ro-RO" w:eastAsia="da-DK"/>
              </w:rPr>
              <w:t>ieșire</w:t>
            </w:r>
            <w:r w:rsidR="002916EF">
              <w:rPr>
                <w:rFonts w:ascii="Times New Roman" w:hAnsi="Times New Roman" w:cs="Times New Roman"/>
                <w:sz w:val="24"/>
                <w:szCs w:val="24"/>
                <w:lang w:val="ro-RO" w:eastAsia="da-DK"/>
              </w:rPr>
              <w:t xml:space="preserve">, precum </w:t>
            </w:r>
            <w:r>
              <w:rPr>
                <w:rFonts w:ascii="Times New Roman" w:hAnsi="Times New Roman" w:cs="Times New Roman"/>
                <w:sz w:val="24"/>
                <w:szCs w:val="24"/>
                <w:lang w:val="ro-RO" w:eastAsia="da-DK"/>
              </w:rPr>
              <w:t xml:space="preserve">și punctul virtual în </w:t>
            </w:r>
            <w:r w:rsidR="000C381E">
              <w:rPr>
                <w:rFonts w:ascii="Times New Roman" w:hAnsi="Times New Roman" w:cs="Times New Roman"/>
                <w:sz w:val="24"/>
                <w:szCs w:val="24"/>
                <w:lang w:val="ro-RO" w:eastAsia="da-DK"/>
              </w:rPr>
              <w:t xml:space="preserve">care </w:t>
            </w:r>
            <w:r>
              <w:rPr>
                <w:rFonts w:ascii="Times New Roman" w:hAnsi="Times New Roman" w:cs="Times New Roman"/>
                <w:sz w:val="24"/>
                <w:szCs w:val="24"/>
                <w:lang w:val="ro-RO" w:eastAsia="da-DK"/>
              </w:rPr>
              <w:t>acestea sunt grupate</w:t>
            </w:r>
            <w:r w:rsidR="002916EF">
              <w:rPr>
                <w:rFonts w:ascii="Times New Roman" w:hAnsi="Times New Roman" w:cs="Times New Roman"/>
                <w:sz w:val="24"/>
                <w:szCs w:val="24"/>
                <w:lang w:val="ro-RO" w:eastAsia="da-DK"/>
              </w:rPr>
              <w:t>, după caz</w:t>
            </w:r>
            <w:r>
              <w:rPr>
                <w:rFonts w:ascii="Times New Roman" w:hAnsi="Times New Roman" w:cs="Times New Roman"/>
                <w:sz w:val="24"/>
                <w:szCs w:val="24"/>
                <w:lang w:val="ro-RO" w:eastAsia="da-DK"/>
              </w:rPr>
              <w:t>.</w:t>
            </w:r>
          </w:p>
        </w:tc>
      </w:tr>
      <w:tr w:rsidR="009F4554" w:rsidRPr="00AA0C18" w14:paraId="61D35FFE" w14:textId="77777777" w:rsidTr="00E32F09">
        <w:trPr>
          <w:trHeight w:val="2954"/>
        </w:trPr>
        <w:tc>
          <w:tcPr>
            <w:tcW w:w="7054" w:type="dxa"/>
            <w:vMerge/>
          </w:tcPr>
          <w:p w14:paraId="1D83715E" w14:textId="03057DF0"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56A0EB61" w14:textId="640137BB" w:rsidR="009F4554" w:rsidRPr="00AA0C18" w:rsidRDefault="009F4554" w:rsidP="009F4554">
            <w:pPr>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b/>
                <w:sz w:val="24"/>
                <w:szCs w:val="24"/>
                <w:lang w:val="ro-RO" w:eastAsia="da-DK"/>
              </w:rPr>
              <w:t>Art. 36</w:t>
            </w:r>
            <w:r w:rsidR="00407115">
              <w:rPr>
                <w:rFonts w:ascii="Times New Roman" w:hAnsi="Times New Roman" w:cs="Times New Roman"/>
                <w:b/>
                <w:sz w:val="24"/>
                <w:szCs w:val="24"/>
                <w:vertAlign w:val="superscript"/>
                <w:lang w:val="ro-RO" w:eastAsia="da-DK"/>
              </w:rPr>
              <w:t>24</w:t>
            </w:r>
            <w:r w:rsidRPr="00AA0C18">
              <w:rPr>
                <w:rFonts w:ascii="Times New Roman" w:hAnsi="Times New Roman" w:cs="Times New Roman"/>
                <w:b/>
                <w:sz w:val="24"/>
                <w:szCs w:val="24"/>
                <w:lang w:val="ro-RO" w:eastAsia="da-DK"/>
              </w:rPr>
              <w:t xml:space="preserve">. – </w:t>
            </w:r>
            <w:r w:rsidRPr="00AA0C18">
              <w:rPr>
                <w:rFonts w:ascii="Times New Roman" w:hAnsi="Times New Roman" w:cs="Times New Roman"/>
                <w:sz w:val="24"/>
                <w:szCs w:val="24"/>
                <w:lang w:val="ro-RO" w:eastAsia="da-DK"/>
              </w:rPr>
              <w:t>OTS oferă capacitatea pe bază fermă în următoarea ordine:</w:t>
            </w:r>
          </w:p>
          <w:p w14:paraId="7672C5F8" w14:textId="77777777" w:rsidR="009F4554" w:rsidRPr="00AA0C18" w:rsidRDefault="009F4554" w:rsidP="00407115">
            <w:pPr>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sz w:val="24"/>
                <w:szCs w:val="24"/>
                <w:lang w:val="ro-RO" w:eastAsia="da-DK"/>
              </w:rPr>
              <w:t>a) capacitatea disponibilă;</w:t>
            </w:r>
          </w:p>
          <w:p w14:paraId="2C21C437" w14:textId="77777777" w:rsidR="009F4554" w:rsidRPr="00AA0C18" w:rsidRDefault="009F4554" w:rsidP="00407115">
            <w:pPr>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sz w:val="24"/>
                <w:szCs w:val="24"/>
                <w:lang w:val="ro-RO" w:eastAsia="da-DK"/>
              </w:rPr>
              <w:t>b) capacitatea devenită disponibilă ca urmare a nominalizării/renominalizării efectuate de UR conform prevederilor secţiunii „Nominalizări şi renominalizări”;</w:t>
            </w:r>
          </w:p>
          <w:p w14:paraId="2671350B" w14:textId="25C500E4" w:rsidR="009F4554" w:rsidRPr="00AA0C18" w:rsidRDefault="009F4554" w:rsidP="00407115">
            <w:pPr>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sz w:val="24"/>
                <w:szCs w:val="24"/>
                <w:lang w:val="ro-RO" w:eastAsia="da-DK"/>
              </w:rPr>
              <w:t>c) capacitatea returnată conform prevederilor art</w:t>
            </w:r>
            <w:r w:rsidRPr="00020E6A">
              <w:rPr>
                <w:rFonts w:ascii="Times New Roman" w:hAnsi="Times New Roman" w:cs="Times New Roman"/>
                <w:sz w:val="24"/>
                <w:szCs w:val="24"/>
                <w:lang w:val="ro-RO" w:eastAsia="da-DK"/>
              </w:rPr>
              <w:t>. 36</w:t>
            </w:r>
            <w:r w:rsidRPr="00020E6A">
              <w:rPr>
                <w:rFonts w:ascii="Times New Roman" w:hAnsi="Times New Roman" w:cs="Times New Roman"/>
                <w:sz w:val="24"/>
                <w:szCs w:val="24"/>
                <w:vertAlign w:val="superscript"/>
                <w:lang w:val="ro-RO" w:eastAsia="da-DK"/>
              </w:rPr>
              <w:t>2</w:t>
            </w:r>
            <w:r w:rsidR="00020E6A" w:rsidRPr="00020E6A">
              <w:rPr>
                <w:rFonts w:ascii="Times New Roman" w:hAnsi="Times New Roman" w:cs="Times New Roman"/>
                <w:sz w:val="24"/>
                <w:szCs w:val="24"/>
                <w:vertAlign w:val="superscript"/>
                <w:lang w:val="ro-RO" w:eastAsia="da-DK"/>
              </w:rPr>
              <w:t>7</w:t>
            </w:r>
            <w:r w:rsidRPr="00020E6A">
              <w:rPr>
                <w:rFonts w:ascii="Times New Roman" w:hAnsi="Times New Roman" w:cs="Times New Roman"/>
                <w:sz w:val="24"/>
                <w:szCs w:val="24"/>
                <w:lang w:val="ro-RO" w:eastAsia="da-DK"/>
              </w:rPr>
              <w:t>;</w:t>
            </w:r>
          </w:p>
          <w:p w14:paraId="600CB046" w14:textId="7C2F7329" w:rsidR="009F4554" w:rsidRPr="00AA0C18" w:rsidRDefault="009F4554" w:rsidP="00407115">
            <w:pPr>
              <w:spacing w:line="360" w:lineRule="auto"/>
              <w:jc w:val="both"/>
              <w:rPr>
                <w:rFonts w:ascii="Times New Roman" w:hAnsi="Times New Roman" w:cs="Times New Roman"/>
                <w:b/>
                <w:sz w:val="24"/>
                <w:szCs w:val="24"/>
                <w:lang w:val="ro-RO" w:eastAsia="da-DK"/>
              </w:rPr>
            </w:pPr>
            <w:r w:rsidRPr="00AA0C18">
              <w:rPr>
                <w:rFonts w:ascii="Times New Roman" w:hAnsi="Times New Roman" w:cs="Times New Roman"/>
                <w:sz w:val="24"/>
                <w:szCs w:val="24"/>
                <w:lang w:val="ro-RO" w:eastAsia="da-DK"/>
              </w:rPr>
              <w:t xml:space="preserve">d) capacitatea devenită disponibilă ca urmare a retragerii de către OTS a capacităţii rămasă neutilizată conform </w:t>
            </w:r>
            <w:r w:rsidRPr="00744446">
              <w:rPr>
                <w:rFonts w:ascii="Times New Roman" w:hAnsi="Times New Roman" w:cs="Times New Roman"/>
                <w:sz w:val="24"/>
                <w:szCs w:val="24"/>
                <w:lang w:val="ro-RO" w:eastAsia="da-DK"/>
              </w:rPr>
              <w:t>prevederilor art. 36</w:t>
            </w:r>
            <w:r w:rsidRPr="00744446">
              <w:rPr>
                <w:rFonts w:ascii="Times New Roman" w:hAnsi="Times New Roman" w:cs="Times New Roman"/>
                <w:sz w:val="24"/>
                <w:szCs w:val="24"/>
                <w:vertAlign w:val="superscript"/>
                <w:lang w:val="ro-RO" w:eastAsia="da-DK"/>
              </w:rPr>
              <w:t>2</w:t>
            </w:r>
            <w:r w:rsidR="00744446" w:rsidRPr="00744446">
              <w:rPr>
                <w:rFonts w:ascii="Times New Roman" w:hAnsi="Times New Roman" w:cs="Times New Roman"/>
                <w:sz w:val="24"/>
                <w:szCs w:val="24"/>
                <w:vertAlign w:val="superscript"/>
                <w:lang w:val="ro-RO" w:eastAsia="da-DK"/>
              </w:rPr>
              <w:t>9</w:t>
            </w:r>
            <w:r w:rsidRPr="00744446">
              <w:rPr>
                <w:rFonts w:ascii="Times New Roman" w:hAnsi="Times New Roman" w:cs="Times New Roman"/>
                <w:sz w:val="24"/>
                <w:szCs w:val="24"/>
                <w:lang w:val="ro-RO" w:eastAsia="da-DK"/>
              </w:rPr>
              <w:t>.</w:t>
            </w:r>
          </w:p>
        </w:tc>
      </w:tr>
      <w:tr w:rsidR="009F4554" w:rsidRPr="00AA0C18" w14:paraId="0939EADD" w14:textId="77777777" w:rsidTr="00E32F09">
        <w:trPr>
          <w:trHeight w:val="174"/>
        </w:trPr>
        <w:tc>
          <w:tcPr>
            <w:tcW w:w="7054" w:type="dxa"/>
            <w:vMerge/>
          </w:tcPr>
          <w:p w14:paraId="05168911"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4C94F2F8" w14:textId="3EC43C43" w:rsidR="009F4554" w:rsidRPr="00AA0C18" w:rsidRDefault="009F4554" w:rsidP="009F4554">
            <w:pPr>
              <w:spacing w:line="360" w:lineRule="auto"/>
              <w:jc w:val="both"/>
              <w:rPr>
                <w:rFonts w:ascii="Times New Roman" w:hAnsi="Times New Roman" w:cs="Times New Roman"/>
                <w:b/>
                <w:sz w:val="24"/>
                <w:szCs w:val="24"/>
                <w:lang w:val="ro-RO" w:eastAsia="da-DK"/>
              </w:rPr>
            </w:pPr>
            <w:r w:rsidRPr="00AA0C18">
              <w:rPr>
                <w:rFonts w:ascii="Times New Roman" w:hAnsi="Times New Roman" w:cs="Times New Roman"/>
                <w:b/>
                <w:sz w:val="24"/>
                <w:szCs w:val="24"/>
                <w:lang w:val="ro-RO" w:eastAsia="da-DK"/>
              </w:rPr>
              <w:t>Art. 36</w:t>
            </w:r>
            <w:r w:rsidRPr="00AA0C18">
              <w:rPr>
                <w:rFonts w:ascii="Times New Roman" w:hAnsi="Times New Roman" w:cs="Times New Roman"/>
                <w:b/>
                <w:sz w:val="24"/>
                <w:szCs w:val="24"/>
                <w:vertAlign w:val="superscript"/>
                <w:lang w:val="ro-RO" w:eastAsia="da-DK"/>
              </w:rPr>
              <w:t>2</w:t>
            </w:r>
            <w:r w:rsidR="00407115">
              <w:rPr>
                <w:rFonts w:ascii="Times New Roman" w:hAnsi="Times New Roman" w:cs="Times New Roman"/>
                <w:b/>
                <w:sz w:val="24"/>
                <w:szCs w:val="24"/>
                <w:vertAlign w:val="superscript"/>
                <w:lang w:val="ro-RO" w:eastAsia="da-DK"/>
              </w:rPr>
              <w:t>5</w:t>
            </w:r>
            <w:r w:rsidRPr="00AA0C18">
              <w:rPr>
                <w:rFonts w:ascii="Times New Roman" w:hAnsi="Times New Roman" w:cs="Times New Roman"/>
                <w:b/>
                <w:sz w:val="24"/>
                <w:szCs w:val="24"/>
                <w:lang w:val="ro-RO" w:eastAsia="da-DK"/>
              </w:rPr>
              <w:t xml:space="preserve">. – </w:t>
            </w:r>
            <w:r w:rsidRPr="00AA0C18">
              <w:rPr>
                <w:rFonts w:ascii="Times New Roman" w:hAnsi="Times New Roman" w:cs="Times New Roman"/>
                <w:sz w:val="24"/>
                <w:szCs w:val="24"/>
                <w:lang w:val="ro-RO" w:eastAsia="da-DK"/>
              </w:rPr>
              <w:t xml:space="preserve">(1) La PIT cu sistemele adiacente din state membre UE, fără posibilitate de curgere bidirecţională, OTS poate oferi capacităţi în regim de flux </w:t>
            </w:r>
            <w:r w:rsidRPr="00AA0C18">
              <w:rPr>
                <w:rFonts w:ascii="Times New Roman" w:hAnsi="Times New Roman" w:cs="Times New Roman"/>
                <w:sz w:val="24"/>
                <w:szCs w:val="24"/>
                <w:lang w:val="ro-RO" w:eastAsia="da-DK"/>
              </w:rPr>
              <w:lastRenderedPageBreak/>
              <w:t>invers (</w:t>
            </w:r>
            <w:r w:rsidRPr="00AA0C18">
              <w:rPr>
                <w:rFonts w:ascii="Times New Roman" w:hAnsi="Times New Roman" w:cs="Times New Roman"/>
                <w:i/>
                <w:sz w:val="24"/>
                <w:szCs w:val="24"/>
                <w:lang w:val="ro-RO" w:eastAsia="da-DK"/>
              </w:rPr>
              <w:t>backhaul</w:t>
            </w:r>
            <w:r w:rsidRPr="00AA0C18">
              <w:rPr>
                <w:rFonts w:ascii="Times New Roman" w:hAnsi="Times New Roman" w:cs="Times New Roman"/>
                <w:sz w:val="24"/>
                <w:szCs w:val="24"/>
                <w:lang w:val="ro-RO" w:eastAsia="da-DK"/>
              </w:rPr>
              <w:t xml:space="preserve">). Aceste </w:t>
            </w:r>
            <w:r w:rsidR="006B0019">
              <w:rPr>
                <w:rFonts w:ascii="Times New Roman" w:hAnsi="Times New Roman" w:cs="Times New Roman"/>
                <w:sz w:val="24"/>
                <w:szCs w:val="24"/>
                <w:lang w:val="ro-RO" w:eastAsia="da-DK"/>
              </w:rPr>
              <w:t>produse de capacitate</w:t>
            </w:r>
            <w:r w:rsidRPr="00AA0C18">
              <w:rPr>
                <w:rFonts w:ascii="Times New Roman" w:hAnsi="Times New Roman" w:cs="Times New Roman"/>
                <w:sz w:val="24"/>
                <w:szCs w:val="24"/>
                <w:lang w:val="ro-RO" w:eastAsia="da-DK"/>
              </w:rPr>
              <w:t xml:space="preserve"> sunt oferite pe bază întreruptibilă. </w:t>
            </w:r>
          </w:p>
        </w:tc>
      </w:tr>
      <w:tr w:rsidR="009F4554" w:rsidRPr="00AA0C18" w14:paraId="0EF5C0F5" w14:textId="77777777" w:rsidTr="00E32F09">
        <w:trPr>
          <w:trHeight w:val="710"/>
        </w:trPr>
        <w:tc>
          <w:tcPr>
            <w:tcW w:w="7054" w:type="dxa"/>
            <w:vMerge/>
          </w:tcPr>
          <w:p w14:paraId="0DF3E0CD"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6003DB02" w14:textId="77777777" w:rsidR="009F4554" w:rsidRPr="00AA0C18" w:rsidRDefault="009F4554" w:rsidP="009F4554">
            <w:pPr>
              <w:spacing w:line="360" w:lineRule="auto"/>
              <w:jc w:val="both"/>
              <w:rPr>
                <w:rFonts w:ascii="Times New Roman" w:hAnsi="Times New Roman" w:cs="Times New Roman"/>
                <w:b/>
                <w:sz w:val="24"/>
                <w:szCs w:val="24"/>
                <w:lang w:val="ro-RO" w:eastAsia="da-DK"/>
              </w:rPr>
            </w:pPr>
            <w:r w:rsidRPr="00AA0C18">
              <w:rPr>
                <w:rFonts w:ascii="Times New Roman" w:hAnsi="Times New Roman" w:cs="Times New Roman"/>
                <w:sz w:val="24"/>
                <w:szCs w:val="24"/>
                <w:lang w:val="ro-RO" w:eastAsia="da-DK"/>
              </w:rPr>
              <w:t xml:space="preserve">(2) În funcţie de acordurile încheiate între OTS, la PIT cu sistemele adiacente din state ne-membre UE poate fi oferit produsul de capacitate prevăzut la alin. (1).    </w:t>
            </w:r>
          </w:p>
        </w:tc>
      </w:tr>
      <w:tr w:rsidR="00AB7B29" w:rsidRPr="00AA0C18" w14:paraId="55DE2D65" w14:textId="77777777" w:rsidTr="00E32F09">
        <w:trPr>
          <w:trHeight w:val="404"/>
        </w:trPr>
        <w:tc>
          <w:tcPr>
            <w:tcW w:w="7054" w:type="dxa"/>
          </w:tcPr>
          <w:p w14:paraId="47CFD62D" w14:textId="77777777" w:rsidR="00AB7B29" w:rsidRPr="00BF5D71" w:rsidRDefault="00AB7B29" w:rsidP="009F4554">
            <w:pPr>
              <w:spacing w:line="360" w:lineRule="auto"/>
              <w:jc w:val="both"/>
              <w:rPr>
                <w:rFonts w:ascii="Times New Roman" w:eastAsia="SimSun" w:hAnsi="Times New Roman" w:cs="Times New Roman"/>
                <w:b/>
                <w:bCs/>
                <w:sz w:val="24"/>
                <w:szCs w:val="24"/>
                <w:lang w:val="ro-RO"/>
              </w:rPr>
            </w:pPr>
          </w:p>
        </w:tc>
        <w:tc>
          <w:tcPr>
            <w:tcW w:w="7938" w:type="dxa"/>
          </w:tcPr>
          <w:p w14:paraId="0B584F12" w14:textId="7A2DBCA9" w:rsidR="00AB7B29" w:rsidRPr="00AA0C18" w:rsidRDefault="00AB7B29" w:rsidP="009F4554">
            <w:pPr>
              <w:spacing w:line="360" w:lineRule="auto"/>
              <w:jc w:val="center"/>
              <w:rPr>
                <w:rFonts w:ascii="Times New Roman" w:hAnsi="Times New Roman" w:cs="Times New Roman"/>
                <w:b/>
                <w:sz w:val="24"/>
                <w:szCs w:val="24"/>
                <w:lang w:val="ro-RO" w:eastAsia="da-DK"/>
              </w:rPr>
            </w:pPr>
            <w:r>
              <w:rPr>
                <w:rFonts w:ascii="Times New Roman" w:hAnsi="Times New Roman" w:cs="Times New Roman"/>
                <w:b/>
                <w:sz w:val="24"/>
                <w:szCs w:val="24"/>
                <w:lang w:val="ro-RO" w:eastAsia="da-DK"/>
              </w:rPr>
              <w:t>Managementul congestiilor</w:t>
            </w:r>
            <w:r w:rsidR="00BA677F">
              <w:rPr>
                <w:rFonts w:ascii="Times New Roman" w:hAnsi="Times New Roman" w:cs="Times New Roman"/>
                <w:b/>
                <w:sz w:val="24"/>
                <w:szCs w:val="24"/>
                <w:lang w:val="ro-RO" w:eastAsia="da-DK"/>
              </w:rPr>
              <w:t xml:space="preserve"> contractuale </w:t>
            </w:r>
          </w:p>
        </w:tc>
      </w:tr>
      <w:tr w:rsidR="00BA677F" w:rsidRPr="00AA0C18" w14:paraId="4DB25CD4" w14:textId="77777777" w:rsidTr="00E32F09">
        <w:trPr>
          <w:trHeight w:val="404"/>
        </w:trPr>
        <w:tc>
          <w:tcPr>
            <w:tcW w:w="7054" w:type="dxa"/>
          </w:tcPr>
          <w:p w14:paraId="07B767FD" w14:textId="77777777" w:rsidR="00BA677F" w:rsidRPr="00BF5D71" w:rsidRDefault="00BA677F" w:rsidP="009F4554">
            <w:pPr>
              <w:spacing w:line="360" w:lineRule="auto"/>
              <w:jc w:val="both"/>
              <w:rPr>
                <w:rFonts w:ascii="Times New Roman" w:eastAsia="SimSun" w:hAnsi="Times New Roman" w:cs="Times New Roman"/>
                <w:b/>
                <w:bCs/>
                <w:sz w:val="24"/>
                <w:szCs w:val="24"/>
                <w:lang w:val="ro-RO"/>
              </w:rPr>
            </w:pPr>
          </w:p>
        </w:tc>
        <w:tc>
          <w:tcPr>
            <w:tcW w:w="7938" w:type="dxa"/>
          </w:tcPr>
          <w:p w14:paraId="221D00BF" w14:textId="4CA69A07" w:rsidR="00BA677F" w:rsidRPr="00AA0C18" w:rsidRDefault="00BA677F" w:rsidP="009F4554">
            <w:pPr>
              <w:spacing w:line="360" w:lineRule="auto"/>
              <w:jc w:val="center"/>
              <w:rPr>
                <w:rFonts w:ascii="Times New Roman" w:hAnsi="Times New Roman" w:cs="Times New Roman"/>
                <w:b/>
                <w:sz w:val="24"/>
                <w:szCs w:val="24"/>
                <w:lang w:val="ro-RO" w:eastAsia="da-DK"/>
              </w:rPr>
            </w:pPr>
            <w:r>
              <w:rPr>
                <w:rFonts w:ascii="Times New Roman" w:hAnsi="Times New Roman" w:cs="Times New Roman"/>
                <w:b/>
                <w:sz w:val="24"/>
                <w:szCs w:val="24"/>
                <w:lang w:val="ro-RO" w:eastAsia="da-DK"/>
              </w:rPr>
              <w:t>Managementul congestiilor contractuale la PIT</w:t>
            </w:r>
          </w:p>
        </w:tc>
      </w:tr>
      <w:tr w:rsidR="00BA677F" w:rsidRPr="00AA0C18" w14:paraId="06690C75" w14:textId="77777777" w:rsidTr="00E32F09">
        <w:trPr>
          <w:trHeight w:val="404"/>
        </w:trPr>
        <w:tc>
          <w:tcPr>
            <w:tcW w:w="7054" w:type="dxa"/>
          </w:tcPr>
          <w:p w14:paraId="01D493E6" w14:textId="77777777" w:rsidR="00BA677F" w:rsidRPr="00BF5D71" w:rsidRDefault="00BA677F" w:rsidP="009F4554">
            <w:pPr>
              <w:spacing w:line="360" w:lineRule="auto"/>
              <w:jc w:val="both"/>
              <w:rPr>
                <w:rFonts w:ascii="Times New Roman" w:eastAsia="SimSun" w:hAnsi="Times New Roman" w:cs="Times New Roman"/>
                <w:b/>
                <w:bCs/>
                <w:sz w:val="24"/>
                <w:szCs w:val="24"/>
                <w:lang w:val="ro-RO"/>
              </w:rPr>
            </w:pPr>
          </w:p>
        </w:tc>
        <w:tc>
          <w:tcPr>
            <w:tcW w:w="7938" w:type="dxa"/>
          </w:tcPr>
          <w:p w14:paraId="533A80B9" w14:textId="59DB1EA3" w:rsidR="00BA677F" w:rsidRPr="00AA0C18" w:rsidRDefault="00BA677F" w:rsidP="001237D2">
            <w:pPr>
              <w:spacing w:line="360" w:lineRule="auto"/>
              <w:rPr>
                <w:rFonts w:ascii="Times New Roman" w:hAnsi="Times New Roman" w:cs="Times New Roman"/>
                <w:b/>
                <w:sz w:val="24"/>
                <w:szCs w:val="24"/>
                <w:lang w:val="ro-RO" w:eastAsia="da-DK"/>
              </w:rPr>
            </w:pPr>
            <w:r w:rsidRPr="006B0019">
              <w:rPr>
                <w:rFonts w:ascii="Times New Roman" w:hAnsi="Times New Roman" w:cs="Times New Roman"/>
                <w:b/>
                <w:sz w:val="24"/>
                <w:szCs w:val="24"/>
                <w:lang w:val="ro-RO" w:eastAsia="da-DK"/>
              </w:rPr>
              <w:t>Art. 36</w:t>
            </w:r>
            <w:r w:rsidR="00407115" w:rsidRPr="006B0019">
              <w:rPr>
                <w:rFonts w:ascii="Times New Roman" w:hAnsi="Times New Roman" w:cs="Times New Roman"/>
                <w:b/>
                <w:sz w:val="24"/>
                <w:szCs w:val="24"/>
                <w:vertAlign w:val="superscript"/>
                <w:lang w:val="ro-RO" w:eastAsia="da-DK"/>
              </w:rPr>
              <w:t>26</w:t>
            </w:r>
            <w:r w:rsidRPr="006B0019">
              <w:rPr>
                <w:rFonts w:ascii="Times New Roman" w:hAnsi="Times New Roman" w:cs="Times New Roman"/>
                <w:b/>
                <w:sz w:val="24"/>
                <w:szCs w:val="24"/>
                <w:lang w:val="ro-RO" w:eastAsia="da-DK"/>
              </w:rPr>
              <w:t>.</w:t>
            </w:r>
            <w:r w:rsidRPr="00407115">
              <w:rPr>
                <w:rFonts w:ascii="Times New Roman" w:hAnsi="Times New Roman" w:cs="Times New Roman"/>
                <w:sz w:val="24"/>
                <w:szCs w:val="24"/>
                <w:lang w:val="ro-RO" w:eastAsia="da-DK"/>
              </w:rPr>
              <w:t xml:space="preserve"> –</w:t>
            </w:r>
            <w:r>
              <w:rPr>
                <w:rFonts w:ascii="Times New Roman" w:hAnsi="Times New Roman" w:cs="Times New Roman"/>
                <w:sz w:val="24"/>
                <w:szCs w:val="24"/>
                <w:lang w:val="ro-RO" w:eastAsia="da-DK"/>
              </w:rPr>
              <w:t xml:space="preserve"> </w:t>
            </w:r>
            <w:r w:rsidRPr="00AA0C18">
              <w:rPr>
                <w:rFonts w:ascii="Times New Roman" w:hAnsi="Times New Roman" w:cs="Times New Roman"/>
                <w:sz w:val="24"/>
                <w:szCs w:val="24"/>
                <w:lang w:val="ro-RO" w:eastAsia="da-DK"/>
              </w:rPr>
              <w:t>În</w:t>
            </w:r>
            <w:r>
              <w:rPr>
                <w:rFonts w:ascii="Times New Roman" w:hAnsi="Times New Roman" w:cs="Times New Roman"/>
                <w:sz w:val="24"/>
                <w:szCs w:val="24"/>
                <w:lang w:val="ro-RO" w:eastAsia="da-DK"/>
              </w:rPr>
              <w:t xml:space="preserve"> </w:t>
            </w:r>
            <w:r w:rsidRPr="00AA0C18">
              <w:rPr>
                <w:rFonts w:ascii="Times New Roman" w:hAnsi="Times New Roman" w:cs="Times New Roman"/>
                <w:sz w:val="24"/>
                <w:szCs w:val="24"/>
                <w:lang w:val="ro-RO" w:eastAsia="da-DK"/>
              </w:rPr>
              <w:t xml:space="preserve">cazul înregistrării unor congestii contractuale la PIT, se vor aplica prevederile </w:t>
            </w:r>
            <w:r w:rsidR="000379C0" w:rsidRPr="00AA0C18">
              <w:rPr>
                <w:rFonts w:ascii="Times New Roman" w:hAnsi="Times New Roman" w:cs="Times New Roman"/>
                <w:sz w:val="24"/>
                <w:szCs w:val="24"/>
                <w:lang w:val="ro-RO" w:eastAsia="da-DK"/>
              </w:rPr>
              <w:t xml:space="preserve">reglementărilor UE în vigoare </w:t>
            </w:r>
            <w:r w:rsidR="000379C0">
              <w:rPr>
                <w:rFonts w:ascii="Times New Roman" w:hAnsi="Times New Roman" w:cs="Times New Roman"/>
                <w:sz w:val="24"/>
                <w:szCs w:val="24"/>
                <w:lang w:val="ro-RO" w:eastAsia="da-DK"/>
              </w:rPr>
              <w:t xml:space="preserve">și prevederile </w:t>
            </w:r>
            <w:r w:rsidRPr="00AA0C18">
              <w:rPr>
                <w:rFonts w:ascii="Times New Roman" w:hAnsi="Times New Roman" w:cs="Times New Roman"/>
                <w:sz w:val="24"/>
                <w:szCs w:val="24"/>
                <w:lang w:val="ro-RO" w:eastAsia="da-DK"/>
              </w:rPr>
              <w:t>acordurilor încheiate cu operatorii sistemel</w:t>
            </w:r>
            <w:r w:rsidR="000379C0">
              <w:rPr>
                <w:rFonts w:ascii="Times New Roman" w:hAnsi="Times New Roman" w:cs="Times New Roman"/>
                <w:sz w:val="24"/>
                <w:szCs w:val="24"/>
                <w:lang w:val="ro-RO" w:eastAsia="da-DK"/>
              </w:rPr>
              <w:t>or de transport adiacente</w:t>
            </w:r>
            <w:r w:rsidRPr="00AA0C18">
              <w:rPr>
                <w:rFonts w:ascii="Times New Roman" w:hAnsi="Times New Roman" w:cs="Times New Roman"/>
                <w:sz w:val="24"/>
                <w:szCs w:val="24"/>
                <w:lang w:val="ro-RO" w:eastAsia="da-DK"/>
              </w:rPr>
              <w:t>.</w:t>
            </w:r>
          </w:p>
        </w:tc>
      </w:tr>
      <w:tr w:rsidR="00752275" w:rsidRPr="00AA0C18" w14:paraId="07A1A651" w14:textId="77777777" w:rsidTr="00E32F09">
        <w:trPr>
          <w:trHeight w:val="404"/>
        </w:trPr>
        <w:tc>
          <w:tcPr>
            <w:tcW w:w="7054" w:type="dxa"/>
          </w:tcPr>
          <w:p w14:paraId="503594E9" w14:textId="77777777" w:rsidR="00752275" w:rsidRPr="00BF5D71" w:rsidRDefault="00752275" w:rsidP="009F4554">
            <w:pPr>
              <w:spacing w:line="360" w:lineRule="auto"/>
              <w:jc w:val="both"/>
              <w:rPr>
                <w:rFonts w:ascii="Times New Roman" w:eastAsia="SimSun" w:hAnsi="Times New Roman" w:cs="Times New Roman"/>
                <w:b/>
                <w:bCs/>
                <w:sz w:val="24"/>
                <w:szCs w:val="24"/>
                <w:lang w:val="ro-RO"/>
              </w:rPr>
            </w:pPr>
          </w:p>
        </w:tc>
        <w:tc>
          <w:tcPr>
            <w:tcW w:w="7938" w:type="dxa"/>
          </w:tcPr>
          <w:p w14:paraId="329E8D5B" w14:textId="5F762520" w:rsidR="00752275" w:rsidRPr="00AA0C18" w:rsidRDefault="00752275" w:rsidP="009F4554">
            <w:pPr>
              <w:spacing w:line="360" w:lineRule="auto"/>
              <w:jc w:val="center"/>
              <w:rPr>
                <w:rFonts w:ascii="Times New Roman" w:hAnsi="Times New Roman" w:cs="Times New Roman"/>
                <w:b/>
                <w:sz w:val="24"/>
                <w:szCs w:val="24"/>
                <w:lang w:val="ro-RO" w:eastAsia="da-DK"/>
              </w:rPr>
            </w:pPr>
            <w:r>
              <w:rPr>
                <w:rFonts w:ascii="Times New Roman" w:hAnsi="Times New Roman" w:cs="Times New Roman"/>
                <w:b/>
                <w:sz w:val="24"/>
                <w:szCs w:val="24"/>
                <w:lang w:val="ro-RO" w:eastAsia="da-DK"/>
              </w:rPr>
              <w:t>Managementul congestiilor contractuale în SNT</w:t>
            </w:r>
          </w:p>
        </w:tc>
      </w:tr>
      <w:tr w:rsidR="009F4554" w:rsidRPr="00AA0C18" w14:paraId="7EA5AE40" w14:textId="77777777" w:rsidTr="00E32F09">
        <w:trPr>
          <w:trHeight w:val="404"/>
        </w:trPr>
        <w:tc>
          <w:tcPr>
            <w:tcW w:w="7054" w:type="dxa"/>
          </w:tcPr>
          <w:p w14:paraId="04F839B2"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41CA081A" w14:textId="77777777" w:rsidR="009F4554" w:rsidRPr="00AA0C18" w:rsidRDefault="009F4554" w:rsidP="009F4554">
            <w:pPr>
              <w:spacing w:line="360" w:lineRule="auto"/>
              <w:jc w:val="center"/>
              <w:rPr>
                <w:rFonts w:ascii="Times New Roman" w:hAnsi="Times New Roman" w:cs="Times New Roman"/>
                <w:sz w:val="24"/>
                <w:szCs w:val="24"/>
                <w:lang w:val="ro-RO" w:eastAsia="da-DK"/>
              </w:rPr>
            </w:pPr>
            <w:r w:rsidRPr="00AA0C18">
              <w:rPr>
                <w:rFonts w:ascii="Times New Roman" w:hAnsi="Times New Roman" w:cs="Times New Roman"/>
                <w:b/>
                <w:sz w:val="24"/>
                <w:szCs w:val="24"/>
                <w:lang w:val="ro-RO" w:eastAsia="da-DK"/>
              </w:rPr>
              <w:t>Returnarea de capacitate</w:t>
            </w:r>
          </w:p>
        </w:tc>
      </w:tr>
      <w:tr w:rsidR="009F4554" w:rsidRPr="00AA0C18" w14:paraId="3A018AC1" w14:textId="77777777" w:rsidTr="00E32F09">
        <w:trPr>
          <w:trHeight w:val="496"/>
        </w:trPr>
        <w:tc>
          <w:tcPr>
            <w:tcW w:w="7054" w:type="dxa"/>
            <w:vMerge w:val="restart"/>
          </w:tcPr>
          <w:p w14:paraId="351AC12A"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5E714218" w14:textId="0849D0B8" w:rsidR="009F4554" w:rsidRPr="00AA0C18" w:rsidRDefault="009F4554" w:rsidP="009F4554">
            <w:pPr>
              <w:spacing w:line="360" w:lineRule="auto"/>
              <w:rPr>
                <w:rFonts w:ascii="Times New Roman" w:hAnsi="Times New Roman" w:cs="Times New Roman"/>
                <w:b/>
                <w:sz w:val="24"/>
                <w:szCs w:val="24"/>
                <w:lang w:val="ro-RO" w:eastAsia="da-DK"/>
              </w:rPr>
            </w:pPr>
            <w:r w:rsidRPr="00AA0C18">
              <w:rPr>
                <w:rFonts w:ascii="Times New Roman" w:hAnsi="Times New Roman" w:cs="Times New Roman"/>
                <w:b/>
                <w:sz w:val="24"/>
                <w:szCs w:val="24"/>
                <w:lang w:val="ro-RO" w:eastAsia="da-DK"/>
              </w:rPr>
              <w:t>Art. 36</w:t>
            </w:r>
            <w:r w:rsidR="00020E6A">
              <w:rPr>
                <w:rFonts w:ascii="Times New Roman" w:hAnsi="Times New Roman" w:cs="Times New Roman"/>
                <w:b/>
                <w:sz w:val="24"/>
                <w:szCs w:val="24"/>
                <w:vertAlign w:val="superscript"/>
                <w:lang w:val="ro-RO" w:eastAsia="da-DK"/>
              </w:rPr>
              <w:t>27</w:t>
            </w:r>
            <w:r w:rsidRPr="00AA0C18">
              <w:rPr>
                <w:rFonts w:ascii="Times New Roman" w:hAnsi="Times New Roman" w:cs="Times New Roman"/>
                <w:b/>
                <w:sz w:val="24"/>
                <w:szCs w:val="24"/>
                <w:lang w:val="ro-RO" w:eastAsia="da-DK"/>
              </w:rPr>
              <w:t xml:space="preserve">. – </w:t>
            </w:r>
            <w:r w:rsidRPr="00AA0C18">
              <w:rPr>
                <w:rFonts w:ascii="Times New Roman" w:hAnsi="Times New Roman" w:cs="Times New Roman"/>
                <w:sz w:val="24"/>
                <w:szCs w:val="24"/>
                <w:lang w:val="ro-RO" w:eastAsia="da-DK"/>
              </w:rPr>
              <w:t>(1) UR poate returna integral sau parţial capacitatea fermă contractată.</w:t>
            </w:r>
          </w:p>
        </w:tc>
      </w:tr>
      <w:tr w:rsidR="009F4554" w:rsidRPr="00AA0C18" w14:paraId="7403541B" w14:textId="77777777" w:rsidTr="00E32F09">
        <w:trPr>
          <w:trHeight w:val="472"/>
        </w:trPr>
        <w:tc>
          <w:tcPr>
            <w:tcW w:w="7054" w:type="dxa"/>
            <w:vMerge/>
          </w:tcPr>
          <w:p w14:paraId="6834E780"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50A20E16" w14:textId="77777777" w:rsidR="009F4554" w:rsidRPr="00AA0C18" w:rsidRDefault="009F4554" w:rsidP="009F4554">
            <w:pPr>
              <w:spacing w:line="360" w:lineRule="auto"/>
              <w:jc w:val="both"/>
              <w:rPr>
                <w:rFonts w:ascii="Times New Roman" w:hAnsi="Times New Roman" w:cs="Times New Roman"/>
                <w:b/>
                <w:sz w:val="24"/>
                <w:szCs w:val="24"/>
                <w:lang w:val="ro-RO" w:eastAsia="da-DK"/>
              </w:rPr>
            </w:pPr>
            <w:r w:rsidRPr="00AA0C18">
              <w:rPr>
                <w:rFonts w:ascii="Times New Roman" w:hAnsi="Times New Roman" w:cs="Times New Roman"/>
                <w:sz w:val="24"/>
                <w:szCs w:val="24"/>
                <w:lang w:val="ro-RO" w:eastAsia="da-DK"/>
              </w:rPr>
              <w:t xml:space="preserve">(2) UR nu are dreptul de a utiliza capacitatea care face obiectul cererii de returnare. </w:t>
            </w:r>
          </w:p>
        </w:tc>
      </w:tr>
      <w:tr w:rsidR="009F4554" w:rsidRPr="00AA0C18" w14:paraId="1A261033" w14:textId="77777777" w:rsidTr="00E32F09">
        <w:trPr>
          <w:trHeight w:val="422"/>
        </w:trPr>
        <w:tc>
          <w:tcPr>
            <w:tcW w:w="7054" w:type="dxa"/>
            <w:vMerge/>
          </w:tcPr>
          <w:p w14:paraId="3EBE8226"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2D93CCD7" w14:textId="507F6785" w:rsidR="009F4554" w:rsidRPr="00AA0C18" w:rsidRDefault="009F4554" w:rsidP="00020E6A">
            <w:pPr>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sz w:val="24"/>
                <w:szCs w:val="24"/>
                <w:lang w:val="ro-RO" w:eastAsia="da-DK"/>
              </w:rPr>
              <w:t xml:space="preserve">(3) </w:t>
            </w:r>
            <w:r w:rsidRPr="00AA0C18">
              <w:rPr>
                <w:rFonts w:ascii="Times New Roman" w:hAnsi="Times New Roman" w:cs="Times New Roman"/>
                <w:b/>
                <w:sz w:val="24"/>
                <w:szCs w:val="24"/>
                <w:lang w:val="ro-RO" w:eastAsia="da-DK"/>
              </w:rPr>
              <w:t>Capacitatea</w:t>
            </w:r>
            <w:r w:rsidR="00020E6A">
              <w:rPr>
                <w:rFonts w:ascii="Times New Roman" w:hAnsi="Times New Roman" w:cs="Times New Roman"/>
                <w:b/>
                <w:sz w:val="24"/>
                <w:szCs w:val="24"/>
                <w:lang w:val="ro-RO" w:eastAsia="da-DK"/>
              </w:rPr>
              <w:t xml:space="preserve"> </w:t>
            </w:r>
            <w:r w:rsidR="00677EFC">
              <w:rPr>
                <w:rFonts w:ascii="Times New Roman" w:hAnsi="Times New Roman" w:cs="Times New Roman"/>
                <w:b/>
                <w:sz w:val="24"/>
                <w:szCs w:val="24"/>
                <w:lang w:val="ro-RO" w:eastAsia="da-DK"/>
              </w:rPr>
              <w:t xml:space="preserve">agregată </w:t>
            </w:r>
            <w:r w:rsidRPr="00AA0C18">
              <w:rPr>
                <w:rFonts w:ascii="Times New Roman" w:hAnsi="Times New Roman" w:cs="Times New Roman"/>
                <w:b/>
                <w:sz w:val="24"/>
                <w:szCs w:val="24"/>
                <w:lang w:val="ro-RO" w:eastAsia="da-DK"/>
              </w:rPr>
              <w:t>fermă</w:t>
            </w:r>
            <w:r w:rsidRPr="00AA0C18">
              <w:rPr>
                <w:rFonts w:ascii="Times New Roman" w:hAnsi="Times New Roman" w:cs="Times New Roman"/>
                <w:sz w:val="24"/>
                <w:szCs w:val="24"/>
                <w:lang w:val="ro-RO" w:eastAsia="da-DK"/>
              </w:rPr>
              <w:t xml:space="preserve"> poate fi returnată doar sub formă de </w:t>
            </w:r>
            <w:r w:rsidRPr="00AA0C18">
              <w:rPr>
                <w:rFonts w:ascii="Times New Roman" w:hAnsi="Times New Roman" w:cs="Times New Roman"/>
                <w:b/>
                <w:sz w:val="24"/>
                <w:szCs w:val="24"/>
                <w:lang w:val="ro-RO" w:eastAsia="da-DK"/>
              </w:rPr>
              <w:t>capacitate</w:t>
            </w:r>
            <w:r w:rsidR="00020E6A">
              <w:rPr>
                <w:rFonts w:ascii="Times New Roman" w:hAnsi="Times New Roman" w:cs="Times New Roman"/>
                <w:b/>
                <w:sz w:val="24"/>
                <w:szCs w:val="24"/>
                <w:lang w:val="ro-RO" w:eastAsia="da-DK"/>
              </w:rPr>
              <w:t xml:space="preserve"> </w:t>
            </w:r>
            <w:r w:rsidR="00677EFC">
              <w:rPr>
                <w:rFonts w:ascii="Times New Roman" w:hAnsi="Times New Roman" w:cs="Times New Roman"/>
                <w:b/>
                <w:sz w:val="24"/>
                <w:szCs w:val="24"/>
                <w:lang w:val="ro-RO" w:eastAsia="da-DK"/>
              </w:rPr>
              <w:t>agregată</w:t>
            </w:r>
            <w:r w:rsidR="00402006">
              <w:rPr>
                <w:rFonts w:ascii="Times New Roman" w:hAnsi="Times New Roman" w:cs="Times New Roman"/>
                <w:b/>
                <w:sz w:val="24"/>
                <w:szCs w:val="24"/>
                <w:lang w:val="ro-RO" w:eastAsia="da-DK"/>
              </w:rPr>
              <w:t xml:space="preserve"> fermă</w:t>
            </w:r>
            <w:r w:rsidRPr="00AA0C18">
              <w:rPr>
                <w:rFonts w:ascii="Times New Roman" w:hAnsi="Times New Roman" w:cs="Times New Roman"/>
                <w:sz w:val="24"/>
                <w:szCs w:val="24"/>
                <w:lang w:val="ro-RO" w:eastAsia="da-DK"/>
              </w:rPr>
              <w:t>.</w:t>
            </w:r>
          </w:p>
        </w:tc>
      </w:tr>
      <w:tr w:rsidR="009F4554" w:rsidRPr="00AA0C18" w14:paraId="45EED0D4" w14:textId="77777777" w:rsidTr="00E32F09">
        <w:trPr>
          <w:trHeight w:val="819"/>
        </w:trPr>
        <w:tc>
          <w:tcPr>
            <w:tcW w:w="7054" w:type="dxa"/>
            <w:vMerge/>
          </w:tcPr>
          <w:p w14:paraId="414841EE"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0C16134B" w14:textId="1E1FBBE2" w:rsidR="009F4554" w:rsidRPr="00AA0C18" w:rsidRDefault="009F4554" w:rsidP="009F4554">
            <w:pPr>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sz w:val="24"/>
                <w:szCs w:val="24"/>
                <w:lang w:val="ro-RO" w:eastAsia="da-DK"/>
              </w:rPr>
              <w:t xml:space="preserve">(4) Confirmarea de primire a solicitării de returnare a capacităţii este transmisă de OTS prin intermediul PPC. Această confirmare </w:t>
            </w:r>
            <w:r w:rsidR="001003E2">
              <w:rPr>
                <w:rFonts w:ascii="Times New Roman" w:hAnsi="Times New Roman" w:cs="Times New Roman"/>
                <w:sz w:val="24"/>
                <w:szCs w:val="24"/>
                <w:lang w:val="ro-RO" w:eastAsia="da-DK"/>
              </w:rPr>
              <w:t xml:space="preserve">din păartea OTS </w:t>
            </w:r>
            <w:r w:rsidRPr="00AA0C18">
              <w:rPr>
                <w:rFonts w:ascii="Times New Roman" w:hAnsi="Times New Roman" w:cs="Times New Roman"/>
                <w:sz w:val="24"/>
                <w:szCs w:val="24"/>
                <w:lang w:val="ro-RO" w:eastAsia="da-DK"/>
              </w:rPr>
              <w:t xml:space="preserve">nu exonerează UR de obligaţia de plată a capacităţii </w:t>
            </w:r>
            <w:r w:rsidR="00C371EB">
              <w:rPr>
                <w:rFonts w:ascii="Times New Roman" w:hAnsi="Times New Roman" w:cs="Times New Roman"/>
                <w:sz w:val="24"/>
                <w:szCs w:val="24"/>
                <w:lang w:val="ro-RO" w:eastAsia="da-DK"/>
              </w:rPr>
              <w:t xml:space="preserve">care face obiectul </w:t>
            </w:r>
            <w:r w:rsidRPr="00AA0C18">
              <w:rPr>
                <w:rFonts w:ascii="Times New Roman" w:hAnsi="Times New Roman" w:cs="Times New Roman"/>
                <w:sz w:val="24"/>
                <w:szCs w:val="24"/>
                <w:lang w:val="ro-RO" w:eastAsia="da-DK"/>
              </w:rPr>
              <w:t>retu</w:t>
            </w:r>
            <w:r w:rsidR="00C371EB">
              <w:rPr>
                <w:rFonts w:ascii="Times New Roman" w:hAnsi="Times New Roman" w:cs="Times New Roman"/>
                <w:sz w:val="24"/>
                <w:szCs w:val="24"/>
                <w:lang w:val="ro-RO" w:eastAsia="da-DK"/>
              </w:rPr>
              <w:t>rnării</w:t>
            </w:r>
            <w:r w:rsidRPr="00AA0C18">
              <w:rPr>
                <w:rFonts w:ascii="Times New Roman" w:hAnsi="Times New Roman" w:cs="Times New Roman"/>
                <w:sz w:val="24"/>
                <w:szCs w:val="24"/>
                <w:lang w:val="ro-RO" w:eastAsia="da-DK"/>
              </w:rPr>
              <w:t xml:space="preserve">. </w:t>
            </w:r>
          </w:p>
        </w:tc>
      </w:tr>
      <w:tr w:rsidR="00B46DA5" w:rsidRPr="00AA0C18" w14:paraId="5B37754D" w14:textId="77777777" w:rsidTr="00E32F09">
        <w:trPr>
          <w:trHeight w:val="819"/>
        </w:trPr>
        <w:tc>
          <w:tcPr>
            <w:tcW w:w="7054" w:type="dxa"/>
            <w:vMerge/>
          </w:tcPr>
          <w:p w14:paraId="1FB18195" w14:textId="77777777" w:rsidR="00B46DA5" w:rsidRPr="00BF5D71" w:rsidRDefault="00B46DA5" w:rsidP="009F4554">
            <w:pPr>
              <w:spacing w:line="360" w:lineRule="auto"/>
              <w:jc w:val="both"/>
              <w:rPr>
                <w:rFonts w:ascii="Times New Roman" w:eastAsia="SimSun" w:hAnsi="Times New Roman" w:cs="Times New Roman"/>
                <w:b/>
                <w:bCs/>
                <w:sz w:val="24"/>
                <w:szCs w:val="24"/>
                <w:lang w:val="ro-RO"/>
              </w:rPr>
            </w:pPr>
          </w:p>
        </w:tc>
        <w:tc>
          <w:tcPr>
            <w:tcW w:w="7938" w:type="dxa"/>
          </w:tcPr>
          <w:p w14:paraId="77C4FD54" w14:textId="1B0BBFFB" w:rsidR="00B46DA5" w:rsidRPr="00AA0C18" w:rsidRDefault="00B46DA5" w:rsidP="00B46DA5">
            <w:pPr>
              <w:spacing w:line="360" w:lineRule="auto"/>
              <w:jc w:val="both"/>
              <w:rPr>
                <w:rFonts w:ascii="Times New Roman" w:hAnsi="Times New Roman" w:cs="Times New Roman"/>
                <w:sz w:val="24"/>
                <w:szCs w:val="24"/>
                <w:lang w:val="ro-RO" w:eastAsia="da-DK"/>
              </w:rPr>
            </w:pPr>
            <w:r>
              <w:rPr>
                <w:rFonts w:ascii="Times New Roman" w:hAnsi="Times New Roman" w:cs="Times New Roman"/>
                <w:sz w:val="24"/>
                <w:szCs w:val="24"/>
                <w:lang w:val="ro-RO" w:eastAsia="da-DK"/>
              </w:rPr>
              <w:t>(5) OTS publică în PPC produsele de capacitate care fac obiectul returnării din partea UR. Aceste produse sunt evidenț</w:t>
            </w:r>
            <w:r w:rsidR="00A358C7">
              <w:rPr>
                <w:rFonts w:ascii="Times New Roman" w:hAnsi="Times New Roman" w:cs="Times New Roman"/>
                <w:sz w:val="24"/>
                <w:szCs w:val="24"/>
                <w:lang w:val="ro-RO" w:eastAsia="da-DK"/>
              </w:rPr>
              <w:t>iate în PPC cu titlul „returnare</w:t>
            </w:r>
            <w:r>
              <w:rPr>
                <w:rFonts w:ascii="Times New Roman" w:hAnsi="Times New Roman" w:cs="Times New Roman"/>
                <w:sz w:val="24"/>
                <w:szCs w:val="24"/>
                <w:lang w:val="ro-RO" w:eastAsia="da-DK"/>
              </w:rPr>
              <w:t>”.</w:t>
            </w:r>
          </w:p>
        </w:tc>
      </w:tr>
      <w:tr w:rsidR="009F4554" w:rsidRPr="00AA0C18" w14:paraId="166E27A3" w14:textId="77777777" w:rsidTr="00E32F09">
        <w:trPr>
          <w:trHeight w:val="1092"/>
        </w:trPr>
        <w:tc>
          <w:tcPr>
            <w:tcW w:w="7054" w:type="dxa"/>
            <w:vMerge/>
          </w:tcPr>
          <w:p w14:paraId="75CE31C6" w14:textId="519EE986"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02587431" w14:textId="49A8A608" w:rsidR="009F4554" w:rsidRPr="00AA0C18" w:rsidRDefault="009F4554" w:rsidP="009F4554">
            <w:pPr>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sz w:val="24"/>
                <w:szCs w:val="24"/>
                <w:lang w:val="ro-RO" w:eastAsia="da-DK"/>
              </w:rPr>
              <w:t>(</w:t>
            </w:r>
            <w:r w:rsidR="006E6285">
              <w:rPr>
                <w:rFonts w:ascii="Times New Roman" w:hAnsi="Times New Roman" w:cs="Times New Roman"/>
                <w:sz w:val="24"/>
                <w:szCs w:val="24"/>
                <w:lang w:val="ro-RO" w:eastAsia="da-DK"/>
              </w:rPr>
              <w:t>6</w:t>
            </w:r>
            <w:r w:rsidRPr="00AA0C18">
              <w:rPr>
                <w:rFonts w:ascii="Times New Roman" w:hAnsi="Times New Roman" w:cs="Times New Roman"/>
                <w:sz w:val="24"/>
                <w:szCs w:val="24"/>
                <w:lang w:val="ro-RO" w:eastAsia="da-DK"/>
              </w:rPr>
              <w:t>) Returnarea de capacitate este posibilă pentru orice zi sau zile ulterioare transmiterii confirmării de primire de către OTS a solicitării UR şi poate fi efectuată pentru orice proporţie din capacitatea contractată iniţial.</w:t>
            </w:r>
          </w:p>
        </w:tc>
      </w:tr>
      <w:tr w:rsidR="009F4554" w:rsidRPr="00AA0C18" w14:paraId="59D3239A" w14:textId="77777777" w:rsidTr="00E32F09">
        <w:trPr>
          <w:trHeight w:val="720"/>
        </w:trPr>
        <w:tc>
          <w:tcPr>
            <w:tcW w:w="7054" w:type="dxa"/>
            <w:vMerge/>
          </w:tcPr>
          <w:p w14:paraId="1AF355A9"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0429FCC7" w14:textId="4743F835" w:rsidR="00521F3D" w:rsidRPr="00AA0C18" w:rsidRDefault="009F4554" w:rsidP="00826716">
            <w:pPr>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sz w:val="24"/>
                <w:szCs w:val="24"/>
                <w:lang w:val="ro-RO" w:eastAsia="da-DK"/>
              </w:rPr>
              <w:t>(</w:t>
            </w:r>
            <w:r w:rsidR="006E6285">
              <w:rPr>
                <w:rFonts w:ascii="Times New Roman" w:hAnsi="Times New Roman" w:cs="Times New Roman"/>
                <w:sz w:val="24"/>
                <w:szCs w:val="24"/>
                <w:lang w:val="ro-RO" w:eastAsia="da-DK"/>
              </w:rPr>
              <w:t>7</w:t>
            </w:r>
            <w:r w:rsidRPr="00AA0C18">
              <w:rPr>
                <w:rFonts w:ascii="Times New Roman" w:hAnsi="Times New Roman" w:cs="Times New Roman"/>
                <w:sz w:val="24"/>
                <w:szCs w:val="24"/>
                <w:lang w:val="ro-RO" w:eastAsia="da-DK"/>
              </w:rPr>
              <w:t>) Capacitatea returnată</w:t>
            </w:r>
            <w:r w:rsidR="00AB52A2">
              <w:rPr>
                <w:rFonts w:ascii="Times New Roman" w:hAnsi="Times New Roman" w:cs="Times New Roman"/>
                <w:sz w:val="24"/>
                <w:szCs w:val="24"/>
                <w:lang w:val="ro-RO" w:eastAsia="da-DK"/>
              </w:rPr>
              <w:t xml:space="preserve"> </w:t>
            </w:r>
            <w:r w:rsidR="005F01FD">
              <w:rPr>
                <w:rFonts w:ascii="Times New Roman" w:hAnsi="Times New Roman" w:cs="Times New Roman"/>
                <w:sz w:val="24"/>
                <w:szCs w:val="24"/>
                <w:lang w:val="ro-RO" w:eastAsia="da-DK"/>
              </w:rPr>
              <w:t>în condițiile alin. (4)</w:t>
            </w:r>
            <w:r w:rsidRPr="00AA0C18">
              <w:rPr>
                <w:rFonts w:ascii="Times New Roman" w:hAnsi="Times New Roman" w:cs="Times New Roman"/>
                <w:sz w:val="24"/>
                <w:szCs w:val="24"/>
                <w:lang w:val="ro-RO" w:eastAsia="da-DK"/>
              </w:rPr>
              <w:t xml:space="preserve"> este oferită de OTS </w:t>
            </w:r>
            <w:r w:rsidR="00CC1EAF">
              <w:rPr>
                <w:rFonts w:ascii="Times New Roman" w:hAnsi="Times New Roman" w:cs="Times New Roman"/>
                <w:sz w:val="24"/>
                <w:szCs w:val="24"/>
                <w:lang w:val="ro-RO" w:eastAsia="da-DK"/>
              </w:rPr>
              <w:t xml:space="preserve">în numele UR </w:t>
            </w:r>
            <w:r w:rsidRPr="00AA0C18">
              <w:rPr>
                <w:rFonts w:ascii="Times New Roman" w:hAnsi="Times New Roman" w:cs="Times New Roman"/>
                <w:sz w:val="24"/>
                <w:szCs w:val="24"/>
                <w:lang w:val="ro-RO" w:eastAsia="da-DK"/>
              </w:rPr>
              <w:t>prin PPC</w:t>
            </w:r>
            <w:r w:rsidR="00885E67">
              <w:rPr>
                <w:rFonts w:ascii="Times New Roman" w:hAnsi="Times New Roman" w:cs="Times New Roman"/>
                <w:sz w:val="24"/>
                <w:szCs w:val="24"/>
                <w:lang w:val="ro-RO" w:eastAsia="da-DK"/>
              </w:rPr>
              <w:t xml:space="preserve"> până</w:t>
            </w:r>
            <w:r w:rsidRPr="00AA0C18">
              <w:rPr>
                <w:rFonts w:ascii="Times New Roman" w:hAnsi="Times New Roman" w:cs="Times New Roman"/>
                <w:sz w:val="24"/>
                <w:szCs w:val="24"/>
                <w:lang w:val="ro-RO" w:eastAsia="da-DK"/>
              </w:rPr>
              <w:t xml:space="preserve"> </w:t>
            </w:r>
            <w:r w:rsidR="00885E67">
              <w:rPr>
                <w:rFonts w:ascii="Times New Roman" w:hAnsi="Times New Roman" w:cs="Times New Roman"/>
                <w:sz w:val="24"/>
                <w:szCs w:val="24"/>
                <w:lang w:val="ro-RO" w:eastAsia="da-DK"/>
              </w:rPr>
              <w:t xml:space="preserve">în ziua D-1, </w:t>
            </w:r>
            <w:r w:rsidR="00521F3D">
              <w:rPr>
                <w:rFonts w:ascii="Times New Roman" w:hAnsi="Times New Roman" w:cs="Times New Roman"/>
                <w:sz w:val="24"/>
                <w:szCs w:val="24"/>
                <w:lang w:val="ro-RO" w:eastAsia="da-DK"/>
              </w:rPr>
              <w:t xml:space="preserve"> </w:t>
            </w:r>
            <w:r w:rsidRPr="00AA0C18">
              <w:rPr>
                <w:rFonts w:ascii="Times New Roman" w:hAnsi="Times New Roman" w:cs="Times New Roman"/>
                <w:sz w:val="24"/>
                <w:szCs w:val="24"/>
                <w:lang w:val="ro-RO" w:eastAsia="da-DK"/>
              </w:rPr>
              <w:t xml:space="preserve">ora </w:t>
            </w:r>
            <w:r w:rsidR="00521F3D">
              <w:rPr>
                <w:rFonts w:ascii="Times New Roman" w:hAnsi="Times New Roman" w:cs="Times New Roman"/>
                <w:sz w:val="24"/>
                <w:szCs w:val="24"/>
                <w:lang w:val="ro-RO" w:eastAsia="da-DK"/>
              </w:rPr>
              <w:t xml:space="preserve"> </w:t>
            </w:r>
            <w:r w:rsidR="00E730AC">
              <w:rPr>
                <w:rFonts w:ascii="Times New Roman" w:hAnsi="Times New Roman" w:cs="Times New Roman"/>
                <w:sz w:val="24"/>
                <w:szCs w:val="24"/>
                <w:lang w:val="ro-RO" w:eastAsia="da-DK"/>
              </w:rPr>
              <w:t>12.0</w:t>
            </w:r>
            <w:r w:rsidR="00826716">
              <w:rPr>
                <w:rFonts w:ascii="Times New Roman" w:hAnsi="Times New Roman" w:cs="Times New Roman"/>
                <w:sz w:val="24"/>
                <w:szCs w:val="24"/>
                <w:lang w:val="ro-RO" w:eastAsia="da-DK"/>
              </w:rPr>
              <w:t>0</w:t>
            </w:r>
            <w:r w:rsidRPr="00B7167E">
              <w:rPr>
                <w:rFonts w:ascii="Times New Roman" w:hAnsi="Times New Roman" w:cs="Times New Roman"/>
                <w:sz w:val="24"/>
                <w:szCs w:val="24"/>
                <w:lang w:val="ro-RO" w:eastAsia="da-DK"/>
              </w:rPr>
              <w:t>.</w:t>
            </w:r>
            <w:r w:rsidRPr="00AA0C18">
              <w:rPr>
                <w:rFonts w:ascii="Times New Roman" w:hAnsi="Times New Roman" w:cs="Times New Roman"/>
                <w:sz w:val="24"/>
                <w:szCs w:val="24"/>
                <w:lang w:val="ro-RO" w:eastAsia="da-DK"/>
              </w:rPr>
              <w:t xml:space="preserve"> </w:t>
            </w:r>
          </w:p>
        </w:tc>
      </w:tr>
      <w:tr w:rsidR="009F4554" w:rsidRPr="00AA0C18" w14:paraId="6F800CB4" w14:textId="77777777" w:rsidTr="00E32F09">
        <w:trPr>
          <w:trHeight w:val="745"/>
        </w:trPr>
        <w:tc>
          <w:tcPr>
            <w:tcW w:w="7054" w:type="dxa"/>
            <w:vMerge/>
          </w:tcPr>
          <w:p w14:paraId="1409A576"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511D6387" w14:textId="5656CA7B" w:rsidR="00961D97" w:rsidRPr="00AA0C18" w:rsidRDefault="009F4554" w:rsidP="004710A0">
            <w:pPr>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sz w:val="24"/>
                <w:szCs w:val="24"/>
                <w:lang w:val="ro-RO" w:eastAsia="da-DK"/>
              </w:rPr>
              <w:t>(</w:t>
            </w:r>
            <w:r w:rsidR="006E6285">
              <w:rPr>
                <w:rFonts w:ascii="Times New Roman" w:hAnsi="Times New Roman" w:cs="Times New Roman"/>
                <w:sz w:val="24"/>
                <w:szCs w:val="24"/>
                <w:lang w:val="ro-RO" w:eastAsia="da-DK"/>
              </w:rPr>
              <w:t>8</w:t>
            </w:r>
            <w:r w:rsidRPr="00AA0C18">
              <w:rPr>
                <w:rFonts w:ascii="Times New Roman" w:hAnsi="Times New Roman" w:cs="Times New Roman"/>
                <w:sz w:val="24"/>
                <w:szCs w:val="24"/>
                <w:lang w:val="ro-RO" w:eastAsia="da-DK"/>
              </w:rPr>
              <w:t xml:space="preserve">) </w:t>
            </w:r>
            <w:r w:rsidR="00774041">
              <w:rPr>
                <w:rFonts w:ascii="Times New Roman" w:hAnsi="Times New Roman" w:cs="Times New Roman"/>
                <w:sz w:val="24"/>
                <w:szCs w:val="24"/>
                <w:lang w:val="ro-RO" w:eastAsia="da-DK"/>
              </w:rPr>
              <w:t>C</w:t>
            </w:r>
            <w:r w:rsidRPr="00AA0C18">
              <w:rPr>
                <w:rFonts w:ascii="Times New Roman" w:hAnsi="Times New Roman" w:cs="Times New Roman"/>
                <w:sz w:val="24"/>
                <w:szCs w:val="24"/>
                <w:lang w:val="ro-RO" w:eastAsia="da-DK"/>
              </w:rPr>
              <w:t>apacitatea returnată care nu a putut fi vândută este pusă la dispoziţia UR implicat, care o poate oferi pe piaţa secundară</w:t>
            </w:r>
            <w:r w:rsidRPr="00E40686">
              <w:rPr>
                <w:rFonts w:ascii="Times New Roman" w:hAnsi="Times New Roman" w:cs="Times New Roman"/>
                <w:sz w:val="24"/>
                <w:szCs w:val="24"/>
                <w:lang w:val="ro-RO" w:eastAsia="da-DK"/>
              </w:rPr>
              <w:t>.</w:t>
            </w:r>
            <w:r w:rsidR="00961D97">
              <w:rPr>
                <w:rFonts w:ascii="Times New Roman" w:hAnsi="Times New Roman" w:cs="Times New Roman"/>
                <w:sz w:val="24"/>
                <w:szCs w:val="24"/>
                <w:lang w:val="ro-RO" w:eastAsia="da-DK"/>
              </w:rPr>
              <w:t xml:space="preserve"> </w:t>
            </w:r>
          </w:p>
        </w:tc>
      </w:tr>
      <w:tr w:rsidR="009F4554" w:rsidRPr="00AA0C18" w14:paraId="1486591E" w14:textId="77777777" w:rsidTr="00E32F09">
        <w:trPr>
          <w:trHeight w:val="769"/>
        </w:trPr>
        <w:tc>
          <w:tcPr>
            <w:tcW w:w="7054" w:type="dxa"/>
            <w:vMerge/>
          </w:tcPr>
          <w:p w14:paraId="1E744D5A"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6EC84830" w14:textId="30D741F8" w:rsidR="00B7167E" w:rsidRPr="00AA0C18" w:rsidRDefault="009F4554" w:rsidP="00FE5D5E">
            <w:pPr>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sz w:val="24"/>
                <w:szCs w:val="24"/>
                <w:lang w:val="ro-RO" w:eastAsia="da-DK"/>
              </w:rPr>
              <w:t>(</w:t>
            </w:r>
            <w:r w:rsidR="001003E2">
              <w:rPr>
                <w:rFonts w:ascii="Times New Roman" w:hAnsi="Times New Roman" w:cs="Times New Roman"/>
                <w:sz w:val="24"/>
                <w:szCs w:val="24"/>
                <w:lang w:val="ro-RO" w:eastAsia="da-DK"/>
              </w:rPr>
              <w:t>9</w:t>
            </w:r>
            <w:r w:rsidRPr="00AA0C18">
              <w:rPr>
                <w:rFonts w:ascii="Times New Roman" w:hAnsi="Times New Roman" w:cs="Times New Roman"/>
                <w:sz w:val="24"/>
                <w:szCs w:val="24"/>
                <w:lang w:val="ro-RO" w:eastAsia="da-DK"/>
              </w:rPr>
              <w:t xml:space="preserve">) În situaţia în care capacitatea </w:t>
            </w:r>
            <w:r w:rsidR="00A47A07">
              <w:rPr>
                <w:rFonts w:ascii="Times New Roman" w:hAnsi="Times New Roman" w:cs="Times New Roman"/>
                <w:sz w:val="24"/>
                <w:szCs w:val="24"/>
                <w:lang w:val="ro-RO" w:eastAsia="da-DK"/>
              </w:rPr>
              <w:t xml:space="preserve">conform alin. (8) </w:t>
            </w:r>
            <w:r w:rsidRPr="00AA0C18">
              <w:rPr>
                <w:rFonts w:ascii="Times New Roman" w:hAnsi="Times New Roman" w:cs="Times New Roman"/>
                <w:sz w:val="24"/>
                <w:szCs w:val="24"/>
                <w:lang w:val="ro-RO" w:eastAsia="da-DK"/>
              </w:rPr>
              <w:t xml:space="preserve">nu a fost vândută pe piaţa secundară, UR </w:t>
            </w:r>
            <w:r w:rsidR="00303CFF">
              <w:rPr>
                <w:rFonts w:ascii="Times New Roman" w:hAnsi="Times New Roman" w:cs="Times New Roman"/>
                <w:sz w:val="24"/>
                <w:szCs w:val="24"/>
                <w:lang w:val="ro-RO" w:eastAsia="da-DK"/>
              </w:rPr>
              <w:t xml:space="preserve">poate </w:t>
            </w:r>
            <w:r w:rsidR="00313D24">
              <w:rPr>
                <w:rFonts w:ascii="Times New Roman" w:hAnsi="Times New Roman" w:cs="Times New Roman"/>
                <w:sz w:val="24"/>
                <w:szCs w:val="24"/>
                <w:lang w:val="ro-RO" w:eastAsia="da-DK"/>
              </w:rPr>
              <w:t>solicita</w:t>
            </w:r>
            <w:r w:rsidRPr="00AA0C18">
              <w:rPr>
                <w:rFonts w:ascii="Times New Roman" w:hAnsi="Times New Roman" w:cs="Times New Roman"/>
                <w:sz w:val="24"/>
                <w:szCs w:val="24"/>
                <w:lang w:val="ro-RO" w:eastAsia="da-DK"/>
              </w:rPr>
              <w:t xml:space="preserve"> OTS, </w:t>
            </w:r>
            <w:r w:rsidR="007B244B">
              <w:rPr>
                <w:rFonts w:ascii="Times New Roman" w:hAnsi="Times New Roman" w:cs="Times New Roman"/>
                <w:sz w:val="24"/>
                <w:szCs w:val="24"/>
                <w:lang w:val="ro-RO" w:eastAsia="da-DK"/>
              </w:rPr>
              <w:t>prezentarea</w:t>
            </w:r>
            <w:r w:rsidR="00313D24">
              <w:rPr>
                <w:rFonts w:ascii="Times New Roman" w:hAnsi="Times New Roman" w:cs="Times New Roman"/>
                <w:sz w:val="24"/>
                <w:szCs w:val="24"/>
                <w:lang w:val="ro-RO" w:eastAsia="da-DK"/>
              </w:rPr>
              <w:t xml:space="preserve"> </w:t>
            </w:r>
            <w:r w:rsidR="00FE5D5E">
              <w:rPr>
                <w:rFonts w:ascii="Times New Roman" w:hAnsi="Times New Roman" w:cs="Times New Roman"/>
                <w:sz w:val="24"/>
                <w:szCs w:val="24"/>
                <w:lang w:val="ro-RO" w:eastAsia="da-DK"/>
              </w:rPr>
              <w:t xml:space="preserve">în PPC și în numele UR </w:t>
            </w:r>
            <w:r w:rsidR="007B244B">
              <w:rPr>
                <w:rFonts w:ascii="Times New Roman" w:hAnsi="Times New Roman" w:cs="Times New Roman"/>
                <w:sz w:val="24"/>
                <w:szCs w:val="24"/>
                <w:lang w:val="ro-RO" w:eastAsia="da-DK"/>
              </w:rPr>
              <w:t xml:space="preserve">a </w:t>
            </w:r>
            <w:r w:rsidR="00313D24">
              <w:rPr>
                <w:rFonts w:ascii="Times New Roman" w:hAnsi="Times New Roman" w:cs="Times New Roman"/>
                <w:sz w:val="24"/>
                <w:szCs w:val="24"/>
                <w:lang w:val="ro-RO" w:eastAsia="da-DK"/>
              </w:rPr>
              <w:t>ofertei</w:t>
            </w:r>
            <w:r w:rsidR="00303CFF">
              <w:rPr>
                <w:rFonts w:ascii="Times New Roman" w:hAnsi="Times New Roman" w:cs="Times New Roman"/>
                <w:sz w:val="24"/>
                <w:szCs w:val="24"/>
                <w:lang w:val="ro-RO" w:eastAsia="da-DK"/>
              </w:rPr>
              <w:t xml:space="preserve"> </w:t>
            </w:r>
            <w:r w:rsidR="007B244B">
              <w:rPr>
                <w:rFonts w:ascii="Times New Roman" w:hAnsi="Times New Roman" w:cs="Times New Roman"/>
                <w:sz w:val="24"/>
                <w:szCs w:val="24"/>
                <w:lang w:val="ro-RO" w:eastAsia="da-DK"/>
              </w:rPr>
              <w:t>produsului respectiv</w:t>
            </w:r>
            <w:r w:rsidRPr="00AA0C18">
              <w:rPr>
                <w:rFonts w:ascii="Times New Roman" w:hAnsi="Times New Roman" w:cs="Times New Roman"/>
                <w:sz w:val="24"/>
                <w:szCs w:val="24"/>
                <w:lang w:val="ro-RO" w:eastAsia="da-DK"/>
              </w:rPr>
              <w:t>.</w:t>
            </w:r>
          </w:p>
        </w:tc>
      </w:tr>
      <w:tr w:rsidR="0091063F" w:rsidRPr="00AA0C18" w14:paraId="63F78A06" w14:textId="77777777" w:rsidTr="00E32F09">
        <w:trPr>
          <w:trHeight w:val="769"/>
        </w:trPr>
        <w:tc>
          <w:tcPr>
            <w:tcW w:w="7054" w:type="dxa"/>
            <w:vMerge/>
          </w:tcPr>
          <w:p w14:paraId="1A0ACCB0" w14:textId="77777777" w:rsidR="0091063F" w:rsidRPr="00BF5D71" w:rsidRDefault="0091063F" w:rsidP="009F4554">
            <w:pPr>
              <w:spacing w:line="360" w:lineRule="auto"/>
              <w:jc w:val="both"/>
              <w:rPr>
                <w:rFonts w:ascii="Times New Roman" w:eastAsia="SimSun" w:hAnsi="Times New Roman" w:cs="Times New Roman"/>
                <w:b/>
                <w:bCs/>
                <w:sz w:val="24"/>
                <w:szCs w:val="24"/>
                <w:lang w:val="ro-RO"/>
              </w:rPr>
            </w:pPr>
          </w:p>
        </w:tc>
        <w:tc>
          <w:tcPr>
            <w:tcW w:w="7938" w:type="dxa"/>
          </w:tcPr>
          <w:p w14:paraId="4609D75C" w14:textId="3C8A0B1C" w:rsidR="00000F90" w:rsidRDefault="006E6285" w:rsidP="002860F2">
            <w:pPr>
              <w:spacing w:line="360" w:lineRule="auto"/>
              <w:jc w:val="both"/>
              <w:rPr>
                <w:rFonts w:ascii="Times New Roman" w:hAnsi="Times New Roman" w:cs="Times New Roman"/>
                <w:sz w:val="24"/>
                <w:szCs w:val="24"/>
                <w:lang w:val="ro-RO" w:eastAsia="da-DK"/>
              </w:rPr>
            </w:pPr>
            <w:r>
              <w:rPr>
                <w:rFonts w:ascii="Times New Roman" w:hAnsi="Times New Roman" w:cs="Times New Roman"/>
                <w:sz w:val="24"/>
                <w:szCs w:val="24"/>
                <w:lang w:val="ro-RO" w:eastAsia="da-DK"/>
              </w:rPr>
              <w:t>(10</w:t>
            </w:r>
            <w:r w:rsidR="00BB6E0A">
              <w:rPr>
                <w:rFonts w:ascii="Times New Roman" w:hAnsi="Times New Roman" w:cs="Times New Roman"/>
                <w:sz w:val="24"/>
                <w:szCs w:val="24"/>
                <w:lang w:val="ro-RO" w:eastAsia="da-DK"/>
              </w:rPr>
              <w:t xml:space="preserve">) </w:t>
            </w:r>
            <w:r w:rsidR="0091063F">
              <w:rPr>
                <w:rFonts w:ascii="Times New Roman" w:hAnsi="Times New Roman" w:cs="Times New Roman"/>
                <w:sz w:val="24"/>
                <w:szCs w:val="24"/>
                <w:lang w:val="ro-RO" w:eastAsia="da-DK"/>
              </w:rPr>
              <w:t>Capacitatea contractată care face obiectul cererii de returnare</w:t>
            </w:r>
            <w:r w:rsidR="009A0E25">
              <w:rPr>
                <w:rFonts w:ascii="Times New Roman" w:hAnsi="Times New Roman" w:cs="Times New Roman"/>
                <w:sz w:val="24"/>
                <w:szCs w:val="24"/>
                <w:lang w:val="ro-RO" w:eastAsia="da-DK"/>
              </w:rPr>
              <w:t xml:space="preserve"> de la un UR,</w:t>
            </w:r>
            <w:r w:rsidR="0091063F">
              <w:rPr>
                <w:rFonts w:ascii="Times New Roman" w:hAnsi="Times New Roman" w:cs="Times New Roman"/>
                <w:sz w:val="24"/>
                <w:szCs w:val="24"/>
                <w:lang w:val="ro-RO" w:eastAsia="da-DK"/>
              </w:rPr>
              <w:t xml:space="preserve"> este alo</w:t>
            </w:r>
            <w:r w:rsidR="00641502">
              <w:rPr>
                <w:rFonts w:ascii="Times New Roman" w:hAnsi="Times New Roman" w:cs="Times New Roman"/>
                <w:sz w:val="24"/>
                <w:szCs w:val="24"/>
                <w:lang w:val="ro-RO" w:eastAsia="da-DK"/>
              </w:rPr>
              <w:t>cată</w:t>
            </w:r>
            <w:r w:rsidR="009A0E25">
              <w:rPr>
                <w:rFonts w:ascii="Times New Roman" w:hAnsi="Times New Roman" w:cs="Times New Roman"/>
                <w:sz w:val="24"/>
                <w:szCs w:val="24"/>
                <w:lang w:val="ro-RO" w:eastAsia="da-DK"/>
              </w:rPr>
              <w:t xml:space="preserve"> altor</w:t>
            </w:r>
            <w:r w:rsidR="00641502">
              <w:rPr>
                <w:rFonts w:ascii="Times New Roman" w:hAnsi="Times New Roman" w:cs="Times New Roman"/>
                <w:sz w:val="24"/>
                <w:szCs w:val="24"/>
                <w:lang w:val="ro-RO" w:eastAsia="da-DK"/>
              </w:rPr>
              <w:t xml:space="preserve"> UR </w:t>
            </w:r>
            <w:r w:rsidR="00000F90">
              <w:rPr>
                <w:rFonts w:ascii="Times New Roman" w:hAnsi="Times New Roman" w:cs="Times New Roman"/>
                <w:sz w:val="24"/>
                <w:szCs w:val="24"/>
                <w:lang w:val="ro-RO" w:eastAsia="da-DK"/>
              </w:rPr>
              <w:t xml:space="preserve">de către OTS </w:t>
            </w:r>
            <w:r w:rsidR="008C3DDA">
              <w:rPr>
                <w:rFonts w:ascii="Times New Roman" w:hAnsi="Times New Roman" w:cs="Times New Roman"/>
                <w:sz w:val="24"/>
                <w:szCs w:val="24"/>
                <w:lang w:val="ro-RO" w:eastAsia="da-DK"/>
              </w:rPr>
              <w:t>astfel</w:t>
            </w:r>
            <w:r w:rsidR="00000F90">
              <w:rPr>
                <w:rFonts w:ascii="Times New Roman" w:hAnsi="Times New Roman" w:cs="Times New Roman"/>
                <w:sz w:val="24"/>
                <w:szCs w:val="24"/>
                <w:lang w:val="ro-RO" w:eastAsia="da-DK"/>
              </w:rPr>
              <w:t>:</w:t>
            </w:r>
          </w:p>
          <w:p w14:paraId="44D1B075" w14:textId="0EA3BE92" w:rsidR="00000F90" w:rsidRDefault="00000F90" w:rsidP="002860F2">
            <w:pPr>
              <w:spacing w:line="360" w:lineRule="auto"/>
              <w:jc w:val="both"/>
              <w:rPr>
                <w:rFonts w:ascii="Times New Roman" w:hAnsi="Times New Roman" w:cs="Times New Roman"/>
                <w:sz w:val="24"/>
                <w:szCs w:val="24"/>
                <w:lang w:val="ro-RO" w:eastAsia="da-DK"/>
              </w:rPr>
            </w:pPr>
            <w:r>
              <w:rPr>
                <w:rFonts w:ascii="Times New Roman" w:hAnsi="Times New Roman" w:cs="Times New Roman"/>
                <w:sz w:val="24"/>
                <w:szCs w:val="24"/>
                <w:lang w:val="ro-RO" w:eastAsia="da-DK"/>
              </w:rPr>
              <w:t xml:space="preserve">a) </w:t>
            </w:r>
            <w:r w:rsidR="00641502">
              <w:rPr>
                <w:rFonts w:ascii="Times New Roman" w:hAnsi="Times New Roman" w:cs="Times New Roman"/>
                <w:sz w:val="24"/>
                <w:szCs w:val="24"/>
                <w:lang w:val="ro-RO" w:eastAsia="da-DK"/>
              </w:rPr>
              <w:t>după alocarea</w:t>
            </w:r>
            <w:r w:rsidR="0091063F">
              <w:rPr>
                <w:rFonts w:ascii="Times New Roman" w:hAnsi="Times New Roman" w:cs="Times New Roman"/>
                <w:sz w:val="24"/>
                <w:szCs w:val="24"/>
                <w:lang w:val="ro-RO" w:eastAsia="da-DK"/>
              </w:rPr>
              <w:t xml:space="preserve"> </w:t>
            </w:r>
            <w:r w:rsidR="00641502">
              <w:rPr>
                <w:rFonts w:ascii="Times New Roman" w:hAnsi="Times New Roman" w:cs="Times New Roman"/>
                <w:sz w:val="24"/>
                <w:szCs w:val="24"/>
                <w:lang w:val="ro-RO" w:eastAsia="da-DK"/>
              </w:rPr>
              <w:t xml:space="preserve">capacității ferme </w:t>
            </w:r>
            <w:r w:rsidR="005469A5">
              <w:rPr>
                <w:rFonts w:ascii="Times New Roman" w:hAnsi="Times New Roman" w:cs="Times New Roman"/>
                <w:sz w:val="24"/>
                <w:szCs w:val="24"/>
                <w:lang w:val="ro-RO" w:eastAsia="da-DK"/>
              </w:rPr>
              <w:t xml:space="preserve">din portofoliul OTS, </w:t>
            </w:r>
            <w:r w:rsidR="001A02DD">
              <w:rPr>
                <w:rFonts w:ascii="Times New Roman" w:hAnsi="Times New Roman" w:cs="Times New Roman"/>
                <w:sz w:val="24"/>
                <w:szCs w:val="24"/>
                <w:lang w:val="ro-RO" w:eastAsia="da-DK"/>
              </w:rPr>
              <w:t>înregistrată ca</w:t>
            </w:r>
            <w:r w:rsidR="005469A5">
              <w:rPr>
                <w:rFonts w:ascii="Times New Roman" w:hAnsi="Times New Roman" w:cs="Times New Roman"/>
                <w:sz w:val="24"/>
                <w:szCs w:val="24"/>
                <w:lang w:val="ro-RO" w:eastAsia="da-DK"/>
              </w:rPr>
              <w:t xml:space="preserve"> disponibilă</w:t>
            </w:r>
            <w:r>
              <w:rPr>
                <w:rFonts w:ascii="Times New Roman" w:hAnsi="Times New Roman" w:cs="Times New Roman"/>
                <w:sz w:val="24"/>
                <w:szCs w:val="24"/>
                <w:lang w:val="ro-RO" w:eastAsia="da-DK"/>
              </w:rPr>
              <w:t xml:space="preserve"> la punctul de intrare și/sau de ieșire</w:t>
            </w:r>
            <w:r w:rsidR="008C3DDA">
              <w:rPr>
                <w:rFonts w:ascii="Times New Roman" w:hAnsi="Times New Roman" w:cs="Times New Roman"/>
                <w:sz w:val="24"/>
                <w:szCs w:val="24"/>
                <w:lang w:val="ro-RO" w:eastAsia="da-DK"/>
              </w:rPr>
              <w:t xml:space="preserve"> unde UR a solicitat returnarea de capacitate</w:t>
            </w:r>
            <w:r>
              <w:rPr>
                <w:rFonts w:ascii="Times New Roman" w:hAnsi="Times New Roman" w:cs="Times New Roman"/>
                <w:sz w:val="24"/>
                <w:szCs w:val="24"/>
                <w:lang w:val="ro-RO" w:eastAsia="da-DK"/>
              </w:rPr>
              <w:t>;</w:t>
            </w:r>
            <w:r w:rsidR="009A0E25">
              <w:rPr>
                <w:rFonts w:ascii="Times New Roman" w:hAnsi="Times New Roman" w:cs="Times New Roman"/>
                <w:sz w:val="24"/>
                <w:szCs w:val="24"/>
                <w:lang w:val="ro-RO" w:eastAsia="da-DK"/>
              </w:rPr>
              <w:t xml:space="preserve"> </w:t>
            </w:r>
          </w:p>
          <w:p w14:paraId="2B5B2DC4" w14:textId="1CA5E41C" w:rsidR="0091063F" w:rsidRPr="00AA0C18" w:rsidRDefault="00000F90" w:rsidP="002860F2">
            <w:pPr>
              <w:spacing w:line="360" w:lineRule="auto"/>
              <w:jc w:val="both"/>
              <w:rPr>
                <w:rFonts w:ascii="Times New Roman" w:hAnsi="Times New Roman" w:cs="Times New Roman"/>
                <w:sz w:val="24"/>
                <w:szCs w:val="24"/>
                <w:lang w:val="ro-RO" w:eastAsia="da-DK"/>
              </w:rPr>
            </w:pPr>
            <w:r>
              <w:rPr>
                <w:rFonts w:ascii="Times New Roman" w:hAnsi="Times New Roman" w:cs="Times New Roman"/>
                <w:sz w:val="24"/>
                <w:szCs w:val="24"/>
                <w:lang w:val="ro-RO" w:eastAsia="da-DK"/>
              </w:rPr>
              <w:t xml:space="preserve">b) </w:t>
            </w:r>
            <w:r w:rsidR="0091063F">
              <w:rPr>
                <w:rFonts w:ascii="Times New Roman" w:hAnsi="Times New Roman" w:cs="Times New Roman"/>
                <w:sz w:val="24"/>
                <w:szCs w:val="24"/>
                <w:lang w:val="ro-RO" w:eastAsia="da-DK"/>
              </w:rPr>
              <w:t xml:space="preserve">înainte de </w:t>
            </w:r>
            <w:r w:rsidR="00641502">
              <w:rPr>
                <w:rFonts w:ascii="Times New Roman" w:hAnsi="Times New Roman" w:cs="Times New Roman"/>
                <w:sz w:val="24"/>
                <w:szCs w:val="24"/>
                <w:lang w:val="ro-RO" w:eastAsia="da-DK"/>
              </w:rPr>
              <w:t>alocarea</w:t>
            </w:r>
            <w:r w:rsidR="0091063F">
              <w:rPr>
                <w:rFonts w:ascii="Times New Roman" w:hAnsi="Times New Roman" w:cs="Times New Roman"/>
                <w:sz w:val="24"/>
                <w:szCs w:val="24"/>
                <w:lang w:val="ro-RO" w:eastAsia="da-DK"/>
              </w:rPr>
              <w:t xml:space="preserve"> capacității </w:t>
            </w:r>
            <w:r w:rsidR="002860F2">
              <w:rPr>
                <w:rFonts w:ascii="Times New Roman" w:hAnsi="Times New Roman" w:cs="Times New Roman"/>
                <w:sz w:val="24"/>
                <w:szCs w:val="24"/>
                <w:lang w:val="ro-RO" w:eastAsia="da-DK"/>
              </w:rPr>
              <w:t>retrase</w:t>
            </w:r>
            <w:r w:rsidR="0091063F">
              <w:rPr>
                <w:rFonts w:ascii="Times New Roman" w:hAnsi="Times New Roman" w:cs="Times New Roman"/>
                <w:sz w:val="24"/>
                <w:szCs w:val="24"/>
                <w:lang w:val="ro-RO" w:eastAsia="da-DK"/>
              </w:rPr>
              <w:t xml:space="preserve">, în </w:t>
            </w:r>
            <w:r w:rsidR="0091063F" w:rsidRPr="00744446">
              <w:rPr>
                <w:rFonts w:ascii="Times New Roman" w:hAnsi="Times New Roman" w:cs="Times New Roman"/>
                <w:sz w:val="24"/>
                <w:szCs w:val="24"/>
                <w:lang w:val="ro-RO" w:eastAsia="da-DK"/>
              </w:rPr>
              <w:t>condițiile art. 36</w:t>
            </w:r>
            <w:r w:rsidR="0091063F" w:rsidRPr="00CC5D5C">
              <w:rPr>
                <w:rFonts w:ascii="Times New Roman" w:hAnsi="Times New Roman" w:cs="Times New Roman"/>
                <w:sz w:val="24"/>
                <w:szCs w:val="24"/>
                <w:vertAlign w:val="superscript"/>
                <w:lang w:val="ro-RO" w:eastAsia="da-DK"/>
              </w:rPr>
              <w:t>2</w:t>
            </w:r>
            <w:r w:rsidR="00744446" w:rsidRPr="00744446">
              <w:rPr>
                <w:rFonts w:ascii="Times New Roman" w:hAnsi="Times New Roman" w:cs="Times New Roman"/>
                <w:sz w:val="24"/>
                <w:szCs w:val="24"/>
                <w:vertAlign w:val="superscript"/>
                <w:lang w:val="ro-RO" w:eastAsia="da-DK"/>
              </w:rPr>
              <w:t>9</w:t>
            </w:r>
            <w:r w:rsidR="00E0463A" w:rsidRPr="00744446">
              <w:rPr>
                <w:rFonts w:ascii="Times New Roman" w:hAnsi="Times New Roman" w:cs="Times New Roman"/>
                <w:sz w:val="24"/>
                <w:szCs w:val="24"/>
                <w:lang w:val="ro-RO" w:eastAsia="da-DK"/>
              </w:rPr>
              <w:t>.</w:t>
            </w:r>
          </w:p>
        </w:tc>
      </w:tr>
      <w:tr w:rsidR="00E0463A" w:rsidRPr="00AA0C18" w14:paraId="51CF6268" w14:textId="77777777" w:rsidTr="001237D2">
        <w:trPr>
          <w:trHeight w:val="875"/>
        </w:trPr>
        <w:tc>
          <w:tcPr>
            <w:tcW w:w="7054" w:type="dxa"/>
            <w:vMerge/>
          </w:tcPr>
          <w:p w14:paraId="5845E5BB" w14:textId="0297B1E7" w:rsidR="00E0463A" w:rsidRPr="00BF5D71" w:rsidRDefault="00E0463A" w:rsidP="009F4554">
            <w:pPr>
              <w:spacing w:line="360" w:lineRule="auto"/>
              <w:jc w:val="both"/>
              <w:rPr>
                <w:rFonts w:ascii="Times New Roman" w:eastAsia="SimSun" w:hAnsi="Times New Roman" w:cs="Times New Roman"/>
                <w:b/>
                <w:bCs/>
                <w:sz w:val="24"/>
                <w:szCs w:val="24"/>
                <w:lang w:val="ro-RO"/>
              </w:rPr>
            </w:pPr>
          </w:p>
        </w:tc>
        <w:tc>
          <w:tcPr>
            <w:tcW w:w="7938" w:type="dxa"/>
          </w:tcPr>
          <w:p w14:paraId="0C8B29CD" w14:textId="1C7F770B" w:rsidR="00E0463A" w:rsidRPr="00AA0C18" w:rsidRDefault="00BB6E0A" w:rsidP="009F4554">
            <w:pPr>
              <w:spacing w:line="360" w:lineRule="auto"/>
              <w:jc w:val="both"/>
              <w:rPr>
                <w:rFonts w:ascii="Times New Roman" w:hAnsi="Times New Roman" w:cs="Times New Roman"/>
                <w:sz w:val="24"/>
                <w:szCs w:val="24"/>
                <w:lang w:val="ro-RO" w:eastAsia="da-DK"/>
              </w:rPr>
            </w:pPr>
            <w:r>
              <w:rPr>
                <w:rFonts w:ascii="Times New Roman" w:hAnsi="Times New Roman" w:cs="Times New Roman"/>
                <w:sz w:val="24"/>
                <w:szCs w:val="24"/>
                <w:lang w:val="ro-RO" w:eastAsia="da-DK"/>
              </w:rPr>
              <w:t>(</w:t>
            </w:r>
            <w:r w:rsidR="006E6285">
              <w:rPr>
                <w:rFonts w:ascii="Times New Roman" w:hAnsi="Times New Roman" w:cs="Times New Roman"/>
                <w:sz w:val="24"/>
                <w:szCs w:val="24"/>
                <w:lang w:val="ro-RO" w:eastAsia="da-DK"/>
              </w:rPr>
              <w:t>11</w:t>
            </w:r>
            <w:r>
              <w:rPr>
                <w:rFonts w:ascii="Times New Roman" w:hAnsi="Times New Roman" w:cs="Times New Roman"/>
                <w:sz w:val="24"/>
                <w:szCs w:val="24"/>
                <w:lang w:val="ro-RO" w:eastAsia="da-DK"/>
              </w:rPr>
              <w:t xml:space="preserve">) </w:t>
            </w:r>
            <w:r w:rsidR="00E0463A">
              <w:rPr>
                <w:rFonts w:ascii="Times New Roman" w:hAnsi="Times New Roman" w:cs="Times New Roman"/>
                <w:sz w:val="24"/>
                <w:szCs w:val="24"/>
                <w:lang w:val="ro-RO" w:eastAsia="da-DK"/>
              </w:rPr>
              <w:t>Aceste prevederi sunt aplicabile Contractelor încheiate pentru produse de capacitate care au o durată mai mare sau egală cu o lună gazieră.</w:t>
            </w:r>
          </w:p>
        </w:tc>
      </w:tr>
      <w:tr w:rsidR="00E0463A" w:rsidRPr="00AA0C18" w14:paraId="4323A9CB" w14:textId="77777777" w:rsidTr="001237D2">
        <w:trPr>
          <w:trHeight w:val="869"/>
        </w:trPr>
        <w:tc>
          <w:tcPr>
            <w:tcW w:w="7054" w:type="dxa"/>
            <w:vMerge/>
          </w:tcPr>
          <w:p w14:paraId="76F93F2B" w14:textId="77777777" w:rsidR="00E0463A" w:rsidRPr="00BF5D71" w:rsidRDefault="00E0463A" w:rsidP="009F4554">
            <w:pPr>
              <w:spacing w:line="360" w:lineRule="auto"/>
              <w:jc w:val="both"/>
              <w:rPr>
                <w:rFonts w:ascii="Times New Roman" w:eastAsia="SimSun" w:hAnsi="Times New Roman" w:cs="Times New Roman"/>
                <w:b/>
                <w:bCs/>
                <w:sz w:val="24"/>
                <w:szCs w:val="24"/>
                <w:lang w:val="ro-RO"/>
              </w:rPr>
            </w:pPr>
          </w:p>
        </w:tc>
        <w:tc>
          <w:tcPr>
            <w:tcW w:w="7938" w:type="dxa"/>
          </w:tcPr>
          <w:p w14:paraId="52F95AF7" w14:textId="5480775F" w:rsidR="00E0463A" w:rsidRPr="00AA0C18" w:rsidRDefault="00BB6E0A" w:rsidP="006E59DB">
            <w:pPr>
              <w:spacing w:line="360" w:lineRule="auto"/>
              <w:jc w:val="both"/>
              <w:rPr>
                <w:rFonts w:ascii="Times New Roman" w:hAnsi="Times New Roman" w:cs="Times New Roman"/>
                <w:sz w:val="24"/>
                <w:szCs w:val="24"/>
                <w:lang w:val="ro-RO" w:eastAsia="da-DK"/>
              </w:rPr>
            </w:pPr>
            <w:r>
              <w:rPr>
                <w:rFonts w:ascii="Times New Roman" w:hAnsi="Times New Roman" w:cs="Times New Roman"/>
                <w:sz w:val="24"/>
                <w:szCs w:val="24"/>
                <w:lang w:val="ro-RO" w:eastAsia="da-DK"/>
              </w:rPr>
              <w:t>(</w:t>
            </w:r>
            <w:r w:rsidR="006E6285">
              <w:rPr>
                <w:rFonts w:ascii="Times New Roman" w:hAnsi="Times New Roman" w:cs="Times New Roman"/>
                <w:sz w:val="24"/>
                <w:szCs w:val="24"/>
                <w:lang w:val="ro-RO" w:eastAsia="da-DK"/>
              </w:rPr>
              <w:t>12</w:t>
            </w:r>
            <w:r>
              <w:rPr>
                <w:rFonts w:ascii="Times New Roman" w:hAnsi="Times New Roman" w:cs="Times New Roman"/>
                <w:sz w:val="24"/>
                <w:szCs w:val="24"/>
                <w:lang w:val="ro-RO" w:eastAsia="da-DK"/>
              </w:rPr>
              <w:t xml:space="preserve">) </w:t>
            </w:r>
            <w:r w:rsidR="00E0463A">
              <w:rPr>
                <w:rFonts w:ascii="Times New Roman" w:hAnsi="Times New Roman" w:cs="Times New Roman"/>
                <w:sz w:val="24"/>
                <w:szCs w:val="24"/>
                <w:lang w:val="ro-RO" w:eastAsia="da-DK"/>
              </w:rPr>
              <w:t xml:space="preserve">Tariful </w:t>
            </w:r>
            <w:r w:rsidR="00E10A1E">
              <w:rPr>
                <w:rFonts w:ascii="Times New Roman" w:hAnsi="Times New Roman" w:cs="Times New Roman"/>
                <w:sz w:val="24"/>
                <w:szCs w:val="24"/>
                <w:lang w:val="ro-RO" w:eastAsia="da-DK"/>
              </w:rPr>
              <w:t>aplicabil</w:t>
            </w:r>
            <w:r w:rsidR="00E0463A">
              <w:rPr>
                <w:rFonts w:ascii="Times New Roman" w:hAnsi="Times New Roman" w:cs="Times New Roman"/>
                <w:sz w:val="24"/>
                <w:szCs w:val="24"/>
                <w:lang w:val="ro-RO" w:eastAsia="da-DK"/>
              </w:rPr>
              <w:t xml:space="preserve"> UR </w:t>
            </w:r>
            <w:r w:rsidR="00E10A1E">
              <w:rPr>
                <w:rFonts w:ascii="Times New Roman" w:hAnsi="Times New Roman" w:cs="Times New Roman"/>
                <w:sz w:val="24"/>
                <w:szCs w:val="24"/>
                <w:lang w:val="ro-RO" w:eastAsia="da-DK"/>
              </w:rPr>
              <w:t>beneficiar al capacității care</w:t>
            </w:r>
            <w:r w:rsidR="00E0463A">
              <w:rPr>
                <w:rFonts w:ascii="Times New Roman" w:hAnsi="Times New Roman" w:cs="Times New Roman"/>
                <w:sz w:val="24"/>
                <w:szCs w:val="24"/>
                <w:lang w:val="ro-RO" w:eastAsia="da-DK"/>
              </w:rPr>
              <w:t xml:space="preserve"> a făcut obiectul returnării</w:t>
            </w:r>
            <w:r w:rsidR="00B75077">
              <w:rPr>
                <w:rFonts w:ascii="Times New Roman" w:hAnsi="Times New Roman" w:cs="Times New Roman"/>
                <w:sz w:val="24"/>
                <w:szCs w:val="24"/>
                <w:lang w:val="ro-RO" w:eastAsia="da-DK"/>
              </w:rPr>
              <w:t xml:space="preserve"> de către UR inițiator</w:t>
            </w:r>
            <w:r w:rsidR="00E0463A">
              <w:rPr>
                <w:rFonts w:ascii="Times New Roman" w:hAnsi="Times New Roman" w:cs="Times New Roman"/>
                <w:sz w:val="24"/>
                <w:szCs w:val="24"/>
                <w:lang w:val="ro-RO" w:eastAsia="da-DK"/>
              </w:rPr>
              <w:t>,</w:t>
            </w:r>
            <w:r w:rsidR="001B77EF">
              <w:rPr>
                <w:rFonts w:ascii="Times New Roman" w:hAnsi="Times New Roman" w:cs="Times New Roman"/>
                <w:sz w:val="24"/>
                <w:szCs w:val="24"/>
                <w:lang w:val="ro-RO" w:eastAsia="da-DK"/>
              </w:rPr>
              <w:t xml:space="preserve"> </w:t>
            </w:r>
            <w:r w:rsidR="00D34E02">
              <w:rPr>
                <w:rFonts w:ascii="Times New Roman" w:hAnsi="Times New Roman" w:cs="Times New Roman"/>
                <w:sz w:val="24"/>
                <w:szCs w:val="24"/>
                <w:lang w:val="ro-RO" w:eastAsia="da-DK"/>
              </w:rPr>
              <w:t xml:space="preserve">în condițiile alin. (6), </w:t>
            </w:r>
            <w:r w:rsidR="0050224D">
              <w:rPr>
                <w:rFonts w:ascii="Times New Roman" w:hAnsi="Times New Roman" w:cs="Times New Roman"/>
                <w:sz w:val="24"/>
                <w:szCs w:val="24"/>
                <w:lang w:val="ro-RO" w:eastAsia="da-DK"/>
              </w:rPr>
              <w:t xml:space="preserve">este cel prevăzut în contractul încheiat între OTS și </w:t>
            </w:r>
            <w:r w:rsidR="00E0463A">
              <w:rPr>
                <w:rFonts w:ascii="Times New Roman" w:hAnsi="Times New Roman" w:cs="Times New Roman"/>
                <w:sz w:val="24"/>
                <w:szCs w:val="24"/>
                <w:lang w:val="ro-RO" w:eastAsia="da-DK"/>
              </w:rPr>
              <w:t>UR inițiator al returnării de ca</w:t>
            </w:r>
            <w:r w:rsidR="001B77EF">
              <w:rPr>
                <w:rFonts w:ascii="Times New Roman" w:hAnsi="Times New Roman" w:cs="Times New Roman"/>
                <w:sz w:val="24"/>
                <w:szCs w:val="24"/>
                <w:lang w:val="ro-RO" w:eastAsia="da-DK"/>
              </w:rPr>
              <w:t>pa</w:t>
            </w:r>
            <w:r w:rsidR="00E0463A">
              <w:rPr>
                <w:rFonts w:ascii="Times New Roman" w:hAnsi="Times New Roman" w:cs="Times New Roman"/>
                <w:sz w:val="24"/>
                <w:szCs w:val="24"/>
                <w:lang w:val="ro-RO" w:eastAsia="da-DK"/>
              </w:rPr>
              <w:t>citate.</w:t>
            </w:r>
          </w:p>
        </w:tc>
      </w:tr>
      <w:tr w:rsidR="009F4554" w:rsidRPr="00AA0C18" w14:paraId="2DEAEA63" w14:textId="77777777" w:rsidTr="00306509">
        <w:trPr>
          <w:trHeight w:val="789"/>
        </w:trPr>
        <w:tc>
          <w:tcPr>
            <w:tcW w:w="7054" w:type="dxa"/>
            <w:vMerge/>
          </w:tcPr>
          <w:p w14:paraId="01159B29"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34EE1D68" w14:textId="522D31C8" w:rsidR="009F4554" w:rsidRPr="00AA0C18" w:rsidRDefault="009F4554" w:rsidP="00B853D7">
            <w:pPr>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sz w:val="24"/>
                <w:szCs w:val="24"/>
                <w:lang w:val="ro-RO" w:eastAsia="da-DK"/>
              </w:rPr>
              <w:t>(</w:t>
            </w:r>
            <w:r w:rsidR="00306509">
              <w:rPr>
                <w:rFonts w:ascii="Times New Roman" w:hAnsi="Times New Roman" w:cs="Times New Roman"/>
                <w:sz w:val="24"/>
                <w:szCs w:val="24"/>
                <w:lang w:val="ro-RO" w:eastAsia="da-DK"/>
              </w:rPr>
              <w:t>13</w:t>
            </w:r>
            <w:r w:rsidRPr="00AA0C18">
              <w:rPr>
                <w:rFonts w:ascii="Times New Roman" w:hAnsi="Times New Roman" w:cs="Times New Roman"/>
                <w:sz w:val="24"/>
                <w:szCs w:val="24"/>
                <w:lang w:val="ro-RO" w:eastAsia="da-DK"/>
              </w:rPr>
              <w:t xml:space="preserve">) Capacitatea returnată </w:t>
            </w:r>
            <w:r w:rsidR="00B853D7">
              <w:rPr>
                <w:rFonts w:ascii="Times New Roman" w:hAnsi="Times New Roman" w:cs="Times New Roman"/>
                <w:sz w:val="24"/>
                <w:szCs w:val="24"/>
                <w:lang w:val="ro-RO" w:eastAsia="da-DK"/>
              </w:rPr>
              <w:t>este</w:t>
            </w:r>
            <w:r w:rsidRPr="00AA0C18">
              <w:rPr>
                <w:rFonts w:ascii="Times New Roman" w:hAnsi="Times New Roman" w:cs="Times New Roman"/>
                <w:sz w:val="24"/>
                <w:szCs w:val="24"/>
                <w:lang w:val="ro-RO" w:eastAsia="da-DK"/>
              </w:rPr>
              <w:t xml:space="preserve"> oferită</w:t>
            </w:r>
            <w:r w:rsidR="00B853D7">
              <w:rPr>
                <w:rFonts w:ascii="Times New Roman" w:hAnsi="Times New Roman" w:cs="Times New Roman"/>
                <w:sz w:val="24"/>
                <w:szCs w:val="24"/>
                <w:lang w:val="ro-RO" w:eastAsia="da-DK"/>
              </w:rPr>
              <w:t xml:space="preserve"> de OTS</w:t>
            </w:r>
            <w:r w:rsidRPr="00AA0C18">
              <w:rPr>
                <w:rFonts w:ascii="Times New Roman" w:hAnsi="Times New Roman" w:cs="Times New Roman"/>
                <w:sz w:val="24"/>
                <w:szCs w:val="24"/>
                <w:lang w:val="ro-RO" w:eastAsia="da-DK"/>
              </w:rPr>
              <w:t xml:space="preserve"> prin PPC </w:t>
            </w:r>
            <w:r w:rsidR="00B853D7">
              <w:rPr>
                <w:rFonts w:ascii="Times New Roman" w:hAnsi="Times New Roman" w:cs="Times New Roman"/>
                <w:sz w:val="24"/>
                <w:szCs w:val="24"/>
                <w:lang w:val="ro-RO" w:eastAsia="da-DK"/>
              </w:rPr>
              <w:t xml:space="preserve">în numele și </w:t>
            </w:r>
            <w:r w:rsidRPr="00AA0C18">
              <w:rPr>
                <w:rFonts w:ascii="Times New Roman" w:hAnsi="Times New Roman" w:cs="Times New Roman"/>
                <w:sz w:val="24"/>
                <w:szCs w:val="24"/>
                <w:lang w:val="ro-RO" w:eastAsia="da-DK"/>
              </w:rPr>
              <w:t xml:space="preserve">pentru </w:t>
            </w:r>
            <w:r w:rsidR="00A36098">
              <w:rPr>
                <w:rFonts w:ascii="Times New Roman" w:hAnsi="Times New Roman" w:cs="Times New Roman"/>
                <w:sz w:val="24"/>
                <w:szCs w:val="24"/>
                <w:lang w:val="ro-RO" w:eastAsia="da-DK"/>
              </w:rPr>
              <w:t>perioada sp</w:t>
            </w:r>
            <w:r w:rsidR="00E84E25">
              <w:rPr>
                <w:rFonts w:ascii="Times New Roman" w:hAnsi="Times New Roman" w:cs="Times New Roman"/>
                <w:sz w:val="24"/>
                <w:szCs w:val="24"/>
                <w:lang w:val="ro-RO" w:eastAsia="da-DK"/>
              </w:rPr>
              <w:t>ecificată de către UR inițiator</w:t>
            </w:r>
            <w:r w:rsidRPr="00AA0C18">
              <w:rPr>
                <w:rFonts w:ascii="Times New Roman" w:hAnsi="Times New Roman" w:cs="Times New Roman"/>
                <w:sz w:val="24"/>
                <w:szCs w:val="24"/>
                <w:lang w:val="ro-RO" w:eastAsia="da-DK"/>
              </w:rPr>
              <w:t xml:space="preserve">. </w:t>
            </w:r>
          </w:p>
        </w:tc>
      </w:tr>
      <w:tr w:rsidR="009F4554" w:rsidRPr="00AA0C18" w14:paraId="004D7081" w14:textId="77777777" w:rsidTr="00BA4853">
        <w:trPr>
          <w:trHeight w:val="2883"/>
        </w:trPr>
        <w:tc>
          <w:tcPr>
            <w:tcW w:w="7054" w:type="dxa"/>
            <w:vMerge/>
          </w:tcPr>
          <w:p w14:paraId="41738086"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72E4EAA2" w14:textId="60E5C193" w:rsidR="008315F9" w:rsidRDefault="009F4554" w:rsidP="008315F9">
            <w:pPr>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sz w:val="24"/>
                <w:szCs w:val="24"/>
                <w:lang w:val="ro-RO" w:eastAsia="da-DK"/>
              </w:rPr>
              <w:t>(1</w:t>
            </w:r>
            <w:r w:rsidR="00352CB9">
              <w:rPr>
                <w:rFonts w:ascii="Times New Roman" w:hAnsi="Times New Roman" w:cs="Times New Roman"/>
                <w:sz w:val="24"/>
                <w:szCs w:val="24"/>
                <w:lang w:val="ro-RO" w:eastAsia="da-DK"/>
              </w:rPr>
              <w:t>4</w:t>
            </w:r>
            <w:r w:rsidRPr="00AA0C18">
              <w:rPr>
                <w:rFonts w:ascii="Times New Roman" w:hAnsi="Times New Roman" w:cs="Times New Roman"/>
                <w:sz w:val="24"/>
                <w:szCs w:val="24"/>
                <w:lang w:val="ro-RO" w:eastAsia="da-DK"/>
              </w:rPr>
              <w:t xml:space="preserve">) </w:t>
            </w:r>
            <w:r w:rsidR="008315F9">
              <w:rPr>
                <w:rFonts w:ascii="Times New Roman" w:hAnsi="Times New Roman" w:cs="Times New Roman"/>
                <w:sz w:val="24"/>
                <w:szCs w:val="24"/>
                <w:lang w:val="ro-RO" w:eastAsia="da-DK"/>
              </w:rPr>
              <w:t xml:space="preserve">UR </w:t>
            </w:r>
            <w:r w:rsidR="006A1427">
              <w:rPr>
                <w:rFonts w:ascii="Times New Roman" w:hAnsi="Times New Roman" w:cs="Times New Roman"/>
                <w:sz w:val="24"/>
                <w:szCs w:val="24"/>
                <w:lang w:val="ro-RO" w:eastAsia="da-DK"/>
              </w:rPr>
              <w:t>inițiator</w:t>
            </w:r>
            <w:r w:rsidR="008315F9">
              <w:rPr>
                <w:rFonts w:ascii="Times New Roman" w:hAnsi="Times New Roman" w:cs="Times New Roman"/>
                <w:sz w:val="24"/>
                <w:szCs w:val="24"/>
                <w:lang w:val="ro-RO" w:eastAsia="da-DK"/>
              </w:rPr>
              <w:t xml:space="preserve"> își păstrează drepturile și obligațiile contractuale până la </w:t>
            </w:r>
            <w:r w:rsidR="003177B0">
              <w:rPr>
                <w:rFonts w:ascii="Times New Roman" w:hAnsi="Times New Roman" w:cs="Times New Roman"/>
                <w:sz w:val="24"/>
                <w:szCs w:val="24"/>
                <w:lang w:val="ro-RO" w:eastAsia="da-DK"/>
              </w:rPr>
              <w:t>re</w:t>
            </w:r>
            <w:r w:rsidR="008315F9">
              <w:rPr>
                <w:rFonts w:ascii="Times New Roman" w:hAnsi="Times New Roman" w:cs="Times New Roman"/>
                <w:sz w:val="24"/>
                <w:szCs w:val="24"/>
                <w:lang w:val="ro-RO" w:eastAsia="da-DK"/>
              </w:rPr>
              <w:t xml:space="preserve">alocarea capacității returnate sau a unei părți din aceasta către  UR </w:t>
            </w:r>
            <w:r w:rsidR="00B853D7">
              <w:rPr>
                <w:rFonts w:ascii="Times New Roman" w:hAnsi="Times New Roman" w:cs="Times New Roman"/>
                <w:sz w:val="24"/>
                <w:szCs w:val="24"/>
                <w:lang w:val="ro-RO" w:eastAsia="da-DK"/>
              </w:rPr>
              <w:t>beneficiar</w:t>
            </w:r>
            <w:r w:rsidR="008315F9">
              <w:rPr>
                <w:rFonts w:ascii="Times New Roman" w:hAnsi="Times New Roman" w:cs="Times New Roman"/>
                <w:sz w:val="24"/>
                <w:szCs w:val="24"/>
                <w:lang w:val="ro-RO" w:eastAsia="da-DK"/>
              </w:rPr>
              <w:t>.</w:t>
            </w:r>
          </w:p>
          <w:p w14:paraId="21998FFF" w14:textId="4FE91D29" w:rsidR="00B7167E" w:rsidRPr="00BA4853" w:rsidRDefault="00D5520A" w:rsidP="00BA4853">
            <w:pPr>
              <w:spacing w:line="360" w:lineRule="auto"/>
              <w:jc w:val="both"/>
              <w:rPr>
                <w:rFonts w:ascii="Times New Roman" w:hAnsi="Times New Roman" w:cs="Times New Roman"/>
                <w:sz w:val="24"/>
                <w:szCs w:val="24"/>
                <w:lang w:val="ro-RO" w:eastAsia="da-DK"/>
              </w:rPr>
            </w:pPr>
            <w:r>
              <w:rPr>
                <w:rFonts w:ascii="Times New Roman" w:hAnsi="Times New Roman" w:cs="Times New Roman"/>
                <w:sz w:val="24"/>
                <w:szCs w:val="24"/>
                <w:lang w:val="ro-RO" w:eastAsia="da-DK"/>
              </w:rPr>
              <w:t xml:space="preserve">După </w:t>
            </w:r>
            <w:r w:rsidR="003177B0">
              <w:rPr>
                <w:rFonts w:ascii="Times New Roman" w:hAnsi="Times New Roman" w:cs="Times New Roman"/>
                <w:sz w:val="24"/>
                <w:szCs w:val="24"/>
                <w:lang w:val="ro-RO" w:eastAsia="da-DK"/>
              </w:rPr>
              <w:t>re</w:t>
            </w:r>
            <w:r>
              <w:rPr>
                <w:rFonts w:ascii="Times New Roman" w:hAnsi="Times New Roman" w:cs="Times New Roman"/>
                <w:sz w:val="24"/>
                <w:szCs w:val="24"/>
                <w:lang w:val="ro-RO" w:eastAsia="da-DK"/>
              </w:rPr>
              <w:t xml:space="preserve">alocarea către UR beneficiar, </w:t>
            </w:r>
            <w:r w:rsidR="00C93829">
              <w:rPr>
                <w:rFonts w:ascii="Times New Roman" w:hAnsi="Times New Roman" w:cs="Times New Roman"/>
                <w:sz w:val="24"/>
                <w:szCs w:val="24"/>
                <w:lang w:val="ro-RO" w:eastAsia="da-DK"/>
              </w:rPr>
              <w:t xml:space="preserve">OTS și UR inițiator modifică în mod corespunzător contractul inițial astfel încât să reflecte </w:t>
            </w:r>
            <w:r>
              <w:rPr>
                <w:rFonts w:ascii="Times New Roman" w:hAnsi="Times New Roman" w:cs="Times New Roman"/>
                <w:sz w:val="24"/>
                <w:szCs w:val="24"/>
                <w:lang w:val="ro-RO" w:eastAsia="da-DK"/>
              </w:rPr>
              <w:t>diminuarea capacității</w:t>
            </w:r>
            <w:r w:rsidR="00DB7407">
              <w:rPr>
                <w:rFonts w:ascii="Times New Roman" w:hAnsi="Times New Roman" w:cs="Times New Roman"/>
                <w:sz w:val="24"/>
                <w:szCs w:val="24"/>
                <w:lang w:val="ro-RO" w:eastAsia="da-DK"/>
              </w:rPr>
              <w:t xml:space="preserve"> deținută de acesta la momentul</w:t>
            </w:r>
            <w:r>
              <w:rPr>
                <w:rFonts w:ascii="Times New Roman" w:hAnsi="Times New Roman" w:cs="Times New Roman"/>
                <w:sz w:val="24"/>
                <w:szCs w:val="24"/>
                <w:lang w:val="ro-RO" w:eastAsia="da-DK"/>
              </w:rPr>
              <w:t xml:space="preserve"> </w:t>
            </w:r>
            <w:r w:rsidR="0077197C">
              <w:rPr>
                <w:rFonts w:ascii="Times New Roman" w:hAnsi="Times New Roman" w:cs="Times New Roman"/>
                <w:sz w:val="24"/>
                <w:szCs w:val="24"/>
                <w:lang w:val="ro-RO" w:eastAsia="da-DK"/>
              </w:rPr>
              <w:t>realocării</w:t>
            </w:r>
            <w:r w:rsidR="00BF6B55">
              <w:rPr>
                <w:rFonts w:ascii="Times New Roman" w:hAnsi="Times New Roman" w:cs="Times New Roman"/>
                <w:sz w:val="24"/>
                <w:szCs w:val="24"/>
                <w:lang w:val="ro-RO" w:eastAsia="da-DK"/>
              </w:rPr>
              <w:t xml:space="preserve"> </w:t>
            </w:r>
            <w:r>
              <w:rPr>
                <w:rFonts w:ascii="Times New Roman" w:hAnsi="Times New Roman" w:cs="Times New Roman"/>
                <w:sz w:val="24"/>
                <w:szCs w:val="24"/>
                <w:lang w:val="ro-RO" w:eastAsia="da-DK"/>
              </w:rPr>
              <w:t>cu nivelul cap</w:t>
            </w:r>
            <w:r w:rsidR="0007716C">
              <w:rPr>
                <w:rFonts w:ascii="Times New Roman" w:hAnsi="Times New Roman" w:cs="Times New Roman"/>
                <w:sz w:val="24"/>
                <w:szCs w:val="24"/>
                <w:lang w:val="ro-RO" w:eastAsia="da-DK"/>
              </w:rPr>
              <w:t xml:space="preserve">acității </w:t>
            </w:r>
            <w:r w:rsidR="00CC2D0F">
              <w:rPr>
                <w:rFonts w:ascii="Times New Roman" w:hAnsi="Times New Roman" w:cs="Times New Roman"/>
                <w:sz w:val="24"/>
                <w:szCs w:val="24"/>
                <w:lang w:val="ro-RO" w:eastAsia="da-DK"/>
              </w:rPr>
              <w:t>realocate</w:t>
            </w:r>
            <w:r w:rsidR="003177B0">
              <w:rPr>
                <w:rFonts w:ascii="Times New Roman" w:hAnsi="Times New Roman" w:cs="Times New Roman"/>
                <w:sz w:val="24"/>
                <w:szCs w:val="24"/>
                <w:lang w:val="ro-RO" w:eastAsia="da-DK"/>
              </w:rPr>
              <w:t xml:space="preserve"> către UR beneficiar</w:t>
            </w:r>
            <w:r>
              <w:rPr>
                <w:rFonts w:ascii="Times New Roman" w:hAnsi="Times New Roman" w:cs="Times New Roman"/>
                <w:sz w:val="24"/>
                <w:szCs w:val="24"/>
                <w:lang w:val="ro-RO" w:eastAsia="da-DK"/>
              </w:rPr>
              <w:t>.</w:t>
            </w:r>
            <w:r w:rsidR="00A346BF">
              <w:rPr>
                <w:rFonts w:ascii="Times New Roman" w:hAnsi="Times New Roman" w:cs="Times New Roman"/>
                <w:sz w:val="24"/>
                <w:szCs w:val="24"/>
                <w:lang w:val="ro-RO" w:eastAsia="da-DK"/>
              </w:rPr>
              <w:t xml:space="preserve"> </w:t>
            </w:r>
            <w:r w:rsidR="00FB0CC5">
              <w:rPr>
                <w:rFonts w:ascii="Times New Roman" w:hAnsi="Times New Roman" w:cs="Times New Roman"/>
                <w:sz w:val="24"/>
                <w:szCs w:val="24"/>
                <w:lang w:val="ro-RO" w:eastAsia="da-DK"/>
              </w:rPr>
              <w:t>UR beneficiar este obligat să prezinte OTS garanțiile financiare de plată, conform prevederilor Cap. VII din Contractele SCI și SCE.</w:t>
            </w:r>
          </w:p>
        </w:tc>
      </w:tr>
      <w:tr w:rsidR="009F4554" w:rsidRPr="00AA0C18" w14:paraId="2C6FA406" w14:textId="77777777" w:rsidTr="00E32F09">
        <w:trPr>
          <w:trHeight w:val="288"/>
        </w:trPr>
        <w:tc>
          <w:tcPr>
            <w:tcW w:w="7054" w:type="dxa"/>
            <w:vMerge/>
          </w:tcPr>
          <w:p w14:paraId="35E1B8B7"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2F7812A2" w14:textId="5ED5B059" w:rsidR="009F4554" w:rsidRPr="00AA0C18" w:rsidRDefault="009F4554" w:rsidP="00352CB9">
            <w:pPr>
              <w:pStyle w:val="ListParagraph"/>
              <w:spacing w:line="360" w:lineRule="auto"/>
              <w:ind w:left="0"/>
              <w:jc w:val="both"/>
              <w:rPr>
                <w:rFonts w:ascii="Times New Roman" w:hAnsi="Times New Roman"/>
                <w:sz w:val="24"/>
                <w:szCs w:val="24"/>
                <w:lang w:val="ro-RO" w:eastAsia="da-DK"/>
              </w:rPr>
            </w:pPr>
            <w:r w:rsidRPr="00AA0C18">
              <w:rPr>
                <w:rFonts w:ascii="Times New Roman" w:hAnsi="Times New Roman"/>
                <w:sz w:val="24"/>
                <w:szCs w:val="24"/>
                <w:lang w:val="ro-RO" w:eastAsia="da-DK"/>
              </w:rPr>
              <w:t>(1</w:t>
            </w:r>
            <w:r w:rsidR="00352CB9">
              <w:rPr>
                <w:rFonts w:ascii="Times New Roman" w:hAnsi="Times New Roman"/>
                <w:sz w:val="24"/>
                <w:szCs w:val="24"/>
                <w:lang w:val="ro-RO" w:eastAsia="da-DK"/>
              </w:rPr>
              <w:t>5</w:t>
            </w:r>
            <w:r w:rsidRPr="00AA0C18">
              <w:rPr>
                <w:rFonts w:ascii="Times New Roman" w:hAnsi="Times New Roman"/>
                <w:sz w:val="24"/>
                <w:szCs w:val="24"/>
                <w:lang w:val="ro-RO" w:eastAsia="da-DK"/>
              </w:rPr>
              <w:t>) În situaţia în care mai mulţi UR optează pentru returnare</w:t>
            </w:r>
            <w:r w:rsidR="00352CB9">
              <w:rPr>
                <w:rFonts w:ascii="Times New Roman" w:hAnsi="Times New Roman"/>
                <w:sz w:val="24"/>
                <w:szCs w:val="24"/>
                <w:lang w:val="ro-RO" w:eastAsia="da-DK"/>
              </w:rPr>
              <w:t>a</w:t>
            </w:r>
            <w:r w:rsidRPr="00AA0C18">
              <w:rPr>
                <w:rFonts w:ascii="Times New Roman" w:hAnsi="Times New Roman"/>
                <w:sz w:val="24"/>
                <w:szCs w:val="24"/>
                <w:lang w:val="ro-RO" w:eastAsia="da-DK"/>
              </w:rPr>
              <w:t xml:space="preserve"> </w:t>
            </w:r>
            <w:r w:rsidR="00352CB9">
              <w:rPr>
                <w:rFonts w:ascii="Times New Roman" w:hAnsi="Times New Roman"/>
                <w:sz w:val="24"/>
                <w:szCs w:val="24"/>
                <w:lang w:val="ro-RO" w:eastAsia="da-DK"/>
              </w:rPr>
              <w:t>capacităților în același punct de intrare și/sau de ieșire</w:t>
            </w:r>
            <w:r w:rsidRPr="00AA0C18">
              <w:rPr>
                <w:rFonts w:ascii="Times New Roman" w:hAnsi="Times New Roman"/>
                <w:sz w:val="24"/>
                <w:szCs w:val="24"/>
                <w:lang w:val="ro-RO" w:eastAsia="da-DK"/>
              </w:rPr>
              <w:t>, solicitările sunt tratate pe baza principiului „primul venit-primul servit”.</w:t>
            </w:r>
          </w:p>
        </w:tc>
      </w:tr>
      <w:tr w:rsidR="00BD42F8" w:rsidRPr="00AA0C18" w14:paraId="65C1F990" w14:textId="77777777" w:rsidTr="00E32F09">
        <w:trPr>
          <w:trHeight w:val="288"/>
        </w:trPr>
        <w:tc>
          <w:tcPr>
            <w:tcW w:w="7054" w:type="dxa"/>
          </w:tcPr>
          <w:p w14:paraId="5265398A" w14:textId="77777777" w:rsidR="00BD42F8" w:rsidRPr="00BF5D71" w:rsidRDefault="00BD42F8" w:rsidP="009F4554">
            <w:pPr>
              <w:spacing w:line="360" w:lineRule="auto"/>
              <w:jc w:val="both"/>
              <w:rPr>
                <w:rFonts w:ascii="Times New Roman" w:eastAsia="SimSun" w:hAnsi="Times New Roman" w:cs="Times New Roman"/>
                <w:b/>
                <w:bCs/>
                <w:sz w:val="24"/>
                <w:szCs w:val="24"/>
                <w:lang w:val="ro-RO"/>
              </w:rPr>
            </w:pPr>
          </w:p>
        </w:tc>
        <w:tc>
          <w:tcPr>
            <w:tcW w:w="7938" w:type="dxa"/>
          </w:tcPr>
          <w:p w14:paraId="105D48E3" w14:textId="6A27C87C" w:rsidR="00BD42F8" w:rsidRPr="00AA0C18" w:rsidRDefault="00352CB9" w:rsidP="004619A1">
            <w:pPr>
              <w:pStyle w:val="ListParagraph"/>
              <w:spacing w:line="360" w:lineRule="auto"/>
              <w:ind w:left="0"/>
              <w:jc w:val="both"/>
              <w:rPr>
                <w:rFonts w:ascii="Times New Roman" w:hAnsi="Times New Roman"/>
                <w:sz w:val="24"/>
                <w:szCs w:val="24"/>
                <w:lang w:val="ro-RO" w:eastAsia="da-DK"/>
              </w:rPr>
            </w:pPr>
            <w:r>
              <w:rPr>
                <w:rFonts w:ascii="Times New Roman" w:hAnsi="Times New Roman"/>
                <w:sz w:val="24"/>
                <w:szCs w:val="24"/>
                <w:lang w:val="ro-RO" w:eastAsia="da-DK"/>
              </w:rPr>
              <w:t>(16</w:t>
            </w:r>
            <w:r w:rsidR="00BD42F8">
              <w:rPr>
                <w:rFonts w:ascii="Times New Roman" w:hAnsi="Times New Roman"/>
                <w:sz w:val="24"/>
                <w:szCs w:val="24"/>
                <w:lang w:val="ro-RO" w:eastAsia="da-DK"/>
              </w:rPr>
              <w:t xml:space="preserve">) UR care inițiază procesul de returnare utilizează </w:t>
            </w:r>
            <w:r w:rsidR="004619A1">
              <w:rPr>
                <w:rFonts w:ascii="Times New Roman" w:hAnsi="Times New Roman"/>
                <w:sz w:val="24"/>
                <w:szCs w:val="24"/>
                <w:lang w:val="ro-RO" w:eastAsia="da-DK"/>
              </w:rPr>
              <w:t>PPC</w:t>
            </w:r>
            <w:r w:rsidR="00BD42F8">
              <w:rPr>
                <w:rFonts w:ascii="Times New Roman" w:hAnsi="Times New Roman"/>
                <w:sz w:val="24"/>
                <w:szCs w:val="24"/>
                <w:lang w:val="ro-RO" w:eastAsia="da-DK"/>
              </w:rPr>
              <w:t xml:space="preserve"> pusă la dispoziție de către OTS.</w:t>
            </w:r>
          </w:p>
        </w:tc>
      </w:tr>
      <w:tr w:rsidR="009F4554" w:rsidRPr="00AA0C18" w14:paraId="4810F703" w14:textId="77777777" w:rsidTr="00E32F09">
        <w:trPr>
          <w:trHeight w:val="288"/>
        </w:trPr>
        <w:tc>
          <w:tcPr>
            <w:tcW w:w="7054" w:type="dxa"/>
          </w:tcPr>
          <w:p w14:paraId="51F4457B"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231A6E94" w14:textId="55AB9367" w:rsidR="00B216F8" w:rsidRPr="001237D2" w:rsidRDefault="009F4554" w:rsidP="00B216F8">
            <w:pPr>
              <w:spacing w:line="360" w:lineRule="auto"/>
              <w:jc w:val="center"/>
              <w:rPr>
                <w:rFonts w:ascii="Times New Roman" w:hAnsi="Times New Roman" w:cs="Times New Roman"/>
                <w:b/>
                <w:sz w:val="24"/>
                <w:szCs w:val="24"/>
                <w:lang w:val="ro-RO" w:eastAsia="da-DK"/>
              </w:rPr>
            </w:pPr>
            <w:r w:rsidRPr="00AA0C18">
              <w:rPr>
                <w:rFonts w:ascii="Times New Roman" w:hAnsi="Times New Roman" w:cs="Times New Roman"/>
                <w:b/>
                <w:sz w:val="24"/>
                <w:szCs w:val="24"/>
                <w:lang w:val="ro-RO" w:eastAsia="da-DK"/>
              </w:rPr>
              <w:t>Oferirea de către OTS pentru ziua următoare a capacităţii rezervate rămasă neutilizată</w:t>
            </w:r>
          </w:p>
        </w:tc>
      </w:tr>
      <w:tr w:rsidR="009F4554" w:rsidRPr="00AA0C18" w14:paraId="2D28B5C9" w14:textId="77777777" w:rsidTr="004619A1">
        <w:trPr>
          <w:trHeight w:val="757"/>
        </w:trPr>
        <w:tc>
          <w:tcPr>
            <w:tcW w:w="7054" w:type="dxa"/>
            <w:vMerge w:val="restart"/>
          </w:tcPr>
          <w:p w14:paraId="4DE1005C"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4BD7B432" w14:textId="2969EA5D" w:rsidR="009F4554" w:rsidRPr="00AA0C18" w:rsidRDefault="009F4554" w:rsidP="009C6DEE">
            <w:pPr>
              <w:spacing w:line="360" w:lineRule="auto"/>
              <w:jc w:val="both"/>
              <w:rPr>
                <w:rFonts w:ascii="Times New Roman" w:hAnsi="Times New Roman" w:cs="Times New Roman"/>
                <w:b/>
                <w:sz w:val="24"/>
                <w:szCs w:val="24"/>
                <w:lang w:val="ro-RO" w:eastAsia="da-DK"/>
              </w:rPr>
            </w:pPr>
            <w:r w:rsidRPr="00AA0C18">
              <w:rPr>
                <w:rFonts w:ascii="Times New Roman" w:hAnsi="Times New Roman" w:cs="Times New Roman"/>
                <w:b/>
                <w:sz w:val="24"/>
                <w:szCs w:val="24"/>
                <w:lang w:val="ro-RO" w:eastAsia="da-DK"/>
              </w:rPr>
              <w:t>Art. 36</w:t>
            </w:r>
            <w:r w:rsidR="00657DA2">
              <w:rPr>
                <w:rFonts w:ascii="Times New Roman" w:hAnsi="Times New Roman" w:cs="Times New Roman"/>
                <w:b/>
                <w:sz w:val="24"/>
                <w:szCs w:val="24"/>
                <w:vertAlign w:val="superscript"/>
                <w:lang w:val="ro-RO" w:eastAsia="da-DK"/>
              </w:rPr>
              <w:t>28</w:t>
            </w:r>
            <w:r w:rsidRPr="00AA0C18">
              <w:rPr>
                <w:rFonts w:ascii="Times New Roman" w:hAnsi="Times New Roman" w:cs="Times New Roman"/>
                <w:b/>
                <w:sz w:val="24"/>
                <w:szCs w:val="24"/>
                <w:lang w:val="ro-RO" w:eastAsia="da-DK"/>
              </w:rPr>
              <w:t xml:space="preserve">. – </w:t>
            </w:r>
            <w:r w:rsidRPr="00AA0C18">
              <w:rPr>
                <w:rFonts w:ascii="Times New Roman" w:hAnsi="Times New Roman" w:cs="Times New Roman"/>
                <w:sz w:val="24"/>
                <w:szCs w:val="24"/>
                <w:lang w:val="ro-RO" w:eastAsia="da-DK"/>
              </w:rPr>
              <w:t xml:space="preserve">(1) OTS poate oferi pentru ziua următoare capacitatea fermă rezervată </w:t>
            </w:r>
            <w:r w:rsidR="00203930">
              <w:rPr>
                <w:rFonts w:ascii="Times New Roman" w:hAnsi="Times New Roman" w:cs="Times New Roman"/>
                <w:sz w:val="24"/>
                <w:szCs w:val="24"/>
                <w:lang w:val="ro-RO" w:eastAsia="da-DK"/>
              </w:rPr>
              <w:t xml:space="preserve">de UR și </w:t>
            </w:r>
            <w:r w:rsidRPr="00AA0C18">
              <w:rPr>
                <w:rFonts w:ascii="Times New Roman" w:hAnsi="Times New Roman" w:cs="Times New Roman"/>
                <w:sz w:val="24"/>
                <w:szCs w:val="24"/>
                <w:lang w:val="ro-RO" w:eastAsia="da-DK"/>
              </w:rPr>
              <w:t>rămasă neutilizată</w:t>
            </w:r>
            <w:r w:rsidR="00203930">
              <w:rPr>
                <w:rFonts w:ascii="Times New Roman" w:hAnsi="Times New Roman" w:cs="Times New Roman"/>
                <w:sz w:val="24"/>
                <w:szCs w:val="24"/>
                <w:lang w:val="ro-RO" w:eastAsia="da-DK"/>
              </w:rPr>
              <w:t xml:space="preserve"> de acesta,</w:t>
            </w:r>
            <w:r w:rsidRPr="00AA0C18">
              <w:rPr>
                <w:rFonts w:ascii="Times New Roman" w:hAnsi="Times New Roman" w:cs="Times New Roman"/>
                <w:sz w:val="24"/>
                <w:szCs w:val="24"/>
                <w:lang w:val="ro-RO" w:eastAsia="da-DK"/>
              </w:rPr>
              <w:t xml:space="preserve"> luând în considerare drepturile </w:t>
            </w:r>
            <w:r w:rsidRPr="00AA0C18">
              <w:rPr>
                <w:rFonts w:ascii="Times New Roman" w:hAnsi="Times New Roman" w:cs="Times New Roman"/>
                <w:sz w:val="24"/>
                <w:szCs w:val="24"/>
                <w:lang w:val="ro-RO" w:eastAsia="da-DK"/>
              </w:rPr>
              <w:lastRenderedPageBreak/>
              <w:t xml:space="preserve">de nominalizare/renominalizare ale </w:t>
            </w:r>
            <w:r w:rsidR="009C6DEE">
              <w:rPr>
                <w:rFonts w:ascii="Times New Roman" w:hAnsi="Times New Roman" w:cs="Times New Roman"/>
                <w:sz w:val="24"/>
                <w:szCs w:val="24"/>
                <w:lang w:val="ro-RO" w:eastAsia="da-DK"/>
              </w:rPr>
              <w:t>UR. C</w:t>
            </w:r>
            <w:r w:rsidRPr="00B86491">
              <w:rPr>
                <w:rFonts w:ascii="Times New Roman" w:hAnsi="Times New Roman" w:cs="Times New Roman"/>
                <w:sz w:val="24"/>
                <w:szCs w:val="24"/>
                <w:lang w:val="ro-RO" w:eastAsia="da-DK"/>
              </w:rPr>
              <w:t>apacitate</w:t>
            </w:r>
            <w:r w:rsidR="009C6DEE">
              <w:rPr>
                <w:rFonts w:ascii="Times New Roman" w:hAnsi="Times New Roman" w:cs="Times New Roman"/>
                <w:sz w:val="24"/>
                <w:szCs w:val="24"/>
                <w:lang w:val="ro-RO" w:eastAsia="da-DK"/>
              </w:rPr>
              <w:t>a neutilizată</w:t>
            </w:r>
            <w:r w:rsidRPr="00B86491">
              <w:rPr>
                <w:rFonts w:ascii="Times New Roman" w:hAnsi="Times New Roman" w:cs="Times New Roman"/>
                <w:sz w:val="24"/>
                <w:szCs w:val="24"/>
                <w:lang w:val="ro-RO" w:eastAsia="da-DK"/>
              </w:rPr>
              <w:t xml:space="preserve"> va fi oferită</w:t>
            </w:r>
            <w:r w:rsidR="00203930">
              <w:rPr>
                <w:rFonts w:ascii="Times New Roman" w:hAnsi="Times New Roman" w:cs="Times New Roman"/>
                <w:sz w:val="24"/>
                <w:szCs w:val="24"/>
                <w:lang w:val="ro-RO" w:eastAsia="da-DK"/>
              </w:rPr>
              <w:t xml:space="preserve"> altor</w:t>
            </w:r>
            <w:r w:rsidRPr="00B86491">
              <w:rPr>
                <w:rFonts w:ascii="Times New Roman" w:hAnsi="Times New Roman" w:cs="Times New Roman"/>
                <w:sz w:val="24"/>
                <w:szCs w:val="24"/>
                <w:lang w:val="ro-RO" w:eastAsia="da-DK"/>
              </w:rPr>
              <w:t xml:space="preserve"> </w:t>
            </w:r>
            <w:r w:rsidR="00203930">
              <w:rPr>
                <w:rFonts w:ascii="Times New Roman" w:hAnsi="Times New Roman" w:cs="Times New Roman"/>
                <w:sz w:val="24"/>
                <w:szCs w:val="24"/>
                <w:lang w:val="ro-RO" w:eastAsia="da-DK"/>
              </w:rPr>
              <w:t xml:space="preserve">UR </w:t>
            </w:r>
            <w:r w:rsidRPr="00B86491">
              <w:rPr>
                <w:rFonts w:ascii="Times New Roman" w:hAnsi="Times New Roman" w:cs="Times New Roman"/>
                <w:sz w:val="24"/>
                <w:szCs w:val="24"/>
                <w:lang w:val="ro-RO" w:eastAsia="da-DK"/>
              </w:rPr>
              <w:t>cu titlu de capacitate întreruptibilă.</w:t>
            </w:r>
            <w:r w:rsidRPr="00AA0C18">
              <w:rPr>
                <w:rFonts w:ascii="Times New Roman" w:hAnsi="Times New Roman" w:cs="Times New Roman"/>
                <w:sz w:val="24"/>
                <w:szCs w:val="24"/>
                <w:lang w:val="ro-RO" w:eastAsia="da-DK"/>
              </w:rPr>
              <w:t xml:space="preserve">  </w:t>
            </w:r>
          </w:p>
        </w:tc>
      </w:tr>
      <w:tr w:rsidR="009F4554" w:rsidRPr="00AA0C18" w14:paraId="79EEAEC9" w14:textId="77777777" w:rsidTr="00E32F09">
        <w:trPr>
          <w:trHeight w:val="299"/>
        </w:trPr>
        <w:tc>
          <w:tcPr>
            <w:tcW w:w="7054" w:type="dxa"/>
            <w:vMerge/>
          </w:tcPr>
          <w:p w14:paraId="0DD2AEC6"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668791BB" w14:textId="77777777" w:rsidR="009F4554" w:rsidRPr="00AA0C18" w:rsidRDefault="009F4554" w:rsidP="009F4554">
            <w:pPr>
              <w:spacing w:line="360" w:lineRule="auto"/>
              <w:jc w:val="both"/>
              <w:rPr>
                <w:rFonts w:ascii="Times New Roman" w:hAnsi="Times New Roman" w:cs="Times New Roman"/>
                <w:b/>
                <w:sz w:val="24"/>
                <w:szCs w:val="24"/>
                <w:lang w:val="ro-RO" w:eastAsia="da-DK"/>
              </w:rPr>
            </w:pPr>
            <w:r w:rsidRPr="00AA0C18">
              <w:rPr>
                <w:rFonts w:ascii="Times New Roman" w:hAnsi="Times New Roman" w:cs="Times New Roman"/>
                <w:sz w:val="24"/>
                <w:szCs w:val="24"/>
                <w:lang w:val="ro-RO" w:eastAsia="da-DK"/>
              </w:rPr>
              <w:t xml:space="preserve">(2) UR care nu utilizează integral sau parţial capacitatea rezervată are obligaţia de plată a întregii capacităţi contractate chiar dacă nivelul capacităţii rămase neutilizată este comercializat în condiţiile alin. (1). </w:t>
            </w:r>
          </w:p>
        </w:tc>
      </w:tr>
      <w:tr w:rsidR="009F4554" w:rsidRPr="00AA0C18" w14:paraId="3E58E786" w14:textId="77777777" w:rsidTr="00E32F09">
        <w:trPr>
          <w:trHeight w:val="299"/>
        </w:trPr>
        <w:tc>
          <w:tcPr>
            <w:tcW w:w="7054" w:type="dxa"/>
          </w:tcPr>
          <w:p w14:paraId="54B45EE3"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26A90CB3" w14:textId="72134B9E" w:rsidR="009F4554" w:rsidRPr="00402A8C" w:rsidRDefault="00402A8C" w:rsidP="00402A8C">
            <w:pPr>
              <w:spacing w:line="360" w:lineRule="auto"/>
              <w:jc w:val="center"/>
              <w:rPr>
                <w:rFonts w:ascii="Times New Roman" w:hAnsi="Times New Roman" w:cs="Times New Roman"/>
                <w:b/>
                <w:sz w:val="24"/>
                <w:szCs w:val="24"/>
                <w:lang w:val="ro-RO" w:eastAsia="da-DK"/>
              </w:rPr>
            </w:pPr>
            <w:r>
              <w:rPr>
                <w:rFonts w:ascii="Times New Roman" w:hAnsi="Times New Roman" w:cs="Times New Roman"/>
                <w:b/>
                <w:sz w:val="24"/>
                <w:szCs w:val="24"/>
                <w:lang w:val="ro-RO" w:eastAsia="da-DK"/>
              </w:rPr>
              <w:t>Mecanismul de</w:t>
            </w:r>
            <w:r w:rsidRPr="00AA0C18">
              <w:rPr>
                <w:rFonts w:ascii="Times New Roman" w:hAnsi="Times New Roman" w:cs="Times New Roman"/>
                <w:b/>
                <w:sz w:val="24"/>
                <w:szCs w:val="24"/>
                <w:lang w:val="ro-RO" w:eastAsia="da-DK"/>
              </w:rPr>
              <w:t xml:space="preserve"> </w:t>
            </w:r>
            <w:r>
              <w:rPr>
                <w:rFonts w:ascii="Times New Roman" w:hAnsi="Times New Roman" w:cs="Times New Roman"/>
                <w:b/>
                <w:sz w:val="24"/>
                <w:szCs w:val="24"/>
                <w:lang w:val="ro-RO" w:eastAsia="da-DK"/>
              </w:rPr>
              <w:t>retragere</w:t>
            </w:r>
            <w:r w:rsidRPr="00AA0C18">
              <w:rPr>
                <w:rFonts w:ascii="Times New Roman" w:hAnsi="Times New Roman" w:cs="Times New Roman"/>
                <w:b/>
                <w:sz w:val="24"/>
                <w:szCs w:val="24"/>
                <w:lang w:val="ro-RO" w:eastAsia="da-DK"/>
              </w:rPr>
              <w:t xml:space="preserve"> </w:t>
            </w:r>
            <w:r>
              <w:rPr>
                <w:rFonts w:ascii="Times New Roman" w:hAnsi="Times New Roman" w:cs="Times New Roman"/>
                <w:b/>
                <w:sz w:val="24"/>
                <w:szCs w:val="24"/>
                <w:lang w:val="ro-RO" w:eastAsia="da-DK"/>
              </w:rPr>
              <w:t xml:space="preserve">„utilizează sau pierde” a </w:t>
            </w:r>
            <w:r w:rsidRPr="00AA0C18">
              <w:rPr>
                <w:rFonts w:ascii="Times New Roman" w:hAnsi="Times New Roman" w:cs="Times New Roman"/>
                <w:b/>
                <w:sz w:val="24"/>
                <w:szCs w:val="24"/>
                <w:lang w:val="ro-RO" w:eastAsia="da-DK"/>
              </w:rPr>
              <w:t>capacităţii rezervate şi neutilizate</w:t>
            </w:r>
            <w:r>
              <w:rPr>
                <w:rFonts w:ascii="Times New Roman" w:hAnsi="Times New Roman" w:cs="Times New Roman"/>
                <w:b/>
                <w:sz w:val="24"/>
                <w:szCs w:val="24"/>
                <w:lang w:val="ro-RO" w:eastAsia="da-DK"/>
              </w:rPr>
              <w:t xml:space="preserve"> de către UR</w:t>
            </w:r>
            <w:r w:rsidRPr="00AA0C18">
              <w:rPr>
                <w:rFonts w:ascii="Times New Roman" w:hAnsi="Times New Roman" w:cs="Times New Roman"/>
                <w:b/>
                <w:sz w:val="24"/>
                <w:szCs w:val="24"/>
                <w:lang w:val="ro-RO" w:eastAsia="da-DK"/>
              </w:rPr>
              <w:t xml:space="preserve"> într-o perioadă </w:t>
            </w:r>
            <w:r>
              <w:rPr>
                <w:rFonts w:ascii="Times New Roman" w:hAnsi="Times New Roman" w:cs="Times New Roman"/>
                <w:b/>
                <w:sz w:val="24"/>
                <w:szCs w:val="24"/>
                <w:lang w:val="ro-RO" w:eastAsia="da-DK"/>
              </w:rPr>
              <w:t>semnificativă</w:t>
            </w:r>
            <w:r w:rsidRPr="00AA0C18">
              <w:rPr>
                <w:rFonts w:ascii="Times New Roman" w:hAnsi="Times New Roman" w:cs="Times New Roman"/>
                <w:b/>
                <w:sz w:val="24"/>
                <w:szCs w:val="24"/>
                <w:lang w:val="ro-RO" w:eastAsia="da-DK"/>
              </w:rPr>
              <w:t xml:space="preserve"> de timp</w:t>
            </w:r>
            <w:r>
              <w:rPr>
                <w:rFonts w:ascii="Times New Roman" w:hAnsi="Times New Roman" w:cs="Times New Roman"/>
                <w:b/>
                <w:sz w:val="24"/>
                <w:szCs w:val="24"/>
                <w:lang w:val="ro-RO" w:eastAsia="da-DK"/>
              </w:rPr>
              <w:t>. (LT-UIOLI)</w:t>
            </w:r>
          </w:p>
        </w:tc>
      </w:tr>
      <w:tr w:rsidR="009F4554" w:rsidRPr="00AA0C18" w14:paraId="182A6DB5" w14:textId="77777777" w:rsidTr="00E32F09">
        <w:trPr>
          <w:trHeight w:val="1365"/>
        </w:trPr>
        <w:tc>
          <w:tcPr>
            <w:tcW w:w="7054" w:type="dxa"/>
            <w:vMerge w:val="restart"/>
          </w:tcPr>
          <w:p w14:paraId="73B6D7DE"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488457D5" w14:textId="3A078650" w:rsidR="009F4554" w:rsidRPr="00AA0C18" w:rsidRDefault="009F4554" w:rsidP="008E0D0F">
            <w:pPr>
              <w:spacing w:line="360" w:lineRule="auto"/>
              <w:jc w:val="both"/>
              <w:rPr>
                <w:rFonts w:ascii="Times New Roman" w:hAnsi="Times New Roman" w:cs="Times New Roman"/>
                <w:b/>
                <w:sz w:val="24"/>
                <w:szCs w:val="24"/>
                <w:lang w:val="ro-RO" w:eastAsia="da-DK"/>
              </w:rPr>
            </w:pPr>
            <w:r w:rsidRPr="00AA0C18">
              <w:rPr>
                <w:rFonts w:ascii="Times New Roman" w:hAnsi="Times New Roman" w:cs="Times New Roman"/>
                <w:b/>
                <w:sz w:val="24"/>
                <w:szCs w:val="24"/>
                <w:lang w:val="ro-RO" w:eastAsia="da-DK"/>
              </w:rPr>
              <w:t>Art. 36</w:t>
            </w:r>
            <w:r w:rsidR="00657DA2">
              <w:rPr>
                <w:rFonts w:ascii="Times New Roman" w:hAnsi="Times New Roman" w:cs="Times New Roman"/>
                <w:b/>
                <w:sz w:val="24"/>
                <w:szCs w:val="24"/>
                <w:vertAlign w:val="superscript"/>
                <w:lang w:val="ro-RO" w:eastAsia="da-DK"/>
              </w:rPr>
              <w:t>29</w:t>
            </w:r>
            <w:r w:rsidRPr="00AA0C18">
              <w:rPr>
                <w:rFonts w:ascii="Times New Roman" w:hAnsi="Times New Roman" w:cs="Times New Roman"/>
                <w:b/>
                <w:sz w:val="24"/>
                <w:szCs w:val="24"/>
                <w:lang w:val="ro-RO" w:eastAsia="da-DK"/>
              </w:rPr>
              <w:t xml:space="preserve">. – </w:t>
            </w:r>
            <w:r w:rsidRPr="00AA0C18">
              <w:rPr>
                <w:rFonts w:ascii="Times New Roman" w:hAnsi="Times New Roman" w:cs="Times New Roman"/>
                <w:sz w:val="24"/>
                <w:szCs w:val="24"/>
                <w:lang w:val="ro-RO" w:eastAsia="da-DK"/>
              </w:rPr>
              <w:t>(1) În cazul înregistrării unor congestii contractuale</w:t>
            </w:r>
            <w:r w:rsidR="00860DEE">
              <w:rPr>
                <w:rFonts w:ascii="Times New Roman" w:hAnsi="Times New Roman" w:cs="Times New Roman"/>
                <w:sz w:val="24"/>
                <w:szCs w:val="24"/>
                <w:lang w:val="ro-RO" w:eastAsia="da-DK"/>
              </w:rPr>
              <w:t>,</w:t>
            </w:r>
            <w:r w:rsidRPr="00AA0C18">
              <w:rPr>
                <w:rFonts w:ascii="Times New Roman" w:hAnsi="Times New Roman" w:cs="Times New Roman"/>
                <w:sz w:val="24"/>
                <w:szCs w:val="24"/>
                <w:lang w:val="ro-RO" w:eastAsia="da-DK"/>
              </w:rPr>
              <w:t xml:space="preserve"> OTS poate retrage capacităţile de intrare şi</w:t>
            </w:r>
            <w:r w:rsidR="00860DEE">
              <w:rPr>
                <w:rFonts w:ascii="Times New Roman" w:hAnsi="Times New Roman" w:cs="Times New Roman"/>
                <w:sz w:val="24"/>
                <w:szCs w:val="24"/>
                <w:lang w:val="ro-RO" w:eastAsia="da-DK"/>
              </w:rPr>
              <w:t>/sau</w:t>
            </w:r>
            <w:r w:rsidRPr="00AA0C18">
              <w:rPr>
                <w:rFonts w:ascii="Times New Roman" w:hAnsi="Times New Roman" w:cs="Times New Roman"/>
                <w:sz w:val="24"/>
                <w:szCs w:val="24"/>
                <w:lang w:val="ro-RO" w:eastAsia="da-DK"/>
              </w:rPr>
              <w:t xml:space="preserve"> de ieşire rezervate </w:t>
            </w:r>
            <w:r w:rsidR="00860DEE">
              <w:rPr>
                <w:rFonts w:ascii="Times New Roman" w:hAnsi="Times New Roman" w:cs="Times New Roman"/>
                <w:sz w:val="24"/>
                <w:szCs w:val="24"/>
                <w:lang w:val="ro-RO" w:eastAsia="da-DK"/>
              </w:rPr>
              <w:t xml:space="preserve">de UR </w:t>
            </w:r>
            <w:r w:rsidRPr="00AA0C18">
              <w:rPr>
                <w:rFonts w:ascii="Times New Roman" w:hAnsi="Times New Roman" w:cs="Times New Roman"/>
                <w:sz w:val="24"/>
                <w:szCs w:val="24"/>
                <w:lang w:val="ro-RO" w:eastAsia="da-DK"/>
              </w:rPr>
              <w:t>pe perioade de un an gazier sau mai mulţi ani gazieri</w:t>
            </w:r>
            <w:r w:rsidR="00860DEE">
              <w:rPr>
                <w:rFonts w:ascii="Times New Roman" w:hAnsi="Times New Roman" w:cs="Times New Roman"/>
                <w:sz w:val="24"/>
                <w:szCs w:val="24"/>
                <w:lang w:val="ro-RO" w:eastAsia="da-DK"/>
              </w:rPr>
              <w:t>,</w:t>
            </w:r>
            <w:r w:rsidRPr="00AA0C18">
              <w:rPr>
                <w:rFonts w:ascii="Times New Roman" w:hAnsi="Times New Roman" w:cs="Times New Roman"/>
                <w:sz w:val="24"/>
                <w:szCs w:val="24"/>
                <w:lang w:val="ro-RO" w:eastAsia="da-DK"/>
              </w:rPr>
              <w:t xml:space="preserve"> în condiţiile în care UR nu utilizează integral sau parţial aceste capacităţi pe o perioadă </w:t>
            </w:r>
            <w:r w:rsidR="008E0D0F">
              <w:rPr>
                <w:rFonts w:ascii="Times New Roman" w:hAnsi="Times New Roman" w:cs="Times New Roman"/>
                <w:sz w:val="24"/>
                <w:szCs w:val="24"/>
                <w:lang w:val="ro-RO" w:eastAsia="da-DK"/>
              </w:rPr>
              <w:t>semnificativă</w:t>
            </w:r>
            <w:r w:rsidRPr="00AA0C18">
              <w:rPr>
                <w:rFonts w:ascii="Times New Roman" w:hAnsi="Times New Roman" w:cs="Times New Roman"/>
                <w:sz w:val="24"/>
                <w:szCs w:val="24"/>
                <w:lang w:val="ro-RO" w:eastAsia="da-DK"/>
              </w:rPr>
              <w:t xml:space="preserve"> de timp. </w:t>
            </w:r>
          </w:p>
        </w:tc>
      </w:tr>
      <w:tr w:rsidR="009F4554" w:rsidRPr="00AA0C18" w14:paraId="29FD4132" w14:textId="77777777" w:rsidTr="00E32F09">
        <w:trPr>
          <w:trHeight w:val="1365"/>
        </w:trPr>
        <w:tc>
          <w:tcPr>
            <w:tcW w:w="7054" w:type="dxa"/>
            <w:vMerge/>
          </w:tcPr>
          <w:p w14:paraId="2EBF7EBD"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036DE52A" w14:textId="3A8D4691" w:rsidR="009F4554" w:rsidRPr="001237D2" w:rsidRDefault="009F4554" w:rsidP="008E0D0F">
            <w:pPr>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sz w:val="24"/>
                <w:szCs w:val="24"/>
                <w:lang w:val="ro-RO" w:eastAsia="da-DK"/>
              </w:rPr>
              <w:t xml:space="preserve">(2) Capacitatea rezervată şi neutilizată într-o perioadă </w:t>
            </w:r>
            <w:r w:rsidR="008E0D0F">
              <w:rPr>
                <w:rFonts w:ascii="Times New Roman" w:hAnsi="Times New Roman" w:cs="Times New Roman"/>
                <w:sz w:val="24"/>
                <w:szCs w:val="24"/>
                <w:lang w:val="ro-RO" w:eastAsia="da-DK"/>
              </w:rPr>
              <w:t>semnificativă</w:t>
            </w:r>
            <w:r w:rsidRPr="00AA0C18">
              <w:rPr>
                <w:rFonts w:ascii="Times New Roman" w:hAnsi="Times New Roman" w:cs="Times New Roman"/>
                <w:sz w:val="24"/>
                <w:szCs w:val="24"/>
                <w:lang w:val="ro-RO" w:eastAsia="da-DK"/>
              </w:rPr>
              <w:t xml:space="preserve"> de timp se consideră acea capacitate rămasă neutilizată permanent într-o perioadă de cel puţin </w:t>
            </w:r>
            <w:r w:rsidR="00A54CC5">
              <w:rPr>
                <w:rFonts w:ascii="Times New Roman" w:hAnsi="Times New Roman" w:cs="Times New Roman"/>
                <w:sz w:val="24"/>
                <w:szCs w:val="24"/>
                <w:lang w:val="ro-RO" w:eastAsia="da-DK"/>
              </w:rPr>
              <w:t xml:space="preserve">90 zile gaziere </w:t>
            </w:r>
            <w:r w:rsidRPr="00AA0C18">
              <w:rPr>
                <w:rFonts w:ascii="Times New Roman" w:hAnsi="Times New Roman" w:cs="Times New Roman"/>
                <w:sz w:val="24"/>
                <w:szCs w:val="24"/>
                <w:lang w:val="ro-RO" w:eastAsia="da-DK"/>
              </w:rPr>
              <w:t>consecutive</w:t>
            </w:r>
            <w:r w:rsidR="003A1B3F">
              <w:rPr>
                <w:rFonts w:ascii="Times New Roman" w:hAnsi="Times New Roman" w:cs="Times New Roman"/>
                <w:sz w:val="24"/>
                <w:szCs w:val="24"/>
                <w:lang w:val="ro-RO" w:eastAsia="da-DK"/>
              </w:rPr>
              <w:t>,</w:t>
            </w:r>
            <w:r w:rsidRPr="00AA0C18">
              <w:rPr>
                <w:rFonts w:ascii="Times New Roman" w:hAnsi="Times New Roman" w:cs="Times New Roman"/>
                <w:sz w:val="24"/>
                <w:szCs w:val="24"/>
                <w:lang w:val="ro-RO" w:eastAsia="da-DK"/>
              </w:rPr>
              <w:t xml:space="preserve"> </w:t>
            </w:r>
            <w:r w:rsidR="009952A7">
              <w:rPr>
                <w:rFonts w:ascii="Times New Roman" w:hAnsi="Times New Roman" w:cs="Times New Roman"/>
                <w:sz w:val="24"/>
                <w:szCs w:val="24"/>
                <w:lang w:val="ro-RO" w:eastAsia="da-DK"/>
              </w:rPr>
              <w:t xml:space="preserve">anterioare </w:t>
            </w:r>
            <w:r w:rsidR="003A1B3F">
              <w:rPr>
                <w:rFonts w:ascii="Times New Roman" w:hAnsi="Times New Roman" w:cs="Times New Roman"/>
                <w:sz w:val="24"/>
                <w:szCs w:val="24"/>
                <w:lang w:val="ro-RO" w:eastAsia="da-DK"/>
              </w:rPr>
              <w:t>datei</w:t>
            </w:r>
            <w:r w:rsidR="009952A7">
              <w:rPr>
                <w:rFonts w:ascii="Times New Roman" w:hAnsi="Times New Roman" w:cs="Times New Roman"/>
                <w:sz w:val="24"/>
                <w:szCs w:val="24"/>
                <w:lang w:val="ro-RO" w:eastAsia="da-DK"/>
              </w:rPr>
              <w:t xml:space="preserve"> înregistrării congestiei, </w:t>
            </w:r>
            <w:r w:rsidRPr="00AA0C18">
              <w:rPr>
                <w:rFonts w:ascii="Times New Roman" w:hAnsi="Times New Roman" w:cs="Times New Roman"/>
                <w:sz w:val="24"/>
                <w:szCs w:val="24"/>
                <w:lang w:val="ro-RO" w:eastAsia="da-DK"/>
              </w:rPr>
              <w:t xml:space="preserve">din anul </w:t>
            </w:r>
            <w:r w:rsidR="00431499">
              <w:rPr>
                <w:rFonts w:ascii="Times New Roman" w:hAnsi="Times New Roman" w:cs="Times New Roman"/>
                <w:sz w:val="24"/>
                <w:szCs w:val="24"/>
                <w:lang w:val="ro-RO" w:eastAsia="da-DK"/>
              </w:rPr>
              <w:t xml:space="preserve">gazier curent </w:t>
            </w:r>
            <w:r w:rsidRPr="00AA0C18">
              <w:rPr>
                <w:rFonts w:ascii="Times New Roman" w:hAnsi="Times New Roman" w:cs="Times New Roman"/>
                <w:sz w:val="24"/>
                <w:szCs w:val="24"/>
                <w:lang w:val="ro-RO" w:eastAsia="da-DK"/>
              </w:rPr>
              <w:t xml:space="preserve">. </w:t>
            </w:r>
          </w:p>
        </w:tc>
      </w:tr>
      <w:tr w:rsidR="009F4554" w:rsidRPr="00AA0C18" w14:paraId="1B36EF09" w14:textId="77777777" w:rsidTr="00E32F09">
        <w:trPr>
          <w:trHeight w:val="3029"/>
        </w:trPr>
        <w:tc>
          <w:tcPr>
            <w:tcW w:w="7054" w:type="dxa"/>
            <w:vMerge/>
          </w:tcPr>
          <w:p w14:paraId="73BAD2D5"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61373402" w14:textId="03D342C7" w:rsidR="009F4554" w:rsidRPr="00AA0C18" w:rsidRDefault="009F4554" w:rsidP="009F4554">
            <w:pPr>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sz w:val="24"/>
                <w:szCs w:val="24"/>
                <w:lang w:val="ro-RO" w:eastAsia="da-DK"/>
              </w:rPr>
              <w:t>(3) Nivelul maxim al capacităţii care poate fi retrasă este egal cu diferenţa dintre capacitatea rezervată</w:t>
            </w:r>
            <w:r w:rsidR="00611F53">
              <w:rPr>
                <w:rFonts w:ascii="Times New Roman" w:hAnsi="Times New Roman" w:cs="Times New Roman"/>
                <w:sz w:val="24"/>
                <w:szCs w:val="24"/>
                <w:lang w:val="ro-RO" w:eastAsia="da-DK"/>
              </w:rPr>
              <w:t xml:space="preserve"> de UR</w:t>
            </w:r>
            <w:r w:rsidRPr="00AA0C18">
              <w:rPr>
                <w:rFonts w:ascii="Times New Roman" w:hAnsi="Times New Roman" w:cs="Times New Roman"/>
                <w:sz w:val="24"/>
                <w:szCs w:val="24"/>
                <w:lang w:val="ro-RO" w:eastAsia="da-DK"/>
              </w:rPr>
              <w:t xml:space="preserve"> şi nivelul maxim al capacităţii utilizate</w:t>
            </w:r>
            <w:r w:rsidR="00611F53">
              <w:rPr>
                <w:rFonts w:ascii="Times New Roman" w:hAnsi="Times New Roman" w:cs="Times New Roman"/>
                <w:sz w:val="24"/>
                <w:szCs w:val="24"/>
                <w:lang w:val="ro-RO" w:eastAsia="da-DK"/>
              </w:rPr>
              <w:t xml:space="preserve"> de acesta</w:t>
            </w:r>
            <w:r w:rsidRPr="00AA0C18">
              <w:rPr>
                <w:rFonts w:ascii="Times New Roman" w:hAnsi="Times New Roman" w:cs="Times New Roman"/>
                <w:sz w:val="24"/>
                <w:szCs w:val="24"/>
                <w:lang w:val="ro-RO" w:eastAsia="da-DK"/>
              </w:rPr>
              <w:t xml:space="preserve"> în perioada considerată conform prevederilor alin. (2). La dimensionarea nivelului maxim al capacităţii care poate fi retrasă OTS va ţine cont de:</w:t>
            </w:r>
          </w:p>
          <w:p w14:paraId="1DD309AB" w14:textId="58DBFE85" w:rsidR="009F4554" w:rsidRPr="00AA0C18" w:rsidRDefault="009F4554" w:rsidP="009F4554">
            <w:pPr>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sz w:val="24"/>
                <w:szCs w:val="24"/>
                <w:lang w:val="ro-RO" w:eastAsia="da-DK"/>
              </w:rPr>
              <w:t>- orice transfer, returnare sau altă reducere a capacităţii rezervate efectuate de UR în perioada de referinţă menţionată la alin. (2);</w:t>
            </w:r>
          </w:p>
          <w:p w14:paraId="4426AFE6" w14:textId="0AC02623" w:rsidR="009F4554" w:rsidRPr="00AA0C18" w:rsidRDefault="009F4554" w:rsidP="009F4554">
            <w:pPr>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sz w:val="24"/>
                <w:szCs w:val="24"/>
                <w:lang w:val="ro-RO" w:eastAsia="da-DK"/>
              </w:rPr>
              <w:t xml:space="preserve">- existenţa mai multor UR cu capacităţi neutilizate în acelaşi punct de intrare sau de ieşire în/din SNT unde OTS înregistrează congestie contractuală.     </w:t>
            </w:r>
          </w:p>
        </w:tc>
      </w:tr>
      <w:tr w:rsidR="00720462" w:rsidRPr="00AA0C18" w14:paraId="04876B92" w14:textId="77777777" w:rsidTr="00E32F09">
        <w:trPr>
          <w:trHeight w:val="258"/>
        </w:trPr>
        <w:tc>
          <w:tcPr>
            <w:tcW w:w="7054" w:type="dxa"/>
          </w:tcPr>
          <w:p w14:paraId="5E1758AE" w14:textId="77777777" w:rsidR="00720462" w:rsidRPr="00BF5D71" w:rsidRDefault="00720462" w:rsidP="009F4554">
            <w:pPr>
              <w:spacing w:line="360" w:lineRule="auto"/>
              <w:jc w:val="both"/>
              <w:rPr>
                <w:rFonts w:ascii="Times New Roman" w:eastAsia="SimSun" w:hAnsi="Times New Roman" w:cs="Times New Roman"/>
                <w:b/>
                <w:bCs/>
                <w:sz w:val="24"/>
                <w:szCs w:val="24"/>
                <w:lang w:val="ro-RO"/>
              </w:rPr>
            </w:pPr>
          </w:p>
        </w:tc>
        <w:tc>
          <w:tcPr>
            <w:tcW w:w="7938" w:type="dxa"/>
          </w:tcPr>
          <w:p w14:paraId="40B1EABF" w14:textId="16A7363A" w:rsidR="00720462" w:rsidRPr="00AA0C18" w:rsidRDefault="00720462" w:rsidP="00720462">
            <w:pPr>
              <w:spacing w:line="360" w:lineRule="auto"/>
              <w:jc w:val="center"/>
              <w:rPr>
                <w:rFonts w:ascii="Times New Roman" w:hAnsi="Times New Roman" w:cs="Times New Roman"/>
                <w:b/>
                <w:sz w:val="24"/>
                <w:szCs w:val="24"/>
                <w:lang w:val="ro-RO" w:eastAsia="da-DK"/>
              </w:rPr>
            </w:pPr>
            <w:r>
              <w:rPr>
                <w:rFonts w:ascii="Times New Roman" w:hAnsi="Times New Roman" w:cs="Times New Roman"/>
                <w:b/>
                <w:sz w:val="24"/>
                <w:szCs w:val="24"/>
                <w:lang w:val="ro-RO" w:eastAsia="da-DK"/>
              </w:rPr>
              <w:t>Mecanismul de</w:t>
            </w:r>
            <w:r w:rsidRPr="00AA0C18">
              <w:rPr>
                <w:rFonts w:ascii="Times New Roman" w:hAnsi="Times New Roman" w:cs="Times New Roman"/>
                <w:b/>
                <w:sz w:val="24"/>
                <w:szCs w:val="24"/>
                <w:lang w:val="ro-RO" w:eastAsia="da-DK"/>
              </w:rPr>
              <w:t xml:space="preserve"> </w:t>
            </w:r>
            <w:r>
              <w:rPr>
                <w:rFonts w:ascii="Times New Roman" w:hAnsi="Times New Roman" w:cs="Times New Roman"/>
                <w:b/>
                <w:sz w:val="24"/>
                <w:szCs w:val="24"/>
                <w:lang w:val="ro-RO" w:eastAsia="da-DK"/>
              </w:rPr>
              <w:t>retragere</w:t>
            </w:r>
            <w:r w:rsidRPr="00AA0C18">
              <w:rPr>
                <w:rFonts w:ascii="Times New Roman" w:hAnsi="Times New Roman" w:cs="Times New Roman"/>
                <w:b/>
                <w:sz w:val="24"/>
                <w:szCs w:val="24"/>
                <w:lang w:val="ro-RO" w:eastAsia="da-DK"/>
              </w:rPr>
              <w:t xml:space="preserve"> </w:t>
            </w:r>
            <w:r>
              <w:rPr>
                <w:rFonts w:ascii="Times New Roman" w:hAnsi="Times New Roman" w:cs="Times New Roman"/>
                <w:b/>
                <w:sz w:val="24"/>
                <w:szCs w:val="24"/>
                <w:lang w:val="ro-RO" w:eastAsia="da-DK"/>
              </w:rPr>
              <w:t xml:space="preserve">„utilizează sau pierde” a </w:t>
            </w:r>
            <w:r w:rsidRPr="00AA0C18">
              <w:rPr>
                <w:rFonts w:ascii="Times New Roman" w:hAnsi="Times New Roman" w:cs="Times New Roman"/>
                <w:b/>
                <w:sz w:val="24"/>
                <w:szCs w:val="24"/>
                <w:lang w:val="ro-RO" w:eastAsia="da-DK"/>
              </w:rPr>
              <w:t>capacităţii rezervate şi neutilizate</w:t>
            </w:r>
            <w:r w:rsidR="00935891">
              <w:rPr>
                <w:rFonts w:ascii="Times New Roman" w:hAnsi="Times New Roman" w:cs="Times New Roman"/>
                <w:b/>
                <w:sz w:val="24"/>
                <w:szCs w:val="24"/>
                <w:lang w:val="ro-RO" w:eastAsia="da-DK"/>
              </w:rPr>
              <w:t xml:space="preserve"> la PIT</w:t>
            </w:r>
            <w:r w:rsidR="00402A8C">
              <w:rPr>
                <w:rFonts w:ascii="Times New Roman" w:hAnsi="Times New Roman" w:cs="Times New Roman"/>
                <w:b/>
                <w:sz w:val="24"/>
                <w:szCs w:val="24"/>
                <w:lang w:val="ro-RO" w:eastAsia="da-DK"/>
              </w:rPr>
              <w:t xml:space="preserve"> de către UR</w:t>
            </w:r>
            <w:r w:rsidRPr="00AA0C18">
              <w:rPr>
                <w:rFonts w:ascii="Times New Roman" w:hAnsi="Times New Roman" w:cs="Times New Roman"/>
                <w:b/>
                <w:sz w:val="24"/>
                <w:szCs w:val="24"/>
                <w:lang w:val="ro-RO" w:eastAsia="da-DK"/>
              </w:rPr>
              <w:t xml:space="preserve"> într-o perioadă </w:t>
            </w:r>
            <w:r>
              <w:rPr>
                <w:rFonts w:ascii="Times New Roman" w:hAnsi="Times New Roman" w:cs="Times New Roman"/>
                <w:b/>
                <w:sz w:val="24"/>
                <w:szCs w:val="24"/>
                <w:lang w:val="ro-RO" w:eastAsia="da-DK"/>
              </w:rPr>
              <w:t>scurtă</w:t>
            </w:r>
            <w:r w:rsidRPr="00AA0C18">
              <w:rPr>
                <w:rFonts w:ascii="Times New Roman" w:hAnsi="Times New Roman" w:cs="Times New Roman"/>
                <w:b/>
                <w:sz w:val="24"/>
                <w:szCs w:val="24"/>
                <w:lang w:val="ro-RO" w:eastAsia="da-DK"/>
              </w:rPr>
              <w:t xml:space="preserve"> de timp</w:t>
            </w:r>
            <w:r>
              <w:rPr>
                <w:rFonts w:ascii="Times New Roman" w:hAnsi="Times New Roman" w:cs="Times New Roman"/>
                <w:b/>
                <w:sz w:val="24"/>
                <w:szCs w:val="24"/>
                <w:lang w:val="ro-RO" w:eastAsia="da-DK"/>
              </w:rPr>
              <w:t xml:space="preserve">. </w:t>
            </w:r>
            <w:r w:rsidR="00402A8C">
              <w:rPr>
                <w:rFonts w:ascii="Times New Roman" w:hAnsi="Times New Roman" w:cs="Times New Roman"/>
                <w:b/>
                <w:sz w:val="24"/>
                <w:szCs w:val="24"/>
                <w:lang w:val="ro-RO" w:eastAsia="da-DK"/>
              </w:rPr>
              <w:t>(ST-UIOLI)</w:t>
            </w:r>
          </w:p>
        </w:tc>
      </w:tr>
      <w:tr w:rsidR="003672F6" w:rsidRPr="00AA0C18" w14:paraId="369E4BC0" w14:textId="77777777" w:rsidTr="00E32F09">
        <w:trPr>
          <w:trHeight w:val="258"/>
        </w:trPr>
        <w:tc>
          <w:tcPr>
            <w:tcW w:w="7054" w:type="dxa"/>
          </w:tcPr>
          <w:p w14:paraId="2B3C9702" w14:textId="77777777" w:rsidR="003672F6" w:rsidRPr="00BF5D71" w:rsidRDefault="003672F6" w:rsidP="009F4554">
            <w:pPr>
              <w:spacing w:line="360" w:lineRule="auto"/>
              <w:jc w:val="both"/>
              <w:rPr>
                <w:rFonts w:ascii="Times New Roman" w:eastAsia="SimSun" w:hAnsi="Times New Roman" w:cs="Times New Roman"/>
                <w:b/>
                <w:bCs/>
                <w:sz w:val="24"/>
                <w:szCs w:val="24"/>
                <w:lang w:val="ro-RO"/>
              </w:rPr>
            </w:pPr>
          </w:p>
        </w:tc>
        <w:tc>
          <w:tcPr>
            <w:tcW w:w="7938" w:type="dxa"/>
          </w:tcPr>
          <w:p w14:paraId="437A7F1F" w14:textId="5DA5F1D9" w:rsidR="003672F6" w:rsidRDefault="009F573A" w:rsidP="00AE54A2">
            <w:pPr>
              <w:spacing w:line="360" w:lineRule="auto"/>
              <w:rPr>
                <w:rFonts w:ascii="Times New Roman" w:hAnsi="Times New Roman" w:cs="Times New Roman"/>
                <w:sz w:val="24"/>
                <w:szCs w:val="24"/>
                <w:lang w:val="ro-RO" w:eastAsia="da-DK"/>
              </w:rPr>
            </w:pPr>
            <w:r>
              <w:rPr>
                <w:rFonts w:ascii="Times New Roman" w:hAnsi="Times New Roman" w:cs="Times New Roman"/>
                <w:b/>
                <w:sz w:val="24"/>
                <w:szCs w:val="24"/>
                <w:lang w:val="ro-RO" w:eastAsia="da-DK"/>
              </w:rPr>
              <w:t>Art. 36</w:t>
            </w:r>
            <w:r w:rsidR="004F2CF3">
              <w:rPr>
                <w:rFonts w:ascii="Times New Roman" w:hAnsi="Times New Roman" w:cs="Times New Roman"/>
                <w:b/>
                <w:sz w:val="24"/>
                <w:szCs w:val="24"/>
                <w:vertAlign w:val="superscript"/>
                <w:lang w:val="ro-RO" w:eastAsia="da-DK"/>
              </w:rPr>
              <w:t>30</w:t>
            </w:r>
            <w:r>
              <w:rPr>
                <w:rFonts w:ascii="Times New Roman" w:hAnsi="Times New Roman" w:cs="Times New Roman"/>
                <w:b/>
                <w:sz w:val="24"/>
                <w:szCs w:val="24"/>
                <w:lang w:val="ro-RO" w:eastAsia="da-DK"/>
              </w:rPr>
              <w:t xml:space="preserve">. </w:t>
            </w:r>
            <w:r>
              <w:rPr>
                <w:rFonts w:ascii="Times New Roman" w:hAnsi="Times New Roman" w:cs="Times New Roman"/>
                <w:sz w:val="24"/>
                <w:szCs w:val="24"/>
                <w:lang w:val="ro-RO" w:eastAsia="da-DK"/>
              </w:rPr>
              <w:t xml:space="preserve">- </w:t>
            </w:r>
            <w:r w:rsidRPr="00AA0C18">
              <w:rPr>
                <w:rFonts w:ascii="Times New Roman" w:hAnsi="Times New Roman" w:cs="Times New Roman"/>
                <w:sz w:val="24"/>
                <w:szCs w:val="24"/>
                <w:lang w:val="ro-RO" w:eastAsia="da-DK"/>
              </w:rPr>
              <w:t>(1) În cazul înregistrării unor congestii contractuale</w:t>
            </w:r>
            <w:r>
              <w:rPr>
                <w:rFonts w:ascii="Times New Roman" w:hAnsi="Times New Roman" w:cs="Times New Roman"/>
                <w:sz w:val="24"/>
                <w:szCs w:val="24"/>
                <w:lang w:val="ro-RO" w:eastAsia="da-DK"/>
              </w:rPr>
              <w:t>,</w:t>
            </w:r>
            <w:r w:rsidRPr="00AA0C18">
              <w:rPr>
                <w:rFonts w:ascii="Times New Roman" w:hAnsi="Times New Roman" w:cs="Times New Roman"/>
                <w:sz w:val="24"/>
                <w:szCs w:val="24"/>
                <w:lang w:val="ro-RO" w:eastAsia="da-DK"/>
              </w:rPr>
              <w:t xml:space="preserve"> OTS poate retrage capacităţile de intrare şi</w:t>
            </w:r>
            <w:r>
              <w:rPr>
                <w:rFonts w:ascii="Times New Roman" w:hAnsi="Times New Roman" w:cs="Times New Roman"/>
                <w:sz w:val="24"/>
                <w:szCs w:val="24"/>
                <w:lang w:val="ro-RO" w:eastAsia="da-DK"/>
              </w:rPr>
              <w:t>/sau</w:t>
            </w:r>
            <w:r w:rsidRPr="00AA0C18">
              <w:rPr>
                <w:rFonts w:ascii="Times New Roman" w:hAnsi="Times New Roman" w:cs="Times New Roman"/>
                <w:sz w:val="24"/>
                <w:szCs w:val="24"/>
                <w:lang w:val="ro-RO" w:eastAsia="da-DK"/>
              </w:rPr>
              <w:t xml:space="preserve"> de ieşire rezervate </w:t>
            </w:r>
            <w:r>
              <w:rPr>
                <w:rFonts w:ascii="Times New Roman" w:hAnsi="Times New Roman" w:cs="Times New Roman"/>
                <w:sz w:val="24"/>
                <w:szCs w:val="24"/>
                <w:lang w:val="ro-RO" w:eastAsia="da-DK"/>
              </w:rPr>
              <w:t>de UR</w:t>
            </w:r>
            <w:r w:rsidR="0092738D">
              <w:rPr>
                <w:rFonts w:ascii="Times New Roman" w:hAnsi="Times New Roman" w:cs="Times New Roman"/>
                <w:sz w:val="24"/>
                <w:szCs w:val="24"/>
                <w:lang w:val="ro-RO" w:eastAsia="da-DK"/>
              </w:rPr>
              <w:t xml:space="preserve">, dar care nu </w:t>
            </w:r>
            <w:r w:rsidR="00AE54A2">
              <w:rPr>
                <w:rFonts w:ascii="Times New Roman" w:hAnsi="Times New Roman" w:cs="Times New Roman"/>
                <w:sz w:val="24"/>
                <w:szCs w:val="24"/>
                <w:lang w:val="ro-RO" w:eastAsia="da-DK"/>
              </w:rPr>
              <w:t>sunt</w:t>
            </w:r>
            <w:r w:rsidR="0092738D">
              <w:rPr>
                <w:rFonts w:ascii="Times New Roman" w:hAnsi="Times New Roman" w:cs="Times New Roman"/>
                <w:sz w:val="24"/>
                <w:szCs w:val="24"/>
                <w:lang w:val="ro-RO" w:eastAsia="da-DK"/>
              </w:rPr>
              <w:t xml:space="preserve"> </w:t>
            </w:r>
            <w:r w:rsidR="00AE54A2">
              <w:rPr>
                <w:rFonts w:ascii="Times New Roman" w:hAnsi="Times New Roman" w:cs="Times New Roman"/>
                <w:sz w:val="24"/>
                <w:szCs w:val="24"/>
                <w:lang w:val="ro-RO" w:eastAsia="da-DK"/>
              </w:rPr>
              <w:t>utilizate</w:t>
            </w:r>
            <w:r w:rsidR="0092738D">
              <w:rPr>
                <w:rFonts w:ascii="Times New Roman" w:hAnsi="Times New Roman" w:cs="Times New Roman"/>
                <w:sz w:val="24"/>
                <w:szCs w:val="24"/>
                <w:lang w:val="ro-RO" w:eastAsia="da-DK"/>
              </w:rPr>
              <w:t xml:space="preserve"> în întregime pe baza </w:t>
            </w:r>
            <w:r w:rsidR="00885637">
              <w:rPr>
                <w:rFonts w:ascii="Times New Roman" w:hAnsi="Times New Roman" w:cs="Times New Roman"/>
                <w:sz w:val="24"/>
                <w:szCs w:val="24"/>
                <w:lang w:val="ro-RO" w:eastAsia="da-DK"/>
              </w:rPr>
              <w:t>nominalizării</w:t>
            </w:r>
            <w:r w:rsidR="0092738D">
              <w:rPr>
                <w:rFonts w:ascii="Times New Roman" w:hAnsi="Times New Roman" w:cs="Times New Roman"/>
                <w:sz w:val="24"/>
                <w:szCs w:val="24"/>
                <w:lang w:val="ro-RO" w:eastAsia="da-DK"/>
              </w:rPr>
              <w:t xml:space="preserve"> transmise de UR în ziua D-1 pentru ziua gazieră D.</w:t>
            </w:r>
          </w:p>
          <w:p w14:paraId="48B94296" w14:textId="77777777" w:rsidR="006E496B" w:rsidRDefault="006E496B" w:rsidP="006E496B">
            <w:pPr>
              <w:spacing w:line="360" w:lineRule="auto"/>
              <w:rPr>
                <w:rFonts w:ascii="Times New Roman" w:hAnsi="Times New Roman" w:cs="Times New Roman"/>
                <w:sz w:val="24"/>
                <w:szCs w:val="24"/>
                <w:lang w:val="ro-RO" w:eastAsia="da-DK"/>
              </w:rPr>
            </w:pPr>
            <w:r>
              <w:rPr>
                <w:rFonts w:ascii="Times New Roman" w:hAnsi="Times New Roman" w:cs="Times New Roman"/>
                <w:sz w:val="24"/>
                <w:szCs w:val="24"/>
                <w:lang w:val="ro-RO" w:eastAsia="da-DK"/>
              </w:rPr>
              <w:t xml:space="preserve">(2) Capacitățile retrase în condițiile alin. (1) </w:t>
            </w:r>
            <w:r w:rsidR="00271714">
              <w:rPr>
                <w:rFonts w:ascii="Times New Roman" w:hAnsi="Times New Roman" w:cs="Times New Roman"/>
                <w:sz w:val="24"/>
                <w:szCs w:val="24"/>
                <w:lang w:val="ro-RO" w:eastAsia="da-DK"/>
              </w:rPr>
              <w:t>sunt oferite de OTS</w:t>
            </w:r>
            <w:r w:rsidR="008544C4">
              <w:rPr>
                <w:rFonts w:ascii="Times New Roman" w:hAnsi="Times New Roman" w:cs="Times New Roman"/>
                <w:sz w:val="24"/>
                <w:szCs w:val="24"/>
                <w:lang w:val="ro-RO" w:eastAsia="da-DK"/>
              </w:rPr>
              <w:t xml:space="preserve"> UR solicitanți, în ziua gazieră D-1</w:t>
            </w:r>
            <w:r w:rsidR="006D6C8B">
              <w:rPr>
                <w:rFonts w:ascii="Times New Roman" w:hAnsi="Times New Roman" w:cs="Times New Roman"/>
                <w:sz w:val="24"/>
                <w:szCs w:val="24"/>
                <w:lang w:val="ro-RO" w:eastAsia="da-DK"/>
              </w:rPr>
              <w:t>,</w:t>
            </w:r>
            <w:r w:rsidR="008544C4">
              <w:rPr>
                <w:rFonts w:ascii="Times New Roman" w:hAnsi="Times New Roman" w:cs="Times New Roman"/>
                <w:sz w:val="24"/>
                <w:szCs w:val="24"/>
                <w:lang w:val="ro-RO" w:eastAsia="da-DK"/>
              </w:rPr>
              <w:t xml:space="preserve"> pentru ziua gazieră D.</w:t>
            </w:r>
          </w:p>
          <w:p w14:paraId="28D571AD" w14:textId="77777777" w:rsidR="00885637" w:rsidRDefault="006D6C8B" w:rsidP="006E496B">
            <w:pPr>
              <w:spacing w:line="360" w:lineRule="auto"/>
              <w:rPr>
                <w:rFonts w:ascii="Times New Roman" w:hAnsi="Times New Roman" w:cs="Times New Roman"/>
                <w:sz w:val="24"/>
                <w:szCs w:val="24"/>
                <w:lang w:val="ro-RO" w:eastAsia="da-DK"/>
              </w:rPr>
            </w:pPr>
            <w:r>
              <w:rPr>
                <w:rFonts w:ascii="Times New Roman" w:hAnsi="Times New Roman" w:cs="Times New Roman"/>
                <w:sz w:val="24"/>
                <w:szCs w:val="24"/>
                <w:lang w:val="ro-RO" w:eastAsia="da-DK"/>
              </w:rPr>
              <w:t xml:space="preserve">(3) </w:t>
            </w:r>
            <w:r w:rsidR="006415FC">
              <w:rPr>
                <w:rFonts w:ascii="Times New Roman" w:hAnsi="Times New Roman" w:cs="Times New Roman"/>
                <w:sz w:val="24"/>
                <w:szCs w:val="24"/>
                <w:lang w:val="ro-RO" w:eastAsia="da-DK"/>
              </w:rPr>
              <w:t>Aplicarea mecanismului FDA UIOLI de către OTS implică restricții UR privind posibilitatea de modificare a nominalizării inițiale.</w:t>
            </w:r>
            <w:r w:rsidR="00885637">
              <w:rPr>
                <w:rFonts w:ascii="Times New Roman" w:hAnsi="Times New Roman" w:cs="Times New Roman"/>
                <w:sz w:val="24"/>
                <w:szCs w:val="24"/>
                <w:lang w:val="ro-RO" w:eastAsia="da-DK"/>
              </w:rPr>
              <w:t xml:space="preserve"> </w:t>
            </w:r>
          </w:p>
          <w:p w14:paraId="4E79EDA2" w14:textId="7D052274" w:rsidR="006D6C8B" w:rsidRPr="009F573A" w:rsidRDefault="00885637" w:rsidP="00935891">
            <w:pPr>
              <w:spacing w:line="360" w:lineRule="auto"/>
              <w:rPr>
                <w:rFonts w:ascii="Times New Roman" w:hAnsi="Times New Roman" w:cs="Times New Roman"/>
                <w:sz w:val="24"/>
                <w:szCs w:val="24"/>
                <w:lang w:val="ro-RO" w:eastAsia="da-DK"/>
              </w:rPr>
            </w:pPr>
            <w:r>
              <w:rPr>
                <w:rFonts w:ascii="Times New Roman" w:hAnsi="Times New Roman" w:cs="Times New Roman"/>
                <w:sz w:val="24"/>
                <w:szCs w:val="24"/>
                <w:lang w:val="ro-RO" w:eastAsia="da-DK"/>
              </w:rPr>
              <w:t xml:space="preserve">(4) Restricțiile UR privind posibilitatea de modificare a nominalizării inițiale </w:t>
            </w:r>
            <w:r w:rsidR="00935891">
              <w:rPr>
                <w:rFonts w:ascii="Times New Roman" w:hAnsi="Times New Roman" w:cs="Times New Roman"/>
                <w:sz w:val="24"/>
                <w:szCs w:val="24"/>
                <w:lang w:val="ro-RO" w:eastAsia="da-DK"/>
              </w:rPr>
              <w:t>transmise în con</w:t>
            </w:r>
            <w:r w:rsidR="00030A28">
              <w:rPr>
                <w:rFonts w:ascii="Times New Roman" w:hAnsi="Times New Roman" w:cs="Times New Roman"/>
                <w:sz w:val="24"/>
                <w:szCs w:val="24"/>
                <w:lang w:val="ro-RO" w:eastAsia="da-DK"/>
              </w:rPr>
              <w:t>dițiile alin. (1), fac obiectul reglementărilor specifice adoptate de AC.</w:t>
            </w:r>
            <w:r>
              <w:rPr>
                <w:rFonts w:ascii="Times New Roman" w:hAnsi="Times New Roman" w:cs="Times New Roman"/>
                <w:sz w:val="24"/>
                <w:szCs w:val="24"/>
                <w:lang w:val="ro-RO" w:eastAsia="da-DK"/>
              </w:rPr>
              <w:t xml:space="preserve"> </w:t>
            </w:r>
          </w:p>
        </w:tc>
      </w:tr>
      <w:tr w:rsidR="009F4554" w:rsidRPr="00AA0C18" w14:paraId="57BCFC0A" w14:textId="77777777" w:rsidTr="00E32F09">
        <w:trPr>
          <w:trHeight w:val="258"/>
        </w:trPr>
        <w:tc>
          <w:tcPr>
            <w:tcW w:w="7054" w:type="dxa"/>
          </w:tcPr>
          <w:p w14:paraId="5260DE8D" w14:textId="6D7CD8B6"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6946AF39" w14:textId="77777777" w:rsidR="009F4554" w:rsidRPr="00AA0C18" w:rsidRDefault="009F4554" w:rsidP="009F4554">
            <w:pPr>
              <w:spacing w:line="360" w:lineRule="auto"/>
              <w:jc w:val="center"/>
              <w:rPr>
                <w:rFonts w:ascii="Times New Roman" w:hAnsi="Times New Roman" w:cs="Times New Roman"/>
                <w:sz w:val="24"/>
                <w:szCs w:val="24"/>
                <w:lang w:val="ro-RO" w:eastAsia="da-DK"/>
              </w:rPr>
            </w:pPr>
            <w:r w:rsidRPr="00AA0C18">
              <w:rPr>
                <w:rFonts w:ascii="Times New Roman" w:hAnsi="Times New Roman" w:cs="Times New Roman"/>
                <w:b/>
                <w:sz w:val="24"/>
                <w:szCs w:val="24"/>
                <w:lang w:val="ro-RO" w:eastAsia="da-DK"/>
              </w:rPr>
              <w:t>Comercializarea produselor de capacitate pe piaţa secundară</w:t>
            </w:r>
          </w:p>
        </w:tc>
      </w:tr>
      <w:tr w:rsidR="009F4554" w:rsidRPr="00AA0C18" w14:paraId="0C8A3D81" w14:textId="77777777" w:rsidTr="00E32F09">
        <w:trPr>
          <w:trHeight w:val="1266"/>
        </w:trPr>
        <w:tc>
          <w:tcPr>
            <w:tcW w:w="7054" w:type="dxa"/>
            <w:vMerge w:val="restart"/>
          </w:tcPr>
          <w:p w14:paraId="081DFFC7"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01EA173D" w14:textId="127ED81F" w:rsidR="009F4554" w:rsidRPr="00AA0C18" w:rsidRDefault="009F4554" w:rsidP="009F4554">
            <w:pPr>
              <w:spacing w:line="360" w:lineRule="auto"/>
              <w:jc w:val="both"/>
              <w:rPr>
                <w:rFonts w:ascii="Times New Roman" w:hAnsi="Times New Roman" w:cs="Times New Roman"/>
                <w:b/>
                <w:sz w:val="24"/>
                <w:szCs w:val="24"/>
                <w:lang w:val="ro-RO" w:eastAsia="da-DK"/>
              </w:rPr>
            </w:pPr>
            <w:r w:rsidRPr="00AA0C18">
              <w:rPr>
                <w:rFonts w:ascii="Times New Roman" w:hAnsi="Times New Roman" w:cs="Times New Roman"/>
                <w:b/>
                <w:sz w:val="24"/>
                <w:szCs w:val="24"/>
                <w:lang w:val="ro-RO" w:eastAsia="da-DK"/>
              </w:rPr>
              <w:t>Art. 36</w:t>
            </w:r>
            <w:r w:rsidR="004F2CF3">
              <w:rPr>
                <w:rFonts w:ascii="Times New Roman" w:hAnsi="Times New Roman" w:cs="Times New Roman"/>
                <w:b/>
                <w:sz w:val="24"/>
                <w:szCs w:val="24"/>
                <w:vertAlign w:val="superscript"/>
                <w:lang w:val="ro-RO" w:eastAsia="da-DK"/>
              </w:rPr>
              <w:t>31</w:t>
            </w:r>
            <w:r w:rsidRPr="00AA0C18">
              <w:rPr>
                <w:rFonts w:ascii="Times New Roman" w:hAnsi="Times New Roman" w:cs="Times New Roman"/>
                <w:b/>
                <w:sz w:val="24"/>
                <w:szCs w:val="24"/>
                <w:lang w:val="ro-RO" w:eastAsia="da-DK"/>
              </w:rPr>
              <w:t xml:space="preserve">. – </w:t>
            </w:r>
            <w:r w:rsidRPr="00AA0C18">
              <w:rPr>
                <w:rFonts w:ascii="Times New Roman" w:hAnsi="Times New Roman" w:cs="Times New Roman"/>
                <w:sz w:val="24"/>
                <w:szCs w:val="24"/>
                <w:lang w:val="ro-RO" w:eastAsia="da-DK"/>
              </w:rPr>
              <w:t xml:space="preserve">(1) UR au dreptul să transfere către alţi UR fie drepturile şi obligaţiile ce decurg din contractul de capacitate fie dreptul de utilizare a capacităţii rezervate prin utilizarea unei platforme secundare de capacitate (PSC). </w:t>
            </w:r>
          </w:p>
        </w:tc>
      </w:tr>
      <w:tr w:rsidR="009F4554" w:rsidRPr="00AA0C18" w14:paraId="4E741A82" w14:textId="77777777" w:rsidTr="00E32F09">
        <w:trPr>
          <w:trHeight w:val="918"/>
        </w:trPr>
        <w:tc>
          <w:tcPr>
            <w:tcW w:w="7054" w:type="dxa"/>
            <w:vMerge/>
          </w:tcPr>
          <w:p w14:paraId="2E663623"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2237B6FF" w14:textId="5B853277" w:rsidR="009F4554" w:rsidRPr="00AA0C18" w:rsidRDefault="009F4554" w:rsidP="009F4554">
            <w:pPr>
              <w:spacing w:line="360" w:lineRule="auto"/>
              <w:jc w:val="both"/>
              <w:rPr>
                <w:rFonts w:ascii="Times New Roman" w:hAnsi="Times New Roman" w:cs="Times New Roman"/>
                <w:b/>
                <w:sz w:val="24"/>
                <w:szCs w:val="24"/>
                <w:lang w:val="ro-RO" w:eastAsia="da-DK"/>
              </w:rPr>
            </w:pPr>
            <w:r w:rsidRPr="00AA0C18">
              <w:rPr>
                <w:rFonts w:ascii="Times New Roman" w:hAnsi="Times New Roman" w:cs="Times New Roman"/>
                <w:sz w:val="24"/>
                <w:szCs w:val="24"/>
                <w:lang w:val="ro-RO" w:eastAsia="da-DK"/>
              </w:rPr>
              <w:t>(2) Tranzacţiile pe piaţa secundară</w:t>
            </w:r>
            <w:r w:rsidR="00C0563E">
              <w:rPr>
                <w:rFonts w:ascii="Times New Roman" w:hAnsi="Times New Roman" w:cs="Times New Roman"/>
                <w:sz w:val="24"/>
                <w:szCs w:val="24"/>
                <w:lang w:val="ro-RO" w:eastAsia="da-DK"/>
              </w:rPr>
              <w:t xml:space="preserve"> de capacitate</w:t>
            </w:r>
            <w:r w:rsidRPr="00AA0C18">
              <w:rPr>
                <w:rFonts w:ascii="Times New Roman" w:hAnsi="Times New Roman" w:cs="Times New Roman"/>
                <w:sz w:val="24"/>
                <w:szCs w:val="24"/>
                <w:lang w:val="ro-RO" w:eastAsia="da-DK"/>
              </w:rPr>
              <w:t xml:space="preserve"> pot fi încheiate între UR care au în derulare contracte de capacitate încheiate cu OTS. </w:t>
            </w:r>
          </w:p>
        </w:tc>
      </w:tr>
      <w:tr w:rsidR="009F4554" w:rsidRPr="00AA0C18" w14:paraId="7A5C8602" w14:textId="77777777" w:rsidTr="00E32F09">
        <w:trPr>
          <w:trHeight w:val="223"/>
        </w:trPr>
        <w:tc>
          <w:tcPr>
            <w:tcW w:w="7054" w:type="dxa"/>
            <w:vMerge/>
          </w:tcPr>
          <w:p w14:paraId="5729C275"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7815E0C3" w14:textId="1FEDF159" w:rsidR="009F4554" w:rsidRPr="00AA0C18" w:rsidRDefault="009F4554" w:rsidP="009F4554">
            <w:pPr>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sz w:val="24"/>
                <w:szCs w:val="24"/>
                <w:lang w:val="ro-RO" w:eastAsia="da-DK"/>
              </w:rPr>
              <w:t xml:space="preserve">(3) Tranzacţiile pe piaţa secundară </w:t>
            </w:r>
            <w:r w:rsidR="00C0563E">
              <w:rPr>
                <w:rFonts w:ascii="Times New Roman" w:hAnsi="Times New Roman" w:cs="Times New Roman"/>
                <w:sz w:val="24"/>
                <w:szCs w:val="24"/>
                <w:lang w:val="ro-RO" w:eastAsia="da-DK"/>
              </w:rPr>
              <w:t xml:space="preserve">de capacitate </w:t>
            </w:r>
            <w:r w:rsidRPr="00AA0C18">
              <w:rPr>
                <w:rFonts w:ascii="Times New Roman" w:hAnsi="Times New Roman" w:cs="Times New Roman"/>
                <w:sz w:val="24"/>
                <w:szCs w:val="24"/>
                <w:lang w:val="ro-RO" w:eastAsia="da-DK"/>
              </w:rPr>
              <w:t>pot fi încheiate în mod independent la fiecare dintre punctele de intrare sau de ieşire pentru care a fost rezervată capacitate.</w:t>
            </w:r>
          </w:p>
        </w:tc>
      </w:tr>
      <w:tr w:rsidR="009F4554" w:rsidRPr="00AA0C18" w14:paraId="622F8712" w14:textId="77777777" w:rsidTr="00E32F09">
        <w:trPr>
          <w:trHeight w:val="710"/>
        </w:trPr>
        <w:tc>
          <w:tcPr>
            <w:tcW w:w="7054" w:type="dxa"/>
            <w:vMerge/>
          </w:tcPr>
          <w:p w14:paraId="4A8DED97"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41E0A53A" w14:textId="3D8D99DE" w:rsidR="009F4554" w:rsidRPr="00AA0C18" w:rsidRDefault="009F4554" w:rsidP="003854CE">
            <w:pPr>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sz w:val="24"/>
                <w:szCs w:val="24"/>
                <w:lang w:val="ro-RO" w:eastAsia="da-DK"/>
              </w:rPr>
              <w:t xml:space="preserve">(4) </w:t>
            </w:r>
            <w:r w:rsidR="003B6738">
              <w:rPr>
                <w:rFonts w:ascii="Times New Roman" w:hAnsi="Times New Roman" w:cs="Times New Roman"/>
                <w:sz w:val="24"/>
                <w:szCs w:val="24"/>
                <w:lang w:val="ro-RO" w:eastAsia="da-DK"/>
              </w:rPr>
              <w:t xml:space="preserve">Natura produselor de capacitate - fermă, întreruptibilă, agregată, neagregată - tranzacționate în PPC nu se schimbă </w:t>
            </w:r>
            <w:r w:rsidR="003854CE">
              <w:rPr>
                <w:rFonts w:ascii="Times New Roman" w:hAnsi="Times New Roman" w:cs="Times New Roman"/>
                <w:sz w:val="24"/>
                <w:szCs w:val="24"/>
                <w:lang w:val="ro-RO" w:eastAsia="da-DK"/>
              </w:rPr>
              <w:t>prin</w:t>
            </w:r>
            <w:r w:rsidR="003B6738">
              <w:rPr>
                <w:rFonts w:ascii="Times New Roman" w:hAnsi="Times New Roman" w:cs="Times New Roman"/>
                <w:sz w:val="24"/>
                <w:szCs w:val="24"/>
                <w:lang w:val="ro-RO" w:eastAsia="da-DK"/>
              </w:rPr>
              <w:t xml:space="preserve"> comercializarea acestora în cadrul PSC.</w:t>
            </w:r>
          </w:p>
        </w:tc>
      </w:tr>
      <w:tr w:rsidR="009F4554" w:rsidRPr="00AA0C18" w14:paraId="525E5D5D" w14:textId="77777777" w:rsidTr="00E32F09">
        <w:trPr>
          <w:trHeight w:val="350"/>
        </w:trPr>
        <w:tc>
          <w:tcPr>
            <w:tcW w:w="7054" w:type="dxa"/>
          </w:tcPr>
          <w:p w14:paraId="545DB80C" w14:textId="58BF8AF8"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2A6A7D87" w14:textId="0594CBBC" w:rsidR="009F4554" w:rsidRPr="00AA0C18" w:rsidRDefault="009F4554" w:rsidP="009F4554">
            <w:pPr>
              <w:spacing w:line="360" w:lineRule="auto"/>
              <w:jc w:val="center"/>
              <w:rPr>
                <w:rFonts w:ascii="Times New Roman" w:hAnsi="Times New Roman" w:cs="Times New Roman"/>
                <w:sz w:val="24"/>
                <w:szCs w:val="24"/>
                <w:highlight w:val="green"/>
                <w:lang w:val="ro-RO" w:eastAsia="da-DK"/>
              </w:rPr>
            </w:pPr>
            <w:r w:rsidRPr="00AA0C18">
              <w:rPr>
                <w:rFonts w:ascii="Times New Roman" w:hAnsi="Times New Roman" w:cs="Times New Roman"/>
                <w:b/>
                <w:sz w:val="24"/>
                <w:szCs w:val="24"/>
                <w:lang w:val="ro-RO" w:eastAsia="da-DK"/>
              </w:rPr>
              <w:t>Modalităţi de tranzacţionare</w:t>
            </w:r>
            <w:r w:rsidR="00E17F28">
              <w:rPr>
                <w:rFonts w:ascii="Times New Roman" w:hAnsi="Times New Roman" w:cs="Times New Roman"/>
                <w:b/>
                <w:sz w:val="24"/>
                <w:szCs w:val="24"/>
                <w:lang w:val="ro-RO" w:eastAsia="da-DK"/>
              </w:rPr>
              <w:t xml:space="preserve"> pe piața secundară de capacitate</w:t>
            </w:r>
          </w:p>
        </w:tc>
      </w:tr>
      <w:tr w:rsidR="009F4554" w:rsidRPr="00AA0C18" w14:paraId="378709D6" w14:textId="77777777" w:rsidTr="00E32F09">
        <w:trPr>
          <w:trHeight w:val="350"/>
        </w:trPr>
        <w:tc>
          <w:tcPr>
            <w:tcW w:w="7054" w:type="dxa"/>
          </w:tcPr>
          <w:p w14:paraId="093090E8"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2733B8C6" w14:textId="57C6669F" w:rsidR="009F4554" w:rsidRPr="00AA0C18" w:rsidRDefault="009F4554" w:rsidP="009F4554">
            <w:pPr>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b/>
                <w:sz w:val="24"/>
                <w:szCs w:val="24"/>
                <w:lang w:val="ro-RO" w:eastAsia="da-DK"/>
              </w:rPr>
              <w:t>Art. 36</w:t>
            </w:r>
            <w:r w:rsidR="004F2CF3">
              <w:rPr>
                <w:rFonts w:ascii="Times New Roman" w:hAnsi="Times New Roman" w:cs="Times New Roman"/>
                <w:b/>
                <w:sz w:val="24"/>
                <w:szCs w:val="24"/>
                <w:vertAlign w:val="superscript"/>
                <w:lang w:val="ro-RO" w:eastAsia="da-DK"/>
              </w:rPr>
              <w:t>32</w:t>
            </w:r>
            <w:r w:rsidRPr="00AA0C18">
              <w:rPr>
                <w:rFonts w:ascii="Times New Roman" w:hAnsi="Times New Roman" w:cs="Times New Roman"/>
                <w:b/>
                <w:sz w:val="24"/>
                <w:szCs w:val="24"/>
                <w:lang w:val="ro-RO" w:eastAsia="da-DK"/>
              </w:rPr>
              <w:t xml:space="preserve">. – </w:t>
            </w:r>
            <w:r w:rsidRPr="00AA0C18">
              <w:rPr>
                <w:rFonts w:ascii="Times New Roman" w:hAnsi="Times New Roman" w:cs="Times New Roman"/>
                <w:sz w:val="24"/>
                <w:szCs w:val="24"/>
                <w:lang w:val="ro-RO" w:eastAsia="da-DK"/>
              </w:rPr>
              <w:t>Modalităţile de tranzacţionare a capacităţilor pe piaţa secundară sunt:</w:t>
            </w:r>
          </w:p>
          <w:p w14:paraId="06444904" w14:textId="1C3D9C03" w:rsidR="009F4554" w:rsidRPr="00AA0C18" w:rsidRDefault="009F4554" w:rsidP="009F4554">
            <w:pPr>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sz w:val="24"/>
                <w:szCs w:val="24"/>
                <w:lang w:val="ro-RO" w:eastAsia="da-DK"/>
              </w:rPr>
              <w:t xml:space="preserve">a) Transferul dreptului de utilizare a capacităţii; </w:t>
            </w:r>
          </w:p>
          <w:p w14:paraId="04B1E411" w14:textId="0296D677" w:rsidR="009F4554" w:rsidRPr="00AA0C18" w:rsidRDefault="009F4554" w:rsidP="009F4554">
            <w:pPr>
              <w:spacing w:line="360" w:lineRule="auto"/>
              <w:jc w:val="both"/>
              <w:rPr>
                <w:rFonts w:ascii="Times New Roman" w:hAnsi="Times New Roman" w:cs="Times New Roman"/>
                <w:b/>
                <w:sz w:val="24"/>
                <w:szCs w:val="24"/>
                <w:lang w:val="ro-RO" w:eastAsia="da-DK"/>
              </w:rPr>
            </w:pPr>
            <w:r w:rsidRPr="00AA0C18">
              <w:rPr>
                <w:rFonts w:ascii="Times New Roman" w:hAnsi="Times New Roman" w:cs="Times New Roman"/>
                <w:sz w:val="24"/>
                <w:szCs w:val="24"/>
                <w:lang w:val="ro-RO" w:eastAsia="da-DK"/>
              </w:rPr>
              <w:t>b) Transferul complet al drepturilor şi obligaţiilor ce decurg din contractul de capacitate.</w:t>
            </w:r>
          </w:p>
        </w:tc>
      </w:tr>
      <w:tr w:rsidR="009F4554" w:rsidRPr="00AA0C18" w14:paraId="49C30B4D" w14:textId="77777777" w:rsidTr="00E32F09">
        <w:trPr>
          <w:trHeight w:val="350"/>
        </w:trPr>
        <w:tc>
          <w:tcPr>
            <w:tcW w:w="7054" w:type="dxa"/>
          </w:tcPr>
          <w:p w14:paraId="52913048"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26F61652" w14:textId="77777777" w:rsidR="009F4554" w:rsidRPr="00AA0C18" w:rsidRDefault="009F4554" w:rsidP="009F4554">
            <w:pPr>
              <w:spacing w:line="360" w:lineRule="auto"/>
              <w:jc w:val="center"/>
              <w:rPr>
                <w:rFonts w:ascii="Times New Roman" w:hAnsi="Times New Roman" w:cs="Times New Roman"/>
                <w:b/>
                <w:sz w:val="24"/>
                <w:szCs w:val="24"/>
                <w:lang w:val="ro-RO" w:eastAsia="da-DK"/>
              </w:rPr>
            </w:pPr>
            <w:r w:rsidRPr="00AA0C18">
              <w:rPr>
                <w:rFonts w:ascii="Times New Roman" w:hAnsi="Times New Roman" w:cs="Times New Roman"/>
                <w:b/>
                <w:sz w:val="24"/>
                <w:szCs w:val="24"/>
                <w:lang w:val="ro-RO" w:eastAsia="da-DK"/>
              </w:rPr>
              <w:t>Transferul dreptului de utilizare a capacităţii</w:t>
            </w:r>
          </w:p>
        </w:tc>
      </w:tr>
      <w:tr w:rsidR="009F4554" w:rsidRPr="00AA0C18" w14:paraId="26204F52" w14:textId="77777777" w:rsidTr="00EA552A">
        <w:trPr>
          <w:trHeight w:val="899"/>
        </w:trPr>
        <w:tc>
          <w:tcPr>
            <w:tcW w:w="7054" w:type="dxa"/>
            <w:vMerge w:val="restart"/>
          </w:tcPr>
          <w:p w14:paraId="5A9555B3"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2E058DDE" w14:textId="1C37BC51" w:rsidR="009F4554" w:rsidRPr="00AA0C18" w:rsidRDefault="009F4554" w:rsidP="008A678E">
            <w:pPr>
              <w:spacing w:line="360" w:lineRule="auto"/>
              <w:jc w:val="both"/>
              <w:rPr>
                <w:rFonts w:ascii="Times New Roman" w:hAnsi="Times New Roman" w:cs="Times New Roman"/>
                <w:b/>
                <w:sz w:val="24"/>
                <w:szCs w:val="24"/>
                <w:lang w:val="ro-RO" w:eastAsia="da-DK"/>
              </w:rPr>
            </w:pPr>
            <w:r w:rsidRPr="00AA0C18">
              <w:rPr>
                <w:rFonts w:ascii="Times New Roman" w:hAnsi="Times New Roman" w:cs="Times New Roman"/>
                <w:b/>
                <w:sz w:val="24"/>
                <w:szCs w:val="24"/>
                <w:lang w:val="ro-RO" w:eastAsia="da-DK"/>
              </w:rPr>
              <w:t>Art. 36</w:t>
            </w:r>
            <w:r w:rsidR="004F2CF3">
              <w:rPr>
                <w:rFonts w:ascii="Times New Roman" w:hAnsi="Times New Roman" w:cs="Times New Roman"/>
                <w:b/>
                <w:sz w:val="24"/>
                <w:szCs w:val="24"/>
                <w:vertAlign w:val="superscript"/>
                <w:lang w:val="ro-RO" w:eastAsia="da-DK"/>
              </w:rPr>
              <w:t>33</w:t>
            </w:r>
            <w:r w:rsidRPr="00AA0C18">
              <w:rPr>
                <w:rFonts w:ascii="Times New Roman" w:hAnsi="Times New Roman" w:cs="Times New Roman"/>
                <w:b/>
                <w:sz w:val="24"/>
                <w:szCs w:val="24"/>
                <w:lang w:val="ro-RO" w:eastAsia="da-DK"/>
              </w:rPr>
              <w:t xml:space="preserve">. – </w:t>
            </w:r>
            <w:r w:rsidRPr="00AA0C18">
              <w:rPr>
                <w:rFonts w:ascii="Times New Roman" w:hAnsi="Times New Roman" w:cs="Times New Roman"/>
                <w:sz w:val="24"/>
                <w:szCs w:val="24"/>
                <w:lang w:val="ro-RO" w:eastAsia="da-DK"/>
              </w:rPr>
              <w:t xml:space="preserve">(1) Un UR denumit </w:t>
            </w:r>
            <w:r w:rsidRPr="00AA0C18">
              <w:rPr>
                <w:rFonts w:ascii="Times New Roman" w:hAnsi="Times New Roman" w:cs="Times New Roman"/>
                <w:b/>
                <w:sz w:val="24"/>
                <w:szCs w:val="24"/>
                <w:lang w:val="ro-RO" w:eastAsia="da-DK"/>
              </w:rPr>
              <w:t>UR-iniţial</w:t>
            </w:r>
            <w:r w:rsidRPr="00AA0C18">
              <w:rPr>
                <w:rFonts w:ascii="Times New Roman" w:hAnsi="Times New Roman" w:cs="Times New Roman"/>
                <w:sz w:val="24"/>
                <w:szCs w:val="24"/>
                <w:lang w:val="ro-RO" w:eastAsia="da-DK"/>
              </w:rPr>
              <w:t xml:space="preserve"> poate transfera, fără acordul OTS, către alt UR denumit </w:t>
            </w:r>
            <w:r w:rsidRPr="00AA0C18">
              <w:rPr>
                <w:rFonts w:ascii="Times New Roman" w:hAnsi="Times New Roman" w:cs="Times New Roman"/>
                <w:b/>
                <w:sz w:val="24"/>
                <w:szCs w:val="24"/>
                <w:lang w:val="ro-RO" w:eastAsia="da-DK"/>
              </w:rPr>
              <w:t>UR-beneficiar</w:t>
            </w:r>
            <w:r w:rsidRPr="00AA0C18">
              <w:rPr>
                <w:rFonts w:ascii="Times New Roman" w:hAnsi="Times New Roman" w:cs="Times New Roman"/>
                <w:sz w:val="24"/>
                <w:szCs w:val="24"/>
                <w:lang w:val="ro-RO" w:eastAsia="da-DK"/>
              </w:rPr>
              <w:t xml:space="preserve"> dreptul de utilizare a capacităţii rezervate, în integralitatea acesteia sau a unei părţi din aceasta. Modalitatea de </w:t>
            </w:r>
            <w:r w:rsidRPr="00AA0C18">
              <w:rPr>
                <w:rFonts w:ascii="Times New Roman" w:hAnsi="Times New Roman" w:cs="Times New Roman"/>
                <w:sz w:val="24"/>
                <w:szCs w:val="24"/>
                <w:lang w:val="ro-RO" w:eastAsia="da-DK"/>
              </w:rPr>
              <w:lastRenderedPageBreak/>
              <w:t xml:space="preserve">tranzacţionare este aplicabilă pentru produsele de </w:t>
            </w:r>
            <w:r w:rsidRPr="00DA477C">
              <w:rPr>
                <w:rFonts w:ascii="Times New Roman" w:hAnsi="Times New Roman" w:cs="Times New Roman"/>
                <w:sz w:val="24"/>
                <w:szCs w:val="24"/>
                <w:lang w:val="ro-RO" w:eastAsia="da-DK"/>
              </w:rPr>
              <w:t xml:space="preserve">capacitate </w:t>
            </w:r>
            <w:r w:rsidR="008A678E" w:rsidRPr="00DA477C">
              <w:rPr>
                <w:rFonts w:ascii="Times New Roman" w:hAnsi="Times New Roman" w:cs="Times New Roman"/>
                <w:sz w:val="24"/>
                <w:szCs w:val="24"/>
                <w:lang w:val="ro-RO" w:eastAsia="da-DK"/>
              </w:rPr>
              <w:t>anuale, trimestriale</w:t>
            </w:r>
            <w:r w:rsidRPr="00AA0C18">
              <w:rPr>
                <w:rFonts w:ascii="Times New Roman" w:hAnsi="Times New Roman" w:cs="Times New Roman"/>
                <w:sz w:val="24"/>
                <w:szCs w:val="24"/>
                <w:lang w:val="ro-RO" w:eastAsia="da-DK"/>
              </w:rPr>
              <w:t xml:space="preserve">, </w:t>
            </w:r>
            <w:r w:rsidR="008A678E" w:rsidRPr="00AA0C18">
              <w:rPr>
                <w:rFonts w:ascii="Times New Roman" w:hAnsi="Times New Roman" w:cs="Times New Roman"/>
                <w:sz w:val="24"/>
                <w:szCs w:val="24"/>
                <w:lang w:val="ro-RO" w:eastAsia="da-DK"/>
              </w:rPr>
              <w:t xml:space="preserve">şi </w:t>
            </w:r>
            <w:r w:rsidR="008A678E">
              <w:rPr>
                <w:rFonts w:ascii="Times New Roman" w:hAnsi="Times New Roman" w:cs="Times New Roman"/>
                <w:sz w:val="24"/>
                <w:szCs w:val="24"/>
                <w:lang w:val="ro-RO" w:eastAsia="da-DK"/>
              </w:rPr>
              <w:t>lunare</w:t>
            </w:r>
            <w:r w:rsidRPr="00AA0C18">
              <w:rPr>
                <w:rFonts w:ascii="Times New Roman" w:hAnsi="Times New Roman" w:cs="Times New Roman"/>
                <w:sz w:val="24"/>
                <w:szCs w:val="24"/>
                <w:lang w:val="ro-RO" w:eastAsia="da-DK"/>
              </w:rPr>
              <w:t xml:space="preserve">. </w:t>
            </w:r>
          </w:p>
        </w:tc>
      </w:tr>
      <w:tr w:rsidR="009F4554" w:rsidRPr="00AA0C18" w14:paraId="69B172F0" w14:textId="77777777" w:rsidTr="00E32F09">
        <w:trPr>
          <w:trHeight w:val="943"/>
        </w:trPr>
        <w:tc>
          <w:tcPr>
            <w:tcW w:w="7054" w:type="dxa"/>
            <w:vMerge/>
          </w:tcPr>
          <w:p w14:paraId="408FD62E"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691870EF" w14:textId="77777777" w:rsidR="009F4554" w:rsidRPr="00AA0C18" w:rsidRDefault="009F4554" w:rsidP="009F4554">
            <w:pPr>
              <w:spacing w:line="360" w:lineRule="auto"/>
              <w:jc w:val="both"/>
              <w:rPr>
                <w:rFonts w:ascii="Times New Roman" w:hAnsi="Times New Roman" w:cs="Times New Roman"/>
                <w:b/>
                <w:sz w:val="24"/>
                <w:szCs w:val="24"/>
                <w:lang w:val="ro-RO" w:eastAsia="da-DK"/>
              </w:rPr>
            </w:pPr>
            <w:r w:rsidRPr="00AA0C18">
              <w:rPr>
                <w:rFonts w:ascii="Times New Roman" w:hAnsi="Times New Roman" w:cs="Times New Roman"/>
                <w:sz w:val="24"/>
                <w:szCs w:val="24"/>
                <w:lang w:val="ro-RO" w:eastAsia="da-DK"/>
              </w:rPr>
              <w:t xml:space="preserve">(2) </w:t>
            </w:r>
            <w:r w:rsidRPr="00AA0C18">
              <w:rPr>
                <w:rFonts w:ascii="Times New Roman" w:hAnsi="Times New Roman" w:cs="Times New Roman"/>
                <w:b/>
                <w:sz w:val="24"/>
                <w:szCs w:val="24"/>
                <w:lang w:val="ro-RO" w:eastAsia="da-DK"/>
              </w:rPr>
              <w:t>UR-beneficiar</w:t>
            </w:r>
            <w:r w:rsidRPr="00AA0C18">
              <w:rPr>
                <w:rFonts w:ascii="Times New Roman" w:hAnsi="Times New Roman" w:cs="Times New Roman"/>
                <w:sz w:val="24"/>
                <w:szCs w:val="24"/>
                <w:lang w:val="ro-RO" w:eastAsia="da-DK"/>
              </w:rPr>
              <w:t xml:space="preserve"> îşi asumă toate drepturile şi obligaţiile ce decurg din transferul dreptului de utilizare a capacităţii, cu excepţia obligaţiei de plată a capacităţii pentru care a obţinut dreptul de utilizare.</w:t>
            </w:r>
          </w:p>
        </w:tc>
      </w:tr>
      <w:tr w:rsidR="009F4554" w:rsidRPr="00AA0C18" w14:paraId="542C529E" w14:textId="77777777" w:rsidTr="00E32F09">
        <w:trPr>
          <w:trHeight w:val="894"/>
        </w:trPr>
        <w:tc>
          <w:tcPr>
            <w:tcW w:w="7054" w:type="dxa"/>
            <w:vMerge/>
          </w:tcPr>
          <w:p w14:paraId="57935387"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49F842ED" w14:textId="77777777" w:rsidR="009F4554" w:rsidRPr="00AA0C18" w:rsidRDefault="009F4554" w:rsidP="009F4554">
            <w:pPr>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sz w:val="24"/>
                <w:szCs w:val="24"/>
                <w:lang w:val="ro-RO" w:eastAsia="da-DK"/>
              </w:rPr>
              <w:t xml:space="preserve">(3) </w:t>
            </w:r>
            <w:r w:rsidRPr="00AA0C18">
              <w:rPr>
                <w:rFonts w:ascii="Times New Roman" w:hAnsi="Times New Roman" w:cs="Times New Roman"/>
                <w:b/>
                <w:sz w:val="24"/>
                <w:szCs w:val="24"/>
                <w:lang w:val="ro-RO" w:eastAsia="da-DK"/>
              </w:rPr>
              <w:t>UR-iniţial</w:t>
            </w:r>
            <w:r w:rsidRPr="00AA0C18">
              <w:rPr>
                <w:rFonts w:ascii="Times New Roman" w:hAnsi="Times New Roman" w:cs="Times New Roman"/>
                <w:sz w:val="24"/>
                <w:szCs w:val="24"/>
                <w:lang w:val="ro-RO" w:eastAsia="da-DK"/>
              </w:rPr>
              <w:t xml:space="preserve"> îşi asumă obligaţia de plată a capacităţii care a făcut obiectul transferului dreptului de utilizare către </w:t>
            </w:r>
            <w:r w:rsidRPr="00AA0C18">
              <w:rPr>
                <w:rFonts w:ascii="Times New Roman" w:hAnsi="Times New Roman" w:cs="Times New Roman"/>
                <w:b/>
                <w:sz w:val="24"/>
                <w:szCs w:val="24"/>
                <w:lang w:val="ro-RO" w:eastAsia="da-DK"/>
              </w:rPr>
              <w:t>UR-beneficiar</w:t>
            </w:r>
            <w:r w:rsidRPr="00AA0C18">
              <w:rPr>
                <w:rFonts w:ascii="Times New Roman" w:hAnsi="Times New Roman" w:cs="Times New Roman"/>
                <w:sz w:val="24"/>
                <w:szCs w:val="24"/>
                <w:lang w:val="ro-RO" w:eastAsia="da-DK"/>
              </w:rPr>
              <w:t xml:space="preserve">.  </w:t>
            </w:r>
          </w:p>
        </w:tc>
      </w:tr>
      <w:tr w:rsidR="009F4554" w:rsidRPr="00AA0C18" w14:paraId="3F99BA40" w14:textId="77777777" w:rsidTr="00245FD4">
        <w:trPr>
          <w:trHeight w:val="3734"/>
        </w:trPr>
        <w:tc>
          <w:tcPr>
            <w:tcW w:w="7054" w:type="dxa"/>
            <w:vMerge/>
          </w:tcPr>
          <w:p w14:paraId="436A4D0B"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601A6A13" w14:textId="367225F1" w:rsidR="009F4554" w:rsidRPr="00AA0C18" w:rsidRDefault="008E7173" w:rsidP="009F4554">
            <w:pPr>
              <w:spacing w:line="360" w:lineRule="auto"/>
              <w:jc w:val="both"/>
              <w:rPr>
                <w:rFonts w:ascii="Times New Roman" w:hAnsi="Times New Roman" w:cs="Times New Roman"/>
                <w:sz w:val="24"/>
                <w:szCs w:val="24"/>
                <w:lang w:val="ro-RO" w:eastAsia="da-DK"/>
              </w:rPr>
            </w:pPr>
            <w:r w:rsidRPr="008E7173">
              <w:rPr>
                <w:rFonts w:ascii="Times New Roman" w:hAnsi="Times New Roman" w:cs="Times New Roman"/>
                <w:b/>
                <w:sz w:val="24"/>
                <w:szCs w:val="24"/>
                <w:lang w:val="ro-RO" w:eastAsia="da-DK"/>
              </w:rPr>
              <w:t>Art. 36</w:t>
            </w:r>
            <w:r w:rsidRPr="008E7173">
              <w:rPr>
                <w:rFonts w:ascii="Times New Roman" w:hAnsi="Times New Roman" w:cs="Times New Roman"/>
                <w:b/>
                <w:sz w:val="24"/>
                <w:szCs w:val="24"/>
                <w:vertAlign w:val="superscript"/>
                <w:lang w:val="ro-RO" w:eastAsia="da-DK"/>
              </w:rPr>
              <w:t>3</w:t>
            </w:r>
            <w:r w:rsidR="000A6619">
              <w:rPr>
                <w:rFonts w:ascii="Times New Roman" w:hAnsi="Times New Roman" w:cs="Times New Roman"/>
                <w:b/>
                <w:sz w:val="24"/>
                <w:szCs w:val="24"/>
                <w:vertAlign w:val="superscript"/>
                <w:lang w:val="ro-RO" w:eastAsia="da-DK"/>
              </w:rPr>
              <w:t>4</w:t>
            </w:r>
            <w:r>
              <w:rPr>
                <w:rFonts w:ascii="Times New Roman" w:hAnsi="Times New Roman" w:cs="Times New Roman"/>
                <w:b/>
                <w:sz w:val="24"/>
                <w:szCs w:val="24"/>
                <w:lang w:val="ro-RO" w:eastAsia="da-DK"/>
              </w:rPr>
              <w:t>. -</w:t>
            </w:r>
            <w:r>
              <w:rPr>
                <w:rFonts w:ascii="Times New Roman" w:hAnsi="Times New Roman" w:cs="Times New Roman"/>
                <w:sz w:val="24"/>
                <w:szCs w:val="24"/>
                <w:lang w:val="ro-RO" w:eastAsia="da-DK"/>
              </w:rPr>
              <w:t xml:space="preserve"> </w:t>
            </w:r>
            <w:r w:rsidR="009F4554" w:rsidRPr="00AA0C18">
              <w:rPr>
                <w:rFonts w:ascii="Times New Roman" w:hAnsi="Times New Roman" w:cs="Times New Roman"/>
                <w:sz w:val="24"/>
                <w:szCs w:val="24"/>
                <w:lang w:val="ro-RO" w:eastAsia="da-DK"/>
              </w:rPr>
              <w:t>(</w:t>
            </w:r>
            <w:r w:rsidR="00A2544E">
              <w:rPr>
                <w:rFonts w:ascii="Times New Roman" w:hAnsi="Times New Roman" w:cs="Times New Roman"/>
                <w:sz w:val="24"/>
                <w:szCs w:val="24"/>
                <w:lang w:val="ro-RO" w:eastAsia="da-DK"/>
              </w:rPr>
              <w:t>1</w:t>
            </w:r>
            <w:r w:rsidR="009F4554" w:rsidRPr="00AA0C18">
              <w:rPr>
                <w:rFonts w:ascii="Times New Roman" w:hAnsi="Times New Roman" w:cs="Times New Roman"/>
                <w:sz w:val="24"/>
                <w:szCs w:val="24"/>
                <w:lang w:val="ro-RO" w:eastAsia="da-DK"/>
              </w:rPr>
              <w:t>) În vederea transferului dreptului de utilizare</w:t>
            </w:r>
            <w:r w:rsidR="00A21511">
              <w:rPr>
                <w:rFonts w:ascii="Times New Roman" w:hAnsi="Times New Roman" w:cs="Times New Roman"/>
                <w:sz w:val="24"/>
                <w:szCs w:val="24"/>
                <w:lang w:val="ro-RO" w:eastAsia="da-DK"/>
              </w:rPr>
              <w:t>,</w:t>
            </w:r>
            <w:r w:rsidR="009F4554" w:rsidRPr="00AA0C18">
              <w:rPr>
                <w:rFonts w:ascii="Times New Roman" w:hAnsi="Times New Roman" w:cs="Times New Roman"/>
                <w:sz w:val="24"/>
                <w:szCs w:val="24"/>
                <w:lang w:val="ro-RO" w:eastAsia="da-DK"/>
              </w:rPr>
              <w:t xml:space="preserve"> </w:t>
            </w:r>
            <w:r w:rsidR="009F4554" w:rsidRPr="00AA0C18">
              <w:rPr>
                <w:rFonts w:ascii="Times New Roman" w:hAnsi="Times New Roman" w:cs="Times New Roman"/>
                <w:b/>
                <w:sz w:val="24"/>
                <w:szCs w:val="24"/>
                <w:lang w:val="ro-RO" w:eastAsia="da-DK"/>
              </w:rPr>
              <w:t>UR-iniţial</w:t>
            </w:r>
            <w:r w:rsidR="009F4554" w:rsidRPr="00AA0C18">
              <w:rPr>
                <w:rFonts w:ascii="Times New Roman" w:hAnsi="Times New Roman" w:cs="Times New Roman"/>
                <w:sz w:val="24"/>
                <w:szCs w:val="24"/>
                <w:lang w:val="ro-RO" w:eastAsia="da-DK"/>
              </w:rPr>
              <w:t xml:space="preserve"> transmite</w:t>
            </w:r>
            <w:r w:rsidR="006C6DB0">
              <w:rPr>
                <w:rFonts w:ascii="Times New Roman" w:hAnsi="Times New Roman" w:cs="Times New Roman"/>
                <w:sz w:val="24"/>
                <w:szCs w:val="24"/>
                <w:lang w:val="ro-RO" w:eastAsia="da-DK"/>
              </w:rPr>
              <w:t xml:space="preserve"> </w:t>
            </w:r>
            <w:r w:rsidR="006C6DB0" w:rsidRPr="00AA0C18">
              <w:rPr>
                <w:rFonts w:ascii="Times New Roman" w:hAnsi="Times New Roman" w:cs="Times New Roman"/>
                <w:sz w:val="24"/>
                <w:szCs w:val="24"/>
                <w:lang w:val="ro-RO" w:eastAsia="da-DK"/>
              </w:rPr>
              <w:t xml:space="preserve">către OTS </w:t>
            </w:r>
            <w:r w:rsidR="006C6DB0">
              <w:rPr>
                <w:rFonts w:ascii="Times New Roman" w:hAnsi="Times New Roman" w:cs="Times New Roman"/>
                <w:sz w:val="24"/>
                <w:szCs w:val="24"/>
                <w:lang w:val="ro-RO" w:eastAsia="da-DK"/>
              </w:rPr>
              <w:t>utilizând PSC,</w:t>
            </w:r>
            <w:r w:rsidR="009F4554" w:rsidRPr="00AA0C18">
              <w:rPr>
                <w:rFonts w:ascii="Times New Roman" w:hAnsi="Times New Roman" w:cs="Times New Roman"/>
                <w:sz w:val="24"/>
                <w:szCs w:val="24"/>
                <w:lang w:val="ro-RO" w:eastAsia="da-DK"/>
              </w:rPr>
              <w:t xml:space="preserve"> </w:t>
            </w:r>
            <w:r w:rsidR="006C6DB0">
              <w:rPr>
                <w:rFonts w:ascii="Times New Roman" w:hAnsi="Times New Roman" w:cs="Times New Roman"/>
                <w:sz w:val="24"/>
                <w:szCs w:val="24"/>
                <w:lang w:val="ro-RO" w:eastAsia="da-DK"/>
              </w:rPr>
              <w:t xml:space="preserve"> informațiile privind transferul, </w:t>
            </w:r>
            <w:r w:rsidR="009F4554" w:rsidRPr="00AA0C18">
              <w:rPr>
                <w:rFonts w:ascii="Times New Roman" w:hAnsi="Times New Roman" w:cs="Times New Roman"/>
                <w:sz w:val="24"/>
                <w:szCs w:val="24"/>
                <w:lang w:val="ro-RO" w:eastAsia="da-DK"/>
              </w:rPr>
              <w:t xml:space="preserve"> precizând:</w:t>
            </w:r>
          </w:p>
          <w:p w14:paraId="607807CF" w14:textId="7625E942" w:rsidR="00734E4C" w:rsidRDefault="00734E4C" w:rsidP="008E7173">
            <w:pPr>
              <w:pStyle w:val="ListParagraph"/>
              <w:numPr>
                <w:ilvl w:val="0"/>
                <w:numId w:val="18"/>
              </w:numPr>
              <w:spacing w:line="360" w:lineRule="auto"/>
              <w:ind w:left="380"/>
              <w:jc w:val="both"/>
              <w:rPr>
                <w:rFonts w:ascii="Times New Roman" w:hAnsi="Times New Roman"/>
                <w:sz w:val="24"/>
                <w:szCs w:val="24"/>
                <w:lang w:val="ro-RO" w:eastAsia="da-DK"/>
              </w:rPr>
            </w:pPr>
            <w:r>
              <w:rPr>
                <w:rFonts w:ascii="Times New Roman" w:hAnsi="Times New Roman"/>
                <w:sz w:val="24"/>
                <w:szCs w:val="24"/>
                <w:lang w:val="ro-RO" w:eastAsia="da-DK"/>
              </w:rPr>
              <w:t>datele de identificare ale contractului încheiat între UR inițial și OTS</w:t>
            </w:r>
            <w:r w:rsidR="00CE7569" w:rsidRPr="008E7173">
              <w:rPr>
                <w:rFonts w:ascii="Times New Roman" w:hAnsi="Times New Roman"/>
                <w:sz w:val="24"/>
                <w:szCs w:val="24"/>
                <w:lang w:val="ro-RO" w:eastAsia="da-DK"/>
              </w:rPr>
              <w:t>;</w:t>
            </w:r>
          </w:p>
          <w:p w14:paraId="456EC8A5" w14:textId="77777777" w:rsidR="008E7173" w:rsidRDefault="00734E4C" w:rsidP="008E7173">
            <w:pPr>
              <w:spacing w:line="360" w:lineRule="auto"/>
              <w:jc w:val="both"/>
              <w:rPr>
                <w:rFonts w:ascii="Times New Roman" w:hAnsi="Times New Roman"/>
                <w:sz w:val="24"/>
                <w:szCs w:val="24"/>
                <w:lang w:val="ro-RO" w:eastAsia="da-DK"/>
              </w:rPr>
            </w:pPr>
            <w:r>
              <w:rPr>
                <w:rFonts w:ascii="Times New Roman" w:hAnsi="Times New Roman"/>
                <w:sz w:val="24"/>
                <w:szCs w:val="24"/>
                <w:lang w:val="ro-RO" w:eastAsia="da-DK"/>
              </w:rPr>
              <w:t xml:space="preserve">b) </w:t>
            </w:r>
            <w:r w:rsidR="009F4554" w:rsidRPr="008E7173">
              <w:rPr>
                <w:rFonts w:ascii="Times New Roman" w:hAnsi="Times New Roman"/>
                <w:sz w:val="24"/>
                <w:szCs w:val="24"/>
                <w:lang w:val="ro-RO" w:eastAsia="da-DK"/>
              </w:rPr>
              <w:t>punctul de intrare</w:t>
            </w:r>
            <w:r w:rsidR="00E16F46" w:rsidRPr="008E7173">
              <w:rPr>
                <w:rFonts w:ascii="Times New Roman" w:hAnsi="Times New Roman"/>
                <w:sz w:val="24"/>
                <w:szCs w:val="24"/>
                <w:lang w:val="ro-RO" w:eastAsia="da-DK"/>
              </w:rPr>
              <w:t xml:space="preserve"> și</w:t>
            </w:r>
            <w:r w:rsidR="009F4554" w:rsidRPr="008E7173">
              <w:rPr>
                <w:rFonts w:ascii="Times New Roman" w:hAnsi="Times New Roman"/>
                <w:sz w:val="24"/>
                <w:szCs w:val="24"/>
                <w:lang w:val="ro-RO" w:eastAsia="da-DK"/>
              </w:rPr>
              <w:t>/</w:t>
            </w:r>
            <w:r w:rsidR="00E16F46" w:rsidRPr="008E7173">
              <w:rPr>
                <w:rFonts w:ascii="Times New Roman" w:hAnsi="Times New Roman"/>
                <w:sz w:val="24"/>
                <w:szCs w:val="24"/>
                <w:lang w:val="ro-RO" w:eastAsia="da-DK"/>
              </w:rPr>
              <w:t xml:space="preserve">sau </w:t>
            </w:r>
            <w:r w:rsidR="009F4554" w:rsidRPr="008E7173">
              <w:rPr>
                <w:rFonts w:ascii="Times New Roman" w:hAnsi="Times New Roman"/>
                <w:sz w:val="24"/>
                <w:szCs w:val="24"/>
                <w:lang w:val="ro-RO" w:eastAsia="da-DK"/>
              </w:rPr>
              <w:t>ieşire;</w:t>
            </w:r>
          </w:p>
          <w:p w14:paraId="4F4DEE70" w14:textId="4614484B" w:rsidR="009F4554" w:rsidRPr="008E7173" w:rsidRDefault="00734E4C" w:rsidP="008E7173">
            <w:pPr>
              <w:spacing w:line="360" w:lineRule="auto"/>
              <w:jc w:val="both"/>
              <w:rPr>
                <w:rFonts w:ascii="Times New Roman" w:hAnsi="Times New Roman"/>
                <w:sz w:val="24"/>
                <w:szCs w:val="24"/>
                <w:lang w:val="ro-RO" w:eastAsia="da-DK"/>
              </w:rPr>
            </w:pPr>
            <w:r>
              <w:rPr>
                <w:rFonts w:ascii="Times New Roman" w:hAnsi="Times New Roman"/>
                <w:sz w:val="24"/>
                <w:szCs w:val="24"/>
                <w:lang w:val="ro-RO" w:eastAsia="da-DK"/>
              </w:rPr>
              <w:t>c)</w:t>
            </w:r>
            <w:r w:rsidR="00CE7569" w:rsidRPr="008E7173">
              <w:rPr>
                <w:rFonts w:ascii="Times New Roman" w:hAnsi="Times New Roman"/>
                <w:sz w:val="24"/>
                <w:szCs w:val="24"/>
                <w:lang w:val="ro-RO" w:eastAsia="da-DK"/>
              </w:rPr>
              <w:t xml:space="preserve"> </w:t>
            </w:r>
            <w:r w:rsidR="009F4554" w:rsidRPr="008E7173">
              <w:rPr>
                <w:rFonts w:ascii="Times New Roman" w:hAnsi="Times New Roman"/>
                <w:sz w:val="24"/>
                <w:szCs w:val="24"/>
                <w:lang w:val="ro-RO" w:eastAsia="da-DK"/>
              </w:rPr>
              <w:t xml:space="preserve">datele de identificare ale </w:t>
            </w:r>
            <w:r w:rsidR="009F4554" w:rsidRPr="008E7173">
              <w:rPr>
                <w:rFonts w:ascii="Times New Roman" w:hAnsi="Times New Roman"/>
                <w:b/>
                <w:sz w:val="24"/>
                <w:szCs w:val="24"/>
                <w:lang w:val="ro-RO" w:eastAsia="da-DK"/>
              </w:rPr>
              <w:t>UR-beneficiar</w:t>
            </w:r>
            <w:r w:rsidR="009F4554" w:rsidRPr="008E7173">
              <w:rPr>
                <w:rFonts w:ascii="Times New Roman" w:hAnsi="Times New Roman"/>
                <w:sz w:val="24"/>
                <w:szCs w:val="24"/>
                <w:lang w:val="ro-RO" w:eastAsia="da-DK"/>
              </w:rPr>
              <w:t xml:space="preserve">;  </w:t>
            </w:r>
          </w:p>
          <w:p w14:paraId="7BC10FD5" w14:textId="3E0138A5" w:rsidR="009F4554" w:rsidRPr="00AA0C18" w:rsidRDefault="008E7173" w:rsidP="009F4554">
            <w:pPr>
              <w:spacing w:line="360" w:lineRule="auto"/>
              <w:jc w:val="both"/>
              <w:rPr>
                <w:rFonts w:ascii="Times New Roman" w:hAnsi="Times New Roman" w:cs="Times New Roman"/>
                <w:sz w:val="24"/>
                <w:szCs w:val="24"/>
                <w:lang w:val="ro-RO" w:eastAsia="da-DK"/>
              </w:rPr>
            </w:pPr>
            <w:r>
              <w:rPr>
                <w:rFonts w:ascii="Times New Roman" w:hAnsi="Times New Roman" w:cs="Times New Roman"/>
                <w:sz w:val="24"/>
                <w:szCs w:val="24"/>
                <w:lang w:val="ro-RO" w:eastAsia="da-DK"/>
              </w:rPr>
              <w:t>d</w:t>
            </w:r>
            <w:r w:rsidR="00CE7569">
              <w:rPr>
                <w:rFonts w:ascii="Times New Roman" w:hAnsi="Times New Roman" w:cs="Times New Roman"/>
                <w:sz w:val="24"/>
                <w:szCs w:val="24"/>
                <w:lang w:val="ro-RO" w:eastAsia="da-DK"/>
              </w:rPr>
              <w:t>)</w:t>
            </w:r>
            <w:r w:rsidR="00CE7569" w:rsidRPr="00AA0C18">
              <w:rPr>
                <w:rFonts w:ascii="Times New Roman" w:hAnsi="Times New Roman" w:cs="Times New Roman"/>
                <w:sz w:val="24"/>
                <w:szCs w:val="24"/>
                <w:lang w:val="ro-RO" w:eastAsia="da-DK"/>
              </w:rPr>
              <w:t xml:space="preserve"> </w:t>
            </w:r>
            <w:r w:rsidR="00A2544E">
              <w:rPr>
                <w:rFonts w:ascii="Times New Roman" w:hAnsi="Times New Roman" w:cs="Times New Roman"/>
                <w:sz w:val="24"/>
                <w:szCs w:val="24"/>
                <w:lang w:val="ro-RO" w:eastAsia="da-DK"/>
              </w:rPr>
              <w:t xml:space="preserve">cantitatea de </w:t>
            </w:r>
            <w:r w:rsidR="009F4554" w:rsidRPr="00AA0C18">
              <w:rPr>
                <w:rFonts w:ascii="Times New Roman" w:hAnsi="Times New Roman" w:cs="Times New Roman"/>
                <w:sz w:val="24"/>
                <w:szCs w:val="24"/>
                <w:lang w:val="ro-RO" w:eastAsia="da-DK"/>
              </w:rPr>
              <w:t xml:space="preserve">capacitate de intrare </w:t>
            </w:r>
            <w:r w:rsidR="00A2544E">
              <w:rPr>
                <w:rFonts w:ascii="Times New Roman" w:hAnsi="Times New Roman" w:cs="Times New Roman"/>
                <w:sz w:val="24"/>
                <w:szCs w:val="24"/>
                <w:lang w:val="ro-RO" w:eastAsia="da-DK"/>
              </w:rPr>
              <w:t>și/</w:t>
            </w:r>
            <w:r w:rsidR="009F4554" w:rsidRPr="00AA0C18">
              <w:rPr>
                <w:rFonts w:ascii="Times New Roman" w:hAnsi="Times New Roman" w:cs="Times New Roman"/>
                <w:sz w:val="24"/>
                <w:szCs w:val="24"/>
                <w:lang w:val="ro-RO" w:eastAsia="da-DK"/>
              </w:rPr>
              <w:t>sau de ieşire care face obiectul transferului;</w:t>
            </w:r>
          </w:p>
          <w:p w14:paraId="388953B8" w14:textId="6AD31399" w:rsidR="009F4554" w:rsidRPr="00AA0C18" w:rsidRDefault="008E7173" w:rsidP="009F4554">
            <w:pPr>
              <w:spacing w:line="360" w:lineRule="auto"/>
              <w:jc w:val="both"/>
              <w:rPr>
                <w:rFonts w:ascii="Times New Roman" w:hAnsi="Times New Roman" w:cs="Times New Roman"/>
                <w:sz w:val="24"/>
                <w:szCs w:val="24"/>
                <w:lang w:val="ro-RO" w:eastAsia="da-DK"/>
              </w:rPr>
            </w:pPr>
            <w:r>
              <w:rPr>
                <w:rFonts w:ascii="Times New Roman" w:hAnsi="Times New Roman" w:cs="Times New Roman"/>
                <w:sz w:val="24"/>
                <w:szCs w:val="24"/>
                <w:lang w:val="ro-RO" w:eastAsia="da-DK"/>
              </w:rPr>
              <w:t>e</w:t>
            </w:r>
            <w:r w:rsidR="00CE7569">
              <w:rPr>
                <w:rFonts w:ascii="Times New Roman" w:hAnsi="Times New Roman" w:cs="Times New Roman"/>
                <w:sz w:val="24"/>
                <w:szCs w:val="24"/>
                <w:lang w:val="ro-RO" w:eastAsia="da-DK"/>
              </w:rPr>
              <w:t xml:space="preserve">) </w:t>
            </w:r>
            <w:r w:rsidR="009F4554" w:rsidRPr="00AA0C18">
              <w:rPr>
                <w:rFonts w:ascii="Times New Roman" w:hAnsi="Times New Roman" w:cs="Times New Roman"/>
                <w:sz w:val="24"/>
                <w:szCs w:val="24"/>
                <w:lang w:val="ro-RO" w:eastAsia="da-DK"/>
              </w:rPr>
              <w:t>data de începere şi respectiv de încheiere a perioadei de transfer;</w:t>
            </w:r>
          </w:p>
          <w:p w14:paraId="3B487AD7" w14:textId="77777777" w:rsidR="008E7173" w:rsidRDefault="008E7173" w:rsidP="009F4554">
            <w:pPr>
              <w:spacing w:line="360" w:lineRule="auto"/>
              <w:jc w:val="both"/>
              <w:rPr>
                <w:rFonts w:ascii="Times New Roman" w:hAnsi="Times New Roman" w:cs="Times New Roman"/>
                <w:sz w:val="24"/>
                <w:szCs w:val="24"/>
                <w:lang w:val="ro-RO" w:eastAsia="da-DK"/>
              </w:rPr>
            </w:pPr>
            <w:r>
              <w:rPr>
                <w:rFonts w:ascii="Times New Roman" w:hAnsi="Times New Roman" w:cs="Times New Roman"/>
                <w:sz w:val="24"/>
                <w:szCs w:val="24"/>
                <w:lang w:val="ro-RO" w:eastAsia="da-DK"/>
              </w:rPr>
              <w:t>f</w:t>
            </w:r>
            <w:r w:rsidR="00CE7569">
              <w:rPr>
                <w:rFonts w:ascii="Times New Roman" w:hAnsi="Times New Roman" w:cs="Times New Roman"/>
                <w:sz w:val="24"/>
                <w:szCs w:val="24"/>
                <w:lang w:val="ro-RO" w:eastAsia="da-DK"/>
              </w:rPr>
              <w:t>)</w:t>
            </w:r>
            <w:r w:rsidR="009F4554" w:rsidRPr="00AA0C18">
              <w:rPr>
                <w:rFonts w:ascii="Times New Roman" w:hAnsi="Times New Roman" w:cs="Times New Roman"/>
                <w:sz w:val="24"/>
                <w:szCs w:val="24"/>
                <w:lang w:val="ro-RO" w:eastAsia="da-DK"/>
              </w:rPr>
              <w:t xml:space="preserve"> tipul de produs de capacitate (lunar, trimestrial</w:t>
            </w:r>
            <w:r w:rsidR="00EA00D1">
              <w:rPr>
                <w:rFonts w:ascii="Times New Roman" w:hAnsi="Times New Roman" w:cs="Times New Roman"/>
                <w:sz w:val="24"/>
                <w:szCs w:val="24"/>
                <w:lang w:val="ro-RO" w:eastAsia="da-DK"/>
              </w:rPr>
              <w:t>, anual</w:t>
            </w:r>
            <w:r w:rsidR="009F4554" w:rsidRPr="00AA0C18">
              <w:rPr>
                <w:rFonts w:ascii="Times New Roman" w:hAnsi="Times New Roman" w:cs="Times New Roman"/>
                <w:sz w:val="24"/>
                <w:szCs w:val="24"/>
                <w:lang w:val="ro-RO" w:eastAsia="da-DK"/>
              </w:rPr>
              <w:t>);</w:t>
            </w:r>
            <w:r w:rsidR="00CE7569">
              <w:rPr>
                <w:rFonts w:ascii="Times New Roman" w:hAnsi="Times New Roman" w:cs="Times New Roman"/>
                <w:sz w:val="24"/>
                <w:szCs w:val="24"/>
                <w:lang w:val="ro-RO" w:eastAsia="da-DK"/>
              </w:rPr>
              <w:t xml:space="preserve">             </w:t>
            </w:r>
          </w:p>
          <w:p w14:paraId="28D29676" w14:textId="40C4F8EE" w:rsidR="009F4554" w:rsidRPr="00AA0C18" w:rsidRDefault="00CE7569" w:rsidP="009F4554">
            <w:pPr>
              <w:spacing w:line="360" w:lineRule="auto"/>
              <w:jc w:val="both"/>
              <w:rPr>
                <w:rFonts w:ascii="Times New Roman" w:hAnsi="Times New Roman" w:cs="Times New Roman"/>
                <w:sz w:val="24"/>
                <w:szCs w:val="24"/>
                <w:lang w:val="ro-RO" w:eastAsia="da-DK"/>
              </w:rPr>
            </w:pPr>
            <w:r>
              <w:rPr>
                <w:rFonts w:ascii="Times New Roman" w:hAnsi="Times New Roman" w:cs="Times New Roman"/>
                <w:sz w:val="24"/>
                <w:szCs w:val="24"/>
                <w:lang w:val="ro-RO" w:eastAsia="da-DK"/>
              </w:rPr>
              <w:t xml:space="preserve">g) </w:t>
            </w:r>
            <w:r w:rsidR="009F4554" w:rsidRPr="00AA0C18">
              <w:rPr>
                <w:rFonts w:ascii="Times New Roman" w:hAnsi="Times New Roman" w:cs="Times New Roman"/>
                <w:sz w:val="24"/>
                <w:szCs w:val="24"/>
                <w:lang w:val="ro-RO" w:eastAsia="da-DK"/>
              </w:rPr>
              <w:t>natura capacităţii (fermă sau întreruptibilă)</w:t>
            </w:r>
            <w:r w:rsidR="008E7173">
              <w:rPr>
                <w:rFonts w:ascii="Times New Roman" w:hAnsi="Times New Roman" w:cs="Times New Roman"/>
                <w:sz w:val="24"/>
                <w:szCs w:val="24"/>
                <w:lang w:val="ro-RO" w:eastAsia="da-DK"/>
              </w:rPr>
              <w:t>.</w:t>
            </w:r>
            <w:r w:rsidR="009F4554" w:rsidRPr="00AA0C18">
              <w:rPr>
                <w:rFonts w:ascii="Times New Roman" w:hAnsi="Times New Roman" w:cs="Times New Roman"/>
                <w:sz w:val="24"/>
                <w:szCs w:val="24"/>
                <w:lang w:val="ro-RO" w:eastAsia="da-DK"/>
              </w:rPr>
              <w:t xml:space="preserve">   </w:t>
            </w:r>
          </w:p>
          <w:p w14:paraId="3CE757CB" w14:textId="5F8E8F43" w:rsidR="006C6DB0" w:rsidRDefault="00734E4C" w:rsidP="009F4554">
            <w:pPr>
              <w:spacing w:line="360" w:lineRule="auto"/>
              <w:jc w:val="both"/>
              <w:rPr>
                <w:rFonts w:ascii="Times New Roman" w:hAnsi="Times New Roman" w:cs="Times New Roman"/>
                <w:sz w:val="24"/>
                <w:szCs w:val="24"/>
                <w:lang w:val="ro-RO" w:eastAsia="da-DK"/>
              </w:rPr>
            </w:pPr>
            <w:r>
              <w:rPr>
                <w:rFonts w:ascii="Times New Roman" w:hAnsi="Times New Roman" w:cs="Times New Roman"/>
                <w:sz w:val="24"/>
                <w:szCs w:val="24"/>
                <w:lang w:val="ro-RO" w:eastAsia="da-DK"/>
              </w:rPr>
              <w:t>(</w:t>
            </w:r>
            <w:r w:rsidR="00A2544E">
              <w:rPr>
                <w:rFonts w:ascii="Times New Roman" w:hAnsi="Times New Roman" w:cs="Times New Roman"/>
                <w:sz w:val="24"/>
                <w:szCs w:val="24"/>
                <w:lang w:val="ro-RO" w:eastAsia="da-DK"/>
              </w:rPr>
              <w:t>2</w:t>
            </w:r>
            <w:r>
              <w:rPr>
                <w:rFonts w:ascii="Times New Roman" w:hAnsi="Times New Roman" w:cs="Times New Roman"/>
                <w:sz w:val="24"/>
                <w:szCs w:val="24"/>
                <w:lang w:val="ro-RO" w:eastAsia="da-DK"/>
              </w:rPr>
              <w:t>)</w:t>
            </w:r>
            <w:r w:rsidR="00F36B86">
              <w:rPr>
                <w:rFonts w:ascii="Times New Roman" w:hAnsi="Times New Roman" w:cs="Times New Roman"/>
                <w:sz w:val="24"/>
                <w:szCs w:val="24"/>
                <w:lang w:val="ro-RO" w:eastAsia="da-DK"/>
              </w:rPr>
              <w:t xml:space="preserve"> </w:t>
            </w:r>
            <w:r w:rsidR="002B5C71">
              <w:rPr>
                <w:rFonts w:ascii="Times New Roman" w:hAnsi="Times New Roman" w:cs="Times New Roman"/>
                <w:sz w:val="24"/>
                <w:szCs w:val="24"/>
                <w:lang w:val="ro-RO" w:eastAsia="da-DK"/>
              </w:rPr>
              <w:t>OTS prime</w:t>
            </w:r>
            <w:r w:rsidR="006C6DB0">
              <w:rPr>
                <w:rFonts w:ascii="Times New Roman" w:hAnsi="Times New Roman" w:cs="Times New Roman"/>
                <w:sz w:val="24"/>
                <w:szCs w:val="24"/>
                <w:lang w:val="ro-RO" w:eastAsia="da-DK"/>
              </w:rPr>
              <w:t>ște de la UR</w:t>
            </w:r>
            <w:r w:rsidR="002B5C71">
              <w:rPr>
                <w:rFonts w:ascii="Times New Roman" w:hAnsi="Times New Roman" w:cs="Times New Roman"/>
                <w:sz w:val="24"/>
                <w:szCs w:val="24"/>
                <w:lang w:val="ro-RO" w:eastAsia="da-DK"/>
              </w:rPr>
              <w:t xml:space="preserve"> informaț</w:t>
            </w:r>
            <w:r w:rsidR="006C6DB0">
              <w:rPr>
                <w:rFonts w:ascii="Times New Roman" w:hAnsi="Times New Roman" w:cs="Times New Roman"/>
                <w:sz w:val="24"/>
                <w:szCs w:val="24"/>
                <w:lang w:val="ro-RO" w:eastAsia="da-DK"/>
              </w:rPr>
              <w:t>iile de la alin. (1)</w:t>
            </w:r>
            <w:r w:rsidR="002B5C71">
              <w:rPr>
                <w:rFonts w:ascii="Times New Roman" w:hAnsi="Times New Roman" w:cs="Times New Roman"/>
                <w:sz w:val="24"/>
                <w:szCs w:val="24"/>
                <w:lang w:val="ro-RO" w:eastAsia="da-DK"/>
              </w:rPr>
              <w:t xml:space="preserve"> cu cel puțin 2 ore înainte de termenul </w:t>
            </w:r>
            <w:r w:rsidR="00BC2DC0">
              <w:rPr>
                <w:rFonts w:ascii="Times New Roman" w:hAnsi="Times New Roman" w:cs="Times New Roman"/>
                <w:sz w:val="24"/>
                <w:szCs w:val="24"/>
                <w:lang w:val="ro-RO" w:eastAsia="da-DK"/>
              </w:rPr>
              <w:t>limită</w:t>
            </w:r>
            <w:r w:rsidR="00801EFF">
              <w:rPr>
                <w:rFonts w:ascii="Times New Roman" w:hAnsi="Times New Roman" w:cs="Times New Roman"/>
                <w:sz w:val="24"/>
                <w:szCs w:val="24"/>
                <w:lang w:val="ro-RO" w:eastAsia="da-DK"/>
              </w:rPr>
              <w:t xml:space="preserve"> de transmitere a nominalizărilor</w:t>
            </w:r>
            <w:r w:rsidR="006C6DB0" w:rsidRPr="00AA0C18">
              <w:rPr>
                <w:rFonts w:ascii="Times New Roman" w:hAnsi="Times New Roman" w:cs="Times New Roman"/>
                <w:sz w:val="24"/>
                <w:szCs w:val="24"/>
                <w:lang w:val="ro-RO" w:eastAsia="da-DK"/>
              </w:rPr>
              <w:t xml:space="preserve">. </w:t>
            </w:r>
          </w:p>
          <w:p w14:paraId="338EC73B" w14:textId="1D7BFABE" w:rsidR="006C6DB0" w:rsidRDefault="006C6DB0" w:rsidP="009F4554">
            <w:pPr>
              <w:spacing w:line="360" w:lineRule="auto"/>
              <w:jc w:val="both"/>
              <w:rPr>
                <w:rFonts w:ascii="Times New Roman" w:hAnsi="Times New Roman" w:cs="Times New Roman"/>
                <w:sz w:val="24"/>
                <w:szCs w:val="24"/>
                <w:lang w:val="ro-RO" w:eastAsia="da-DK"/>
              </w:rPr>
            </w:pPr>
            <w:r>
              <w:rPr>
                <w:rFonts w:ascii="Times New Roman" w:hAnsi="Times New Roman" w:cs="Times New Roman"/>
                <w:sz w:val="24"/>
                <w:szCs w:val="24"/>
                <w:lang w:val="ro-RO" w:eastAsia="da-DK"/>
              </w:rPr>
              <w:lastRenderedPageBreak/>
              <w:t xml:space="preserve">(3) </w:t>
            </w:r>
            <w:r w:rsidR="00444026">
              <w:rPr>
                <w:rFonts w:ascii="Times New Roman" w:hAnsi="Times New Roman" w:cs="Times New Roman"/>
                <w:sz w:val="24"/>
                <w:szCs w:val="24"/>
                <w:lang w:val="ro-RO" w:eastAsia="da-DK"/>
              </w:rPr>
              <w:t xml:space="preserve">OTS confirmă tranzacția, </w:t>
            </w:r>
            <w:r>
              <w:rPr>
                <w:rFonts w:ascii="Times New Roman" w:hAnsi="Times New Roman" w:cs="Times New Roman"/>
                <w:sz w:val="24"/>
                <w:szCs w:val="24"/>
                <w:lang w:val="ro-RO" w:eastAsia="da-DK"/>
              </w:rPr>
              <w:t xml:space="preserve">după primirea informațiilor de la ambii </w:t>
            </w:r>
            <w:r w:rsidR="00E17F52">
              <w:rPr>
                <w:rFonts w:ascii="Times New Roman" w:hAnsi="Times New Roman" w:cs="Times New Roman"/>
                <w:sz w:val="24"/>
                <w:szCs w:val="24"/>
                <w:lang w:val="ro-RO" w:eastAsia="da-DK"/>
              </w:rPr>
              <w:t>UR parteneri</w:t>
            </w:r>
            <w:r>
              <w:rPr>
                <w:rFonts w:ascii="Times New Roman" w:hAnsi="Times New Roman" w:cs="Times New Roman"/>
                <w:sz w:val="24"/>
                <w:szCs w:val="24"/>
                <w:lang w:val="ro-RO" w:eastAsia="da-DK"/>
              </w:rPr>
              <w:t xml:space="preserve">, </w:t>
            </w:r>
            <w:r w:rsidR="00444026">
              <w:rPr>
                <w:rFonts w:ascii="Times New Roman" w:hAnsi="Times New Roman" w:cs="Times New Roman"/>
                <w:sz w:val="24"/>
                <w:szCs w:val="24"/>
                <w:lang w:val="ro-RO" w:eastAsia="da-DK"/>
              </w:rPr>
              <w:t>nu mai târziu de 1,5</w:t>
            </w:r>
            <w:r>
              <w:rPr>
                <w:rFonts w:ascii="Times New Roman" w:hAnsi="Times New Roman" w:cs="Times New Roman"/>
                <w:sz w:val="24"/>
                <w:szCs w:val="24"/>
                <w:lang w:val="ro-RO" w:eastAsia="da-DK"/>
              </w:rPr>
              <w:t xml:space="preserve"> </w:t>
            </w:r>
            <w:r w:rsidR="00E479B0">
              <w:rPr>
                <w:rFonts w:ascii="Times New Roman" w:hAnsi="Times New Roman" w:cs="Times New Roman"/>
                <w:sz w:val="24"/>
                <w:szCs w:val="24"/>
                <w:lang w:val="ro-RO" w:eastAsia="da-DK"/>
              </w:rPr>
              <w:t>ore</w:t>
            </w:r>
            <w:r w:rsidR="00444026">
              <w:rPr>
                <w:rFonts w:ascii="Times New Roman" w:hAnsi="Times New Roman" w:cs="Times New Roman"/>
                <w:sz w:val="24"/>
                <w:szCs w:val="24"/>
                <w:lang w:val="ro-RO" w:eastAsia="da-DK"/>
              </w:rPr>
              <w:t xml:space="preserve"> după primirea informațiilor cu privire la tranzacțiile încheiate de ambele părți în tranzacție.</w:t>
            </w:r>
          </w:p>
          <w:p w14:paraId="6639CD20" w14:textId="4FAAEDE6" w:rsidR="00BC2DC0" w:rsidRDefault="006C6DB0" w:rsidP="00BC2DC0">
            <w:pPr>
              <w:spacing w:line="360" w:lineRule="auto"/>
              <w:jc w:val="both"/>
              <w:rPr>
                <w:rFonts w:ascii="Times New Roman" w:hAnsi="Times New Roman" w:cs="Times New Roman"/>
                <w:sz w:val="24"/>
                <w:szCs w:val="24"/>
                <w:lang w:val="ro-RO" w:eastAsia="da-DK"/>
              </w:rPr>
            </w:pPr>
            <w:r>
              <w:rPr>
                <w:rFonts w:ascii="Times New Roman" w:hAnsi="Times New Roman" w:cs="Times New Roman"/>
                <w:sz w:val="24"/>
                <w:szCs w:val="24"/>
                <w:lang w:val="ro-RO" w:eastAsia="da-DK"/>
              </w:rPr>
              <w:t>(4)</w:t>
            </w:r>
            <w:r w:rsidR="008E7173">
              <w:rPr>
                <w:rFonts w:ascii="Times New Roman" w:hAnsi="Times New Roman" w:cs="Times New Roman"/>
                <w:sz w:val="24"/>
                <w:szCs w:val="24"/>
                <w:lang w:val="ro-RO" w:eastAsia="da-DK"/>
              </w:rPr>
              <w:t xml:space="preserve"> </w:t>
            </w:r>
            <w:r w:rsidR="00BC2DC0">
              <w:rPr>
                <w:rFonts w:ascii="Times New Roman" w:hAnsi="Times New Roman" w:cs="Times New Roman"/>
                <w:sz w:val="24"/>
                <w:szCs w:val="24"/>
                <w:lang w:val="ro-RO" w:eastAsia="da-DK"/>
              </w:rPr>
              <w:t>OTS are dreptul să refuze confirmarea tranzacțiilor</w:t>
            </w:r>
            <w:r w:rsidR="00C839DC">
              <w:rPr>
                <w:rFonts w:ascii="Times New Roman" w:hAnsi="Times New Roman" w:cs="Times New Roman"/>
                <w:sz w:val="24"/>
                <w:szCs w:val="24"/>
                <w:lang w:val="ro-RO" w:eastAsia="da-DK"/>
              </w:rPr>
              <w:t xml:space="preserve"> privind transferul dreptului de utilizare a capacității,</w:t>
            </w:r>
            <w:r w:rsidR="00BC2DC0">
              <w:rPr>
                <w:rFonts w:ascii="Times New Roman" w:hAnsi="Times New Roman" w:cs="Times New Roman"/>
                <w:sz w:val="24"/>
                <w:szCs w:val="24"/>
                <w:lang w:val="ro-RO" w:eastAsia="da-DK"/>
              </w:rPr>
              <w:t xml:space="preserve"> în următoarele situații:</w:t>
            </w:r>
          </w:p>
          <w:p w14:paraId="527F2EB9" w14:textId="19413210" w:rsidR="00BC2DC0" w:rsidRPr="00F127EB" w:rsidRDefault="00F53806" w:rsidP="00CC5D5C">
            <w:pPr>
              <w:pStyle w:val="ListParagraph"/>
              <w:numPr>
                <w:ilvl w:val="0"/>
                <w:numId w:val="19"/>
              </w:numPr>
              <w:spacing w:line="360" w:lineRule="auto"/>
              <w:ind w:left="380"/>
              <w:jc w:val="both"/>
              <w:rPr>
                <w:rFonts w:ascii="Times New Roman" w:hAnsi="Times New Roman"/>
                <w:sz w:val="24"/>
                <w:szCs w:val="24"/>
                <w:lang w:val="ro-RO" w:eastAsia="da-DK"/>
              </w:rPr>
            </w:pPr>
            <w:r>
              <w:rPr>
                <w:rFonts w:ascii="Times New Roman" w:hAnsi="Times New Roman"/>
                <w:sz w:val="24"/>
                <w:szCs w:val="24"/>
                <w:lang w:val="ro-RO" w:eastAsia="da-DK"/>
              </w:rPr>
              <w:t>informațiile</w:t>
            </w:r>
            <w:r w:rsidR="00BC2DC0" w:rsidRPr="00F127EB">
              <w:rPr>
                <w:rFonts w:ascii="Times New Roman" w:hAnsi="Times New Roman"/>
                <w:sz w:val="24"/>
                <w:szCs w:val="24"/>
                <w:lang w:val="ro-RO" w:eastAsia="da-DK"/>
              </w:rPr>
              <w:t xml:space="preserve"> </w:t>
            </w:r>
            <w:r>
              <w:rPr>
                <w:rFonts w:ascii="Times New Roman" w:hAnsi="Times New Roman"/>
                <w:sz w:val="24"/>
                <w:szCs w:val="24"/>
                <w:lang w:val="ro-RO" w:eastAsia="da-DK"/>
              </w:rPr>
              <w:t xml:space="preserve">sunt </w:t>
            </w:r>
            <w:r w:rsidR="00BC2DC0" w:rsidRPr="00F127EB">
              <w:rPr>
                <w:rFonts w:ascii="Times New Roman" w:hAnsi="Times New Roman"/>
                <w:sz w:val="24"/>
                <w:szCs w:val="24"/>
                <w:lang w:val="ro-RO" w:eastAsia="da-DK"/>
              </w:rPr>
              <w:t>primit</w:t>
            </w:r>
            <w:r>
              <w:rPr>
                <w:rFonts w:ascii="Times New Roman" w:hAnsi="Times New Roman"/>
                <w:sz w:val="24"/>
                <w:szCs w:val="24"/>
                <w:lang w:val="ro-RO" w:eastAsia="da-DK"/>
              </w:rPr>
              <w:t>e</w:t>
            </w:r>
            <w:r w:rsidR="00BC2DC0" w:rsidRPr="00F127EB">
              <w:rPr>
                <w:rFonts w:ascii="Times New Roman" w:hAnsi="Times New Roman"/>
                <w:sz w:val="24"/>
                <w:szCs w:val="24"/>
                <w:lang w:val="ro-RO" w:eastAsia="da-DK"/>
              </w:rPr>
              <w:t xml:space="preserve"> de la un singur UR</w:t>
            </w:r>
            <w:r>
              <w:rPr>
                <w:rFonts w:ascii="Times New Roman" w:hAnsi="Times New Roman"/>
                <w:sz w:val="24"/>
                <w:szCs w:val="24"/>
                <w:lang w:val="ro-RO" w:eastAsia="da-DK"/>
              </w:rPr>
              <w:t>;</w:t>
            </w:r>
          </w:p>
          <w:p w14:paraId="743050D6" w14:textId="0DC56863" w:rsidR="00BC2DC0" w:rsidRDefault="00BC2DC0" w:rsidP="00CC5D5C">
            <w:pPr>
              <w:pStyle w:val="ListParagraph"/>
              <w:numPr>
                <w:ilvl w:val="0"/>
                <w:numId w:val="19"/>
              </w:numPr>
              <w:spacing w:line="360" w:lineRule="auto"/>
              <w:ind w:left="380"/>
              <w:jc w:val="both"/>
              <w:rPr>
                <w:rFonts w:ascii="Times New Roman" w:hAnsi="Times New Roman"/>
                <w:sz w:val="24"/>
                <w:szCs w:val="24"/>
                <w:lang w:val="ro-RO" w:eastAsia="da-DK"/>
              </w:rPr>
            </w:pPr>
            <w:r>
              <w:rPr>
                <w:rFonts w:ascii="Times New Roman" w:hAnsi="Times New Roman"/>
                <w:sz w:val="24"/>
                <w:szCs w:val="24"/>
                <w:lang w:val="ro-RO" w:eastAsia="da-DK"/>
              </w:rPr>
              <w:t xml:space="preserve">informațiile transmise de către UR nu coincid, sau </w:t>
            </w:r>
            <w:r w:rsidR="00F53806">
              <w:rPr>
                <w:rFonts w:ascii="Times New Roman" w:hAnsi="Times New Roman"/>
                <w:sz w:val="24"/>
                <w:szCs w:val="24"/>
                <w:lang w:val="ro-RO" w:eastAsia="da-DK"/>
              </w:rPr>
              <w:t>informațiile transmise sunt incomplete</w:t>
            </w:r>
            <w:r>
              <w:rPr>
                <w:rFonts w:ascii="Times New Roman" w:hAnsi="Times New Roman"/>
                <w:sz w:val="24"/>
                <w:szCs w:val="24"/>
                <w:lang w:val="ro-RO" w:eastAsia="da-DK"/>
              </w:rPr>
              <w:t>;</w:t>
            </w:r>
          </w:p>
          <w:p w14:paraId="7C9A1594" w14:textId="66E18E81" w:rsidR="00BC2DC0" w:rsidRDefault="00BC2DC0" w:rsidP="00CC5D5C">
            <w:pPr>
              <w:pStyle w:val="ListParagraph"/>
              <w:numPr>
                <w:ilvl w:val="0"/>
                <w:numId w:val="19"/>
              </w:numPr>
              <w:spacing w:line="360" w:lineRule="auto"/>
              <w:ind w:left="380"/>
              <w:jc w:val="both"/>
              <w:rPr>
                <w:rFonts w:ascii="Times New Roman" w:hAnsi="Times New Roman"/>
                <w:sz w:val="24"/>
                <w:szCs w:val="24"/>
                <w:lang w:val="ro-RO" w:eastAsia="da-DK"/>
              </w:rPr>
            </w:pPr>
            <w:r>
              <w:rPr>
                <w:rFonts w:ascii="Times New Roman" w:hAnsi="Times New Roman"/>
                <w:sz w:val="24"/>
                <w:szCs w:val="24"/>
                <w:lang w:val="ro-RO" w:eastAsia="da-DK"/>
              </w:rPr>
              <w:t xml:space="preserve">informațiile sunt transmise mai târziu de </w:t>
            </w:r>
            <w:r w:rsidR="00F53806">
              <w:rPr>
                <w:rFonts w:ascii="Times New Roman" w:hAnsi="Times New Roman"/>
                <w:sz w:val="24"/>
                <w:szCs w:val="24"/>
                <w:lang w:val="ro-RO" w:eastAsia="da-DK"/>
              </w:rPr>
              <w:t>t</w:t>
            </w:r>
            <w:r>
              <w:rPr>
                <w:rFonts w:ascii="Times New Roman" w:hAnsi="Times New Roman"/>
                <w:sz w:val="24"/>
                <w:szCs w:val="24"/>
                <w:lang w:val="ro-RO" w:eastAsia="da-DK"/>
              </w:rPr>
              <w:t>ermenul prevăzut la alin. (</w:t>
            </w:r>
            <w:r w:rsidR="00F53806">
              <w:rPr>
                <w:rFonts w:ascii="Times New Roman" w:hAnsi="Times New Roman"/>
                <w:sz w:val="24"/>
                <w:szCs w:val="24"/>
                <w:lang w:val="ro-RO" w:eastAsia="da-DK"/>
              </w:rPr>
              <w:t>2</w:t>
            </w:r>
            <w:r>
              <w:rPr>
                <w:rFonts w:ascii="Times New Roman" w:hAnsi="Times New Roman"/>
                <w:sz w:val="24"/>
                <w:szCs w:val="24"/>
                <w:lang w:val="ro-RO" w:eastAsia="da-DK"/>
              </w:rPr>
              <w:t>)</w:t>
            </w:r>
            <w:r w:rsidR="00F53806">
              <w:rPr>
                <w:rFonts w:ascii="Times New Roman" w:hAnsi="Times New Roman"/>
                <w:sz w:val="24"/>
                <w:szCs w:val="24"/>
                <w:lang w:val="ro-RO" w:eastAsia="da-DK"/>
              </w:rPr>
              <w:t>.</w:t>
            </w:r>
          </w:p>
          <w:p w14:paraId="428CDFFE" w14:textId="64BAEFB0" w:rsidR="00C839DC" w:rsidRDefault="00C839DC" w:rsidP="00CC5D5C">
            <w:pPr>
              <w:pStyle w:val="ListParagraph"/>
              <w:numPr>
                <w:ilvl w:val="0"/>
                <w:numId w:val="19"/>
              </w:numPr>
              <w:spacing w:line="360" w:lineRule="auto"/>
              <w:ind w:left="380"/>
              <w:jc w:val="both"/>
              <w:rPr>
                <w:rFonts w:ascii="Times New Roman" w:hAnsi="Times New Roman"/>
                <w:sz w:val="24"/>
                <w:szCs w:val="24"/>
                <w:lang w:val="ro-RO" w:eastAsia="da-DK"/>
              </w:rPr>
            </w:pPr>
            <w:r>
              <w:rPr>
                <w:rFonts w:ascii="Times New Roman" w:hAnsi="Times New Roman"/>
                <w:sz w:val="24"/>
                <w:szCs w:val="24"/>
                <w:lang w:val="ro-RO" w:eastAsia="da-DK"/>
              </w:rPr>
              <w:t>c</w:t>
            </w:r>
            <w:r w:rsidRPr="00AA0C18">
              <w:rPr>
                <w:rFonts w:ascii="Times New Roman" w:hAnsi="Times New Roman"/>
                <w:sz w:val="24"/>
                <w:szCs w:val="24"/>
                <w:lang w:val="ro-RO" w:eastAsia="da-DK"/>
              </w:rPr>
              <w:t>apacitate</w:t>
            </w:r>
            <w:r>
              <w:rPr>
                <w:rFonts w:ascii="Times New Roman" w:hAnsi="Times New Roman"/>
                <w:sz w:val="24"/>
                <w:szCs w:val="24"/>
                <w:lang w:val="ro-RO" w:eastAsia="da-DK"/>
              </w:rPr>
              <w:t xml:space="preserve">a </w:t>
            </w:r>
            <w:r w:rsidRPr="00AA0C18">
              <w:rPr>
                <w:rFonts w:ascii="Times New Roman" w:hAnsi="Times New Roman"/>
                <w:sz w:val="24"/>
                <w:szCs w:val="24"/>
                <w:lang w:val="ro-RO" w:eastAsia="da-DK"/>
              </w:rPr>
              <w:t xml:space="preserve"> </w:t>
            </w:r>
            <w:r>
              <w:rPr>
                <w:rFonts w:ascii="Times New Roman" w:hAnsi="Times New Roman"/>
                <w:sz w:val="24"/>
                <w:szCs w:val="24"/>
                <w:lang w:val="ro-RO" w:eastAsia="da-DK"/>
              </w:rPr>
              <w:t xml:space="preserve">tranzacționată </w:t>
            </w:r>
            <w:r w:rsidRPr="00AA0C18">
              <w:rPr>
                <w:rFonts w:ascii="Times New Roman" w:hAnsi="Times New Roman"/>
                <w:sz w:val="24"/>
                <w:szCs w:val="24"/>
                <w:lang w:val="ro-RO" w:eastAsia="da-DK"/>
              </w:rPr>
              <w:t xml:space="preserve">face obiectul returnării de capacitate solicitate de </w:t>
            </w:r>
            <w:r w:rsidRPr="00AA0C18">
              <w:rPr>
                <w:rFonts w:ascii="Times New Roman" w:hAnsi="Times New Roman"/>
                <w:b/>
                <w:sz w:val="24"/>
                <w:szCs w:val="24"/>
                <w:lang w:val="ro-RO" w:eastAsia="da-DK"/>
              </w:rPr>
              <w:t>UR-iniţial</w:t>
            </w:r>
            <w:r w:rsidRPr="00AA0C18">
              <w:rPr>
                <w:rFonts w:ascii="Times New Roman" w:hAnsi="Times New Roman"/>
                <w:sz w:val="24"/>
                <w:szCs w:val="24"/>
                <w:lang w:val="ro-RO" w:eastAsia="da-DK"/>
              </w:rPr>
              <w:t xml:space="preserve"> conform prevederilor </w:t>
            </w:r>
            <w:r w:rsidRPr="00F87829">
              <w:rPr>
                <w:rFonts w:ascii="Times New Roman" w:hAnsi="Times New Roman"/>
                <w:sz w:val="24"/>
                <w:szCs w:val="24"/>
                <w:lang w:val="ro-RO" w:eastAsia="da-DK"/>
              </w:rPr>
              <w:t>art. 36</w:t>
            </w:r>
            <w:r w:rsidR="00CC5D5C" w:rsidRPr="00F87829">
              <w:rPr>
                <w:rFonts w:ascii="Times New Roman" w:hAnsi="Times New Roman"/>
                <w:sz w:val="24"/>
                <w:szCs w:val="24"/>
                <w:vertAlign w:val="superscript"/>
                <w:lang w:val="ro-RO" w:eastAsia="da-DK"/>
              </w:rPr>
              <w:t>27</w:t>
            </w:r>
            <w:r w:rsidR="00A64DEE" w:rsidRPr="00F87829">
              <w:rPr>
                <w:rFonts w:ascii="Times New Roman" w:hAnsi="Times New Roman"/>
                <w:sz w:val="24"/>
                <w:szCs w:val="24"/>
                <w:lang w:val="ro-RO" w:eastAsia="da-DK"/>
              </w:rPr>
              <w:t xml:space="preserve"> alin. (14</w:t>
            </w:r>
            <w:r w:rsidRPr="00F87829">
              <w:rPr>
                <w:rFonts w:ascii="Times New Roman" w:hAnsi="Times New Roman"/>
                <w:sz w:val="24"/>
                <w:szCs w:val="24"/>
                <w:lang w:val="ro-RO" w:eastAsia="da-DK"/>
              </w:rPr>
              <w:t>).</w:t>
            </w:r>
          </w:p>
          <w:p w14:paraId="701A5DBC" w14:textId="3E7568FA" w:rsidR="00BC2DC0" w:rsidRDefault="00F53806" w:rsidP="00F53806">
            <w:pPr>
              <w:spacing w:line="360" w:lineRule="auto"/>
              <w:jc w:val="both"/>
              <w:rPr>
                <w:rFonts w:ascii="Times New Roman" w:hAnsi="Times New Roman"/>
                <w:sz w:val="24"/>
                <w:szCs w:val="24"/>
                <w:lang w:val="ro-RO" w:eastAsia="da-DK"/>
              </w:rPr>
            </w:pPr>
            <w:r>
              <w:rPr>
                <w:rFonts w:ascii="Times New Roman" w:hAnsi="Times New Roman"/>
                <w:sz w:val="24"/>
                <w:szCs w:val="24"/>
                <w:lang w:val="ro-RO" w:eastAsia="da-DK"/>
              </w:rPr>
              <w:t xml:space="preserve">(5) </w:t>
            </w:r>
            <w:r w:rsidR="00BC2DC0">
              <w:rPr>
                <w:rFonts w:ascii="Times New Roman" w:hAnsi="Times New Roman"/>
                <w:sz w:val="24"/>
                <w:szCs w:val="24"/>
                <w:lang w:val="ro-RO" w:eastAsia="da-DK"/>
              </w:rPr>
              <w:t xml:space="preserve">OTS comunică </w:t>
            </w:r>
            <w:r>
              <w:rPr>
                <w:rFonts w:ascii="Times New Roman" w:hAnsi="Times New Roman"/>
                <w:sz w:val="24"/>
                <w:szCs w:val="24"/>
                <w:lang w:val="ro-RO" w:eastAsia="da-DK"/>
              </w:rPr>
              <w:t xml:space="preserve">prin PSC ambilor UR implicați în transferul dreptului de utilizare a capacității decizia sa privind </w:t>
            </w:r>
            <w:r w:rsidR="00BC2DC0">
              <w:rPr>
                <w:rFonts w:ascii="Times New Roman" w:hAnsi="Times New Roman"/>
                <w:sz w:val="24"/>
                <w:szCs w:val="24"/>
                <w:lang w:val="ro-RO" w:eastAsia="da-DK"/>
              </w:rPr>
              <w:t>refuzul</w:t>
            </w:r>
            <w:r w:rsidR="00D97FBD">
              <w:rPr>
                <w:rFonts w:ascii="Times New Roman" w:hAnsi="Times New Roman"/>
                <w:sz w:val="24"/>
                <w:szCs w:val="24"/>
                <w:lang w:val="ro-RO" w:eastAsia="da-DK"/>
              </w:rPr>
              <w:t xml:space="preserve"> confirmării tranzacțiilor</w:t>
            </w:r>
            <w:r>
              <w:rPr>
                <w:rFonts w:ascii="Times New Roman" w:hAnsi="Times New Roman"/>
                <w:sz w:val="24"/>
                <w:szCs w:val="24"/>
                <w:lang w:val="ro-RO" w:eastAsia="da-DK"/>
              </w:rPr>
              <w:t>. În această situație, transferul este considerat nul</w:t>
            </w:r>
            <w:r w:rsidR="00BC2DC0">
              <w:rPr>
                <w:rFonts w:ascii="Times New Roman" w:hAnsi="Times New Roman"/>
                <w:sz w:val="24"/>
                <w:szCs w:val="24"/>
                <w:lang w:val="ro-RO" w:eastAsia="da-DK"/>
              </w:rPr>
              <w:t>.</w:t>
            </w:r>
          </w:p>
          <w:p w14:paraId="74469DD4" w14:textId="5D5D9A15" w:rsidR="00BC2DC0" w:rsidRDefault="00CC5D5C" w:rsidP="00BC2DC0">
            <w:pPr>
              <w:spacing w:line="360" w:lineRule="auto"/>
              <w:jc w:val="both"/>
              <w:rPr>
                <w:rFonts w:ascii="Times New Roman" w:hAnsi="Times New Roman"/>
                <w:sz w:val="24"/>
                <w:szCs w:val="24"/>
                <w:lang w:val="ro-RO" w:eastAsia="da-DK"/>
              </w:rPr>
            </w:pPr>
            <w:r w:rsidRPr="00CC5D5C">
              <w:rPr>
                <w:rFonts w:ascii="Times New Roman" w:hAnsi="Times New Roman"/>
                <w:b/>
                <w:sz w:val="24"/>
                <w:szCs w:val="24"/>
                <w:lang w:val="ro-RO" w:eastAsia="da-DK"/>
              </w:rPr>
              <w:t>Art. 36</w:t>
            </w:r>
            <w:r w:rsidR="000A6619">
              <w:rPr>
                <w:rFonts w:ascii="Times New Roman" w:hAnsi="Times New Roman"/>
                <w:b/>
                <w:sz w:val="24"/>
                <w:szCs w:val="24"/>
                <w:vertAlign w:val="superscript"/>
                <w:lang w:val="ro-RO" w:eastAsia="da-DK"/>
              </w:rPr>
              <w:t>35</w:t>
            </w:r>
            <w:r w:rsidRPr="00CC5D5C">
              <w:rPr>
                <w:rFonts w:ascii="Times New Roman" w:hAnsi="Times New Roman"/>
                <w:b/>
                <w:sz w:val="24"/>
                <w:szCs w:val="24"/>
                <w:lang w:val="ro-RO" w:eastAsia="da-DK"/>
              </w:rPr>
              <w:t>.</w:t>
            </w:r>
            <w:r>
              <w:rPr>
                <w:rFonts w:ascii="Times New Roman" w:hAnsi="Times New Roman"/>
                <w:sz w:val="24"/>
                <w:szCs w:val="24"/>
                <w:lang w:val="ro-RO" w:eastAsia="da-DK"/>
              </w:rPr>
              <w:t xml:space="preserve"> -</w:t>
            </w:r>
            <w:r w:rsidR="00F53806">
              <w:rPr>
                <w:rFonts w:ascii="Times New Roman" w:hAnsi="Times New Roman"/>
                <w:sz w:val="24"/>
                <w:szCs w:val="24"/>
                <w:lang w:val="ro-RO" w:eastAsia="da-DK"/>
              </w:rPr>
              <w:t xml:space="preserve"> </w:t>
            </w:r>
            <w:r w:rsidR="00087790">
              <w:rPr>
                <w:rFonts w:ascii="Times New Roman" w:hAnsi="Times New Roman"/>
                <w:sz w:val="24"/>
                <w:szCs w:val="24"/>
                <w:lang w:val="ro-RO" w:eastAsia="da-DK"/>
              </w:rPr>
              <w:t xml:space="preserve">(1) </w:t>
            </w:r>
            <w:r w:rsidR="00BC2DC0">
              <w:rPr>
                <w:rFonts w:ascii="Times New Roman" w:hAnsi="Times New Roman"/>
                <w:sz w:val="24"/>
                <w:szCs w:val="24"/>
                <w:lang w:val="ro-RO" w:eastAsia="da-DK"/>
              </w:rPr>
              <w:t xml:space="preserve">UR </w:t>
            </w:r>
            <w:r w:rsidR="00D83072">
              <w:rPr>
                <w:rFonts w:ascii="Times New Roman" w:hAnsi="Times New Roman"/>
                <w:sz w:val="24"/>
                <w:szCs w:val="24"/>
                <w:lang w:val="ro-RO" w:eastAsia="da-DK"/>
              </w:rPr>
              <w:t xml:space="preserve">inițial și beneficiar, </w:t>
            </w:r>
            <w:r w:rsidR="00BC2DC0">
              <w:rPr>
                <w:rFonts w:ascii="Times New Roman" w:hAnsi="Times New Roman"/>
                <w:sz w:val="24"/>
                <w:szCs w:val="24"/>
                <w:lang w:val="ro-RO" w:eastAsia="da-DK"/>
              </w:rPr>
              <w:t>au dreptul să</w:t>
            </w:r>
            <w:r w:rsidR="00F53806">
              <w:rPr>
                <w:rFonts w:ascii="Times New Roman" w:hAnsi="Times New Roman"/>
                <w:sz w:val="24"/>
                <w:szCs w:val="24"/>
                <w:lang w:val="ro-RO" w:eastAsia="da-DK"/>
              </w:rPr>
              <w:t xml:space="preserve"> </w:t>
            </w:r>
            <w:r w:rsidR="0001723C">
              <w:rPr>
                <w:rFonts w:ascii="Times New Roman" w:hAnsi="Times New Roman"/>
                <w:sz w:val="24"/>
                <w:szCs w:val="24"/>
                <w:lang w:val="ro-RO" w:eastAsia="da-DK"/>
              </w:rPr>
              <w:t xml:space="preserve"> renunțe la</w:t>
            </w:r>
            <w:r w:rsidR="00087790">
              <w:rPr>
                <w:rFonts w:ascii="Times New Roman" w:hAnsi="Times New Roman"/>
                <w:sz w:val="24"/>
                <w:szCs w:val="24"/>
                <w:lang w:val="ro-RO" w:eastAsia="da-DK"/>
              </w:rPr>
              <w:t xml:space="preserve"> tranzacția confirmată, prin informarea </w:t>
            </w:r>
            <w:r w:rsidR="00BC2DC0">
              <w:rPr>
                <w:rFonts w:ascii="Times New Roman" w:hAnsi="Times New Roman"/>
                <w:sz w:val="24"/>
                <w:szCs w:val="24"/>
                <w:lang w:val="ro-RO" w:eastAsia="da-DK"/>
              </w:rPr>
              <w:t>OTS</w:t>
            </w:r>
            <w:r w:rsidR="00D83072">
              <w:rPr>
                <w:rFonts w:ascii="Times New Roman" w:hAnsi="Times New Roman"/>
                <w:sz w:val="24"/>
                <w:szCs w:val="24"/>
                <w:lang w:val="ro-RO" w:eastAsia="da-DK"/>
              </w:rPr>
              <w:t xml:space="preserve"> prin PSC,</w:t>
            </w:r>
            <w:r w:rsidR="00BC2DC0">
              <w:rPr>
                <w:rFonts w:ascii="Times New Roman" w:hAnsi="Times New Roman"/>
                <w:sz w:val="24"/>
                <w:szCs w:val="24"/>
                <w:lang w:val="ro-RO" w:eastAsia="da-DK"/>
              </w:rPr>
              <w:t xml:space="preserve"> cu privire la </w:t>
            </w:r>
            <w:r w:rsidR="0001723C">
              <w:rPr>
                <w:rFonts w:ascii="Times New Roman" w:hAnsi="Times New Roman"/>
                <w:sz w:val="24"/>
                <w:szCs w:val="24"/>
                <w:lang w:val="ro-RO" w:eastAsia="da-DK"/>
              </w:rPr>
              <w:t>renunțarea</w:t>
            </w:r>
            <w:r w:rsidR="00BC2DC0">
              <w:rPr>
                <w:rFonts w:ascii="Times New Roman" w:hAnsi="Times New Roman"/>
                <w:sz w:val="24"/>
                <w:szCs w:val="24"/>
                <w:lang w:val="ro-RO" w:eastAsia="da-DK"/>
              </w:rPr>
              <w:t xml:space="preserve"> tranzacției nu mai târziu de termenul </w:t>
            </w:r>
            <w:r w:rsidR="00D83072">
              <w:rPr>
                <w:rFonts w:ascii="Times New Roman" w:hAnsi="Times New Roman"/>
                <w:sz w:val="24"/>
                <w:szCs w:val="24"/>
                <w:lang w:val="ro-RO" w:eastAsia="da-DK"/>
              </w:rPr>
              <w:t xml:space="preserve"> limită</w:t>
            </w:r>
            <w:r w:rsidR="00BC2DC0">
              <w:rPr>
                <w:rFonts w:ascii="Times New Roman" w:hAnsi="Times New Roman"/>
                <w:sz w:val="24"/>
                <w:szCs w:val="24"/>
                <w:lang w:val="ro-RO" w:eastAsia="da-DK"/>
              </w:rPr>
              <w:t xml:space="preserve"> de transmitere a nominalizărilor.</w:t>
            </w:r>
          </w:p>
          <w:p w14:paraId="5421B92A" w14:textId="43390CBD" w:rsidR="00BC2DC0" w:rsidRDefault="00087790" w:rsidP="00BC2DC0">
            <w:pPr>
              <w:spacing w:line="360" w:lineRule="auto"/>
              <w:jc w:val="both"/>
              <w:rPr>
                <w:rFonts w:ascii="Times New Roman" w:hAnsi="Times New Roman"/>
                <w:sz w:val="24"/>
                <w:szCs w:val="24"/>
                <w:lang w:val="ro-RO" w:eastAsia="da-DK"/>
              </w:rPr>
            </w:pPr>
            <w:r>
              <w:rPr>
                <w:rFonts w:ascii="Times New Roman" w:hAnsi="Times New Roman"/>
                <w:sz w:val="24"/>
                <w:szCs w:val="24"/>
                <w:lang w:val="ro-RO" w:eastAsia="da-DK"/>
              </w:rPr>
              <w:t xml:space="preserve">(2) </w:t>
            </w:r>
            <w:r w:rsidR="004E292F">
              <w:rPr>
                <w:rFonts w:ascii="Times New Roman" w:hAnsi="Times New Roman"/>
                <w:sz w:val="24"/>
                <w:szCs w:val="24"/>
                <w:lang w:val="ro-RO" w:eastAsia="da-DK"/>
              </w:rPr>
              <w:t xml:space="preserve">OTS </w:t>
            </w:r>
            <w:r w:rsidR="00BC2DC0">
              <w:rPr>
                <w:rFonts w:ascii="Times New Roman" w:hAnsi="Times New Roman"/>
                <w:sz w:val="24"/>
                <w:szCs w:val="24"/>
                <w:lang w:val="ro-RO" w:eastAsia="da-DK"/>
              </w:rPr>
              <w:t xml:space="preserve">confirmă </w:t>
            </w:r>
            <w:r w:rsidR="004E292F">
              <w:rPr>
                <w:rFonts w:ascii="Times New Roman" w:hAnsi="Times New Roman"/>
                <w:sz w:val="24"/>
                <w:szCs w:val="24"/>
                <w:lang w:val="ro-RO" w:eastAsia="da-DK"/>
              </w:rPr>
              <w:t xml:space="preserve">renunțarea </w:t>
            </w:r>
            <w:r w:rsidR="00F0716E">
              <w:rPr>
                <w:rFonts w:ascii="Times New Roman" w:hAnsi="Times New Roman"/>
                <w:sz w:val="24"/>
                <w:szCs w:val="24"/>
                <w:lang w:val="ro-RO" w:eastAsia="da-DK"/>
              </w:rPr>
              <w:t>de către părți</w:t>
            </w:r>
            <w:r w:rsidR="00442217">
              <w:rPr>
                <w:rFonts w:ascii="Times New Roman" w:hAnsi="Times New Roman"/>
                <w:sz w:val="24"/>
                <w:szCs w:val="24"/>
                <w:lang w:val="ro-RO" w:eastAsia="da-DK"/>
              </w:rPr>
              <w:t xml:space="preserve"> </w:t>
            </w:r>
            <w:r w:rsidR="004E292F">
              <w:rPr>
                <w:rFonts w:ascii="Times New Roman" w:hAnsi="Times New Roman"/>
                <w:sz w:val="24"/>
                <w:szCs w:val="24"/>
                <w:lang w:val="ro-RO" w:eastAsia="da-DK"/>
              </w:rPr>
              <w:t xml:space="preserve">la tranzacție </w:t>
            </w:r>
            <w:r w:rsidR="00BC2DC0">
              <w:rPr>
                <w:rFonts w:ascii="Times New Roman" w:hAnsi="Times New Roman"/>
                <w:sz w:val="24"/>
                <w:szCs w:val="24"/>
                <w:lang w:val="ro-RO" w:eastAsia="da-DK"/>
              </w:rPr>
              <w:t xml:space="preserve">doar dacă ambii UR, ce au </w:t>
            </w:r>
            <w:r w:rsidR="00F0716E">
              <w:rPr>
                <w:rFonts w:ascii="Times New Roman" w:hAnsi="Times New Roman"/>
                <w:sz w:val="24"/>
                <w:szCs w:val="24"/>
                <w:lang w:val="ro-RO" w:eastAsia="da-DK"/>
              </w:rPr>
              <w:t xml:space="preserve"> agreat</w:t>
            </w:r>
            <w:r w:rsidR="00BC2DC0">
              <w:rPr>
                <w:rFonts w:ascii="Times New Roman" w:hAnsi="Times New Roman"/>
                <w:sz w:val="24"/>
                <w:szCs w:val="24"/>
                <w:lang w:val="ro-RO" w:eastAsia="da-DK"/>
              </w:rPr>
              <w:t xml:space="preserve"> inițial încheierea tranzacției au informat OTS cu privire la </w:t>
            </w:r>
            <w:r w:rsidR="006A2042">
              <w:rPr>
                <w:rFonts w:ascii="Times New Roman" w:hAnsi="Times New Roman"/>
                <w:sz w:val="24"/>
                <w:szCs w:val="24"/>
                <w:lang w:val="ro-RO" w:eastAsia="da-DK"/>
              </w:rPr>
              <w:t xml:space="preserve"> decizia acestora de </w:t>
            </w:r>
            <w:r w:rsidR="004E292F">
              <w:rPr>
                <w:rFonts w:ascii="Times New Roman" w:hAnsi="Times New Roman"/>
                <w:sz w:val="24"/>
                <w:szCs w:val="24"/>
                <w:lang w:val="ro-RO" w:eastAsia="da-DK"/>
              </w:rPr>
              <w:t>renunțare</w:t>
            </w:r>
            <w:r w:rsidR="00BC2DC0">
              <w:rPr>
                <w:rFonts w:ascii="Times New Roman" w:hAnsi="Times New Roman"/>
                <w:sz w:val="24"/>
                <w:szCs w:val="24"/>
                <w:lang w:val="ro-RO" w:eastAsia="da-DK"/>
              </w:rPr>
              <w:t>.</w:t>
            </w:r>
          </w:p>
          <w:p w14:paraId="059CAA31" w14:textId="6C64D5BD" w:rsidR="00BC2DC0" w:rsidRDefault="00F7659F" w:rsidP="009F4554">
            <w:pPr>
              <w:spacing w:line="360" w:lineRule="auto"/>
              <w:jc w:val="both"/>
              <w:rPr>
                <w:rFonts w:ascii="Times New Roman" w:hAnsi="Times New Roman" w:cs="Times New Roman"/>
                <w:sz w:val="24"/>
                <w:szCs w:val="24"/>
                <w:lang w:val="ro-RO" w:eastAsia="da-DK"/>
              </w:rPr>
            </w:pPr>
            <w:r>
              <w:rPr>
                <w:rFonts w:ascii="Times New Roman" w:hAnsi="Times New Roman"/>
                <w:sz w:val="24"/>
                <w:szCs w:val="24"/>
                <w:lang w:val="ro-RO" w:eastAsia="da-DK"/>
              </w:rPr>
              <w:lastRenderedPageBreak/>
              <w:t xml:space="preserve">(3) </w:t>
            </w:r>
            <w:r w:rsidR="004030AF">
              <w:rPr>
                <w:rFonts w:ascii="Times New Roman" w:hAnsi="Times New Roman"/>
                <w:sz w:val="24"/>
                <w:szCs w:val="24"/>
                <w:lang w:val="ro-RO" w:eastAsia="da-DK"/>
              </w:rPr>
              <w:t xml:space="preserve">În condițiile în care informarea privind decizia de </w:t>
            </w:r>
            <w:r w:rsidR="000243C6">
              <w:rPr>
                <w:rFonts w:ascii="Times New Roman" w:hAnsi="Times New Roman"/>
                <w:sz w:val="24"/>
                <w:szCs w:val="24"/>
                <w:lang w:val="ro-RO" w:eastAsia="da-DK"/>
              </w:rPr>
              <w:t>renunțare</w:t>
            </w:r>
            <w:r w:rsidR="004030AF">
              <w:rPr>
                <w:rFonts w:ascii="Times New Roman" w:hAnsi="Times New Roman"/>
                <w:sz w:val="24"/>
                <w:szCs w:val="24"/>
                <w:lang w:val="ro-RO" w:eastAsia="da-DK"/>
              </w:rPr>
              <w:t xml:space="preserve"> este transmisă de un singur UR participant la tranzacție, </w:t>
            </w:r>
            <w:r w:rsidR="00EA20B5">
              <w:rPr>
                <w:rFonts w:ascii="Times New Roman" w:hAnsi="Times New Roman"/>
                <w:sz w:val="24"/>
                <w:szCs w:val="24"/>
                <w:lang w:val="ro-RO" w:eastAsia="da-DK"/>
              </w:rPr>
              <w:t xml:space="preserve">OTS consideră </w:t>
            </w:r>
            <w:r w:rsidR="004030AF">
              <w:rPr>
                <w:rFonts w:ascii="Times New Roman" w:hAnsi="Times New Roman"/>
                <w:sz w:val="24"/>
                <w:szCs w:val="24"/>
                <w:lang w:val="ro-RO" w:eastAsia="da-DK"/>
              </w:rPr>
              <w:t>că</w:t>
            </w:r>
            <w:r w:rsidR="00EA20B5">
              <w:rPr>
                <w:rFonts w:ascii="Times New Roman" w:hAnsi="Times New Roman"/>
                <w:sz w:val="24"/>
                <w:szCs w:val="24"/>
                <w:lang w:val="ro-RO" w:eastAsia="da-DK"/>
              </w:rPr>
              <w:t xml:space="preserve"> </w:t>
            </w:r>
            <w:r w:rsidR="004030AF">
              <w:rPr>
                <w:rFonts w:ascii="Times New Roman" w:hAnsi="Times New Roman"/>
                <w:sz w:val="24"/>
                <w:szCs w:val="24"/>
                <w:lang w:val="ro-RO" w:eastAsia="da-DK"/>
              </w:rPr>
              <w:t xml:space="preserve">respectiva tranzacție își păstrează </w:t>
            </w:r>
            <w:r w:rsidR="004E292F">
              <w:rPr>
                <w:rFonts w:ascii="Times New Roman" w:hAnsi="Times New Roman"/>
                <w:sz w:val="24"/>
                <w:szCs w:val="24"/>
                <w:lang w:val="ro-RO" w:eastAsia="da-DK"/>
              </w:rPr>
              <w:t>valabilitate</w:t>
            </w:r>
            <w:r w:rsidR="004030AF">
              <w:rPr>
                <w:rFonts w:ascii="Times New Roman" w:hAnsi="Times New Roman"/>
                <w:sz w:val="24"/>
                <w:szCs w:val="24"/>
                <w:lang w:val="ro-RO" w:eastAsia="da-DK"/>
              </w:rPr>
              <w:t>a.</w:t>
            </w:r>
            <w:r w:rsidR="00EA20B5">
              <w:rPr>
                <w:rFonts w:ascii="Times New Roman" w:hAnsi="Times New Roman"/>
                <w:sz w:val="24"/>
                <w:szCs w:val="24"/>
                <w:lang w:val="ro-RO" w:eastAsia="da-DK"/>
              </w:rPr>
              <w:t xml:space="preserve"> . În acest caz, </w:t>
            </w:r>
            <w:r>
              <w:rPr>
                <w:rFonts w:ascii="Times New Roman" w:hAnsi="Times New Roman"/>
                <w:sz w:val="24"/>
                <w:szCs w:val="24"/>
                <w:lang w:val="ro-RO" w:eastAsia="da-DK"/>
              </w:rPr>
              <w:t xml:space="preserve">OTS anunță decizia sa </w:t>
            </w:r>
            <w:r w:rsidR="00EA20B5">
              <w:rPr>
                <w:rFonts w:ascii="Times New Roman" w:hAnsi="Times New Roman"/>
                <w:sz w:val="24"/>
                <w:szCs w:val="24"/>
                <w:lang w:val="ro-RO" w:eastAsia="da-DK"/>
              </w:rPr>
              <w:t>atât UR inițial, cât și UR beneficiar</w:t>
            </w:r>
            <w:r w:rsidR="00BC2DC0">
              <w:rPr>
                <w:rFonts w:ascii="Times New Roman" w:hAnsi="Times New Roman"/>
                <w:sz w:val="24"/>
                <w:szCs w:val="24"/>
                <w:lang w:val="ro-RO" w:eastAsia="da-DK"/>
              </w:rPr>
              <w:t>.</w:t>
            </w:r>
          </w:p>
          <w:p w14:paraId="68271D3E" w14:textId="03689077" w:rsidR="00B820B1" w:rsidRPr="00AA0C18" w:rsidRDefault="00F7659F" w:rsidP="007658E2">
            <w:pPr>
              <w:spacing w:line="360" w:lineRule="auto"/>
              <w:jc w:val="both"/>
              <w:rPr>
                <w:rFonts w:ascii="Times New Roman" w:hAnsi="Times New Roman" w:cs="Times New Roman"/>
                <w:sz w:val="24"/>
                <w:szCs w:val="24"/>
                <w:lang w:val="ro-RO" w:eastAsia="da-DK"/>
              </w:rPr>
            </w:pPr>
            <w:r>
              <w:rPr>
                <w:rFonts w:ascii="Times New Roman" w:hAnsi="Times New Roman" w:cs="Times New Roman"/>
                <w:sz w:val="24"/>
                <w:szCs w:val="24"/>
                <w:lang w:val="ro-RO" w:eastAsia="da-DK"/>
              </w:rPr>
              <w:t>(4)</w:t>
            </w:r>
            <w:r w:rsidR="007658E2">
              <w:rPr>
                <w:rFonts w:ascii="Times New Roman" w:hAnsi="Times New Roman" w:cs="Times New Roman"/>
                <w:sz w:val="24"/>
                <w:szCs w:val="24"/>
                <w:lang w:val="ro-RO" w:eastAsia="da-DK"/>
              </w:rPr>
              <w:t xml:space="preserve"> </w:t>
            </w:r>
            <w:r w:rsidR="00B00033">
              <w:rPr>
                <w:rFonts w:ascii="Times New Roman" w:hAnsi="Times New Roman" w:cs="Times New Roman"/>
                <w:sz w:val="24"/>
                <w:szCs w:val="24"/>
                <w:lang w:val="ro-RO" w:eastAsia="da-DK"/>
              </w:rPr>
              <w:t>O</w:t>
            </w:r>
            <w:r>
              <w:rPr>
                <w:rFonts w:ascii="Times New Roman" w:hAnsi="Times New Roman" w:cs="Times New Roman"/>
                <w:sz w:val="24"/>
                <w:szCs w:val="24"/>
                <w:lang w:val="ro-RO" w:eastAsia="da-DK"/>
              </w:rPr>
              <w:t>TS</w:t>
            </w:r>
            <w:r w:rsidR="00B00033">
              <w:rPr>
                <w:rFonts w:ascii="Times New Roman" w:hAnsi="Times New Roman" w:cs="Times New Roman"/>
                <w:sz w:val="24"/>
                <w:szCs w:val="24"/>
                <w:lang w:val="ro-RO" w:eastAsia="da-DK"/>
              </w:rPr>
              <w:t xml:space="preserve"> publică pe website propriu informații actualizate cu privire la volumul total al capacității oferite/solicitate și transferate pe piața secundară precum și alte informații cu privire la aceste tranzacții (punctul de intrare/ieșire, tipul de capacitate, etc.</w:t>
            </w:r>
            <w:r w:rsidR="00B00033" w:rsidRPr="00B00033">
              <w:rPr>
                <w:rFonts w:ascii="Times New Roman" w:hAnsi="Times New Roman" w:cs="Times New Roman"/>
                <w:sz w:val="24"/>
                <w:szCs w:val="24"/>
                <w:lang w:val="ro-RO" w:eastAsia="da-DK"/>
              </w:rPr>
              <w:t>)</w:t>
            </w:r>
            <w:r w:rsidR="00B00033">
              <w:rPr>
                <w:rFonts w:ascii="Times New Roman" w:hAnsi="Times New Roman" w:cs="Times New Roman"/>
                <w:sz w:val="24"/>
                <w:szCs w:val="24"/>
                <w:lang w:val="ro-RO" w:eastAsia="da-DK"/>
              </w:rPr>
              <w:t>.</w:t>
            </w:r>
            <w:r>
              <w:rPr>
                <w:rFonts w:ascii="Times New Roman" w:hAnsi="Times New Roman" w:cs="Times New Roman"/>
                <w:sz w:val="24"/>
                <w:szCs w:val="24"/>
                <w:lang w:val="ro-RO" w:eastAsia="da-DK"/>
              </w:rPr>
              <w:t xml:space="preserve"> Procedurile și manualul de utilizare a PSC vor fi publicate pe pagina de web a OTS.</w:t>
            </w:r>
          </w:p>
        </w:tc>
      </w:tr>
      <w:tr w:rsidR="009F4554" w:rsidRPr="00AA0C18" w14:paraId="1A8B294C" w14:textId="77777777" w:rsidTr="00E32F09">
        <w:trPr>
          <w:trHeight w:val="918"/>
        </w:trPr>
        <w:tc>
          <w:tcPr>
            <w:tcW w:w="7054" w:type="dxa"/>
            <w:vMerge/>
          </w:tcPr>
          <w:p w14:paraId="078B0437" w14:textId="740633DD"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7B2D7916" w14:textId="6511F111" w:rsidR="009F4554" w:rsidRPr="00AA0C18" w:rsidRDefault="00FF0B0E" w:rsidP="00E75B7C">
            <w:pPr>
              <w:spacing w:line="360" w:lineRule="auto"/>
              <w:jc w:val="both"/>
              <w:rPr>
                <w:rFonts w:ascii="Times New Roman" w:hAnsi="Times New Roman" w:cs="Times New Roman"/>
                <w:sz w:val="24"/>
                <w:szCs w:val="24"/>
                <w:lang w:val="ro-RO" w:eastAsia="da-DK"/>
              </w:rPr>
            </w:pPr>
            <w:r w:rsidRPr="002D526B">
              <w:rPr>
                <w:rFonts w:ascii="Times New Roman" w:hAnsi="Times New Roman" w:cs="Times New Roman"/>
                <w:b/>
                <w:sz w:val="24"/>
                <w:szCs w:val="24"/>
                <w:lang w:val="ro-RO" w:eastAsia="da-DK"/>
              </w:rPr>
              <w:t>Art. 36</w:t>
            </w:r>
            <w:r w:rsidR="003A2BCC">
              <w:rPr>
                <w:rFonts w:ascii="Times New Roman" w:hAnsi="Times New Roman" w:cs="Times New Roman"/>
                <w:b/>
                <w:sz w:val="24"/>
                <w:szCs w:val="24"/>
                <w:vertAlign w:val="superscript"/>
                <w:lang w:val="ro-RO" w:eastAsia="da-DK"/>
              </w:rPr>
              <w:t>36</w:t>
            </w:r>
            <w:r w:rsidR="002D526B" w:rsidRPr="002D526B">
              <w:rPr>
                <w:rFonts w:ascii="Times New Roman" w:hAnsi="Times New Roman" w:cs="Times New Roman"/>
                <w:b/>
                <w:sz w:val="24"/>
                <w:szCs w:val="24"/>
                <w:lang w:val="ro-RO" w:eastAsia="da-DK"/>
              </w:rPr>
              <w:t>.</w:t>
            </w:r>
            <w:r w:rsidR="002D526B">
              <w:rPr>
                <w:rFonts w:ascii="Times New Roman" w:hAnsi="Times New Roman" w:cs="Times New Roman"/>
                <w:sz w:val="24"/>
                <w:szCs w:val="24"/>
                <w:lang w:val="ro-RO" w:eastAsia="da-DK"/>
              </w:rPr>
              <w:t xml:space="preserve"> - </w:t>
            </w:r>
            <w:r w:rsidR="009F4554" w:rsidRPr="00AA0C18">
              <w:rPr>
                <w:rFonts w:ascii="Times New Roman" w:hAnsi="Times New Roman" w:cs="Times New Roman"/>
                <w:sz w:val="24"/>
                <w:szCs w:val="24"/>
                <w:lang w:val="ro-RO" w:eastAsia="da-DK"/>
              </w:rPr>
              <w:t>(</w:t>
            </w:r>
            <w:r w:rsidR="002D526B">
              <w:rPr>
                <w:rFonts w:ascii="Times New Roman" w:hAnsi="Times New Roman" w:cs="Times New Roman"/>
                <w:sz w:val="24"/>
                <w:szCs w:val="24"/>
                <w:lang w:val="ro-RO" w:eastAsia="da-DK"/>
              </w:rPr>
              <w:t>1</w:t>
            </w:r>
            <w:r w:rsidR="009F4554" w:rsidRPr="00AA0C18">
              <w:rPr>
                <w:rFonts w:ascii="Times New Roman" w:hAnsi="Times New Roman" w:cs="Times New Roman"/>
                <w:sz w:val="24"/>
                <w:szCs w:val="24"/>
                <w:lang w:val="ro-RO" w:eastAsia="da-DK"/>
              </w:rPr>
              <w:t xml:space="preserve">) Drepturile de utilizare </w:t>
            </w:r>
            <w:r w:rsidR="009F4554">
              <w:rPr>
                <w:rFonts w:ascii="Times New Roman" w:hAnsi="Times New Roman" w:cs="Times New Roman"/>
                <w:sz w:val="24"/>
                <w:szCs w:val="24"/>
                <w:lang w:val="ro-RO" w:eastAsia="da-DK"/>
              </w:rPr>
              <w:t xml:space="preserve">a capacității </w:t>
            </w:r>
            <w:r w:rsidR="009F4554" w:rsidRPr="00AA0C18">
              <w:rPr>
                <w:rFonts w:ascii="Times New Roman" w:hAnsi="Times New Roman" w:cs="Times New Roman"/>
                <w:sz w:val="24"/>
                <w:szCs w:val="24"/>
                <w:lang w:val="ro-RO" w:eastAsia="da-DK"/>
              </w:rPr>
              <w:t xml:space="preserve">dobândite de un </w:t>
            </w:r>
            <w:r w:rsidR="009F4554" w:rsidRPr="00AA0C18">
              <w:rPr>
                <w:rFonts w:ascii="Times New Roman" w:hAnsi="Times New Roman" w:cs="Times New Roman"/>
                <w:b/>
                <w:sz w:val="24"/>
                <w:szCs w:val="24"/>
                <w:lang w:val="ro-RO" w:eastAsia="da-DK"/>
              </w:rPr>
              <w:t xml:space="preserve">UR-beneficiar </w:t>
            </w:r>
            <w:r w:rsidR="009F4554">
              <w:rPr>
                <w:rFonts w:ascii="Times New Roman" w:hAnsi="Times New Roman" w:cs="Times New Roman"/>
                <w:sz w:val="24"/>
                <w:szCs w:val="24"/>
                <w:lang w:val="ro-RO" w:eastAsia="da-DK"/>
              </w:rPr>
              <w:t xml:space="preserve">în </w:t>
            </w:r>
            <w:r w:rsidR="009F4554" w:rsidRPr="009C54B5">
              <w:rPr>
                <w:rFonts w:ascii="Times New Roman" w:hAnsi="Times New Roman" w:cs="Times New Roman"/>
                <w:sz w:val="24"/>
                <w:szCs w:val="24"/>
                <w:lang w:val="ro-RO" w:eastAsia="da-DK"/>
              </w:rPr>
              <w:t xml:space="preserve">condițiile </w:t>
            </w:r>
            <w:r w:rsidR="009C54B5" w:rsidRPr="009C54B5">
              <w:rPr>
                <w:rFonts w:ascii="Times New Roman" w:hAnsi="Times New Roman" w:cs="Times New Roman"/>
                <w:sz w:val="24"/>
                <w:szCs w:val="24"/>
                <w:lang w:val="ro-RO" w:eastAsia="da-DK"/>
              </w:rPr>
              <w:t>art. 36</w:t>
            </w:r>
            <w:r w:rsidR="009C54B5" w:rsidRPr="009C54B5">
              <w:rPr>
                <w:rFonts w:ascii="Times New Roman" w:hAnsi="Times New Roman" w:cs="Times New Roman"/>
                <w:sz w:val="24"/>
                <w:szCs w:val="24"/>
                <w:vertAlign w:val="superscript"/>
                <w:lang w:val="ro-RO" w:eastAsia="da-DK"/>
              </w:rPr>
              <w:t>27</w:t>
            </w:r>
            <w:r w:rsidR="009A64E0" w:rsidRPr="009C54B5">
              <w:rPr>
                <w:rFonts w:ascii="Times New Roman" w:hAnsi="Times New Roman" w:cs="Times New Roman"/>
                <w:sz w:val="24"/>
                <w:szCs w:val="24"/>
                <w:lang w:val="ro-RO" w:eastAsia="da-DK"/>
              </w:rPr>
              <w:t xml:space="preserve"> </w:t>
            </w:r>
            <w:r w:rsidR="009F4554" w:rsidRPr="009C54B5">
              <w:rPr>
                <w:rFonts w:ascii="Times New Roman" w:hAnsi="Times New Roman" w:cs="Times New Roman"/>
                <w:sz w:val="24"/>
                <w:szCs w:val="24"/>
                <w:lang w:val="ro-RO" w:eastAsia="da-DK"/>
              </w:rPr>
              <w:t>pot fi</w:t>
            </w:r>
            <w:r w:rsidR="009F4554" w:rsidRPr="00AA0C18">
              <w:rPr>
                <w:rFonts w:ascii="Times New Roman" w:hAnsi="Times New Roman" w:cs="Times New Roman"/>
                <w:sz w:val="24"/>
                <w:szCs w:val="24"/>
                <w:lang w:val="ro-RO" w:eastAsia="da-DK"/>
              </w:rPr>
              <w:t xml:space="preserve"> transferate de către acesta unui alt </w:t>
            </w:r>
            <w:r w:rsidR="009F4554" w:rsidRPr="00AA0C18">
              <w:rPr>
                <w:rFonts w:ascii="Times New Roman" w:hAnsi="Times New Roman" w:cs="Times New Roman"/>
                <w:b/>
                <w:sz w:val="24"/>
                <w:szCs w:val="24"/>
                <w:lang w:val="ro-RO" w:eastAsia="da-DK"/>
              </w:rPr>
              <w:t>UR-</w:t>
            </w:r>
            <w:r w:rsidR="009F4554">
              <w:rPr>
                <w:rFonts w:ascii="Times New Roman" w:hAnsi="Times New Roman" w:cs="Times New Roman"/>
                <w:b/>
                <w:sz w:val="24"/>
                <w:szCs w:val="24"/>
                <w:lang w:val="ro-RO" w:eastAsia="da-DK"/>
              </w:rPr>
              <w:t xml:space="preserve">. </w:t>
            </w:r>
            <w:r w:rsidR="009F4554" w:rsidRPr="00C17D60">
              <w:rPr>
                <w:rFonts w:ascii="Times New Roman" w:hAnsi="Times New Roman" w:cs="Times New Roman"/>
                <w:sz w:val="24"/>
                <w:szCs w:val="24"/>
                <w:lang w:val="ro-RO" w:eastAsia="da-DK"/>
              </w:rPr>
              <w:t>UR-beneficiar poate efectua</w:t>
            </w:r>
            <w:r w:rsidR="009F4554">
              <w:rPr>
                <w:rFonts w:ascii="Times New Roman" w:hAnsi="Times New Roman" w:cs="Times New Roman"/>
                <w:b/>
                <w:sz w:val="24"/>
                <w:szCs w:val="24"/>
                <w:lang w:val="ro-RO" w:eastAsia="da-DK"/>
              </w:rPr>
              <w:t xml:space="preserve"> </w:t>
            </w:r>
            <w:r w:rsidR="009F4554" w:rsidRPr="004B2CFD">
              <w:rPr>
                <w:rFonts w:ascii="Times New Roman" w:hAnsi="Times New Roman" w:cs="Times New Roman"/>
                <w:sz w:val="24"/>
                <w:szCs w:val="24"/>
                <w:lang w:val="ro-RO" w:eastAsia="da-DK"/>
              </w:rPr>
              <w:t>acest tip de transfer</w:t>
            </w:r>
            <w:r w:rsidR="009F4554" w:rsidRPr="00C17D60">
              <w:rPr>
                <w:rFonts w:ascii="Times New Roman" w:hAnsi="Times New Roman" w:cs="Times New Roman"/>
                <w:sz w:val="24"/>
                <w:szCs w:val="24"/>
                <w:lang w:val="ro-RO" w:eastAsia="da-DK"/>
              </w:rPr>
              <w:t xml:space="preserve"> </w:t>
            </w:r>
            <w:r w:rsidR="009F4554" w:rsidRPr="00B11D34">
              <w:rPr>
                <w:rFonts w:ascii="Times New Roman" w:hAnsi="Times New Roman" w:cs="Times New Roman"/>
                <w:sz w:val="24"/>
                <w:szCs w:val="24"/>
                <w:lang w:val="ro-RO" w:eastAsia="da-DK"/>
              </w:rPr>
              <w:t>pentru o durată de timp mai mică</w:t>
            </w:r>
            <w:r w:rsidR="009F4554" w:rsidRPr="00C17D60">
              <w:rPr>
                <w:rFonts w:ascii="Times New Roman" w:hAnsi="Times New Roman" w:cs="Times New Roman"/>
                <w:sz w:val="24"/>
                <w:szCs w:val="24"/>
                <w:lang w:val="ro-RO" w:eastAsia="da-DK"/>
              </w:rPr>
              <w:t xml:space="preserve"> sau egală</w:t>
            </w:r>
            <w:r w:rsidR="009F4554">
              <w:rPr>
                <w:rFonts w:ascii="Times New Roman" w:hAnsi="Times New Roman" w:cs="Times New Roman"/>
                <w:sz w:val="24"/>
                <w:szCs w:val="24"/>
                <w:lang w:val="ro-RO" w:eastAsia="da-DK"/>
              </w:rPr>
              <w:t xml:space="preserve"> față de perioada </w:t>
            </w:r>
            <w:r w:rsidR="009F4554" w:rsidRPr="009C54B5">
              <w:rPr>
                <w:rFonts w:ascii="Times New Roman" w:hAnsi="Times New Roman" w:cs="Times New Roman"/>
                <w:sz w:val="24"/>
                <w:szCs w:val="24"/>
                <w:lang w:val="ro-RO" w:eastAsia="da-DK"/>
              </w:rPr>
              <w:t>care a făcut obiectul transferului drepturilor de utilizare dobândite de UR-beneficiar.</w:t>
            </w:r>
            <w:r w:rsidR="009F4554" w:rsidRPr="00AA0C18">
              <w:rPr>
                <w:rFonts w:ascii="Times New Roman" w:hAnsi="Times New Roman" w:cs="Times New Roman"/>
                <w:sz w:val="24"/>
                <w:szCs w:val="24"/>
                <w:lang w:val="ro-RO" w:eastAsia="da-DK"/>
              </w:rPr>
              <w:t xml:space="preserve">  </w:t>
            </w:r>
          </w:p>
        </w:tc>
      </w:tr>
      <w:tr w:rsidR="009F4554" w:rsidRPr="00E32F09" w14:paraId="408394DC" w14:textId="77777777" w:rsidTr="00E32F09">
        <w:trPr>
          <w:trHeight w:val="223"/>
        </w:trPr>
        <w:tc>
          <w:tcPr>
            <w:tcW w:w="7054" w:type="dxa"/>
            <w:vMerge/>
          </w:tcPr>
          <w:p w14:paraId="001347D0"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7EB6A923" w14:textId="0B563CA1" w:rsidR="009F4554" w:rsidRPr="00AA0C18" w:rsidRDefault="009F4554" w:rsidP="00734E4C">
            <w:pPr>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sz w:val="24"/>
                <w:szCs w:val="24"/>
                <w:lang w:val="ro-RO" w:eastAsia="da-DK"/>
              </w:rPr>
              <w:t>(</w:t>
            </w:r>
            <w:r w:rsidR="00CB1396">
              <w:rPr>
                <w:rFonts w:ascii="Times New Roman" w:hAnsi="Times New Roman" w:cs="Times New Roman"/>
                <w:sz w:val="24"/>
                <w:szCs w:val="24"/>
                <w:lang w:val="ro-RO" w:eastAsia="da-DK"/>
              </w:rPr>
              <w:t>2</w:t>
            </w:r>
            <w:r w:rsidRPr="00AA0C18">
              <w:rPr>
                <w:rFonts w:ascii="Times New Roman" w:hAnsi="Times New Roman" w:cs="Times New Roman"/>
                <w:sz w:val="24"/>
                <w:szCs w:val="24"/>
                <w:lang w:val="ro-RO" w:eastAsia="da-DK"/>
              </w:rPr>
              <w:t xml:space="preserve">) În cazul în care </w:t>
            </w:r>
            <w:r w:rsidRPr="00AA0C18">
              <w:rPr>
                <w:rFonts w:ascii="Times New Roman" w:hAnsi="Times New Roman" w:cs="Times New Roman"/>
                <w:b/>
                <w:sz w:val="24"/>
                <w:szCs w:val="24"/>
                <w:lang w:val="ro-RO" w:eastAsia="da-DK"/>
              </w:rPr>
              <w:t>UR-iniţial</w:t>
            </w:r>
            <w:r w:rsidRPr="00AA0C18">
              <w:rPr>
                <w:rFonts w:ascii="Times New Roman" w:hAnsi="Times New Roman" w:cs="Times New Roman"/>
                <w:sz w:val="24"/>
                <w:szCs w:val="24"/>
                <w:lang w:val="ro-RO" w:eastAsia="da-DK"/>
              </w:rPr>
              <w:t xml:space="preserve"> nu-şi îndeplineşte obligaţiile de plată OTS este îndreptăţit să notifice atât pe </w:t>
            </w:r>
            <w:r w:rsidRPr="00AA0C18">
              <w:rPr>
                <w:rFonts w:ascii="Times New Roman" w:hAnsi="Times New Roman" w:cs="Times New Roman"/>
                <w:b/>
                <w:sz w:val="24"/>
                <w:szCs w:val="24"/>
                <w:lang w:val="ro-RO" w:eastAsia="da-DK"/>
              </w:rPr>
              <w:t>UR-iniţial</w:t>
            </w:r>
            <w:r w:rsidRPr="00AA0C18">
              <w:rPr>
                <w:rFonts w:ascii="Times New Roman" w:hAnsi="Times New Roman" w:cs="Times New Roman"/>
                <w:sz w:val="24"/>
                <w:szCs w:val="24"/>
                <w:lang w:val="ro-RO" w:eastAsia="da-DK"/>
              </w:rPr>
              <w:t xml:space="preserve"> cât şi pe </w:t>
            </w:r>
            <w:r w:rsidRPr="00AA0C18">
              <w:rPr>
                <w:rFonts w:ascii="Times New Roman" w:hAnsi="Times New Roman" w:cs="Times New Roman"/>
                <w:b/>
                <w:sz w:val="24"/>
                <w:szCs w:val="24"/>
                <w:lang w:val="ro-RO" w:eastAsia="da-DK"/>
              </w:rPr>
              <w:t>UR-beneficiar</w:t>
            </w:r>
            <w:r w:rsidRPr="00AA0C18">
              <w:rPr>
                <w:rFonts w:ascii="Times New Roman" w:hAnsi="Times New Roman" w:cs="Times New Roman"/>
                <w:sz w:val="24"/>
                <w:szCs w:val="24"/>
                <w:lang w:val="ro-RO" w:eastAsia="da-DK"/>
              </w:rPr>
              <w:t xml:space="preserve"> cu privire la data încetării transferului. </w:t>
            </w:r>
          </w:p>
        </w:tc>
      </w:tr>
      <w:tr w:rsidR="009F4554" w:rsidRPr="00AA0C18" w14:paraId="2F6F9BD3" w14:textId="77777777" w:rsidTr="00E32F09">
        <w:trPr>
          <w:trHeight w:val="458"/>
        </w:trPr>
        <w:tc>
          <w:tcPr>
            <w:tcW w:w="7054" w:type="dxa"/>
          </w:tcPr>
          <w:p w14:paraId="68313AC4" w14:textId="76516A83"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43A86D22" w14:textId="77777777" w:rsidR="009F4554" w:rsidRPr="00AA0C18" w:rsidRDefault="009F4554" w:rsidP="009F4554">
            <w:pPr>
              <w:spacing w:line="360" w:lineRule="auto"/>
              <w:jc w:val="center"/>
              <w:rPr>
                <w:rFonts w:ascii="Times New Roman" w:hAnsi="Times New Roman" w:cs="Times New Roman"/>
                <w:sz w:val="24"/>
                <w:szCs w:val="24"/>
                <w:lang w:val="ro-RO" w:eastAsia="da-DK"/>
              </w:rPr>
            </w:pPr>
            <w:r w:rsidRPr="00AA0C18">
              <w:rPr>
                <w:rFonts w:ascii="Times New Roman" w:hAnsi="Times New Roman" w:cs="Times New Roman"/>
                <w:b/>
                <w:sz w:val="24"/>
                <w:szCs w:val="24"/>
                <w:lang w:val="ro-RO" w:eastAsia="da-DK"/>
              </w:rPr>
              <w:t>Transferul complet al drepturilor şi obligaţiilor ce decurg din contractul de capacitate</w:t>
            </w:r>
          </w:p>
        </w:tc>
      </w:tr>
      <w:tr w:rsidR="009F4554" w:rsidRPr="00AA0C18" w14:paraId="49A9C892" w14:textId="77777777" w:rsidTr="001237D2">
        <w:trPr>
          <w:trHeight w:val="927"/>
        </w:trPr>
        <w:tc>
          <w:tcPr>
            <w:tcW w:w="7054" w:type="dxa"/>
            <w:vMerge w:val="restart"/>
          </w:tcPr>
          <w:p w14:paraId="67B9CBC3"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6DA13A16" w14:textId="45E5814B" w:rsidR="009F4554" w:rsidRPr="00726F90" w:rsidRDefault="009F4554" w:rsidP="00726F90">
            <w:pPr>
              <w:spacing w:line="360" w:lineRule="auto"/>
              <w:jc w:val="both"/>
              <w:rPr>
                <w:rFonts w:ascii="Times New Roman" w:hAnsi="Times New Roman" w:cs="Times New Roman"/>
                <w:b/>
                <w:sz w:val="24"/>
                <w:szCs w:val="24"/>
                <w:lang w:val="ro-RO" w:eastAsia="da-DK"/>
              </w:rPr>
            </w:pPr>
            <w:r w:rsidRPr="00AA0C18">
              <w:rPr>
                <w:rFonts w:ascii="Times New Roman" w:hAnsi="Times New Roman" w:cs="Times New Roman"/>
                <w:b/>
                <w:sz w:val="24"/>
                <w:szCs w:val="24"/>
                <w:lang w:val="ro-RO" w:eastAsia="da-DK"/>
              </w:rPr>
              <w:t>Art. 36</w:t>
            </w:r>
            <w:r w:rsidR="003A2BCC">
              <w:rPr>
                <w:rFonts w:ascii="Times New Roman" w:hAnsi="Times New Roman" w:cs="Times New Roman"/>
                <w:b/>
                <w:sz w:val="24"/>
                <w:szCs w:val="24"/>
                <w:vertAlign w:val="superscript"/>
                <w:lang w:val="ro-RO" w:eastAsia="da-DK"/>
              </w:rPr>
              <w:t>37</w:t>
            </w:r>
            <w:r w:rsidRPr="00AA0C18">
              <w:rPr>
                <w:rFonts w:ascii="Times New Roman" w:hAnsi="Times New Roman" w:cs="Times New Roman"/>
                <w:b/>
                <w:sz w:val="24"/>
                <w:szCs w:val="24"/>
                <w:lang w:val="ro-RO" w:eastAsia="da-DK"/>
              </w:rPr>
              <w:t xml:space="preserve">. – </w:t>
            </w:r>
            <w:r w:rsidRPr="00AA0C18">
              <w:rPr>
                <w:rFonts w:ascii="Times New Roman" w:hAnsi="Times New Roman" w:cs="Times New Roman"/>
                <w:sz w:val="24"/>
                <w:szCs w:val="24"/>
                <w:lang w:val="ro-RO" w:eastAsia="da-DK"/>
              </w:rPr>
              <w:t xml:space="preserve">(1) Un UR denumit </w:t>
            </w:r>
            <w:r w:rsidRPr="00AA0C18">
              <w:rPr>
                <w:rFonts w:ascii="Times New Roman" w:hAnsi="Times New Roman" w:cs="Times New Roman"/>
                <w:b/>
                <w:sz w:val="24"/>
                <w:szCs w:val="24"/>
                <w:lang w:val="ro-RO" w:eastAsia="da-DK"/>
              </w:rPr>
              <w:t>UR-iniţial</w:t>
            </w:r>
            <w:r w:rsidRPr="00AA0C18">
              <w:rPr>
                <w:rFonts w:ascii="Times New Roman" w:hAnsi="Times New Roman" w:cs="Times New Roman"/>
                <w:sz w:val="24"/>
                <w:szCs w:val="24"/>
                <w:lang w:val="ro-RO" w:eastAsia="da-DK"/>
              </w:rPr>
              <w:t xml:space="preserve"> poate transfera, cu acordul OTS, către alt UR denumit </w:t>
            </w:r>
            <w:r w:rsidRPr="00AA0C18">
              <w:rPr>
                <w:rFonts w:ascii="Times New Roman" w:hAnsi="Times New Roman" w:cs="Times New Roman"/>
                <w:b/>
                <w:sz w:val="24"/>
                <w:szCs w:val="24"/>
                <w:lang w:val="ro-RO" w:eastAsia="da-DK"/>
              </w:rPr>
              <w:t>UR-beneficiar</w:t>
            </w:r>
            <w:r w:rsidRPr="00AA0C18">
              <w:rPr>
                <w:rFonts w:ascii="Times New Roman" w:hAnsi="Times New Roman" w:cs="Times New Roman"/>
                <w:sz w:val="24"/>
                <w:szCs w:val="24"/>
                <w:lang w:val="ro-RO" w:eastAsia="da-DK"/>
              </w:rPr>
              <w:t xml:space="preserve"> drepturile şi obligaţiile ce decurg din contractul </w:t>
            </w:r>
            <w:r w:rsidRPr="00AA0C18">
              <w:rPr>
                <w:rFonts w:ascii="Times New Roman" w:hAnsi="Times New Roman" w:cs="Times New Roman"/>
                <w:sz w:val="24"/>
                <w:szCs w:val="24"/>
                <w:lang w:val="ro-RO" w:eastAsia="da-DK"/>
              </w:rPr>
              <w:lastRenderedPageBreak/>
              <w:t xml:space="preserve">de capacitate (fermă sau întreruptibilă) pentru întreaga capacitate rezervată sau pentru o parte din aceasta. Transferul complet </w:t>
            </w:r>
            <w:r w:rsidR="00D62FA0">
              <w:rPr>
                <w:rFonts w:ascii="Times New Roman" w:hAnsi="Times New Roman" w:cs="Times New Roman"/>
                <w:sz w:val="24"/>
                <w:szCs w:val="24"/>
                <w:lang w:val="ro-RO" w:eastAsia="da-DK"/>
              </w:rPr>
              <w:t xml:space="preserve">al drepturilor și obligațiilor </w:t>
            </w:r>
            <w:r w:rsidRPr="00AA0C18">
              <w:rPr>
                <w:rFonts w:ascii="Times New Roman" w:hAnsi="Times New Roman" w:cs="Times New Roman"/>
                <w:sz w:val="24"/>
                <w:szCs w:val="24"/>
                <w:lang w:val="ro-RO" w:eastAsia="da-DK"/>
              </w:rPr>
              <w:t xml:space="preserve">este aplicabil pentru produsele de capacitate anuală, trimestrială şi lunară contractate de </w:t>
            </w:r>
            <w:r w:rsidRPr="00AA0C18">
              <w:rPr>
                <w:rFonts w:ascii="Times New Roman" w:hAnsi="Times New Roman" w:cs="Times New Roman"/>
                <w:b/>
                <w:sz w:val="24"/>
                <w:szCs w:val="24"/>
                <w:lang w:val="ro-RO" w:eastAsia="da-DK"/>
              </w:rPr>
              <w:t>UR-iniţial</w:t>
            </w:r>
            <w:r w:rsidRPr="00AA0C18">
              <w:rPr>
                <w:rFonts w:ascii="Times New Roman" w:hAnsi="Times New Roman" w:cs="Times New Roman"/>
                <w:sz w:val="24"/>
                <w:szCs w:val="24"/>
                <w:lang w:val="ro-RO" w:eastAsia="da-DK"/>
              </w:rPr>
              <w:t xml:space="preserve">.  </w:t>
            </w:r>
          </w:p>
        </w:tc>
      </w:tr>
      <w:tr w:rsidR="009F4554" w:rsidRPr="00AA0C18" w14:paraId="07431253" w14:textId="77777777" w:rsidTr="00E32F09">
        <w:trPr>
          <w:trHeight w:val="869"/>
        </w:trPr>
        <w:tc>
          <w:tcPr>
            <w:tcW w:w="7054" w:type="dxa"/>
            <w:vMerge/>
          </w:tcPr>
          <w:p w14:paraId="11806C9F"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06D3D29A" w14:textId="1B822F2E" w:rsidR="009F4554" w:rsidRPr="00AA0C18" w:rsidRDefault="009F4554" w:rsidP="009F4554">
            <w:pPr>
              <w:spacing w:line="360" w:lineRule="auto"/>
              <w:jc w:val="both"/>
              <w:rPr>
                <w:rFonts w:ascii="Times New Roman" w:hAnsi="Times New Roman" w:cs="Times New Roman"/>
                <w:b/>
                <w:sz w:val="24"/>
                <w:szCs w:val="24"/>
                <w:lang w:val="ro-RO" w:eastAsia="da-DK"/>
              </w:rPr>
            </w:pPr>
            <w:r w:rsidRPr="00AA0C18">
              <w:rPr>
                <w:rFonts w:ascii="Times New Roman" w:hAnsi="Times New Roman" w:cs="Times New Roman"/>
                <w:sz w:val="24"/>
                <w:szCs w:val="24"/>
                <w:lang w:val="ro-RO" w:eastAsia="da-DK"/>
              </w:rPr>
              <w:t xml:space="preserve">(2) </w:t>
            </w:r>
            <w:r w:rsidRPr="00AA0C18">
              <w:rPr>
                <w:rFonts w:ascii="Times New Roman" w:hAnsi="Times New Roman" w:cs="Times New Roman"/>
                <w:b/>
                <w:sz w:val="24"/>
                <w:szCs w:val="24"/>
                <w:lang w:val="ro-RO" w:eastAsia="da-DK"/>
              </w:rPr>
              <w:t>UR-beneficiar</w:t>
            </w:r>
            <w:r w:rsidRPr="00AA0C18">
              <w:rPr>
                <w:rFonts w:ascii="Times New Roman" w:hAnsi="Times New Roman" w:cs="Times New Roman"/>
                <w:sz w:val="24"/>
                <w:szCs w:val="24"/>
                <w:lang w:val="ro-RO" w:eastAsia="da-DK"/>
              </w:rPr>
              <w:t xml:space="preserve"> îşi asumă toate drepturile şi </w:t>
            </w:r>
            <w:r w:rsidR="00FC234C" w:rsidRPr="00AA0C18">
              <w:rPr>
                <w:rFonts w:ascii="Times New Roman" w:hAnsi="Times New Roman" w:cs="Times New Roman"/>
                <w:sz w:val="24"/>
                <w:szCs w:val="24"/>
                <w:lang w:val="ro-RO" w:eastAsia="da-DK"/>
              </w:rPr>
              <w:t>obligațiile</w:t>
            </w:r>
            <w:r w:rsidRPr="00AA0C18">
              <w:rPr>
                <w:rFonts w:ascii="Times New Roman" w:hAnsi="Times New Roman" w:cs="Times New Roman"/>
                <w:sz w:val="24"/>
                <w:szCs w:val="24"/>
                <w:lang w:val="ro-RO" w:eastAsia="da-DK"/>
              </w:rPr>
              <w:t xml:space="preserve"> ce decurg din transfer, inclusiv </w:t>
            </w:r>
            <w:r w:rsidR="00FC234C">
              <w:rPr>
                <w:rFonts w:ascii="Times New Roman" w:hAnsi="Times New Roman" w:cs="Times New Roman"/>
                <w:sz w:val="24"/>
                <w:szCs w:val="24"/>
                <w:lang w:val="ro-RO" w:eastAsia="da-DK"/>
              </w:rPr>
              <w:t>obligația</w:t>
            </w:r>
            <w:r w:rsidRPr="00AA0C18">
              <w:rPr>
                <w:rFonts w:ascii="Times New Roman" w:hAnsi="Times New Roman" w:cs="Times New Roman"/>
                <w:sz w:val="24"/>
                <w:szCs w:val="24"/>
                <w:lang w:val="ro-RO" w:eastAsia="da-DK"/>
              </w:rPr>
              <w:t xml:space="preserve"> de plată a </w:t>
            </w:r>
            <w:r w:rsidR="00FC234C" w:rsidRPr="00AA0C18">
              <w:rPr>
                <w:rFonts w:ascii="Times New Roman" w:hAnsi="Times New Roman" w:cs="Times New Roman"/>
                <w:sz w:val="24"/>
                <w:szCs w:val="24"/>
                <w:lang w:val="ro-RO" w:eastAsia="da-DK"/>
              </w:rPr>
              <w:t>capacității</w:t>
            </w:r>
            <w:r w:rsidRPr="00AA0C18">
              <w:rPr>
                <w:rFonts w:ascii="Times New Roman" w:hAnsi="Times New Roman" w:cs="Times New Roman"/>
                <w:sz w:val="24"/>
                <w:szCs w:val="24"/>
                <w:lang w:val="ro-RO" w:eastAsia="da-DK"/>
              </w:rPr>
              <w:t xml:space="preserve"> care face obiectul acestui transfer. </w:t>
            </w:r>
          </w:p>
        </w:tc>
      </w:tr>
      <w:tr w:rsidR="009F4554" w:rsidRPr="00AA0C18" w14:paraId="73B0B524" w14:textId="77777777" w:rsidTr="00E32F09">
        <w:trPr>
          <w:trHeight w:val="1341"/>
        </w:trPr>
        <w:tc>
          <w:tcPr>
            <w:tcW w:w="7054" w:type="dxa"/>
            <w:vMerge/>
          </w:tcPr>
          <w:p w14:paraId="3322AC5B"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543AED5C" w14:textId="77777777" w:rsidR="009F4554" w:rsidRPr="00AA0C18" w:rsidRDefault="009F4554" w:rsidP="009F4554">
            <w:pPr>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sz w:val="24"/>
                <w:szCs w:val="24"/>
                <w:lang w:val="ro-RO" w:eastAsia="da-DK"/>
              </w:rPr>
              <w:t xml:space="preserve">(3) OTS va modifica corespunzător contractele încheiate atât cu </w:t>
            </w:r>
            <w:r w:rsidRPr="00AA0C18">
              <w:rPr>
                <w:rFonts w:ascii="Times New Roman" w:hAnsi="Times New Roman" w:cs="Times New Roman"/>
                <w:b/>
                <w:sz w:val="24"/>
                <w:szCs w:val="24"/>
                <w:lang w:val="ro-RO" w:eastAsia="da-DK"/>
              </w:rPr>
              <w:t>UR-iniţial</w:t>
            </w:r>
            <w:r w:rsidRPr="00AA0C18">
              <w:rPr>
                <w:rFonts w:ascii="Times New Roman" w:hAnsi="Times New Roman" w:cs="Times New Roman"/>
                <w:sz w:val="24"/>
                <w:szCs w:val="24"/>
                <w:lang w:val="ro-RO" w:eastAsia="da-DK"/>
              </w:rPr>
              <w:t xml:space="preserve"> cât şi cu </w:t>
            </w:r>
            <w:r w:rsidRPr="00AA0C18">
              <w:rPr>
                <w:rFonts w:ascii="Times New Roman" w:hAnsi="Times New Roman" w:cs="Times New Roman"/>
                <w:b/>
                <w:sz w:val="24"/>
                <w:szCs w:val="24"/>
                <w:lang w:val="ro-RO" w:eastAsia="da-DK"/>
              </w:rPr>
              <w:t>UR-beneficiar</w:t>
            </w:r>
            <w:r w:rsidRPr="00AA0C18">
              <w:rPr>
                <w:rFonts w:ascii="Times New Roman" w:hAnsi="Times New Roman" w:cs="Times New Roman"/>
                <w:sz w:val="24"/>
                <w:szCs w:val="24"/>
                <w:lang w:val="ro-RO" w:eastAsia="da-DK"/>
              </w:rPr>
              <w:t xml:space="preserve">. Contractele de capacitate modificate se încheie în mod obligatoriu cu minim 2 zile lucrătoare înainte de data de începere a perioadei de transfer. </w:t>
            </w:r>
          </w:p>
        </w:tc>
      </w:tr>
      <w:tr w:rsidR="009F4554" w:rsidRPr="00AA0C18" w14:paraId="421479D7" w14:textId="77777777" w:rsidTr="000272C8">
        <w:trPr>
          <w:trHeight w:val="1749"/>
        </w:trPr>
        <w:tc>
          <w:tcPr>
            <w:tcW w:w="7054" w:type="dxa"/>
            <w:vMerge/>
          </w:tcPr>
          <w:p w14:paraId="5D22144C"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32360385" w14:textId="599C6D5F" w:rsidR="009F4554" w:rsidRDefault="009F4554">
            <w:pPr>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sz w:val="24"/>
                <w:szCs w:val="24"/>
                <w:lang w:val="ro-RO" w:eastAsia="da-DK"/>
              </w:rPr>
              <w:t xml:space="preserve">(4) În vederea efectuării transferului </w:t>
            </w:r>
            <w:r w:rsidRPr="00AA0C18">
              <w:rPr>
                <w:rFonts w:ascii="Times New Roman" w:hAnsi="Times New Roman" w:cs="Times New Roman"/>
                <w:b/>
                <w:sz w:val="24"/>
                <w:szCs w:val="24"/>
                <w:lang w:val="ro-RO" w:eastAsia="da-DK"/>
              </w:rPr>
              <w:t xml:space="preserve">UR-iniţial </w:t>
            </w:r>
            <w:r w:rsidRPr="00AA0C18">
              <w:rPr>
                <w:rFonts w:ascii="Times New Roman" w:hAnsi="Times New Roman" w:cs="Times New Roman"/>
                <w:sz w:val="24"/>
                <w:szCs w:val="24"/>
                <w:lang w:val="ro-RO" w:eastAsia="da-DK"/>
              </w:rPr>
              <w:t>şi</w:t>
            </w:r>
            <w:r w:rsidRPr="00AA0C18">
              <w:rPr>
                <w:rFonts w:ascii="Times New Roman" w:hAnsi="Times New Roman" w:cs="Times New Roman"/>
                <w:b/>
                <w:sz w:val="24"/>
                <w:szCs w:val="24"/>
                <w:lang w:val="ro-RO" w:eastAsia="da-DK"/>
              </w:rPr>
              <w:t xml:space="preserve"> UR-beneficiar </w:t>
            </w:r>
            <w:r w:rsidRPr="00AA0C18">
              <w:rPr>
                <w:rFonts w:ascii="Times New Roman" w:hAnsi="Times New Roman" w:cs="Times New Roman"/>
                <w:sz w:val="24"/>
                <w:szCs w:val="24"/>
                <w:lang w:val="ro-RO" w:eastAsia="da-DK"/>
              </w:rPr>
              <w:t>transmit către OTS câte o so</w:t>
            </w:r>
            <w:r w:rsidR="00CB1396">
              <w:rPr>
                <w:rFonts w:ascii="Times New Roman" w:hAnsi="Times New Roman" w:cs="Times New Roman"/>
                <w:sz w:val="24"/>
                <w:szCs w:val="24"/>
                <w:lang w:val="ro-RO" w:eastAsia="da-DK"/>
              </w:rPr>
              <w:t>licitare de transfer precizând:</w:t>
            </w:r>
          </w:p>
          <w:p w14:paraId="32C7DBEA" w14:textId="77777777" w:rsidR="004E0E6C" w:rsidRDefault="004E0E6C" w:rsidP="00CB1396">
            <w:pPr>
              <w:pStyle w:val="ListParagraph"/>
              <w:numPr>
                <w:ilvl w:val="0"/>
                <w:numId w:val="20"/>
              </w:numPr>
              <w:spacing w:line="360" w:lineRule="auto"/>
              <w:ind w:left="380"/>
              <w:jc w:val="both"/>
              <w:rPr>
                <w:rFonts w:ascii="Times New Roman" w:hAnsi="Times New Roman"/>
                <w:sz w:val="24"/>
                <w:szCs w:val="24"/>
                <w:lang w:val="ro-RO" w:eastAsia="da-DK"/>
              </w:rPr>
            </w:pPr>
            <w:r w:rsidRPr="009840AC">
              <w:rPr>
                <w:rFonts w:ascii="Times New Roman" w:hAnsi="Times New Roman"/>
                <w:sz w:val="24"/>
                <w:szCs w:val="24"/>
                <w:lang w:val="ro-RO" w:eastAsia="da-DK"/>
              </w:rPr>
              <w:t xml:space="preserve">datele de identificare ale </w:t>
            </w:r>
            <w:r w:rsidRPr="009840AC">
              <w:rPr>
                <w:rFonts w:ascii="Times New Roman" w:hAnsi="Times New Roman"/>
                <w:b/>
                <w:sz w:val="24"/>
                <w:szCs w:val="24"/>
                <w:lang w:val="ro-RO" w:eastAsia="da-DK"/>
              </w:rPr>
              <w:t>UR-beneficiar</w:t>
            </w:r>
            <w:r>
              <w:rPr>
                <w:rFonts w:ascii="Times New Roman" w:hAnsi="Times New Roman"/>
                <w:b/>
                <w:sz w:val="24"/>
                <w:szCs w:val="24"/>
                <w:lang w:val="ro-RO" w:eastAsia="da-DK"/>
              </w:rPr>
              <w:t>/UR-inițial</w:t>
            </w:r>
            <w:r w:rsidRPr="006A73D3">
              <w:rPr>
                <w:rFonts w:ascii="Times New Roman" w:hAnsi="Times New Roman"/>
                <w:sz w:val="24"/>
                <w:szCs w:val="24"/>
                <w:lang w:val="ro-RO" w:eastAsia="da-DK"/>
              </w:rPr>
              <w:t>, după caz</w:t>
            </w:r>
            <w:r w:rsidRPr="009840AC">
              <w:rPr>
                <w:rFonts w:ascii="Times New Roman" w:hAnsi="Times New Roman"/>
                <w:sz w:val="24"/>
                <w:szCs w:val="24"/>
                <w:lang w:val="ro-RO" w:eastAsia="da-DK"/>
              </w:rPr>
              <w:t xml:space="preserve">; </w:t>
            </w:r>
          </w:p>
          <w:p w14:paraId="0848046B" w14:textId="2D510AA9" w:rsidR="0000314C" w:rsidRDefault="0000314C" w:rsidP="00CB1396">
            <w:pPr>
              <w:pStyle w:val="ListParagraph"/>
              <w:numPr>
                <w:ilvl w:val="0"/>
                <w:numId w:val="20"/>
              </w:numPr>
              <w:spacing w:line="360" w:lineRule="auto"/>
              <w:ind w:left="380"/>
              <w:jc w:val="both"/>
              <w:rPr>
                <w:rFonts w:ascii="Times New Roman" w:hAnsi="Times New Roman"/>
                <w:sz w:val="24"/>
                <w:szCs w:val="24"/>
                <w:lang w:val="ro-RO" w:eastAsia="da-DK"/>
              </w:rPr>
            </w:pPr>
            <w:r>
              <w:rPr>
                <w:rFonts w:ascii="Times New Roman" w:hAnsi="Times New Roman"/>
                <w:sz w:val="24"/>
                <w:szCs w:val="24"/>
                <w:lang w:val="ro-RO" w:eastAsia="da-DK"/>
              </w:rPr>
              <w:t>datele de identificare ale contractului încheiat între UR inițial și OTS</w:t>
            </w:r>
            <w:r w:rsidRPr="009840AC">
              <w:rPr>
                <w:rFonts w:ascii="Times New Roman" w:hAnsi="Times New Roman"/>
                <w:sz w:val="24"/>
                <w:szCs w:val="24"/>
                <w:lang w:val="ro-RO" w:eastAsia="da-DK"/>
              </w:rPr>
              <w:t>;</w:t>
            </w:r>
          </w:p>
          <w:p w14:paraId="7E009EA2" w14:textId="45C9FDE2" w:rsidR="00AE36F9" w:rsidRDefault="00AE36F9" w:rsidP="00CB1396">
            <w:pPr>
              <w:pStyle w:val="ListParagraph"/>
              <w:numPr>
                <w:ilvl w:val="0"/>
                <w:numId w:val="20"/>
              </w:numPr>
              <w:spacing w:line="360" w:lineRule="auto"/>
              <w:ind w:left="380"/>
              <w:jc w:val="both"/>
              <w:rPr>
                <w:rFonts w:ascii="Times New Roman" w:hAnsi="Times New Roman"/>
                <w:sz w:val="24"/>
                <w:szCs w:val="24"/>
                <w:lang w:val="ro-RO" w:eastAsia="da-DK"/>
              </w:rPr>
            </w:pPr>
            <w:r>
              <w:rPr>
                <w:rFonts w:ascii="Times New Roman" w:hAnsi="Times New Roman"/>
                <w:sz w:val="24"/>
                <w:szCs w:val="24"/>
                <w:lang w:val="ro-RO" w:eastAsia="da-DK"/>
              </w:rPr>
              <w:t>datele de identificare ale contractului încheiat între UR beneficiar și OTS</w:t>
            </w:r>
            <w:r w:rsidRPr="009840AC">
              <w:rPr>
                <w:rFonts w:ascii="Times New Roman" w:hAnsi="Times New Roman"/>
                <w:sz w:val="24"/>
                <w:szCs w:val="24"/>
                <w:lang w:val="ro-RO" w:eastAsia="da-DK"/>
              </w:rPr>
              <w:t>;</w:t>
            </w:r>
          </w:p>
          <w:p w14:paraId="0B01D001" w14:textId="77777777" w:rsidR="00CB1396" w:rsidRDefault="0000314C" w:rsidP="0000314C">
            <w:pPr>
              <w:pStyle w:val="ListParagraph"/>
              <w:numPr>
                <w:ilvl w:val="0"/>
                <w:numId w:val="20"/>
              </w:numPr>
              <w:spacing w:line="360" w:lineRule="auto"/>
              <w:ind w:left="380"/>
              <w:jc w:val="both"/>
              <w:rPr>
                <w:rFonts w:ascii="Times New Roman" w:hAnsi="Times New Roman"/>
                <w:sz w:val="24"/>
                <w:szCs w:val="24"/>
                <w:lang w:val="ro-RO" w:eastAsia="da-DK"/>
              </w:rPr>
            </w:pPr>
            <w:r w:rsidRPr="00CB1396">
              <w:rPr>
                <w:rFonts w:ascii="Times New Roman" w:hAnsi="Times New Roman"/>
                <w:sz w:val="24"/>
                <w:szCs w:val="24"/>
                <w:lang w:val="ro-RO" w:eastAsia="da-DK"/>
              </w:rPr>
              <w:t>punctul</w:t>
            </w:r>
            <w:r w:rsidR="00FA15EE" w:rsidRPr="00CB1396">
              <w:rPr>
                <w:rFonts w:ascii="Times New Roman" w:hAnsi="Times New Roman"/>
                <w:sz w:val="24"/>
                <w:szCs w:val="24"/>
                <w:lang w:val="ro-RO" w:eastAsia="da-DK"/>
              </w:rPr>
              <w:t>/punctele</w:t>
            </w:r>
            <w:r w:rsidRPr="00CB1396">
              <w:rPr>
                <w:rFonts w:ascii="Times New Roman" w:hAnsi="Times New Roman"/>
                <w:sz w:val="24"/>
                <w:szCs w:val="24"/>
                <w:lang w:val="ro-RO" w:eastAsia="da-DK"/>
              </w:rPr>
              <w:t xml:space="preserve"> de intrare și/sau ieşire; </w:t>
            </w:r>
          </w:p>
          <w:p w14:paraId="08594D6C" w14:textId="77777777" w:rsidR="00CB1396" w:rsidRDefault="0000314C" w:rsidP="0000314C">
            <w:pPr>
              <w:pStyle w:val="ListParagraph"/>
              <w:numPr>
                <w:ilvl w:val="0"/>
                <w:numId w:val="20"/>
              </w:numPr>
              <w:spacing w:line="360" w:lineRule="auto"/>
              <w:ind w:left="380"/>
              <w:jc w:val="both"/>
              <w:rPr>
                <w:rFonts w:ascii="Times New Roman" w:hAnsi="Times New Roman"/>
                <w:sz w:val="24"/>
                <w:szCs w:val="24"/>
                <w:lang w:val="ro-RO" w:eastAsia="da-DK"/>
              </w:rPr>
            </w:pPr>
            <w:r w:rsidRPr="00CB1396">
              <w:rPr>
                <w:rFonts w:ascii="Times New Roman" w:hAnsi="Times New Roman"/>
                <w:sz w:val="24"/>
                <w:szCs w:val="24"/>
                <w:lang w:val="ro-RO" w:eastAsia="da-DK"/>
              </w:rPr>
              <w:t>cantitatea de capacitate de intrare și/sau de ieşire care face obiectul transferului;</w:t>
            </w:r>
          </w:p>
          <w:p w14:paraId="1DDD0905" w14:textId="77777777" w:rsidR="00CB1396" w:rsidRDefault="0000314C" w:rsidP="0000314C">
            <w:pPr>
              <w:pStyle w:val="ListParagraph"/>
              <w:numPr>
                <w:ilvl w:val="0"/>
                <w:numId w:val="20"/>
              </w:numPr>
              <w:spacing w:line="360" w:lineRule="auto"/>
              <w:ind w:left="380"/>
              <w:jc w:val="both"/>
              <w:rPr>
                <w:rFonts w:ascii="Times New Roman" w:hAnsi="Times New Roman"/>
                <w:sz w:val="24"/>
                <w:szCs w:val="24"/>
                <w:lang w:val="ro-RO" w:eastAsia="da-DK"/>
              </w:rPr>
            </w:pPr>
            <w:r w:rsidRPr="00CB1396">
              <w:rPr>
                <w:rFonts w:ascii="Times New Roman" w:hAnsi="Times New Roman"/>
                <w:sz w:val="24"/>
                <w:szCs w:val="24"/>
                <w:lang w:val="ro-RO" w:eastAsia="da-DK"/>
              </w:rPr>
              <w:t>data de începere şi respectiv de încheiere a perioadei de transfer;</w:t>
            </w:r>
          </w:p>
          <w:p w14:paraId="6C9FACF9" w14:textId="77777777" w:rsidR="00CB1396" w:rsidRDefault="0000314C" w:rsidP="009F4554">
            <w:pPr>
              <w:pStyle w:val="ListParagraph"/>
              <w:numPr>
                <w:ilvl w:val="0"/>
                <w:numId w:val="20"/>
              </w:numPr>
              <w:spacing w:line="360" w:lineRule="auto"/>
              <w:ind w:left="380"/>
              <w:jc w:val="both"/>
              <w:rPr>
                <w:rFonts w:ascii="Times New Roman" w:hAnsi="Times New Roman"/>
                <w:sz w:val="24"/>
                <w:szCs w:val="24"/>
                <w:lang w:val="ro-RO" w:eastAsia="da-DK"/>
              </w:rPr>
            </w:pPr>
            <w:r w:rsidRPr="00CB1396">
              <w:rPr>
                <w:rFonts w:ascii="Times New Roman" w:hAnsi="Times New Roman"/>
                <w:sz w:val="24"/>
                <w:szCs w:val="24"/>
                <w:lang w:val="ro-RO" w:eastAsia="da-DK"/>
              </w:rPr>
              <w:t xml:space="preserve">tipul de produs de capacitate (lunar, trimestrial, anual);            </w:t>
            </w:r>
          </w:p>
          <w:p w14:paraId="600A5ABE" w14:textId="44BBAF23" w:rsidR="0000314C" w:rsidRPr="00CB1396" w:rsidRDefault="001862A6" w:rsidP="009F4554">
            <w:pPr>
              <w:pStyle w:val="ListParagraph"/>
              <w:numPr>
                <w:ilvl w:val="0"/>
                <w:numId w:val="20"/>
              </w:numPr>
              <w:spacing w:line="360" w:lineRule="auto"/>
              <w:ind w:left="380"/>
              <w:jc w:val="both"/>
              <w:rPr>
                <w:rFonts w:ascii="Times New Roman" w:hAnsi="Times New Roman"/>
                <w:sz w:val="24"/>
                <w:szCs w:val="24"/>
                <w:lang w:val="ro-RO" w:eastAsia="da-DK"/>
              </w:rPr>
            </w:pPr>
            <w:r w:rsidRPr="00CB1396">
              <w:rPr>
                <w:rFonts w:ascii="Times New Roman" w:hAnsi="Times New Roman"/>
                <w:sz w:val="24"/>
                <w:szCs w:val="24"/>
                <w:lang w:val="ro-RO" w:eastAsia="da-DK"/>
              </w:rPr>
              <w:t>natura capacităţii (fermă,</w:t>
            </w:r>
            <w:r w:rsidR="0000314C" w:rsidRPr="00CB1396">
              <w:rPr>
                <w:rFonts w:ascii="Times New Roman" w:hAnsi="Times New Roman"/>
                <w:sz w:val="24"/>
                <w:szCs w:val="24"/>
                <w:lang w:val="ro-RO" w:eastAsia="da-DK"/>
              </w:rPr>
              <w:t xml:space="preserve"> întreruptibilă</w:t>
            </w:r>
            <w:r w:rsidRPr="00CB1396">
              <w:rPr>
                <w:rFonts w:ascii="Times New Roman" w:hAnsi="Times New Roman"/>
                <w:sz w:val="24"/>
                <w:szCs w:val="24"/>
                <w:lang w:val="ro-RO" w:eastAsia="da-DK"/>
              </w:rPr>
              <w:t>, agregată, neagregată</w:t>
            </w:r>
            <w:r w:rsidR="0000314C" w:rsidRPr="00CB1396">
              <w:rPr>
                <w:rFonts w:ascii="Times New Roman" w:hAnsi="Times New Roman"/>
                <w:sz w:val="24"/>
                <w:szCs w:val="24"/>
                <w:lang w:val="ro-RO" w:eastAsia="da-DK"/>
              </w:rPr>
              <w:t>)</w:t>
            </w:r>
            <w:r w:rsidR="00237B7B" w:rsidRPr="00CB1396">
              <w:rPr>
                <w:rFonts w:ascii="Times New Roman" w:hAnsi="Times New Roman"/>
                <w:sz w:val="24"/>
                <w:szCs w:val="24"/>
                <w:lang w:val="ro-RO" w:eastAsia="da-DK"/>
              </w:rPr>
              <w:t>.</w:t>
            </w:r>
            <w:r w:rsidR="0000314C" w:rsidRPr="00CB1396">
              <w:rPr>
                <w:rFonts w:ascii="Times New Roman" w:hAnsi="Times New Roman"/>
                <w:sz w:val="24"/>
                <w:szCs w:val="24"/>
                <w:lang w:val="ro-RO" w:eastAsia="da-DK"/>
              </w:rPr>
              <w:t xml:space="preserve">   </w:t>
            </w:r>
          </w:p>
          <w:p w14:paraId="5D31DAA9" w14:textId="3F120507" w:rsidR="009F4554" w:rsidRPr="00AA0C18" w:rsidRDefault="000C306B" w:rsidP="009F4554">
            <w:pPr>
              <w:spacing w:line="360" w:lineRule="auto"/>
              <w:jc w:val="both"/>
              <w:rPr>
                <w:rFonts w:ascii="Times New Roman" w:hAnsi="Times New Roman" w:cs="Times New Roman"/>
                <w:sz w:val="24"/>
                <w:szCs w:val="24"/>
                <w:lang w:val="ro-RO" w:eastAsia="da-DK"/>
              </w:rPr>
            </w:pPr>
            <w:r>
              <w:rPr>
                <w:rFonts w:ascii="Times New Roman" w:hAnsi="Times New Roman" w:cs="Times New Roman"/>
                <w:sz w:val="24"/>
                <w:szCs w:val="24"/>
                <w:lang w:val="ro-RO" w:eastAsia="da-DK"/>
              </w:rPr>
              <w:lastRenderedPageBreak/>
              <w:t xml:space="preserve">UR-inițial și UR-beneficiar transmit </w:t>
            </w:r>
            <w:r w:rsidR="009F4554" w:rsidRPr="00AA0C18">
              <w:rPr>
                <w:rFonts w:ascii="Times New Roman" w:hAnsi="Times New Roman" w:cs="Times New Roman"/>
                <w:sz w:val="24"/>
                <w:szCs w:val="24"/>
                <w:lang w:val="ro-RO" w:eastAsia="da-DK"/>
              </w:rPr>
              <w:t>OTS</w:t>
            </w:r>
            <w:r>
              <w:rPr>
                <w:rFonts w:ascii="Times New Roman" w:hAnsi="Times New Roman" w:cs="Times New Roman"/>
                <w:sz w:val="24"/>
                <w:szCs w:val="24"/>
                <w:lang w:val="ro-RO" w:eastAsia="da-DK"/>
              </w:rPr>
              <w:t xml:space="preserve"> solicitarea acestora privind transferul,</w:t>
            </w:r>
            <w:r w:rsidR="009F4554" w:rsidRPr="00AA0C18">
              <w:rPr>
                <w:rFonts w:ascii="Times New Roman" w:hAnsi="Times New Roman" w:cs="Times New Roman"/>
                <w:sz w:val="24"/>
                <w:szCs w:val="24"/>
                <w:lang w:val="ro-RO" w:eastAsia="da-DK"/>
              </w:rPr>
              <w:t xml:space="preserve"> </w:t>
            </w:r>
            <w:r w:rsidR="00DA0294">
              <w:rPr>
                <w:rFonts w:ascii="Times New Roman" w:hAnsi="Times New Roman" w:cs="Times New Roman"/>
                <w:sz w:val="24"/>
                <w:szCs w:val="24"/>
                <w:lang w:val="ro-RO" w:eastAsia="da-DK"/>
              </w:rPr>
              <w:t xml:space="preserve">cu 3 zile lucrătoare înainte de data efectivă a transferului </w:t>
            </w:r>
            <w:r w:rsidR="009F4554" w:rsidRPr="00AA0C18">
              <w:rPr>
                <w:rFonts w:ascii="Times New Roman" w:hAnsi="Times New Roman" w:cs="Times New Roman"/>
                <w:sz w:val="24"/>
                <w:szCs w:val="24"/>
                <w:lang w:val="ro-RO" w:eastAsia="da-DK"/>
              </w:rPr>
              <w:t xml:space="preserve">.      </w:t>
            </w:r>
          </w:p>
          <w:p w14:paraId="5C9E5AF6" w14:textId="2D1C52B6" w:rsidR="009F4554" w:rsidRPr="00AA0C18" w:rsidRDefault="008D6CEC" w:rsidP="008D6CEC">
            <w:pPr>
              <w:spacing w:line="360" w:lineRule="auto"/>
              <w:jc w:val="both"/>
              <w:rPr>
                <w:rFonts w:ascii="Times New Roman" w:hAnsi="Times New Roman" w:cs="Times New Roman"/>
                <w:sz w:val="24"/>
                <w:szCs w:val="24"/>
                <w:lang w:val="ro-RO" w:eastAsia="da-DK"/>
              </w:rPr>
            </w:pPr>
            <w:r>
              <w:rPr>
                <w:rFonts w:ascii="Times New Roman" w:hAnsi="Times New Roman" w:cs="Times New Roman"/>
                <w:sz w:val="24"/>
                <w:szCs w:val="24"/>
                <w:lang w:val="ro-RO" w:eastAsia="da-DK"/>
              </w:rPr>
              <w:t xml:space="preserve">OTS comunică UR-inițial și UR-beneficiar </w:t>
            </w:r>
            <w:r w:rsidR="009F4554" w:rsidRPr="00AA0C18">
              <w:rPr>
                <w:rFonts w:ascii="Times New Roman" w:hAnsi="Times New Roman" w:cs="Times New Roman"/>
                <w:sz w:val="24"/>
                <w:szCs w:val="24"/>
                <w:lang w:val="ro-RO" w:eastAsia="da-DK"/>
              </w:rPr>
              <w:t xml:space="preserve">în </w:t>
            </w:r>
            <w:r>
              <w:rPr>
                <w:rFonts w:ascii="Times New Roman" w:hAnsi="Times New Roman" w:cs="Times New Roman"/>
                <w:sz w:val="24"/>
                <w:szCs w:val="24"/>
                <w:lang w:val="ro-RO" w:eastAsia="da-DK"/>
              </w:rPr>
              <w:t>cel mult 2</w:t>
            </w:r>
            <w:r w:rsidR="009F4554" w:rsidRPr="00AA0C18">
              <w:rPr>
                <w:rFonts w:ascii="Times New Roman" w:hAnsi="Times New Roman" w:cs="Times New Roman"/>
                <w:sz w:val="24"/>
                <w:szCs w:val="24"/>
                <w:lang w:val="ro-RO" w:eastAsia="da-DK"/>
              </w:rPr>
              <w:t xml:space="preserve"> zile lucrătoare de</w:t>
            </w:r>
            <w:r>
              <w:rPr>
                <w:rFonts w:ascii="Times New Roman" w:hAnsi="Times New Roman" w:cs="Times New Roman"/>
                <w:sz w:val="24"/>
                <w:szCs w:val="24"/>
                <w:lang w:val="ro-RO" w:eastAsia="da-DK"/>
              </w:rPr>
              <w:t>cizia sa privind aprobarea/respingerea transferului</w:t>
            </w:r>
            <w:r w:rsidR="009F4554" w:rsidRPr="00AA0C18">
              <w:rPr>
                <w:rFonts w:ascii="Times New Roman" w:hAnsi="Times New Roman" w:cs="Times New Roman"/>
                <w:sz w:val="24"/>
                <w:szCs w:val="24"/>
                <w:lang w:val="ro-RO" w:eastAsia="da-DK"/>
              </w:rPr>
              <w:t xml:space="preserve">.   </w:t>
            </w:r>
          </w:p>
        </w:tc>
      </w:tr>
      <w:tr w:rsidR="009F4554" w:rsidRPr="00AA0C18" w14:paraId="21A13EA7" w14:textId="77777777" w:rsidTr="00E32F09">
        <w:trPr>
          <w:trHeight w:val="300"/>
        </w:trPr>
        <w:tc>
          <w:tcPr>
            <w:tcW w:w="7054" w:type="dxa"/>
            <w:vMerge/>
          </w:tcPr>
          <w:p w14:paraId="26930B38"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72221C36" w14:textId="631A7B90" w:rsidR="009F4554" w:rsidRPr="00AA0C18" w:rsidRDefault="009F4554" w:rsidP="005928DE">
            <w:pPr>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sz w:val="24"/>
                <w:szCs w:val="24"/>
                <w:lang w:val="ro-RO" w:eastAsia="da-DK"/>
              </w:rPr>
              <w:t xml:space="preserve">(5) OTS poate refuza validarea transferului de la </w:t>
            </w:r>
            <w:r w:rsidRPr="00AA0C18">
              <w:rPr>
                <w:rFonts w:ascii="Times New Roman" w:hAnsi="Times New Roman" w:cs="Times New Roman"/>
                <w:b/>
                <w:sz w:val="24"/>
                <w:szCs w:val="24"/>
                <w:lang w:val="ro-RO" w:eastAsia="da-DK"/>
              </w:rPr>
              <w:t>UR-iniţial</w:t>
            </w:r>
            <w:r w:rsidRPr="00AA0C18">
              <w:rPr>
                <w:rFonts w:ascii="Times New Roman" w:hAnsi="Times New Roman" w:cs="Times New Roman"/>
                <w:sz w:val="24"/>
                <w:szCs w:val="24"/>
                <w:lang w:val="ro-RO" w:eastAsia="da-DK"/>
              </w:rPr>
              <w:t xml:space="preserve"> la </w:t>
            </w:r>
            <w:r w:rsidRPr="00AA0C18">
              <w:rPr>
                <w:rFonts w:ascii="Times New Roman" w:hAnsi="Times New Roman" w:cs="Times New Roman"/>
                <w:b/>
                <w:sz w:val="24"/>
                <w:szCs w:val="24"/>
                <w:lang w:val="ro-RO" w:eastAsia="da-DK"/>
              </w:rPr>
              <w:t>UR-beneficiar</w:t>
            </w:r>
            <w:r w:rsidRPr="00AA0C18">
              <w:rPr>
                <w:rFonts w:ascii="Times New Roman" w:hAnsi="Times New Roman" w:cs="Times New Roman"/>
                <w:sz w:val="24"/>
                <w:szCs w:val="24"/>
                <w:lang w:val="ro-RO" w:eastAsia="da-DK"/>
              </w:rPr>
              <w:t xml:space="preserve"> în condiţiile în care respectiva capacitate face obiectul returnării de capacitate solicitate de </w:t>
            </w:r>
            <w:r w:rsidRPr="00AA0C18">
              <w:rPr>
                <w:rFonts w:ascii="Times New Roman" w:hAnsi="Times New Roman" w:cs="Times New Roman"/>
                <w:b/>
                <w:sz w:val="24"/>
                <w:szCs w:val="24"/>
                <w:lang w:val="ro-RO" w:eastAsia="da-DK"/>
              </w:rPr>
              <w:t>UR-iniţial</w:t>
            </w:r>
            <w:r w:rsidRPr="00AA0C18">
              <w:rPr>
                <w:rFonts w:ascii="Times New Roman" w:hAnsi="Times New Roman" w:cs="Times New Roman"/>
                <w:sz w:val="24"/>
                <w:szCs w:val="24"/>
                <w:lang w:val="ro-RO" w:eastAsia="da-DK"/>
              </w:rPr>
              <w:t xml:space="preserve"> conform </w:t>
            </w:r>
            <w:r w:rsidRPr="005928DE">
              <w:rPr>
                <w:rFonts w:ascii="Times New Roman" w:hAnsi="Times New Roman" w:cs="Times New Roman"/>
                <w:sz w:val="24"/>
                <w:szCs w:val="24"/>
                <w:lang w:val="ro-RO" w:eastAsia="da-DK"/>
              </w:rPr>
              <w:t>prevederilor art. 36</w:t>
            </w:r>
            <w:r w:rsidR="005928DE" w:rsidRPr="005928DE">
              <w:rPr>
                <w:rFonts w:ascii="Times New Roman" w:hAnsi="Times New Roman" w:cs="Times New Roman"/>
                <w:sz w:val="24"/>
                <w:szCs w:val="24"/>
                <w:vertAlign w:val="superscript"/>
                <w:lang w:val="ro-RO" w:eastAsia="da-DK"/>
              </w:rPr>
              <w:t>27</w:t>
            </w:r>
            <w:r w:rsidRPr="005928DE">
              <w:rPr>
                <w:rFonts w:ascii="Times New Roman" w:hAnsi="Times New Roman" w:cs="Times New Roman"/>
                <w:sz w:val="24"/>
                <w:szCs w:val="24"/>
                <w:lang w:val="ro-RO" w:eastAsia="da-DK"/>
              </w:rPr>
              <w:t xml:space="preserve"> alin. (10).</w:t>
            </w:r>
          </w:p>
        </w:tc>
      </w:tr>
      <w:tr w:rsidR="009F4554" w:rsidRPr="00AA0C18" w14:paraId="3260D47E" w14:textId="77777777" w:rsidTr="00E32F09">
        <w:trPr>
          <w:trHeight w:val="300"/>
        </w:trPr>
        <w:tc>
          <w:tcPr>
            <w:tcW w:w="7054" w:type="dxa"/>
          </w:tcPr>
          <w:p w14:paraId="41ED4A09"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473E0C0B" w14:textId="77777777" w:rsidR="009F4554" w:rsidRPr="00AA0C18" w:rsidRDefault="009F4554" w:rsidP="009F4554">
            <w:pPr>
              <w:spacing w:line="360" w:lineRule="auto"/>
              <w:jc w:val="center"/>
              <w:rPr>
                <w:rFonts w:ascii="Times New Roman" w:hAnsi="Times New Roman" w:cs="Times New Roman"/>
                <w:sz w:val="24"/>
                <w:szCs w:val="24"/>
                <w:lang w:val="ro-RO" w:eastAsia="da-DK"/>
              </w:rPr>
            </w:pPr>
            <w:r w:rsidRPr="00AA0C18">
              <w:rPr>
                <w:rFonts w:ascii="Times New Roman" w:hAnsi="Times New Roman" w:cs="Times New Roman"/>
                <w:b/>
                <w:sz w:val="24"/>
                <w:szCs w:val="24"/>
                <w:lang w:val="ro-RO" w:eastAsia="da-DK"/>
              </w:rPr>
              <w:t>Capacitatea întreruptibilă</w:t>
            </w:r>
          </w:p>
        </w:tc>
      </w:tr>
      <w:tr w:rsidR="009F4554" w:rsidRPr="00AA0C18" w14:paraId="73FC02E8" w14:textId="77777777" w:rsidTr="00E32F09">
        <w:trPr>
          <w:trHeight w:val="1316"/>
        </w:trPr>
        <w:tc>
          <w:tcPr>
            <w:tcW w:w="7054" w:type="dxa"/>
            <w:vMerge w:val="restart"/>
          </w:tcPr>
          <w:p w14:paraId="47C4BF16"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61E39C9C" w14:textId="18A96AA6" w:rsidR="009F4554" w:rsidRPr="00AA0C18" w:rsidRDefault="009F4554" w:rsidP="00087790">
            <w:pPr>
              <w:spacing w:line="360" w:lineRule="auto"/>
              <w:jc w:val="both"/>
              <w:rPr>
                <w:rFonts w:ascii="Times New Roman" w:hAnsi="Times New Roman" w:cs="Times New Roman"/>
                <w:b/>
                <w:sz w:val="24"/>
                <w:szCs w:val="24"/>
                <w:lang w:val="ro-RO" w:eastAsia="da-DK"/>
              </w:rPr>
            </w:pPr>
            <w:r w:rsidRPr="00AA0C18">
              <w:rPr>
                <w:rFonts w:ascii="Times New Roman" w:hAnsi="Times New Roman" w:cs="Times New Roman"/>
                <w:b/>
                <w:sz w:val="24"/>
                <w:szCs w:val="24"/>
                <w:lang w:val="ro-RO" w:eastAsia="da-DK"/>
              </w:rPr>
              <w:t>Art. 36</w:t>
            </w:r>
            <w:r w:rsidR="003A2BCC">
              <w:rPr>
                <w:rFonts w:ascii="Times New Roman" w:hAnsi="Times New Roman" w:cs="Times New Roman"/>
                <w:b/>
                <w:sz w:val="24"/>
                <w:szCs w:val="24"/>
                <w:vertAlign w:val="superscript"/>
                <w:lang w:val="ro-RO" w:eastAsia="da-DK"/>
              </w:rPr>
              <w:t>38</w:t>
            </w:r>
            <w:r w:rsidRPr="00AA0C18">
              <w:rPr>
                <w:rFonts w:ascii="Times New Roman" w:hAnsi="Times New Roman" w:cs="Times New Roman"/>
                <w:b/>
                <w:sz w:val="24"/>
                <w:szCs w:val="24"/>
                <w:lang w:val="ro-RO" w:eastAsia="da-DK"/>
              </w:rPr>
              <w:t xml:space="preserve">. – </w:t>
            </w:r>
            <w:r w:rsidRPr="00AA0C18">
              <w:rPr>
                <w:rFonts w:ascii="Times New Roman" w:hAnsi="Times New Roman" w:cs="Times New Roman"/>
                <w:sz w:val="24"/>
                <w:szCs w:val="24"/>
                <w:lang w:val="ro-RO" w:eastAsia="da-DK"/>
              </w:rPr>
              <w:t xml:space="preserve">OTS are obligaţia să ofere capacitate întreruptibilă la punctele de intrare şi de ieşire în/din SNT numai în condiţiile în care capacitatea fermă a fost rezervată integral şi atâta vreme cât utilizarea capacităţii ferme nu este afectată. </w:t>
            </w:r>
          </w:p>
        </w:tc>
      </w:tr>
      <w:tr w:rsidR="009F4554" w:rsidRPr="00AA0C18" w14:paraId="6A25B0E0" w14:textId="77777777" w:rsidTr="00E32F09">
        <w:trPr>
          <w:trHeight w:val="943"/>
        </w:trPr>
        <w:tc>
          <w:tcPr>
            <w:tcW w:w="7054" w:type="dxa"/>
            <w:vMerge/>
          </w:tcPr>
          <w:p w14:paraId="26087040"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2CC7055E" w14:textId="1125F420" w:rsidR="009F4554" w:rsidRPr="00AA0C18" w:rsidRDefault="009F4554" w:rsidP="000A6B8F">
            <w:pPr>
              <w:spacing w:line="360" w:lineRule="auto"/>
              <w:jc w:val="both"/>
              <w:rPr>
                <w:rFonts w:ascii="Times New Roman" w:hAnsi="Times New Roman" w:cs="Times New Roman"/>
                <w:b/>
                <w:sz w:val="24"/>
                <w:szCs w:val="24"/>
                <w:lang w:val="ro-RO" w:eastAsia="da-DK"/>
              </w:rPr>
            </w:pPr>
            <w:r w:rsidRPr="00AA0C18">
              <w:rPr>
                <w:rFonts w:ascii="Times New Roman" w:hAnsi="Times New Roman" w:cs="Times New Roman"/>
                <w:b/>
                <w:sz w:val="24"/>
                <w:szCs w:val="24"/>
                <w:lang w:val="ro-RO" w:eastAsia="da-DK"/>
              </w:rPr>
              <w:t>Art. 36</w:t>
            </w:r>
            <w:r w:rsidR="003A2BCC">
              <w:rPr>
                <w:rFonts w:ascii="Times New Roman" w:hAnsi="Times New Roman" w:cs="Times New Roman"/>
                <w:b/>
                <w:sz w:val="24"/>
                <w:szCs w:val="24"/>
                <w:vertAlign w:val="superscript"/>
                <w:lang w:val="ro-RO" w:eastAsia="da-DK"/>
              </w:rPr>
              <w:t>39</w:t>
            </w:r>
            <w:r w:rsidRPr="00AA0C18">
              <w:rPr>
                <w:rFonts w:ascii="Times New Roman" w:hAnsi="Times New Roman" w:cs="Times New Roman"/>
                <w:b/>
                <w:sz w:val="24"/>
                <w:szCs w:val="24"/>
                <w:lang w:val="ro-RO" w:eastAsia="da-DK"/>
              </w:rPr>
              <w:t xml:space="preserve">. – </w:t>
            </w:r>
            <w:r w:rsidRPr="00AA0C18">
              <w:rPr>
                <w:rFonts w:ascii="Times New Roman" w:hAnsi="Times New Roman" w:cs="Times New Roman"/>
                <w:sz w:val="24"/>
                <w:szCs w:val="24"/>
                <w:lang w:val="ro-RO" w:eastAsia="da-DK"/>
              </w:rPr>
              <w:t xml:space="preserve">(1) Utilizarea de către UR a capacităţilor  de intrare întreruptibile sau a capacităţilor de ieşire întreruptibile este posibilă în situaţia în care UR nu utilizează integral capacităţile ferme şi/sau întreruptibile contractate. </w:t>
            </w:r>
          </w:p>
        </w:tc>
      </w:tr>
      <w:tr w:rsidR="009F4554" w:rsidRPr="00AA0C18" w14:paraId="0F1F4CF3" w14:textId="77777777" w:rsidTr="00E32F09">
        <w:trPr>
          <w:trHeight w:val="1316"/>
        </w:trPr>
        <w:tc>
          <w:tcPr>
            <w:tcW w:w="7054" w:type="dxa"/>
            <w:vMerge/>
          </w:tcPr>
          <w:p w14:paraId="42FF7763"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5D93EE06" w14:textId="061B4A5C" w:rsidR="009F4554" w:rsidRPr="00AA0C18" w:rsidRDefault="009F4554" w:rsidP="000A6B8F">
            <w:pPr>
              <w:spacing w:line="360" w:lineRule="auto"/>
              <w:jc w:val="both"/>
              <w:rPr>
                <w:rFonts w:ascii="Times New Roman" w:hAnsi="Times New Roman" w:cs="Times New Roman"/>
                <w:b/>
                <w:sz w:val="24"/>
                <w:szCs w:val="24"/>
                <w:lang w:val="ro-RO" w:eastAsia="da-DK"/>
              </w:rPr>
            </w:pPr>
            <w:r w:rsidRPr="00AA0C18">
              <w:rPr>
                <w:rFonts w:ascii="Times New Roman" w:hAnsi="Times New Roman" w:cs="Times New Roman"/>
                <w:sz w:val="24"/>
                <w:szCs w:val="24"/>
                <w:lang w:val="ro-RO" w:eastAsia="da-DK"/>
              </w:rPr>
              <w:t xml:space="preserve">(2) La punctele de intrare/ieşire în/din SNT, altele decât PIT, la care capacităţi ferme devin disponibile, OTS </w:t>
            </w:r>
            <w:r w:rsidR="00A818DB">
              <w:rPr>
                <w:rFonts w:ascii="Times New Roman" w:hAnsi="Times New Roman" w:cs="Times New Roman"/>
                <w:sz w:val="24"/>
                <w:szCs w:val="24"/>
                <w:lang w:val="ro-RO" w:eastAsia="da-DK"/>
              </w:rPr>
              <w:t>poate</w:t>
            </w:r>
            <w:r w:rsidR="00A818DB" w:rsidRPr="00AA0C18">
              <w:rPr>
                <w:rFonts w:ascii="Times New Roman" w:hAnsi="Times New Roman" w:cs="Times New Roman"/>
                <w:sz w:val="24"/>
                <w:szCs w:val="24"/>
                <w:lang w:val="ro-RO" w:eastAsia="da-DK"/>
              </w:rPr>
              <w:t xml:space="preserve"> </w:t>
            </w:r>
            <w:r w:rsidRPr="00AA0C18">
              <w:rPr>
                <w:rFonts w:ascii="Times New Roman" w:hAnsi="Times New Roman" w:cs="Times New Roman"/>
                <w:sz w:val="24"/>
                <w:szCs w:val="24"/>
                <w:lang w:val="ro-RO" w:eastAsia="da-DK"/>
              </w:rPr>
              <w:t xml:space="preserve">efectua conversia capacităţilor întreruptibile contractate în capacităţi ferme, în limita nivelului de capacitate fermă devenit disponibil şi va modifica în mod corespunzător contractele de capacitate. </w:t>
            </w:r>
          </w:p>
        </w:tc>
      </w:tr>
      <w:tr w:rsidR="009F4554" w:rsidRPr="00AA0C18" w14:paraId="4F945CBF" w14:textId="77777777" w:rsidTr="00E32F09">
        <w:trPr>
          <w:trHeight w:val="2532"/>
        </w:trPr>
        <w:tc>
          <w:tcPr>
            <w:tcW w:w="7054" w:type="dxa"/>
            <w:vMerge/>
          </w:tcPr>
          <w:p w14:paraId="3ED7C7EA"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771D3A57" w14:textId="70CD27A2" w:rsidR="009F4554" w:rsidRPr="00AA0C18" w:rsidRDefault="009F4554" w:rsidP="009F4554">
            <w:pPr>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b/>
                <w:sz w:val="24"/>
                <w:szCs w:val="24"/>
                <w:lang w:val="ro-RO" w:eastAsia="da-DK"/>
              </w:rPr>
              <w:t>Art. 36</w:t>
            </w:r>
            <w:r w:rsidR="003A2BCC">
              <w:rPr>
                <w:rFonts w:ascii="Times New Roman" w:hAnsi="Times New Roman" w:cs="Times New Roman"/>
                <w:b/>
                <w:sz w:val="24"/>
                <w:szCs w:val="24"/>
                <w:vertAlign w:val="superscript"/>
                <w:lang w:val="ro-RO" w:eastAsia="da-DK"/>
              </w:rPr>
              <w:t>40</w:t>
            </w:r>
            <w:r w:rsidRPr="00AA0C18">
              <w:rPr>
                <w:rFonts w:ascii="Times New Roman" w:hAnsi="Times New Roman" w:cs="Times New Roman"/>
                <w:b/>
                <w:sz w:val="24"/>
                <w:szCs w:val="24"/>
                <w:lang w:val="ro-RO" w:eastAsia="da-DK"/>
              </w:rPr>
              <w:t xml:space="preserve">. – </w:t>
            </w:r>
            <w:r w:rsidRPr="00AA0C18">
              <w:rPr>
                <w:rFonts w:ascii="Times New Roman" w:hAnsi="Times New Roman" w:cs="Times New Roman"/>
                <w:sz w:val="24"/>
                <w:szCs w:val="24"/>
                <w:lang w:val="ro-RO" w:eastAsia="da-DK"/>
              </w:rPr>
              <w:t xml:space="preserve">OTS oferă capacitate întreruptibilă la punctele de intrare şi de ieşire în/din SNT în </w:t>
            </w:r>
            <w:r w:rsidRPr="00777DEC">
              <w:rPr>
                <w:rFonts w:ascii="Times New Roman" w:hAnsi="Times New Roman" w:cs="Times New Roman"/>
                <w:sz w:val="24"/>
                <w:szCs w:val="24"/>
                <w:lang w:val="ro-RO" w:eastAsia="da-DK"/>
              </w:rPr>
              <w:t>condiţiile art. 36</w:t>
            </w:r>
            <w:r w:rsidRPr="00284E9C">
              <w:rPr>
                <w:rFonts w:ascii="Times New Roman" w:hAnsi="Times New Roman" w:cs="Times New Roman"/>
                <w:sz w:val="24"/>
                <w:szCs w:val="24"/>
                <w:vertAlign w:val="superscript"/>
                <w:lang w:val="ro-RO" w:eastAsia="da-DK"/>
              </w:rPr>
              <w:t>3</w:t>
            </w:r>
            <w:r w:rsidR="00777DEC" w:rsidRPr="00777DEC">
              <w:rPr>
                <w:rFonts w:ascii="Times New Roman" w:hAnsi="Times New Roman" w:cs="Times New Roman"/>
                <w:sz w:val="24"/>
                <w:szCs w:val="24"/>
                <w:vertAlign w:val="superscript"/>
                <w:lang w:val="ro-RO" w:eastAsia="da-DK"/>
              </w:rPr>
              <w:t>8</w:t>
            </w:r>
            <w:r w:rsidRPr="00777DEC">
              <w:rPr>
                <w:rFonts w:ascii="Times New Roman" w:hAnsi="Times New Roman" w:cs="Times New Roman"/>
                <w:sz w:val="24"/>
                <w:szCs w:val="24"/>
                <w:vertAlign w:val="superscript"/>
                <w:lang w:val="ro-RO" w:eastAsia="da-DK"/>
              </w:rPr>
              <w:t xml:space="preserve"> </w:t>
            </w:r>
            <w:r w:rsidRPr="00777DEC">
              <w:rPr>
                <w:rFonts w:ascii="Times New Roman" w:hAnsi="Times New Roman" w:cs="Times New Roman"/>
                <w:sz w:val="24"/>
                <w:szCs w:val="24"/>
                <w:lang w:val="ro-RO" w:eastAsia="da-DK"/>
              </w:rPr>
              <w:t>şi în situaţiile</w:t>
            </w:r>
            <w:r w:rsidRPr="00AA0C18">
              <w:rPr>
                <w:rFonts w:ascii="Times New Roman" w:hAnsi="Times New Roman" w:cs="Times New Roman"/>
                <w:sz w:val="24"/>
                <w:szCs w:val="24"/>
                <w:lang w:val="ro-RO" w:eastAsia="da-DK"/>
              </w:rPr>
              <w:t xml:space="preserve"> în care acesta nu poate garanta o capacitate fermă, şi anume:</w:t>
            </w:r>
          </w:p>
          <w:p w14:paraId="37540FBF" w14:textId="7D95F578" w:rsidR="009F4554" w:rsidRPr="00AA0C18" w:rsidRDefault="009F4554" w:rsidP="009F4554">
            <w:pPr>
              <w:spacing w:line="360" w:lineRule="auto"/>
              <w:jc w:val="both"/>
              <w:rPr>
                <w:rFonts w:ascii="Times New Roman" w:hAnsi="Times New Roman" w:cs="Times New Roman"/>
                <w:sz w:val="24"/>
                <w:szCs w:val="24"/>
                <w:lang w:val="ro-RO" w:eastAsia="da-DK"/>
              </w:rPr>
            </w:pPr>
            <w:r w:rsidRPr="00AA0C18">
              <w:rPr>
                <w:rFonts w:ascii="Times New Roman" w:hAnsi="Times New Roman" w:cs="Times New Roman"/>
                <w:sz w:val="24"/>
                <w:szCs w:val="24"/>
                <w:lang w:val="ro-RO" w:eastAsia="da-DK"/>
              </w:rPr>
              <w:t>a) în cazul efectuării unor lucrări de mentenanţă a SNT cu impact asupra asigurării capacităţii ferme;</w:t>
            </w:r>
          </w:p>
          <w:p w14:paraId="2EECDAD8" w14:textId="7CF6EE2F" w:rsidR="009F4554" w:rsidRPr="00AA0C18" w:rsidRDefault="009F4554" w:rsidP="009F4554">
            <w:pPr>
              <w:spacing w:line="360" w:lineRule="auto"/>
              <w:jc w:val="both"/>
              <w:rPr>
                <w:rFonts w:ascii="Times New Roman" w:hAnsi="Times New Roman" w:cs="Times New Roman"/>
                <w:b/>
                <w:sz w:val="24"/>
                <w:szCs w:val="24"/>
                <w:lang w:val="ro-RO" w:eastAsia="da-DK"/>
              </w:rPr>
            </w:pPr>
            <w:r w:rsidRPr="00AA0C18">
              <w:rPr>
                <w:rFonts w:ascii="Times New Roman" w:hAnsi="Times New Roman" w:cs="Times New Roman"/>
                <w:sz w:val="24"/>
                <w:szCs w:val="24"/>
                <w:lang w:val="ro-RO" w:eastAsia="da-DK"/>
              </w:rPr>
              <w:t>b) în funcţie de dinamicile şi regimul fluctuant al consumurilor, particularităţi regionale şi geografice ale configuraţiei SNT, etc.</w:t>
            </w:r>
          </w:p>
        </w:tc>
      </w:tr>
      <w:tr w:rsidR="009F4554" w:rsidRPr="00AA0C18" w14:paraId="55495271" w14:textId="77777777" w:rsidTr="00E32F09">
        <w:trPr>
          <w:trHeight w:val="869"/>
        </w:trPr>
        <w:tc>
          <w:tcPr>
            <w:tcW w:w="7054" w:type="dxa"/>
            <w:vMerge/>
          </w:tcPr>
          <w:p w14:paraId="09B6E1C8"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480079B1" w14:textId="371E3986" w:rsidR="009F4554" w:rsidRPr="00AA0C18" w:rsidRDefault="009F4554" w:rsidP="00087790">
            <w:pPr>
              <w:spacing w:line="360" w:lineRule="auto"/>
              <w:jc w:val="both"/>
              <w:rPr>
                <w:rFonts w:ascii="Times New Roman" w:hAnsi="Times New Roman" w:cs="Times New Roman"/>
                <w:b/>
                <w:sz w:val="24"/>
                <w:szCs w:val="24"/>
                <w:lang w:val="ro-RO" w:eastAsia="da-DK"/>
              </w:rPr>
            </w:pPr>
            <w:r w:rsidRPr="00AA0C18">
              <w:rPr>
                <w:rFonts w:ascii="Times New Roman" w:hAnsi="Times New Roman" w:cs="Times New Roman"/>
                <w:b/>
                <w:sz w:val="24"/>
                <w:szCs w:val="24"/>
                <w:lang w:val="ro-RO" w:eastAsia="da-DK"/>
              </w:rPr>
              <w:t>Art. 36</w:t>
            </w:r>
            <w:r w:rsidR="003A2BCC">
              <w:rPr>
                <w:rFonts w:ascii="Times New Roman" w:hAnsi="Times New Roman" w:cs="Times New Roman"/>
                <w:b/>
                <w:sz w:val="24"/>
                <w:szCs w:val="24"/>
                <w:vertAlign w:val="superscript"/>
                <w:lang w:val="ro-RO" w:eastAsia="da-DK"/>
              </w:rPr>
              <w:t>41</w:t>
            </w:r>
            <w:r w:rsidRPr="00AA0C18">
              <w:rPr>
                <w:rFonts w:ascii="Times New Roman" w:hAnsi="Times New Roman" w:cs="Times New Roman"/>
                <w:b/>
                <w:sz w:val="24"/>
                <w:szCs w:val="24"/>
                <w:lang w:val="ro-RO" w:eastAsia="da-DK"/>
              </w:rPr>
              <w:t xml:space="preserve">. – </w:t>
            </w:r>
            <w:r w:rsidRPr="00AA0C18">
              <w:rPr>
                <w:rFonts w:ascii="Times New Roman" w:hAnsi="Times New Roman" w:cs="Times New Roman"/>
                <w:sz w:val="24"/>
                <w:szCs w:val="24"/>
                <w:lang w:val="ro-RO" w:eastAsia="da-DK"/>
              </w:rPr>
              <w:t>(1) Capacitatea întreruptibilă poate fi redusă sau întreruptă temporar de către OTS în baza prevederilor contractuale specifice şi cu notificare prealabilă.</w:t>
            </w:r>
          </w:p>
        </w:tc>
      </w:tr>
      <w:tr w:rsidR="009F4554" w:rsidRPr="00AA0C18" w14:paraId="3110BE14" w14:textId="77777777" w:rsidTr="00E32F09">
        <w:trPr>
          <w:trHeight w:val="348"/>
        </w:trPr>
        <w:tc>
          <w:tcPr>
            <w:tcW w:w="7054" w:type="dxa"/>
            <w:vMerge/>
          </w:tcPr>
          <w:p w14:paraId="78EC9C67"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28391614" w14:textId="77777777" w:rsidR="009F4554" w:rsidRPr="00AA0C18" w:rsidRDefault="009F4554" w:rsidP="009F4554">
            <w:pPr>
              <w:spacing w:line="360" w:lineRule="auto"/>
              <w:jc w:val="both"/>
              <w:rPr>
                <w:rFonts w:ascii="Times New Roman" w:hAnsi="Times New Roman" w:cs="Times New Roman"/>
                <w:b/>
                <w:sz w:val="24"/>
                <w:szCs w:val="24"/>
                <w:lang w:val="ro-RO" w:eastAsia="da-DK"/>
              </w:rPr>
            </w:pPr>
            <w:r w:rsidRPr="00AA0C18">
              <w:rPr>
                <w:rFonts w:ascii="Times New Roman" w:hAnsi="Times New Roman" w:cs="Times New Roman"/>
                <w:sz w:val="24"/>
                <w:szCs w:val="24"/>
                <w:lang w:val="ro-RO" w:eastAsia="da-DK"/>
              </w:rPr>
              <w:t xml:space="preserve">(2) În situaţia în care există mai mulţi UR care derulează contracte de capacitate întreruptibilă în acelaşi punct de intrare sau de ieşire în/din SNT, întreruperea capacităţii întreruptibile se efectuează în ordinea inversă a contractării, începând cu cel mai recent contract încheiat. </w:t>
            </w:r>
          </w:p>
        </w:tc>
      </w:tr>
      <w:tr w:rsidR="009F4554" w:rsidRPr="00AA0C18" w14:paraId="353EE368" w14:textId="77777777" w:rsidTr="00E32F09">
        <w:trPr>
          <w:trHeight w:val="348"/>
        </w:trPr>
        <w:tc>
          <w:tcPr>
            <w:tcW w:w="7054" w:type="dxa"/>
          </w:tcPr>
          <w:p w14:paraId="6A58E3AC"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6F233897" w14:textId="77777777" w:rsidR="009F4554" w:rsidRPr="00AA0C18" w:rsidRDefault="009F4554" w:rsidP="009F4554">
            <w:pPr>
              <w:spacing w:line="360" w:lineRule="auto"/>
              <w:jc w:val="center"/>
              <w:rPr>
                <w:rFonts w:ascii="Times New Roman" w:hAnsi="Times New Roman" w:cs="Times New Roman"/>
                <w:sz w:val="24"/>
                <w:szCs w:val="24"/>
                <w:lang w:val="ro-RO" w:eastAsia="da-DK"/>
              </w:rPr>
            </w:pPr>
            <w:r w:rsidRPr="00AA0C18">
              <w:rPr>
                <w:rFonts w:ascii="Times New Roman" w:hAnsi="Times New Roman" w:cs="Times New Roman"/>
                <w:b/>
                <w:sz w:val="24"/>
                <w:szCs w:val="24"/>
                <w:lang w:val="ro-RO" w:eastAsia="da-DK"/>
              </w:rPr>
              <w:t>Depăşirea capacităţii rezervate</w:t>
            </w:r>
          </w:p>
        </w:tc>
      </w:tr>
      <w:tr w:rsidR="009F4554" w:rsidRPr="00AA0C18" w14:paraId="31BF1A13" w14:textId="77777777" w:rsidTr="00E32F09">
        <w:trPr>
          <w:trHeight w:val="1341"/>
        </w:trPr>
        <w:tc>
          <w:tcPr>
            <w:tcW w:w="7054" w:type="dxa"/>
            <w:vMerge w:val="restart"/>
          </w:tcPr>
          <w:p w14:paraId="48A6CBA5"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41DF61FE" w14:textId="7671C00A" w:rsidR="009F4554" w:rsidRPr="00AA0C18" w:rsidRDefault="009F4554" w:rsidP="00087790">
            <w:pPr>
              <w:spacing w:line="360" w:lineRule="auto"/>
              <w:jc w:val="both"/>
              <w:rPr>
                <w:rFonts w:ascii="Times New Roman" w:hAnsi="Times New Roman" w:cs="Times New Roman"/>
                <w:b/>
                <w:sz w:val="24"/>
                <w:szCs w:val="24"/>
                <w:lang w:val="ro-RO" w:eastAsia="da-DK"/>
              </w:rPr>
            </w:pPr>
            <w:r w:rsidRPr="00AA0C18">
              <w:rPr>
                <w:rFonts w:ascii="Times New Roman" w:hAnsi="Times New Roman" w:cs="Times New Roman"/>
                <w:b/>
                <w:sz w:val="24"/>
                <w:szCs w:val="24"/>
                <w:lang w:val="ro-RO" w:eastAsia="da-DK"/>
              </w:rPr>
              <w:t>Art. 36</w:t>
            </w:r>
            <w:r w:rsidR="003A2BCC">
              <w:rPr>
                <w:rFonts w:ascii="Times New Roman" w:hAnsi="Times New Roman" w:cs="Times New Roman"/>
                <w:b/>
                <w:sz w:val="24"/>
                <w:szCs w:val="24"/>
                <w:vertAlign w:val="superscript"/>
                <w:lang w:val="ro-RO" w:eastAsia="da-DK"/>
              </w:rPr>
              <w:t>42</w:t>
            </w:r>
            <w:r w:rsidRPr="00AA0C18">
              <w:rPr>
                <w:rFonts w:ascii="Times New Roman" w:hAnsi="Times New Roman" w:cs="Times New Roman"/>
                <w:b/>
                <w:sz w:val="24"/>
                <w:szCs w:val="24"/>
                <w:lang w:val="ro-RO" w:eastAsia="da-DK"/>
              </w:rPr>
              <w:t xml:space="preserve">. – </w:t>
            </w:r>
            <w:r w:rsidRPr="00AA0C18">
              <w:rPr>
                <w:rFonts w:ascii="Times New Roman" w:hAnsi="Times New Roman" w:cs="Times New Roman"/>
                <w:sz w:val="24"/>
                <w:szCs w:val="24"/>
                <w:lang w:val="ro-RO" w:eastAsia="da-DK"/>
              </w:rPr>
              <w:t>UR are obligaţia să injecteze la punctele de intrare cantităţi de gaze naturale în SNT şi să preia la punctele de ieşire cantităţi de gaze naturale din SNT pe niveluri care nu exced nivelul capacităţilor ferme şi întreruptibile contractate.</w:t>
            </w:r>
          </w:p>
        </w:tc>
      </w:tr>
      <w:tr w:rsidR="009F4554" w:rsidRPr="00AA0C18" w14:paraId="008023E4" w14:textId="77777777" w:rsidTr="00E32F09">
        <w:trPr>
          <w:trHeight w:val="1291"/>
        </w:trPr>
        <w:tc>
          <w:tcPr>
            <w:tcW w:w="7054" w:type="dxa"/>
            <w:vMerge/>
          </w:tcPr>
          <w:p w14:paraId="0B582BB7"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5091B2AB" w14:textId="3CCC1258" w:rsidR="009F4554" w:rsidRPr="00AA0C18" w:rsidRDefault="009F4554" w:rsidP="00284E9C">
            <w:pPr>
              <w:spacing w:line="360" w:lineRule="auto"/>
              <w:jc w:val="both"/>
              <w:rPr>
                <w:rFonts w:ascii="Times New Roman" w:hAnsi="Times New Roman" w:cs="Times New Roman"/>
                <w:b/>
                <w:sz w:val="24"/>
                <w:szCs w:val="24"/>
                <w:lang w:val="ro-RO" w:eastAsia="da-DK"/>
              </w:rPr>
            </w:pPr>
            <w:r w:rsidRPr="00AA0C18">
              <w:rPr>
                <w:rFonts w:ascii="Times New Roman" w:hAnsi="Times New Roman" w:cs="Times New Roman"/>
                <w:b/>
                <w:sz w:val="24"/>
                <w:szCs w:val="24"/>
                <w:lang w:val="ro-RO" w:eastAsia="da-DK"/>
              </w:rPr>
              <w:t>Art. 36</w:t>
            </w:r>
            <w:r w:rsidR="003A2BCC">
              <w:rPr>
                <w:rFonts w:ascii="Times New Roman" w:hAnsi="Times New Roman" w:cs="Times New Roman"/>
                <w:b/>
                <w:sz w:val="24"/>
                <w:szCs w:val="24"/>
                <w:vertAlign w:val="superscript"/>
                <w:lang w:val="ro-RO" w:eastAsia="da-DK"/>
              </w:rPr>
              <w:t>43</w:t>
            </w:r>
            <w:r w:rsidRPr="00AA0C18">
              <w:rPr>
                <w:rFonts w:ascii="Times New Roman" w:hAnsi="Times New Roman" w:cs="Times New Roman"/>
                <w:b/>
                <w:sz w:val="24"/>
                <w:szCs w:val="24"/>
                <w:lang w:val="ro-RO" w:eastAsia="da-DK"/>
              </w:rPr>
              <w:t xml:space="preserve">. – </w:t>
            </w:r>
            <w:r w:rsidRPr="00AA0C18">
              <w:rPr>
                <w:rFonts w:ascii="Times New Roman" w:hAnsi="Times New Roman" w:cs="Times New Roman"/>
                <w:sz w:val="24"/>
                <w:szCs w:val="24"/>
                <w:lang w:val="ro-RO" w:eastAsia="da-DK"/>
              </w:rPr>
              <w:t xml:space="preserve">(1) OTS, acţionând ca un operator rezonabil şi prudent, are dreptul de a lua măsurile tehnice în scopul prevenirii oricăror </w:t>
            </w:r>
            <w:r w:rsidR="00284E9C" w:rsidRPr="00AA0C18">
              <w:rPr>
                <w:rFonts w:ascii="Times New Roman" w:hAnsi="Times New Roman" w:cs="Times New Roman"/>
                <w:sz w:val="24"/>
                <w:szCs w:val="24"/>
                <w:lang w:val="ro-RO" w:eastAsia="da-DK"/>
              </w:rPr>
              <w:t>situații</w:t>
            </w:r>
            <w:r w:rsidRPr="00AA0C18">
              <w:rPr>
                <w:rFonts w:ascii="Times New Roman" w:hAnsi="Times New Roman" w:cs="Times New Roman"/>
                <w:sz w:val="24"/>
                <w:szCs w:val="24"/>
                <w:lang w:val="ro-RO" w:eastAsia="da-DK"/>
              </w:rPr>
              <w:t xml:space="preserve"> posibile care conduc la depăşirea capacităţilor contractate de către UR.</w:t>
            </w:r>
          </w:p>
        </w:tc>
      </w:tr>
      <w:tr w:rsidR="009F4554" w:rsidRPr="00AA0C18" w14:paraId="1D3BDAAB" w14:textId="77777777" w:rsidTr="00E32F09">
        <w:trPr>
          <w:trHeight w:val="894"/>
        </w:trPr>
        <w:tc>
          <w:tcPr>
            <w:tcW w:w="7054" w:type="dxa"/>
            <w:vMerge/>
          </w:tcPr>
          <w:p w14:paraId="4EED862B"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0940FD23" w14:textId="77777777" w:rsidR="009F4554" w:rsidRPr="00AA0C18" w:rsidRDefault="009F4554" w:rsidP="009F4554">
            <w:pPr>
              <w:spacing w:line="360" w:lineRule="auto"/>
              <w:jc w:val="both"/>
              <w:rPr>
                <w:rFonts w:ascii="Times New Roman" w:hAnsi="Times New Roman" w:cs="Times New Roman"/>
                <w:b/>
                <w:sz w:val="24"/>
                <w:szCs w:val="24"/>
                <w:lang w:val="ro-RO" w:eastAsia="da-DK"/>
              </w:rPr>
            </w:pPr>
            <w:r w:rsidRPr="00AA0C18">
              <w:rPr>
                <w:rFonts w:ascii="Times New Roman" w:hAnsi="Times New Roman" w:cs="Times New Roman"/>
                <w:sz w:val="24"/>
                <w:szCs w:val="24"/>
                <w:lang w:val="ro-RO" w:eastAsia="da-DK"/>
              </w:rPr>
              <w:t xml:space="preserve">(2) Depăşirea de către UR a nivelului orar şi/sau zilnic a capacităţii contractate nu constituie temei pentru creşterea nivelului capacităţii contractate de către acesta. </w:t>
            </w:r>
          </w:p>
        </w:tc>
      </w:tr>
      <w:tr w:rsidR="000264D7" w:rsidRPr="00AA0C18" w14:paraId="77D6E1E1" w14:textId="77777777" w:rsidTr="00E32F09">
        <w:trPr>
          <w:trHeight w:val="894"/>
        </w:trPr>
        <w:tc>
          <w:tcPr>
            <w:tcW w:w="7054" w:type="dxa"/>
            <w:vMerge/>
          </w:tcPr>
          <w:p w14:paraId="1055E7E1" w14:textId="77777777" w:rsidR="000264D7" w:rsidRPr="00BF5D71" w:rsidRDefault="000264D7" w:rsidP="009F4554">
            <w:pPr>
              <w:spacing w:line="360" w:lineRule="auto"/>
              <w:jc w:val="both"/>
              <w:rPr>
                <w:rFonts w:ascii="Times New Roman" w:eastAsia="SimSun" w:hAnsi="Times New Roman" w:cs="Times New Roman"/>
                <w:b/>
                <w:bCs/>
                <w:sz w:val="24"/>
                <w:szCs w:val="24"/>
                <w:lang w:val="ro-RO"/>
              </w:rPr>
            </w:pPr>
          </w:p>
        </w:tc>
        <w:tc>
          <w:tcPr>
            <w:tcW w:w="7938" w:type="dxa"/>
          </w:tcPr>
          <w:p w14:paraId="4AAD5D08" w14:textId="0406126A" w:rsidR="000264D7" w:rsidRPr="00CE4227" w:rsidRDefault="002C4ABC" w:rsidP="002C4ABC">
            <w:pPr>
              <w:spacing w:line="360" w:lineRule="auto"/>
              <w:jc w:val="both"/>
              <w:rPr>
                <w:rFonts w:ascii="Times New Roman" w:hAnsi="Times New Roman" w:cs="Times New Roman"/>
                <w:sz w:val="24"/>
                <w:szCs w:val="24"/>
                <w:lang w:val="ro-RO" w:eastAsia="da-DK"/>
              </w:rPr>
            </w:pPr>
            <w:r w:rsidRPr="00CE4227">
              <w:rPr>
                <w:rFonts w:ascii="Times New Roman" w:hAnsi="Times New Roman" w:cs="Times New Roman"/>
                <w:sz w:val="24"/>
                <w:szCs w:val="24"/>
                <w:lang w:val="ro-RO" w:eastAsia="da-DK"/>
              </w:rPr>
              <w:t>(3</w:t>
            </w:r>
            <w:r w:rsidR="000264D7" w:rsidRPr="00CE4227">
              <w:rPr>
                <w:rFonts w:ascii="Times New Roman" w:hAnsi="Times New Roman" w:cs="Times New Roman"/>
                <w:sz w:val="24"/>
                <w:szCs w:val="24"/>
                <w:lang w:val="ro-RO" w:eastAsia="da-DK"/>
              </w:rPr>
              <w:t xml:space="preserve">) OTS va evalua încadrarea în capacitățile contractate de UR, prin raportare la nivelul </w:t>
            </w:r>
            <w:r w:rsidRPr="00CE4227">
              <w:rPr>
                <w:rFonts w:ascii="Times New Roman" w:hAnsi="Times New Roman" w:cs="Times New Roman"/>
                <w:sz w:val="24"/>
                <w:szCs w:val="24"/>
                <w:lang w:val="ro-RO" w:eastAsia="da-DK"/>
              </w:rPr>
              <w:t xml:space="preserve">grupat </w:t>
            </w:r>
            <w:r w:rsidR="000264D7" w:rsidRPr="00CE4227">
              <w:rPr>
                <w:rFonts w:ascii="Times New Roman" w:hAnsi="Times New Roman" w:cs="Times New Roman"/>
                <w:sz w:val="24"/>
                <w:szCs w:val="24"/>
                <w:lang w:val="ro-RO" w:eastAsia="da-DK"/>
              </w:rPr>
              <w:t>al produselor de capacitate rezervate de către UR pentru aceeași zi gazieră, la punctele de intrare/ieșire în/din SNT aferente portofoliilor individuale ale UR</w:t>
            </w:r>
            <w:r w:rsidR="002C531A" w:rsidRPr="00CE4227">
              <w:rPr>
                <w:rFonts w:ascii="Times New Roman" w:hAnsi="Times New Roman" w:cs="Times New Roman"/>
                <w:sz w:val="24"/>
                <w:szCs w:val="24"/>
                <w:lang w:val="ro-RO" w:eastAsia="da-DK"/>
              </w:rPr>
              <w:t>.</w:t>
            </w:r>
          </w:p>
        </w:tc>
      </w:tr>
      <w:tr w:rsidR="009F4554" w:rsidRPr="00AA0C18" w14:paraId="09E39A24" w14:textId="77777777" w:rsidTr="001237D2">
        <w:trPr>
          <w:trHeight w:val="927"/>
        </w:trPr>
        <w:tc>
          <w:tcPr>
            <w:tcW w:w="7054" w:type="dxa"/>
            <w:vMerge/>
          </w:tcPr>
          <w:p w14:paraId="1C409961"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7548EE1C" w14:textId="4342896B" w:rsidR="009F4554" w:rsidRPr="00AA0C18" w:rsidRDefault="002C4ABC" w:rsidP="009F4554">
            <w:pPr>
              <w:spacing w:line="360" w:lineRule="auto"/>
              <w:jc w:val="both"/>
              <w:rPr>
                <w:rFonts w:ascii="Times New Roman" w:hAnsi="Times New Roman" w:cs="Times New Roman"/>
                <w:sz w:val="24"/>
                <w:szCs w:val="24"/>
                <w:lang w:val="ro-RO" w:eastAsia="da-DK"/>
              </w:rPr>
            </w:pPr>
            <w:r>
              <w:rPr>
                <w:rFonts w:ascii="Times New Roman" w:hAnsi="Times New Roman" w:cs="Times New Roman"/>
                <w:sz w:val="24"/>
                <w:szCs w:val="24"/>
                <w:lang w:val="ro-RO" w:eastAsia="da-DK"/>
              </w:rPr>
              <w:t>(4</w:t>
            </w:r>
            <w:r w:rsidR="009F4554" w:rsidRPr="00AA0C18">
              <w:rPr>
                <w:rFonts w:ascii="Times New Roman" w:hAnsi="Times New Roman" w:cs="Times New Roman"/>
                <w:sz w:val="24"/>
                <w:szCs w:val="24"/>
                <w:lang w:val="ro-RO" w:eastAsia="da-DK"/>
              </w:rPr>
              <w:t xml:space="preserve">) În orice situaţie în care UR nu respectă </w:t>
            </w:r>
            <w:r w:rsidR="009F4554" w:rsidRPr="00E96A8F">
              <w:rPr>
                <w:rFonts w:ascii="Times New Roman" w:hAnsi="Times New Roman" w:cs="Times New Roman"/>
                <w:sz w:val="24"/>
                <w:szCs w:val="24"/>
                <w:lang w:val="ro-RO" w:eastAsia="da-DK"/>
              </w:rPr>
              <w:t xml:space="preserve">prevederile art. </w:t>
            </w:r>
            <w:r w:rsidR="00E96A8F" w:rsidRPr="00E96A8F">
              <w:rPr>
                <w:rFonts w:ascii="Times New Roman" w:hAnsi="Times New Roman" w:cs="Times New Roman"/>
                <w:sz w:val="24"/>
                <w:szCs w:val="24"/>
                <w:lang w:val="ro-RO" w:eastAsia="da-DK"/>
              </w:rPr>
              <w:t>36</w:t>
            </w:r>
            <w:r w:rsidR="00E96A8F" w:rsidRPr="00E96A8F">
              <w:rPr>
                <w:rFonts w:ascii="Times New Roman" w:hAnsi="Times New Roman" w:cs="Times New Roman"/>
                <w:sz w:val="24"/>
                <w:szCs w:val="24"/>
                <w:vertAlign w:val="superscript"/>
                <w:lang w:val="ro-RO" w:eastAsia="da-DK"/>
              </w:rPr>
              <w:t>42</w:t>
            </w:r>
            <w:r w:rsidR="009F4554" w:rsidRPr="00AA0C18">
              <w:rPr>
                <w:rFonts w:ascii="Times New Roman" w:hAnsi="Times New Roman" w:cs="Times New Roman"/>
                <w:sz w:val="24"/>
                <w:szCs w:val="24"/>
                <w:lang w:val="ro-RO" w:eastAsia="da-DK"/>
              </w:rPr>
              <w:t xml:space="preserve"> va suporta plata tarifului de depăşire a capacităţii precum şi costurile directe ale pierderilor şi avariilor provocate OTS şi celorlalţi UR afectaţi ca urmare a depăşirii de către UR responsabil a nivelurilor capacităţilor ferme şi întreruptibile contractate la punctele de intrare şi de ieşire din portofoliul de contracte al acestuia.  </w:t>
            </w:r>
          </w:p>
        </w:tc>
      </w:tr>
      <w:tr w:rsidR="009F4554" w:rsidRPr="00AA0C18" w14:paraId="25ED68D8" w14:textId="77777777" w:rsidTr="00E32F09">
        <w:trPr>
          <w:trHeight w:val="307"/>
        </w:trPr>
        <w:tc>
          <w:tcPr>
            <w:tcW w:w="7054" w:type="dxa"/>
            <w:vMerge/>
          </w:tcPr>
          <w:p w14:paraId="7B9D1531" w14:textId="77777777" w:rsidR="009F4554" w:rsidRPr="00BF5D71" w:rsidRDefault="009F4554" w:rsidP="009F4554">
            <w:pPr>
              <w:spacing w:line="360" w:lineRule="auto"/>
              <w:jc w:val="both"/>
              <w:rPr>
                <w:rFonts w:ascii="Times New Roman" w:eastAsia="SimSun" w:hAnsi="Times New Roman" w:cs="Times New Roman"/>
                <w:b/>
                <w:bCs/>
                <w:sz w:val="24"/>
                <w:szCs w:val="24"/>
                <w:lang w:val="ro-RO"/>
              </w:rPr>
            </w:pPr>
          </w:p>
        </w:tc>
        <w:tc>
          <w:tcPr>
            <w:tcW w:w="7938" w:type="dxa"/>
          </w:tcPr>
          <w:p w14:paraId="5442E8E5" w14:textId="652CF06C" w:rsidR="009F4554" w:rsidRPr="00AA0C18" w:rsidRDefault="002C4ABC" w:rsidP="009F4554">
            <w:pPr>
              <w:spacing w:line="360" w:lineRule="auto"/>
              <w:jc w:val="both"/>
              <w:rPr>
                <w:rFonts w:ascii="Times New Roman" w:hAnsi="Times New Roman" w:cs="Times New Roman"/>
                <w:sz w:val="24"/>
                <w:szCs w:val="24"/>
                <w:lang w:val="ro-RO" w:eastAsia="da-DK"/>
              </w:rPr>
            </w:pPr>
            <w:r>
              <w:rPr>
                <w:rFonts w:ascii="Times New Roman" w:hAnsi="Times New Roman" w:cs="Times New Roman"/>
                <w:sz w:val="24"/>
                <w:szCs w:val="24"/>
                <w:lang w:val="ro-RO" w:eastAsia="da-DK"/>
              </w:rPr>
              <w:t>(5</w:t>
            </w:r>
            <w:r w:rsidR="009F4554" w:rsidRPr="00AA0C18">
              <w:rPr>
                <w:rFonts w:ascii="Times New Roman" w:hAnsi="Times New Roman" w:cs="Times New Roman"/>
                <w:sz w:val="24"/>
                <w:szCs w:val="24"/>
                <w:lang w:val="ro-RO" w:eastAsia="da-DK"/>
              </w:rPr>
              <w:t xml:space="preserve">) În situaţia nerespectării </w:t>
            </w:r>
            <w:r w:rsidR="009F4554" w:rsidRPr="00097187">
              <w:rPr>
                <w:rFonts w:ascii="Times New Roman" w:hAnsi="Times New Roman" w:cs="Times New Roman"/>
                <w:sz w:val="24"/>
                <w:szCs w:val="24"/>
                <w:lang w:val="ro-RO" w:eastAsia="da-DK"/>
              </w:rPr>
              <w:t>prevederilor art. 36</w:t>
            </w:r>
            <w:r w:rsidR="00097187" w:rsidRPr="00097187">
              <w:rPr>
                <w:rFonts w:ascii="Times New Roman" w:hAnsi="Times New Roman" w:cs="Times New Roman"/>
                <w:sz w:val="24"/>
                <w:szCs w:val="24"/>
                <w:vertAlign w:val="superscript"/>
                <w:lang w:val="ro-RO" w:eastAsia="da-DK"/>
              </w:rPr>
              <w:t>42</w:t>
            </w:r>
            <w:r w:rsidR="009F4554" w:rsidRPr="00097187">
              <w:rPr>
                <w:rFonts w:ascii="Times New Roman" w:hAnsi="Times New Roman" w:cs="Times New Roman"/>
                <w:sz w:val="24"/>
                <w:szCs w:val="24"/>
                <w:lang w:val="ro-RO" w:eastAsia="da-DK"/>
              </w:rPr>
              <w:t xml:space="preserve"> UR nu este</w:t>
            </w:r>
            <w:r w:rsidR="009F4554" w:rsidRPr="00AA0C18">
              <w:rPr>
                <w:rFonts w:ascii="Times New Roman" w:hAnsi="Times New Roman" w:cs="Times New Roman"/>
                <w:sz w:val="24"/>
                <w:szCs w:val="24"/>
                <w:lang w:val="ro-RO" w:eastAsia="da-DK"/>
              </w:rPr>
              <w:t xml:space="preserve"> îndreptăţit să utilizeze în nici un fel cantităţile</w:t>
            </w:r>
            <w:r w:rsidR="00984AA4">
              <w:rPr>
                <w:rFonts w:ascii="Times New Roman" w:hAnsi="Times New Roman" w:cs="Times New Roman"/>
                <w:sz w:val="24"/>
                <w:szCs w:val="24"/>
                <w:lang w:val="ro-RO" w:eastAsia="da-DK"/>
              </w:rPr>
              <w:t xml:space="preserve"> de gaze naturale</w:t>
            </w:r>
            <w:r w:rsidR="009F4554" w:rsidRPr="00AA0C18">
              <w:rPr>
                <w:rFonts w:ascii="Times New Roman" w:hAnsi="Times New Roman" w:cs="Times New Roman"/>
                <w:sz w:val="24"/>
                <w:szCs w:val="24"/>
                <w:lang w:val="ro-RO" w:eastAsia="da-DK"/>
              </w:rPr>
              <w:t xml:space="preserve"> şi capacităţile al căror nivel excede nivelurile contractate.         </w:t>
            </w:r>
          </w:p>
        </w:tc>
      </w:tr>
      <w:tr w:rsidR="00A67CCE" w:rsidRPr="00AA0C18" w14:paraId="7AF8003B" w14:textId="77777777" w:rsidTr="00E32F09">
        <w:trPr>
          <w:trHeight w:val="307"/>
        </w:trPr>
        <w:tc>
          <w:tcPr>
            <w:tcW w:w="7054" w:type="dxa"/>
          </w:tcPr>
          <w:p w14:paraId="4BB9D80E" w14:textId="77777777" w:rsidR="00A67CCE" w:rsidRPr="00BF5D71" w:rsidRDefault="00A67CCE" w:rsidP="009F4554">
            <w:pPr>
              <w:spacing w:line="360" w:lineRule="auto"/>
              <w:jc w:val="both"/>
              <w:rPr>
                <w:rFonts w:ascii="Times New Roman" w:eastAsia="SimSun" w:hAnsi="Times New Roman" w:cs="Times New Roman"/>
                <w:b/>
                <w:bCs/>
                <w:sz w:val="24"/>
                <w:szCs w:val="24"/>
                <w:lang w:val="ro-RO"/>
              </w:rPr>
            </w:pPr>
          </w:p>
        </w:tc>
        <w:tc>
          <w:tcPr>
            <w:tcW w:w="7938" w:type="dxa"/>
          </w:tcPr>
          <w:p w14:paraId="33A27890" w14:textId="5604A749" w:rsidR="00A67CCE" w:rsidRPr="00271E55" w:rsidRDefault="00457533" w:rsidP="00CE4227">
            <w:pPr>
              <w:jc w:val="both"/>
              <w:rPr>
                <w:rFonts w:ascii="Times New Roman" w:hAnsi="Times New Roman" w:cs="Times New Roman"/>
                <w:sz w:val="24"/>
                <w:szCs w:val="24"/>
                <w:lang w:val="ro-RO" w:eastAsia="da-DK"/>
              </w:rPr>
            </w:pPr>
            <w:r w:rsidRPr="00271E55">
              <w:rPr>
                <w:rFonts w:ascii="Times New Roman" w:hAnsi="Times New Roman" w:cs="Times New Roman"/>
                <w:sz w:val="24"/>
                <w:szCs w:val="24"/>
                <w:lang w:val="ro-RO" w:eastAsia="da-DK"/>
              </w:rPr>
              <w:t>(</w:t>
            </w:r>
            <w:r w:rsidR="002C4ABC">
              <w:rPr>
                <w:rFonts w:ascii="Times New Roman" w:hAnsi="Times New Roman" w:cs="Times New Roman"/>
                <w:sz w:val="24"/>
                <w:szCs w:val="24"/>
                <w:lang w:val="ro-RO" w:eastAsia="da-DK"/>
              </w:rPr>
              <w:t>6</w:t>
            </w:r>
            <w:r w:rsidRPr="00271E55">
              <w:rPr>
                <w:rFonts w:ascii="Times New Roman" w:hAnsi="Times New Roman" w:cs="Times New Roman"/>
                <w:sz w:val="24"/>
                <w:szCs w:val="24"/>
                <w:lang w:val="ro-RO" w:eastAsia="da-DK"/>
              </w:rPr>
              <w:t xml:space="preserve">)  În cazul în care un UR are </w:t>
            </w:r>
            <w:r w:rsidR="00CE4227">
              <w:rPr>
                <w:rFonts w:ascii="Times New Roman" w:hAnsi="Times New Roman" w:cs="Times New Roman"/>
                <w:sz w:val="24"/>
                <w:szCs w:val="24"/>
                <w:lang w:val="ro-RO" w:eastAsia="da-DK"/>
              </w:rPr>
              <w:t>încheiate cu OTS</w:t>
            </w:r>
            <w:r w:rsidRPr="00271E55">
              <w:rPr>
                <w:rFonts w:ascii="Times New Roman" w:hAnsi="Times New Roman" w:cs="Times New Roman"/>
                <w:sz w:val="24"/>
                <w:szCs w:val="24"/>
                <w:lang w:val="ro-RO" w:eastAsia="da-DK"/>
              </w:rPr>
              <w:t xml:space="preserve"> contracte pentru diferite tipuri de servicii a</w:t>
            </w:r>
            <w:r w:rsidR="00843C5F">
              <w:rPr>
                <w:rFonts w:ascii="Times New Roman" w:hAnsi="Times New Roman" w:cs="Times New Roman"/>
                <w:sz w:val="24"/>
                <w:szCs w:val="24"/>
                <w:lang w:val="ro-RO" w:eastAsia="da-DK"/>
              </w:rPr>
              <w:t>le</w:t>
            </w:r>
            <w:r w:rsidRPr="00271E55">
              <w:rPr>
                <w:rFonts w:ascii="Times New Roman" w:hAnsi="Times New Roman" w:cs="Times New Roman"/>
                <w:sz w:val="24"/>
                <w:szCs w:val="24"/>
                <w:lang w:val="ro-RO" w:eastAsia="da-DK"/>
              </w:rPr>
              <w:t xml:space="preserve"> căror perioadă de timp </w:t>
            </w:r>
            <w:r w:rsidR="00CE4227">
              <w:rPr>
                <w:rFonts w:ascii="Times New Roman" w:hAnsi="Times New Roman" w:cs="Times New Roman"/>
                <w:sz w:val="24"/>
                <w:szCs w:val="24"/>
                <w:lang w:val="ro-RO" w:eastAsia="da-DK"/>
              </w:rPr>
              <w:t>a</w:t>
            </w:r>
            <w:r w:rsidRPr="00271E55">
              <w:rPr>
                <w:rFonts w:ascii="Times New Roman" w:hAnsi="Times New Roman" w:cs="Times New Roman"/>
                <w:sz w:val="24"/>
                <w:szCs w:val="24"/>
                <w:lang w:val="ro-RO" w:eastAsia="da-DK"/>
              </w:rPr>
              <w:t xml:space="preserve"> rezerv</w:t>
            </w:r>
            <w:r w:rsidR="00CE4227">
              <w:rPr>
                <w:rFonts w:ascii="Times New Roman" w:hAnsi="Times New Roman" w:cs="Times New Roman"/>
                <w:sz w:val="24"/>
                <w:szCs w:val="24"/>
                <w:lang w:val="ro-RO" w:eastAsia="da-DK"/>
              </w:rPr>
              <w:t>ării</w:t>
            </w:r>
            <w:r w:rsidRPr="00271E55">
              <w:rPr>
                <w:rFonts w:ascii="Times New Roman" w:hAnsi="Times New Roman" w:cs="Times New Roman"/>
                <w:sz w:val="24"/>
                <w:szCs w:val="24"/>
                <w:lang w:val="ro-RO" w:eastAsia="da-DK"/>
              </w:rPr>
              <w:t xml:space="preserve"> de capacitate se suprapun, UR va comasa capacitatea pentru aceste contracte.  </w:t>
            </w:r>
          </w:p>
        </w:tc>
      </w:tr>
      <w:tr w:rsidR="00457533" w:rsidRPr="00AA0C18" w14:paraId="4205AD49" w14:textId="77777777" w:rsidTr="00E32F09">
        <w:trPr>
          <w:trHeight w:val="307"/>
        </w:trPr>
        <w:tc>
          <w:tcPr>
            <w:tcW w:w="7054" w:type="dxa"/>
          </w:tcPr>
          <w:p w14:paraId="59976383" w14:textId="269508ED" w:rsidR="00457533" w:rsidRPr="00BF5D71" w:rsidRDefault="00457533" w:rsidP="009F4554">
            <w:pPr>
              <w:spacing w:line="360" w:lineRule="auto"/>
              <w:jc w:val="both"/>
              <w:rPr>
                <w:rFonts w:ascii="Times New Roman" w:eastAsia="SimSun" w:hAnsi="Times New Roman" w:cs="Times New Roman"/>
                <w:b/>
                <w:bCs/>
                <w:sz w:val="24"/>
                <w:szCs w:val="24"/>
                <w:lang w:val="ro-RO"/>
              </w:rPr>
            </w:pPr>
          </w:p>
        </w:tc>
        <w:tc>
          <w:tcPr>
            <w:tcW w:w="7938" w:type="dxa"/>
          </w:tcPr>
          <w:p w14:paraId="1FD1786D" w14:textId="43C0A4FA" w:rsidR="00457533" w:rsidRPr="00271E55" w:rsidRDefault="00284985" w:rsidP="00457533">
            <w:pPr>
              <w:jc w:val="both"/>
              <w:rPr>
                <w:rFonts w:ascii="Times New Roman" w:hAnsi="Times New Roman" w:cs="Times New Roman"/>
                <w:b/>
                <w:sz w:val="24"/>
                <w:szCs w:val="24"/>
                <w:lang w:val="ro-RO" w:eastAsia="da-DK"/>
              </w:rPr>
            </w:pPr>
            <w:r w:rsidRPr="00271E55">
              <w:rPr>
                <w:rFonts w:ascii="Times New Roman" w:hAnsi="Times New Roman" w:cs="Times New Roman"/>
                <w:b/>
                <w:sz w:val="24"/>
                <w:szCs w:val="24"/>
                <w:lang w:val="ro-RO"/>
              </w:rPr>
              <w:t>Tariful de depăşire a capacităţii rezervate</w:t>
            </w:r>
          </w:p>
        </w:tc>
      </w:tr>
      <w:tr w:rsidR="00A67CCE" w:rsidRPr="00AA0C18" w14:paraId="41E42404" w14:textId="77777777" w:rsidTr="00E32F09">
        <w:trPr>
          <w:trHeight w:val="307"/>
        </w:trPr>
        <w:tc>
          <w:tcPr>
            <w:tcW w:w="7054" w:type="dxa"/>
          </w:tcPr>
          <w:p w14:paraId="5C306114" w14:textId="77777777" w:rsidR="00A67CCE" w:rsidRPr="00BF5D71" w:rsidRDefault="00A67CCE" w:rsidP="009F4554">
            <w:pPr>
              <w:spacing w:line="360" w:lineRule="auto"/>
              <w:jc w:val="both"/>
              <w:rPr>
                <w:rFonts w:ascii="Times New Roman" w:eastAsia="SimSun" w:hAnsi="Times New Roman" w:cs="Times New Roman"/>
                <w:b/>
                <w:bCs/>
                <w:sz w:val="24"/>
                <w:szCs w:val="24"/>
                <w:lang w:val="ro-RO"/>
              </w:rPr>
            </w:pPr>
          </w:p>
        </w:tc>
        <w:tc>
          <w:tcPr>
            <w:tcW w:w="7938" w:type="dxa"/>
          </w:tcPr>
          <w:p w14:paraId="39CC3329" w14:textId="0443F07A" w:rsidR="00457533" w:rsidRPr="00271E55" w:rsidRDefault="00457533" w:rsidP="00B55CE3">
            <w:pPr>
              <w:pStyle w:val="Subtitle"/>
              <w:ind w:left="0"/>
            </w:pPr>
            <w:bookmarkStart w:id="14" w:name="_Ref155150575"/>
            <w:bookmarkStart w:id="15" w:name="_Toc156370980"/>
            <w:bookmarkStart w:id="16" w:name="_Toc172269103"/>
            <w:r w:rsidRPr="00042B43">
              <w:t xml:space="preserve">   </w:t>
            </w:r>
            <w:bookmarkEnd w:id="14"/>
            <w:bookmarkEnd w:id="15"/>
            <w:bookmarkEnd w:id="16"/>
            <w:r w:rsidRPr="00042B43">
              <w:t>Art. 36</w:t>
            </w:r>
            <w:r w:rsidR="008618F1">
              <w:rPr>
                <w:vertAlign w:val="superscript"/>
              </w:rPr>
              <w:t>44</w:t>
            </w:r>
            <w:r w:rsidRPr="00042B43">
              <w:t>.</w:t>
            </w:r>
            <w:r w:rsidR="00042B43">
              <w:t xml:space="preserve"> -</w:t>
            </w:r>
            <w:r w:rsidRPr="00271E55">
              <w:t xml:space="preserve"> </w:t>
            </w:r>
            <w:r w:rsidRPr="00B55CE3">
              <w:rPr>
                <w:rFonts w:eastAsiaTheme="minorEastAsia"/>
                <w:b w:val="0"/>
              </w:rPr>
              <w:t>(1)</w:t>
            </w:r>
            <w:r w:rsidR="00042B43" w:rsidRPr="00B55CE3">
              <w:rPr>
                <w:rFonts w:eastAsiaTheme="minorEastAsia"/>
                <w:b w:val="0"/>
              </w:rPr>
              <w:t xml:space="preserve"> </w:t>
            </w:r>
            <w:r w:rsidRPr="00B55CE3">
              <w:rPr>
                <w:b w:val="0"/>
              </w:rPr>
              <w:t xml:space="preserve">În fiecare zi gazieră D și pentru fiecare punct de intrare/ieșire în/din SNT,  OTS determină nivelul depășirii </w:t>
            </w:r>
            <w:r w:rsidRPr="00B55CE3">
              <w:rPr>
                <w:rFonts w:eastAsiaTheme="minorEastAsia"/>
                <w:b w:val="0"/>
              </w:rPr>
              <w:t>capac</w:t>
            </w:r>
            <w:r w:rsidRPr="00B55CE3">
              <w:rPr>
                <w:b w:val="0"/>
              </w:rPr>
              <w:t>i</w:t>
            </w:r>
            <w:r w:rsidRPr="00B55CE3">
              <w:rPr>
                <w:rFonts w:eastAsiaTheme="minorEastAsia"/>
                <w:b w:val="0"/>
              </w:rPr>
              <w:t>tății rezervate (DCR)</w:t>
            </w:r>
            <w:r w:rsidRPr="00B55CE3">
              <w:rPr>
                <w:b w:val="0"/>
              </w:rPr>
              <w:t xml:space="preserve"> pentru ziua gazieră D-1. DCR constituie rezultatul pozitiv al diferenței dintre cantitatea </w:t>
            </w:r>
            <w:r w:rsidRPr="00B55CE3">
              <w:rPr>
                <w:b w:val="0"/>
              </w:rPr>
              <w:lastRenderedPageBreak/>
              <w:t>de gaze naturale alocată UR pentru ziua D-1 și capacitatea rezervată de către UR aferentă aceleiași zi (CR).</w:t>
            </w:r>
          </w:p>
          <w:p w14:paraId="5AE50427" w14:textId="72C00822" w:rsidR="00457533" w:rsidRPr="00760F2D" w:rsidRDefault="00457533" w:rsidP="007B1FD8">
            <w:pPr>
              <w:jc w:val="both"/>
              <w:rPr>
                <w:rFonts w:ascii="Times New Roman" w:hAnsi="Times New Roman"/>
                <w:sz w:val="24"/>
                <w:szCs w:val="24"/>
                <w:lang w:val="ro-RO" w:eastAsia="da-DK"/>
              </w:rPr>
            </w:pPr>
            <w:r w:rsidRPr="00DB1763">
              <w:rPr>
                <w:rFonts w:ascii="Times New Roman" w:hAnsi="Times New Roman" w:cs="Times New Roman"/>
                <w:sz w:val="24"/>
                <w:szCs w:val="24"/>
                <w:lang w:val="ro-RO" w:eastAsia="da-DK"/>
              </w:rPr>
              <w:t>(2) În cazul în care nivelul DCR este mai mic sau egal cu 5% față de nivelul CR, UR va plăti OTS această parte de capacitate prin utilizarea tarifului de rezervare de capacitate fermă zilnică (TRCF) în vigoare în ziua D-1</w:t>
            </w:r>
            <w:r w:rsidR="007B1FD8">
              <w:rPr>
                <w:rFonts w:ascii="Times New Roman" w:hAnsi="Times New Roman" w:cs="Times New Roman"/>
                <w:sz w:val="24"/>
                <w:szCs w:val="24"/>
                <w:lang w:val="ro-RO" w:eastAsia="da-DK"/>
              </w:rPr>
              <w:t>.</w:t>
            </w:r>
          </w:p>
          <w:p w14:paraId="1EDD2137" w14:textId="77777777" w:rsidR="00457533" w:rsidRPr="00DB1763" w:rsidRDefault="00457533" w:rsidP="00DB1763">
            <w:pPr>
              <w:pStyle w:val="ListParagraph"/>
              <w:spacing w:line="240" w:lineRule="auto"/>
              <w:ind w:left="1080"/>
              <w:jc w:val="both"/>
              <w:rPr>
                <w:rFonts w:ascii="Times New Roman" w:hAnsi="Times New Roman"/>
                <w:sz w:val="24"/>
                <w:szCs w:val="24"/>
                <w:lang w:val="ro-RO" w:eastAsia="da-DK"/>
              </w:rPr>
            </w:pPr>
          </w:p>
          <w:p w14:paraId="15CCE2D9" w14:textId="47C2CCC6" w:rsidR="00457533" w:rsidRPr="00271E55" w:rsidRDefault="00457533" w:rsidP="0069540B">
            <w:pPr>
              <w:jc w:val="both"/>
              <w:rPr>
                <w:rFonts w:ascii="Times New Roman" w:hAnsi="Times New Roman" w:cs="Times New Roman"/>
                <w:sz w:val="24"/>
                <w:szCs w:val="24"/>
                <w:lang w:val="ro-RO" w:eastAsia="da-DK"/>
              </w:rPr>
            </w:pPr>
            <w:r w:rsidRPr="00DB1763">
              <w:rPr>
                <w:rFonts w:ascii="Times New Roman" w:hAnsi="Times New Roman" w:cs="Times New Roman"/>
                <w:sz w:val="24"/>
                <w:szCs w:val="24"/>
                <w:lang w:val="ro-RO" w:eastAsia="da-DK"/>
              </w:rPr>
              <w:t>(3) În cazul în care niv</w:t>
            </w:r>
            <w:bookmarkStart w:id="17" w:name="_GoBack"/>
            <w:bookmarkEnd w:id="17"/>
            <w:r w:rsidRPr="00DB1763">
              <w:rPr>
                <w:rFonts w:ascii="Times New Roman" w:hAnsi="Times New Roman" w:cs="Times New Roman"/>
                <w:sz w:val="24"/>
                <w:szCs w:val="24"/>
                <w:lang w:val="ro-RO" w:eastAsia="da-DK"/>
              </w:rPr>
              <w:t>elul DCR este mai mare decât 5</w:t>
            </w:r>
            <w:r w:rsidR="00012BDB">
              <w:rPr>
                <w:rFonts w:ascii="Times New Roman" w:hAnsi="Times New Roman" w:cs="Times New Roman"/>
                <w:sz w:val="24"/>
                <w:szCs w:val="24"/>
                <w:lang w:val="ro-RO" w:eastAsia="da-DK"/>
              </w:rPr>
              <w:t xml:space="preserve"> </w:t>
            </w:r>
            <w:r w:rsidRPr="00DB1763">
              <w:rPr>
                <w:rFonts w:ascii="Times New Roman" w:hAnsi="Times New Roman" w:cs="Times New Roman"/>
                <w:sz w:val="24"/>
                <w:szCs w:val="24"/>
                <w:lang w:val="ro-RO" w:eastAsia="da-DK"/>
              </w:rPr>
              <w:t xml:space="preserve">% și mai mic sau egal cu  10% față de nivelul CR, UR va plăti OTS </w:t>
            </w:r>
            <w:r w:rsidRPr="00271E55">
              <w:rPr>
                <w:rFonts w:ascii="Times New Roman" w:hAnsi="Times New Roman" w:cs="Times New Roman"/>
                <w:sz w:val="24"/>
                <w:szCs w:val="24"/>
                <w:lang w:val="ro-RO" w:eastAsia="da-DK"/>
              </w:rPr>
              <w:t xml:space="preserve">contravaloarea </w:t>
            </w:r>
            <w:r w:rsidRPr="00DB1763">
              <w:rPr>
                <w:rFonts w:ascii="Times New Roman" w:hAnsi="Times New Roman" w:cs="Times New Roman"/>
                <w:sz w:val="24"/>
                <w:szCs w:val="24"/>
                <w:lang w:val="ro-RO" w:eastAsia="da-DK"/>
              </w:rPr>
              <w:t>acest</w:t>
            </w:r>
            <w:r w:rsidRPr="00271E55">
              <w:rPr>
                <w:rFonts w:ascii="Times New Roman" w:hAnsi="Times New Roman" w:cs="Times New Roman"/>
                <w:sz w:val="24"/>
                <w:szCs w:val="24"/>
                <w:lang w:val="ro-RO" w:eastAsia="da-DK"/>
              </w:rPr>
              <w:t>ei</w:t>
            </w:r>
            <w:r w:rsidRPr="00DB1763">
              <w:rPr>
                <w:rFonts w:ascii="Times New Roman" w:hAnsi="Times New Roman" w:cs="Times New Roman"/>
                <w:sz w:val="24"/>
                <w:szCs w:val="24"/>
                <w:lang w:val="ro-RO" w:eastAsia="da-DK"/>
              </w:rPr>
              <w:t xml:space="preserve"> p</w:t>
            </w:r>
            <w:r w:rsidRPr="00271E55">
              <w:rPr>
                <w:rFonts w:ascii="Times New Roman" w:hAnsi="Times New Roman" w:cs="Times New Roman"/>
                <w:sz w:val="24"/>
                <w:szCs w:val="24"/>
                <w:lang w:val="ro-RO" w:eastAsia="da-DK"/>
              </w:rPr>
              <w:t>ărți</w:t>
            </w:r>
            <w:r w:rsidRPr="00DB1763">
              <w:rPr>
                <w:rFonts w:ascii="Times New Roman" w:hAnsi="Times New Roman" w:cs="Times New Roman"/>
                <w:sz w:val="24"/>
                <w:szCs w:val="24"/>
                <w:lang w:val="ro-RO" w:eastAsia="da-DK"/>
              </w:rPr>
              <w:t xml:space="preserve"> de capacitate</w:t>
            </w:r>
            <w:r w:rsidRPr="00271E55">
              <w:rPr>
                <w:rFonts w:ascii="Times New Roman" w:hAnsi="Times New Roman" w:cs="Times New Roman"/>
                <w:sz w:val="24"/>
                <w:szCs w:val="24"/>
                <w:lang w:val="ro-RO" w:eastAsia="da-DK"/>
              </w:rPr>
              <w:t>,</w:t>
            </w:r>
            <w:r w:rsidRPr="00DB1763">
              <w:rPr>
                <w:rFonts w:ascii="Times New Roman" w:hAnsi="Times New Roman" w:cs="Times New Roman"/>
                <w:sz w:val="24"/>
                <w:szCs w:val="24"/>
                <w:lang w:val="ro-RO" w:eastAsia="da-DK"/>
              </w:rPr>
              <w:t xml:space="preserve"> </w:t>
            </w:r>
            <w:r w:rsidR="0069540B" w:rsidRPr="00DB1763">
              <w:rPr>
                <w:rFonts w:ascii="Times New Roman" w:hAnsi="Times New Roman" w:cs="Times New Roman"/>
                <w:sz w:val="24"/>
                <w:szCs w:val="24"/>
                <w:lang w:val="ro-RO" w:eastAsia="da-DK"/>
              </w:rPr>
              <w:t xml:space="preserve">prin utilizarea tarifului de rezervare de </w:t>
            </w:r>
            <w:r w:rsidR="0069540B">
              <w:rPr>
                <w:rFonts w:ascii="Times New Roman" w:hAnsi="Times New Roman" w:cs="Times New Roman"/>
                <w:sz w:val="24"/>
                <w:szCs w:val="24"/>
                <w:lang w:val="ro-RO" w:eastAsia="da-DK"/>
              </w:rPr>
              <w:t>capacitate ferm</w:t>
            </w:r>
            <w:r w:rsidR="00634E57">
              <w:rPr>
                <w:rFonts w:ascii="Times New Roman" w:hAnsi="Times New Roman" w:cs="Times New Roman"/>
                <w:sz w:val="24"/>
                <w:szCs w:val="24"/>
                <w:lang w:val="ro-RO" w:eastAsia="da-DK"/>
              </w:rPr>
              <w:t>ă zilnică (TRCF), multiplicat de</w:t>
            </w:r>
            <w:r w:rsidR="0069540B">
              <w:rPr>
                <w:rFonts w:ascii="Times New Roman" w:hAnsi="Times New Roman" w:cs="Times New Roman"/>
                <w:sz w:val="24"/>
                <w:szCs w:val="24"/>
                <w:lang w:val="ro-RO" w:eastAsia="da-DK"/>
              </w:rPr>
              <w:t xml:space="preserve"> 5</w:t>
            </w:r>
            <w:r w:rsidR="00634E57">
              <w:rPr>
                <w:rFonts w:ascii="Times New Roman" w:hAnsi="Times New Roman" w:cs="Times New Roman"/>
                <w:sz w:val="24"/>
                <w:szCs w:val="24"/>
                <w:lang w:val="ro-RO" w:eastAsia="da-DK"/>
              </w:rPr>
              <w:t xml:space="preserve"> ori</w:t>
            </w:r>
            <w:r w:rsidR="0069540B">
              <w:rPr>
                <w:rFonts w:ascii="Times New Roman" w:hAnsi="Times New Roman" w:cs="Times New Roman"/>
                <w:sz w:val="24"/>
                <w:szCs w:val="24"/>
                <w:lang w:val="ro-RO" w:eastAsia="da-DK"/>
              </w:rPr>
              <w:t>.</w:t>
            </w:r>
          </w:p>
          <w:p w14:paraId="7027548E" w14:textId="77777777" w:rsidR="00457533" w:rsidRPr="00271E55" w:rsidRDefault="00457533" w:rsidP="00457533">
            <w:pPr>
              <w:jc w:val="both"/>
              <w:rPr>
                <w:rFonts w:ascii="Times New Roman" w:hAnsi="Times New Roman" w:cs="Times New Roman"/>
                <w:sz w:val="24"/>
                <w:szCs w:val="24"/>
                <w:lang w:val="ro-RO" w:eastAsia="da-DK"/>
              </w:rPr>
            </w:pPr>
          </w:p>
          <w:p w14:paraId="47091129" w14:textId="4E587F2E" w:rsidR="00A67CCE" w:rsidRPr="00271E55" w:rsidRDefault="00457533" w:rsidP="00634E57">
            <w:pPr>
              <w:jc w:val="both"/>
              <w:rPr>
                <w:rFonts w:ascii="Times New Roman" w:hAnsi="Times New Roman" w:cs="Times New Roman"/>
                <w:sz w:val="24"/>
                <w:szCs w:val="24"/>
                <w:lang w:val="ro-RO" w:eastAsia="da-DK"/>
              </w:rPr>
            </w:pPr>
            <w:r w:rsidRPr="00271E55">
              <w:rPr>
                <w:rFonts w:ascii="Times New Roman" w:hAnsi="Times New Roman" w:cs="Times New Roman"/>
                <w:sz w:val="24"/>
                <w:szCs w:val="24"/>
                <w:lang w:val="ro-RO" w:eastAsia="da-DK"/>
              </w:rPr>
              <w:t xml:space="preserve"> (4) În cazul în care nivelul DCR se situează peste 10% din nivelul CR , UR va plăti OTS contravaloarea acestei părți de capacitate, </w:t>
            </w:r>
            <w:r w:rsidR="0041569E" w:rsidRPr="00DB1763">
              <w:rPr>
                <w:rFonts w:ascii="Times New Roman" w:hAnsi="Times New Roman" w:cs="Times New Roman"/>
                <w:sz w:val="24"/>
                <w:szCs w:val="24"/>
                <w:lang w:val="ro-RO" w:eastAsia="da-DK"/>
              </w:rPr>
              <w:t xml:space="preserve">prin utilizarea tarifului de rezervare de </w:t>
            </w:r>
            <w:r w:rsidR="0041569E">
              <w:rPr>
                <w:rFonts w:ascii="Times New Roman" w:hAnsi="Times New Roman" w:cs="Times New Roman"/>
                <w:sz w:val="24"/>
                <w:szCs w:val="24"/>
                <w:lang w:val="ro-RO" w:eastAsia="da-DK"/>
              </w:rPr>
              <w:t xml:space="preserve">capacitate fermă zilnică (TRCF), multiplicat </w:t>
            </w:r>
            <w:r w:rsidR="00634E57">
              <w:rPr>
                <w:rFonts w:ascii="Times New Roman" w:hAnsi="Times New Roman" w:cs="Times New Roman"/>
                <w:sz w:val="24"/>
                <w:szCs w:val="24"/>
                <w:lang w:val="ro-RO" w:eastAsia="da-DK"/>
              </w:rPr>
              <w:t>de</w:t>
            </w:r>
            <w:r w:rsidR="0041569E">
              <w:rPr>
                <w:rFonts w:ascii="Times New Roman" w:hAnsi="Times New Roman" w:cs="Times New Roman"/>
                <w:sz w:val="24"/>
                <w:szCs w:val="24"/>
                <w:lang w:val="ro-RO" w:eastAsia="da-DK"/>
              </w:rPr>
              <w:t xml:space="preserve"> 10</w:t>
            </w:r>
            <w:r w:rsidR="00634E57">
              <w:rPr>
                <w:rFonts w:ascii="Times New Roman" w:hAnsi="Times New Roman" w:cs="Times New Roman"/>
                <w:sz w:val="24"/>
                <w:szCs w:val="24"/>
                <w:lang w:val="ro-RO" w:eastAsia="da-DK"/>
              </w:rPr>
              <w:t xml:space="preserve"> ori</w:t>
            </w:r>
            <w:r w:rsidR="0041569E">
              <w:rPr>
                <w:rFonts w:ascii="Times New Roman" w:hAnsi="Times New Roman" w:cs="Times New Roman"/>
                <w:sz w:val="24"/>
                <w:szCs w:val="24"/>
                <w:lang w:val="ro-RO" w:eastAsia="da-DK"/>
              </w:rPr>
              <w:t>.</w:t>
            </w:r>
          </w:p>
        </w:tc>
      </w:tr>
      <w:tr w:rsidR="006C09B8" w:rsidRPr="00AA0C18" w14:paraId="5EFDCA15" w14:textId="77777777" w:rsidTr="00E32F09">
        <w:trPr>
          <w:trHeight w:val="307"/>
        </w:trPr>
        <w:tc>
          <w:tcPr>
            <w:tcW w:w="7054" w:type="dxa"/>
          </w:tcPr>
          <w:p w14:paraId="3F3DCDC0" w14:textId="04E7516D" w:rsidR="006C09B8" w:rsidRPr="00BF5D71" w:rsidRDefault="006C09B8" w:rsidP="009F4554">
            <w:pPr>
              <w:spacing w:line="360" w:lineRule="auto"/>
              <w:jc w:val="both"/>
              <w:rPr>
                <w:rFonts w:ascii="Times New Roman" w:eastAsia="SimSun" w:hAnsi="Times New Roman" w:cs="Times New Roman"/>
                <w:b/>
                <w:bCs/>
                <w:sz w:val="24"/>
                <w:szCs w:val="24"/>
                <w:lang w:val="ro-RO"/>
              </w:rPr>
            </w:pPr>
          </w:p>
        </w:tc>
        <w:tc>
          <w:tcPr>
            <w:tcW w:w="7938" w:type="dxa"/>
          </w:tcPr>
          <w:p w14:paraId="410B064F" w14:textId="384AE62F" w:rsidR="006C09B8" w:rsidRPr="00042B43" w:rsidRDefault="006C09B8" w:rsidP="00B55CE3">
            <w:pPr>
              <w:pStyle w:val="Subtitle"/>
              <w:ind w:left="0"/>
            </w:pPr>
            <w:r>
              <w:t>Tariful de depășire</w:t>
            </w:r>
            <w:r w:rsidR="006B5130">
              <w:t xml:space="preserve"> a capacității orare</w:t>
            </w:r>
          </w:p>
        </w:tc>
      </w:tr>
      <w:tr w:rsidR="006C09B8" w:rsidRPr="00AA0C18" w14:paraId="7A456371" w14:textId="77777777" w:rsidTr="00E32F09">
        <w:trPr>
          <w:trHeight w:val="307"/>
        </w:trPr>
        <w:tc>
          <w:tcPr>
            <w:tcW w:w="7054" w:type="dxa"/>
          </w:tcPr>
          <w:p w14:paraId="46DAD7B3" w14:textId="77777777" w:rsidR="006C09B8" w:rsidRPr="00BF5D71" w:rsidRDefault="006C09B8" w:rsidP="009F4554">
            <w:pPr>
              <w:spacing w:line="360" w:lineRule="auto"/>
              <w:jc w:val="both"/>
              <w:rPr>
                <w:rFonts w:ascii="Times New Roman" w:eastAsia="SimSun" w:hAnsi="Times New Roman" w:cs="Times New Roman"/>
                <w:b/>
                <w:bCs/>
                <w:sz w:val="24"/>
                <w:szCs w:val="24"/>
                <w:lang w:val="ro-RO"/>
              </w:rPr>
            </w:pPr>
          </w:p>
        </w:tc>
        <w:tc>
          <w:tcPr>
            <w:tcW w:w="7938" w:type="dxa"/>
          </w:tcPr>
          <w:p w14:paraId="14AD6621" w14:textId="21C2B0F0" w:rsidR="0034745D" w:rsidRPr="0025086C" w:rsidRDefault="006C09B8" w:rsidP="00B55CE3">
            <w:pPr>
              <w:pStyle w:val="Subtitle"/>
              <w:ind w:left="0"/>
              <w:rPr>
                <w:b w:val="0"/>
              </w:rPr>
            </w:pPr>
            <w:r w:rsidRPr="00042B43">
              <w:t>Art. 36</w:t>
            </w:r>
            <w:r w:rsidR="008618F1">
              <w:rPr>
                <w:vertAlign w:val="superscript"/>
              </w:rPr>
              <w:t>45</w:t>
            </w:r>
            <w:r w:rsidRPr="00042B43">
              <w:t>.</w:t>
            </w:r>
            <w:r>
              <w:t xml:space="preserve"> – </w:t>
            </w:r>
            <w:r w:rsidRPr="006C09B8">
              <w:rPr>
                <w:b w:val="0"/>
              </w:rPr>
              <w:t>(1)</w:t>
            </w:r>
            <w:r>
              <w:rPr>
                <w:b w:val="0"/>
              </w:rPr>
              <w:t xml:space="preserve"> </w:t>
            </w:r>
            <w:r w:rsidR="006B5130" w:rsidRPr="0025086C">
              <w:rPr>
                <w:b w:val="0"/>
              </w:rPr>
              <w:t xml:space="preserve">În fiecare zi gazieră D și pentru fiecare punct de intrare/ieșire în/din SNT,  OTS determină nivelul depășirii </w:t>
            </w:r>
            <w:r w:rsidR="006B5130" w:rsidRPr="0025086C">
              <w:rPr>
                <w:rFonts w:eastAsiaTheme="minorEastAsia"/>
                <w:b w:val="0"/>
              </w:rPr>
              <w:t>capac</w:t>
            </w:r>
            <w:r w:rsidR="006B5130" w:rsidRPr="0025086C">
              <w:rPr>
                <w:b w:val="0"/>
              </w:rPr>
              <w:t>i</w:t>
            </w:r>
            <w:r w:rsidR="006B5130" w:rsidRPr="0025086C">
              <w:rPr>
                <w:rFonts w:eastAsiaTheme="minorEastAsia"/>
                <w:b w:val="0"/>
              </w:rPr>
              <w:t>tății rezervate orare (DCRO)</w:t>
            </w:r>
            <w:r w:rsidR="006B5130" w:rsidRPr="0025086C">
              <w:rPr>
                <w:b w:val="0"/>
              </w:rPr>
              <w:t>.</w:t>
            </w:r>
          </w:p>
          <w:p w14:paraId="171E4084" w14:textId="5116392F" w:rsidR="0034745D" w:rsidRPr="0025086C" w:rsidRDefault="006B5130" w:rsidP="006B5130">
            <w:pPr>
              <w:pStyle w:val="Subtitle"/>
              <w:ind w:left="0"/>
              <w:rPr>
                <w:b w:val="0"/>
              </w:rPr>
            </w:pPr>
            <w:r w:rsidRPr="0025086C">
              <w:rPr>
                <w:b w:val="0"/>
              </w:rPr>
              <w:t xml:space="preserve">DCRO </w:t>
            </w:r>
            <w:r w:rsidR="0034745D" w:rsidRPr="0025086C">
              <w:rPr>
                <w:b w:val="0"/>
              </w:rPr>
              <w:t>se determină astfel:</w:t>
            </w:r>
          </w:p>
          <w:p w14:paraId="1FB6517D" w14:textId="7BBF426C" w:rsidR="00C05E6C" w:rsidRPr="0025086C" w:rsidRDefault="00C67565" w:rsidP="00C67565">
            <w:pPr>
              <w:spacing w:line="360" w:lineRule="auto"/>
              <w:rPr>
                <w:rFonts w:ascii="Times New Roman" w:hAnsi="Times New Roman" w:cs="Times New Roman"/>
                <w:sz w:val="24"/>
                <w:szCs w:val="24"/>
                <w:lang w:val="ro-RO" w:eastAsia="da-DK"/>
              </w:rPr>
            </w:pPr>
            <w:r w:rsidRPr="0025086C">
              <w:rPr>
                <w:rFonts w:ascii="Times New Roman" w:hAnsi="Times New Roman" w:cs="Times New Roman"/>
                <w:sz w:val="24"/>
                <w:szCs w:val="24"/>
                <w:lang w:val="ro-RO" w:eastAsia="da-DK"/>
              </w:rPr>
              <w:t>a)</w:t>
            </w:r>
            <w:r w:rsidR="00C05E6C" w:rsidRPr="0025086C">
              <w:rPr>
                <w:rFonts w:ascii="Times New Roman" w:hAnsi="Times New Roman" w:cs="Times New Roman"/>
                <w:sz w:val="24"/>
                <w:szCs w:val="24"/>
                <w:lang w:val="ro-RO" w:eastAsia="da-DK"/>
              </w:rPr>
              <w:t xml:space="preserve"> se împarte ziua gazieră D începând cu prima oră a acesteia, în 21 de loturi a câte 4 ore consecutive;</w:t>
            </w:r>
          </w:p>
          <w:p w14:paraId="5375FC94" w14:textId="40589742" w:rsidR="00C67565" w:rsidRPr="0025086C" w:rsidRDefault="00C67565" w:rsidP="00C67565">
            <w:pPr>
              <w:spacing w:line="360" w:lineRule="auto"/>
              <w:rPr>
                <w:rFonts w:ascii="Times New Roman" w:hAnsi="Times New Roman" w:cs="Times New Roman"/>
                <w:sz w:val="24"/>
                <w:szCs w:val="24"/>
                <w:lang w:val="ro-RO" w:eastAsia="da-DK"/>
              </w:rPr>
            </w:pPr>
            <w:r w:rsidRPr="0025086C">
              <w:rPr>
                <w:rFonts w:ascii="Times New Roman" w:hAnsi="Times New Roman" w:cs="Times New Roman"/>
                <w:sz w:val="24"/>
                <w:szCs w:val="24"/>
                <w:lang w:val="ro-RO" w:eastAsia="da-DK"/>
              </w:rPr>
              <w:t xml:space="preserve">b) </w:t>
            </w:r>
            <w:r w:rsidR="00C05E6C" w:rsidRPr="0025086C">
              <w:rPr>
                <w:rFonts w:ascii="Times New Roman" w:hAnsi="Times New Roman" w:cs="Times New Roman"/>
                <w:sz w:val="24"/>
                <w:szCs w:val="24"/>
                <w:lang w:val="ro-RO" w:eastAsia="da-DK"/>
              </w:rPr>
              <w:t>se determină pentru fiecare din cele 21 de loturi media orară a cantităților de gaze naturale orare livrate sau preluate de UR în</w:t>
            </w:r>
            <w:r w:rsidR="00F758B1" w:rsidRPr="0025086C">
              <w:rPr>
                <w:rFonts w:ascii="Times New Roman" w:hAnsi="Times New Roman" w:cs="Times New Roman"/>
                <w:sz w:val="24"/>
                <w:szCs w:val="24"/>
                <w:lang w:val="ro-RO" w:eastAsia="da-DK"/>
              </w:rPr>
              <w:t xml:space="preserve"> punctul</w:t>
            </w:r>
            <w:r w:rsidR="00C05E6C" w:rsidRPr="0025086C">
              <w:rPr>
                <w:rFonts w:ascii="Times New Roman" w:hAnsi="Times New Roman" w:cs="Times New Roman"/>
                <w:sz w:val="24"/>
                <w:szCs w:val="24"/>
                <w:lang w:val="ro-RO" w:eastAsia="da-DK"/>
              </w:rPr>
              <w:t xml:space="preserve"> de intrare sau </w:t>
            </w:r>
            <w:r w:rsidR="00F758B1" w:rsidRPr="0025086C">
              <w:rPr>
                <w:rFonts w:ascii="Times New Roman" w:hAnsi="Times New Roman" w:cs="Times New Roman"/>
                <w:sz w:val="24"/>
                <w:szCs w:val="24"/>
                <w:lang w:val="ro-RO" w:eastAsia="da-DK"/>
              </w:rPr>
              <w:t>punctul</w:t>
            </w:r>
            <w:r w:rsidR="00C05E6C" w:rsidRPr="0025086C">
              <w:rPr>
                <w:rFonts w:ascii="Times New Roman" w:hAnsi="Times New Roman" w:cs="Times New Roman"/>
                <w:sz w:val="24"/>
                <w:szCs w:val="24"/>
                <w:lang w:val="ro-RO" w:eastAsia="da-DK"/>
              </w:rPr>
              <w:t xml:space="preserve"> </w:t>
            </w:r>
            <w:r w:rsidR="00586583" w:rsidRPr="0025086C">
              <w:rPr>
                <w:rFonts w:ascii="Times New Roman" w:hAnsi="Times New Roman" w:cs="Times New Roman"/>
                <w:sz w:val="24"/>
                <w:szCs w:val="24"/>
                <w:lang w:val="ro-RO" w:eastAsia="da-DK"/>
              </w:rPr>
              <w:t>de ieșire, aflat</w:t>
            </w:r>
            <w:r w:rsidR="008633C4">
              <w:rPr>
                <w:rFonts w:ascii="Times New Roman" w:hAnsi="Times New Roman" w:cs="Times New Roman"/>
                <w:sz w:val="24"/>
                <w:szCs w:val="24"/>
                <w:lang w:val="ro-RO" w:eastAsia="da-DK"/>
              </w:rPr>
              <w:t xml:space="preserve"> în portofoliul acestuia;</w:t>
            </w:r>
          </w:p>
          <w:p w14:paraId="0825CEDB" w14:textId="6A4F6708" w:rsidR="0034745D" w:rsidRPr="0025086C" w:rsidRDefault="00C67565" w:rsidP="006B5130">
            <w:pPr>
              <w:pStyle w:val="Subtitle"/>
              <w:ind w:left="0"/>
              <w:rPr>
                <w:b w:val="0"/>
              </w:rPr>
            </w:pPr>
            <w:r w:rsidRPr="0025086C">
              <w:rPr>
                <w:b w:val="0"/>
              </w:rPr>
              <w:t xml:space="preserve">c) </w:t>
            </w:r>
            <w:r w:rsidR="00C05E6C" w:rsidRPr="0025086C">
              <w:rPr>
                <w:b w:val="0"/>
              </w:rPr>
              <w:t>OTS selectează valoarea maximă</w:t>
            </w:r>
            <w:r w:rsidR="0034745D" w:rsidRPr="0025086C">
              <w:rPr>
                <w:b w:val="0"/>
              </w:rPr>
              <w:t xml:space="preserve"> </w:t>
            </w:r>
            <w:r w:rsidRPr="0025086C">
              <w:rPr>
                <w:b w:val="0"/>
              </w:rPr>
              <w:t>a mediilor orare ale cantităților de gaze naturale det</w:t>
            </w:r>
            <w:r w:rsidR="008633C4">
              <w:rPr>
                <w:b w:val="0"/>
              </w:rPr>
              <w:t>erminată în condițiile a) și b);</w:t>
            </w:r>
          </w:p>
          <w:p w14:paraId="6E11D8DD" w14:textId="34EB7406" w:rsidR="0053696D" w:rsidRPr="0025086C" w:rsidRDefault="0053696D" w:rsidP="00C67565">
            <w:pPr>
              <w:rPr>
                <w:rFonts w:ascii="Times New Roman" w:hAnsi="Times New Roman" w:cs="Times New Roman"/>
                <w:sz w:val="24"/>
                <w:szCs w:val="24"/>
                <w:lang w:val="ro-RO" w:eastAsia="da-DK"/>
              </w:rPr>
            </w:pPr>
            <w:r w:rsidRPr="0025086C">
              <w:rPr>
                <w:rFonts w:ascii="Times New Roman" w:hAnsi="Times New Roman" w:cs="Times New Roman"/>
                <w:sz w:val="24"/>
                <w:szCs w:val="24"/>
                <w:lang w:val="ro-RO" w:eastAsia="da-DK"/>
              </w:rPr>
              <w:lastRenderedPageBreak/>
              <w:t xml:space="preserve">d) se determină </w:t>
            </w:r>
            <w:r w:rsidRPr="0025086C">
              <w:rPr>
                <w:rFonts w:ascii="Times New Roman" w:hAnsi="Times New Roman" w:cs="Times New Roman"/>
                <w:sz w:val="24"/>
                <w:szCs w:val="24"/>
                <w:lang w:val="ro-RO"/>
              </w:rPr>
              <w:t xml:space="preserve">rezultatul pozitiv al diferenței </w:t>
            </w:r>
            <w:r w:rsidRPr="0025086C">
              <w:rPr>
                <w:rFonts w:ascii="Times New Roman" w:hAnsi="Times New Roman" w:cs="Times New Roman"/>
                <w:sz w:val="24"/>
                <w:szCs w:val="24"/>
                <w:lang w:val="ro-RO" w:eastAsia="da-DK"/>
              </w:rPr>
              <w:t>dintre:</w:t>
            </w:r>
          </w:p>
          <w:p w14:paraId="49C110C1" w14:textId="44181BF0" w:rsidR="0006042F" w:rsidRPr="0025086C" w:rsidRDefault="001F0666" w:rsidP="006B5130">
            <w:pPr>
              <w:pStyle w:val="Subtitle"/>
              <w:ind w:left="0"/>
              <w:rPr>
                <w:b w:val="0"/>
              </w:rPr>
            </w:pPr>
            <w:r w:rsidRPr="0025086C">
              <w:rPr>
                <w:b w:val="0"/>
              </w:rPr>
              <w:t xml:space="preserve">- </w:t>
            </w:r>
            <w:r w:rsidR="0006042F" w:rsidRPr="0025086C">
              <w:rPr>
                <w:b w:val="0"/>
              </w:rPr>
              <w:t xml:space="preserve">valoarea maximă a mediilor orare ale cantităților de gaze naturale </w:t>
            </w:r>
            <w:r w:rsidR="00B6702F" w:rsidRPr="0025086C">
              <w:rPr>
                <w:b w:val="0"/>
              </w:rPr>
              <w:t>livrate sau preluate de UR în</w:t>
            </w:r>
            <w:r w:rsidR="00F758B1" w:rsidRPr="0025086C">
              <w:rPr>
                <w:b w:val="0"/>
              </w:rPr>
              <w:t xml:space="preserve"> punctul</w:t>
            </w:r>
            <w:r w:rsidR="00B6702F" w:rsidRPr="0025086C">
              <w:rPr>
                <w:b w:val="0"/>
              </w:rPr>
              <w:t xml:space="preserve"> de intrare sau </w:t>
            </w:r>
            <w:r w:rsidR="00F758B1" w:rsidRPr="0025086C">
              <w:rPr>
                <w:b w:val="0"/>
              </w:rPr>
              <w:t>punctul</w:t>
            </w:r>
            <w:r w:rsidR="00B6702F" w:rsidRPr="0025086C">
              <w:rPr>
                <w:b w:val="0"/>
              </w:rPr>
              <w:t xml:space="preserve"> </w:t>
            </w:r>
            <w:r w:rsidR="00586583" w:rsidRPr="0025086C">
              <w:rPr>
                <w:b w:val="0"/>
              </w:rPr>
              <w:t>de ieșire, aflat</w:t>
            </w:r>
            <w:r w:rsidR="00B6702F" w:rsidRPr="0025086C">
              <w:rPr>
                <w:b w:val="0"/>
              </w:rPr>
              <w:t xml:space="preserve"> în portofoliul acestuia</w:t>
            </w:r>
            <w:r w:rsidR="0006042F" w:rsidRPr="0025086C">
              <w:rPr>
                <w:b w:val="0"/>
              </w:rPr>
              <w:t>, și</w:t>
            </w:r>
          </w:p>
          <w:p w14:paraId="6D2BE536" w14:textId="77777777" w:rsidR="006C09B8" w:rsidRPr="0025086C" w:rsidRDefault="001F0666" w:rsidP="00397B96">
            <w:pPr>
              <w:spacing w:line="360" w:lineRule="auto"/>
              <w:rPr>
                <w:rFonts w:ascii="Times New Roman" w:hAnsi="Times New Roman" w:cs="Times New Roman"/>
                <w:sz w:val="24"/>
                <w:szCs w:val="24"/>
                <w:lang w:val="ro-RO" w:eastAsia="da-DK"/>
              </w:rPr>
            </w:pPr>
            <w:r w:rsidRPr="0025086C">
              <w:rPr>
                <w:rFonts w:ascii="Times New Roman" w:hAnsi="Times New Roman" w:cs="Times New Roman"/>
                <w:sz w:val="24"/>
                <w:szCs w:val="24"/>
                <w:lang w:val="ro-RO"/>
              </w:rPr>
              <w:t>- nivelul orar al capacității rezervate de UR la</w:t>
            </w:r>
            <w:r w:rsidR="006B5130" w:rsidRPr="0025086C">
              <w:rPr>
                <w:rFonts w:ascii="Times New Roman" w:hAnsi="Times New Roman" w:cs="Times New Roman"/>
                <w:sz w:val="24"/>
                <w:szCs w:val="24"/>
                <w:lang w:val="ro-RO"/>
              </w:rPr>
              <w:t xml:space="preserve"> punct</w:t>
            </w:r>
            <w:r w:rsidR="00586583" w:rsidRPr="0025086C">
              <w:rPr>
                <w:rFonts w:ascii="Times New Roman" w:hAnsi="Times New Roman" w:cs="Times New Roman"/>
                <w:sz w:val="24"/>
                <w:szCs w:val="24"/>
                <w:lang w:val="ro-RO"/>
              </w:rPr>
              <w:t xml:space="preserve">ul </w:t>
            </w:r>
            <w:r w:rsidRPr="0025086C">
              <w:rPr>
                <w:rFonts w:ascii="Times New Roman" w:hAnsi="Times New Roman" w:cs="Times New Roman"/>
                <w:sz w:val="24"/>
                <w:szCs w:val="24"/>
                <w:lang w:val="ro-RO"/>
              </w:rPr>
              <w:t>de intrare și de ieșire</w:t>
            </w:r>
            <w:r w:rsidR="00593E0D" w:rsidRPr="0025086C">
              <w:rPr>
                <w:rFonts w:ascii="Times New Roman" w:hAnsi="Times New Roman" w:cs="Times New Roman"/>
                <w:sz w:val="24"/>
                <w:szCs w:val="24"/>
                <w:lang w:val="ro-RO"/>
              </w:rPr>
              <w:t xml:space="preserve">, </w:t>
            </w:r>
            <w:r w:rsidR="00586583" w:rsidRPr="0025086C">
              <w:rPr>
                <w:rFonts w:ascii="Times New Roman" w:hAnsi="Times New Roman" w:cs="Times New Roman"/>
                <w:sz w:val="24"/>
                <w:szCs w:val="24"/>
                <w:lang w:val="ro-RO" w:eastAsia="da-DK"/>
              </w:rPr>
              <w:t>aflat</w:t>
            </w:r>
            <w:r w:rsidR="00593E0D" w:rsidRPr="0025086C">
              <w:rPr>
                <w:rFonts w:ascii="Times New Roman" w:hAnsi="Times New Roman" w:cs="Times New Roman"/>
                <w:sz w:val="24"/>
                <w:szCs w:val="24"/>
                <w:lang w:val="ro-RO" w:eastAsia="da-DK"/>
              </w:rPr>
              <w:t xml:space="preserve"> în portofoliul acestuia</w:t>
            </w:r>
            <w:r w:rsidR="006B5130" w:rsidRPr="0025086C">
              <w:rPr>
                <w:rFonts w:ascii="Times New Roman" w:hAnsi="Times New Roman" w:cs="Times New Roman"/>
                <w:sz w:val="24"/>
                <w:szCs w:val="24"/>
                <w:lang w:val="ro-RO"/>
              </w:rPr>
              <w:t>.</w:t>
            </w:r>
            <w:r w:rsidR="006B5130" w:rsidRPr="0025086C">
              <w:rPr>
                <w:rFonts w:ascii="Times New Roman" w:hAnsi="Times New Roman" w:cs="Times New Roman"/>
                <w:sz w:val="24"/>
                <w:szCs w:val="24"/>
                <w:lang w:val="ro-RO" w:eastAsia="da-DK"/>
              </w:rPr>
              <w:t xml:space="preserve"> </w:t>
            </w:r>
          </w:p>
          <w:p w14:paraId="0932CC7F" w14:textId="77777777" w:rsidR="00397B96" w:rsidRDefault="00397B96" w:rsidP="00C02B3E">
            <w:pPr>
              <w:spacing w:line="360" w:lineRule="auto"/>
              <w:rPr>
                <w:rFonts w:ascii="Times New Roman" w:hAnsi="Times New Roman" w:cs="Times New Roman"/>
                <w:sz w:val="24"/>
                <w:szCs w:val="24"/>
                <w:lang w:val="ro-RO" w:eastAsia="da-DK"/>
              </w:rPr>
            </w:pPr>
            <w:r w:rsidRPr="0025086C">
              <w:rPr>
                <w:rFonts w:ascii="Times New Roman" w:hAnsi="Times New Roman" w:cs="Times New Roman"/>
                <w:sz w:val="24"/>
                <w:szCs w:val="24"/>
                <w:lang w:val="ro-RO" w:eastAsia="da-DK"/>
              </w:rPr>
              <w:t>e) rezultatul pozitiv al diferenței calculat în condițiile d) constituie depășirea orară de capacitate</w:t>
            </w:r>
            <w:r w:rsidR="000226D3" w:rsidRPr="0025086C">
              <w:rPr>
                <w:rFonts w:ascii="Times New Roman" w:hAnsi="Times New Roman" w:cs="Times New Roman"/>
                <w:sz w:val="24"/>
                <w:szCs w:val="24"/>
                <w:lang w:val="ro-RO" w:eastAsia="da-DK"/>
              </w:rPr>
              <w:t>.</w:t>
            </w:r>
          </w:p>
          <w:p w14:paraId="7D694FCA" w14:textId="0188E37F" w:rsidR="006C03E4" w:rsidRDefault="005B3783" w:rsidP="008633C4">
            <w:pPr>
              <w:jc w:val="both"/>
              <w:rPr>
                <w:rFonts w:ascii="Times New Roman" w:hAnsi="Times New Roman"/>
                <w:sz w:val="24"/>
                <w:szCs w:val="24"/>
                <w:lang w:val="ro-RO" w:eastAsia="da-DK"/>
              </w:rPr>
            </w:pPr>
            <w:r>
              <w:rPr>
                <w:rFonts w:ascii="Times New Roman" w:hAnsi="Times New Roman" w:cs="Times New Roman"/>
                <w:sz w:val="24"/>
                <w:szCs w:val="24"/>
                <w:lang w:val="ro-RO" w:eastAsia="da-DK"/>
              </w:rPr>
              <w:t>(2)</w:t>
            </w:r>
            <w:r w:rsidR="00061C7D">
              <w:rPr>
                <w:rFonts w:ascii="Times New Roman" w:hAnsi="Times New Roman" w:cs="Times New Roman"/>
                <w:sz w:val="24"/>
                <w:szCs w:val="24"/>
                <w:lang w:val="ro-RO" w:eastAsia="da-DK"/>
              </w:rPr>
              <w:t xml:space="preserve"> </w:t>
            </w:r>
            <w:r w:rsidR="0018227E">
              <w:rPr>
                <w:rFonts w:ascii="Times New Roman" w:hAnsi="Times New Roman" w:cs="Times New Roman"/>
                <w:sz w:val="24"/>
                <w:szCs w:val="24"/>
                <w:lang w:val="ro-RO" w:eastAsia="da-DK"/>
              </w:rPr>
              <w:t>În cazul în care nivelul depășirii orare de capacitate</w:t>
            </w:r>
            <w:r w:rsidR="006C03E4">
              <w:rPr>
                <w:rFonts w:ascii="Times New Roman" w:hAnsi="Times New Roman" w:cs="Times New Roman"/>
                <w:sz w:val="24"/>
                <w:szCs w:val="24"/>
                <w:lang w:val="ro-RO" w:eastAsia="da-DK"/>
              </w:rPr>
              <w:t xml:space="preserve"> (DCO)</w:t>
            </w:r>
            <w:r w:rsidR="002F3C62">
              <w:rPr>
                <w:rFonts w:ascii="Times New Roman" w:hAnsi="Times New Roman" w:cs="Times New Roman"/>
                <w:sz w:val="24"/>
                <w:szCs w:val="24"/>
                <w:lang w:val="ro-RO" w:eastAsia="da-DK"/>
              </w:rPr>
              <w:t xml:space="preserve"> </w:t>
            </w:r>
            <w:r w:rsidR="0018227E">
              <w:rPr>
                <w:rFonts w:ascii="Times New Roman" w:hAnsi="Times New Roman" w:cs="Times New Roman"/>
                <w:sz w:val="24"/>
                <w:szCs w:val="24"/>
                <w:lang w:val="ro-RO" w:eastAsia="da-DK"/>
              </w:rPr>
              <w:t xml:space="preserve">se situează până în </w:t>
            </w:r>
            <w:r w:rsidR="00AE30AD">
              <w:rPr>
                <w:rFonts w:ascii="Times New Roman" w:hAnsi="Times New Roman" w:cs="Times New Roman"/>
                <w:sz w:val="24"/>
                <w:szCs w:val="24"/>
                <w:lang w:val="ro-RO" w:eastAsia="da-DK"/>
              </w:rPr>
              <w:t>2</w:t>
            </w:r>
            <w:r w:rsidR="0018227E">
              <w:rPr>
                <w:rFonts w:ascii="Times New Roman" w:hAnsi="Times New Roman" w:cs="Times New Roman"/>
                <w:sz w:val="24"/>
                <w:szCs w:val="24"/>
                <w:lang w:val="ro-RO" w:eastAsia="da-DK"/>
              </w:rPr>
              <w:t xml:space="preserve">0% din capacitatea </w:t>
            </w:r>
            <w:r w:rsidR="005D5D77">
              <w:rPr>
                <w:rFonts w:ascii="Times New Roman" w:hAnsi="Times New Roman" w:cs="Times New Roman"/>
                <w:sz w:val="24"/>
                <w:szCs w:val="24"/>
                <w:lang w:val="ro-RO" w:eastAsia="da-DK"/>
              </w:rPr>
              <w:t>intra-zilnică</w:t>
            </w:r>
            <w:r w:rsidR="0018227E">
              <w:rPr>
                <w:rFonts w:ascii="Times New Roman" w:hAnsi="Times New Roman" w:cs="Times New Roman"/>
                <w:sz w:val="24"/>
                <w:szCs w:val="24"/>
                <w:lang w:val="ro-RO" w:eastAsia="da-DK"/>
              </w:rPr>
              <w:t xml:space="preserve"> rezervată</w:t>
            </w:r>
            <w:r w:rsidR="005D5D77">
              <w:rPr>
                <w:rFonts w:ascii="Times New Roman" w:hAnsi="Times New Roman" w:cs="Times New Roman"/>
                <w:sz w:val="24"/>
                <w:szCs w:val="24"/>
                <w:lang w:val="ro-RO" w:eastAsia="da-DK"/>
              </w:rPr>
              <w:t xml:space="preserve"> (CIZR)</w:t>
            </w:r>
            <w:r w:rsidR="0018227E">
              <w:rPr>
                <w:rFonts w:ascii="Times New Roman" w:hAnsi="Times New Roman" w:cs="Times New Roman"/>
                <w:sz w:val="24"/>
                <w:szCs w:val="24"/>
                <w:lang w:val="ro-RO" w:eastAsia="da-DK"/>
              </w:rPr>
              <w:t xml:space="preserve">, </w:t>
            </w:r>
            <w:r w:rsidR="0018227E" w:rsidRPr="00DB1763">
              <w:rPr>
                <w:rFonts w:ascii="Times New Roman" w:hAnsi="Times New Roman" w:cs="Times New Roman"/>
                <w:sz w:val="24"/>
                <w:szCs w:val="24"/>
                <w:lang w:val="ro-RO" w:eastAsia="da-DK"/>
              </w:rPr>
              <w:t xml:space="preserve">UR va plăti OTS această parte de capacitate prin utilizarea tarifului de rezervare de capacitate fermă </w:t>
            </w:r>
            <w:r w:rsidR="0018227E">
              <w:rPr>
                <w:rFonts w:ascii="Times New Roman" w:hAnsi="Times New Roman" w:cs="Times New Roman"/>
                <w:sz w:val="24"/>
                <w:szCs w:val="24"/>
                <w:lang w:val="ro-RO" w:eastAsia="da-DK"/>
              </w:rPr>
              <w:t>intra-</w:t>
            </w:r>
            <w:r w:rsidR="00197F88">
              <w:rPr>
                <w:rFonts w:ascii="Times New Roman" w:hAnsi="Times New Roman" w:cs="Times New Roman"/>
                <w:sz w:val="24"/>
                <w:szCs w:val="24"/>
                <w:lang w:val="ro-RO" w:eastAsia="da-DK"/>
              </w:rPr>
              <w:t>zilnică</w:t>
            </w:r>
            <w:r w:rsidR="005D5D77">
              <w:rPr>
                <w:rFonts w:ascii="Times New Roman" w:hAnsi="Times New Roman" w:cs="Times New Roman"/>
                <w:sz w:val="24"/>
                <w:szCs w:val="24"/>
                <w:lang w:val="ro-RO" w:eastAsia="da-DK"/>
              </w:rPr>
              <w:t xml:space="preserve"> (TRCFI)</w:t>
            </w:r>
            <w:r w:rsidR="0018227E" w:rsidRPr="00DB1763">
              <w:rPr>
                <w:rFonts w:ascii="Times New Roman" w:hAnsi="Times New Roman" w:cs="Times New Roman"/>
                <w:sz w:val="24"/>
                <w:szCs w:val="24"/>
                <w:lang w:val="ro-RO" w:eastAsia="da-DK"/>
              </w:rPr>
              <w:t xml:space="preserve"> în vigoare în ziua D-1</w:t>
            </w:r>
            <w:r w:rsidR="005D5D77">
              <w:rPr>
                <w:rFonts w:ascii="Times New Roman" w:hAnsi="Times New Roman"/>
                <w:sz w:val="24"/>
                <w:szCs w:val="24"/>
                <w:lang w:val="ro-RO" w:eastAsia="da-DK"/>
              </w:rPr>
              <w:t xml:space="preserve">. </w:t>
            </w:r>
          </w:p>
          <w:p w14:paraId="5491D92D" w14:textId="756B1C30" w:rsidR="006A40E8" w:rsidRPr="00C02B3E" w:rsidRDefault="00485BCA" w:rsidP="00446305">
            <w:pPr>
              <w:jc w:val="both"/>
              <w:rPr>
                <w:rFonts w:ascii="Times New Roman" w:hAnsi="Times New Roman" w:cs="Times New Roman"/>
                <w:sz w:val="24"/>
                <w:szCs w:val="24"/>
                <w:lang w:val="ro-RO" w:eastAsia="da-DK"/>
              </w:rPr>
            </w:pPr>
            <w:r>
              <w:rPr>
                <w:rFonts w:ascii="Times New Roman" w:hAnsi="Times New Roman"/>
                <w:sz w:val="24"/>
                <w:szCs w:val="24"/>
                <w:lang w:val="ro-RO" w:eastAsia="da-DK"/>
              </w:rPr>
              <w:t xml:space="preserve">(3) </w:t>
            </w:r>
            <w:r>
              <w:rPr>
                <w:rFonts w:ascii="Times New Roman" w:hAnsi="Times New Roman" w:cs="Times New Roman"/>
                <w:sz w:val="24"/>
                <w:szCs w:val="24"/>
                <w:lang w:val="ro-RO" w:eastAsia="da-DK"/>
              </w:rPr>
              <w:t>În cazul în care nivelul depășirii orare de capacitate</w:t>
            </w:r>
            <w:r w:rsidR="00683885">
              <w:rPr>
                <w:rFonts w:ascii="Times New Roman" w:hAnsi="Times New Roman" w:cs="Times New Roman"/>
                <w:sz w:val="24"/>
                <w:szCs w:val="24"/>
                <w:lang w:val="ro-RO" w:eastAsia="da-DK"/>
              </w:rPr>
              <w:t xml:space="preserve"> (DCO)</w:t>
            </w:r>
            <w:r w:rsidR="002F3C62">
              <w:rPr>
                <w:rFonts w:ascii="Times New Roman" w:hAnsi="Times New Roman" w:cs="Times New Roman"/>
                <w:sz w:val="24"/>
                <w:szCs w:val="24"/>
                <w:lang w:val="ro-RO" w:eastAsia="da-DK"/>
              </w:rPr>
              <w:t xml:space="preserve"> </w:t>
            </w:r>
            <w:r>
              <w:rPr>
                <w:rFonts w:ascii="Times New Roman" w:hAnsi="Times New Roman" w:cs="Times New Roman"/>
                <w:sz w:val="24"/>
                <w:szCs w:val="24"/>
                <w:lang w:val="ro-RO" w:eastAsia="da-DK"/>
              </w:rPr>
              <w:t xml:space="preserve">se situează </w:t>
            </w:r>
            <w:r w:rsidR="00061C7D">
              <w:rPr>
                <w:rFonts w:ascii="Times New Roman" w:hAnsi="Times New Roman" w:cs="Times New Roman"/>
                <w:sz w:val="24"/>
                <w:szCs w:val="24"/>
                <w:lang w:val="ro-RO" w:eastAsia="da-DK"/>
              </w:rPr>
              <w:t xml:space="preserve">pe un nivel care excede </w:t>
            </w:r>
            <w:r>
              <w:rPr>
                <w:rFonts w:ascii="Times New Roman" w:hAnsi="Times New Roman" w:cs="Times New Roman"/>
                <w:sz w:val="24"/>
                <w:szCs w:val="24"/>
                <w:lang w:val="ro-RO" w:eastAsia="da-DK"/>
              </w:rPr>
              <w:t>20%</w:t>
            </w:r>
            <w:r w:rsidR="003F7225">
              <w:rPr>
                <w:rFonts w:ascii="Times New Roman" w:hAnsi="Times New Roman" w:cs="Times New Roman"/>
                <w:sz w:val="24"/>
                <w:szCs w:val="24"/>
                <w:lang w:val="ro-RO" w:eastAsia="da-DK"/>
              </w:rPr>
              <w:t xml:space="preserve"> </w:t>
            </w:r>
            <w:r>
              <w:rPr>
                <w:rFonts w:ascii="Times New Roman" w:hAnsi="Times New Roman" w:cs="Times New Roman"/>
                <w:sz w:val="24"/>
                <w:szCs w:val="24"/>
                <w:lang w:val="ro-RO" w:eastAsia="da-DK"/>
              </w:rPr>
              <w:t xml:space="preserve">din capacitatea </w:t>
            </w:r>
            <w:r w:rsidR="00683885">
              <w:rPr>
                <w:rFonts w:ascii="Times New Roman" w:hAnsi="Times New Roman" w:cs="Times New Roman"/>
                <w:sz w:val="24"/>
                <w:szCs w:val="24"/>
                <w:lang w:val="ro-RO" w:eastAsia="da-DK"/>
              </w:rPr>
              <w:t>intra-zilnică</w:t>
            </w:r>
            <w:r>
              <w:rPr>
                <w:rFonts w:ascii="Times New Roman" w:hAnsi="Times New Roman" w:cs="Times New Roman"/>
                <w:sz w:val="24"/>
                <w:szCs w:val="24"/>
                <w:lang w:val="ro-RO" w:eastAsia="da-DK"/>
              </w:rPr>
              <w:t xml:space="preserve"> rezervată</w:t>
            </w:r>
            <w:r w:rsidR="00683885">
              <w:rPr>
                <w:rFonts w:ascii="Times New Roman" w:hAnsi="Times New Roman" w:cs="Times New Roman"/>
                <w:sz w:val="24"/>
                <w:szCs w:val="24"/>
                <w:lang w:val="ro-RO" w:eastAsia="da-DK"/>
              </w:rPr>
              <w:t xml:space="preserve"> (CIZR)</w:t>
            </w:r>
            <w:r>
              <w:rPr>
                <w:rFonts w:ascii="Times New Roman" w:hAnsi="Times New Roman" w:cs="Times New Roman"/>
                <w:sz w:val="24"/>
                <w:szCs w:val="24"/>
                <w:lang w:val="ro-RO" w:eastAsia="da-DK"/>
              </w:rPr>
              <w:t xml:space="preserve">, </w:t>
            </w:r>
            <w:r w:rsidRPr="00DB1763">
              <w:rPr>
                <w:rFonts w:ascii="Times New Roman" w:hAnsi="Times New Roman" w:cs="Times New Roman"/>
                <w:sz w:val="24"/>
                <w:szCs w:val="24"/>
                <w:lang w:val="ro-RO" w:eastAsia="da-DK"/>
              </w:rPr>
              <w:t xml:space="preserve">UR va plăti OTS această parte de capacitate prin utilizarea tarifului de rezervare de capacitate fermă </w:t>
            </w:r>
            <w:r>
              <w:rPr>
                <w:rFonts w:ascii="Times New Roman" w:hAnsi="Times New Roman" w:cs="Times New Roman"/>
                <w:sz w:val="24"/>
                <w:szCs w:val="24"/>
                <w:lang w:val="ro-RO" w:eastAsia="da-DK"/>
              </w:rPr>
              <w:t>intra-</w:t>
            </w:r>
            <w:r w:rsidR="00197F88">
              <w:rPr>
                <w:rFonts w:ascii="Times New Roman" w:hAnsi="Times New Roman" w:cs="Times New Roman"/>
                <w:sz w:val="24"/>
                <w:szCs w:val="24"/>
                <w:lang w:val="ro-RO" w:eastAsia="da-DK"/>
              </w:rPr>
              <w:t>zilnică</w:t>
            </w:r>
            <w:r w:rsidR="00683885">
              <w:rPr>
                <w:rFonts w:ascii="Times New Roman" w:hAnsi="Times New Roman" w:cs="Times New Roman"/>
                <w:sz w:val="24"/>
                <w:szCs w:val="24"/>
                <w:lang w:val="ro-RO" w:eastAsia="da-DK"/>
              </w:rPr>
              <w:t xml:space="preserve"> (TRCFI)</w:t>
            </w:r>
            <w:r w:rsidRPr="00DB1763">
              <w:rPr>
                <w:rFonts w:ascii="Times New Roman" w:hAnsi="Times New Roman" w:cs="Times New Roman"/>
                <w:sz w:val="24"/>
                <w:szCs w:val="24"/>
                <w:lang w:val="ro-RO" w:eastAsia="da-DK"/>
              </w:rPr>
              <w:t xml:space="preserve"> în vigoare în ziua D-1</w:t>
            </w:r>
            <w:r>
              <w:rPr>
                <w:rFonts w:ascii="Times New Roman" w:hAnsi="Times New Roman" w:cs="Times New Roman"/>
                <w:sz w:val="24"/>
                <w:szCs w:val="24"/>
                <w:lang w:val="ro-RO" w:eastAsia="da-DK"/>
              </w:rPr>
              <w:t xml:space="preserve">, </w:t>
            </w:r>
            <w:r w:rsidR="00061C7D">
              <w:rPr>
                <w:rFonts w:ascii="Times New Roman" w:hAnsi="Times New Roman" w:cs="Times New Roman"/>
                <w:sz w:val="24"/>
                <w:szCs w:val="24"/>
                <w:lang w:val="ro-RO" w:eastAsia="da-DK"/>
              </w:rPr>
              <w:t xml:space="preserve">multiplicat </w:t>
            </w:r>
            <w:r w:rsidR="00D35ED6">
              <w:rPr>
                <w:rFonts w:ascii="Times New Roman" w:hAnsi="Times New Roman" w:cs="Times New Roman"/>
                <w:sz w:val="24"/>
                <w:szCs w:val="24"/>
                <w:lang w:val="ro-RO" w:eastAsia="da-DK"/>
              </w:rPr>
              <w:t>de</w:t>
            </w:r>
            <w:r w:rsidR="006A40E8">
              <w:rPr>
                <w:rFonts w:ascii="Times New Roman" w:hAnsi="Times New Roman" w:cs="Times New Roman"/>
                <w:sz w:val="24"/>
                <w:szCs w:val="24"/>
                <w:lang w:val="ro-RO" w:eastAsia="da-DK"/>
              </w:rPr>
              <w:t xml:space="preserve"> </w:t>
            </w:r>
            <w:r w:rsidR="000947BF">
              <w:rPr>
                <w:rFonts w:ascii="Times New Roman" w:hAnsi="Times New Roman" w:cs="Times New Roman"/>
                <w:sz w:val="24"/>
                <w:szCs w:val="24"/>
                <w:lang w:val="ro-RO" w:eastAsia="da-DK"/>
              </w:rPr>
              <w:t>10</w:t>
            </w:r>
            <w:r w:rsidR="00D35ED6">
              <w:rPr>
                <w:rFonts w:ascii="Times New Roman" w:hAnsi="Times New Roman" w:cs="Times New Roman"/>
                <w:sz w:val="24"/>
                <w:szCs w:val="24"/>
                <w:lang w:val="ro-RO" w:eastAsia="da-DK"/>
              </w:rPr>
              <w:t xml:space="preserve"> ori</w:t>
            </w:r>
            <w:r>
              <w:rPr>
                <w:rFonts w:ascii="Times New Roman" w:hAnsi="Times New Roman"/>
                <w:sz w:val="24"/>
                <w:szCs w:val="24"/>
                <w:lang w:val="ro-RO" w:eastAsia="da-DK"/>
              </w:rPr>
              <w:t>.</w:t>
            </w:r>
            <w:r w:rsidR="00683885">
              <w:rPr>
                <w:rFonts w:ascii="Times New Roman" w:hAnsi="Times New Roman"/>
                <w:sz w:val="24"/>
                <w:szCs w:val="24"/>
                <w:lang w:val="ro-RO" w:eastAsia="da-DK"/>
              </w:rPr>
              <w:t xml:space="preserve"> </w:t>
            </w:r>
          </w:p>
        </w:tc>
      </w:tr>
      <w:tr w:rsidR="006B5A0B" w:rsidRPr="00AA0C18" w14:paraId="5B281851" w14:textId="77777777" w:rsidTr="00E32F09">
        <w:trPr>
          <w:trHeight w:val="307"/>
        </w:trPr>
        <w:tc>
          <w:tcPr>
            <w:tcW w:w="7054" w:type="dxa"/>
          </w:tcPr>
          <w:p w14:paraId="02CA6CED" w14:textId="77777777" w:rsidR="006B5A0B" w:rsidRPr="00BF5D71" w:rsidRDefault="006B5A0B" w:rsidP="009F4554">
            <w:pPr>
              <w:spacing w:line="360" w:lineRule="auto"/>
              <w:jc w:val="both"/>
              <w:rPr>
                <w:rFonts w:ascii="Times New Roman" w:eastAsia="SimSun" w:hAnsi="Times New Roman" w:cs="Times New Roman"/>
                <w:b/>
                <w:bCs/>
                <w:sz w:val="24"/>
                <w:szCs w:val="24"/>
                <w:lang w:val="ro-RO"/>
              </w:rPr>
            </w:pPr>
          </w:p>
        </w:tc>
        <w:tc>
          <w:tcPr>
            <w:tcW w:w="7938" w:type="dxa"/>
          </w:tcPr>
          <w:p w14:paraId="2AC17812" w14:textId="43CDB291" w:rsidR="006B5A0B" w:rsidRPr="00042B43" w:rsidRDefault="006B5A0B" w:rsidP="00A76C26">
            <w:pPr>
              <w:pStyle w:val="Subtitle"/>
              <w:ind w:left="0"/>
            </w:pPr>
            <w:r>
              <w:t xml:space="preserve">Art. </w:t>
            </w:r>
            <w:r w:rsidR="00764EFF">
              <w:t>36</w:t>
            </w:r>
            <w:r w:rsidR="008618F1">
              <w:rPr>
                <w:vertAlign w:val="superscript"/>
              </w:rPr>
              <w:t>46</w:t>
            </w:r>
            <w:r w:rsidR="00764EFF">
              <w:t xml:space="preserve">. - </w:t>
            </w:r>
            <w:r w:rsidR="00695156">
              <w:rPr>
                <w:b w:val="0"/>
              </w:rPr>
              <w:t xml:space="preserve">Contravaloarea penalităților </w:t>
            </w:r>
            <w:r w:rsidR="00A97C41">
              <w:rPr>
                <w:b w:val="0"/>
              </w:rPr>
              <w:t>colectat</w:t>
            </w:r>
            <w:r w:rsidRPr="00A74238">
              <w:rPr>
                <w:b w:val="0"/>
              </w:rPr>
              <w:t>e de OTS ca urmare a neîncadrării UR în nivelurile capacității rezervate</w:t>
            </w:r>
            <w:r w:rsidR="002F0A3C">
              <w:rPr>
                <w:b w:val="0"/>
              </w:rPr>
              <w:t xml:space="preserve"> în anul gazier Y</w:t>
            </w:r>
            <w:r w:rsidR="00A97C41">
              <w:rPr>
                <w:b w:val="0"/>
              </w:rPr>
              <w:t>, fac obiectul unei redistribuiri către UR</w:t>
            </w:r>
            <w:r w:rsidR="00D50456">
              <w:rPr>
                <w:b w:val="0"/>
              </w:rPr>
              <w:t xml:space="preserve">, până la data de 1 </w:t>
            </w:r>
            <w:r w:rsidR="00A76C26">
              <w:rPr>
                <w:b w:val="0"/>
              </w:rPr>
              <w:t>iulie</w:t>
            </w:r>
            <w:r w:rsidR="002F0A3C">
              <w:rPr>
                <w:b w:val="0"/>
              </w:rPr>
              <w:t xml:space="preserve"> a anului gazier Y+1, pe baza unei Metodologii aprobate de către ANRE.</w:t>
            </w:r>
            <w:r w:rsidR="00695156">
              <w:rPr>
                <w:b w:val="0"/>
              </w:rPr>
              <w:t xml:space="preserve"> </w:t>
            </w:r>
          </w:p>
        </w:tc>
      </w:tr>
      <w:tr w:rsidR="00AD26D7" w:rsidRPr="00AA0C18" w14:paraId="33029520" w14:textId="77777777" w:rsidTr="00E32F09">
        <w:trPr>
          <w:trHeight w:val="307"/>
        </w:trPr>
        <w:tc>
          <w:tcPr>
            <w:tcW w:w="7054" w:type="dxa"/>
          </w:tcPr>
          <w:p w14:paraId="65F96D51" w14:textId="08107576" w:rsidR="00AD26D7" w:rsidRPr="00BF5D71" w:rsidRDefault="00AD26D7" w:rsidP="009F4554">
            <w:pPr>
              <w:spacing w:line="360" w:lineRule="auto"/>
              <w:jc w:val="both"/>
              <w:rPr>
                <w:rFonts w:ascii="Times New Roman" w:eastAsia="SimSun" w:hAnsi="Times New Roman" w:cs="Times New Roman"/>
                <w:b/>
                <w:bCs/>
                <w:sz w:val="24"/>
                <w:szCs w:val="24"/>
                <w:lang w:val="ro-RO"/>
              </w:rPr>
            </w:pPr>
          </w:p>
        </w:tc>
        <w:tc>
          <w:tcPr>
            <w:tcW w:w="7938" w:type="dxa"/>
          </w:tcPr>
          <w:p w14:paraId="2CE39CC9" w14:textId="47401BC5" w:rsidR="00AD26D7" w:rsidRPr="00AD26D7" w:rsidRDefault="00BA37B5" w:rsidP="00AD26D7">
            <w:pPr>
              <w:jc w:val="both"/>
              <w:rPr>
                <w:rFonts w:ascii="Times New Roman" w:hAnsi="Times New Roman" w:cs="Times New Roman"/>
                <w:b/>
                <w:sz w:val="24"/>
                <w:szCs w:val="24"/>
                <w:lang w:val="ro-RO" w:eastAsia="da-DK"/>
              </w:rPr>
            </w:pPr>
            <w:r>
              <w:rPr>
                <w:rFonts w:ascii="Times New Roman" w:hAnsi="Times New Roman" w:cs="Times New Roman"/>
                <w:b/>
                <w:sz w:val="24"/>
                <w:szCs w:val="24"/>
                <w:lang w:val="ro-RO" w:eastAsia="da-DK"/>
              </w:rPr>
              <w:t>Suspendarea</w:t>
            </w:r>
            <w:r w:rsidR="00AD26D7" w:rsidRPr="00271E55">
              <w:rPr>
                <w:rFonts w:ascii="Times New Roman" w:hAnsi="Times New Roman" w:cs="Times New Roman"/>
                <w:b/>
                <w:sz w:val="24"/>
                <w:szCs w:val="24"/>
                <w:lang w:val="ro-RO" w:eastAsia="da-DK"/>
              </w:rPr>
              <w:t>/m</w:t>
            </w:r>
            <w:r w:rsidR="00AD26D7" w:rsidRPr="00DB1763">
              <w:rPr>
                <w:rFonts w:ascii="Times New Roman" w:hAnsi="Times New Roman" w:cs="Times New Roman"/>
                <w:b/>
                <w:sz w:val="24"/>
                <w:szCs w:val="24"/>
                <w:lang w:val="ro-RO" w:eastAsia="da-DK"/>
              </w:rPr>
              <w:t xml:space="preserve">odificarea obligațiilor contractuale </w:t>
            </w:r>
          </w:p>
        </w:tc>
      </w:tr>
      <w:tr w:rsidR="00A67CCE" w:rsidRPr="00AA0C18" w14:paraId="1ABDF5B5" w14:textId="77777777" w:rsidTr="00E32F09">
        <w:trPr>
          <w:trHeight w:val="307"/>
        </w:trPr>
        <w:tc>
          <w:tcPr>
            <w:tcW w:w="7054" w:type="dxa"/>
          </w:tcPr>
          <w:p w14:paraId="636EF236" w14:textId="224A30F4" w:rsidR="00A67CCE" w:rsidRPr="00BF5D71" w:rsidRDefault="00A67CCE" w:rsidP="009F4554">
            <w:pPr>
              <w:spacing w:line="360" w:lineRule="auto"/>
              <w:jc w:val="both"/>
              <w:rPr>
                <w:rFonts w:ascii="Times New Roman" w:eastAsia="SimSun" w:hAnsi="Times New Roman" w:cs="Times New Roman"/>
                <w:b/>
                <w:bCs/>
                <w:sz w:val="24"/>
                <w:szCs w:val="24"/>
                <w:lang w:val="ro-RO"/>
              </w:rPr>
            </w:pPr>
          </w:p>
        </w:tc>
        <w:tc>
          <w:tcPr>
            <w:tcW w:w="7938" w:type="dxa"/>
          </w:tcPr>
          <w:p w14:paraId="17324E0B" w14:textId="7F5F61F3" w:rsidR="00D55DD5" w:rsidRPr="00271E55" w:rsidRDefault="0065399D" w:rsidP="00DB1763">
            <w:pPr>
              <w:jc w:val="both"/>
              <w:rPr>
                <w:rFonts w:ascii="Times New Roman" w:hAnsi="Times New Roman" w:cs="Times New Roman"/>
                <w:sz w:val="24"/>
                <w:szCs w:val="24"/>
                <w:lang w:val="ro-RO" w:eastAsia="da-DK"/>
              </w:rPr>
            </w:pPr>
            <w:r>
              <w:rPr>
                <w:rFonts w:ascii="Times New Roman" w:hAnsi="Times New Roman" w:cs="Times New Roman"/>
                <w:b/>
                <w:sz w:val="24"/>
                <w:szCs w:val="24"/>
                <w:lang w:val="ro-RO" w:eastAsia="da-DK"/>
              </w:rPr>
              <w:t>Art. 36</w:t>
            </w:r>
            <w:r w:rsidR="008618F1">
              <w:rPr>
                <w:rFonts w:ascii="Times New Roman" w:hAnsi="Times New Roman" w:cs="Times New Roman"/>
                <w:b/>
                <w:sz w:val="24"/>
                <w:szCs w:val="24"/>
                <w:vertAlign w:val="superscript"/>
                <w:lang w:val="ro-RO" w:eastAsia="da-DK"/>
              </w:rPr>
              <w:t>47</w:t>
            </w:r>
            <w:r w:rsidR="00D55DD5" w:rsidRPr="00DB1763">
              <w:rPr>
                <w:rFonts w:ascii="Times New Roman" w:hAnsi="Times New Roman" w:cs="Times New Roman"/>
                <w:sz w:val="24"/>
                <w:szCs w:val="24"/>
                <w:lang w:val="ro-RO" w:eastAsia="da-DK"/>
              </w:rPr>
              <w:t xml:space="preserve">. </w:t>
            </w:r>
            <w:r w:rsidR="00223549">
              <w:rPr>
                <w:rFonts w:ascii="Times New Roman" w:hAnsi="Times New Roman" w:cs="Times New Roman"/>
                <w:sz w:val="24"/>
                <w:szCs w:val="24"/>
                <w:lang w:val="ro-RO" w:eastAsia="da-DK"/>
              </w:rPr>
              <w:t>–</w:t>
            </w:r>
            <w:r w:rsidR="00223549" w:rsidRPr="00271E55">
              <w:rPr>
                <w:rFonts w:ascii="Times New Roman" w:hAnsi="Times New Roman" w:cs="Times New Roman"/>
                <w:sz w:val="24"/>
                <w:szCs w:val="24"/>
                <w:lang w:val="ro-RO" w:eastAsia="da-DK"/>
              </w:rPr>
              <w:t xml:space="preserve"> </w:t>
            </w:r>
            <w:r w:rsidR="00D55DD5" w:rsidRPr="00271E55">
              <w:rPr>
                <w:rFonts w:ascii="Times New Roman" w:hAnsi="Times New Roman" w:cs="Times New Roman"/>
                <w:sz w:val="24"/>
                <w:szCs w:val="24"/>
                <w:lang w:val="ro-RO" w:eastAsia="da-DK"/>
              </w:rPr>
              <w:t>(1)</w:t>
            </w:r>
            <w:r w:rsidR="00042B43">
              <w:rPr>
                <w:rFonts w:ascii="Times New Roman" w:hAnsi="Times New Roman" w:cs="Times New Roman"/>
                <w:sz w:val="24"/>
                <w:szCs w:val="24"/>
                <w:lang w:val="ro-RO" w:eastAsia="da-DK"/>
              </w:rPr>
              <w:t xml:space="preserve"> </w:t>
            </w:r>
            <w:r w:rsidR="00D55DD5" w:rsidRPr="00271E55">
              <w:rPr>
                <w:rFonts w:ascii="Times New Roman" w:hAnsi="Times New Roman" w:cs="Times New Roman"/>
                <w:sz w:val="24"/>
                <w:szCs w:val="24"/>
                <w:lang w:val="ro-RO" w:eastAsia="da-DK"/>
              </w:rPr>
              <w:t>OTS, în scopul menținerii</w:t>
            </w:r>
            <w:r w:rsidR="00D55DD5" w:rsidRPr="00DB1763">
              <w:rPr>
                <w:rFonts w:ascii="Times New Roman" w:hAnsi="Times New Roman" w:cs="Times New Roman"/>
                <w:sz w:val="24"/>
                <w:szCs w:val="24"/>
                <w:lang w:val="ro-RO" w:eastAsia="da-DK"/>
              </w:rPr>
              <w:t xml:space="preserve"> parametri</w:t>
            </w:r>
            <w:r w:rsidR="00D55DD5" w:rsidRPr="00271E55">
              <w:rPr>
                <w:rFonts w:ascii="Times New Roman" w:hAnsi="Times New Roman" w:cs="Times New Roman"/>
                <w:sz w:val="24"/>
                <w:szCs w:val="24"/>
                <w:lang w:val="ro-RO" w:eastAsia="da-DK"/>
              </w:rPr>
              <w:t>lor</w:t>
            </w:r>
            <w:r w:rsidR="00D55DD5" w:rsidRPr="00DB1763">
              <w:rPr>
                <w:rFonts w:ascii="Times New Roman" w:hAnsi="Times New Roman" w:cs="Times New Roman"/>
                <w:sz w:val="24"/>
                <w:szCs w:val="24"/>
                <w:lang w:val="ro-RO" w:eastAsia="da-DK"/>
              </w:rPr>
              <w:t xml:space="preserve"> funcționali ai SNT</w:t>
            </w:r>
            <w:r w:rsidR="00D55DD5" w:rsidRPr="00271E55">
              <w:rPr>
                <w:rFonts w:ascii="Times New Roman" w:hAnsi="Times New Roman" w:cs="Times New Roman"/>
                <w:sz w:val="24"/>
                <w:szCs w:val="24"/>
                <w:lang w:val="ro-RO" w:eastAsia="da-DK"/>
              </w:rPr>
              <w:t xml:space="preserve"> pe niveluri de siguranță,</w:t>
            </w:r>
            <w:r w:rsidR="00D55DD5" w:rsidRPr="00DB1763">
              <w:rPr>
                <w:rFonts w:ascii="Times New Roman" w:hAnsi="Times New Roman" w:cs="Times New Roman"/>
                <w:sz w:val="24"/>
                <w:szCs w:val="24"/>
                <w:lang w:val="ro-RO" w:eastAsia="da-DK"/>
              </w:rPr>
              <w:t xml:space="preserve"> </w:t>
            </w:r>
            <w:r w:rsidR="00D55DD5" w:rsidRPr="00271E55">
              <w:rPr>
                <w:rFonts w:ascii="Times New Roman" w:hAnsi="Times New Roman" w:cs="Times New Roman"/>
                <w:sz w:val="24"/>
                <w:szCs w:val="24"/>
                <w:lang w:val="ro-RO" w:eastAsia="da-DK"/>
              </w:rPr>
              <w:t>are dreptul, pe anumite perioade de timp necesare acestuia:</w:t>
            </w:r>
          </w:p>
          <w:p w14:paraId="7FE8CC04" w14:textId="1D6C4C20" w:rsidR="00D55DD5" w:rsidRPr="00AD754F" w:rsidRDefault="00AD754F" w:rsidP="00AD754F">
            <w:pPr>
              <w:jc w:val="both"/>
              <w:rPr>
                <w:rFonts w:ascii="Times New Roman" w:hAnsi="Times New Roman"/>
                <w:sz w:val="24"/>
                <w:szCs w:val="24"/>
                <w:lang w:val="ro-RO" w:eastAsia="da-DK"/>
              </w:rPr>
            </w:pPr>
            <w:r>
              <w:rPr>
                <w:rFonts w:ascii="Times New Roman" w:hAnsi="Times New Roman"/>
                <w:sz w:val="24"/>
                <w:szCs w:val="24"/>
                <w:lang w:val="ro-RO" w:eastAsia="da-DK"/>
              </w:rPr>
              <w:t xml:space="preserve">a) </w:t>
            </w:r>
            <w:r w:rsidR="00D55DD5" w:rsidRPr="00AD754F">
              <w:rPr>
                <w:rFonts w:ascii="Times New Roman" w:hAnsi="Times New Roman"/>
                <w:sz w:val="24"/>
                <w:szCs w:val="24"/>
                <w:lang w:val="ro-RO" w:eastAsia="da-DK"/>
              </w:rPr>
              <w:t>să introducă restricții de utilizare/alocare a capacităților;</w:t>
            </w:r>
          </w:p>
          <w:p w14:paraId="20E7B55C" w14:textId="7DB40C38" w:rsidR="00D55DD5" w:rsidRPr="00AD754F" w:rsidRDefault="00AD754F" w:rsidP="00AD754F">
            <w:pPr>
              <w:jc w:val="both"/>
              <w:rPr>
                <w:rFonts w:ascii="Times New Roman" w:hAnsi="Times New Roman"/>
                <w:sz w:val="24"/>
                <w:szCs w:val="24"/>
                <w:lang w:val="ro-RO" w:eastAsia="da-DK"/>
              </w:rPr>
            </w:pPr>
            <w:r>
              <w:rPr>
                <w:rFonts w:ascii="Times New Roman" w:hAnsi="Times New Roman"/>
                <w:sz w:val="24"/>
                <w:szCs w:val="24"/>
                <w:lang w:val="ro-RO" w:eastAsia="da-DK"/>
              </w:rPr>
              <w:t xml:space="preserve">b) </w:t>
            </w:r>
            <w:r w:rsidR="00D55DD5" w:rsidRPr="00AD754F">
              <w:rPr>
                <w:rFonts w:ascii="Times New Roman" w:hAnsi="Times New Roman"/>
                <w:sz w:val="24"/>
                <w:szCs w:val="24"/>
                <w:lang w:val="ro-RO" w:eastAsia="da-DK"/>
              </w:rPr>
              <w:t>să efectueze conversia capacităților ferme rezervate în capacități întreruptibile.</w:t>
            </w:r>
          </w:p>
          <w:p w14:paraId="7425404B" w14:textId="295558FB" w:rsidR="00D55DD5" w:rsidRPr="00DB1763" w:rsidRDefault="00D55DD5" w:rsidP="00DB1763">
            <w:pPr>
              <w:jc w:val="both"/>
              <w:rPr>
                <w:rFonts w:ascii="Times New Roman" w:hAnsi="Times New Roman"/>
                <w:sz w:val="24"/>
                <w:szCs w:val="24"/>
                <w:lang w:val="ro-RO" w:eastAsia="da-DK"/>
              </w:rPr>
            </w:pPr>
            <w:r w:rsidRPr="00DB1763">
              <w:rPr>
                <w:rFonts w:ascii="Times New Roman" w:hAnsi="Times New Roman"/>
                <w:sz w:val="24"/>
                <w:szCs w:val="24"/>
                <w:lang w:val="ro-RO" w:eastAsia="da-DK"/>
              </w:rPr>
              <w:lastRenderedPageBreak/>
              <w:t>(2) Totodată OTS are dreptul să aplice măsurile prevăzute la alin (1) ș</w:t>
            </w:r>
            <w:r w:rsidR="00DB1763">
              <w:rPr>
                <w:rFonts w:ascii="Times New Roman" w:hAnsi="Times New Roman"/>
                <w:sz w:val="24"/>
                <w:szCs w:val="24"/>
                <w:lang w:val="ro-RO" w:eastAsia="da-DK"/>
              </w:rPr>
              <w:t>i</w:t>
            </w:r>
            <w:r w:rsidRPr="00DB1763">
              <w:rPr>
                <w:rFonts w:ascii="Times New Roman" w:hAnsi="Times New Roman"/>
                <w:sz w:val="24"/>
                <w:szCs w:val="24"/>
                <w:lang w:val="ro-RO" w:eastAsia="da-DK"/>
              </w:rPr>
              <w:t xml:space="preserve"> în următoarele situații:</w:t>
            </w:r>
          </w:p>
          <w:p w14:paraId="54206E16" w14:textId="39FA6EB2" w:rsidR="00D55DD5" w:rsidRPr="00AD754F" w:rsidRDefault="00AD754F" w:rsidP="00AD754F">
            <w:pPr>
              <w:jc w:val="both"/>
              <w:rPr>
                <w:rFonts w:ascii="Times New Roman" w:hAnsi="Times New Roman"/>
                <w:sz w:val="24"/>
                <w:szCs w:val="24"/>
                <w:lang w:val="ro-RO" w:eastAsia="da-DK"/>
              </w:rPr>
            </w:pPr>
            <w:r>
              <w:rPr>
                <w:rFonts w:ascii="Times New Roman" w:hAnsi="Times New Roman"/>
                <w:sz w:val="24"/>
                <w:szCs w:val="24"/>
                <w:lang w:val="ro-RO" w:eastAsia="da-DK"/>
              </w:rPr>
              <w:t xml:space="preserve">a) </w:t>
            </w:r>
            <w:r w:rsidR="00D55DD5" w:rsidRPr="00AD754F">
              <w:rPr>
                <w:rFonts w:ascii="Times New Roman" w:hAnsi="Times New Roman"/>
                <w:sz w:val="24"/>
                <w:szCs w:val="24"/>
                <w:lang w:val="ro-RO" w:eastAsia="da-DK"/>
              </w:rPr>
              <w:t>înregistrarea unor solicitări ale UR de utilizare/alocare a capacităț</w:t>
            </w:r>
            <w:r w:rsidR="00DB1763" w:rsidRPr="00AD754F">
              <w:rPr>
                <w:rFonts w:ascii="Times New Roman" w:hAnsi="Times New Roman"/>
                <w:sz w:val="24"/>
                <w:szCs w:val="24"/>
                <w:lang w:val="ro-RO" w:eastAsia="da-DK"/>
              </w:rPr>
              <w:t>ii</w:t>
            </w:r>
            <w:r w:rsidR="00D55DD5" w:rsidRPr="00AD754F">
              <w:rPr>
                <w:rFonts w:ascii="Times New Roman" w:hAnsi="Times New Roman"/>
                <w:sz w:val="24"/>
                <w:szCs w:val="24"/>
                <w:lang w:val="ro-RO" w:eastAsia="da-DK"/>
              </w:rPr>
              <w:t xml:space="preserve"> situate pe niveluri diferite față de cele care au stat la baza determinării capacităților oferite inițial de către OTS spre rezervare;</w:t>
            </w:r>
          </w:p>
          <w:p w14:paraId="7B2C311C" w14:textId="1DA8DD15" w:rsidR="00D55DD5" w:rsidRPr="00AD754F" w:rsidRDefault="00AD754F" w:rsidP="00AD754F">
            <w:pPr>
              <w:jc w:val="both"/>
              <w:rPr>
                <w:rFonts w:ascii="Times New Roman" w:hAnsi="Times New Roman"/>
                <w:b/>
                <w:bCs/>
                <w:sz w:val="24"/>
                <w:szCs w:val="24"/>
                <w:lang w:val="ro-RO" w:eastAsia="da-DK"/>
              </w:rPr>
            </w:pPr>
            <w:r>
              <w:rPr>
                <w:rFonts w:ascii="Times New Roman" w:hAnsi="Times New Roman"/>
                <w:sz w:val="24"/>
                <w:szCs w:val="24"/>
                <w:lang w:val="ro-RO" w:eastAsia="da-DK"/>
              </w:rPr>
              <w:t xml:space="preserve">b) </w:t>
            </w:r>
            <w:r w:rsidR="00D55DD5" w:rsidRPr="00AD754F">
              <w:rPr>
                <w:rFonts w:ascii="Times New Roman" w:hAnsi="Times New Roman"/>
                <w:sz w:val="24"/>
                <w:szCs w:val="24"/>
                <w:lang w:val="ro-RO" w:eastAsia="da-DK"/>
              </w:rPr>
              <w:t>când echipamentele și infrastructura  SNT nu pot  asigura  nivelurile de capacitate fermă contractate de utilizatorii rețelei;</w:t>
            </w:r>
          </w:p>
          <w:p w14:paraId="6964E752" w14:textId="68D3D94B" w:rsidR="00D55DD5" w:rsidRPr="00AD754F" w:rsidRDefault="00AD754F" w:rsidP="00AD754F">
            <w:pPr>
              <w:jc w:val="both"/>
              <w:rPr>
                <w:rFonts w:ascii="Times New Roman" w:eastAsia="Times New Roman" w:hAnsi="Times New Roman" w:cs="Times New Roman"/>
                <w:sz w:val="24"/>
                <w:szCs w:val="24"/>
                <w:lang w:val="ro-RO" w:eastAsia="da-DK"/>
              </w:rPr>
            </w:pPr>
            <w:r>
              <w:rPr>
                <w:rFonts w:ascii="Times New Roman" w:hAnsi="Times New Roman"/>
                <w:sz w:val="24"/>
                <w:szCs w:val="24"/>
                <w:lang w:val="ro-RO" w:eastAsia="da-DK"/>
              </w:rPr>
              <w:t xml:space="preserve">c) </w:t>
            </w:r>
            <w:r w:rsidR="00D55DD5" w:rsidRPr="00AD754F">
              <w:rPr>
                <w:rFonts w:ascii="Times New Roman" w:hAnsi="Times New Roman"/>
                <w:sz w:val="24"/>
                <w:szCs w:val="24"/>
                <w:lang w:val="ro-RO" w:eastAsia="da-DK"/>
              </w:rPr>
              <w:t xml:space="preserve">la apariția, în piața gazieră sau în afara acesteia, a unor factori de natură economică cu impact negativ.  </w:t>
            </w:r>
          </w:p>
          <w:p w14:paraId="5F0B2135" w14:textId="77777777" w:rsidR="00D55DD5" w:rsidRPr="00271E55" w:rsidRDefault="00D55DD5" w:rsidP="00DB1763">
            <w:pPr>
              <w:jc w:val="both"/>
              <w:rPr>
                <w:rFonts w:ascii="Times New Roman" w:eastAsia="Times New Roman" w:hAnsi="Times New Roman" w:cs="Times New Roman"/>
                <w:b/>
                <w:bCs/>
                <w:sz w:val="24"/>
                <w:szCs w:val="24"/>
                <w:lang w:val="ro-RO" w:eastAsia="da-DK"/>
              </w:rPr>
            </w:pPr>
            <w:r w:rsidRPr="00271E55">
              <w:rPr>
                <w:rFonts w:ascii="Times New Roman" w:hAnsi="Times New Roman" w:cs="Times New Roman"/>
                <w:sz w:val="24"/>
                <w:szCs w:val="24"/>
                <w:lang w:val="ro-RO" w:eastAsia="da-DK"/>
              </w:rPr>
              <w:t>Măsurile întreprinse și motivele aplicării acestora vor fi raportate ANRE și comunicate UR.</w:t>
            </w:r>
          </w:p>
          <w:p w14:paraId="4905E816" w14:textId="77777777" w:rsidR="00D55DD5" w:rsidRPr="00271E55" w:rsidRDefault="00D55DD5" w:rsidP="00DB1763">
            <w:pPr>
              <w:jc w:val="both"/>
              <w:rPr>
                <w:rFonts w:ascii="Times New Roman" w:eastAsia="Times New Roman" w:hAnsi="Times New Roman" w:cs="Times New Roman"/>
                <w:b/>
                <w:bCs/>
                <w:sz w:val="24"/>
                <w:szCs w:val="24"/>
                <w:lang w:val="ro-RO" w:eastAsia="da-DK"/>
              </w:rPr>
            </w:pPr>
            <w:r w:rsidRPr="00271E55">
              <w:rPr>
                <w:rFonts w:ascii="Times New Roman" w:hAnsi="Times New Roman" w:cs="Times New Roman"/>
                <w:sz w:val="24"/>
                <w:szCs w:val="24"/>
                <w:lang w:val="ro-RO" w:eastAsia="da-DK"/>
              </w:rPr>
              <w:t>(3) În situațiile în care capacitatea fermă rezervată este afectată de măsurile menționate la  alin. (1) și (2), OTS efectuează conversia capacităților ferme rezervate în capacități întreruptibile proporțional cu nivelurile capacităților ferme rezervate de către UR la punctele respective de intrare/ ieșire în/din SNT.</w:t>
            </w:r>
          </w:p>
          <w:p w14:paraId="02A57B2C" w14:textId="77777777" w:rsidR="00D55DD5" w:rsidRPr="00DB1763" w:rsidRDefault="00D55DD5" w:rsidP="00DB1763">
            <w:pPr>
              <w:jc w:val="both"/>
              <w:rPr>
                <w:rFonts w:ascii="Times New Roman" w:hAnsi="Times New Roman" w:cs="Times New Roman"/>
                <w:sz w:val="24"/>
                <w:szCs w:val="24"/>
                <w:lang w:val="ro-RO" w:eastAsia="da-DK"/>
              </w:rPr>
            </w:pPr>
            <w:r w:rsidRPr="00271E55">
              <w:rPr>
                <w:rFonts w:ascii="Times New Roman" w:hAnsi="Times New Roman" w:cs="Times New Roman"/>
                <w:sz w:val="24"/>
                <w:szCs w:val="24"/>
                <w:lang w:val="ro-RO" w:eastAsia="da-DK"/>
              </w:rPr>
              <w:t>OTS va întrerupe capacitățile devenite întreruptibile în ordinea cronologică a rezervării de către UR a capacităților ferme la punctele din portofoliul acestora care fac obiectul conversiei.</w:t>
            </w:r>
          </w:p>
          <w:p w14:paraId="2172FF08" w14:textId="77777777" w:rsidR="00D55DD5" w:rsidRPr="00DB1763" w:rsidRDefault="00D55DD5" w:rsidP="00DB1763">
            <w:pPr>
              <w:jc w:val="both"/>
              <w:rPr>
                <w:rFonts w:ascii="Times New Roman" w:hAnsi="Times New Roman" w:cs="Times New Roman"/>
                <w:sz w:val="24"/>
                <w:szCs w:val="24"/>
                <w:lang w:val="ro-RO"/>
              </w:rPr>
            </w:pPr>
            <w:r w:rsidRPr="00DB1763">
              <w:rPr>
                <w:rFonts w:ascii="Times New Roman" w:hAnsi="Times New Roman" w:cs="Times New Roman"/>
                <w:sz w:val="24"/>
                <w:szCs w:val="24"/>
                <w:lang w:val="ro-RO"/>
              </w:rPr>
              <w:t xml:space="preserve">(4) OTS va notifica UR cu privire la introducerea restricțiilor prevăzute la alin. (1) și (2), cu minim 30 de zile calendaristice înainte de aplicarea efectivă a acestora, </w:t>
            </w:r>
          </w:p>
          <w:p w14:paraId="53AEAAA7" w14:textId="77777777" w:rsidR="00D55DD5" w:rsidRPr="00DB1763" w:rsidRDefault="00D55DD5" w:rsidP="00DB1763">
            <w:pPr>
              <w:jc w:val="both"/>
              <w:rPr>
                <w:rFonts w:ascii="Times New Roman" w:hAnsi="Times New Roman" w:cs="Times New Roman"/>
                <w:sz w:val="24"/>
                <w:szCs w:val="24"/>
                <w:lang w:val="ro-RO"/>
              </w:rPr>
            </w:pPr>
            <w:r w:rsidRPr="00DB1763">
              <w:rPr>
                <w:rFonts w:ascii="Times New Roman" w:hAnsi="Times New Roman" w:cs="Times New Roman"/>
                <w:sz w:val="24"/>
                <w:szCs w:val="24"/>
                <w:lang w:val="ro-RO"/>
              </w:rPr>
              <w:t xml:space="preserve"> (5) UR poate solicita OTS modificarea justificată a contractului în termen de 10 zile calendaristice de la primirea notificării OST, conform alin. (4).</w:t>
            </w:r>
          </w:p>
          <w:p w14:paraId="324EF947" w14:textId="14FBE493" w:rsidR="00A67CCE" w:rsidRPr="00271E55" w:rsidRDefault="00D55DD5" w:rsidP="00D55DD5">
            <w:pPr>
              <w:jc w:val="both"/>
              <w:rPr>
                <w:rFonts w:ascii="Times New Roman" w:hAnsi="Times New Roman" w:cs="Times New Roman"/>
                <w:sz w:val="24"/>
                <w:szCs w:val="24"/>
                <w:lang w:val="ro-RO"/>
              </w:rPr>
            </w:pPr>
            <w:r w:rsidRPr="00DB1763">
              <w:rPr>
                <w:rFonts w:ascii="Times New Roman" w:hAnsi="Times New Roman" w:cs="Times New Roman"/>
                <w:sz w:val="24"/>
                <w:szCs w:val="24"/>
                <w:lang w:val="ro-RO"/>
              </w:rPr>
              <w:t xml:space="preserve"> (6) În cazul în care rezultatul modificării conform alin. (5) constă în convertirea parțială sau totală a capacității ferme în capacitate întreruptibilă, pentru capacitatea convertită, devin aplicabile tarifele aferente capacităților întreruptibile.</w:t>
            </w:r>
          </w:p>
        </w:tc>
      </w:tr>
      <w:tr w:rsidR="009F4554" w:rsidRPr="00AA0C18" w14:paraId="04BC1F2F" w14:textId="77777777" w:rsidTr="00E32F09">
        <w:tc>
          <w:tcPr>
            <w:tcW w:w="7054" w:type="dxa"/>
          </w:tcPr>
          <w:p w14:paraId="1FDBDD2B" w14:textId="5F2C6165" w:rsidR="009F4554" w:rsidRPr="004C6890" w:rsidRDefault="00E35D36" w:rsidP="004C6890">
            <w:pPr>
              <w:pStyle w:val="Subtitle"/>
            </w:pPr>
            <w:bookmarkStart w:id="18" w:name="_Toc111269434"/>
            <w:bookmarkStart w:id="19" w:name="_Toc111428872"/>
            <w:bookmarkStart w:id="20" w:name="_Toc111431704"/>
            <w:bookmarkStart w:id="21" w:name="_Toc113429453"/>
            <w:bookmarkStart w:id="22" w:name="_Ref159651441"/>
            <w:bookmarkStart w:id="23" w:name="_Ref162425978"/>
            <w:bookmarkStart w:id="24" w:name="_Toc165569229"/>
            <w:bookmarkStart w:id="25" w:name="_Toc172269026"/>
            <w:r>
              <w:t xml:space="preserve"> </w:t>
            </w:r>
            <w:r w:rsidR="009F4554" w:rsidRPr="004C6890">
              <w:t>Procedura de solicitare de capacitate</w:t>
            </w:r>
            <w:bookmarkEnd w:id="18"/>
            <w:bookmarkEnd w:id="19"/>
            <w:bookmarkEnd w:id="20"/>
            <w:bookmarkEnd w:id="21"/>
            <w:bookmarkEnd w:id="22"/>
            <w:bookmarkEnd w:id="23"/>
            <w:bookmarkEnd w:id="24"/>
            <w:bookmarkEnd w:id="25"/>
          </w:p>
        </w:tc>
        <w:tc>
          <w:tcPr>
            <w:tcW w:w="7938" w:type="dxa"/>
          </w:tcPr>
          <w:p w14:paraId="159E2F2C" w14:textId="77777777" w:rsidR="009F4554" w:rsidRDefault="009F4554" w:rsidP="009F4554">
            <w:pPr>
              <w:spacing w:line="360" w:lineRule="auto"/>
              <w:jc w:val="center"/>
              <w:rPr>
                <w:rFonts w:ascii="Times New Roman" w:hAnsi="Times New Roman" w:cs="Times New Roman"/>
                <w:i/>
                <w:sz w:val="24"/>
                <w:szCs w:val="24"/>
                <w:lang w:val="ro-RO"/>
              </w:rPr>
            </w:pPr>
            <w:r w:rsidRPr="00AA0C18">
              <w:rPr>
                <w:rFonts w:ascii="Times New Roman" w:hAnsi="Times New Roman" w:cs="Times New Roman"/>
                <w:i/>
                <w:sz w:val="24"/>
                <w:szCs w:val="24"/>
                <w:lang w:val="ro-RO"/>
              </w:rPr>
              <w:t>se abrogă</w:t>
            </w:r>
          </w:p>
          <w:p w14:paraId="50C08506" w14:textId="29275E5C" w:rsidR="009F4554" w:rsidRPr="00AA0C18" w:rsidRDefault="009F4554" w:rsidP="001237D2">
            <w:pPr>
              <w:spacing w:line="360" w:lineRule="auto"/>
              <w:rPr>
                <w:rFonts w:ascii="Times New Roman" w:hAnsi="Times New Roman" w:cs="Times New Roman"/>
                <w:i/>
                <w:sz w:val="24"/>
                <w:szCs w:val="24"/>
                <w:lang w:val="ro-RO"/>
              </w:rPr>
            </w:pPr>
          </w:p>
        </w:tc>
      </w:tr>
      <w:tr w:rsidR="009F4554" w:rsidRPr="00AA0C18" w14:paraId="0D9BAF06" w14:textId="77777777" w:rsidTr="00E32F09">
        <w:tc>
          <w:tcPr>
            <w:tcW w:w="7054" w:type="dxa"/>
          </w:tcPr>
          <w:p w14:paraId="4005060C" w14:textId="33ADEF19" w:rsidR="009F4554" w:rsidRPr="00BF5D71" w:rsidRDefault="009F4554" w:rsidP="009F4554">
            <w:pPr>
              <w:spacing w:line="360" w:lineRule="auto"/>
              <w:jc w:val="both"/>
              <w:rPr>
                <w:rFonts w:ascii="Times New Roman" w:hAnsi="Times New Roman" w:cs="Times New Roman"/>
                <w:sz w:val="24"/>
                <w:szCs w:val="24"/>
                <w:lang w:val="ro-RO"/>
              </w:rPr>
            </w:pPr>
            <w:r w:rsidRPr="00BF5D71">
              <w:rPr>
                <w:rFonts w:ascii="Times New Roman" w:hAnsi="Times New Roman" w:cs="Times New Roman"/>
                <w:b/>
                <w:bCs/>
                <w:sz w:val="24"/>
                <w:szCs w:val="24"/>
                <w:lang w:val="ro-RO"/>
              </w:rPr>
              <w:lastRenderedPageBreak/>
              <w:t xml:space="preserve">Art.37. – </w:t>
            </w:r>
            <w:r w:rsidRPr="00BF5D71">
              <w:rPr>
                <w:rFonts w:ascii="Times New Roman" w:hAnsi="Times New Roman" w:cs="Times New Roman"/>
                <w:sz w:val="24"/>
                <w:szCs w:val="24"/>
                <w:lang w:val="ro-RO"/>
              </w:rPr>
              <w:t xml:space="preserve">(1) În sensul aplicării Codului reţelei, comunicarea dintre OTS şi UR, partenerii UR şi operatorii sistemelor adiacente a informaţiilor privind solicitările de capacitate, programul de transport, nominalizările/renominalizările/NIZ, notificările partenerilor UR necesare pentru corelare, notificările în PVT a tranzacțiilor încheiate, </w:t>
            </w:r>
            <w:r w:rsidRPr="00BF5D71">
              <w:rPr>
                <w:rFonts w:ascii="Times New Roman" w:hAnsi="Times New Roman" w:cs="Times New Roman"/>
                <w:sz w:val="24"/>
                <w:szCs w:val="24"/>
                <w:lang w:val="ro-RO" w:eastAsia="da-DK"/>
              </w:rPr>
              <w:t xml:space="preserve">cantitățile de gaze naturale măsurate, </w:t>
            </w:r>
            <w:r w:rsidRPr="00BF5D71">
              <w:rPr>
                <w:rFonts w:ascii="Times New Roman" w:hAnsi="Times New Roman" w:cs="Times New Roman"/>
                <w:sz w:val="24"/>
                <w:szCs w:val="24"/>
                <w:lang w:val="ro-RO"/>
              </w:rPr>
              <w:t xml:space="preserve">alocările iniţiale/finale, dezechilibrele iniţiale/finale, </w:t>
            </w:r>
            <w:r w:rsidRPr="00BF5D71">
              <w:rPr>
                <w:rFonts w:ascii="Times New Roman" w:hAnsi="Times New Roman" w:cs="Times New Roman"/>
                <w:sz w:val="24"/>
                <w:szCs w:val="24"/>
                <w:lang w:val="ro-RO" w:eastAsia="da-DK"/>
              </w:rPr>
              <w:t xml:space="preserve">cantitățile de gaze naturale transferate între UR în urma utilizării </w:t>
            </w:r>
            <w:r w:rsidRPr="00BF5D71">
              <w:rPr>
                <w:rFonts w:ascii="Times New Roman" w:hAnsi="Times New Roman" w:cs="Times New Roman"/>
                <w:sz w:val="24"/>
                <w:szCs w:val="24"/>
                <w:lang w:val="ro-RO"/>
              </w:rPr>
              <w:t xml:space="preserve">FTG, informaţiile cu caracter general cu privire la starea de echilibru a SNT, precum şi mesajele OTS de informare către UR cu privire la acceptarea nominalizărilor, ajustarea nominalizărilor, aprobarea nominalizărilor, dezechilibrele prognozate se efectuează prin intermediul unei platforme informaţionale online securizate. </w:t>
            </w:r>
          </w:p>
        </w:tc>
        <w:tc>
          <w:tcPr>
            <w:tcW w:w="7938" w:type="dxa"/>
          </w:tcPr>
          <w:p w14:paraId="7BEEBC9F" w14:textId="77777777" w:rsidR="00E35D36" w:rsidRDefault="00C451A1" w:rsidP="00E35D36">
            <w:pPr>
              <w:spacing w:line="360" w:lineRule="auto"/>
              <w:jc w:val="center"/>
            </w:pPr>
            <w:r w:rsidRPr="00AA0C18">
              <w:rPr>
                <w:rFonts w:ascii="Times New Roman" w:hAnsi="Times New Roman" w:cs="Times New Roman"/>
                <w:i/>
                <w:sz w:val="24"/>
                <w:szCs w:val="24"/>
                <w:lang w:val="ro-RO"/>
              </w:rPr>
              <w:t>se abrogă</w:t>
            </w:r>
          </w:p>
          <w:p w14:paraId="1BC5C823" w14:textId="10C71BEC" w:rsidR="009F4554" w:rsidRPr="00E35D36" w:rsidRDefault="009F4554" w:rsidP="00E35D36">
            <w:pPr>
              <w:spacing w:line="360" w:lineRule="auto"/>
            </w:pPr>
            <w:r>
              <w:t>Alin. (1) și (2) au fost preluate</w:t>
            </w:r>
            <w:r w:rsidR="00984AA4">
              <w:t xml:space="preserve"> cu modificări</w:t>
            </w:r>
            <w:r>
              <w:t xml:space="preserve"> la art. 27.</w:t>
            </w:r>
          </w:p>
        </w:tc>
      </w:tr>
      <w:tr w:rsidR="009F4554" w:rsidRPr="00AA0C18" w14:paraId="21EF9EEE" w14:textId="77777777" w:rsidTr="00E32F09">
        <w:tc>
          <w:tcPr>
            <w:tcW w:w="7054" w:type="dxa"/>
          </w:tcPr>
          <w:p w14:paraId="20B03C93" w14:textId="77777777" w:rsidR="009F4554" w:rsidRPr="00BF5D71" w:rsidRDefault="009F4554" w:rsidP="009F4554">
            <w:pPr>
              <w:spacing w:line="360" w:lineRule="auto"/>
              <w:jc w:val="both"/>
              <w:rPr>
                <w:rFonts w:ascii="Times New Roman" w:hAnsi="Times New Roman" w:cs="Times New Roman"/>
                <w:strike/>
                <w:sz w:val="24"/>
                <w:szCs w:val="24"/>
                <w:lang w:val="ro-RO"/>
              </w:rPr>
            </w:pPr>
            <w:r w:rsidRPr="00BF5D71">
              <w:rPr>
                <w:rFonts w:ascii="Times New Roman" w:hAnsi="Times New Roman" w:cs="Times New Roman"/>
                <w:sz w:val="24"/>
                <w:szCs w:val="24"/>
                <w:lang w:val="ro-RO"/>
              </w:rPr>
              <w:t>(2) Condiţiile tehnice de utilizare a platformei informaţionale se publică de către OTS pe pagina proprie de internet. În situaţia în care, din motive tehnice legate de indisponibilitatea platformei OTS, OTS/UR nu pot transmite informațiile direct în platformă, acestea vor fi transmise prin intermediul următoarelor servicii de comunicare alternativă:</w:t>
            </w:r>
          </w:p>
          <w:p w14:paraId="2410A11B" w14:textId="3332E0C6" w:rsidR="009F4554" w:rsidRPr="00BF5D71" w:rsidRDefault="009F4554" w:rsidP="009F4554">
            <w:pPr>
              <w:pStyle w:val="ListParagraph"/>
              <w:numPr>
                <w:ilvl w:val="0"/>
                <w:numId w:val="4"/>
              </w:numPr>
              <w:spacing w:line="360" w:lineRule="auto"/>
              <w:contextualSpacing/>
              <w:jc w:val="both"/>
              <w:rPr>
                <w:rFonts w:ascii="Times New Roman" w:hAnsi="Times New Roman"/>
                <w:sz w:val="24"/>
                <w:szCs w:val="24"/>
                <w:lang w:val="ro-RO"/>
              </w:rPr>
            </w:pPr>
            <w:r w:rsidRPr="00BF5D71">
              <w:rPr>
                <w:rFonts w:ascii="Times New Roman" w:hAnsi="Times New Roman"/>
                <w:sz w:val="24"/>
                <w:szCs w:val="24"/>
                <w:lang w:val="ro-RO" w:eastAsia="da-DK"/>
              </w:rPr>
              <w:t>prin e-mail, în format XML furnizat de către OTS;</w:t>
            </w:r>
          </w:p>
          <w:p w14:paraId="28963786" w14:textId="197A35D1" w:rsidR="009F4554" w:rsidRPr="00BF5D71" w:rsidRDefault="009F4554" w:rsidP="009F4554">
            <w:pPr>
              <w:pStyle w:val="ListParagraph"/>
              <w:numPr>
                <w:ilvl w:val="0"/>
                <w:numId w:val="4"/>
              </w:numPr>
              <w:spacing w:line="360" w:lineRule="auto"/>
              <w:jc w:val="both"/>
              <w:rPr>
                <w:rFonts w:ascii="Times New Roman" w:hAnsi="Times New Roman"/>
                <w:sz w:val="24"/>
                <w:szCs w:val="24"/>
                <w:lang w:val="ro-RO"/>
              </w:rPr>
            </w:pPr>
            <w:r w:rsidRPr="00BF5D71">
              <w:rPr>
                <w:rFonts w:ascii="Times New Roman" w:hAnsi="Times New Roman"/>
                <w:sz w:val="24"/>
                <w:szCs w:val="24"/>
                <w:lang w:val="ro-RO" w:eastAsia="da-DK"/>
              </w:rPr>
              <w:t>prin fax, utilizând formularele prevăzute în Codul rețelei, în situația în care este indisponibil serviciul de comunicare alternativ menționat la lit. a)</w:t>
            </w:r>
            <w:r w:rsidRPr="00BF5D71">
              <w:rPr>
                <w:rFonts w:ascii="Times New Roman" w:hAnsi="Times New Roman"/>
                <w:sz w:val="24"/>
                <w:szCs w:val="24"/>
                <w:lang w:val="ro-RO"/>
              </w:rPr>
              <w:t>.</w:t>
            </w:r>
          </w:p>
        </w:tc>
        <w:tc>
          <w:tcPr>
            <w:tcW w:w="7938" w:type="dxa"/>
          </w:tcPr>
          <w:p w14:paraId="7E7F5DE9" w14:textId="7742A8AE" w:rsidR="00C451A1" w:rsidRDefault="00C451A1" w:rsidP="00C451A1">
            <w:pPr>
              <w:spacing w:line="360" w:lineRule="auto"/>
              <w:jc w:val="center"/>
            </w:pPr>
            <w:r w:rsidRPr="00AA0C18">
              <w:rPr>
                <w:rFonts w:ascii="Times New Roman" w:hAnsi="Times New Roman" w:cs="Times New Roman"/>
                <w:i/>
                <w:sz w:val="24"/>
                <w:szCs w:val="24"/>
                <w:lang w:val="ro-RO"/>
              </w:rPr>
              <w:t>se abrogă</w:t>
            </w:r>
          </w:p>
          <w:p w14:paraId="25DCC7F4" w14:textId="208E9AE8" w:rsidR="009F4554" w:rsidRPr="00AA0C18" w:rsidRDefault="00375390" w:rsidP="001237D2">
            <w:pPr>
              <w:spacing w:line="360" w:lineRule="auto"/>
              <w:rPr>
                <w:rFonts w:ascii="Times New Roman" w:hAnsi="Times New Roman" w:cs="Times New Roman"/>
                <w:sz w:val="24"/>
                <w:szCs w:val="24"/>
              </w:rPr>
            </w:pPr>
            <w:r>
              <w:t>Alin. (1) și (2) au fost preluate cu modificări la art. 27.</w:t>
            </w:r>
          </w:p>
        </w:tc>
      </w:tr>
      <w:tr w:rsidR="009F4554" w:rsidRPr="00AA0C18" w14:paraId="3D4A91F9" w14:textId="77777777" w:rsidTr="00E32F09">
        <w:tc>
          <w:tcPr>
            <w:tcW w:w="7054" w:type="dxa"/>
          </w:tcPr>
          <w:p w14:paraId="00B0C849" w14:textId="65BB5D92" w:rsidR="009F4554" w:rsidRPr="00BF5D71" w:rsidRDefault="009F4554" w:rsidP="009F4554">
            <w:pPr>
              <w:spacing w:line="360" w:lineRule="auto"/>
              <w:jc w:val="both"/>
              <w:rPr>
                <w:rFonts w:ascii="Times New Roman" w:hAnsi="Times New Roman" w:cs="Times New Roman"/>
                <w:sz w:val="24"/>
                <w:szCs w:val="24"/>
                <w:lang w:val="ro-RO" w:eastAsia="da-DK"/>
              </w:rPr>
            </w:pPr>
            <w:r w:rsidRPr="00BF5D71">
              <w:rPr>
                <w:rFonts w:ascii="Times New Roman" w:hAnsi="Times New Roman" w:cs="Times New Roman"/>
                <w:sz w:val="24"/>
                <w:szCs w:val="24"/>
                <w:lang w:val="ro-RO" w:eastAsia="da-DK"/>
              </w:rPr>
              <w:lastRenderedPageBreak/>
              <w:t>(3) Puterea calorifică superioară medie anuală luată în calcul pentru rezervarea de capacitate în unităţi de energie (MWh/zi) se calculează ca medie ponderată cu volumele de gaze naturale a puterilor calorifice superioare determinate în perioada anului calendaristic anterior pentru fiecare punct considerat.</w:t>
            </w:r>
          </w:p>
        </w:tc>
        <w:tc>
          <w:tcPr>
            <w:tcW w:w="7938" w:type="dxa"/>
          </w:tcPr>
          <w:p w14:paraId="1900585C" w14:textId="77777777" w:rsidR="009F4554" w:rsidRPr="00AA0C18" w:rsidRDefault="009F4554" w:rsidP="009F4554">
            <w:pPr>
              <w:spacing w:line="360" w:lineRule="auto"/>
              <w:jc w:val="center"/>
              <w:rPr>
                <w:rFonts w:ascii="Times New Roman" w:hAnsi="Times New Roman" w:cs="Times New Roman"/>
                <w:sz w:val="24"/>
                <w:szCs w:val="24"/>
              </w:rPr>
            </w:pPr>
            <w:r w:rsidRPr="00AA0C18">
              <w:rPr>
                <w:rFonts w:ascii="Times New Roman" w:hAnsi="Times New Roman" w:cs="Times New Roman"/>
                <w:i/>
                <w:sz w:val="24"/>
                <w:szCs w:val="24"/>
                <w:lang w:val="ro-RO"/>
              </w:rPr>
              <w:t>se abrogă</w:t>
            </w:r>
          </w:p>
        </w:tc>
      </w:tr>
      <w:tr w:rsidR="009F4554" w:rsidRPr="00AA0C18" w14:paraId="7467D10B" w14:textId="77777777" w:rsidTr="00E32F09">
        <w:tc>
          <w:tcPr>
            <w:tcW w:w="7054" w:type="dxa"/>
          </w:tcPr>
          <w:p w14:paraId="70CEC68C" w14:textId="243F9646" w:rsidR="009F4554" w:rsidRPr="00BF5D71" w:rsidRDefault="009F4554" w:rsidP="009F4554">
            <w:pPr>
              <w:pStyle w:val="BodyText3"/>
            </w:pPr>
            <w:r w:rsidRPr="00BF5D71">
              <w:rPr>
                <w:lang w:eastAsia="da-DK"/>
              </w:rPr>
              <w:t xml:space="preserve">(4) Valorile puterilor calorifice superioare medii anuale calculate conform alin. (3), afişate pe pagina de internet a OTS la data de 31 martie, sunt valabile pentru întreaga perioadă a anului gazier următor. </w:t>
            </w:r>
          </w:p>
        </w:tc>
        <w:tc>
          <w:tcPr>
            <w:tcW w:w="7938" w:type="dxa"/>
          </w:tcPr>
          <w:p w14:paraId="47A3DD26" w14:textId="6BDA63D6" w:rsidR="009F4554" w:rsidRPr="00AA0C18" w:rsidRDefault="00C8789A" w:rsidP="009F4554">
            <w:pPr>
              <w:spacing w:line="360" w:lineRule="auto"/>
              <w:jc w:val="center"/>
              <w:rPr>
                <w:rFonts w:ascii="Times New Roman" w:hAnsi="Times New Roman" w:cs="Times New Roman"/>
                <w:sz w:val="24"/>
                <w:szCs w:val="24"/>
              </w:rPr>
            </w:pPr>
            <w:r w:rsidRPr="00AA0C18">
              <w:rPr>
                <w:rFonts w:ascii="Times New Roman" w:hAnsi="Times New Roman" w:cs="Times New Roman"/>
                <w:i/>
                <w:sz w:val="24"/>
                <w:szCs w:val="24"/>
                <w:lang w:val="ro-RO"/>
              </w:rPr>
              <w:t>se abrogă</w:t>
            </w:r>
          </w:p>
        </w:tc>
      </w:tr>
      <w:tr w:rsidR="009F4554" w:rsidRPr="00AA0C18" w14:paraId="16E0B21B" w14:textId="77777777" w:rsidTr="00E32F09">
        <w:tc>
          <w:tcPr>
            <w:tcW w:w="7054" w:type="dxa"/>
          </w:tcPr>
          <w:p w14:paraId="39B8FE3C" w14:textId="77777777" w:rsidR="009F4554" w:rsidRPr="00BF5D71" w:rsidRDefault="009F4554" w:rsidP="009F4554">
            <w:pPr>
              <w:spacing w:line="360" w:lineRule="auto"/>
              <w:jc w:val="both"/>
              <w:rPr>
                <w:rFonts w:ascii="Times New Roman" w:hAnsi="Times New Roman" w:cs="Times New Roman"/>
                <w:sz w:val="24"/>
                <w:szCs w:val="24"/>
                <w:lang w:val="ro-RO"/>
              </w:rPr>
            </w:pPr>
            <w:r w:rsidRPr="00BF5D71">
              <w:rPr>
                <w:rFonts w:ascii="Times New Roman" w:eastAsia="SimSun" w:hAnsi="Times New Roman" w:cs="Times New Roman"/>
                <w:b/>
                <w:bCs/>
                <w:sz w:val="24"/>
                <w:szCs w:val="24"/>
                <w:lang w:val="ro-RO"/>
              </w:rPr>
              <w:t xml:space="preserve">Art.40. – </w:t>
            </w:r>
            <w:r w:rsidRPr="00BF5D71">
              <w:rPr>
                <w:rFonts w:ascii="Times New Roman" w:eastAsia="SimSun" w:hAnsi="Times New Roman" w:cs="Times New Roman"/>
                <w:sz w:val="24"/>
                <w:szCs w:val="24"/>
                <w:lang w:val="ro-RO" w:eastAsia="da-DK"/>
              </w:rPr>
              <w:t>OTS va ţine evidenţa acordărilor şi refuzurilor de capacitate pentru fiecare UR, pentru a informa AC cel puţin o dată pe an.</w:t>
            </w:r>
          </w:p>
        </w:tc>
        <w:tc>
          <w:tcPr>
            <w:tcW w:w="7938" w:type="dxa"/>
          </w:tcPr>
          <w:p w14:paraId="08FE17B8" w14:textId="77777777" w:rsidR="009F4554" w:rsidRPr="00AA0C18" w:rsidRDefault="009F4554" w:rsidP="009F4554">
            <w:pPr>
              <w:spacing w:line="360" w:lineRule="auto"/>
              <w:jc w:val="center"/>
              <w:rPr>
                <w:rFonts w:ascii="Times New Roman" w:hAnsi="Times New Roman" w:cs="Times New Roman"/>
                <w:sz w:val="24"/>
                <w:szCs w:val="24"/>
              </w:rPr>
            </w:pPr>
            <w:r w:rsidRPr="00AA0C18">
              <w:rPr>
                <w:rFonts w:ascii="Times New Roman" w:hAnsi="Times New Roman" w:cs="Times New Roman"/>
                <w:i/>
                <w:sz w:val="24"/>
                <w:szCs w:val="24"/>
                <w:lang w:val="ro-RO"/>
              </w:rPr>
              <w:t>se abrogă</w:t>
            </w:r>
          </w:p>
        </w:tc>
      </w:tr>
      <w:tr w:rsidR="009F4554" w:rsidRPr="00AA0C18" w14:paraId="77F49F9E" w14:textId="77777777" w:rsidTr="00E32F09">
        <w:tc>
          <w:tcPr>
            <w:tcW w:w="7054" w:type="dxa"/>
          </w:tcPr>
          <w:p w14:paraId="451D7B7E" w14:textId="30B332DD" w:rsidR="009F4554" w:rsidRPr="00BF5D71" w:rsidRDefault="009F4554" w:rsidP="009F4554">
            <w:pPr>
              <w:spacing w:line="360" w:lineRule="auto"/>
              <w:jc w:val="both"/>
              <w:rPr>
                <w:rFonts w:ascii="Times New Roman" w:hAnsi="Times New Roman" w:cs="Times New Roman"/>
                <w:sz w:val="24"/>
                <w:szCs w:val="24"/>
                <w:lang w:val="ro-RO"/>
              </w:rPr>
            </w:pPr>
            <w:bookmarkStart w:id="26" w:name="_Toc111269436"/>
            <w:bookmarkStart w:id="27" w:name="_Toc111428874"/>
            <w:bookmarkStart w:id="28" w:name="_Toc111431706"/>
            <w:bookmarkStart w:id="29" w:name="_Toc113429455"/>
            <w:r w:rsidRPr="00BF5D71">
              <w:rPr>
                <w:rFonts w:ascii="Times New Roman" w:eastAsia="SimSun" w:hAnsi="Times New Roman" w:cs="Times New Roman"/>
                <w:b/>
                <w:bCs/>
                <w:sz w:val="24"/>
                <w:szCs w:val="24"/>
                <w:lang w:val="ro-RO"/>
              </w:rPr>
              <w:t xml:space="preserve">Art.41. – </w:t>
            </w:r>
            <w:r w:rsidRPr="00BF5D71">
              <w:rPr>
                <w:rFonts w:ascii="Times New Roman" w:eastAsia="SimSun" w:hAnsi="Times New Roman" w:cs="Times New Roman"/>
                <w:sz w:val="24"/>
                <w:szCs w:val="24"/>
                <w:lang w:val="ro-RO" w:eastAsia="da-DK"/>
              </w:rPr>
              <w:t>OTS are dreptul să refuze solicitările de capacitate care nu respectă termenele precizate la art. 36.</w:t>
            </w:r>
            <w:r w:rsidRPr="00BF5D71">
              <w:rPr>
                <w:rFonts w:ascii="Times New Roman" w:eastAsia="SimSun" w:hAnsi="Times New Roman" w:cs="Times New Roman"/>
                <w:strike/>
                <w:sz w:val="24"/>
                <w:szCs w:val="24"/>
                <w:lang w:val="ro-RO" w:eastAsia="da-DK"/>
              </w:rPr>
              <w:t xml:space="preserve"> </w:t>
            </w:r>
            <w:bookmarkEnd w:id="26"/>
            <w:bookmarkEnd w:id="27"/>
            <w:bookmarkEnd w:id="28"/>
            <w:bookmarkEnd w:id="29"/>
          </w:p>
        </w:tc>
        <w:tc>
          <w:tcPr>
            <w:tcW w:w="7938" w:type="dxa"/>
          </w:tcPr>
          <w:p w14:paraId="171767C5" w14:textId="77777777" w:rsidR="009F4554" w:rsidRPr="00AA0C18" w:rsidRDefault="009F4554" w:rsidP="009F4554">
            <w:pPr>
              <w:spacing w:line="360" w:lineRule="auto"/>
              <w:jc w:val="center"/>
              <w:rPr>
                <w:rFonts w:ascii="Times New Roman" w:hAnsi="Times New Roman" w:cs="Times New Roman"/>
                <w:sz w:val="24"/>
                <w:szCs w:val="24"/>
              </w:rPr>
            </w:pPr>
            <w:r w:rsidRPr="00AA0C18">
              <w:rPr>
                <w:rFonts w:ascii="Times New Roman" w:hAnsi="Times New Roman" w:cs="Times New Roman"/>
                <w:i/>
                <w:sz w:val="24"/>
                <w:szCs w:val="24"/>
                <w:lang w:val="ro-RO"/>
              </w:rPr>
              <w:t>se abrogă</w:t>
            </w:r>
          </w:p>
        </w:tc>
      </w:tr>
      <w:tr w:rsidR="009F4554" w:rsidRPr="00AA0C18" w14:paraId="313D8B4B" w14:textId="77777777" w:rsidTr="00E32F09">
        <w:tc>
          <w:tcPr>
            <w:tcW w:w="7054" w:type="dxa"/>
          </w:tcPr>
          <w:p w14:paraId="73264FAB" w14:textId="77777777" w:rsidR="009F4554" w:rsidRPr="00BF5D71" w:rsidRDefault="009F4554" w:rsidP="009F4554">
            <w:pPr>
              <w:spacing w:line="360" w:lineRule="auto"/>
              <w:jc w:val="both"/>
              <w:rPr>
                <w:rFonts w:ascii="Times New Roman" w:eastAsia="SimSun" w:hAnsi="Times New Roman" w:cs="Times New Roman"/>
                <w:sz w:val="24"/>
                <w:szCs w:val="24"/>
                <w:lang w:val="ro-RO" w:eastAsia="da-DK"/>
              </w:rPr>
            </w:pPr>
            <w:r w:rsidRPr="00BF5D71">
              <w:rPr>
                <w:rFonts w:ascii="Times New Roman" w:eastAsia="SimSun" w:hAnsi="Times New Roman" w:cs="Times New Roman"/>
                <w:b/>
                <w:bCs/>
                <w:sz w:val="24"/>
                <w:szCs w:val="24"/>
                <w:lang w:val="ro-RO"/>
              </w:rPr>
              <w:t xml:space="preserve">Art.43. – </w:t>
            </w:r>
            <w:r w:rsidRPr="00BF5D71">
              <w:rPr>
                <w:rFonts w:ascii="Times New Roman" w:eastAsia="SimSun" w:hAnsi="Times New Roman" w:cs="Times New Roman"/>
                <w:sz w:val="24"/>
                <w:szCs w:val="24"/>
                <w:lang w:val="ro-RO" w:eastAsia="da-DK"/>
              </w:rPr>
              <w:t xml:space="preserve">(1) În cazul în care capacitatea solicitată nu este aprobată, notificarea va preciza clar motivul refuzului. </w:t>
            </w:r>
          </w:p>
          <w:p w14:paraId="1FCB35CE" w14:textId="77777777" w:rsidR="009F4554" w:rsidRPr="00BF5D71" w:rsidRDefault="009F4554" w:rsidP="009F4554">
            <w:pPr>
              <w:spacing w:line="360" w:lineRule="auto"/>
              <w:jc w:val="both"/>
              <w:rPr>
                <w:rFonts w:ascii="Times New Roman" w:eastAsia="SimSun" w:hAnsi="Times New Roman" w:cs="Times New Roman"/>
                <w:sz w:val="24"/>
                <w:szCs w:val="24"/>
                <w:lang w:val="ro-RO" w:eastAsia="da-DK"/>
              </w:rPr>
            </w:pPr>
            <w:r w:rsidRPr="00BF5D71">
              <w:rPr>
                <w:rFonts w:ascii="Times New Roman" w:eastAsia="SimSun" w:hAnsi="Times New Roman" w:cs="Times New Roman"/>
                <w:sz w:val="24"/>
                <w:szCs w:val="24"/>
                <w:lang w:val="ro-RO" w:eastAsia="da-DK"/>
              </w:rPr>
              <w:t xml:space="preserve">(2) Pot constitui motive de refuz : </w:t>
            </w:r>
          </w:p>
          <w:p w14:paraId="51DBDBDA" w14:textId="77777777" w:rsidR="009F4554" w:rsidRPr="00BF5D71" w:rsidRDefault="009F4554" w:rsidP="009F4554">
            <w:pPr>
              <w:spacing w:line="360" w:lineRule="auto"/>
              <w:ind w:left="360"/>
              <w:jc w:val="both"/>
              <w:rPr>
                <w:rFonts w:ascii="Times New Roman" w:eastAsia="SimSun" w:hAnsi="Times New Roman" w:cs="Times New Roman"/>
                <w:sz w:val="24"/>
                <w:szCs w:val="24"/>
                <w:lang w:val="ro-RO" w:eastAsia="da-DK"/>
              </w:rPr>
            </w:pPr>
            <w:r w:rsidRPr="00BF5D71">
              <w:rPr>
                <w:rFonts w:ascii="Times New Roman" w:hAnsi="Times New Roman" w:cs="Times New Roman"/>
                <w:sz w:val="24"/>
                <w:szCs w:val="24"/>
                <w:lang w:val="ro-RO"/>
              </w:rPr>
              <w:t xml:space="preserve">a) </w:t>
            </w:r>
            <w:r w:rsidRPr="00BF5D71">
              <w:rPr>
                <w:rFonts w:ascii="Times New Roman" w:eastAsia="SimSun" w:hAnsi="Times New Roman" w:cs="Times New Roman"/>
                <w:sz w:val="24"/>
                <w:szCs w:val="24"/>
                <w:lang w:val="ro-RO"/>
              </w:rPr>
              <w:t>situaţiile prevăzute în art. 149 alin.(1) din Legea nr. 123/2012;</w:t>
            </w:r>
          </w:p>
          <w:p w14:paraId="7A8E26FD" w14:textId="77777777" w:rsidR="009F4554" w:rsidRPr="00BF5D71" w:rsidRDefault="009F4554" w:rsidP="009F4554">
            <w:pPr>
              <w:spacing w:line="360" w:lineRule="auto"/>
              <w:ind w:left="360"/>
              <w:jc w:val="both"/>
              <w:rPr>
                <w:rFonts w:ascii="Times New Roman" w:eastAsia="SimSun" w:hAnsi="Times New Roman" w:cs="Times New Roman"/>
                <w:sz w:val="24"/>
                <w:szCs w:val="24"/>
                <w:lang w:val="ro-RO" w:eastAsia="da-DK"/>
              </w:rPr>
            </w:pPr>
            <w:r w:rsidRPr="00BF5D71">
              <w:rPr>
                <w:rFonts w:ascii="Times New Roman" w:hAnsi="Times New Roman" w:cs="Times New Roman"/>
                <w:sz w:val="24"/>
                <w:szCs w:val="24"/>
                <w:lang w:val="ro-RO" w:eastAsia="da-DK"/>
              </w:rPr>
              <w:t xml:space="preserve">b) </w:t>
            </w:r>
            <w:r w:rsidRPr="00BF5D71">
              <w:rPr>
                <w:rFonts w:ascii="Times New Roman" w:eastAsia="SimSun" w:hAnsi="Times New Roman" w:cs="Times New Roman"/>
                <w:sz w:val="24"/>
                <w:szCs w:val="24"/>
                <w:lang w:val="ro-RO" w:eastAsia="da-DK"/>
              </w:rPr>
              <w:t>UR nu îndeplineşte condiţiile legale corespunzătoare tipului de capacitate solicitată;</w:t>
            </w:r>
          </w:p>
          <w:p w14:paraId="3A7AAE39" w14:textId="77777777" w:rsidR="009F4554" w:rsidRPr="00BF5D71" w:rsidRDefault="009F4554" w:rsidP="009F4554">
            <w:pPr>
              <w:spacing w:line="360" w:lineRule="auto"/>
              <w:ind w:left="360"/>
              <w:jc w:val="both"/>
              <w:rPr>
                <w:rFonts w:ascii="Times New Roman" w:eastAsia="SimSun" w:hAnsi="Times New Roman" w:cs="Times New Roman"/>
                <w:sz w:val="24"/>
                <w:szCs w:val="24"/>
                <w:lang w:val="ro-RO" w:eastAsia="da-DK"/>
              </w:rPr>
            </w:pPr>
            <w:r w:rsidRPr="00BF5D71">
              <w:rPr>
                <w:rFonts w:ascii="Times New Roman" w:hAnsi="Times New Roman" w:cs="Times New Roman"/>
                <w:sz w:val="24"/>
                <w:szCs w:val="24"/>
                <w:lang w:val="ro-RO" w:eastAsia="da-DK"/>
              </w:rPr>
              <w:t xml:space="preserve">c) </w:t>
            </w:r>
            <w:r w:rsidRPr="00BF5D71">
              <w:rPr>
                <w:rFonts w:ascii="Times New Roman" w:eastAsia="SimSun" w:hAnsi="Times New Roman" w:cs="Times New Roman"/>
                <w:sz w:val="24"/>
                <w:szCs w:val="24"/>
                <w:lang w:val="ro-RO" w:eastAsia="da-DK"/>
              </w:rPr>
              <w:t>UR/solicitantul nu îndeplineşte cerinţele prevăzute la art. 27;</w:t>
            </w:r>
          </w:p>
          <w:p w14:paraId="0F7A935B" w14:textId="77777777" w:rsidR="009F4554" w:rsidRPr="00BF5D71" w:rsidRDefault="009F4554" w:rsidP="009F4554">
            <w:pPr>
              <w:spacing w:line="360" w:lineRule="auto"/>
              <w:ind w:left="360"/>
              <w:jc w:val="both"/>
              <w:rPr>
                <w:rFonts w:ascii="Times New Roman" w:hAnsi="Times New Roman" w:cs="Times New Roman"/>
                <w:sz w:val="24"/>
                <w:szCs w:val="24"/>
                <w:lang w:val="ro-RO"/>
              </w:rPr>
            </w:pPr>
            <w:r w:rsidRPr="00BF5D71">
              <w:rPr>
                <w:rFonts w:ascii="Times New Roman" w:hAnsi="Times New Roman" w:cs="Times New Roman"/>
                <w:sz w:val="24"/>
                <w:szCs w:val="24"/>
                <w:lang w:val="ro-RO" w:eastAsia="da-DK"/>
              </w:rPr>
              <w:t xml:space="preserve">d) </w:t>
            </w:r>
            <w:r w:rsidRPr="00BF5D71">
              <w:rPr>
                <w:rFonts w:ascii="Times New Roman" w:eastAsia="SimSun" w:hAnsi="Times New Roman" w:cs="Times New Roman"/>
                <w:sz w:val="24"/>
                <w:szCs w:val="24"/>
                <w:lang w:val="ro-RO" w:eastAsia="da-DK"/>
              </w:rPr>
              <w:t xml:space="preserve">UR înregistrează datorii restante provenite din derularea contractelor de servicii de transport anterioare, exceptând datoriile </w:t>
            </w:r>
            <w:r w:rsidRPr="00BF5D71">
              <w:rPr>
                <w:rFonts w:ascii="Times New Roman" w:eastAsia="SimSun" w:hAnsi="Times New Roman" w:cs="Times New Roman"/>
                <w:sz w:val="24"/>
                <w:szCs w:val="24"/>
                <w:lang w:val="ro-RO" w:eastAsia="da-DK"/>
              </w:rPr>
              <w:lastRenderedPageBreak/>
              <w:t>apărute ca urmare a îndeplinirii de către UR a obligaţiilor de serviciu public.</w:t>
            </w:r>
          </w:p>
        </w:tc>
        <w:tc>
          <w:tcPr>
            <w:tcW w:w="7938" w:type="dxa"/>
          </w:tcPr>
          <w:p w14:paraId="3B9ABD8B" w14:textId="77777777" w:rsidR="00682DBE" w:rsidRPr="00BF5D71" w:rsidRDefault="00682DBE" w:rsidP="00682DBE">
            <w:pPr>
              <w:spacing w:line="360" w:lineRule="auto"/>
              <w:jc w:val="both"/>
              <w:rPr>
                <w:rFonts w:ascii="Times New Roman" w:eastAsia="SimSun" w:hAnsi="Times New Roman" w:cs="Times New Roman"/>
                <w:sz w:val="24"/>
                <w:szCs w:val="24"/>
                <w:lang w:val="ro-RO" w:eastAsia="da-DK"/>
              </w:rPr>
            </w:pPr>
            <w:r w:rsidRPr="00BF5D71">
              <w:rPr>
                <w:rFonts w:ascii="Times New Roman" w:eastAsia="SimSun" w:hAnsi="Times New Roman" w:cs="Times New Roman"/>
                <w:b/>
                <w:bCs/>
                <w:sz w:val="24"/>
                <w:szCs w:val="24"/>
                <w:lang w:val="ro-RO"/>
              </w:rPr>
              <w:lastRenderedPageBreak/>
              <w:t xml:space="preserve">Art.43. – </w:t>
            </w:r>
            <w:r w:rsidRPr="00BF5D71">
              <w:rPr>
                <w:rFonts w:ascii="Times New Roman" w:eastAsia="SimSun" w:hAnsi="Times New Roman" w:cs="Times New Roman"/>
                <w:sz w:val="24"/>
                <w:szCs w:val="24"/>
                <w:lang w:val="ro-RO" w:eastAsia="da-DK"/>
              </w:rPr>
              <w:t xml:space="preserve">(1) În cazul în care capacitatea solicitată nu este aprobată, notificarea va preciza clar motivul refuzului. </w:t>
            </w:r>
          </w:p>
          <w:p w14:paraId="3A665384" w14:textId="77777777" w:rsidR="00682DBE" w:rsidRPr="00BF5D71" w:rsidRDefault="00682DBE" w:rsidP="00682DBE">
            <w:pPr>
              <w:spacing w:line="360" w:lineRule="auto"/>
              <w:jc w:val="both"/>
              <w:rPr>
                <w:rFonts w:ascii="Times New Roman" w:eastAsia="SimSun" w:hAnsi="Times New Roman" w:cs="Times New Roman"/>
                <w:sz w:val="24"/>
                <w:szCs w:val="24"/>
                <w:lang w:val="ro-RO" w:eastAsia="da-DK"/>
              </w:rPr>
            </w:pPr>
            <w:r w:rsidRPr="00BF5D71">
              <w:rPr>
                <w:rFonts w:ascii="Times New Roman" w:eastAsia="SimSun" w:hAnsi="Times New Roman" w:cs="Times New Roman"/>
                <w:sz w:val="24"/>
                <w:szCs w:val="24"/>
                <w:lang w:val="ro-RO" w:eastAsia="da-DK"/>
              </w:rPr>
              <w:t xml:space="preserve">(2) Pot constitui motive de refuz : </w:t>
            </w:r>
          </w:p>
          <w:p w14:paraId="029EB684" w14:textId="77777777" w:rsidR="00682DBE" w:rsidRPr="00BF5D71" w:rsidRDefault="00682DBE" w:rsidP="00775EA9">
            <w:pPr>
              <w:spacing w:line="360" w:lineRule="auto"/>
              <w:jc w:val="both"/>
              <w:rPr>
                <w:rFonts w:ascii="Times New Roman" w:eastAsia="SimSun" w:hAnsi="Times New Roman" w:cs="Times New Roman"/>
                <w:sz w:val="24"/>
                <w:szCs w:val="24"/>
                <w:lang w:val="ro-RO" w:eastAsia="da-DK"/>
              </w:rPr>
            </w:pPr>
            <w:r w:rsidRPr="00BF5D71">
              <w:rPr>
                <w:rFonts w:ascii="Times New Roman" w:hAnsi="Times New Roman" w:cs="Times New Roman"/>
                <w:sz w:val="24"/>
                <w:szCs w:val="24"/>
                <w:lang w:val="ro-RO"/>
              </w:rPr>
              <w:t xml:space="preserve">a) </w:t>
            </w:r>
            <w:r w:rsidRPr="00BF5D71">
              <w:rPr>
                <w:rFonts w:ascii="Times New Roman" w:eastAsia="SimSun" w:hAnsi="Times New Roman" w:cs="Times New Roman"/>
                <w:sz w:val="24"/>
                <w:szCs w:val="24"/>
                <w:lang w:val="ro-RO"/>
              </w:rPr>
              <w:t>situaţiile prevăzute în art. 149 alin.(1) din Legea nr. 123/2012;</w:t>
            </w:r>
          </w:p>
          <w:p w14:paraId="6C73CAF2" w14:textId="38D9E91C" w:rsidR="00682DBE" w:rsidRPr="001237D2" w:rsidRDefault="00E50F60" w:rsidP="001237D2">
            <w:pPr>
              <w:spacing w:line="360" w:lineRule="auto"/>
              <w:rPr>
                <w:rFonts w:ascii="Times New Roman" w:hAnsi="Times New Roman" w:cs="Times New Roman"/>
                <w:i/>
                <w:sz w:val="24"/>
                <w:szCs w:val="24"/>
                <w:lang w:val="ro-RO"/>
              </w:rPr>
            </w:pPr>
            <w:r>
              <w:rPr>
                <w:rFonts w:ascii="Times New Roman" w:hAnsi="Times New Roman" w:cs="Times New Roman"/>
                <w:sz w:val="24"/>
                <w:szCs w:val="24"/>
                <w:lang w:val="ro-RO" w:eastAsia="da-DK"/>
              </w:rPr>
              <w:t>b</w:t>
            </w:r>
            <w:r w:rsidR="00682DBE" w:rsidRPr="00BF5D71">
              <w:rPr>
                <w:rFonts w:ascii="Times New Roman" w:hAnsi="Times New Roman" w:cs="Times New Roman"/>
                <w:sz w:val="24"/>
                <w:szCs w:val="24"/>
                <w:lang w:val="ro-RO" w:eastAsia="da-DK"/>
              </w:rPr>
              <w:t xml:space="preserve">) </w:t>
            </w:r>
            <w:r w:rsidR="00682DBE" w:rsidRPr="00BF5D71">
              <w:rPr>
                <w:rFonts w:ascii="Times New Roman" w:eastAsia="SimSun" w:hAnsi="Times New Roman" w:cs="Times New Roman"/>
                <w:sz w:val="24"/>
                <w:szCs w:val="24"/>
                <w:lang w:val="ro-RO" w:eastAsia="da-DK"/>
              </w:rPr>
              <w:t xml:space="preserve">UR înregistrează </w:t>
            </w:r>
            <w:r w:rsidR="000B25B6">
              <w:rPr>
                <w:rFonts w:ascii="Times New Roman" w:eastAsia="SimSun" w:hAnsi="Times New Roman" w:cs="Times New Roman"/>
                <w:sz w:val="24"/>
                <w:szCs w:val="24"/>
                <w:lang w:val="ro-RO" w:eastAsia="da-DK"/>
              </w:rPr>
              <w:t xml:space="preserve">în momentul solicitării de capacitate </w:t>
            </w:r>
            <w:r w:rsidR="00682DBE" w:rsidRPr="00BF5D71">
              <w:rPr>
                <w:rFonts w:ascii="Times New Roman" w:eastAsia="SimSun" w:hAnsi="Times New Roman" w:cs="Times New Roman"/>
                <w:sz w:val="24"/>
                <w:szCs w:val="24"/>
                <w:lang w:val="ro-RO" w:eastAsia="da-DK"/>
              </w:rPr>
              <w:t>datorii restante provenite din derularea contractelor de s</w:t>
            </w:r>
            <w:r w:rsidR="000B25B6">
              <w:rPr>
                <w:rFonts w:ascii="Times New Roman" w:eastAsia="SimSun" w:hAnsi="Times New Roman" w:cs="Times New Roman"/>
                <w:sz w:val="24"/>
                <w:szCs w:val="24"/>
                <w:lang w:val="ro-RO" w:eastAsia="da-DK"/>
              </w:rPr>
              <w:t>ervicii de transport anterioare</w:t>
            </w:r>
            <w:r w:rsidR="00682DBE" w:rsidRPr="00BF5D71">
              <w:rPr>
                <w:rFonts w:ascii="Times New Roman" w:eastAsia="SimSun" w:hAnsi="Times New Roman" w:cs="Times New Roman"/>
                <w:sz w:val="24"/>
                <w:szCs w:val="24"/>
                <w:lang w:val="ro-RO" w:eastAsia="da-DK"/>
              </w:rPr>
              <w:t>.</w:t>
            </w:r>
          </w:p>
        </w:tc>
      </w:tr>
      <w:tr w:rsidR="00CC08DB" w:rsidRPr="00AA0C18" w14:paraId="1C6F3311" w14:textId="77777777" w:rsidTr="00E32F09">
        <w:tc>
          <w:tcPr>
            <w:tcW w:w="7054" w:type="dxa"/>
          </w:tcPr>
          <w:p w14:paraId="7106C899" w14:textId="77777777" w:rsidR="00CC08DB" w:rsidRPr="00CC08DB" w:rsidRDefault="00CC08DB" w:rsidP="00CC08DB">
            <w:pPr>
              <w:spacing w:line="360" w:lineRule="auto"/>
              <w:jc w:val="both"/>
              <w:rPr>
                <w:rFonts w:ascii="Times New Roman" w:hAnsi="Times New Roman" w:cs="Times New Roman"/>
                <w:sz w:val="24"/>
                <w:szCs w:val="24"/>
                <w:lang w:val="ro-RO"/>
              </w:rPr>
            </w:pPr>
            <w:r w:rsidRPr="00CC08DB">
              <w:rPr>
                <w:rFonts w:ascii="Times New Roman" w:hAnsi="Times New Roman" w:cs="Times New Roman"/>
                <w:b/>
                <w:sz w:val="24"/>
                <w:szCs w:val="24"/>
                <w:lang w:val="ro-RO"/>
              </w:rPr>
              <w:t>Art. 43</w:t>
            </w:r>
            <w:r w:rsidRPr="00CC08DB">
              <w:rPr>
                <w:rFonts w:ascii="Times New Roman" w:hAnsi="Times New Roman" w:cs="Times New Roman"/>
                <w:b/>
                <w:sz w:val="24"/>
                <w:szCs w:val="24"/>
                <w:vertAlign w:val="superscript"/>
                <w:lang w:val="ro-RO"/>
              </w:rPr>
              <w:t>1</w:t>
            </w:r>
            <w:r w:rsidRPr="00CC08DB">
              <w:rPr>
                <w:rFonts w:ascii="Times New Roman" w:hAnsi="Times New Roman" w:cs="Times New Roman"/>
                <w:b/>
                <w:sz w:val="24"/>
                <w:szCs w:val="24"/>
                <w:lang w:val="ro-RO"/>
              </w:rPr>
              <w:t xml:space="preserve"> –</w:t>
            </w:r>
            <w:r w:rsidRPr="00CC08DB">
              <w:rPr>
                <w:rFonts w:ascii="Times New Roman" w:hAnsi="Times New Roman" w:cs="Times New Roman"/>
                <w:sz w:val="24"/>
                <w:szCs w:val="24"/>
                <w:lang w:val="ro-RO"/>
              </w:rPr>
              <w:t xml:space="preserve"> (1) Desfăşurarea proceselor de capacitate incrementală în punctele de interconectare a SNT cu sistemele de transport al gazelor naturale din statele membre ale UE învecinate României iniţiate după data de 1 august 2017 se realizează în conformitate cu prevederile Regulamentului (UE) 2017/459 al Comisiei din 16 martie 2017 de stabilire a unui cod al reţelei privind mecanismele de alocare a capacităţii în sistemele de transport al gazelor şi de abrogare a Regulamentului (UE) nr. 984/2013.</w:t>
            </w:r>
          </w:p>
          <w:p w14:paraId="2C4A82FB" w14:textId="77777777" w:rsidR="00CC08DB" w:rsidRPr="00CC08DB" w:rsidRDefault="00CC08DB" w:rsidP="00CC08DB">
            <w:pPr>
              <w:spacing w:line="360" w:lineRule="auto"/>
              <w:jc w:val="both"/>
              <w:rPr>
                <w:rFonts w:ascii="Times New Roman" w:hAnsi="Times New Roman" w:cs="Times New Roman"/>
                <w:sz w:val="24"/>
                <w:szCs w:val="24"/>
                <w:lang w:val="ro-RO"/>
              </w:rPr>
            </w:pPr>
            <w:r w:rsidRPr="00CC08DB">
              <w:rPr>
                <w:rFonts w:ascii="Times New Roman" w:hAnsi="Times New Roman" w:cs="Times New Roman"/>
                <w:sz w:val="24"/>
                <w:szCs w:val="24"/>
                <w:lang w:val="ro-RO"/>
              </w:rPr>
              <w:t>(2) Desfăşurarea proceselor de capacitate incrementală în punctele de intrare/ieşire în/din SNT  altele decât cele prevăzute la alin. (1) se realizează în conformitate cu prevederile procedurilor specifice elaborate de către OTS și avizate de către AC, cu respectarea următoarelor principii:</w:t>
            </w:r>
          </w:p>
          <w:p w14:paraId="418F9227" w14:textId="77777777" w:rsidR="00CC08DB" w:rsidRPr="00CC08DB" w:rsidRDefault="00CC08DB" w:rsidP="00BC0239">
            <w:pPr>
              <w:pStyle w:val="ListParagraph"/>
              <w:widowControl w:val="0"/>
              <w:numPr>
                <w:ilvl w:val="0"/>
                <w:numId w:val="21"/>
              </w:numPr>
              <w:spacing w:line="360" w:lineRule="auto"/>
              <w:ind w:left="346"/>
              <w:contextualSpacing/>
              <w:jc w:val="both"/>
              <w:rPr>
                <w:rFonts w:ascii="Times New Roman" w:hAnsi="Times New Roman"/>
                <w:sz w:val="24"/>
                <w:szCs w:val="24"/>
                <w:lang w:val="ro-RO"/>
              </w:rPr>
            </w:pPr>
            <w:r w:rsidRPr="00CC08DB">
              <w:rPr>
                <w:rFonts w:ascii="Times New Roman" w:hAnsi="Times New Roman"/>
                <w:sz w:val="24"/>
                <w:szCs w:val="24"/>
                <w:lang w:val="ro-RO"/>
              </w:rPr>
              <w:t>OTS are obligaţia de a iniţia un proces de capacitate incrementală la primirea unei cereri pentru capacitatea incrementală avută în vedere a fi creată prin intermediul unor proiecte incluse în planul de investiții şi de dezvoltare a SNT pentru următorii 10 ani;</w:t>
            </w:r>
          </w:p>
          <w:p w14:paraId="3BE6BA22" w14:textId="77777777" w:rsidR="00CC08DB" w:rsidRPr="00CC08DB" w:rsidRDefault="00CC08DB" w:rsidP="00BC0239">
            <w:pPr>
              <w:pStyle w:val="ListParagraph"/>
              <w:widowControl w:val="0"/>
              <w:numPr>
                <w:ilvl w:val="0"/>
                <w:numId w:val="21"/>
              </w:numPr>
              <w:spacing w:line="360" w:lineRule="auto"/>
              <w:ind w:left="346"/>
              <w:contextualSpacing/>
              <w:jc w:val="both"/>
              <w:rPr>
                <w:rFonts w:ascii="Times New Roman" w:hAnsi="Times New Roman"/>
                <w:sz w:val="24"/>
                <w:szCs w:val="24"/>
                <w:lang w:val="ro-RO"/>
              </w:rPr>
            </w:pPr>
            <w:r w:rsidRPr="00CC08DB">
              <w:rPr>
                <w:rFonts w:ascii="Times New Roman" w:hAnsi="Times New Roman"/>
                <w:sz w:val="24"/>
                <w:szCs w:val="24"/>
                <w:lang w:val="ro-RO"/>
              </w:rPr>
              <w:t>cererile pentru capacitate incrementală formulate de către potențialii utilizatori ai reţelei pot fi transmise oricând în cursul unui an gazier;</w:t>
            </w:r>
          </w:p>
          <w:p w14:paraId="1D7F8DA2" w14:textId="77777777" w:rsidR="00CC08DB" w:rsidRPr="00CC08DB" w:rsidRDefault="00CC08DB" w:rsidP="00BC0239">
            <w:pPr>
              <w:pStyle w:val="ListParagraph"/>
              <w:widowControl w:val="0"/>
              <w:numPr>
                <w:ilvl w:val="0"/>
                <w:numId w:val="21"/>
              </w:numPr>
              <w:spacing w:line="360" w:lineRule="auto"/>
              <w:ind w:left="346"/>
              <w:contextualSpacing/>
              <w:jc w:val="both"/>
              <w:rPr>
                <w:rFonts w:ascii="Times New Roman" w:hAnsi="Times New Roman"/>
                <w:sz w:val="24"/>
                <w:szCs w:val="24"/>
                <w:lang w:val="ro-RO"/>
              </w:rPr>
            </w:pPr>
            <w:r w:rsidRPr="00CC08DB">
              <w:rPr>
                <w:rFonts w:ascii="Times New Roman" w:hAnsi="Times New Roman"/>
                <w:sz w:val="24"/>
                <w:szCs w:val="24"/>
                <w:lang w:val="ro-RO"/>
              </w:rPr>
              <w:lastRenderedPageBreak/>
              <w:t>cererea pentru capacitate incrementală transmisă de către un potenţial utilizator al reţelei poate fi condiționată de alocarea unui nivel minim de capacitate pentru un anumit număr de ani şi/sau de o eventuală decizie finală de investiție a acestuia în legătură cu proiectul care a determinat transmiterea cererii;</w:t>
            </w:r>
          </w:p>
          <w:p w14:paraId="41694D2E" w14:textId="77777777" w:rsidR="00CC08DB" w:rsidRPr="00CC08DB" w:rsidRDefault="00CC08DB" w:rsidP="00BC0239">
            <w:pPr>
              <w:pStyle w:val="ListParagraph"/>
              <w:widowControl w:val="0"/>
              <w:numPr>
                <w:ilvl w:val="0"/>
                <w:numId w:val="21"/>
              </w:numPr>
              <w:spacing w:line="360" w:lineRule="auto"/>
              <w:ind w:left="346"/>
              <w:contextualSpacing/>
              <w:jc w:val="both"/>
              <w:rPr>
                <w:rFonts w:ascii="Times New Roman" w:hAnsi="Times New Roman"/>
                <w:sz w:val="24"/>
                <w:szCs w:val="24"/>
                <w:lang w:val="ro-RO"/>
              </w:rPr>
            </w:pPr>
            <w:r w:rsidRPr="00CC08DB">
              <w:rPr>
                <w:rFonts w:ascii="Times New Roman" w:hAnsi="Times New Roman"/>
                <w:sz w:val="24"/>
                <w:szCs w:val="24"/>
                <w:lang w:val="ro-RO"/>
              </w:rPr>
              <w:t>OTS tratează în mod egal cererile pentru capacitate incrementală, indiferent dacă acestea sunt condiționate sau nu;</w:t>
            </w:r>
          </w:p>
          <w:p w14:paraId="7FC2A291" w14:textId="77777777" w:rsidR="00CC08DB" w:rsidRPr="00CC08DB" w:rsidRDefault="00CC08DB" w:rsidP="00BC0239">
            <w:pPr>
              <w:pStyle w:val="ListParagraph"/>
              <w:widowControl w:val="0"/>
              <w:numPr>
                <w:ilvl w:val="0"/>
                <w:numId w:val="21"/>
              </w:numPr>
              <w:spacing w:line="360" w:lineRule="auto"/>
              <w:ind w:left="346"/>
              <w:contextualSpacing/>
              <w:jc w:val="both"/>
              <w:rPr>
                <w:rFonts w:ascii="Times New Roman" w:hAnsi="Times New Roman"/>
                <w:sz w:val="24"/>
                <w:szCs w:val="24"/>
                <w:lang w:val="ro-RO"/>
              </w:rPr>
            </w:pPr>
            <w:r w:rsidRPr="00CC08DB">
              <w:rPr>
                <w:rFonts w:ascii="Times New Roman" w:hAnsi="Times New Roman"/>
                <w:sz w:val="24"/>
                <w:szCs w:val="24"/>
                <w:lang w:val="ro-RO"/>
              </w:rPr>
              <w:t>capacitatea incrementală este alocată fiecărui potenţial utilizator al reţelei la nivelul solicitat, în situaţia în care totalul capacităţii solicitate de către toţi potenţialii utilizatori ai reţelei pentru fiecare an al perioadei pentru care este oferită capacitatea incrementală este mai mic decât, sau egal cu, nivelul capacităţii incrementale oferite în cadrul procesului de capacitate incrementală;</w:t>
            </w:r>
          </w:p>
          <w:p w14:paraId="68E3921B" w14:textId="77777777" w:rsidR="00CC08DB" w:rsidRPr="00CC08DB" w:rsidRDefault="00CC08DB" w:rsidP="00BC0239">
            <w:pPr>
              <w:pStyle w:val="ListParagraph"/>
              <w:widowControl w:val="0"/>
              <w:numPr>
                <w:ilvl w:val="0"/>
                <w:numId w:val="21"/>
              </w:numPr>
              <w:spacing w:line="360" w:lineRule="auto"/>
              <w:ind w:left="346"/>
              <w:contextualSpacing/>
              <w:jc w:val="both"/>
              <w:rPr>
                <w:rFonts w:ascii="Times New Roman" w:hAnsi="Times New Roman"/>
                <w:sz w:val="24"/>
                <w:szCs w:val="24"/>
                <w:lang w:val="ro-RO"/>
              </w:rPr>
            </w:pPr>
            <w:r w:rsidRPr="00CC08DB">
              <w:rPr>
                <w:rFonts w:ascii="Times New Roman" w:hAnsi="Times New Roman"/>
                <w:sz w:val="24"/>
                <w:szCs w:val="24"/>
                <w:lang w:val="ro-RO"/>
              </w:rPr>
              <w:t xml:space="preserve">în situaţia în care, pentru cel puţin un an din perioada pentru care este oferită capacitatea incrementală, totalul capacităţii solicitate de către toţi potenţialii utilizatori ai reţelei depăşeşte nivelul capacităţii oferite în cadrul procesului de capacitate incrementală, aceasta este alocată potenţialilor utilizatori ai reţelei în ordinea descrescătoare a contravalorii angajamentelor obligatorii pentru contractarea de capacitate exprimate de către fiecare dintre aceştia, la nivelul solicitat sau la nivelul minim de capacitate solicitat, după caz, în </w:t>
            </w:r>
            <w:r w:rsidRPr="00CC08DB">
              <w:rPr>
                <w:rFonts w:ascii="Times New Roman" w:hAnsi="Times New Roman"/>
                <w:sz w:val="24"/>
                <w:szCs w:val="24"/>
                <w:lang w:val="ro-RO"/>
              </w:rPr>
              <w:lastRenderedPageBreak/>
              <w:t>limita nivelului de capacitate oferit în cadrul procesului de capacitate incrementală;</w:t>
            </w:r>
          </w:p>
          <w:p w14:paraId="7D68F257" w14:textId="77777777" w:rsidR="00CC08DB" w:rsidRPr="00CC08DB" w:rsidRDefault="00CC08DB" w:rsidP="00BC0239">
            <w:pPr>
              <w:pStyle w:val="ListParagraph"/>
              <w:widowControl w:val="0"/>
              <w:numPr>
                <w:ilvl w:val="0"/>
                <w:numId w:val="21"/>
              </w:numPr>
              <w:spacing w:line="360" w:lineRule="auto"/>
              <w:ind w:left="346"/>
              <w:contextualSpacing/>
              <w:jc w:val="both"/>
              <w:rPr>
                <w:rFonts w:ascii="Times New Roman" w:hAnsi="Times New Roman"/>
                <w:sz w:val="24"/>
                <w:szCs w:val="24"/>
                <w:lang w:val="ro-RO"/>
              </w:rPr>
            </w:pPr>
            <w:r w:rsidRPr="00CC08DB">
              <w:rPr>
                <w:rFonts w:ascii="Times New Roman" w:hAnsi="Times New Roman"/>
                <w:sz w:val="24"/>
                <w:szCs w:val="24"/>
                <w:lang w:val="ro-RO"/>
              </w:rPr>
              <w:t>procesul de capacitate incrementală se finalizează cu succes în situaţia în care nivelul capacităţii incrementale alocate este cel puţin egal cu pragul minim de capacitate;</w:t>
            </w:r>
          </w:p>
          <w:p w14:paraId="5F8FD148" w14:textId="53A43100" w:rsidR="00CC08DB" w:rsidRPr="00CC08DB" w:rsidRDefault="00CC08DB" w:rsidP="00BC0239">
            <w:pPr>
              <w:pStyle w:val="ListParagraph"/>
              <w:widowControl w:val="0"/>
              <w:numPr>
                <w:ilvl w:val="0"/>
                <w:numId w:val="21"/>
              </w:numPr>
              <w:spacing w:line="360" w:lineRule="auto"/>
              <w:ind w:left="346"/>
              <w:contextualSpacing/>
              <w:jc w:val="both"/>
              <w:rPr>
                <w:rFonts w:ascii="Times New Roman" w:hAnsi="Times New Roman"/>
                <w:sz w:val="24"/>
                <w:szCs w:val="24"/>
                <w:lang w:val="ro-RO"/>
              </w:rPr>
            </w:pPr>
            <w:r w:rsidRPr="00CC08DB">
              <w:rPr>
                <w:rFonts w:ascii="Times New Roman" w:hAnsi="Times New Roman"/>
                <w:sz w:val="24"/>
                <w:szCs w:val="24"/>
                <w:lang w:val="ro-RO"/>
              </w:rPr>
              <w:t>capacitatea incrementală alocată unui potenţial utilizator al reţelei în cadrul unui proces de capacitate incrementală este rezervată de către acesta prin semnarea unui contract de transport cu OTS, în conformitate cu contractul-cadru de transport al gazelor naturale prevăzut în anexa nr. 1</w:t>
            </w:r>
            <w:r w:rsidRPr="00CC08DB">
              <w:rPr>
                <w:rFonts w:ascii="Times New Roman" w:hAnsi="Times New Roman"/>
                <w:sz w:val="24"/>
                <w:szCs w:val="24"/>
                <w:vertAlign w:val="superscript"/>
                <w:lang w:val="ro-RO"/>
              </w:rPr>
              <w:t>1</w:t>
            </w:r>
            <w:r>
              <w:rPr>
                <w:rFonts w:ascii="Times New Roman" w:hAnsi="Times New Roman"/>
                <w:sz w:val="24"/>
                <w:szCs w:val="24"/>
                <w:lang w:val="ro-RO"/>
              </w:rPr>
              <w:t>.</w:t>
            </w:r>
          </w:p>
        </w:tc>
        <w:tc>
          <w:tcPr>
            <w:tcW w:w="7938" w:type="dxa"/>
          </w:tcPr>
          <w:p w14:paraId="2B5CA694" w14:textId="77777777" w:rsidR="00CC08DB" w:rsidRPr="0019783A" w:rsidRDefault="00CC08DB" w:rsidP="003650F6">
            <w:pPr>
              <w:spacing w:line="360" w:lineRule="auto"/>
              <w:rPr>
                <w:rFonts w:ascii="Times New Roman" w:hAnsi="Times New Roman" w:cs="Times New Roman"/>
                <w:sz w:val="24"/>
                <w:szCs w:val="24"/>
                <w:lang w:val="ro-RO"/>
              </w:rPr>
            </w:pPr>
          </w:p>
        </w:tc>
      </w:tr>
      <w:tr w:rsidR="00991422" w:rsidRPr="00AA0C18" w14:paraId="4701B0F1" w14:textId="77777777" w:rsidTr="00E32F09">
        <w:tc>
          <w:tcPr>
            <w:tcW w:w="7054" w:type="dxa"/>
          </w:tcPr>
          <w:p w14:paraId="745D9A72" w14:textId="4437564D" w:rsidR="00991422" w:rsidRPr="00991422" w:rsidRDefault="00991422" w:rsidP="004C6890">
            <w:pPr>
              <w:pStyle w:val="Subtitle"/>
            </w:pPr>
            <w:bookmarkStart w:id="30" w:name="_Toc113429462"/>
            <w:bookmarkStart w:id="31" w:name="_Toc165569267"/>
            <w:bookmarkStart w:id="32" w:name="_Toc172269061"/>
            <w:r w:rsidRPr="009714E3">
              <w:lastRenderedPageBreak/>
              <w:t>Returnarea voluntară de capacitate</w:t>
            </w:r>
            <w:bookmarkEnd w:id="30"/>
            <w:bookmarkEnd w:id="31"/>
            <w:bookmarkEnd w:id="32"/>
          </w:p>
        </w:tc>
        <w:tc>
          <w:tcPr>
            <w:tcW w:w="7938" w:type="dxa"/>
          </w:tcPr>
          <w:p w14:paraId="45FAF123" w14:textId="2450D0DE" w:rsidR="00991422" w:rsidRPr="00AA0C18" w:rsidRDefault="00991422" w:rsidP="009F4554">
            <w:pPr>
              <w:spacing w:line="360" w:lineRule="auto"/>
              <w:jc w:val="center"/>
              <w:rPr>
                <w:rFonts w:ascii="Times New Roman" w:hAnsi="Times New Roman" w:cs="Times New Roman"/>
                <w:i/>
                <w:sz w:val="24"/>
                <w:szCs w:val="24"/>
                <w:lang w:val="ro-RO"/>
              </w:rPr>
            </w:pPr>
            <w:r w:rsidRPr="00AA0C18">
              <w:rPr>
                <w:rFonts w:ascii="Times New Roman" w:hAnsi="Times New Roman" w:cs="Times New Roman"/>
                <w:i/>
                <w:sz w:val="24"/>
                <w:szCs w:val="24"/>
                <w:lang w:val="ro-RO"/>
              </w:rPr>
              <w:t>se abrogă</w:t>
            </w:r>
          </w:p>
        </w:tc>
      </w:tr>
      <w:tr w:rsidR="00991422" w:rsidRPr="00AA0C18" w14:paraId="60B23B3E" w14:textId="77777777" w:rsidTr="00FF4157">
        <w:trPr>
          <w:trHeight w:val="899"/>
        </w:trPr>
        <w:tc>
          <w:tcPr>
            <w:tcW w:w="7054" w:type="dxa"/>
          </w:tcPr>
          <w:p w14:paraId="16EB4CD9" w14:textId="77777777" w:rsidR="00991422" w:rsidRPr="009714E3" w:rsidRDefault="00991422" w:rsidP="00991422">
            <w:pPr>
              <w:spacing w:line="360" w:lineRule="auto"/>
              <w:jc w:val="both"/>
              <w:rPr>
                <w:rFonts w:ascii="Arial Narrow" w:hAnsi="Arial Narrow"/>
                <w:sz w:val="24"/>
                <w:szCs w:val="24"/>
                <w:lang w:val="ro-RO" w:eastAsia="da-DK"/>
              </w:rPr>
            </w:pPr>
            <w:r w:rsidRPr="009714E3">
              <w:rPr>
                <w:rFonts w:ascii="Arial Narrow" w:hAnsi="Arial Narrow"/>
                <w:b/>
                <w:bCs/>
                <w:sz w:val="24"/>
                <w:szCs w:val="24"/>
                <w:lang w:val="ro-RO"/>
              </w:rPr>
              <w:t xml:space="preserve">Art.78. – </w:t>
            </w:r>
            <w:r w:rsidRPr="009714E3">
              <w:rPr>
                <w:rFonts w:ascii="Arial Narrow" w:hAnsi="Arial Narrow"/>
                <w:sz w:val="24"/>
                <w:szCs w:val="24"/>
                <w:lang w:val="ro-RO" w:eastAsia="da-DK"/>
              </w:rPr>
              <w:t xml:space="preserve">(1) UR poate returna capacitatea aprobată către OTS, integral sau parţial. </w:t>
            </w:r>
          </w:p>
          <w:p w14:paraId="5BEFEE62" w14:textId="77777777" w:rsidR="00991422" w:rsidRPr="009714E3" w:rsidRDefault="00991422" w:rsidP="00991422">
            <w:pPr>
              <w:pStyle w:val="BodyText3"/>
              <w:rPr>
                <w:rFonts w:ascii="Arial Narrow" w:hAnsi="Arial Narrow"/>
              </w:rPr>
            </w:pPr>
            <w:r w:rsidRPr="009714E3">
              <w:rPr>
                <w:rFonts w:ascii="Arial Narrow" w:hAnsi="Arial Narrow"/>
              </w:rPr>
              <w:t>(2) Perioada de returnare a capacităţii aprobate începe din prima zi pentru care a fost aprobată de către OTS (integral sau parţial), până la sfârşitul perioadei de rezervare.</w:t>
            </w:r>
          </w:p>
          <w:p w14:paraId="1E98FF5E" w14:textId="77777777" w:rsidR="00991422" w:rsidRPr="009714E3" w:rsidRDefault="00991422" w:rsidP="00991422">
            <w:pPr>
              <w:spacing w:line="360" w:lineRule="auto"/>
              <w:jc w:val="both"/>
              <w:rPr>
                <w:rFonts w:ascii="Arial Narrow" w:hAnsi="Arial Narrow"/>
                <w:sz w:val="24"/>
                <w:szCs w:val="24"/>
                <w:lang w:val="ro-RO" w:eastAsia="da-DK"/>
              </w:rPr>
            </w:pPr>
            <w:r w:rsidRPr="009714E3">
              <w:rPr>
                <w:rFonts w:ascii="Arial Narrow" w:hAnsi="Arial Narrow"/>
                <w:sz w:val="24"/>
                <w:szCs w:val="24"/>
                <w:lang w:val="ro-RO" w:eastAsia="da-DK"/>
              </w:rPr>
              <w:t xml:space="preserve">(3) OTS are obligaţia de a prelua capacitatea rezervată oferită de UR, numai dacă un alt UR solicită respectiva capacitate. </w:t>
            </w:r>
          </w:p>
          <w:p w14:paraId="6E8983D9" w14:textId="77777777" w:rsidR="00991422" w:rsidRPr="009714E3" w:rsidRDefault="00991422" w:rsidP="00991422">
            <w:pPr>
              <w:pStyle w:val="BodyText3"/>
              <w:rPr>
                <w:rFonts w:ascii="Arial Narrow" w:hAnsi="Arial Narrow"/>
                <w:lang w:eastAsia="da-DK"/>
              </w:rPr>
            </w:pPr>
            <w:r w:rsidRPr="009714E3">
              <w:rPr>
                <w:rFonts w:ascii="Arial Narrow" w:hAnsi="Arial Narrow"/>
                <w:lang w:eastAsia="da-DK"/>
              </w:rPr>
              <w:t>(4) UR va trimite OTS o cerere de returnare voluntară de capacitate în care va indica:</w:t>
            </w:r>
          </w:p>
          <w:p w14:paraId="2C941FB5" w14:textId="77777777" w:rsidR="00991422" w:rsidRPr="009714E3" w:rsidRDefault="00991422" w:rsidP="00991422">
            <w:pPr>
              <w:numPr>
                <w:ilvl w:val="0"/>
                <w:numId w:val="13"/>
              </w:numPr>
              <w:tabs>
                <w:tab w:val="clear" w:pos="720"/>
              </w:tabs>
              <w:spacing w:line="360" w:lineRule="auto"/>
              <w:ind w:left="851" w:hanging="218"/>
              <w:jc w:val="both"/>
              <w:rPr>
                <w:rFonts w:ascii="Arial Narrow" w:hAnsi="Arial Narrow"/>
                <w:sz w:val="24"/>
                <w:szCs w:val="24"/>
                <w:lang w:val="ro-RO" w:eastAsia="da-DK"/>
              </w:rPr>
            </w:pPr>
            <w:r w:rsidRPr="009714E3">
              <w:rPr>
                <w:rFonts w:ascii="Arial Narrow" w:hAnsi="Arial Narrow"/>
                <w:sz w:val="24"/>
                <w:szCs w:val="24"/>
                <w:lang w:val="ro-RO" w:eastAsia="da-DK"/>
              </w:rPr>
              <w:lastRenderedPageBreak/>
              <w:t>persoana de contact a UR, adresa, numărul de telefon, numărul de fax şi adresa de e-mail;</w:t>
            </w:r>
          </w:p>
          <w:p w14:paraId="4991309B" w14:textId="77777777" w:rsidR="00991422" w:rsidRPr="009714E3" w:rsidRDefault="00991422" w:rsidP="00991422">
            <w:pPr>
              <w:numPr>
                <w:ilvl w:val="0"/>
                <w:numId w:val="13"/>
              </w:numPr>
              <w:tabs>
                <w:tab w:val="clear" w:pos="720"/>
              </w:tabs>
              <w:spacing w:line="360" w:lineRule="auto"/>
              <w:ind w:left="851" w:hanging="218"/>
              <w:jc w:val="both"/>
              <w:rPr>
                <w:rFonts w:ascii="Arial Narrow" w:hAnsi="Arial Narrow"/>
                <w:sz w:val="24"/>
                <w:szCs w:val="24"/>
                <w:lang w:val="ro-RO" w:eastAsia="da-DK"/>
              </w:rPr>
            </w:pPr>
            <w:r w:rsidRPr="009714E3">
              <w:rPr>
                <w:rFonts w:ascii="Arial Narrow" w:hAnsi="Arial Narrow"/>
                <w:sz w:val="24"/>
                <w:szCs w:val="24"/>
                <w:lang w:val="ro-RO" w:eastAsia="da-DK"/>
              </w:rPr>
              <w:t>capacitatea care urmează să fie returnată;</w:t>
            </w:r>
          </w:p>
          <w:p w14:paraId="62027995" w14:textId="77777777" w:rsidR="00991422" w:rsidRPr="009714E3" w:rsidRDefault="00991422" w:rsidP="00991422">
            <w:pPr>
              <w:numPr>
                <w:ilvl w:val="0"/>
                <w:numId w:val="13"/>
              </w:numPr>
              <w:tabs>
                <w:tab w:val="clear" w:pos="720"/>
              </w:tabs>
              <w:spacing w:line="360" w:lineRule="auto"/>
              <w:ind w:left="851" w:hanging="218"/>
              <w:jc w:val="both"/>
              <w:rPr>
                <w:rFonts w:ascii="Arial Narrow" w:hAnsi="Arial Narrow"/>
                <w:sz w:val="24"/>
                <w:szCs w:val="24"/>
                <w:lang w:val="ro-RO" w:eastAsia="da-DK"/>
              </w:rPr>
            </w:pPr>
            <w:r w:rsidRPr="009714E3">
              <w:rPr>
                <w:rFonts w:ascii="Arial Narrow" w:hAnsi="Arial Narrow"/>
                <w:sz w:val="24"/>
                <w:szCs w:val="24"/>
                <w:lang w:val="ro-RO" w:eastAsia="da-DK"/>
              </w:rPr>
              <w:t>numărul de înregistrare a contractului de transport.</w:t>
            </w:r>
          </w:p>
          <w:p w14:paraId="13FF29B7" w14:textId="77777777" w:rsidR="00991422" w:rsidRPr="009714E3" w:rsidRDefault="00991422" w:rsidP="00991422">
            <w:pPr>
              <w:spacing w:line="360" w:lineRule="auto"/>
              <w:jc w:val="both"/>
              <w:rPr>
                <w:rFonts w:ascii="Arial Narrow" w:hAnsi="Arial Narrow"/>
                <w:sz w:val="24"/>
                <w:szCs w:val="24"/>
                <w:lang w:val="ro-RO" w:eastAsia="da-DK"/>
              </w:rPr>
            </w:pPr>
            <w:r w:rsidRPr="009714E3">
              <w:rPr>
                <w:rFonts w:ascii="Arial Narrow" w:hAnsi="Arial Narrow"/>
                <w:sz w:val="24"/>
                <w:szCs w:val="24"/>
                <w:lang w:val="ro-RO" w:eastAsia="da-DK"/>
              </w:rPr>
              <w:t xml:space="preserve">(5) În termen de maxim 5 zile lucrătoare de la primirea cererii, OTS va notifica UR în legătură cu decizia de a aproba/refuza solicitarea. </w:t>
            </w:r>
          </w:p>
          <w:p w14:paraId="3EF00A20" w14:textId="77777777" w:rsidR="00991422" w:rsidRPr="009714E3" w:rsidRDefault="00991422" w:rsidP="00991422">
            <w:pPr>
              <w:spacing w:line="360" w:lineRule="auto"/>
              <w:jc w:val="both"/>
              <w:rPr>
                <w:rFonts w:ascii="Arial Narrow" w:hAnsi="Arial Narrow"/>
                <w:sz w:val="24"/>
                <w:szCs w:val="24"/>
                <w:lang w:val="ro-RO" w:eastAsia="da-DK"/>
              </w:rPr>
            </w:pPr>
            <w:r w:rsidRPr="009714E3">
              <w:rPr>
                <w:rFonts w:ascii="Arial Narrow" w:hAnsi="Arial Narrow"/>
                <w:sz w:val="24"/>
                <w:szCs w:val="24"/>
                <w:lang w:val="ro-RO" w:eastAsia="da-DK"/>
              </w:rPr>
              <w:t>(6) În cazul în care există mai mulţi UR care solicită capacitate, cererile vor fi tratate pe baza principiului „primul venit, primul servit”.</w:t>
            </w:r>
          </w:p>
          <w:p w14:paraId="19C153C1" w14:textId="77777777" w:rsidR="00991422" w:rsidRPr="009714E3" w:rsidRDefault="00991422" w:rsidP="00991422">
            <w:pPr>
              <w:spacing w:line="360" w:lineRule="auto"/>
              <w:jc w:val="both"/>
              <w:rPr>
                <w:rFonts w:ascii="Arial Narrow" w:hAnsi="Arial Narrow"/>
                <w:sz w:val="24"/>
                <w:szCs w:val="24"/>
                <w:lang w:val="ro-RO" w:eastAsia="da-DK"/>
              </w:rPr>
            </w:pPr>
            <w:r w:rsidRPr="009714E3">
              <w:rPr>
                <w:rFonts w:ascii="Arial Narrow" w:hAnsi="Arial Narrow"/>
                <w:sz w:val="24"/>
                <w:szCs w:val="24"/>
                <w:lang w:val="ro-RO" w:eastAsia="da-DK"/>
              </w:rPr>
              <w:t>(7) În cazul în care există mai mulţi UR care solicită returnarea voluntară de capacitate, cererile vor fi tratate pe baza principiului „primul venit, primul servit”.</w:t>
            </w:r>
          </w:p>
          <w:p w14:paraId="28B6DCB2" w14:textId="77777777" w:rsidR="00991422" w:rsidRPr="009714E3" w:rsidRDefault="00991422" w:rsidP="00991422">
            <w:pPr>
              <w:spacing w:line="360" w:lineRule="auto"/>
              <w:rPr>
                <w:rFonts w:ascii="Arial Narrow" w:hAnsi="Arial Narrow"/>
                <w:sz w:val="24"/>
                <w:szCs w:val="24"/>
                <w:lang w:val="ro-RO" w:eastAsia="da-DK"/>
              </w:rPr>
            </w:pPr>
            <w:r w:rsidRPr="009714E3">
              <w:rPr>
                <w:rFonts w:ascii="Arial Narrow" w:hAnsi="Arial Narrow"/>
                <w:sz w:val="24"/>
                <w:szCs w:val="24"/>
                <w:lang w:val="ro-RO" w:eastAsia="da-DK"/>
              </w:rPr>
              <w:t>(8) UR nu va plăti capacitatea care a fost returnată voluntar la OTS.</w:t>
            </w:r>
          </w:p>
          <w:p w14:paraId="0A3D5A61" w14:textId="77777777" w:rsidR="00991422" w:rsidRPr="009714E3" w:rsidRDefault="00991422" w:rsidP="00991422">
            <w:pPr>
              <w:spacing w:line="360" w:lineRule="auto"/>
              <w:rPr>
                <w:rFonts w:ascii="Arial Narrow" w:hAnsi="Arial Narrow"/>
                <w:sz w:val="24"/>
                <w:szCs w:val="24"/>
                <w:lang w:val="ro-RO"/>
              </w:rPr>
            </w:pPr>
            <w:r w:rsidRPr="009714E3">
              <w:rPr>
                <w:rFonts w:ascii="Arial Narrow" w:hAnsi="Arial Narrow"/>
                <w:sz w:val="24"/>
                <w:szCs w:val="24"/>
                <w:lang w:val="ro-RO"/>
              </w:rPr>
              <w:t>(9) OTS va modifica în mod corespunzător contractul de transport.</w:t>
            </w:r>
          </w:p>
          <w:p w14:paraId="13E60632" w14:textId="6920F87A" w:rsidR="00991422" w:rsidRPr="00BF5D71" w:rsidRDefault="00991422" w:rsidP="001237D2">
            <w:pPr>
              <w:spacing w:line="360" w:lineRule="auto"/>
              <w:jc w:val="both"/>
              <w:rPr>
                <w:rFonts w:ascii="Times New Roman" w:eastAsia="SimSun" w:hAnsi="Times New Roman" w:cs="Times New Roman"/>
                <w:sz w:val="24"/>
                <w:szCs w:val="24"/>
                <w:lang w:val="ro-RO" w:eastAsia="da-DK"/>
              </w:rPr>
            </w:pPr>
            <w:r w:rsidRPr="009714E3">
              <w:rPr>
                <w:rFonts w:ascii="Arial Narrow" w:hAnsi="Arial Narrow"/>
                <w:sz w:val="24"/>
                <w:szCs w:val="24"/>
                <w:lang w:val="ro-RO" w:eastAsia="da-DK"/>
              </w:rPr>
              <w:t>(10) OTS are obligaţia de a ţine evidenţa returnărilor voluntare de capacitate, pe care o va pune la dispoziţia AC.</w:t>
            </w:r>
          </w:p>
        </w:tc>
        <w:tc>
          <w:tcPr>
            <w:tcW w:w="7938" w:type="dxa"/>
          </w:tcPr>
          <w:p w14:paraId="2DA30240" w14:textId="77777777" w:rsidR="00991422" w:rsidRDefault="00991422" w:rsidP="009F4554">
            <w:pPr>
              <w:spacing w:line="360" w:lineRule="auto"/>
              <w:jc w:val="center"/>
              <w:rPr>
                <w:rFonts w:ascii="Times New Roman" w:hAnsi="Times New Roman" w:cs="Times New Roman"/>
                <w:i/>
                <w:sz w:val="24"/>
                <w:szCs w:val="24"/>
                <w:lang w:val="ro-RO"/>
              </w:rPr>
            </w:pPr>
            <w:r w:rsidRPr="00AA0C18">
              <w:rPr>
                <w:rFonts w:ascii="Times New Roman" w:hAnsi="Times New Roman" w:cs="Times New Roman"/>
                <w:i/>
                <w:sz w:val="24"/>
                <w:szCs w:val="24"/>
                <w:lang w:val="ro-RO"/>
              </w:rPr>
              <w:lastRenderedPageBreak/>
              <w:t>se abrogă</w:t>
            </w:r>
          </w:p>
          <w:p w14:paraId="7A8879B6" w14:textId="4E11CF65" w:rsidR="00991422" w:rsidRPr="00991422" w:rsidRDefault="007F248F" w:rsidP="00991422">
            <w:pPr>
              <w:spacing w:line="360" w:lineRule="auto"/>
              <w:jc w:val="both"/>
              <w:rPr>
                <w:rFonts w:ascii="Times New Roman" w:hAnsi="Times New Roman" w:cs="Times New Roman"/>
                <w:sz w:val="24"/>
                <w:szCs w:val="24"/>
                <w:lang w:val="ro-RO"/>
              </w:rPr>
            </w:pPr>
            <w:r w:rsidRPr="00FF4157">
              <w:rPr>
                <w:rFonts w:ascii="Times New Roman" w:hAnsi="Times New Roman" w:cs="Times New Roman"/>
                <w:sz w:val="24"/>
                <w:szCs w:val="24"/>
                <w:lang w:val="ro-RO"/>
              </w:rPr>
              <w:t>Articole rescrise</w:t>
            </w:r>
            <w:r w:rsidR="00991422" w:rsidRPr="00FF4157">
              <w:rPr>
                <w:rFonts w:ascii="Times New Roman" w:hAnsi="Times New Roman" w:cs="Times New Roman"/>
                <w:sz w:val="24"/>
                <w:szCs w:val="24"/>
                <w:lang w:val="ro-RO"/>
              </w:rPr>
              <w:t xml:space="preserve"> la art. 36</w:t>
            </w:r>
            <w:r w:rsidR="00991422" w:rsidRPr="00FF4157">
              <w:rPr>
                <w:rFonts w:ascii="Times New Roman" w:hAnsi="Times New Roman" w:cs="Times New Roman"/>
                <w:sz w:val="24"/>
                <w:szCs w:val="24"/>
                <w:vertAlign w:val="superscript"/>
                <w:lang w:val="ro-RO"/>
              </w:rPr>
              <w:t>21</w:t>
            </w:r>
            <w:r w:rsidR="00991422" w:rsidRPr="00FF4157">
              <w:rPr>
                <w:rFonts w:ascii="Times New Roman" w:hAnsi="Times New Roman" w:cs="Times New Roman"/>
                <w:sz w:val="24"/>
                <w:szCs w:val="24"/>
                <w:lang w:val="ro-RO"/>
              </w:rPr>
              <w:t>-36</w:t>
            </w:r>
            <w:r w:rsidR="00991422" w:rsidRPr="00FF4157">
              <w:rPr>
                <w:rFonts w:ascii="Times New Roman" w:hAnsi="Times New Roman" w:cs="Times New Roman"/>
                <w:sz w:val="24"/>
                <w:szCs w:val="24"/>
                <w:vertAlign w:val="superscript"/>
                <w:lang w:val="ro-RO"/>
              </w:rPr>
              <w:t>23</w:t>
            </w:r>
            <w:r w:rsidR="00991422" w:rsidRPr="00FF4157">
              <w:rPr>
                <w:rFonts w:ascii="Times New Roman" w:hAnsi="Times New Roman" w:cs="Times New Roman"/>
                <w:sz w:val="24"/>
                <w:szCs w:val="24"/>
                <w:lang w:val="ro-RO"/>
              </w:rPr>
              <w:t>.</w:t>
            </w:r>
          </w:p>
        </w:tc>
      </w:tr>
      <w:tr w:rsidR="00991422" w:rsidRPr="00AA0C18" w14:paraId="2E8483C0" w14:textId="77777777" w:rsidTr="00E32F09">
        <w:tc>
          <w:tcPr>
            <w:tcW w:w="7054" w:type="dxa"/>
          </w:tcPr>
          <w:p w14:paraId="0DD6F7C9" w14:textId="228319F0" w:rsidR="00991422" w:rsidRPr="00991422" w:rsidRDefault="00991422" w:rsidP="004C6890">
            <w:pPr>
              <w:pStyle w:val="Subtitle"/>
            </w:pPr>
            <w:bookmarkStart w:id="33" w:name="_Toc113429463"/>
            <w:bookmarkStart w:id="34" w:name="_Ref165111932"/>
            <w:bookmarkStart w:id="35" w:name="_Toc165569268"/>
            <w:bookmarkStart w:id="36" w:name="_Toc172269062"/>
            <w:r w:rsidRPr="009714E3">
              <w:t>Facilitatea de transfer de capacitate</w:t>
            </w:r>
            <w:bookmarkEnd w:id="33"/>
            <w:bookmarkEnd w:id="34"/>
            <w:bookmarkEnd w:id="35"/>
            <w:bookmarkEnd w:id="36"/>
          </w:p>
        </w:tc>
        <w:tc>
          <w:tcPr>
            <w:tcW w:w="7938" w:type="dxa"/>
          </w:tcPr>
          <w:p w14:paraId="0AEC83AF" w14:textId="0F28A509" w:rsidR="00991422" w:rsidRPr="00AA0C18" w:rsidRDefault="00991422" w:rsidP="00991422">
            <w:pPr>
              <w:spacing w:line="360" w:lineRule="auto"/>
              <w:jc w:val="center"/>
              <w:rPr>
                <w:rFonts w:ascii="Times New Roman" w:hAnsi="Times New Roman" w:cs="Times New Roman"/>
                <w:i/>
                <w:sz w:val="24"/>
                <w:szCs w:val="24"/>
                <w:lang w:val="ro-RO"/>
              </w:rPr>
            </w:pPr>
            <w:r w:rsidRPr="00AA0C18">
              <w:rPr>
                <w:rFonts w:ascii="Times New Roman" w:hAnsi="Times New Roman" w:cs="Times New Roman"/>
                <w:i/>
                <w:sz w:val="24"/>
                <w:szCs w:val="24"/>
                <w:lang w:val="ro-RO"/>
              </w:rPr>
              <w:t>se abrogă</w:t>
            </w:r>
          </w:p>
        </w:tc>
      </w:tr>
      <w:tr w:rsidR="00991422" w:rsidRPr="00AA0C18" w14:paraId="2B40B56A" w14:textId="77777777" w:rsidTr="001237D2">
        <w:trPr>
          <w:trHeight w:val="3734"/>
        </w:trPr>
        <w:tc>
          <w:tcPr>
            <w:tcW w:w="7054" w:type="dxa"/>
          </w:tcPr>
          <w:p w14:paraId="7DA81041" w14:textId="77777777" w:rsidR="00991422" w:rsidRPr="00991422" w:rsidRDefault="00991422" w:rsidP="00991422">
            <w:pPr>
              <w:pStyle w:val="BodyText"/>
              <w:spacing w:line="360" w:lineRule="auto"/>
              <w:jc w:val="both"/>
              <w:rPr>
                <w:rFonts w:ascii="Arial Narrow" w:hAnsi="Arial Narrow"/>
                <w:sz w:val="24"/>
                <w:szCs w:val="24"/>
                <w:lang w:val="ro-RO"/>
              </w:rPr>
            </w:pPr>
            <w:r w:rsidRPr="00991422">
              <w:rPr>
                <w:rFonts w:ascii="Arial Narrow" w:hAnsi="Arial Narrow"/>
                <w:b/>
                <w:bCs/>
                <w:sz w:val="24"/>
                <w:szCs w:val="24"/>
                <w:lang w:val="ro-RO" w:eastAsia="da-DK"/>
              </w:rPr>
              <w:lastRenderedPageBreak/>
              <w:t>Art.79.</w:t>
            </w:r>
            <w:r w:rsidRPr="00991422">
              <w:rPr>
                <w:rFonts w:ascii="Arial Narrow" w:hAnsi="Arial Narrow"/>
                <w:bCs/>
                <w:sz w:val="24"/>
                <w:szCs w:val="24"/>
                <w:lang w:val="ro-RO" w:eastAsia="da-DK"/>
              </w:rPr>
              <w:t xml:space="preserve"> </w:t>
            </w:r>
            <w:r w:rsidRPr="00991422">
              <w:rPr>
                <w:rFonts w:ascii="Arial Narrow" w:hAnsi="Arial Narrow"/>
                <w:b/>
                <w:bCs/>
                <w:sz w:val="24"/>
                <w:szCs w:val="24"/>
                <w:lang w:val="ro-RO" w:eastAsia="da-DK"/>
              </w:rPr>
              <w:t>–</w:t>
            </w:r>
            <w:r w:rsidRPr="00991422">
              <w:rPr>
                <w:rFonts w:ascii="Arial Narrow" w:hAnsi="Arial Narrow"/>
                <w:bCs/>
                <w:sz w:val="24"/>
                <w:szCs w:val="24"/>
                <w:lang w:val="ro-RO" w:eastAsia="da-DK"/>
              </w:rPr>
              <w:t xml:space="preserve"> </w:t>
            </w:r>
            <w:r w:rsidRPr="00991422">
              <w:rPr>
                <w:rFonts w:ascii="Arial Narrow" w:hAnsi="Arial Narrow"/>
                <w:sz w:val="24"/>
                <w:szCs w:val="24"/>
                <w:lang w:val="ro-RO"/>
              </w:rPr>
              <w:t>(1) Capacitatea de transport rezervată de către un UR poate face obiectul transferului integral/parţial către un alt UR sau către un solicitant, persoană fizică sau juridică, română sau străină, care nu deţine, la momentul iniţierii transferului de capacitate, calitatea de UR.</w:t>
            </w:r>
          </w:p>
          <w:p w14:paraId="33849263" w14:textId="77777777" w:rsidR="00991422" w:rsidRPr="00991422" w:rsidRDefault="00991422" w:rsidP="00991422">
            <w:pPr>
              <w:pStyle w:val="BodyText"/>
              <w:spacing w:line="360" w:lineRule="auto"/>
              <w:jc w:val="both"/>
              <w:rPr>
                <w:rFonts w:ascii="Arial Narrow" w:hAnsi="Arial Narrow"/>
                <w:sz w:val="24"/>
                <w:szCs w:val="24"/>
                <w:lang w:val="ro-RO"/>
              </w:rPr>
            </w:pPr>
            <w:r w:rsidRPr="00991422">
              <w:rPr>
                <w:rFonts w:ascii="Arial Narrow" w:hAnsi="Arial Narrow"/>
                <w:sz w:val="24"/>
                <w:szCs w:val="24"/>
                <w:lang w:val="ro-RO"/>
              </w:rPr>
              <w:t xml:space="preserve">(2) </w:t>
            </w:r>
            <w:r w:rsidRPr="00991422">
              <w:rPr>
                <w:rFonts w:ascii="Arial Narrow" w:hAnsi="Arial Narrow"/>
                <w:sz w:val="24"/>
                <w:szCs w:val="24"/>
                <w:lang w:val="ro-RO" w:eastAsia="da-DK"/>
              </w:rPr>
              <w:t xml:space="preserve">UR care doreşte să transfere capacitate, denumit în continuare UR care transferă, va înainta către UR sau solicitantul care doreşte să preia respectiva capacitate, denumit în continuare beneficiar al transferului de capacitate, o cerere </w:t>
            </w:r>
            <w:r w:rsidRPr="00991422">
              <w:rPr>
                <w:rFonts w:ascii="Arial Narrow" w:hAnsi="Arial Narrow"/>
                <w:sz w:val="24"/>
                <w:szCs w:val="24"/>
                <w:lang w:val="ro-RO"/>
              </w:rPr>
              <w:t>de transfer de capacitate, întocmită conform modelelor prevăzute în Anexele nr. 8 şi</w:t>
            </w:r>
            <w:r w:rsidRPr="00991422">
              <w:rPr>
                <w:rFonts w:ascii="Arial Narrow" w:hAnsi="Arial Narrow"/>
                <w:b/>
                <w:sz w:val="24"/>
                <w:szCs w:val="24"/>
                <w:lang w:val="ro-RO"/>
              </w:rPr>
              <w:t>/</w:t>
            </w:r>
            <w:r w:rsidRPr="00991422">
              <w:rPr>
                <w:rFonts w:ascii="Arial Narrow" w:hAnsi="Arial Narrow"/>
                <w:sz w:val="24"/>
                <w:szCs w:val="24"/>
                <w:lang w:val="ro-RO"/>
              </w:rPr>
              <w:t>sau 8</w:t>
            </w:r>
            <w:r w:rsidRPr="00991422">
              <w:rPr>
                <w:rFonts w:ascii="Arial Narrow" w:hAnsi="Arial Narrow"/>
                <w:sz w:val="24"/>
                <w:szCs w:val="24"/>
                <w:vertAlign w:val="superscript"/>
                <w:lang w:val="ro-RO"/>
              </w:rPr>
              <w:t>1</w:t>
            </w:r>
            <w:r w:rsidRPr="00991422">
              <w:rPr>
                <w:rFonts w:ascii="Arial Narrow" w:hAnsi="Arial Narrow"/>
                <w:sz w:val="24"/>
                <w:szCs w:val="24"/>
                <w:lang w:val="ro-RO"/>
              </w:rPr>
              <w:t>, după caz, datată şi semnată de către reprezentantul autorizat al UR.</w:t>
            </w:r>
          </w:p>
          <w:p w14:paraId="7FF0B4B5" w14:textId="77777777" w:rsidR="00991422" w:rsidRPr="00991422" w:rsidRDefault="00991422" w:rsidP="00991422">
            <w:pPr>
              <w:pStyle w:val="BodyText"/>
              <w:spacing w:line="360" w:lineRule="auto"/>
              <w:jc w:val="both"/>
              <w:rPr>
                <w:rFonts w:ascii="Arial Narrow" w:hAnsi="Arial Narrow"/>
                <w:sz w:val="24"/>
                <w:szCs w:val="24"/>
                <w:lang w:val="ro-RO" w:eastAsia="da-DK"/>
              </w:rPr>
            </w:pPr>
            <w:r w:rsidRPr="00991422">
              <w:rPr>
                <w:rFonts w:ascii="Arial Narrow" w:hAnsi="Arial Narrow"/>
                <w:sz w:val="24"/>
                <w:szCs w:val="24"/>
                <w:lang w:val="ro-RO"/>
              </w:rPr>
              <w:t>(3) UR/solicitantul beneficiar de transfer completează secţiunea B a cererii de transfer de capacitate şi transmite atât UR care transferă cât şi OTS, cererea astfel completată, datată şi semnată de către reprezentantul autorizat al UR/solicitantului beneficiar de transfer.</w:t>
            </w:r>
          </w:p>
          <w:p w14:paraId="50516E4D" w14:textId="77777777" w:rsidR="00991422" w:rsidRPr="00991422" w:rsidRDefault="00991422" w:rsidP="00991422">
            <w:pPr>
              <w:pStyle w:val="BodyText"/>
              <w:spacing w:line="360" w:lineRule="auto"/>
              <w:jc w:val="both"/>
              <w:rPr>
                <w:rFonts w:ascii="Arial Narrow" w:hAnsi="Arial Narrow"/>
                <w:sz w:val="24"/>
                <w:szCs w:val="24"/>
                <w:lang w:val="ro-RO" w:eastAsia="da-DK"/>
              </w:rPr>
            </w:pPr>
            <w:r w:rsidRPr="00991422">
              <w:rPr>
                <w:rFonts w:ascii="Arial Narrow" w:hAnsi="Arial Narrow"/>
                <w:sz w:val="24"/>
                <w:szCs w:val="24"/>
                <w:lang w:val="ro-RO" w:eastAsia="da-DK"/>
              </w:rPr>
              <w:t>(4) Cererea de transfer de capacitate completată de UR care transferă şi de UR/solicitantul beneficiar de transfer va fi transmisă de către UR/solicitantul beneficiar de transfer către OTS cu maximum 21 de zile lucrătoare, dar nu mai puțin de 3 zile lucrătoare înainte de data prevăzută în această cerere pentru realizarea efectivă a transferului de capacitate.</w:t>
            </w:r>
          </w:p>
          <w:p w14:paraId="5F016533" w14:textId="77777777" w:rsidR="00991422" w:rsidRPr="00991422" w:rsidRDefault="00991422" w:rsidP="00991422">
            <w:pPr>
              <w:pStyle w:val="BodyText"/>
              <w:spacing w:line="360" w:lineRule="auto"/>
              <w:jc w:val="both"/>
              <w:rPr>
                <w:rFonts w:ascii="Arial Narrow" w:hAnsi="Arial Narrow"/>
                <w:sz w:val="24"/>
                <w:szCs w:val="24"/>
                <w:lang w:val="ro-RO" w:eastAsia="da-DK"/>
              </w:rPr>
            </w:pPr>
            <w:r w:rsidRPr="00991422">
              <w:rPr>
                <w:rFonts w:ascii="Arial Narrow" w:hAnsi="Arial Narrow"/>
                <w:sz w:val="24"/>
                <w:szCs w:val="24"/>
                <w:lang w:val="ro-RO" w:eastAsia="da-DK"/>
              </w:rPr>
              <w:lastRenderedPageBreak/>
              <w:t>(5) OTS analizează fiecare cerere de transfer de capacitate în parte, în vederea verificării îndeplinirii cumulative a următoarelor condiţii:</w:t>
            </w:r>
          </w:p>
          <w:p w14:paraId="53943E93" w14:textId="77777777" w:rsidR="00991422" w:rsidRPr="00991422" w:rsidRDefault="00991422" w:rsidP="00991422">
            <w:pPr>
              <w:pStyle w:val="BodyText"/>
              <w:numPr>
                <w:ilvl w:val="0"/>
                <w:numId w:val="14"/>
              </w:numPr>
              <w:spacing w:after="0" w:line="360" w:lineRule="auto"/>
              <w:jc w:val="both"/>
              <w:rPr>
                <w:rFonts w:ascii="Arial Narrow" w:hAnsi="Arial Narrow"/>
                <w:sz w:val="24"/>
                <w:szCs w:val="24"/>
                <w:lang w:val="ro-RO" w:eastAsia="da-DK"/>
              </w:rPr>
            </w:pPr>
            <w:r w:rsidRPr="00991422">
              <w:rPr>
                <w:rFonts w:ascii="Arial Narrow" w:hAnsi="Arial Narrow"/>
                <w:sz w:val="24"/>
                <w:szCs w:val="24"/>
                <w:lang w:val="ro-RO" w:eastAsia="da-DK"/>
              </w:rPr>
              <w:t>dacă cererea de transfer este semnată atât de UR care transferă, cât şi de către beneficiarul de transfer;</w:t>
            </w:r>
          </w:p>
          <w:p w14:paraId="79318090" w14:textId="77777777" w:rsidR="00991422" w:rsidRPr="00991422" w:rsidRDefault="00991422" w:rsidP="00991422">
            <w:pPr>
              <w:pStyle w:val="BodyText"/>
              <w:numPr>
                <w:ilvl w:val="0"/>
                <w:numId w:val="14"/>
              </w:numPr>
              <w:spacing w:after="0" w:line="360" w:lineRule="auto"/>
              <w:jc w:val="both"/>
              <w:rPr>
                <w:rFonts w:ascii="Arial Narrow" w:hAnsi="Arial Narrow"/>
                <w:sz w:val="24"/>
                <w:szCs w:val="24"/>
                <w:lang w:val="ro-RO" w:eastAsia="da-DK"/>
              </w:rPr>
            </w:pPr>
            <w:r w:rsidRPr="00991422">
              <w:rPr>
                <w:rFonts w:ascii="Arial Narrow" w:hAnsi="Arial Narrow"/>
                <w:sz w:val="24"/>
                <w:szCs w:val="24"/>
                <w:lang w:val="ro-RO" w:eastAsia="da-DK"/>
              </w:rPr>
              <w:t>dacă datele prezentate în cererea de transfer de capacitate sunt corecte şi complete;</w:t>
            </w:r>
          </w:p>
          <w:p w14:paraId="7B1E1B7B" w14:textId="77777777" w:rsidR="00991422" w:rsidRPr="00991422" w:rsidRDefault="00991422" w:rsidP="00991422">
            <w:pPr>
              <w:pStyle w:val="BodyText"/>
              <w:numPr>
                <w:ilvl w:val="0"/>
                <w:numId w:val="14"/>
              </w:numPr>
              <w:spacing w:after="0" w:line="360" w:lineRule="auto"/>
              <w:jc w:val="both"/>
              <w:rPr>
                <w:rFonts w:ascii="Arial Narrow" w:hAnsi="Arial Narrow"/>
                <w:sz w:val="24"/>
                <w:szCs w:val="24"/>
                <w:lang w:val="ro-RO" w:eastAsia="da-DK"/>
              </w:rPr>
            </w:pPr>
            <w:r w:rsidRPr="00991422">
              <w:rPr>
                <w:rFonts w:ascii="Arial Narrow" w:hAnsi="Arial Narrow"/>
                <w:sz w:val="24"/>
                <w:szCs w:val="24"/>
                <w:lang w:val="ro-RO" w:eastAsia="da-DK"/>
              </w:rPr>
              <w:t>dacă UR care transferă dispune de capacitatea care face obiectul transferului pentru întreaga perioadă pentru care ar urma să se efectueze transferul de capacitate, specificată în cererea de transfer.</w:t>
            </w:r>
          </w:p>
          <w:p w14:paraId="4D113199" w14:textId="77777777" w:rsidR="00991422" w:rsidRPr="00991422" w:rsidRDefault="00991422" w:rsidP="00991422">
            <w:pPr>
              <w:pStyle w:val="BodyText"/>
              <w:spacing w:line="360" w:lineRule="auto"/>
              <w:jc w:val="both"/>
              <w:rPr>
                <w:rFonts w:ascii="Arial Narrow" w:hAnsi="Arial Narrow"/>
                <w:sz w:val="24"/>
                <w:szCs w:val="24"/>
                <w:lang w:val="ro-RO" w:eastAsia="da-DK"/>
              </w:rPr>
            </w:pPr>
            <w:r w:rsidRPr="00991422">
              <w:rPr>
                <w:rFonts w:ascii="Arial Narrow" w:hAnsi="Arial Narrow"/>
                <w:sz w:val="24"/>
                <w:szCs w:val="24"/>
                <w:lang w:val="ro-RO" w:eastAsia="da-DK"/>
              </w:rPr>
              <w:t>(6) În cazul în care sunt îndeplinite condiţiile prevăzute la alin. (5) lit. a), b) şi c), şi ambele părţi implicate în transferul de capacitate au calitatea de UR la momentul analizării cererii, OTS aprobă transferul acelor capacităţi care au fost în mod explicit acceptate de către UR beneficiar de transfer în cadrul cererii de transfer transmise, capacităţile de transport refuzate a fi preluate de către UR beneficiar de transfer urmând a rămâne în portofoliul UR care transferă.</w:t>
            </w:r>
          </w:p>
          <w:p w14:paraId="27A8946C" w14:textId="77777777" w:rsidR="00991422" w:rsidRPr="00991422" w:rsidRDefault="00991422" w:rsidP="00991422">
            <w:pPr>
              <w:pStyle w:val="BodyText"/>
              <w:spacing w:line="360" w:lineRule="auto"/>
              <w:jc w:val="both"/>
              <w:rPr>
                <w:rFonts w:ascii="Arial Narrow" w:hAnsi="Arial Narrow"/>
                <w:sz w:val="24"/>
                <w:szCs w:val="24"/>
                <w:lang w:val="ro-RO" w:eastAsia="da-DK"/>
              </w:rPr>
            </w:pPr>
            <w:r w:rsidRPr="00991422">
              <w:rPr>
                <w:rFonts w:ascii="Arial Narrow" w:hAnsi="Arial Narrow"/>
                <w:sz w:val="24"/>
                <w:szCs w:val="24"/>
                <w:lang w:val="ro-RO" w:eastAsia="da-DK"/>
              </w:rPr>
              <w:t xml:space="preserve">(7) În cazul în care sunt îndeplinite condiţiile prevăzute la alin. (5) lit. a), b) şi c), dar beneficiarul transferului de capacitate nu are un contract de transport încheiat cu OTS la data primirii cererii de transfer de capacitate, OTS transmite acestuia, în termen de cel mult o zi lucrătoare de la primirea cererii de transfer, eventualele observaţii la programul de transport propus de către beneficiarul transferului de capacitate, contractul de transport aferent, în două exemplare </w:t>
            </w:r>
            <w:r w:rsidRPr="00991422">
              <w:rPr>
                <w:rFonts w:ascii="Arial Narrow" w:hAnsi="Arial Narrow"/>
                <w:sz w:val="24"/>
                <w:szCs w:val="24"/>
                <w:lang w:val="ro-RO" w:eastAsia="da-DK"/>
              </w:rPr>
              <w:lastRenderedPageBreak/>
              <w:t>originale, întocmit în conformitate cu contractul-cadru de transport prevăzut în Anexa nr. 1, precum şi cuantumul garanţiei ce urmează a fi constituită de către solicitant în favoarea OTS, în formatul convenit în prealabil, cererea de transfer de capacitate urmând a fi aprobată, în condiţiile precizate la alin. (6), la data primirii de către OTS a unui exemplar original semnat al contractului de transport şi a dovezii constituirii garanţiei.</w:t>
            </w:r>
          </w:p>
          <w:p w14:paraId="0952C4E9" w14:textId="77777777" w:rsidR="00991422" w:rsidRPr="00991422" w:rsidRDefault="00991422" w:rsidP="00991422">
            <w:pPr>
              <w:pStyle w:val="BodyText"/>
              <w:spacing w:line="360" w:lineRule="auto"/>
              <w:jc w:val="both"/>
              <w:rPr>
                <w:rFonts w:ascii="Arial Narrow" w:hAnsi="Arial Narrow"/>
                <w:sz w:val="24"/>
                <w:szCs w:val="24"/>
                <w:lang w:val="ro-RO" w:eastAsia="da-DK"/>
              </w:rPr>
            </w:pPr>
            <w:r w:rsidRPr="00991422">
              <w:rPr>
                <w:rFonts w:ascii="Arial Narrow" w:hAnsi="Arial Narrow"/>
                <w:sz w:val="24"/>
                <w:szCs w:val="24"/>
                <w:lang w:val="ro-RO" w:eastAsia="da-DK"/>
              </w:rPr>
              <w:t xml:space="preserve">(8) În situaţia în care beneficiarul transferului de capacitate nu transmite OTS exemplarele </w:t>
            </w:r>
            <w:r w:rsidRPr="00991422">
              <w:rPr>
                <w:rFonts w:ascii="Arial Narrow" w:hAnsi="Arial Narrow"/>
                <w:sz w:val="24"/>
                <w:szCs w:val="24"/>
                <w:lang w:val="ro-RO"/>
              </w:rPr>
              <w:t xml:space="preserve">semnate ale contractului de transport, însoţite de dovada constituirii garanţiei în formatul şi cuantumul solicitate de către OTS, până în ziua lucrătoare anterioară celei </w:t>
            </w:r>
            <w:r w:rsidRPr="00991422">
              <w:rPr>
                <w:rFonts w:ascii="Arial Narrow" w:hAnsi="Arial Narrow"/>
                <w:sz w:val="24"/>
                <w:szCs w:val="24"/>
                <w:lang w:val="ro-RO" w:eastAsia="da-DK"/>
              </w:rPr>
              <w:t xml:space="preserve">prevăzute în cererea de transfer pentru realizarea efectivă a transferului de capacitate, cererea de transfer este respinsă de către OTS, acest lucru fiind notificat, în cursul aceleiaşi zile, către UR care transferă. </w:t>
            </w:r>
          </w:p>
          <w:p w14:paraId="4758D1AC" w14:textId="77777777" w:rsidR="00991422" w:rsidRPr="00991422" w:rsidRDefault="00991422" w:rsidP="00991422">
            <w:pPr>
              <w:spacing w:line="360" w:lineRule="auto"/>
              <w:jc w:val="both"/>
              <w:rPr>
                <w:rFonts w:ascii="Arial Narrow" w:hAnsi="Arial Narrow"/>
                <w:sz w:val="24"/>
                <w:szCs w:val="24"/>
                <w:lang w:val="ro-RO" w:eastAsia="da-DK"/>
              </w:rPr>
            </w:pPr>
            <w:r w:rsidRPr="00991422">
              <w:rPr>
                <w:rFonts w:ascii="Arial Narrow" w:hAnsi="Arial Narrow"/>
                <w:sz w:val="24"/>
                <w:szCs w:val="24"/>
                <w:lang w:val="ro-RO" w:eastAsia="da-DK"/>
              </w:rPr>
              <w:t>(9) În cazul în care cererea de transfer de capacitate nu este aprobată ca urmare a neîndeplinirii condiţiilor prevăzute la alin. (5) lit. a), b) şi c), OTS va preciza clar motivul refuzului, în termen de cel mult o zi lucrătoare de la primirea cererii de transfer.</w:t>
            </w:r>
          </w:p>
          <w:p w14:paraId="357081B6" w14:textId="77777777" w:rsidR="00991422" w:rsidRPr="00991422" w:rsidRDefault="00991422" w:rsidP="00991422">
            <w:pPr>
              <w:pStyle w:val="BodyText"/>
              <w:spacing w:line="360" w:lineRule="auto"/>
              <w:jc w:val="both"/>
              <w:rPr>
                <w:rFonts w:ascii="Arial Narrow" w:hAnsi="Arial Narrow"/>
                <w:sz w:val="24"/>
                <w:szCs w:val="24"/>
                <w:lang w:val="ro-RO" w:eastAsia="da-DK"/>
              </w:rPr>
            </w:pPr>
            <w:r w:rsidRPr="00991422">
              <w:rPr>
                <w:rFonts w:ascii="Arial Narrow" w:hAnsi="Arial Narrow"/>
                <w:sz w:val="24"/>
                <w:szCs w:val="24"/>
                <w:lang w:val="ro-RO" w:eastAsia="da-DK"/>
              </w:rPr>
              <w:t>(10) În cazul în care cererea de transfer de capacitate este aprobată în condiţiile alin. (6), OTS va modifica în mod corespunzător contractele de transport încheiate cu UR care transferă şi UR beneficiar de transfer şi va proceda la recalcularea cuantumului garanţiilor constituite de către cei doi UR.</w:t>
            </w:r>
          </w:p>
          <w:p w14:paraId="382CEEDF" w14:textId="77777777" w:rsidR="00991422" w:rsidRPr="00991422" w:rsidRDefault="00991422" w:rsidP="00991422">
            <w:pPr>
              <w:pStyle w:val="BodyText"/>
              <w:spacing w:line="360" w:lineRule="auto"/>
              <w:jc w:val="both"/>
              <w:rPr>
                <w:rFonts w:ascii="Arial Narrow" w:hAnsi="Arial Narrow"/>
                <w:sz w:val="24"/>
                <w:szCs w:val="24"/>
                <w:lang w:val="ro-RO" w:eastAsia="da-DK"/>
              </w:rPr>
            </w:pPr>
            <w:r w:rsidRPr="00991422">
              <w:rPr>
                <w:rFonts w:ascii="Arial Narrow" w:hAnsi="Arial Narrow"/>
                <w:sz w:val="24"/>
                <w:szCs w:val="24"/>
                <w:lang w:val="ro-RO" w:eastAsia="da-DK"/>
              </w:rPr>
              <w:lastRenderedPageBreak/>
              <w:t>(11) În cazul în care cererea de transfer de capacitate este aprobată în condiţiile alin. (7), OTS va modifica în mod corespunzător contractul de transport încheiat cu UR care transferă şi va proceda la recalcularea cuantumului garanţiei constituite de către UR respectiv.</w:t>
            </w:r>
          </w:p>
          <w:p w14:paraId="6CB348C7" w14:textId="6180C32F" w:rsidR="00991422" w:rsidRPr="00E35D36" w:rsidRDefault="00991422" w:rsidP="00E35D36">
            <w:pPr>
              <w:rPr>
                <w:lang w:val="ro-RO" w:eastAsia="da-DK"/>
              </w:rPr>
            </w:pPr>
            <w:r w:rsidRPr="00991422">
              <w:rPr>
                <w:rFonts w:ascii="Arial Narrow" w:hAnsi="Arial Narrow"/>
                <w:sz w:val="24"/>
                <w:szCs w:val="24"/>
                <w:lang w:val="ro-RO" w:eastAsia="da-DK"/>
              </w:rPr>
              <w:t xml:space="preserve">(12) Modificările operate în contractele de transport în conformitate cu prevederile alin. (10) şi (11) sunt </w:t>
            </w:r>
            <w:r w:rsidRPr="00991422">
              <w:rPr>
                <w:rFonts w:ascii="Arial Narrow" w:hAnsi="Arial Narrow"/>
                <w:sz w:val="24"/>
                <w:szCs w:val="24"/>
                <w:lang w:val="ro-RO"/>
              </w:rPr>
              <w:t>comunicate și operatorilor sistemelor adiacente punctelor de intrare/ieșire în/din SNT care au făcut obiectul transferului de capacitate</w:t>
            </w:r>
            <w:r w:rsidRPr="00991422">
              <w:rPr>
                <w:rFonts w:ascii="Arial Narrow" w:hAnsi="Arial Narrow"/>
                <w:sz w:val="24"/>
                <w:szCs w:val="24"/>
                <w:lang w:val="ro-RO" w:eastAsia="da-DK"/>
              </w:rPr>
              <w:t>.</w:t>
            </w:r>
          </w:p>
        </w:tc>
        <w:tc>
          <w:tcPr>
            <w:tcW w:w="7938" w:type="dxa"/>
          </w:tcPr>
          <w:p w14:paraId="254FF9B3" w14:textId="77777777" w:rsidR="00991422" w:rsidRDefault="00991422" w:rsidP="00991422">
            <w:pPr>
              <w:spacing w:line="360" w:lineRule="auto"/>
              <w:jc w:val="center"/>
              <w:rPr>
                <w:rFonts w:ascii="Times New Roman" w:hAnsi="Times New Roman" w:cs="Times New Roman"/>
                <w:i/>
                <w:sz w:val="24"/>
                <w:szCs w:val="24"/>
                <w:lang w:val="ro-RO"/>
              </w:rPr>
            </w:pPr>
            <w:r w:rsidRPr="00AA0C18">
              <w:rPr>
                <w:rFonts w:ascii="Times New Roman" w:hAnsi="Times New Roman" w:cs="Times New Roman"/>
                <w:i/>
                <w:sz w:val="24"/>
                <w:szCs w:val="24"/>
                <w:lang w:val="ro-RO"/>
              </w:rPr>
              <w:lastRenderedPageBreak/>
              <w:t>se abrogă</w:t>
            </w:r>
          </w:p>
          <w:p w14:paraId="799F74BD" w14:textId="7E34A991" w:rsidR="00991422" w:rsidRDefault="00991422" w:rsidP="001237D2">
            <w:pPr>
              <w:spacing w:line="360" w:lineRule="auto"/>
              <w:rPr>
                <w:rFonts w:ascii="Times New Roman" w:hAnsi="Times New Roman" w:cs="Times New Roman"/>
                <w:i/>
                <w:sz w:val="24"/>
                <w:szCs w:val="24"/>
                <w:lang w:val="ro-RO"/>
              </w:rPr>
            </w:pPr>
            <w:r w:rsidRPr="00FF4157">
              <w:rPr>
                <w:rFonts w:ascii="Times New Roman" w:hAnsi="Times New Roman" w:cs="Times New Roman"/>
                <w:sz w:val="24"/>
                <w:szCs w:val="24"/>
                <w:lang w:val="ro-RO"/>
              </w:rPr>
              <w:t>A</w:t>
            </w:r>
            <w:r w:rsidR="007F248F" w:rsidRPr="00FF4157">
              <w:rPr>
                <w:rFonts w:ascii="Times New Roman" w:hAnsi="Times New Roman" w:cs="Times New Roman"/>
                <w:sz w:val="24"/>
                <w:szCs w:val="24"/>
                <w:lang w:val="ro-RO"/>
              </w:rPr>
              <w:t>rticole rescrise</w:t>
            </w:r>
            <w:r w:rsidRPr="00FF4157">
              <w:rPr>
                <w:rFonts w:ascii="Times New Roman" w:hAnsi="Times New Roman" w:cs="Times New Roman"/>
                <w:sz w:val="24"/>
                <w:szCs w:val="24"/>
                <w:lang w:val="ro-RO"/>
              </w:rPr>
              <w:t xml:space="preserve"> la art. 36</w:t>
            </w:r>
            <w:r w:rsidRPr="00FF4157">
              <w:rPr>
                <w:rFonts w:ascii="Times New Roman" w:hAnsi="Times New Roman" w:cs="Times New Roman"/>
                <w:sz w:val="24"/>
                <w:szCs w:val="24"/>
                <w:vertAlign w:val="superscript"/>
                <w:lang w:val="ro-RO"/>
              </w:rPr>
              <w:t>21</w:t>
            </w:r>
            <w:r w:rsidRPr="00FF4157">
              <w:rPr>
                <w:rFonts w:ascii="Times New Roman" w:hAnsi="Times New Roman" w:cs="Times New Roman"/>
                <w:sz w:val="24"/>
                <w:szCs w:val="24"/>
                <w:lang w:val="ro-RO"/>
              </w:rPr>
              <w:t>-36</w:t>
            </w:r>
            <w:r w:rsidRPr="00FF4157">
              <w:rPr>
                <w:rFonts w:ascii="Times New Roman" w:hAnsi="Times New Roman" w:cs="Times New Roman"/>
                <w:sz w:val="24"/>
                <w:szCs w:val="24"/>
                <w:vertAlign w:val="superscript"/>
                <w:lang w:val="ro-RO"/>
              </w:rPr>
              <w:t>23</w:t>
            </w:r>
            <w:r w:rsidRPr="00FF4157">
              <w:rPr>
                <w:rFonts w:ascii="Times New Roman" w:hAnsi="Times New Roman" w:cs="Times New Roman"/>
                <w:sz w:val="24"/>
                <w:szCs w:val="24"/>
                <w:lang w:val="ro-RO"/>
              </w:rPr>
              <w:t>.</w:t>
            </w:r>
          </w:p>
          <w:p w14:paraId="1141FAD7" w14:textId="77777777" w:rsidR="00991422" w:rsidRPr="00AA0C18" w:rsidRDefault="00991422" w:rsidP="009F4554">
            <w:pPr>
              <w:spacing w:line="360" w:lineRule="auto"/>
              <w:jc w:val="center"/>
              <w:rPr>
                <w:rFonts w:ascii="Times New Roman" w:hAnsi="Times New Roman" w:cs="Times New Roman"/>
                <w:i/>
                <w:sz w:val="24"/>
                <w:szCs w:val="24"/>
                <w:lang w:val="ro-RO"/>
              </w:rPr>
            </w:pPr>
          </w:p>
        </w:tc>
      </w:tr>
      <w:tr w:rsidR="00991422" w:rsidRPr="00AA0C18" w14:paraId="50434704" w14:textId="77777777" w:rsidTr="00E32F09">
        <w:tc>
          <w:tcPr>
            <w:tcW w:w="7054" w:type="dxa"/>
          </w:tcPr>
          <w:p w14:paraId="20242701" w14:textId="77777777" w:rsidR="00991422" w:rsidRPr="00991422" w:rsidRDefault="00991422" w:rsidP="00991422">
            <w:pPr>
              <w:pStyle w:val="BodyText"/>
              <w:spacing w:line="360" w:lineRule="auto"/>
              <w:jc w:val="both"/>
              <w:rPr>
                <w:rFonts w:ascii="Arial Narrow" w:hAnsi="Arial Narrow"/>
                <w:sz w:val="24"/>
                <w:szCs w:val="24"/>
                <w:lang w:val="ro-RO" w:eastAsia="da-DK"/>
              </w:rPr>
            </w:pPr>
            <w:r w:rsidRPr="00991422">
              <w:rPr>
                <w:rFonts w:ascii="Arial Narrow" w:hAnsi="Arial Narrow"/>
                <w:b/>
                <w:bCs/>
                <w:sz w:val="24"/>
                <w:szCs w:val="24"/>
                <w:lang w:val="ro-RO"/>
              </w:rPr>
              <w:lastRenderedPageBreak/>
              <w:t xml:space="preserve">Art.80. – </w:t>
            </w:r>
            <w:r w:rsidRPr="00991422">
              <w:rPr>
                <w:rFonts w:ascii="Arial Narrow" w:hAnsi="Arial Narrow"/>
                <w:sz w:val="24"/>
                <w:szCs w:val="24"/>
                <w:lang w:val="ro-RO" w:eastAsia="da-DK"/>
              </w:rPr>
              <w:t>(1) UR poate solicita OTS efectuarea unui transfer de capacitate de transport din punctele de intrare/ieşire în/din SNT în care a rezervat capacitate în alte puncte de intrare/ieşire în/din SNT de acelaşi tip şi nivel tarifar în care a rezervat sau nu capacitate de transport, prin transmiterea, către OTS, a unei cereri de transfer de capacitate întocmită conform modelului prevăzut în Anexa nr. 8</w:t>
            </w:r>
            <w:r w:rsidRPr="00991422">
              <w:rPr>
                <w:rFonts w:ascii="Arial Narrow" w:hAnsi="Arial Narrow"/>
                <w:sz w:val="24"/>
                <w:szCs w:val="24"/>
                <w:vertAlign w:val="superscript"/>
                <w:lang w:val="ro-RO" w:eastAsia="da-DK"/>
              </w:rPr>
              <w:t>2</w:t>
            </w:r>
            <w:r w:rsidRPr="00991422">
              <w:rPr>
                <w:rFonts w:ascii="Arial Narrow" w:hAnsi="Arial Narrow"/>
                <w:sz w:val="24"/>
                <w:szCs w:val="24"/>
                <w:lang w:val="ro-RO" w:eastAsia="da-DK"/>
              </w:rPr>
              <w:t>.</w:t>
            </w:r>
          </w:p>
          <w:p w14:paraId="25F91D1E" w14:textId="77777777" w:rsidR="00991422" w:rsidRPr="00991422" w:rsidRDefault="00991422" w:rsidP="00991422">
            <w:pPr>
              <w:pStyle w:val="BodyText"/>
              <w:spacing w:line="360" w:lineRule="auto"/>
              <w:jc w:val="both"/>
              <w:rPr>
                <w:rFonts w:ascii="Arial Narrow" w:hAnsi="Arial Narrow"/>
                <w:sz w:val="24"/>
                <w:szCs w:val="24"/>
                <w:lang w:val="ro-RO" w:eastAsia="da-DK"/>
              </w:rPr>
            </w:pPr>
            <w:r w:rsidRPr="00991422">
              <w:rPr>
                <w:rFonts w:ascii="Arial Narrow" w:hAnsi="Arial Narrow"/>
                <w:sz w:val="24"/>
                <w:szCs w:val="24"/>
                <w:lang w:val="ro-RO" w:eastAsia="da-DK"/>
              </w:rPr>
              <w:t>(2) Cererea de transfer de capacitate va fi transmisă OTS cu minimum 2 zile lucrătoare înainte de data prevăzută în aceasta pentru realizarea efectivă a transferului de capacitate.</w:t>
            </w:r>
          </w:p>
          <w:p w14:paraId="60DED3E0" w14:textId="77777777" w:rsidR="00991422" w:rsidRPr="00991422" w:rsidRDefault="00991422" w:rsidP="00991422">
            <w:pPr>
              <w:pStyle w:val="BodyText"/>
              <w:spacing w:line="360" w:lineRule="auto"/>
              <w:jc w:val="both"/>
              <w:rPr>
                <w:rFonts w:ascii="Arial Narrow" w:hAnsi="Arial Narrow"/>
                <w:sz w:val="24"/>
                <w:szCs w:val="24"/>
                <w:lang w:val="ro-RO" w:eastAsia="da-DK"/>
              </w:rPr>
            </w:pPr>
            <w:r w:rsidRPr="00991422">
              <w:rPr>
                <w:rFonts w:ascii="Arial Narrow" w:hAnsi="Arial Narrow"/>
                <w:sz w:val="24"/>
                <w:szCs w:val="24"/>
                <w:lang w:val="ro-RO" w:eastAsia="da-DK"/>
              </w:rPr>
              <w:t>(3) OTS aprobă cererea de transfer de capacitate numai dacă sunt îndeplinite cumulativ următoarele condiţii:</w:t>
            </w:r>
          </w:p>
          <w:p w14:paraId="5F731941" w14:textId="77777777" w:rsidR="00991422" w:rsidRPr="00991422" w:rsidRDefault="00991422" w:rsidP="00991422">
            <w:pPr>
              <w:pStyle w:val="BodyText"/>
              <w:numPr>
                <w:ilvl w:val="0"/>
                <w:numId w:val="15"/>
              </w:numPr>
              <w:spacing w:after="0" w:line="360" w:lineRule="auto"/>
              <w:jc w:val="both"/>
              <w:rPr>
                <w:rFonts w:ascii="Arial Narrow" w:hAnsi="Arial Narrow"/>
                <w:sz w:val="24"/>
                <w:szCs w:val="24"/>
                <w:lang w:val="ro-RO" w:eastAsia="da-DK"/>
              </w:rPr>
            </w:pPr>
            <w:r w:rsidRPr="00991422">
              <w:rPr>
                <w:rFonts w:ascii="Arial Narrow" w:hAnsi="Arial Narrow"/>
                <w:sz w:val="24"/>
                <w:szCs w:val="24"/>
                <w:lang w:val="ro-RO" w:eastAsia="da-DK"/>
              </w:rPr>
              <w:lastRenderedPageBreak/>
              <w:t>în punctele de intrare/ieşire în/din SNT în care UR doreşte să îi fie transferată capacitatea rezervată există capacitate disponibilă de acelaşi tip (fermă/întreruptibilă, respectiv anuală/trimestrială/lunară/zilnică) cu cea rezervată;</w:t>
            </w:r>
          </w:p>
          <w:p w14:paraId="5D9CCD7F" w14:textId="77777777" w:rsidR="00991422" w:rsidRPr="00991422" w:rsidRDefault="00991422" w:rsidP="00991422">
            <w:pPr>
              <w:pStyle w:val="BodyText"/>
              <w:numPr>
                <w:ilvl w:val="0"/>
                <w:numId w:val="15"/>
              </w:numPr>
              <w:spacing w:after="0" w:line="360" w:lineRule="auto"/>
              <w:jc w:val="both"/>
              <w:rPr>
                <w:rFonts w:ascii="Arial Narrow" w:hAnsi="Arial Narrow"/>
                <w:sz w:val="24"/>
                <w:szCs w:val="24"/>
                <w:lang w:val="ro-RO" w:eastAsia="da-DK"/>
              </w:rPr>
            </w:pPr>
            <w:r w:rsidRPr="00991422">
              <w:rPr>
                <w:rFonts w:ascii="Arial Narrow" w:hAnsi="Arial Narrow"/>
                <w:sz w:val="24"/>
                <w:szCs w:val="24"/>
                <w:lang w:val="ro-RO" w:eastAsia="da-DK"/>
              </w:rPr>
              <w:t>punctele de intrare/ieşire în/din SNT în care UR doreşte să îi fie transferată capacitatea rezervată sunt de acelaşi tip (intrare-intrare; ieşire-ieşire) şi nivel tarifar (producţie-producţie; depozit-depozit; distribuţie-distribuţie etc.) cu punctele de intrare/ieşire în/din SNT în care are rezervată capacitate, menţionate în cererea de transfer de capacitate.</w:t>
            </w:r>
          </w:p>
          <w:p w14:paraId="638456C7" w14:textId="77777777" w:rsidR="00991422" w:rsidRPr="00991422" w:rsidRDefault="00991422" w:rsidP="00991422">
            <w:pPr>
              <w:spacing w:line="360" w:lineRule="auto"/>
              <w:jc w:val="both"/>
              <w:rPr>
                <w:rFonts w:ascii="Arial Narrow" w:hAnsi="Arial Narrow"/>
                <w:sz w:val="24"/>
                <w:szCs w:val="24"/>
                <w:lang w:val="ro-RO" w:eastAsia="da-DK"/>
              </w:rPr>
            </w:pPr>
            <w:r w:rsidRPr="00991422">
              <w:rPr>
                <w:rFonts w:ascii="Arial Narrow" w:hAnsi="Arial Narrow"/>
                <w:sz w:val="24"/>
                <w:szCs w:val="24"/>
                <w:lang w:val="ro-RO" w:eastAsia="da-DK"/>
              </w:rPr>
              <w:t>(4) În cazul în care cererea de transfer de capacitate nu este aprobată, OTS va preciza clar motivul refuzului, cu minim o zi lucrătoare înainte de data prevăzută pentru realizarea efectivă a transferului de capacitate.</w:t>
            </w:r>
          </w:p>
          <w:p w14:paraId="670201BB" w14:textId="77777777" w:rsidR="00991422" w:rsidRPr="00991422" w:rsidRDefault="00991422" w:rsidP="00991422">
            <w:pPr>
              <w:spacing w:line="360" w:lineRule="auto"/>
              <w:jc w:val="both"/>
              <w:rPr>
                <w:rFonts w:ascii="Arial Narrow" w:hAnsi="Arial Narrow"/>
                <w:sz w:val="24"/>
                <w:szCs w:val="24"/>
                <w:lang w:val="ro-RO" w:eastAsia="da-DK"/>
              </w:rPr>
            </w:pPr>
            <w:r w:rsidRPr="00991422">
              <w:rPr>
                <w:rFonts w:ascii="Arial Narrow" w:hAnsi="Arial Narrow"/>
                <w:sz w:val="24"/>
                <w:szCs w:val="24"/>
                <w:lang w:val="ro-RO" w:eastAsia="da-DK"/>
              </w:rPr>
              <w:t xml:space="preserve">(5) În cazul în care cererea de transfer de capacitate este aprobată, OTS va modifica în mod corespunzător contractul de transport încheiat cu UR respectiv şi va comunica această modificare </w:t>
            </w:r>
            <w:r w:rsidRPr="00991422">
              <w:rPr>
                <w:rFonts w:ascii="Arial Narrow" w:hAnsi="Arial Narrow"/>
                <w:sz w:val="24"/>
                <w:szCs w:val="24"/>
                <w:lang w:val="ro-RO"/>
              </w:rPr>
              <w:t>și operatorilor sistemelor adiacente punctelor de intrare/ieșire în/din SNT care au făcut obiectul transferului de capacitate</w:t>
            </w:r>
            <w:r w:rsidRPr="00991422">
              <w:rPr>
                <w:rFonts w:ascii="Arial Narrow" w:hAnsi="Arial Narrow"/>
                <w:sz w:val="24"/>
                <w:szCs w:val="24"/>
                <w:lang w:val="ro-RO" w:eastAsia="da-DK"/>
              </w:rPr>
              <w:t>.</w:t>
            </w:r>
          </w:p>
          <w:p w14:paraId="18DE3169" w14:textId="77777777" w:rsidR="00991422" w:rsidRPr="00991422" w:rsidRDefault="00991422" w:rsidP="009F4554">
            <w:pPr>
              <w:spacing w:line="360" w:lineRule="auto"/>
              <w:rPr>
                <w:rFonts w:ascii="Times New Roman" w:eastAsia="SimSun" w:hAnsi="Times New Roman" w:cs="Times New Roman"/>
                <w:sz w:val="24"/>
                <w:szCs w:val="24"/>
                <w:lang w:val="ro-RO" w:eastAsia="da-DK"/>
              </w:rPr>
            </w:pPr>
          </w:p>
        </w:tc>
        <w:tc>
          <w:tcPr>
            <w:tcW w:w="7938" w:type="dxa"/>
          </w:tcPr>
          <w:p w14:paraId="33796451" w14:textId="77777777" w:rsidR="00991422" w:rsidRDefault="00991422" w:rsidP="0027660D">
            <w:pPr>
              <w:spacing w:line="360" w:lineRule="auto"/>
              <w:rPr>
                <w:rFonts w:ascii="Times New Roman" w:hAnsi="Times New Roman" w:cs="Times New Roman"/>
                <w:i/>
                <w:sz w:val="24"/>
                <w:szCs w:val="24"/>
                <w:lang w:val="ro-RO"/>
              </w:rPr>
            </w:pPr>
          </w:p>
          <w:p w14:paraId="530A47F9" w14:textId="77777777" w:rsidR="0027660D" w:rsidRDefault="0027660D" w:rsidP="0027660D">
            <w:pPr>
              <w:spacing w:line="360" w:lineRule="auto"/>
              <w:rPr>
                <w:rFonts w:ascii="Times New Roman" w:hAnsi="Times New Roman" w:cs="Times New Roman"/>
                <w:i/>
                <w:sz w:val="24"/>
                <w:szCs w:val="24"/>
                <w:lang w:val="ro-RO"/>
              </w:rPr>
            </w:pPr>
          </w:p>
          <w:p w14:paraId="4C77FF69" w14:textId="77777777" w:rsidR="0027660D" w:rsidRDefault="0027660D" w:rsidP="0027660D">
            <w:pPr>
              <w:spacing w:line="360" w:lineRule="auto"/>
              <w:rPr>
                <w:rFonts w:ascii="Times New Roman" w:hAnsi="Times New Roman" w:cs="Times New Roman"/>
                <w:i/>
                <w:sz w:val="24"/>
                <w:szCs w:val="24"/>
                <w:lang w:val="ro-RO"/>
              </w:rPr>
            </w:pPr>
          </w:p>
          <w:p w14:paraId="328E44D3" w14:textId="77777777" w:rsidR="0027660D" w:rsidRDefault="0027660D" w:rsidP="0027660D">
            <w:pPr>
              <w:spacing w:line="360" w:lineRule="auto"/>
              <w:rPr>
                <w:rFonts w:ascii="Times New Roman" w:hAnsi="Times New Roman" w:cs="Times New Roman"/>
                <w:i/>
                <w:sz w:val="24"/>
                <w:szCs w:val="24"/>
                <w:lang w:val="ro-RO"/>
              </w:rPr>
            </w:pPr>
          </w:p>
          <w:p w14:paraId="16F318CA" w14:textId="77777777" w:rsidR="0027660D" w:rsidRDefault="0027660D" w:rsidP="0027660D">
            <w:pPr>
              <w:spacing w:line="360" w:lineRule="auto"/>
              <w:rPr>
                <w:rFonts w:ascii="Times New Roman" w:hAnsi="Times New Roman" w:cs="Times New Roman"/>
                <w:i/>
                <w:sz w:val="24"/>
                <w:szCs w:val="24"/>
                <w:lang w:val="ro-RO"/>
              </w:rPr>
            </w:pPr>
          </w:p>
          <w:p w14:paraId="070AB176" w14:textId="77777777" w:rsidR="0027660D" w:rsidRDefault="0027660D" w:rsidP="0027660D">
            <w:pPr>
              <w:spacing w:line="360" w:lineRule="auto"/>
              <w:rPr>
                <w:rFonts w:ascii="Times New Roman" w:hAnsi="Times New Roman" w:cs="Times New Roman"/>
                <w:i/>
                <w:sz w:val="24"/>
                <w:szCs w:val="24"/>
                <w:lang w:val="ro-RO"/>
              </w:rPr>
            </w:pPr>
          </w:p>
          <w:p w14:paraId="4046B88F" w14:textId="77777777" w:rsidR="0027660D" w:rsidRDefault="0027660D" w:rsidP="0027660D">
            <w:pPr>
              <w:spacing w:line="360" w:lineRule="auto"/>
              <w:rPr>
                <w:rFonts w:ascii="Times New Roman" w:hAnsi="Times New Roman" w:cs="Times New Roman"/>
                <w:i/>
                <w:sz w:val="24"/>
                <w:szCs w:val="24"/>
                <w:lang w:val="ro-RO"/>
              </w:rPr>
            </w:pPr>
          </w:p>
          <w:p w14:paraId="742324BB" w14:textId="77777777" w:rsidR="0027660D" w:rsidRDefault="0027660D" w:rsidP="0027660D">
            <w:pPr>
              <w:spacing w:line="360" w:lineRule="auto"/>
              <w:rPr>
                <w:rFonts w:ascii="Times New Roman" w:hAnsi="Times New Roman" w:cs="Times New Roman"/>
                <w:i/>
                <w:sz w:val="24"/>
                <w:szCs w:val="24"/>
                <w:lang w:val="ro-RO"/>
              </w:rPr>
            </w:pPr>
          </w:p>
          <w:p w14:paraId="03451186" w14:textId="77777777" w:rsidR="0027660D" w:rsidRDefault="0027660D" w:rsidP="0027660D">
            <w:pPr>
              <w:spacing w:line="360" w:lineRule="auto"/>
              <w:rPr>
                <w:rFonts w:ascii="Times New Roman" w:hAnsi="Times New Roman" w:cs="Times New Roman"/>
                <w:i/>
                <w:sz w:val="24"/>
                <w:szCs w:val="24"/>
                <w:lang w:val="ro-RO"/>
              </w:rPr>
            </w:pPr>
          </w:p>
          <w:p w14:paraId="0BBDF143" w14:textId="77777777" w:rsidR="0027660D" w:rsidRDefault="0027660D" w:rsidP="0027660D">
            <w:pPr>
              <w:spacing w:line="360" w:lineRule="auto"/>
              <w:rPr>
                <w:rFonts w:ascii="Times New Roman" w:hAnsi="Times New Roman" w:cs="Times New Roman"/>
                <w:i/>
                <w:sz w:val="24"/>
                <w:szCs w:val="24"/>
                <w:lang w:val="ro-RO"/>
              </w:rPr>
            </w:pPr>
          </w:p>
          <w:p w14:paraId="10DD57EF" w14:textId="77777777" w:rsidR="0027660D" w:rsidRDefault="0027660D" w:rsidP="0027660D">
            <w:pPr>
              <w:spacing w:line="360" w:lineRule="auto"/>
              <w:rPr>
                <w:rFonts w:ascii="Times New Roman" w:hAnsi="Times New Roman" w:cs="Times New Roman"/>
                <w:i/>
                <w:sz w:val="24"/>
                <w:szCs w:val="24"/>
                <w:lang w:val="ro-RO"/>
              </w:rPr>
            </w:pPr>
          </w:p>
          <w:p w14:paraId="168325F6" w14:textId="77777777" w:rsidR="0027660D" w:rsidRDefault="0027660D" w:rsidP="0027660D">
            <w:pPr>
              <w:spacing w:line="360" w:lineRule="auto"/>
              <w:rPr>
                <w:rFonts w:ascii="Times New Roman" w:hAnsi="Times New Roman" w:cs="Times New Roman"/>
                <w:i/>
                <w:sz w:val="24"/>
                <w:szCs w:val="24"/>
                <w:lang w:val="ro-RO"/>
              </w:rPr>
            </w:pPr>
          </w:p>
          <w:p w14:paraId="40541729" w14:textId="77777777" w:rsidR="0027660D" w:rsidRDefault="0027660D" w:rsidP="0027660D">
            <w:pPr>
              <w:spacing w:line="360" w:lineRule="auto"/>
              <w:rPr>
                <w:rFonts w:ascii="Times New Roman" w:hAnsi="Times New Roman" w:cs="Times New Roman"/>
                <w:i/>
                <w:sz w:val="24"/>
                <w:szCs w:val="24"/>
                <w:lang w:val="ro-RO"/>
              </w:rPr>
            </w:pPr>
          </w:p>
          <w:p w14:paraId="75095858" w14:textId="77777777" w:rsidR="0027660D" w:rsidRDefault="0027660D" w:rsidP="0027660D">
            <w:pPr>
              <w:spacing w:line="360" w:lineRule="auto"/>
              <w:rPr>
                <w:rFonts w:ascii="Times New Roman" w:hAnsi="Times New Roman" w:cs="Times New Roman"/>
                <w:i/>
                <w:sz w:val="24"/>
                <w:szCs w:val="24"/>
                <w:lang w:val="ro-RO"/>
              </w:rPr>
            </w:pPr>
          </w:p>
          <w:p w14:paraId="028F2567" w14:textId="77777777" w:rsidR="0027660D" w:rsidRDefault="0027660D" w:rsidP="0027660D">
            <w:pPr>
              <w:spacing w:line="360" w:lineRule="auto"/>
              <w:rPr>
                <w:rFonts w:ascii="Times New Roman" w:hAnsi="Times New Roman" w:cs="Times New Roman"/>
                <w:i/>
                <w:sz w:val="24"/>
                <w:szCs w:val="24"/>
                <w:lang w:val="ro-RO"/>
              </w:rPr>
            </w:pPr>
          </w:p>
          <w:p w14:paraId="489A9697" w14:textId="77777777" w:rsidR="0027660D" w:rsidRDefault="0027660D" w:rsidP="0027660D">
            <w:pPr>
              <w:spacing w:line="360" w:lineRule="auto"/>
              <w:rPr>
                <w:rFonts w:ascii="Times New Roman" w:hAnsi="Times New Roman" w:cs="Times New Roman"/>
                <w:i/>
                <w:sz w:val="24"/>
                <w:szCs w:val="24"/>
                <w:lang w:val="ro-RO"/>
              </w:rPr>
            </w:pPr>
          </w:p>
          <w:p w14:paraId="6D900535" w14:textId="77777777" w:rsidR="0027660D" w:rsidRDefault="0027660D" w:rsidP="0027660D">
            <w:pPr>
              <w:spacing w:line="360" w:lineRule="auto"/>
              <w:rPr>
                <w:rFonts w:ascii="Times New Roman" w:hAnsi="Times New Roman" w:cs="Times New Roman"/>
                <w:i/>
                <w:sz w:val="24"/>
                <w:szCs w:val="24"/>
                <w:lang w:val="ro-RO"/>
              </w:rPr>
            </w:pPr>
          </w:p>
          <w:p w14:paraId="4924B7BE" w14:textId="77777777" w:rsidR="0027660D" w:rsidRDefault="0027660D" w:rsidP="0027660D">
            <w:pPr>
              <w:spacing w:line="360" w:lineRule="auto"/>
              <w:rPr>
                <w:rFonts w:ascii="Times New Roman" w:hAnsi="Times New Roman" w:cs="Times New Roman"/>
                <w:i/>
                <w:sz w:val="24"/>
                <w:szCs w:val="24"/>
                <w:lang w:val="ro-RO"/>
              </w:rPr>
            </w:pPr>
          </w:p>
          <w:p w14:paraId="20A9C6AC" w14:textId="77777777" w:rsidR="0027660D" w:rsidRDefault="0027660D" w:rsidP="0027660D">
            <w:pPr>
              <w:spacing w:line="360" w:lineRule="auto"/>
              <w:rPr>
                <w:rFonts w:ascii="Times New Roman" w:hAnsi="Times New Roman" w:cs="Times New Roman"/>
                <w:i/>
                <w:sz w:val="24"/>
                <w:szCs w:val="24"/>
                <w:lang w:val="ro-RO"/>
              </w:rPr>
            </w:pPr>
          </w:p>
          <w:p w14:paraId="2C377560" w14:textId="77777777" w:rsidR="0027660D" w:rsidRDefault="0027660D" w:rsidP="0027660D">
            <w:pPr>
              <w:spacing w:line="360" w:lineRule="auto"/>
              <w:rPr>
                <w:rFonts w:ascii="Times New Roman" w:hAnsi="Times New Roman" w:cs="Times New Roman"/>
                <w:i/>
                <w:sz w:val="24"/>
                <w:szCs w:val="24"/>
                <w:lang w:val="ro-RO"/>
              </w:rPr>
            </w:pPr>
          </w:p>
          <w:p w14:paraId="669EA2E3" w14:textId="77777777" w:rsidR="0027660D" w:rsidRDefault="0027660D" w:rsidP="0027660D">
            <w:pPr>
              <w:spacing w:line="360" w:lineRule="auto"/>
              <w:rPr>
                <w:rFonts w:ascii="Times New Roman" w:hAnsi="Times New Roman" w:cs="Times New Roman"/>
                <w:i/>
                <w:sz w:val="24"/>
                <w:szCs w:val="24"/>
                <w:lang w:val="ro-RO"/>
              </w:rPr>
            </w:pPr>
          </w:p>
          <w:p w14:paraId="6EDBD573" w14:textId="77777777" w:rsidR="0027660D" w:rsidRDefault="0027660D" w:rsidP="0027660D">
            <w:pPr>
              <w:spacing w:line="360" w:lineRule="auto"/>
              <w:rPr>
                <w:rFonts w:ascii="Times New Roman" w:hAnsi="Times New Roman" w:cs="Times New Roman"/>
                <w:i/>
                <w:sz w:val="24"/>
                <w:szCs w:val="24"/>
                <w:lang w:val="ro-RO"/>
              </w:rPr>
            </w:pPr>
          </w:p>
          <w:p w14:paraId="029887B4" w14:textId="77777777" w:rsidR="0027660D" w:rsidRDefault="0027660D" w:rsidP="0027660D">
            <w:pPr>
              <w:spacing w:line="360" w:lineRule="auto"/>
              <w:rPr>
                <w:rFonts w:ascii="Times New Roman" w:hAnsi="Times New Roman" w:cs="Times New Roman"/>
                <w:i/>
                <w:sz w:val="24"/>
                <w:szCs w:val="24"/>
                <w:lang w:val="ro-RO"/>
              </w:rPr>
            </w:pPr>
          </w:p>
          <w:p w14:paraId="309ABFA9" w14:textId="77777777" w:rsidR="0027660D" w:rsidRDefault="0027660D" w:rsidP="0027660D">
            <w:pPr>
              <w:spacing w:line="360" w:lineRule="auto"/>
              <w:rPr>
                <w:rFonts w:ascii="Times New Roman" w:hAnsi="Times New Roman" w:cs="Times New Roman"/>
                <w:i/>
                <w:sz w:val="24"/>
                <w:szCs w:val="24"/>
                <w:lang w:val="ro-RO"/>
              </w:rPr>
            </w:pPr>
          </w:p>
          <w:p w14:paraId="3BB783E0" w14:textId="77777777" w:rsidR="0027660D" w:rsidRDefault="0027660D" w:rsidP="0027660D">
            <w:pPr>
              <w:spacing w:line="360" w:lineRule="auto"/>
              <w:rPr>
                <w:rFonts w:ascii="Times New Roman" w:hAnsi="Times New Roman" w:cs="Times New Roman"/>
                <w:i/>
                <w:sz w:val="24"/>
                <w:szCs w:val="24"/>
                <w:lang w:val="ro-RO"/>
              </w:rPr>
            </w:pPr>
          </w:p>
          <w:p w14:paraId="0A4AEBD0" w14:textId="77777777" w:rsidR="0027660D" w:rsidRDefault="0027660D" w:rsidP="0027660D">
            <w:pPr>
              <w:spacing w:line="360" w:lineRule="auto"/>
              <w:rPr>
                <w:rFonts w:ascii="Times New Roman" w:hAnsi="Times New Roman" w:cs="Times New Roman"/>
                <w:i/>
                <w:sz w:val="24"/>
                <w:szCs w:val="24"/>
                <w:lang w:val="ro-RO"/>
              </w:rPr>
            </w:pPr>
          </w:p>
          <w:p w14:paraId="77455051" w14:textId="77777777" w:rsidR="0027660D" w:rsidRDefault="0027660D" w:rsidP="0027660D">
            <w:pPr>
              <w:spacing w:line="360" w:lineRule="auto"/>
              <w:rPr>
                <w:rFonts w:ascii="Times New Roman" w:hAnsi="Times New Roman" w:cs="Times New Roman"/>
                <w:i/>
                <w:sz w:val="24"/>
                <w:szCs w:val="24"/>
                <w:lang w:val="ro-RO"/>
              </w:rPr>
            </w:pPr>
          </w:p>
          <w:p w14:paraId="392737C0" w14:textId="77777777" w:rsidR="0027660D" w:rsidRDefault="0027660D" w:rsidP="0027660D">
            <w:pPr>
              <w:spacing w:line="360" w:lineRule="auto"/>
              <w:rPr>
                <w:rFonts w:ascii="Times New Roman" w:hAnsi="Times New Roman" w:cs="Times New Roman"/>
                <w:i/>
                <w:sz w:val="24"/>
                <w:szCs w:val="24"/>
                <w:lang w:val="ro-RO"/>
              </w:rPr>
            </w:pPr>
          </w:p>
          <w:p w14:paraId="30929233" w14:textId="77777777" w:rsidR="0027660D" w:rsidRDefault="0027660D" w:rsidP="0027660D">
            <w:pPr>
              <w:spacing w:line="360" w:lineRule="auto"/>
              <w:rPr>
                <w:rFonts w:ascii="Times New Roman" w:hAnsi="Times New Roman" w:cs="Times New Roman"/>
                <w:i/>
                <w:sz w:val="24"/>
                <w:szCs w:val="24"/>
                <w:lang w:val="ro-RO"/>
              </w:rPr>
            </w:pPr>
          </w:p>
          <w:p w14:paraId="01FF7304" w14:textId="77777777" w:rsidR="0027660D" w:rsidRDefault="0027660D" w:rsidP="0027660D">
            <w:pPr>
              <w:spacing w:line="360" w:lineRule="auto"/>
              <w:rPr>
                <w:rFonts w:ascii="Times New Roman" w:hAnsi="Times New Roman" w:cs="Times New Roman"/>
                <w:sz w:val="24"/>
                <w:szCs w:val="24"/>
                <w:lang w:val="ro-RO"/>
              </w:rPr>
            </w:pPr>
          </w:p>
          <w:p w14:paraId="62C0043D" w14:textId="7B6F73B8" w:rsidR="00FF4157" w:rsidRPr="00FF4157" w:rsidRDefault="00FF4157" w:rsidP="0027660D">
            <w:pPr>
              <w:spacing w:line="360" w:lineRule="auto"/>
              <w:rPr>
                <w:rFonts w:ascii="Times New Roman" w:hAnsi="Times New Roman" w:cs="Times New Roman"/>
                <w:sz w:val="24"/>
                <w:szCs w:val="24"/>
                <w:lang w:val="ro-RO"/>
              </w:rPr>
            </w:pPr>
            <w:r>
              <w:rPr>
                <w:rFonts w:ascii="Times New Roman" w:hAnsi="Times New Roman" w:cs="Times New Roman"/>
                <w:sz w:val="24"/>
                <w:szCs w:val="24"/>
                <w:lang w:val="ro-RO"/>
              </w:rPr>
              <w:t>Se introduce un nou alineat:</w:t>
            </w:r>
          </w:p>
          <w:p w14:paraId="1F1A5533" w14:textId="06DAFE24" w:rsidR="00C14880" w:rsidRPr="0027660D" w:rsidRDefault="00C14880" w:rsidP="00C14880">
            <w:pPr>
              <w:spacing w:line="360" w:lineRule="auto"/>
              <w:rPr>
                <w:rFonts w:ascii="Times New Roman" w:hAnsi="Times New Roman" w:cs="Times New Roman"/>
                <w:sz w:val="24"/>
                <w:szCs w:val="24"/>
                <w:lang w:val="ro-RO" w:eastAsia="da-DK"/>
              </w:rPr>
            </w:pPr>
            <w:r>
              <w:rPr>
                <w:rFonts w:ascii="Times New Roman" w:hAnsi="Times New Roman" w:cs="Times New Roman"/>
                <w:sz w:val="24"/>
                <w:szCs w:val="24"/>
                <w:lang w:val="ro-RO"/>
              </w:rPr>
              <w:t xml:space="preserve">(6) </w:t>
            </w:r>
            <w:r>
              <w:rPr>
                <w:rFonts w:ascii="Times New Roman" w:hAnsi="Times New Roman" w:cs="Times New Roman"/>
                <w:sz w:val="24"/>
                <w:szCs w:val="24"/>
                <w:lang w:val="ro-RO" w:eastAsia="da-DK"/>
              </w:rPr>
              <w:t>Prevederile alin. (1)-(5</w:t>
            </w:r>
            <w:r w:rsidRPr="00AA0C18">
              <w:rPr>
                <w:rFonts w:ascii="Times New Roman" w:hAnsi="Times New Roman" w:cs="Times New Roman"/>
                <w:sz w:val="24"/>
                <w:szCs w:val="24"/>
                <w:lang w:val="ro-RO" w:eastAsia="da-DK"/>
              </w:rPr>
              <w:t>) se aplică pentru punctele de intrare şi de ieşire în/din SNT, cu excepţia PIT</w:t>
            </w:r>
            <w:r>
              <w:rPr>
                <w:rFonts w:ascii="Times New Roman" w:hAnsi="Times New Roman" w:cs="Times New Roman"/>
                <w:sz w:val="24"/>
                <w:szCs w:val="24"/>
                <w:lang w:val="ro-RO" w:eastAsia="da-DK"/>
              </w:rPr>
              <w:t>.</w:t>
            </w:r>
          </w:p>
        </w:tc>
      </w:tr>
      <w:tr w:rsidR="00991422" w:rsidRPr="00AA0C18" w14:paraId="6BD5566F" w14:textId="77777777" w:rsidTr="00E32F09">
        <w:tc>
          <w:tcPr>
            <w:tcW w:w="7054" w:type="dxa"/>
          </w:tcPr>
          <w:p w14:paraId="5C97B689" w14:textId="777D36FD" w:rsidR="00991422" w:rsidRPr="00991422" w:rsidRDefault="00991422" w:rsidP="004C6890">
            <w:pPr>
              <w:pStyle w:val="Subtitle"/>
            </w:pPr>
            <w:bookmarkStart w:id="37" w:name="_Toc165569270"/>
            <w:bookmarkStart w:id="38" w:name="_Toc172269064"/>
            <w:r w:rsidRPr="009714E3">
              <w:lastRenderedPageBreak/>
              <w:t>Transferul obligatoriu de capacitate</w:t>
            </w:r>
            <w:bookmarkEnd w:id="37"/>
            <w:bookmarkEnd w:id="38"/>
          </w:p>
        </w:tc>
        <w:tc>
          <w:tcPr>
            <w:tcW w:w="7938" w:type="dxa"/>
          </w:tcPr>
          <w:p w14:paraId="43429184" w14:textId="7516C98E" w:rsidR="00991422" w:rsidRPr="00AA0C18" w:rsidRDefault="00991422" w:rsidP="00991422">
            <w:pPr>
              <w:spacing w:line="360" w:lineRule="auto"/>
              <w:jc w:val="center"/>
              <w:rPr>
                <w:rFonts w:ascii="Times New Roman" w:hAnsi="Times New Roman" w:cs="Times New Roman"/>
                <w:i/>
                <w:sz w:val="24"/>
                <w:szCs w:val="24"/>
                <w:lang w:val="ro-RO"/>
              </w:rPr>
            </w:pPr>
            <w:r w:rsidRPr="00AA0C18">
              <w:rPr>
                <w:rFonts w:ascii="Times New Roman" w:hAnsi="Times New Roman" w:cs="Times New Roman"/>
                <w:i/>
                <w:sz w:val="24"/>
                <w:szCs w:val="24"/>
                <w:lang w:val="ro-RO"/>
              </w:rPr>
              <w:t>se abrogă</w:t>
            </w:r>
          </w:p>
        </w:tc>
      </w:tr>
      <w:tr w:rsidR="00991422" w:rsidRPr="00AA0C18" w14:paraId="37B20D49" w14:textId="77777777" w:rsidTr="00E32F09">
        <w:tc>
          <w:tcPr>
            <w:tcW w:w="7054" w:type="dxa"/>
          </w:tcPr>
          <w:p w14:paraId="4828926D" w14:textId="77777777" w:rsidR="00991422" w:rsidRPr="009714E3" w:rsidRDefault="00991422" w:rsidP="00991422">
            <w:pPr>
              <w:spacing w:line="360" w:lineRule="auto"/>
              <w:jc w:val="both"/>
              <w:rPr>
                <w:rFonts w:ascii="Arial Narrow" w:hAnsi="Arial Narrow"/>
                <w:sz w:val="24"/>
                <w:szCs w:val="24"/>
                <w:lang w:val="ro-RO"/>
              </w:rPr>
            </w:pPr>
            <w:r w:rsidRPr="009714E3">
              <w:rPr>
                <w:rFonts w:ascii="Arial Narrow" w:hAnsi="Arial Narrow"/>
                <w:b/>
                <w:bCs/>
                <w:sz w:val="24"/>
                <w:szCs w:val="24"/>
                <w:lang w:val="ro-RO"/>
              </w:rPr>
              <w:t xml:space="preserve">Art.81. – </w:t>
            </w:r>
            <w:r w:rsidRPr="009714E3">
              <w:rPr>
                <w:rFonts w:ascii="Arial Narrow" w:hAnsi="Arial Narrow"/>
                <w:sz w:val="24"/>
                <w:szCs w:val="24"/>
                <w:lang w:val="ro-RO"/>
              </w:rPr>
              <w:t xml:space="preserve">(1) În cazul în care un UR a fost refuzat de către OTS din cauza lipsei de capacitate timp de peste o lună, OTS va informa toţi UR care au contracte de transport aprobate în legătură cu capacitatea solicitată şi le va recomanda să ofere respectiva capacitate UR prin folosirea FTC sau prin returnarea voluntară de capacitate la OTS. </w:t>
            </w:r>
          </w:p>
          <w:p w14:paraId="57862EA5" w14:textId="77777777" w:rsidR="00991422" w:rsidRPr="009714E3" w:rsidRDefault="00991422" w:rsidP="00991422">
            <w:pPr>
              <w:spacing w:line="360" w:lineRule="auto"/>
              <w:jc w:val="both"/>
              <w:rPr>
                <w:rFonts w:ascii="Arial Narrow" w:hAnsi="Arial Narrow"/>
                <w:sz w:val="24"/>
                <w:szCs w:val="24"/>
                <w:lang w:val="ro-RO"/>
              </w:rPr>
            </w:pPr>
            <w:r w:rsidRPr="009714E3">
              <w:rPr>
                <w:rFonts w:ascii="Arial Narrow" w:hAnsi="Arial Narrow"/>
                <w:sz w:val="24"/>
                <w:szCs w:val="24"/>
                <w:lang w:val="ro-RO"/>
              </w:rPr>
              <w:t>(2) În acelaşi timp, OTS va trimite tuturor UR care au contracte de transport aprobate solicitarea de a raporta în termen de 5 zile lucrătoare necesarul lor real de capacitate din perioada de capacitate specificată, justificat prin documente.</w:t>
            </w:r>
          </w:p>
          <w:p w14:paraId="51B861FB" w14:textId="77777777" w:rsidR="00991422" w:rsidRPr="009714E3" w:rsidRDefault="00991422" w:rsidP="00991422">
            <w:pPr>
              <w:spacing w:line="360" w:lineRule="auto"/>
              <w:jc w:val="both"/>
              <w:rPr>
                <w:rFonts w:ascii="Arial Narrow" w:hAnsi="Arial Narrow"/>
                <w:sz w:val="24"/>
                <w:szCs w:val="24"/>
                <w:lang w:val="ro-RO"/>
              </w:rPr>
            </w:pPr>
            <w:r w:rsidRPr="009714E3">
              <w:rPr>
                <w:rFonts w:ascii="Arial Narrow" w:hAnsi="Arial Narrow"/>
                <w:sz w:val="24"/>
                <w:szCs w:val="24"/>
                <w:lang w:val="ro-RO"/>
              </w:rPr>
              <w:t>(3) În cazul în care OTS nu primeşte nici o ofertă de returnare voluntară de capacitate şi este informat că UR nu a primit nici o ofertă pentru capacitatea solicitată potrivit procedurii FTC în termen de 10 zile lucrătoare de la data informării UR, OTS va evalua clarificările şi informaţiile primite conform alin. (2).</w:t>
            </w:r>
          </w:p>
          <w:p w14:paraId="2993C58F" w14:textId="77777777" w:rsidR="00991422" w:rsidRPr="009714E3" w:rsidRDefault="00991422" w:rsidP="00991422">
            <w:pPr>
              <w:spacing w:line="360" w:lineRule="auto"/>
              <w:jc w:val="both"/>
              <w:rPr>
                <w:rFonts w:ascii="Arial Narrow" w:hAnsi="Arial Narrow"/>
                <w:sz w:val="24"/>
                <w:szCs w:val="24"/>
                <w:lang w:val="ro-RO"/>
              </w:rPr>
            </w:pPr>
            <w:r w:rsidRPr="009714E3">
              <w:rPr>
                <w:rFonts w:ascii="Arial Narrow" w:hAnsi="Arial Narrow"/>
                <w:sz w:val="24"/>
                <w:szCs w:val="24"/>
                <w:lang w:val="ro-RO"/>
              </w:rPr>
              <w:t xml:space="preserve">(4) În cazul în care OTS consideră clarificările nejustificate sau în cazul în care UR nu trimite informaţiile sus-menţionate, OTS are dreptul să iniţieze un transfer obligatoriu de capacitate. </w:t>
            </w:r>
          </w:p>
          <w:p w14:paraId="250EBD97" w14:textId="77777777" w:rsidR="00991422" w:rsidRPr="009714E3" w:rsidRDefault="00991422" w:rsidP="00991422">
            <w:pPr>
              <w:spacing w:line="360" w:lineRule="auto"/>
              <w:jc w:val="both"/>
              <w:rPr>
                <w:rFonts w:ascii="Arial Narrow" w:hAnsi="Arial Narrow"/>
                <w:sz w:val="24"/>
                <w:szCs w:val="24"/>
                <w:lang w:val="ro-RO"/>
              </w:rPr>
            </w:pPr>
            <w:r w:rsidRPr="009714E3">
              <w:rPr>
                <w:rFonts w:ascii="Arial Narrow" w:hAnsi="Arial Narrow"/>
                <w:sz w:val="24"/>
                <w:szCs w:val="24"/>
                <w:lang w:val="ro-RO"/>
              </w:rPr>
              <w:t>(5) Dacă mai mulţi UR sunt în aceeaşi situaţie, iniţierea transferului obligatoriu de capacitate se aplică tuturor acestor UR, proporţional cu capacitatea nejustificată.</w:t>
            </w:r>
          </w:p>
          <w:p w14:paraId="418C1E00" w14:textId="77777777" w:rsidR="00991422" w:rsidRPr="009714E3" w:rsidRDefault="00991422" w:rsidP="00991422">
            <w:pPr>
              <w:spacing w:line="360" w:lineRule="auto"/>
              <w:jc w:val="both"/>
              <w:rPr>
                <w:rFonts w:ascii="Arial Narrow" w:hAnsi="Arial Narrow"/>
                <w:sz w:val="24"/>
                <w:szCs w:val="24"/>
                <w:lang w:val="ro-RO"/>
              </w:rPr>
            </w:pPr>
            <w:r w:rsidRPr="009714E3">
              <w:rPr>
                <w:rFonts w:ascii="Arial Narrow" w:hAnsi="Arial Narrow"/>
                <w:sz w:val="24"/>
                <w:szCs w:val="24"/>
                <w:lang w:val="ro-RO"/>
              </w:rPr>
              <w:lastRenderedPageBreak/>
              <w:t>(6) În caz de transfer obligatoriu de capacitate, OTS va informa UR, în scris, în legătură cu decizia luată, specificând motivele pentru care va proceda la acest transfer.</w:t>
            </w:r>
          </w:p>
          <w:p w14:paraId="3767BF2A" w14:textId="77777777" w:rsidR="00991422" w:rsidRPr="009714E3" w:rsidRDefault="00991422" w:rsidP="00991422">
            <w:pPr>
              <w:spacing w:line="360" w:lineRule="auto"/>
              <w:jc w:val="both"/>
              <w:rPr>
                <w:rFonts w:ascii="Arial Narrow" w:hAnsi="Arial Narrow"/>
                <w:sz w:val="24"/>
                <w:szCs w:val="24"/>
                <w:lang w:val="ro-RO"/>
              </w:rPr>
            </w:pPr>
            <w:r w:rsidRPr="009714E3">
              <w:rPr>
                <w:rFonts w:ascii="Arial Narrow" w:hAnsi="Arial Narrow"/>
                <w:sz w:val="24"/>
                <w:szCs w:val="24"/>
                <w:lang w:val="ro-RO"/>
              </w:rPr>
              <w:t>(7) În situaţia precizată la alin. (6), OTS va proceda unilateral la modificarea corespunzătoare a contractului de transport.</w:t>
            </w:r>
          </w:p>
          <w:p w14:paraId="221D8DF2" w14:textId="77777777" w:rsidR="00991422" w:rsidRPr="009714E3" w:rsidRDefault="00991422" w:rsidP="00991422">
            <w:pPr>
              <w:spacing w:line="360" w:lineRule="auto"/>
              <w:jc w:val="both"/>
              <w:rPr>
                <w:rFonts w:ascii="Arial Narrow" w:hAnsi="Arial Narrow"/>
                <w:spacing w:val="11"/>
                <w:sz w:val="24"/>
                <w:szCs w:val="24"/>
                <w:lang w:val="ro-RO"/>
              </w:rPr>
            </w:pPr>
            <w:r w:rsidRPr="009714E3">
              <w:rPr>
                <w:rFonts w:ascii="Arial Narrow" w:hAnsi="Arial Narrow"/>
                <w:sz w:val="24"/>
                <w:szCs w:val="24"/>
                <w:lang w:val="ro-RO"/>
              </w:rPr>
              <w:t>(8) În cazul în care consideră că transferul obligatoriu de capacitate este nejustificat şi discriminatoriu, UR se poate adresa AC</w:t>
            </w:r>
            <w:r w:rsidRPr="009714E3">
              <w:rPr>
                <w:rFonts w:ascii="Arial Narrow" w:hAnsi="Arial Narrow"/>
                <w:spacing w:val="11"/>
                <w:sz w:val="24"/>
                <w:szCs w:val="24"/>
                <w:lang w:val="ro-RO"/>
              </w:rPr>
              <w:t>.</w:t>
            </w:r>
          </w:p>
          <w:p w14:paraId="62DB2EAA" w14:textId="77777777" w:rsidR="00991422" w:rsidRPr="009714E3" w:rsidRDefault="00991422" w:rsidP="00991422">
            <w:pPr>
              <w:spacing w:line="360" w:lineRule="auto"/>
              <w:jc w:val="both"/>
              <w:rPr>
                <w:rFonts w:ascii="Arial Narrow" w:hAnsi="Arial Narrow"/>
                <w:spacing w:val="11"/>
                <w:sz w:val="24"/>
                <w:szCs w:val="24"/>
                <w:lang w:val="ro-RO"/>
              </w:rPr>
            </w:pPr>
            <w:r w:rsidRPr="009714E3">
              <w:rPr>
                <w:rFonts w:ascii="Arial Narrow" w:hAnsi="Arial Narrow"/>
                <w:sz w:val="24"/>
                <w:szCs w:val="24"/>
                <w:lang w:val="ro-RO"/>
              </w:rPr>
              <w:t>(9) UR care a făcut obiectul unui transfer obligatoriu de capacitate de transport va plăti în continuare capacitatea rămasă şi are totodată obligaţia de a plăti 5% din capacitatea de transport transferată, în perioada dintre data transferului obligatoriu de capacitate până până la sfârşitul perioadei de rezervare.</w:t>
            </w:r>
          </w:p>
          <w:p w14:paraId="0D9A20FA" w14:textId="77777777" w:rsidR="00991422" w:rsidRPr="009714E3" w:rsidRDefault="00991422" w:rsidP="00991422">
            <w:pPr>
              <w:pStyle w:val="BodyText3"/>
              <w:rPr>
                <w:rFonts w:ascii="Arial Narrow" w:hAnsi="Arial Narrow"/>
                <w:lang w:eastAsia="da-DK"/>
              </w:rPr>
            </w:pPr>
            <w:r w:rsidRPr="009714E3">
              <w:rPr>
                <w:rFonts w:ascii="Arial Narrow" w:hAnsi="Arial Narrow"/>
                <w:lang w:eastAsia="da-DK"/>
              </w:rPr>
              <w:t>(10) OTS are obligaţia de a ţine evidenţa transferurilor obligatorii de capacitate, pe care o va pune la dispoziţia AC ori de câte ori este solicitată.</w:t>
            </w:r>
          </w:p>
          <w:p w14:paraId="5C9F5252" w14:textId="4FC4C555" w:rsidR="00991422" w:rsidRPr="00991422" w:rsidRDefault="00991422" w:rsidP="00991422">
            <w:pPr>
              <w:pStyle w:val="BodyText3"/>
              <w:rPr>
                <w:rFonts w:ascii="Arial Narrow" w:hAnsi="Arial Narrow"/>
                <w:lang w:eastAsia="da-DK"/>
              </w:rPr>
            </w:pPr>
            <w:r w:rsidRPr="009714E3">
              <w:rPr>
                <w:rFonts w:ascii="Arial Narrow" w:hAnsi="Arial Narrow"/>
                <w:lang w:eastAsia="da-DK"/>
              </w:rPr>
              <w:t>(11) OST are obligaţia de a dezvolta capacitatea pentru punctele la care se constată existenţa unor congestii fizice.</w:t>
            </w:r>
          </w:p>
        </w:tc>
        <w:tc>
          <w:tcPr>
            <w:tcW w:w="7938" w:type="dxa"/>
          </w:tcPr>
          <w:p w14:paraId="295BDE73" w14:textId="77777777" w:rsidR="00991422" w:rsidRDefault="00991422" w:rsidP="00991422">
            <w:pPr>
              <w:spacing w:line="360" w:lineRule="auto"/>
              <w:jc w:val="center"/>
              <w:rPr>
                <w:rFonts w:ascii="Times New Roman" w:hAnsi="Times New Roman" w:cs="Times New Roman"/>
                <w:i/>
                <w:sz w:val="24"/>
                <w:szCs w:val="24"/>
                <w:lang w:val="ro-RO"/>
              </w:rPr>
            </w:pPr>
            <w:r w:rsidRPr="00AA0C18">
              <w:rPr>
                <w:rFonts w:ascii="Times New Roman" w:hAnsi="Times New Roman" w:cs="Times New Roman"/>
                <w:i/>
                <w:sz w:val="24"/>
                <w:szCs w:val="24"/>
                <w:lang w:val="ro-RO"/>
              </w:rPr>
              <w:lastRenderedPageBreak/>
              <w:t>se abrogă</w:t>
            </w:r>
          </w:p>
          <w:p w14:paraId="4471A80F" w14:textId="0CD99B39" w:rsidR="00991422" w:rsidRDefault="007F248F" w:rsidP="00991422">
            <w:pPr>
              <w:spacing w:line="360" w:lineRule="auto"/>
              <w:rPr>
                <w:rFonts w:ascii="Times New Roman" w:hAnsi="Times New Roman" w:cs="Times New Roman"/>
                <w:i/>
                <w:sz w:val="24"/>
                <w:szCs w:val="24"/>
                <w:lang w:val="ro-RO"/>
              </w:rPr>
            </w:pPr>
            <w:r w:rsidRPr="00FF4157">
              <w:rPr>
                <w:rFonts w:ascii="Times New Roman" w:hAnsi="Times New Roman" w:cs="Times New Roman"/>
                <w:sz w:val="24"/>
                <w:szCs w:val="24"/>
                <w:lang w:val="ro-RO"/>
              </w:rPr>
              <w:t xml:space="preserve">Articole rescrise </w:t>
            </w:r>
            <w:r w:rsidR="00991422" w:rsidRPr="00FF4157">
              <w:rPr>
                <w:rFonts w:ascii="Times New Roman" w:hAnsi="Times New Roman" w:cs="Times New Roman"/>
                <w:sz w:val="24"/>
                <w:szCs w:val="24"/>
                <w:lang w:val="ro-RO"/>
              </w:rPr>
              <w:t>la art. 36</w:t>
            </w:r>
            <w:r w:rsidR="00991422" w:rsidRPr="00FF4157">
              <w:rPr>
                <w:rFonts w:ascii="Times New Roman" w:hAnsi="Times New Roman" w:cs="Times New Roman"/>
                <w:sz w:val="24"/>
                <w:szCs w:val="24"/>
                <w:vertAlign w:val="superscript"/>
                <w:lang w:val="ro-RO"/>
              </w:rPr>
              <w:t>21</w:t>
            </w:r>
            <w:r w:rsidR="00991422" w:rsidRPr="00FF4157">
              <w:rPr>
                <w:rFonts w:ascii="Times New Roman" w:hAnsi="Times New Roman" w:cs="Times New Roman"/>
                <w:sz w:val="24"/>
                <w:szCs w:val="24"/>
                <w:lang w:val="ro-RO"/>
              </w:rPr>
              <w:t>-36</w:t>
            </w:r>
            <w:r w:rsidR="00991422" w:rsidRPr="00FF4157">
              <w:rPr>
                <w:rFonts w:ascii="Times New Roman" w:hAnsi="Times New Roman" w:cs="Times New Roman"/>
                <w:sz w:val="24"/>
                <w:szCs w:val="24"/>
                <w:vertAlign w:val="superscript"/>
                <w:lang w:val="ro-RO"/>
              </w:rPr>
              <w:t>23</w:t>
            </w:r>
            <w:r w:rsidR="00991422" w:rsidRPr="00FF4157">
              <w:rPr>
                <w:rFonts w:ascii="Times New Roman" w:hAnsi="Times New Roman" w:cs="Times New Roman"/>
                <w:sz w:val="24"/>
                <w:szCs w:val="24"/>
                <w:lang w:val="ro-RO"/>
              </w:rPr>
              <w:t>.</w:t>
            </w:r>
          </w:p>
          <w:p w14:paraId="6725FEEF" w14:textId="77777777" w:rsidR="00991422" w:rsidRPr="00AA0C18" w:rsidRDefault="00991422" w:rsidP="009F4554">
            <w:pPr>
              <w:spacing w:line="360" w:lineRule="auto"/>
              <w:jc w:val="center"/>
              <w:rPr>
                <w:rFonts w:ascii="Times New Roman" w:hAnsi="Times New Roman" w:cs="Times New Roman"/>
                <w:i/>
                <w:sz w:val="24"/>
                <w:szCs w:val="24"/>
                <w:lang w:val="ro-RO"/>
              </w:rPr>
            </w:pPr>
          </w:p>
        </w:tc>
      </w:tr>
      <w:tr w:rsidR="00284985" w:rsidRPr="00AA0C18" w14:paraId="5FF870A5" w14:textId="77777777" w:rsidTr="00E32F09">
        <w:tc>
          <w:tcPr>
            <w:tcW w:w="7054" w:type="dxa"/>
          </w:tcPr>
          <w:p w14:paraId="30A96C61" w14:textId="2B75E6F1" w:rsidR="00284985" w:rsidRPr="00BF5D71" w:rsidRDefault="00284985" w:rsidP="00284985">
            <w:pPr>
              <w:spacing w:line="360" w:lineRule="auto"/>
              <w:rPr>
                <w:rFonts w:ascii="Times New Roman" w:eastAsia="SimSun" w:hAnsi="Times New Roman" w:cs="Times New Roman"/>
                <w:sz w:val="24"/>
                <w:szCs w:val="24"/>
                <w:lang w:val="ro-RO" w:eastAsia="da-DK"/>
              </w:rPr>
            </w:pPr>
            <w:r w:rsidRPr="00271E55">
              <w:rPr>
                <w:rFonts w:ascii="Times New Roman" w:hAnsi="Times New Roman" w:cs="Times New Roman"/>
                <w:b/>
                <w:sz w:val="24"/>
                <w:szCs w:val="24"/>
                <w:lang w:val="ro-RO"/>
              </w:rPr>
              <w:t>Tariful de depăşire a capacităţii rezervate</w:t>
            </w:r>
          </w:p>
        </w:tc>
        <w:tc>
          <w:tcPr>
            <w:tcW w:w="7938" w:type="dxa"/>
          </w:tcPr>
          <w:p w14:paraId="6EAF8E71" w14:textId="3B23248E" w:rsidR="00284985" w:rsidRPr="00284985" w:rsidRDefault="0066548A" w:rsidP="00284985">
            <w:pPr>
              <w:spacing w:line="36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A fost preluat </w:t>
            </w:r>
            <w:r>
              <w:t>la art. 36</w:t>
            </w:r>
            <w:r>
              <w:rPr>
                <w:vertAlign w:val="superscript"/>
              </w:rPr>
              <w:t>44</w:t>
            </w:r>
            <w:r>
              <w:t xml:space="preserve"> .</w:t>
            </w:r>
          </w:p>
        </w:tc>
      </w:tr>
      <w:tr w:rsidR="00284985" w:rsidRPr="00AA0C18" w14:paraId="059F2EEA" w14:textId="77777777" w:rsidTr="00E32F09">
        <w:tc>
          <w:tcPr>
            <w:tcW w:w="7054" w:type="dxa"/>
          </w:tcPr>
          <w:p w14:paraId="65296BC3" w14:textId="77777777" w:rsidR="00284985" w:rsidRPr="0065399D" w:rsidRDefault="00284985" w:rsidP="00284985">
            <w:pPr>
              <w:spacing w:line="360" w:lineRule="auto"/>
              <w:jc w:val="both"/>
              <w:rPr>
                <w:rFonts w:ascii="Times New Roman" w:hAnsi="Times New Roman" w:cs="Times New Roman"/>
                <w:sz w:val="24"/>
                <w:szCs w:val="24"/>
                <w:lang w:val="ro-RO" w:eastAsia="da-DK"/>
              </w:rPr>
            </w:pPr>
            <w:r w:rsidRPr="0065399D">
              <w:rPr>
                <w:rFonts w:ascii="Times New Roman" w:hAnsi="Times New Roman" w:cs="Times New Roman"/>
                <w:b/>
                <w:bCs/>
                <w:sz w:val="24"/>
                <w:szCs w:val="24"/>
                <w:lang w:val="ro-RO" w:eastAsia="da-DK"/>
              </w:rPr>
              <w:t xml:space="preserve">Art.99. – </w:t>
            </w:r>
            <w:r w:rsidRPr="0065399D">
              <w:rPr>
                <w:rFonts w:ascii="Times New Roman" w:hAnsi="Times New Roman" w:cs="Times New Roman"/>
                <w:sz w:val="24"/>
                <w:szCs w:val="24"/>
                <w:lang w:val="ro-RO" w:eastAsia="da-DK"/>
              </w:rPr>
              <w:t>Pentru fiecare zi gazieră şi fiecare tip de puncte de intrare/ieşire în/din SNT la care UR a depăşit capacitatea rezervată, UR va plăti OTS un tarif de depăşire a capacităţii rezervate (TDCR) calculat astfel:</w:t>
            </w:r>
          </w:p>
          <w:p w14:paraId="01180B3C" w14:textId="77777777" w:rsidR="00284985" w:rsidRPr="0065399D" w:rsidRDefault="00284985" w:rsidP="00284985">
            <w:pPr>
              <w:spacing w:line="360" w:lineRule="auto"/>
              <w:jc w:val="center"/>
              <w:rPr>
                <w:rFonts w:ascii="Times New Roman" w:hAnsi="Times New Roman" w:cs="Times New Roman"/>
                <w:bCs/>
                <w:iCs/>
                <w:sz w:val="24"/>
                <w:szCs w:val="24"/>
                <w:lang w:val="ro-RO"/>
              </w:rPr>
            </w:pPr>
            <w:r w:rsidRPr="0065399D">
              <w:rPr>
                <w:rFonts w:ascii="Times New Roman" w:hAnsi="Times New Roman" w:cs="Times New Roman"/>
                <w:bCs/>
                <w:iCs/>
                <w:sz w:val="24"/>
                <w:szCs w:val="24"/>
                <w:lang w:val="ro-RO"/>
              </w:rPr>
              <w:t>TDCR = RCf x (</w:t>
            </w:r>
            <w:r w:rsidRPr="0065399D">
              <w:rPr>
                <w:rFonts w:ascii="Times New Roman" w:hAnsi="Times New Roman" w:cs="Times New Roman"/>
                <w:sz w:val="24"/>
                <w:szCs w:val="24"/>
                <w:lang w:val="ro-RO"/>
              </w:rPr>
              <w:t>C</w:t>
            </w:r>
            <w:r w:rsidRPr="0065399D">
              <w:rPr>
                <w:rFonts w:ascii="Times New Roman" w:hAnsi="Times New Roman" w:cs="Times New Roman"/>
                <w:sz w:val="24"/>
                <w:szCs w:val="24"/>
                <w:vertAlign w:val="subscript"/>
                <w:lang w:val="ro-RO"/>
              </w:rPr>
              <w:t>UTL</w:t>
            </w:r>
            <w:r w:rsidRPr="0065399D">
              <w:rPr>
                <w:rFonts w:ascii="Times New Roman" w:hAnsi="Times New Roman" w:cs="Times New Roman"/>
                <w:sz w:val="24"/>
                <w:szCs w:val="24"/>
                <w:lang w:val="ro-RO"/>
              </w:rPr>
              <w:t xml:space="preserve"> – C</w:t>
            </w:r>
            <w:r w:rsidRPr="0065399D">
              <w:rPr>
                <w:rFonts w:ascii="Times New Roman" w:hAnsi="Times New Roman" w:cs="Times New Roman"/>
                <w:sz w:val="24"/>
                <w:szCs w:val="24"/>
                <w:vertAlign w:val="subscript"/>
                <w:lang w:val="ro-RO"/>
              </w:rPr>
              <w:t>REZ</w:t>
            </w:r>
            <w:r w:rsidRPr="0065399D">
              <w:rPr>
                <w:rFonts w:ascii="Times New Roman" w:hAnsi="Times New Roman" w:cs="Times New Roman"/>
                <w:sz w:val="24"/>
                <w:szCs w:val="24"/>
                <w:lang w:val="ro-RO"/>
              </w:rPr>
              <w:t>)</w:t>
            </w:r>
            <w:r w:rsidRPr="0065399D">
              <w:rPr>
                <w:rFonts w:ascii="Times New Roman" w:hAnsi="Times New Roman" w:cs="Times New Roman"/>
                <w:bCs/>
                <w:iCs/>
                <w:sz w:val="24"/>
                <w:szCs w:val="24"/>
                <w:lang w:val="ro-RO"/>
              </w:rPr>
              <w:t>, unde:</w:t>
            </w:r>
          </w:p>
          <w:p w14:paraId="1273A5C9" w14:textId="77777777" w:rsidR="00284985" w:rsidRPr="0065399D" w:rsidRDefault="00284985" w:rsidP="00284985">
            <w:pPr>
              <w:pStyle w:val="BodyText"/>
              <w:spacing w:line="360" w:lineRule="auto"/>
              <w:jc w:val="both"/>
              <w:rPr>
                <w:rFonts w:ascii="Times New Roman" w:hAnsi="Times New Roman" w:cs="Times New Roman"/>
                <w:sz w:val="24"/>
                <w:szCs w:val="24"/>
                <w:lang w:val="ro-RO"/>
              </w:rPr>
            </w:pPr>
            <w:r w:rsidRPr="0065399D">
              <w:rPr>
                <w:rFonts w:ascii="Times New Roman" w:hAnsi="Times New Roman" w:cs="Times New Roman"/>
                <w:bCs/>
                <w:iCs/>
                <w:sz w:val="24"/>
                <w:szCs w:val="24"/>
                <w:lang w:val="ro-RO"/>
              </w:rPr>
              <w:lastRenderedPageBreak/>
              <w:t xml:space="preserve">RCf – </w:t>
            </w:r>
            <w:r w:rsidRPr="0065399D">
              <w:rPr>
                <w:rFonts w:ascii="Times New Roman" w:eastAsia="SimSun" w:hAnsi="Times New Roman" w:cs="Times New Roman"/>
                <w:sz w:val="24"/>
                <w:szCs w:val="24"/>
                <w:lang w:val="ro-RO" w:eastAsia="da-DK"/>
              </w:rPr>
              <w:t>componenta fixă de rezervare de capacitate a tarifului pentru prestarea serviciului de transport ferm pe zi</w:t>
            </w:r>
            <w:r w:rsidRPr="0065399D">
              <w:rPr>
                <w:rFonts w:ascii="Times New Roman" w:hAnsi="Times New Roman" w:cs="Times New Roman"/>
                <w:sz w:val="24"/>
                <w:szCs w:val="24"/>
                <w:lang w:val="ro-RO"/>
              </w:rPr>
              <w:t>(lei/MWh/h);</w:t>
            </w:r>
          </w:p>
          <w:p w14:paraId="79ABD135" w14:textId="77777777" w:rsidR="00284985" w:rsidRPr="0065399D" w:rsidRDefault="00284985" w:rsidP="00284985">
            <w:pPr>
              <w:pStyle w:val="BodyText"/>
              <w:spacing w:line="360" w:lineRule="auto"/>
              <w:jc w:val="both"/>
              <w:rPr>
                <w:rFonts w:ascii="Times New Roman" w:hAnsi="Times New Roman" w:cs="Times New Roman"/>
                <w:sz w:val="24"/>
                <w:szCs w:val="24"/>
                <w:lang w:val="ro-RO"/>
              </w:rPr>
            </w:pPr>
            <w:r w:rsidRPr="0065399D">
              <w:rPr>
                <w:rFonts w:ascii="Times New Roman" w:hAnsi="Times New Roman" w:cs="Times New Roman"/>
                <w:sz w:val="24"/>
                <w:szCs w:val="24"/>
                <w:lang w:val="ro-RO"/>
              </w:rPr>
              <w:t>C</w:t>
            </w:r>
            <w:r w:rsidRPr="0065399D">
              <w:rPr>
                <w:rFonts w:ascii="Times New Roman" w:hAnsi="Times New Roman" w:cs="Times New Roman"/>
                <w:sz w:val="24"/>
                <w:szCs w:val="24"/>
                <w:vertAlign w:val="subscript"/>
                <w:lang w:val="ro-RO"/>
              </w:rPr>
              <w:t>UTL</w:t>
            </w:r>
            <w:r w:rsidRPr="0065399D">
              <w:rPr>
                <w:rFonts w:ascii="Times New Roman" w:hAnsi="Times New Roman" w:cs="Times New Roman"/>
                <w:sz w:val="24"/>
                <w:szCs w:val="24"/>
                <w:lang w:val="ro-RO"/>
              </w:rPr>
              <w:t xml:space="preserve"> – Suma capacităților utilizate efectiv pentru același tip de puncte de intrare/ieșire în/din SNT (MWh/zi);</w:t>
            </w:r>
          </w:p>
          <w:p w14:paraId="33BB761C" w14:textId="23CCBE76" w:rsidR="00284985" w:rsidRPr="00E35D36" w:rsidRDefault="00284985" w:rsidP="00E35D36">
            <w:pPr>
              <w:pStyle w:val="BodyText"/>
              <w:spacing w:line="360" w:lineRule="auto"/>
              <w:jc w:val="both"/>
              <w:rPr>
                <w:rFonts w:ascii="Times New Roman" w:hAnsi="Times New Roman" w:cs="Times New Roman"/>
                <w:sz w:val="24"/>
                <w:szCs w:val="24"/>
                <w:lang w:val="ro-RO"/>
              </w:rPr>
            </w:pPr>
            <w:r w:rsidRPr="0065399D">
              <w:rPr>
                <w:rFonts w:ascii="Times New Roman" w:hAnsi="Times New Roman" w:cs="Times New Roman"/>
                <w:sz w:val="24"/>
                <w:szCs w:val="24"/>
                <w:lang w:val="ro-RO"/>
              </w:rPr>
              <w:t>C</w:t>
            </w:r>
            <w:r w:rsidRPr="0065399D">
              <w:rPr>
                <w:rFonts w:ascii="Times New Roman" w:hAnsi="Times New Roman" w:cs="Times New Roman"/>
                <w:sz w:val="24"/>
                <w:szCs w:val="24"/>
                <w:vertAlign w:val="subscript"/>
                <w:lang w:val="ro-RO"/>
              </w:rPr>
              <w:t>REZ</w:t>
            </w:r>
            <w:r w:rsidRPr="0065399D">
              <w:rPr>
                <w:rFonts w:ascii="Times New Roman" w:hAnsi="Times New Roman" w:cs="Times New Roman"/>
                <w:sz w:val="24"/>
                <w:szCs w:val="24"/>
                <w:lang w:val="ro-RO"/>
              </w:rPr>
              <w:t xml:space="preserve"> – Suma capacităților</w:t>
            </w:r>
            <w:r w:rsidRPr="0065399D">
              <w:rPr>
                <w:rFonts w:ascii="Times New Roman" w:hAnsi="Times New Roman" w:cs="Times New Roman"/>
                <w:i/>
                <w:sz w:val="24"/>
                <w:szCs w:val="24"/>
                <w:lang w:val="ro-RO"/>
              </w:rPr>
              <w:t xml:space="preserve"> </w:t>
            </w:r>
            <w:r w:rsidRPr="0065399D">
              <w:rPr>
                <w:rFonts w:ascii="Times New Roman" w:hAnsi="Times New Roman" w:cs="Times New Roman"/>
                <w:sz w:val="24"/>
                <w:szCs w:val="24"/>
                <w:lang w:val="ro-RO"/>
              </w:rPr>
              <w:t>rezervate de către UR pentru același tip de puncte de intrare/ieșire în/din SNT (MWh/zi).</w:t>
            </w:r>
          </w:p>
        </w:tc>
        <w:tc>
          <w:tcPr>
            <w:tcW w:w="7938" w:type="dxa"/>
          </w:tcPr>
          <w:p w14:paraId="39AEE54B" w14:textId="3CE10AB6" w:rsidR="00284985" w:rsidRPr="00AA0C18" w:rsidRDefault="00284985" w:rsidP="00284985">
            <w:pPr>
              <w:spacing w:line="360" w:lineRule="auto"/>
              <w:rPr>
                <w:rFonts w:ascii="Times New Roman" w:hAnsi="Times New Roman" w:cs="Times New Roman"/>
                <w:i/>
                <w:sz w:val="24"/>
                <w:szCs w:val="24"/>
                <w:lang w:val="ro-RO"/>
              </w:rPr>
            </w:pPr>
            <w:r>
              <w:lastRenderedPageBreak/>
              <w:t>A fost preluat cu modificări la art. 36</w:t>
            </w:r>
            <w:r>
              <w:rPr>
                <w:vertAlign w:val="superscript"/>
              </w:rPr>
              <w:t>44</w:t>
            </w:r>
            <w:r>
              <w:t xml:space="preserve"> .</w:t>
            </w:r>
          </w:p>
        </w:tc>
      </w:tr>
      <w:tr w:rsidR="00284985" w:rsidRPr="00AA0C18" w14:paraId="197E08D0" w14:textId="77777777" w:rsidTr="00E32F09">
        <w:tc>
          <w:tcPr>
            <w:tcW w:w="7054" w:type="dxa"/>
          </w:tcPr>
          <w:p w14:paraId="00938FE8" w14:textId="77777777" w:rsidR="00284985" w:rsidRPr="00BF5D71" w:rsidRDefault="00284985" w:rsidP="00284985">
            <w:pPr>
              <w:spacing w:line="360" w:lineRule="auto"/>
              <w:rPr>
                <w:rFonts w:ascii="Times New Roman" w:eastAsia="SimSun" w:hAnsi="Times New Roman" w:cs="Times New Roman"/>
                <w:sz w:val="24"/>
                <w:szCs w:val="24"/>
                <w:lang w:val="ro-RO" w:eastAsia="da-DK"/>
              </w:rPr>
            </w:pPr>
          </w:p>
        </w:tc>
        <w:tc>
          <w:tcPr>
            <w:tcW w:w="7938" w:type="dxa"/>
          </w:tcPr>
          <w:p w14:paraId="380456AD" w14:textId="77777777" w:rsidR="00284985" w:rsidRPr="00AA0C18" w:rsidRDefault="00284985" w:rsidP="00284985">
            <w:pPr>
              <w:spacing w:line="360" w:lineRule="auto"/>
              <w:jc w:val="center"/>
              <w:rPr>
                <w:rFonts w:ascii="Times New Roman" w:hAnsi="Times New Roman" w:cs="Times New Roman"/>
                <w:i/>
                <w:sz w:val="24"/>
                <w:szCs w:val="24"/>
                <w:lang w:val="ro-RO"/>
              </w:rPr>
            </w:pPr>
          </w:p>
        </w:tc>
      </w:tr>
    </w:tbl>
    <w:p w14:paraId="41F21103" w14:textId="77777777" w:rsidR="00E32F09" w:rsidRPr="00FA421C" w:rsidRDefault="00E32F09" w:rsidP="00E32F09">
      <w:pPr>
        <w:rPr>
          <w:lang w:val="ro-RO"/>
        </w:rPr>
      </w:pPr>
    </w:p>
    <w:p w14:paraId="7E83810B" w14:textId="77777777" w:rsidR="00DE3A28" w:rsidRDefault="00DE3A28"/>
    <w:sectPr w:rsidR="00DE3A28" w:rsidSect="00E32F09">
      <w:footerReference w:type="default" r:id="rId8"/>
      <w:pgSz w:w="16839" w:h="11907" w:orient="landscape" w:code="9"/>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33974" w14:textId="77777777" w:rsidR="00D44F32" w:rsidRDefault="00D44F32">
      <w:pPr>
        <w:spacing w:after="0" w:line="240" w:lineRule="auto"/>
      </w:pPr>
      <w:r>
        <w:separator/>
      </w:r>
    </w:p>
  </w:endnote>
  <w:endnote w:type="continuationSeparator" w:id="0">
    <w:p w14:paraId="63530CA3" w14:textId="77777777" w:rsidR="00D44F32" w:rsidRDefault="00D44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6698"/>
      <w:docPartObj>
        <w:docPartGallery w:val="Page Numbers (Bottom of Page)"/>
        <w:docPartUnique/>
      </w:docPartObj>
    </w:sdtPr>
    <w:sdtEndPr/>
    <w:sdtContent>
      <w:p w14:paraId="49ED38B5" w14:textId="77777777" w:rsidR="00EA2EA4" w:rsidRDefault="00EA2EA4">
        <w:pPr>
          <w:pStyle w:val="Footer"/>
          <w:jc w:val="center"/>
        </w:pPr>
        <w:r>
          <w:fldChar w:fldCharType="begin"/>
        </w:r>
        <w:r>
          <w:instrText xml:space="preserve"> PAGE   \* MERGEFORMAT </w:instrText>
        </w:r>
        <w:r>
          <w:fldChar w:fldCharType="separate"/>
        </w:r>
        <w:r w:rsidR="0068415C">
          <w:rPr>
            <w:noProof/>
          </w:rPr>
          <w:t>50</w:t>
        </w:r>
        <w:r>
          <w:rPr>
            <w:noProof/>
          </w:rPr>
          <w:fldChar w:fldCharType="end"/>
        </w:r>
      </w:p>
    </w:sdtContent>
  </w:sdt>
  <w:p w14:paraId="2CA55950" w14:textId="77777777" w:rsidR="00EA2EA4" w:rsidRDefault="00EA2E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CC2DB" w14:textId="77777777" w:rsidR="00D44F32" w:rsidRDefault="00D44F32">
      <w:pPr>
        <w:spacing w:after="0" w:line="240" w:lineRule="auto"/>
      </w:pPr>
      <w:r>
        <w:separator/>
      </w:r>
    </w:p>
  </w:footnote>
  <w:footnote w:type="continuationSeparator" w:id="0">
    <w:p w14:paraId="638D0B0A" w14:textId="77777777" w:rsidR="00D44F32" w:rsidRDefault="00D44F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849CC73A"/>
    <w:lvl w:ilvl="0">
      <w:start w:val="1"/>
      <w:numFmt w:val="decimal"/>
      <w:pStyle w:val="Heading1"/>
      <w:lvlText w:val="%1."/>
      <w:lvlJc w:val="left"/>
      <w:pPr>
        <w:tabs>
          <w:tab w:val="num" w:pos="857"/>
        </w:tabs>
        <w:ind w:left="851" w:hanging="851"/>
      </w:pPr>
      <w:rPr>
        <w:rFonts w:ascii="Times New Roman" w:hAnsi="Times New Roman" w:cs="Times New Roman" w:hint="default"/>
        <w:b/>
        <w:i w:val="0"/>
        <w:sz w:val="24"/>
        <w:szCs w:val="24"/>
      </w:rPr>
    </w:lvl>
    <w:lvl w:ilvl="1">
      <w:start w:val="1"/>
      <w:numFmt w:val="decimal"/>
      <w:pStyle w:val="Heading2"/>
      <w:lvlText w:val="%1.%2"/>
      <w:lvlJc w:val="left"/>
      <w:pPr>
        <w:tabs>
          <w:tab w:val="num" w:pos="857"/>
        </w:tabs>
        <w:ind w:left="851" w:hanging="851"/>
      </w:pPr>
      <w:rPr>
        <w:rFonts w:ascii="Times New Roman" w:hAnsi="Times New Roman" w:cs="Times New Roman" w:hint="default"/>
        <w:b/>
        <w:i w:val="0"/>
        <w:sz w:val="24"/>
        <w:szCs w:val="24"/>
      </w:rPr>
    </w:lvl>
    <w:lvl w:ilvl="2">
      <w:start w:val="1"/>
      <w:numFmt w:val="decimal"/>
      <w:pStyle w:val="Heading3"/>
      <w:lvlText w:val="%1.%2.%3"/>
      <w:lvlJc w:val="left"/>
      <w:pPr>
        <w:tabs>
          <w:tab w:val="num" w:pos="857"/>
        </w:tabs>
        <w:ind w:left="851" w:hanging="851"/>
      </w:pPr>
      <w:rPr>
        <w:rFonts w:ascii="Verdana" w:hAnsi="Verdana" w:cs="Times New Roman" w:hint="default"/>
        <w:b w:val="0"/>
        <w:i w:val="0"/>
        <w:sz w:val="18"/>
        <w:szCs w:val="18"/>
      </w:rPr>
    </w:lvl>
    <w:lvl w:ilvl="3">
      <w:start w:val="1"/>
      <w:numFmt w:val="decimal"/>
      <w:lvlText w:val="%1.%2.%3.%4"/>
      <w:lvlJc w:val="left"/>
      <w:pPr>
        <w:tabs>
          <w:tab w:val="num" w:pos="6"/>
        </w:tabs>
        <w:ind w:hanging="851"/>
      </w:pPr>
      <w:rPr>
        <w:rFonts w:ascii="Verdana" w:hAnsi="Verdana" w:cs="Times New Roman" w:hint="default"/>
        <w:b w:val="0"/>
        <w:i w:val="0"/>
        <w:sz w:val="18"/>
        <w:szCs w:val="18"/>
      </w:rPr>
    </w:lvl>
    <w:lvl w:ilvl="4">
      <w:start w:val="1"/>
      <w:numFmt w:val="decimal"/>
      <w:lvlText w:val="%1.%2.%3.%4.%5"/>
      <w:lvlJc w:val="left"/>
      <w:pPr>
        <w:tabs>
          <w:tab w:val="num" w:pos="6"/>
        </w:tabs>
        <w:ind w:hanging="851"/>
      </w:pPr>
      <w:rPr>
        <w:rFonts w:ascii="Verdana" w:hAnsi="Verdana" w:cs="Times New Roman" w:hint="default"/>
        <w:b w:val="0"/>
        <w:i w:val="0"/>
        <w:sz w:val="18"/>
        <w:szCs w:val="18"/>
      </w:rPr>
    </w:lvl>
    <w:lvl w:ilvl="5">
      <w:start w:val="1"/>
      <w:numFmt w:val="decimal"/>
      <w:lvlText w:val="%1.%2.%3.%4.%5.%6"/>
      <w:lvlJc w:val="left"/>
      <w:pPr>
        <w:tabs>
          <w:tab w:val="num" w:pos="0"/>
        </w:tabs>
      </w:pPr>
      <w:rPr>
        <w:rFonts w:ascii="Times New Roman" w:hAnsi="Times New Roman" w:cs="Times New Roman" w:hint="default"/>
      </w:rPr>
    </w:lvl>
    <w:lvl w:ilvl="6">
      <w:start w:val="1"/>
      <w:numFmt w:val="decimal"/>
      <w:lvlText w:val="%1.%2.%3.%4.%5.%6.%7"/>
      <w:lvlJc w:val="left"/>
      <w:pPr>
        <w:tabs>
          <w:tab w:val="num" w:pos="0"/>
        </w:tabs>
      </w:pPr>
      <w:rPr>
        <w:rFonts w:ascii="Times New Roman" w:hAnsi="Times New Roman" w:cs="Times New Roman" w:hint="default"/>
      </w:rPr>
    </w:lvl>
    <w:lvl w:ilvl="7">
      <w:start w:val="1"/>
      <w:numFmt w:val="decimal"/>
      <w:lvlText w:val="%1.%2.%3.%4.%5.%6.%7.%8"/>
      <w:lvlJc w:val="left"/>
      <w:pPr>
        <w:tabs>
          <w:tab w:val="num" w:pos="0"/>
        </w:tabs>
      </w:pPr>
      <w:rPr>
        <w:rFonts w:ascii="Times New Roman" w:hAnsi="Times New Roman" w:cs="Times New Roman" w:hint="default"/>
      </w:rPr>
    </w:lvl>
    <w:lvl w:ilvl="8">
      <w:start w:val="1"/>
      <w:numFmt w:val="decimal"/>
      <w:lvlText w:val="%1.%2.%3.%4.%5.%6.%7.%8.%9"/>
      <w:lvlJc w:val="left"/>
      <w:pPr>
        <w:tabs>
          <w:tab w:val="num" w:pos="0"/>
        </w:tabs>
      </w:pPr>
      <w:rPr>
        <w:rFonts w:ascii="Times New Roman" w:hAnsi="Times New Roman" w:cs="Times New Roman" w:hint="default"/>
      </w:rPr>
    </w:lvl>
  </w:abstractNum>
  <w:abstractNum w:abstractNumId="1" w15:restartNumberingAfterBreak="0">
    <w:nsid w:val="08C218C0"/>
    <w:multiLevelType w:val="hybridMultilevel"/>
    <w:tmpl w:val="F4A873AE"/>
    <w:lvl w:ilvl="0" w:tplc="6630DB62">
      <w:start w:val="1"/>
      <w:numFmt w:val="lowerLetter"/>
      <w:lvlText w:val="%1)"/>
      <w:lvlJc w:val="left"/>
      <w:pPr>
        <w:ind w:left="1429" w:hanging="360"/>
      </w:pPr>
      <w:rPr>
        <w:color w:val="auto"/>
      </w:rPr>
    </w:lvl>
    <w:lvl w:ilvl="1" w:tplc="04170019" w:tentative="1">
      <w:start w:val="1"/>
      <w:numFmt w:val="lowerLetter"/>
      <w:lvlText w:val="%2."/>
      <w:lvlJc w:val="left"/>
      <w:pPr>
        <w:ind w:left="2149" w:hanging="360"/>
      </w:pPr>
    </w:lvl>
    <w:lvl w:ilvl="2" w:tplc="0417001B" w:tentative="1">
      <w:start w:val="1"/>
      <w:numFmt w:val="lowerRoman"/>
      <w:lvlText w:val="%3."/>
      <w:lvlJc w:val="right"/>
      <w:pPr>
        <w:ind w:left="2869" w:hanging="180"/>
      </w:pPr>
    </w:lvl>
    <w:lvl w:ilvl="3" w:tplc="0417000F" w:tentative="1">
      <w:start w:val="1"/>
      <w:numFmt w:val="decimal"/>
      <w:lvlText w:val="%4."/>
      <w:lvlJc w:val="left"/>
      <w:pPr>
        <w:ind w:left="3589" w:hanging="360"/>
      </w:pPr>
    </w:lvl>
    <w:lvl w:ilvl="4" w:tplc="04170019" w:tentative="1">
      <w:start w:val="1"/>
      <w:numFmt w:val="lowerLetter"/>
      <w:lvlText w:val="%5."/>
      <w:lvlJc w:val="left"/>
      <w:pPr>
        <w:ind w:left="4309" w:hanging="360"/>
      </w:pPr>
    </w:lvl>
    <w:lvl w:ilvl="5" w:tplc="0417001B" w:tentative="1">
      <w:start w:val="1"/>
      <w:numFmt w:val="lowerRoman"/>
      <w:lvlText w:val="%6."/>
      <w:lvlJc w:val="right"/>
      <w:pPr>
        <w:ind w:left="5029" w:hanging="180"/>
      </w:pPr>
    </w:lvl>
    <w:lvl w:ilvl="6" w:tplc="0417000F" w:tentative="1">
      <w:start w:val="1"/>
      <w:numFmt w:val="decimal"/>
      <w:lvlText w:val="%7."/>
      <w:lvlJc w:val="left"/>
      <w:pPr>
        <w:ind w:left="5749" w:hanging="360"/>
      </w:pPr>
    </w:lvl>
    <w:lvl w:ilvl="7" w:tplc="04170019" w:tentative="1">
      <w:start w:val="1"/>
      <w:numFmt w:val="lowerLetter"/>
      <w:lvlText w:val="%8."/>
      <w:lvlJc w:val="left"/>
      <w:pPr>
        <w:ind w:left="6469" w:hanging="360"/>
      </w:pPr>
    </w:lvl>
    <w:lvl w:ilvl="8" w:tplc="0417001B" w:tentative="1">
      <w:start w:val="1"/>
      <w:numFmt w:val="lowerRoman"/>
      <w:lvlText w:val="%9."/>
      <w:lvlJc w:val="right"/>
      <w:pPr>
        <w:ind w:left="7189" w:hanging="180"/>
      </w:pPr>
    </w:lvl>
  </w:abstractNum>
  <w:abstractNum w:abstractNumId="2" w15:restartNumberingAfterBreak="0">
    <w:nsid w:val="0E674238"/>
    <w:multiLevelType w:val="hybridMultilevel"/>
    <w:tmpl w:val="939C3038"/>
    <w:lvl w:ilvl="0" w:tplc="B556280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86959"/>
    <w:multiLevelType w:val="hybridMultilevel"/>
    <w:tmpl w:val="175CA5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E14E7"/>
    <w:multiLevelType w:val="hybridMultilevel"/>
    <w:tmpl w:val="D8B8C448"/>
    <w:lvl w:ilvl="0" w:tplc="913C182C">
      <w:start w:val="3"/>
      <w:numFmt w:val="bullet"/>
      <w:lvlText w:val="-"/>
      <w:lvlJc w:val="left"/>
      <w:pPr>
        <w:ind w:left="1080" w:hanging="360"/>
      </w:pPr>
      <w:rPr>
        <w:rFonts w:ascii="Calibri" w:eastAsiaTheme="minorEastAsia"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246A3F23"/>
    <w:multiLevelType w:val="hybridMultilevel"/>
    <w:tmpl w:val="F4ECB3EA"/>
    <w:lvl w:ilvl="0" w:tplc="04090017">
      <w:start w:val="1"/>
      <w:numFmt w:val="lowerLetter"/>
      <w:lvlText w:val="%1)"/>
      <w:lvlJc w:val="left"/>
      <w:pPr>
        <w:ind w:left="1440"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24877B76"/>
    <w:multiLevelType w:val="hybridMultilevel"/>
    <w:tmpl w:val="4F7219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A6292"/>
    <w:multiLevelType w:val="hybridMultilevel"/>
    <w:tmpl w:val="02EEC80E"/>
    <w:lvl w:ilvl="0" w:tplc="04170017">
      <w:start w:val="1"/>
      <w:numFmt w:val="lowerLetter"/>
      <w:lvlText w:val="%1)"/>
      <w:lvlJc w:val="left"/>
      <w:pPr>
        <w:ind w:left="720" w:hanging="360"/>
      </w:pPr>
      <w:rPr>
        <w:rFonts w:hint="default"/>
      </w:rPr>
    </w:lvl>
    <w:lvl w:ilvl="1" w:tplc="04170019" w:tentative="1">
      <w:start w:val="1"/>
      <w:numFmt w:val="lowerLetter"/>
      <w:lvlText w:val="%2."/>
      <w:lvlJc w:val="left"/>
      <w:pPr>
        <w:ind w:left="1440" w:hanging="360"/>
      </w:pPr>
    </w:lvl>
    <w:lvl w:ilvl="2" w:tplc="0417001B" w:tentative="1">
      <w:start w:val="1"/>
      <w:numFmt w:val="lowerRoman"/>
      <w:lvlText w:val="%3."/>
      <w:lvlJc w:val="right"/>
      <w:pPr>
        <w:ind w:left="2160" w:hanging="180"/>
      </w:pPr>
    </w:lvl>
    <w:lvl w:ilvl="3" w:tplc="0417000F" w:tentative="1">
      <w:start w:val="1"/>
      <w:numFmt w:val="decimal"/>
      <w:lvlText w:val="%4."/>
      <w:lvlJc w:val="left"/>
      <w:pPr>
        <w:ind w:left="2880" w:hanging="360"/>
      </w:pPr>
    </w:lvl>
    <w:lvl w:ilvl="4" w:tplc="04170019" w:tentative="1">
      <w:start w:val="1"/>
      <w:numFmt w:val="lowerLetter"/>
      <w:lvlText w:val="%5."/>
      <w:lvlJc w:val="left"/>
      <w:pPr>
        <w:ind w:left="3600" w:hanging="360"/>
      </w:pPr>
    </w:lvl>
    <w:lvl w:ilvl="5" w:tplc="0417001B" w:tentative="1">
      <w:start w:val="1"/>
      <w:numFmt w:val="lowerRoman"/>
      <w:lvlText w:val="%6."/>
      <w:lvlJc w:val="right"/>
      <w:pPr>
        <w:ind w:left="4320" w:hanging="180"/>
      </w:pPr>
    </w:lvl>
    <w:lvl w:ilvl="6" w:tplc="0417000F" w:tentative="1">
      <w:start w:val="1"/>
      <w:numFmt w:val="decimal"/>
      <w:lvlText w:val="%7."/>
      <w:lvlJc w:val="left"/>
      <w:pPr>
        <w:ind w:left="5040" w:hanging="360"/>
      </w:pPr>
    </w:lvl>
    <w:lvl w:ilvl="7" w:tplc="04170019" w:tentative="1">
      <w:start w:val="1"/>
      <w:numFmt w:val="lowerLetter"/>
      <w:lvlText w:val="%8."/>
      <w:lvlJc w:val="left"/>
      <w:pPr>
        <w:ind w:left="5760" w:hanging="360"/>
      </w:pPr>
    </w:lvl>
    <w:lvl w:ilvl="8" w:tplc="0417001B" w:tentative="1">
      <w:start w:val="1"/>
      <w:numFmt w:val="lowerRoman"/>
      <w:lvlText w:val="%9."/>
      <w:lvlJc w:val="right"/>
      <w:pPr>
        <w:ind w:left="6480" w:hanging="180"/>
      </w:pPr>
    </w:lvl>
  </w:abstractNum>
  <w:abstractNum w:abstractNumId="8" w15:restartNumberingAfterBreak="0">
    <w:nsid w:val="272B62F5"/>
    <w:multiLevelType w:val="hybridMultilevel"/>
    <w:tmpl w:val="1FD0E774"/>
    <w:lvl w:ilvl="0" w:tplc="3384DF72">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27A40B2E"/>
    <w:multiLevelType w:val="hybridMultilevel"/>
    <w:tmpl w:val="2A4E4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65F58"/>
    <w:multiLevelType w:val="hybridMultilevel"/>
    <w:tmpl w:val="D6C61F9C"/>
    <w:lvl w:ilvl="0" w:tplc="04170017">
      <w:start w:val="1"/>
      <w:numFmt w:val="lowerLetter"/>
      <w:lvlText w:val="%1)"/>
      <w:lvlJc w:val="left"/>
      <w:pPr>
        <w:ind w:left="720" w:hanging="360"/>
      </w:pPr>
    </w:lvl>
    <w:lvl w:ilvl="1" w:tplc="04170019">
      <w:start w:val="1"/>
      <w:numFmt w:val="lowerLetter"/>
      <w:lvlText w:val="%2."/>
      <w:lvlJc w:val="left"/>
      <w:pPr>
        <w:ind w:left="1440" w:hanging="360"/>
      </w:pPr>
    </w:lvl>
    <w:lvl w:ilvl="2" w:tplc="0417001B">
      <w:start w:val="1"/>
      <w:numFmt w:val="lowerRoman"/>
      <w:lvlText w:val="%3."/>
      <w:lvlJc w:val="right"/>
      <w:pPr>
        <w:ind w:left="2160" w:hanging="180"/>
      </w:pPr>
    </w:lvl>
    <w:lvl w:ilvl="3" w:tplc="0417000F">
      <w:start w:val="1"/>
      <w:numFmt w:val="decimal"/>
      <w:lvlText w:val="%4."/>
      <w:lvlJc w:val="left"/>
      <w:pPr>
        <w:ind w:left="2880" w:hanging="360"/>
      </w:pPr>
    </w:lvl>
    <w:lvl w:ilvl="4" w:tplc="04170019">
      <w:start w:val="1"/>
      <w:numFmt w:val="lowerLetter"/>
      <w:lvlText w:val="%5."/>
      <w:lvlJc w:val="left"/>
      <w:pPr>
        <w:ind w:left="3600" w:hanging="360"/>
      </w:pPr>
    </w:lvl>
    <w:lvl w:ilvl="5" w:tplc="0417001B">
      <w:start w:val="1"/>
      <w:numFmt w:val="lowerRoman"/>
      <w:lvlText w:val="%6."/>
      <w:lvlJc w:val="right"/>
      <w:pPr>
        <w:ind w:left="4320" w:hanging="180"/>
      </w:pPr>
    </w:lvl>
    <w:lvl w:ilvl="6" w:tplc="0417000F">
      <w:start w:val="1"/>
      <w:numFmt w:val="decimal"/>
      <w:lvlText w:val="%7."/>
      <w:lvlJc w:val="left"/>
      <w:pPr>
        <w:ind w:left="5040" w:hanging="360"/>
      </w:pPr>
    </w:lvl>
    <w:lvl w:ilvl="7" w:tplc="04170019">
      <w:start w:val="1"/>
      <w:numFmt w:val="lowerLetter"/>
      <w:lvlText w:val="%8."/>
      <w:lvlJc w:val="left"/>
      <w:pPr>
        <w:ind w:left="5760" w:hanging="360"/>
      </w:pPr>
    </w:lvl>
    <w:lvl w:ilvl="8" w:tplc="0417001B">
      <w:start w:val="1"/>
      <w:numFmt w:val="lowerRoman"/>
      <w:lvlText w:val="%9."/>
      <w:lvlJc w:val="right"/>
      <w:pPr>
        <w:ind w:left="6480" w:hanging="180"/>
      </w:pPr>
    </w:lvl>
  </w:abstractNum>
  <w:abstractNum w:abstractNumId="11" w15:restartNumberingAfterBreak="0">
    <w:nsid w:val="366625EA"/>
    <w:multiLevelType w:val="hybridMultilevel"/>
    <w:tmpl w:val="A0AA446E"/>
    <w:lvl w:ilvl="0" w:tplc="99025C28">
      <w:start w:val="1"/>
      <w:numFmt w:val="lowerLetter"/>
      <w:lvlText w:val="%1)"/>
      <w:lvlJc w:val="left"/>
      <w:pPr>
        <w:tabs>
          <w:tab w:val="num" w:pos="720"/>
        </w:tabs>
        <w:ind w:left="720" w:hanging="360"/>
      </w:pPr>
      <w:rPr>
        <w:rFonts w:ascii="Times New Roman" w:eastAsia="Times New Roman" w:hAnsi="Times New Roman" w:cs="Times New Roman"/>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cs="Times New Roman" w:hint="default"/>
      </w:rPr>
    </w:lvl>
    <w:lvl w:ilvl="3" w:tplc="04060001">
      <w:start w:val="1"/>
      <w:numFmt w:val="bullet"/>
      <w:lvlText w:val=""/>
      <w:lvlJc w:val="left"/>
      <w:pPr>
        <w:tabs>
          <w:tab w:val="num" w:pos="2880"/>
        </w:tabs>
        <w:ind w:left="2880" w:hanging="360"/>
      </w:pPr>
      <w:rPr>
        <w:rFonts w:ascii="Symbol" w:hAnsi="Symbol" w:cs="Times New Roman"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cs="Times New Roman" w:hint="default"/>
      </w:rPr>
    </w:lvl>
    <w:lvl w:ilvl="6" w:tplc="04060001">
      <w:start w:val="1"/>
      <w:numFmt w:val="bullet"/>
      <w:lvlText w:val=""/>
      <w:lvlJc w:val="left"/>
      <w:pPr>
        <w:tabs>
          <w:tab w:val="num" w:pos="5040"/>
        </w:tabs>
        <w:ind w:left="5040" w:hanging="360"/>
      </w:pPr>
      <w:rPr>
        <w:rFonts w:ascii="Symbol" w:hAnsi="Symbol" w:cs="Times New Roman"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C943B99"/>
    <w:multiLevelType w:val="hybridMultilevel"/>
    <w:tmpl w:val="B61E5136"/>
    <w:lvl w:ilvl="0" w:tplc="04170017">
      <w:start w:val="1"/>
      <w:numFmt w:val="lowerLetter"/>
      <w:lvlText w:val="%1)"/>
      <w:lvlJc w:val="left"/>
      <w:pPr>
        <w:ind w:left="720" w:hanging="360"/>
      </w:pPr>
      <w:rPr>
        <w:rFonts w:hint="default"/>
      </w:rPr>
    </w:lvl>
    <w:lvl w:ilvl="1" w:tplc="04170019">
      <w:start w:val="1"/>
      <w:numFmt w:val="lowerLetter"/>
      <w:lvlText w:val="%2."/>
      <w:lvlJc w:val="left"/>
      <w:pPr>
        <w:ind w:left="1440" w:hanging="360"/>
      </w:pPr>
    </w:lvl>
    <w:lvl w:ilvl="2" w:tplc="0417001B">
      <w:start w:val="1"/>
      <w:numFmt w:val="lowerRoman"/>
      <w:lvlText w:val="%3."/>
      <w:lvlJc w:val="right"/>
      <w:pPr>
        <w:ind w:left="2160" w:hanging="180"/>
      </w:pPr>
    </w:lvl>
    <w:lvl w:ilvl="3" w:tplc="0417000F">
      <w:start w:val="1"/>
      <w:numFmt w:val="decimal"/>
      <w:lvlText w:val="%4."/>
      <w:lvlJc w:val="left"/>
      <w:pPr>
        <w:ind w:left="2880" w:hanging="360"/>
      </w:pPr>
    </w:lvl>
    <w:lvl w:ilvl="4" w:tplc="04170019">
      <w:start w:val="1"/>
      <w:numFmt w:val="lowerLetter"/>
      <w:lvlText w:val="%5."/>
      <w:lvlJc w:val="left"/>
      <w:pPr>
        <w:ind w:left="3600" w:hanging="360"/>
      </w:pPr>
    </w:lvl>
    <w:lvl w:ilvl="5" w:tplc="0417001B">
      <w:start w:val="1"/>
      <w:numFmt w:val="lowerRoman"/>
      <w:lvlText w:val="%6."/>
      <w:lvlJc w:val="right"/>
      <w:pPr>
        <w:ind w:left="4320" w:hanging="180"/>
      </w:pPr>
    </w:lvl>
    <w:lvl w:ilvl="6" w:tplc="0417000F">
      <w:start w:val="1"/>
      <w:numFmt w:val="decimal"/>
      <w:lvlText w:val="%7."/>
      <w:lvlJc w:val="left"/>
      <w:pPr>
        <w:ind w:left="5040" w:hanging="360"/>
      </w:pPr>
    </w:lvl>
    <w:lvl w:ilvl="7" w:tplc="04170019">
      <w:start w:val="1"/>
      <w:numFmt w:val="lowerLetter"/>
      <w:lvlText w:val="%8."/>
      <w:lvlJc w:val="left"/>
      <w:pPr>
        <w:ind w:left="5760" w:hanging="360"/>
      </w:pPr>
    </w:lvl>
    <w:lvl w:ilvl="8" w:tplc="0417001B">
      <w:start w:val="1"/>
      <w:numFmt w:val="lowerRoman"/>
      <w:lvlText w:val="%9."/>
      <w:lvlJc w:val="right"/>
      <w:pPr>
        <w:ind w:left="6480" w:hanging="180"/>
      </w:pPr>
    </w:lvl>
  </w:abstractNum>
  <w:abstractNum w:abstractNumId="13" w15:restartNumberingAfterBreak="0">
    <w:nsid w:val="41E52750"/>
    <w:multiLevelType w:val="hybridMultilevel"/>
    <w:tmpl w:val="6BB6BEEC"/>
    <w:lvl w:ilvl="0" w:tplc="E79E53A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D3244A2"/>
    <w:multiLevelType w:val="hybridMultilevel"/>
    <w:tmpl w:val="813AEC08"/>
    <w:lvl w:ilvl="0" w:tplc="7554A512">
      <w:start w:val="5"/>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7855D5"/>
    <w:multiLevelType w:val="hybridMultilevel"/>
    <w:tmpl w:val="175CA5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BC647E"/>
    <w:multiLevelType w:val="hybridMultilevel"/>
    <w:tmpl w:val="F4ECB3EA"/>
    <w:lvl w:ilvl="0" w:tplc="04090017">
      <w:start w:val="1"/>
      <w:numFmt w:val="lowerLetter"/>
      <w:lvlText w:val="%1)"/>
      <w:lvlJc w:val="left"/>
      <w:pPr>
        <w:ind w:left="1440"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7" w15:restartNumberingAfterBreak="0">
    <w:nsid w:val="5F17336C"/>
    <w:multiLevelType w:val="hybridMultilevel"/>
    <w:tmpl w:val="E2AE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966B19"/>
    <w:multiLevelType w:val="hybridMultilevel"/>
    <w:tmpl w:val="31085B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E53DFE"/>
    <w:multiLevelType w:val="hybridMultilevel"/>
    <w:tmpl w:val="FC0AA972"/>
    <w:lvl w:ilvl="0" w:tplc="1E96CED8">
      <w:start w:val="4"/>
      <w:numFmt w:val="bullet"/>
      <w:lvlText w:val="-"/>
      <w:lvlJc w:val="left"/>
      <w:pPr>
        <w:ind w:left="720" w:hanging="360"/>
      </w:pPr>
      <w:rPr>
        <w:rFonts w:ascii="Arial Narrow" w:eastAsia="Times New Roman" w:hAnsi="Arial Narrow"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8C380C"/>
    <w:multiLevelType w:val="hybridMultilevel"/>
    <w:tmpl w:val="DA4E5D9C"/>
    <w:lvl w:ilvl="0" w:tplc="04090017">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75255E29"/>
    <w:multiLevelType w:val="hybridMultilevel"/>
    <w:tmpl w:val="C1C6653C"/>
    <w:lvl w:ilvl="0" w:tplc="04090017">
      <w:start w:val="1"/>
      <w:numFmt w:val="lowerLetter"/>
      <w:lvlText w:val="%1)"/>
      <w:lvlJc w:val="left"/>
      <w:pPr>
        <w:ind w:left="787" w:hanging="360"/>
      </w:pPr>
      <w:rPr>
        <w:rFont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2" w15:restartNumberingAfterBreak="0">
    <w:nsid w:val="79450FAC"/>
    <w:multiLevelType w:val="hybridMultilevel"/>
    <w:tmpl w:val="EDDEE2EC"/>
    <w:lvl w:ilvl="0" w:tplc="3384DF7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C8C4A94"/>
    <w:multiLevelType w:val="hybridMultilevel"/>
    <w:tmpl w:val="C3AC37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13"/>
  </w:num>
  <w:num w:numId="5">
    <w:abstractNumId w:val="2"/>
  </w:num>
  <w:num w:numId="6">
    <w:abstractNumId w:val="14"/>
  </w:num>
  <w:num w:numId="7">
    <w:abstractNumId w:val="17"/>
  </w:num>
  <w:num w:numId="8">
    <w:abstractNumId w:val="7"/>
  </w:num>
  <w:num w:numId="9">
    <w:abstractNumId w:val="19"/>
  </w:num>
  <w:num w:numId="10">
    <w:abstractNumId w:val="15"/>
  </w:num>
  <w:num w:numId="11">
    <w:abstractNumId w:val="21"/>
  </w:num>
  <w:num w:numId="12">
    <w:abstractNumId w:val="20"/>
  </w:num>
  <w:num w:numId="13">
    <w:abstractNumId w:val="11"/>
  </w:num>
  <w:num w:numId="14">
    <w:abstractNumId w:val="12"/>
  </w:num>
  <w:num w:numId="15">
    <w:abstractNumId w:val="10"/>
  </w:num>
  <w:num w:numId="16">
    <w:abstractNumId w:val="9"/>
  </w:num>
  <w:num w:numId="17">
    <w:abstractNumId w:val="6"/>
  </w:num>
  <w:num w:numId="18">
    <w:abstractNumId w:val="16"/>
  </w:num>
  <w:num w:numId="19">
    <w:abstractNumId w:val="18"/>
  </w:num>
  <w:num w:numId="20">
    <w:abstractNumId w:val="5"/>
  </w:num>
  <w:num w:numId="21">
    <w:abstractNumId w:val="23"/>
  </w:num>
  <w:num w:numId="22">
    <w:abstractNumId w:val="4"/>
  </w:num>
  <w:num w:numId="23">
    <w:abstractNumId w:val="2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09"/>
  <w:hyphenationZone w:val="425"/>
  <w:drawingGridHorizontalSpacing w:val="108"/>
  <w:drawingGridVerticalSpacing w:val="1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F09"/>
    <w:rsid w:val="00000F90"/>
    <w:rsid w:val="00001194"/>
    <w:rsid w:val="00001A4A"/>
    <w:rsid w:val="0000314C"/>
    <w:rsid w:val="00005C6A"/>
    <w:rsid w:val="00006876"/>
    <w:rsid w:val="00006E88"/>
    <w:rsid w:val="00007AA0"/>
    <w:rsid w:val="00007DC2"/>
    <w:rsid w:val="00012BDB"/>
    <w:rsid w:val="0001305F"/>
    <w:rsid w:val="0001723C"/>
    <w:rsid w:val="00017C8E"/>
    <w:rsid w:val="00020E6A"/>
    <w:rsid w:val="00021F44"/>
    <w:rsid w:val="000226D3"/>
    <w:rsid w:val="00023FC7"/>
    <w:rsid w:val="000243C6"/>
    <w:rsid w:val="000255DD"/>
    <w:rsid w:val="000264D7"/>
    <w:rsid w:val="000272C8"/>
    <w:rsid w:val="00030A28"/>
    <w:rsid w:val="00030AA8"/>
    <w:rsid w:val="000315E6"/>
    <w:rsid w:val="00031D46"/>
    <w:rsid w:val="00033552"/>
    <w:rsid w:val="00036622"/>
    <w:rsid w:val="00036DCD"/>
    <w:rsid w:val="000379C0"/>
    <w:rsid w:val="00040EDF"/>
    <w:rsid w:val="00042B43"/>
    <w:rsid w:val="0004372B"/>
    <w:rsid w:val="00044B23"/>
    <w:rsid w:val="00045353"/>
    <w:rsid w:val="0004563B"/>
    <w:rsid w:val="000508EB"/>
    <w:rsid w:val="00051D00"/>
    <w:rsid w:val="00053647"/>
    <w:rsid w:val="000562ED"/>
    <w:rsid w:val="0005794A"/>
    <w:rsid w:val="0006042F"/>
    <w:rsid w:val="00060A60"/>
    <w:rsid w:val="00061576"/>
    <w:rsid w:val="00061C7D"/>
    <w:rsid w:val="00063098"/>
    <w:rsid w:val="0006437F"/>
    <w:rsid w:val="00064460"/>
    <w:rsid w:val="00064CF4"/>
    <w:rsid w:val="00065B50"/>
    <w:rsid w:val="00066103"/>
    <w:rsid w:val="0006671B"/>
    <w:rsid w:val="00066BA5"/>
    <w:rsid w:val="000674DD"/>
    <w:rsid w:val="00072F94"/>
    <w:rsid w:val="00073807"/>
    <w:rsid w:val="0007531B"/>
    <w:rsid w:val="000755CB"/>
    <w:rsid w:val="0007618F"/>
    <w:rsid w:val="0007716C"/>
    <w:rsid w:val="00080909"/>
    <w:rsid w:val="000820CE"/>
    <w:rsid w:val="0008368C"/>
    <w:rsid w:val="00085DCE"/>
    <w:rsid w:val="0008652C"/>
    <w:rsid w:val="00087790"/>
    <w:rsid w:val="000927F9"/>
    <w:rsid w:val="00092F83"/>
    <w:rsid w:val="00093568"/>
    <w:rsid w:val="00093ACB"/>
    <w:rsid w:val="00093CA7"/>
    <w:rsid w:val="000947BF"/>
    <w:rsid w:val="00097187"/>
    <w:rsid w:val="00097455"/>
    <w:rsid w:val="000A2628"/>
    <w:rsid w:val="000A2C4B"/>
    <w:rsid w:val="000A3C77"/>
    <w:rsid w:val="000A57B2"/>
    <w:rsid w:val="000A6590"/>
    <w:rsid w:val="000A6619"/>
    <w:rsid w:val="000A6B8F"/>
    <w:rsid w:val="000A70C9"/>
    <w:rsid w:val="000B16BE"/>
    <w:rsid w:val="000B21BD"/>
    <w:rsid w:val="000B25B6"/>
    <w:rsid w:val="000B5B1D"/>
    <w:rsid w:val="000B6993"/>
    <w:rsid w:val="000B74F6"/>
    <w:rsid w:val="000C0816"/>
    <w:rsid w:val="000C08AA"/>
    <w:rsid w:val="000C1346"/>
    <w:rsid w:val="000C306B"/>
    <w:rsid w:val="000C381E"/>
    <w:rsid w:val="000C4E9D"/>
    <w:rsid w:val="000D061A"/>
    <w:rsid w:val="000D256D"/>
    <w:rsid w:val="000D3434"/>
    <w:rsid w:val="000D7286"/>
    <w:rsid w:val="000E1F12"/>
    <w:rsid w:val="000E7271"/>
    <w:rsid w:val="000E7309"/>
    <w:rsid w:val="000F2082"/>
    <w:rsid w:val="000F34D1"/>
    <w:rsid w:val="000F3844"/>
    <w:rsid w:val="000F4C23"/>
    <w:rsid w:val="000F5FF4"/>
    <w:rsid w:val="000F6D59"/>
    <w:rsid w:val="00100107"/>
    <w:rsid w:val="001003E2"/>
    <w:rsid w:val="00101199"/>
    <w:rsid w:val="001027EF"/>
    <w:rsid w:val="00102AB7"/>
    <w:rsid w:val="00110935"/>
    <w:rsid w:val="00110EA7"/>
    <w:rsid w:val="0011417C"/>
    <w:rsid w:val="00114BB6"/>
    <w:rsid w:val="0012147A"/>
    <w:rsid w:val="00122A29"/>
    <w:rsid w:val="001237D2"/>
    <w:rsid w:val="00136F79"/>
    <w:rsid w:val="00142A96"/>
    <w:rsid w:val="001430E2"/>
    <w:rsid w:val="00143372"/>
    <w:rsid w:val="00144B0C"/>
    <w:rsid w:val="00144BFF"/>
    <w:rsid w:val="00146DEA"/>
    <w:rsid w:val="001476F1"/>
    <w:rsid w:val="001477F3"/>
    <w:rsid w:val="00157079"/>
    <w:rsid w:val="001602A6"/>
    <w:rsid w:val="001607D1"/>
    <w:rsid w:val="00162327"/>
    <w:rsid w:val="001631D9"/>
    <w:rsid w:val="001661D8"/>
    <w:rsid w:val="00166D8F"/>
    <w:rsid w:val="001670C0"/>
    <w:rsid w:val="001679B4"/>
    <w:rsid w:val="00171DAC"/>
    <w:rsid w:val="001734F7"/>
    <w:rsid w:val="00173633"/>
    <w:rsid w:val="001752D0"/>
    <w:rsid w:val="0018098D"/>
    <w:rsid w:val="00181F63"/>
    <w:rsid w:val="0018227E"/>
    <w:rsid w:val="001862A6"/>
    <w:rsid w:val="0019523A"/>
    <w:rsid w:val="0019783A"/>
    <w:rsid w:val="00197F88"/>
    <w:rsid w:val="001A02DD"/>
    <w:rsid w:val="001A0D27"/>
    <w:rsid w:val="001A2E04"/>
    <w:rsid w:val="001A2E91"/>
    <w:rsid w:val="001A4DBD"/>
    <w:rsid w:val="001A52F7"/>
    <w:rsid w:val="001B3602"/>
    <w:rsid w:val="001B77EF"/>
    <w:rsid w:val="001C18C3"/>
    <w:rsid w:val="001C21AC"/>
    <w:rsid w:val="001C33EE"/>
    <w:rsid w:val="001C3B41"/>
    <w:rsid w:val="001C4060"/>
    <w:rsid w:val="001C605E"/>
    <w:rsid w:val="001C6D33"/>
    <w:rsid w:val="001D21BF"/>
    <w:rsid w:val="001D6D6E"/>
    <w:rsid w:val="001D7AA8"/>
    <w:rsid w:val="001E1972"/>
    <w:rsid w:val="001E2DCA"/>
    <w:rsid w:val="001E3159"/>
    <w:rsid w:val="001E73CB"/>
    <w:rsid w:val="001F05C3"/>
    <w:rsid w:val="001F0604"/>
    <w:rsid w:val="001F0666"/>
    <w:rsid w:val="001F3D31"/>
    <w:rsid w:val="001F54F1"/>
    <w:rsid w:val="001F67AF"/>
    <w:rsid w:val="002012BB"/>
    <w:rsid w:val="00203930"/>
    <w:rsid w:val="00205B5A"/>
    <w:rsid w:val="002068CE"/>
    <w:rsid w:val="00212E91"/>
    <w:rsid w:val="002153DE"/>
    <w:rsid w:val="00215A20"/>
    <w:rsid w:val="00220C88"/>
    <w:rsid w:val="00221568"/>
    <w:rsid w:val="00223549"/>
    <w:rsid w:val="00223DCC"/>
    <w:rsid w:val="002271AE"/>
    <w:rsid w:val="002279BD"/>
    <w:rsid w:val="0023342D"/>
    <w:rsid w:val="002359F4"/>
    <w:rsid w:val="00237B7B"/>
    <w:rsid w:val="002409BC"/>
    <w:rsid w:val="00240DEA"/>
    <w:rsid w:val="00241EB7"/>
    <w:rsid w:val="002420C6"/>
    <w:rsid w:val="00242267"/>
    <w:rsid w:val="00242E00"/>
    <w:rsid w:val="00245A8D"/>
    <w:rsid w:val="00245BB4"/>
    <w:rsid w:val="00245FD4"/>
    <w:rsid w:val="002460E6"/>
    <w:rsid w:val="0025086C"/>
    <w:rsid w:val="00252721"/>
    <w:rsid w:val="00256688"/>
    <w:rsid w:val="00256A92"/>
    <w:rsid w:val="0026059B"/>
    <w:rsid w:val="002616F8"/>
    <w:rsid w:val="0026226F"/>
    <w:rsid w:val="002630D6"/>
    <w:rsid w:val="00266C90"/>
    <w:rsid w:val="00267E0A"/>
    <w:rsid w:val="00271714"/>
    <w:rsid w:val="00271E55"/>
    <w:rsid w:val="00274963"/>
    <w:rsid w:val="0027660D"/>
    <w:rsid w:val="00276F1C"/>
    <w:rsid w:val="002816FE"/>
    <w:rsid w:val="0028269A"/>
    <w:rsid w:val="00282BE7"/>
    <w:rsid w:val="00284985"/>
    <w:rsid w:val="00284E9C"/>
    <w:rsid w:val="002860F2"/>
    <w:rsid w:val="00290906"/>
    <w:rsid w:val="002916EF"/>
    <w:rsid w:val="00293E1E"/>
    <w:rsid w:val="002949B5"/>
    <w:rsid w:val="0029653E"/>
    <w:rsid w:val="00297506"/>
    <w:rsid w:val="002A3537"/>
    <w:rsid w:val="002A5E7A"/>
    <w:rsid w:val="002B070C"/>
    <w:rsid w:val="002B09F6"/>
    <w:rsid w:val="002B2CCD"/>
    <w:rsid w:val="002B3595"/>
    <w:rsid w:val="002B5C71"/>
    <w:rsid w:val="002B73A7"/>
    <w:rsid w:val="002C00D8"/>
    <w:rsid w:val="002C1619"/>
    <w:rsid w:val="002C1CE9"/>
    <w:rsid w:val="002C3FC6"/>
    <w:rsid w:val="002C4ABC"/>
    <w:rsid w:val="002C4F7E"/>
    <w:rsid w:val="002C531A"/>
    <w:rsid w:val="002C7B6C"/>
    <w:rsid w:val="002D3B3C"/>
    <w:rsid w:val="002D5139"/>
    <w:rsid w:val="002D526B"/>
    <w:rsid w:val="002D5A64"/>
    <w:rsid w:val="002E0440"/>
    <w:rsid w:val="002E0547"/>
    <w:rsid w:val="002E7298"/>
    <w:rsid w:val="002F00C1"/>
    <w:rsid w:val="002F086A"/>
    <w:rsid w:val="002F0A3C"/>
    <w:rsid w:val="002F28A3"/>
    <w:rsid w:val="002F3BDC"/>
    <w:rsid w:val="002F3C62"/>
    <w:rsid w:val="002F4D24"/>
    <w:rsid w:val="002F5D09"/>
    <w:rsid w:val="002F67E4"/>
    <w:rsid w:val="002F7FDE"/>
    <w:rsid w:val="00300018"/>
    <w:rsid w:val="00301986"/>
    <w:rsid w:val="00303CFF"/>
    <w:rsid w:val="00306097"/>
    <w:rsid w:val="00306509"/>
    <w:rsid w:val="003065AB"/>
    <w:rsid w:val="00310E33"/>
    <w:rsid w:val="003112E2"/>
    <w:rsid w:val="00311315"/>
    <w:rsid w:val="003125FC"/>
    <w:rsid w:val="00313D24"/>
    <w:rsid w:val="0031400F"/>
    <w:rsid w:val="00314DAC"/>
    <w:rsid w:val="0031629A"/>
    <w:rsid w:val="00317254"/>
    <w:rsid w:val="003177B0"/>
    <w:rsid w:val="00317C85"/>
    <w:rsid w:val="00321FD3"/>
    <w:rsid w:val="00325C69"/>
    <w:rsid w:val="003269AD"/>
    <w:rsid w:val="00326FB9"/>
    <w:rsid w:val="003270E3"/>
    <w:rsid w:val="00327DC5"/>
    <w:rsid w:val="00330904"/>
    <w:rsid w:val="00332734"/>
    <w:rsid w:val="00332D79"/>
    <w:rsid w:val="00332E7D"/>
    <w:rsid w:val="00332F19"/>
    <w:rsid w:val="0034745D"/>
    <w:rsid w:val="0035139A"/>
    <w:rsid w:val="003521B8"/>
    <w:rsid w:val="00352CB9"/>
    <w:rsid w:val="0035335C"/>
    <w:rsid w:val="0035390D"/>
    <w:rsid w:val="003576A9"/>
    <w:rsid w:val="00362006"/>
    <w:rsid w:val="003625E5"/>
    <w:rsid w:val="0036444A"/>
    <w:rsid w:val="003650F6"/>
    <w:rsid w:val="003655C7"/>
    <w:rsid w:val="003662E2"/>
    <w:rsid w:val="0036714D"/>
    <w:rsid w:val="003672F6"/>
    <w:rsid w:val="003740DB"/>
    <w:rsid w:val="00375390"/>
    <w:rsid w:val="003760A7"/>
    <w:rsid w:val="00380930"/>
    <w:rsid w:val="003823DE"/>
    <w:rsid w:val="00383818"/>
    <w:rsid w:val="003854CE"/>
    <w:rsid w:val="003857D5"/>
    <w:rsid w:val="00394FAD"/>
    <w:rsid w:val="00395426"/>
    <w:rsid w:val="00395D41"/>
    <w:rsid w:val="00396017"/>
    <w:rsid w:val="00396A1A"/>
    <w:rsid w:val="003977E0"/>
    <w:rsid w:val="00397B96"/>
    <w:rsid w:val="003A0326"/>
    <w:rsid w:val="003A1B3F"/>
    <w:rsid w:val="003A2BCC"/>
    <w:rsid w:val="003A2D4F"/>
    <w:rsid w:val="003A45A3"/>
    <w:rsid w:val="003A5C28"/>
    <w:rsid w:val="003A64B5"/>
    <w:rsid w:val="003A7D9B"/>
    <w:rsid w:val="003B41C6"/>
    <w:rsid w:val="003B5607"/>
    <w:rsid w:val="003B6738"/>
    <w:rsid w:val="003B73F1"/>
    <w:rsid w:val="003B786A"/>
    <w:rsid w:val="003B7BB6"/>
    <w:rsid w:val="003C1AFC"/>
    <w:rsid w:val="003C3960"/>
    <w:rsid w:val="003C3E35"/>
    <w:rsid w:val="003D0F91"/>
    <w:rsid w:val="003D2048"/>
    <w:rsid w:val="003D2D25"/>
    <w:rsid w:val="003D503D"/>
    <w:rsid w:val="003E4A8F"/>
    <w:rsid w:val="003E5154"/>
    <w:rsid w:val="003E5A8D"/>
    <w:rsid w:val="003F109A"/>
    <w:rsid w:val="003F2873"/>
    <w:rsid w:val="003F380E"/>
    <w:rsid w:val="003F3A72"/>
    <w:rsid w:val="003F4EE7"/>
    <w:rsid w:val="003F558C"/>
    <w:rsid w:val="003F7225"/>
    <w:rsid w:val="004001AD"/>
    <w:rsid w:val="004012DC"/>
    <w:rsid w:val="00402006"/>
    <w:rsid w:val="004029FA"/>
    <w:rsid w:val="00402A8C"/>
    <w:rsid w:val="004030AF"/>
    <w:rsid w:val="00403667"/>
    <w:rsid w:val="0040435B"/>
    <w:rsid w:val="00406CF5"/>
    <w:rsid w:val="00407115"/>
    <w:rsid w:val="004108B7"/>
    <w:rsid w:val="00411118"/>
    <w:rsid w:val="004122B8"/>
    <w:rsid w:val="00413324"/>
    <w:rsid w:val="004133DF"/>
    <w:rsid w:val="0041403D"/>
    <w:rsid w:val="0041418B"/>
    <w:rsid w:val="00414273"/>
    <w:rsid w:val="0041569E"/>
    <w:rsid w:val="00422200"/>
    <w:rsid w:val="00426734"/>
    <w:rsid w:val="0043079D"/>
    <w:rsid w:val="00430D94"/>
    <w:rsid w:val="004311FE"/>
    <w:rsid w:val="00431499"/>
    <w:rsid w:val="0043552E"/>
    <w:rsid w:val="00437095"/>
    <w:rsid w:val="004416BC"/>
    <w:rsid w:val="00442217"/>
    <w:rsid w:val="004430C1"/>
    <w:rsid w:val="004434A7"/>
    <w:rsid w:val="00444026"/>
    <w:rsid w:val="00445BBE"/>
    <w:rsid w:val="00446305"/>
    <w:rsid w:val="004475B9"/>
    <w:rsid w:val="004479BA"/>
    <w:rsid w:val="00457533"/>
    <w:rsid w:val="00460801"/>
    <w:rsid w:val="004619A1"/>
    <w:rsid w:val="00461F3A"/>
    <w:rsid w:val="00462E8A"/>
    <w:rsid w:val="004660D6"/>
    <w:rsid w:val="004710A0"/>
    <w:rsid w:val="00471A83"/>
    <w:rsid w:val="00471E4A"/>
    <w:rsid w:val="0047370D"/>
    <w:rsid w:val="00473EE9"/>
    <w:rsid w:val="0047501D"/>
    <w:rsid w:val="00477434"/>
    <w:rsid w:val="0048142D"/>
    <w:rsid w:val="004819DB"/>
    <w:rsid w:val="00485BCA"/>
    <w:rsid w:val="004863D7"/>
    <w:rsid w:val="00491BF9"/>
    <w:rsid w:val="004962D2"/>
    <w:rsid w:val="004964F1"/>
    <w:rsid w:val="004A0C2B"/>
    <w:rsid w:val="004A3CBB"/>
    <w:rsid w:val="004A5553"/>
    <w:rsid w:val="004B0263"/>
    <w:rsid w:val="004B1D62"/>
    <w:rsid w:val="004B2CFD"/>
    <w:rsid w:val="004B3799"/>
    <w:rsid w:val="004B4820"/>
    <w:rsid w:val="004B5692"/>
    <w:rsid w:val="004B5B92"/>
    <w:rsid w:val="004B6CD1"/>
    <w:rsid w:val="004C298B"/>
    <w:rsid w:val="004C51F6"/>
    <w:rsid w:val="004C5EA6"/>
    <w:rsid w:val="004C6890"/>
    <w:rsid w:val="004C6EC4"/>
    <w:rsid w:val="004C7D4A"/>
    <w:rsid w:val="004D1591"/>
    <w:rsid w:val="004E0E6C"/>
    <w:rsid w:val="004E1129"/>
    <w:rsid w:val="004E26D6"/>
    <w:rsid w:val="004E292F"/>
    <w:rsid w:val="004E359C"/>
    <w:rsid w:val="004E58CB"/>
    <w:rsid w:val="004E7A5A"/>
    <w:rsid w:val="004F2CF3"/>
    <w:rsid w:val="004F51B3"/>
    <w:rsid w:val="0050224D"/>
    <w:rsid w:val="00502D9D"/>
    <w:rsid w:val="0050760E"/>
    <w:rsid w:val="00512293"/>
    <w:rsid w:val="00512607"/>
    <w:rsid w:val="00517CC0"/>
    <w:rsid w:val="0052124A"/>
    <w:rsid w:val="00521561"/>
    <w:rsid w:val="00521853"/>
    <w:rsid w:val="00521F3D"/>
    <w:rsid w:val="005220C8"/>
    <w:rsid w:val="005264A5"/>
    <w:rsid w:val="0052663F"/>
    <w:rsid w:val="00532967"/>
    <w:rsid w:val="005332BC"/>
    <w:rsid w:val="0053637A"/>
    <w:rsid w:val="00536529"/>
    <w:rsid w:val="0053696D"/>
    <w:rsid w:val="00541E41"/>
    <w:rsid w:val="00544E9C"/>
    <w:rsid w:val="005469A5"/>
    <w:rsid w:val="00547921"/>
    <w:rsid w:val="0055146A"/>
    <w:rsid w:val="0055322D"/>
    <w:rsid w:val="00553EFC"/>
    <w:rsid w:val="00554088"/>
    <w:rsid w:val="00557186"/>
    <w:rsid w:val="00557BEE"/>
    <w:rsid w:val="00557C5C"/>
    <w:rsid w:val="005668D4"/>
    <w:rsid w:val="00571E63"/>
    <w:rsid w:val="0057351E"/>
    <w:rsid w:val="005770B8"/>
    <w:rsid w:val="00577A36"/>
    <w:rsid w:val="00581457"/>
    <w:rsid w:val="00584EB6"/>
    <w:rsid w:val="00586583"/>
    <w:rsid w:val="00587A11"/>
    <w:rsid w:val="005928DE"/>
    <w:rsid w:val="00593A0E"/>
    <w:rsid w:val="00593E0D"/>
    <w:rsid w:val="00596C2E"/>
    <w:rsid w:val="005A024B"/>
    <w:rsid w:val="005A3658"/>
    <w:rsid w:val="005A584B"/>
    <w:rsid w:val="005A6160"/>
    <w:rsid w:val="005B230B"/>
    <w:rsid w:val="005B36C2"/>
    <w:rsid w:val="005B3783"/>
    <w:rsid w:val="005B444C"/>
    <w:rsid w:val="005B4AE3"/>
    <w:rsid w:val="005B4F1D"/>
    <w:rsid w:val="005B5FC0"/>
    <w:rsid w:val="005C038D"/>
    <w:rsid w:val="005C11AB"/>
    <w:rsid w:val="005C2482"/>
    <w:rsid w:val="005C2977"/>
    <w:rsid w:val="005C6CC1"/>
    <w:rsid w:val="005D1CE3"/>
    <w:rsid w:val="005D2568"/>
    <w:rsid w:val="005D26D1"/>
    <w:rsid w:val="005D2B19"/>
    <w:rsid w:val="005D3087"/>
    <w:rsid w:val="005D45FB"/>
    <w:rsid w:val="005D52A1"/>
    <w:rsid w:val="005D5D77"/>
    <w:rsid w:val="005E08DE"/>
    <w:rsid w:val="005E1590"/>
    <w:rsid w:val="005E207B"/>
    <w:rsid w:val="005E5876"/>
    <w:rsid w:val="005E6669"/>
    <w:rsid w:val="005E6FD1"/>
    <w:rsid w:val="005F01FD"/>
    <w:rsid w:val="005F3EEF"/>
    <w:rsid w:val="005F6C23"/>
    <w:rsid w:val="0060239D"/>
    <w:rsid w:val="00604519"/>
    <w:rsid w:val="006045FC"/>
    <w:rsid w:val="00605AD3"/>
    <w:rsid w:val="00611F53"/>
    <w:rsid w:val="00612930"/>
    <w:rsid w:val="00614A0C"/>
    <w:rsid w:val="00616AD7"/>
    <w:rsid w:val="00620CB3"/>
    <w:rsid w:val="00621389"/>
    <w:rsid w:val="0062173D"/>
    <w:rsid w:val="006227F1"/>
    <w:rsid w:val="00622C62"/>
    <w:rsid w:val="00625321"/>
    <w:rsid w:val="0062601A"/>
    <w:rsid w:val="0062762F"/>
    <w:rsid w:val="00633BA4"/>
    <w:rsid w:val="00634E57"/>
    <w:rsid w:val="00635AEE"/>
    <w:rsid w:val="006360FC"/>
    <w:rsid w:val="00640110"/>
    <w:rsid w:val="00641502"/>
    <w:rsid w:val="006415FC"/>
    <w:rsid w:val="00641933"/>
    <w:rsid w:val="00650F34"/>
    <w:rsid w:val="00651341"/>
    <w:rsid w:val="0065399D"/>
    <w:rsid w:val="006555F3"/>
    <w:rsid w:val="00655FFD"/>
    <w:rsid w:val="006561AF"/>
    <w:rsid w:val="0065666E"/>
    <w:rsid w:val="00657A5B"/>
    <w:rsid w:val="00657DA2"/>
    <w:rsid w:val="00661D2D"/>
    <w:rsid w:val="0066548A"/>
    <w:rsid w:val="006671A2"/>
    <w:rsid w:val="00667990"/>
    <w:rsid w:val="006757F8"/>
    <w:rsid w:val="006759F8"/>
    <w:rsid w:val="00677EFC"/>
    <w:rsid w:val="00680DB2"/>
    <w:rsid w:val="00682DBE"/>
    <w:rsid w:val="00683885"/>
    <w:rsid w:val="0068415C"/>
    <w:rsid w:val="00686548"/>
    <w:rsid w:val="006874DA"/>
    <w:rsid w:val="0068774E"/>
    <w:rsid w:val="00691317"/>
    <w:rsid w:val="00695156"/>
    <w:rsid w:val="0069540B"/>
    <w:rsid w:val="006A0527"/>
    <w:rsid w:val="006A05F2"/>
    <w:rsid w:val="006A1427"/>
    <w:rsid w:val="006A2042"/>
    <w:rsid w:val="006A291F"/>
    <w:rsid w:val="006A40E8"/>
    <w:rsid w:val="006A47DD"/>
    <w:rsid w:val="006A4EE6"/>
    <w:rsid w:val="006A57D6"/>
    <w:rsid w:val="006A78C2"/>
    <w:rsid w:val="006B0019"/>
    <w:rsid w:val="006B2729"/>
    <w:rsid w:val="006B45A4"/>
    <w:rsid w:val="006B4D91"/>
    <w:rsid w:val="006B4F3D"/>
    <w:rsid w:val="006B5130"/>
    <w:rsid w:val="006B5383"/>
    <w:rsid w:val="006B5980"/>
    <w:rsid w:val="006B5A0B"/>
    <w:rsid w:val="006C0235"/>
    <w:rsid w:val="006C03E4"/>
    <w:rsid w:val="006C09B8"/>
    <w:rsid w:val="006C3A64"/>
    <w:rsid w:val="006C51B8"/>
    <w:rsid w:val="006C6AB3"/>
    <w:rsid w:val="006C6DB0"/>
    <w:rsid w:val="006D0109"/>
    <w:rsid w:val="006D0889"/>
    <w:rsid w:val="006D0B98"/>
    <w:rsid w:val="006D4AB7"/>
    <w:rsid w:val="006D5B52"/>
    <w:rsid w:val="006D6C8B"/>
    <w:rsid w:val="006D7E0A"/>
    <w:rsid w:val="006E14A5"/>
    <w:rsid w:val="006E14A6"/>
    <w:rsid w:val="006E159D"/>
    <w:rsid w:val="006E2B61"/>
    <w:rsid w:val="006E3843"/>
    <w:rsid w:val="006E4265"/>
    <w:rsid w:val="006E496B"/>
    <w:rsid w:val="006E59DB"/>
    <w:rsid w:val="006E6285"/>
    <w:rsid w:val="006F202A"/>
    <w:rsid w:val="006F53ED"/>
    <w:rsid w:val="006F5542"/>
    <w:rsid w:val="006F5E87"/>
    <w:rsid w:val="006F7548"/>
    <w:rsid w:val="006F774B"/>
    <w:rsid w:val="00710531"/>
    <w:rsid w:val="0071172E"/>
    <w:rsid w:val="00711FEB"/>
    <w:rsid w:val="00713379"/>
    <w:rsid w:val="00713CD3"/>
    <w:rsid w:val="00716BB5"/>
    <w:rsid w:val="00720462"/>
    <w:rsid w:val="00724510"/>
    <w:rsid w:val="00726F90"/>
    <w:rsid w:val="00734E4C"/>
    <w:rsid w:val="00734FF7"/>
    <w:rsid w:val="007365FF"/>
    <w:rsid w:val="00740393"/>
    <w:rsid w:val="007407C8"/>
    <w:rsid w:val="007419DE"/>
    <w:rsid w:val="00742F9C"/>
    <w:rsid w:val="00744446"/>
    <w:rsid w:val="00746003"/>
    <w:rsid w:val="0075050C"/>
    <w:rsid w:val="007520FA"/>
    <w:rsid w:val="00752275"/>
    <w:rsid w:val="0075358B"/>
    <w:rsid w:val="00753CDE"/>
    <w:rsid w:val="00755408"/>
    <w:rsid w:val="00755678"/>
    <w:rsid w:val="00757F55"/>
    <w:rsid w:val="00760F2D"/>
    <w:rsid w:val="00762B3C"/>
    <w:rsid w:val="00763069"/>
    <w:rsid w:val="00763A08"/>
    <w:rsid w:val="007644BF"/>
    <w:rsid w:val="00764EFF"/>
    <w:rsid w:val="007658E2"/>
    <w:rsid w:val="007662FC"/>
    <w:rsid w:val="00766750"/>
    <w:rsid w:val="00766D7F"/>
    <w:rsid w:val="0077197C"/>
    <w:rsid w:val="00774041"/>
    <w:rsid w:val="00775EA9"/>
    <w:rsid w:val="00777DEC"/>
    <w:rsid w:val="00780688"/>
    <w:rsid w:val="00781F2A"/>
    <w:rsid w:val="00783B1E"/>
    <w:rsid w:val="007847DF"/>
    <w:rsid w:val="00787A90"/>
    <w:rsid w:val="00790758"/>
    <w:rsid w:val="00792B98"/>
    <w:rsid w:val="007935F4"/>
    <w:rsid w:val="007944AD"/>
    <w:rsid w:val="00796AA6"/>
    <w:rsid w:val="007A12DF"/>
    <w:rsid w:val="007A1E4D"/>
    <w:rsid w:val="007B02B3"/>
    <w:rsid w:val="007B18C2"/>
    <w:rsid w:val="007B1FD8"/>
    <w:rsid w:val="007B244B"/>
    <w:rsid w:val="007B25F4"/>
    <w:rsid w:val="007C03BF"/>
    <w:rsid w:val="007C1186"/>
    <w:rsid w:val="007C3476"/>
    <w:rsid w:val="007C44F5"/>
    <w:rsid w:val="007C4A31"/>
    <w:rsid w:val="007D01FE"/>
    <w:rsid w:val="007D31C9"/>
    <w:rsid w:val="007D407B"/>
    <w:rsid w:val="007D48D6"/>
    <w:rsid w:val="007D5833"/>
    <w:rsid w:val="007D6E3C"/>
    <w:rsid w:val="007D7A07"/>
    <w:rsid w:val="007E0A7D"/>
    <w:rsid w:val="007E3592"/>
    <w:rsid w:val="007E5DBF"/>
    <w:rsid w:val="007E6DEF"/>
    <w:rsid w:val="007E785C"/>
    <w:rsid w:val="007F0B0C"/>
    <w:rsid w:val="007F248F"/>
    <w:rsid w:val="007F2741"/>
    <w:rsid w:val="007F58E7"/>
    <w:rsid w:val="007F5986"/>
    <w:rsid w:val="007F665A"/>
    <w:rsid w:val="007F7F48"/>
    <w:rsid w:val="00801EFF"/>
    <w:rsid w:val="0080212D"/>
    <w:rsid w:val="008103A4"/>
    <w:rsid w:val="00812D59"/>
    <w:rsid w:val="00816309"/>
    <w:rsid w:val="00817188"/>
    <w:rsid w:val="00820A31"/>
    <w:rsid w:val="00821129"/>
    <w:rsid w:val="00822829"/>
    <w:rsid w:val="0082583F"/>
    <w:rsid w:val="008263DC"/>
    <w:rsid w:val="00826716"/>
    <w:rsid w:val="008315F9"/>
    <w:rsid w:val="00831E04"/>
    <w:rsid w:val="00840F87"/>
    <w:rsid w:val="00841D8A"/>
    <w:rsid w:val="00841E2B"/>
    <w:rsid w:val="008425FE"/>
    <w:rsid w:val="00843C5F"/>
    <w:rsid w:val="00845C34"/>
    <w:rsid w:val="0084657A"/>
    <w:rsid w:val="00851FA1"/>
    <w:rsid w:val="00852FB8"/>
    <w:rsid w:val="00853836"/>
    <w:rsid w:val="0085388B"/>
    <w:rsid w:val="008544C4"/>
    <w:rsid w:val="00854674"/>
    <w:rsid w:val="00854762"/>
    <w:rsid w:val="00854CEE"/>
    <w:rsid w:val="0085594A"/>
    <w:rsid w:val="00860DEE"/>
    <w:rsid w:val="008618F1"/>
    <w:rsid w:val="00862BB7"/>
    <w:rsid w:val="008633C4"/>
    <w:rsid w:val="008677CE"/>
    <w:rsid w:val="0087081D"/>
    <w:rsid w:val="00871B58"/>
    <w:rsid w:val="008736F8"/>
    <w:rsid w:val="008765E1"/>
    <w:rsid w:val="00877490"/>
    <w:rsid w:val="0088255A"/>
    <w:rsid w:val="00882D61"/>
    <w:rsid w:val="00882F9A"/>
    <w:rsid w:val="008851C1"/>
    <w:rsid w:val="00885359"/>
    <w:rsid w:val="00885637"/>
    <w:rsid w:val="00885E67"/>
    <w:rsid w:val="00886FB4"/>
    <w:rsid w:val="00891FC4"/>
    <w:rsid w:val="00892232"/>
    <w:rsid w:val="008954DD"/>
    <w:rsid w:val="00897CE8"/>
    <w:rsid w:val="008A40EF"/>
    <w:rsid w:val="008A48D6"/>
    <w:rsid w:val="008A678E"/>
    <w:rsid w:val="008B09DD"/>
    <w:rsid w:val="008B4925"/>
    <w:rsid w:val="008B77E8"/>
    <w:rsid w:val="008B7826"/>
    <w:rsid w:val="008B796D"/>
    <w:rsid w:val="008C0AAA"/>
    <w:rsid w:val="008C3D0A"/>
    <w:rsid w:val="008C3DDA"/>
    <w:rsid w:val="008C4BA7"/>
    <w:rsid w:val="008C7044"/>
    <w:rsid w:val="008C7315"/>
    <w:rsid w:val="008C7EFB"/>
    <w:rsid w:val="008D462F"/>
    <w:rsid w:val="008D5187"/>
    <w:rsid w:val="008D68A9"/>
    <w:rsid w:val="008D6CEC"/>
    <w:rsid w:val="008D71BF"/>
    <w:rsid w:val="008D7C96"/>
    <w:rsid w:val="008E0515"/>
    <w:rsid w:val="008E0D0F"/>
    <w:rsid w:val="008E2F2D"/>
    <w:rsid w:val="008E3B17"/>
    <w:rsid w:val="008E7173"/>
    <w:rsid w:val="008F0BC6"/>
    <w:rsid w:val="008F2231"/>
    <w:rsid w:val="008F51A5"/>
    <w:rsid w:val="008F59B8"/>
    <w:rsid w:val="008F59BC"/>
    <w:rsid w:val="00900EDA"/>
    <w:rsid w:val="00901193"/>
    <w:rsid w:val="00903C99"/>
    <w:rsid w:val="009052D1"/>
    <w:rsid w:val="0091063F"/>
    <w:rsid w:val="00912705"/>
    <w:rsid w:val="00912DB6"/>
    <w:rsid w:val="00917357"/>
    <w:rsid w:val="009175D7"/>
    <w:rsid w:val="0092005F"/>
    <w:rsid w:val="00920F67"/>
    <w:rsid w:val="0092738D"/>
    <w:rsid w:val="00927551"/>
    <w:rsid w:val="0092777D"/>
    <w:rsid w:val="00927C52"/>
    <w:rsid w:val="00927EDB"/>
    <w:rsid w:val="009311B2"/>
    <w:rsid w:val="00931E88"/>
    <w:rsid w:val="009326A1"/>
    <w:rsid w:val="009334D5"/>
    <w:rsid w:val="00933B80"/>
    <w:rsid w:val="00933E76"/>
    <w:rsid w:val="009344E3"/>
    <w:rsid w:val="00935891"/>
    <w:rsid w:val="00936C43"/>
    <w:rsid w:val="00936FD3"/>
    <w:rsid w:val="00941D04"/>
    <w:rsid w:val="00941DC7"/>
    <w:rsid w:val="00947418"/>
    <w:rsid w:val="009518E8"/>
    <w:rsid w:val="00951C90"/>
    <w:rsid w:val="00951D1A"/>
    <w:rsid w:val="0095382F"/>
    <w:rsid w:val="009547A0"/>
    <w:rsid w:val="00954EB1"/>
    <w:rsid w:val="00956BE6"/>
    <w:rsid w:val="00957D6F"/>
    <w:rsid w:val="009607C7"/>
    <w:rsid w:val="00960C25"/>
    <w:rsid w:val="00961D97"/>
    <w:rsid w:val="00962D59"/>
    <w:rsid w:val="00963676"/>
    <w:rsid w:val="00963F3A"/>
    <w:rsid w:val="00964017"/>
    <w:rsid w:val="00964D9E"/>
    <w:rsid w:val="0096578E"/>
    <w:rsid w:val="00965815"/>
    <w:rsid w:val="00966937"/>
    <w:rsid w:val="00966DF6"/>
    <w:rsid w:val="00966EA4"/>
    <w:rsid w:val="009731C5"/>
    <w:rsid w:val="009827E8"/>
    <w:rsid w:val="009827FF"/>
    <w:rsid w:val="00982B8A"/>
    <w:rsid w:val="00982BEB"/>
    <w:rsid w:val="00982C84"/>
    <w:rsid w:val="009849DE"/>
    <w:rsid w:val="00984AA4"/>
    <w:rsid w:val="00990CEC"/>
    <w:rsid w:val="00990F6A"/>
    <w:rsid w:val="00991422"/>
    <w:rsid w:val="009952A7"/>
    <w:rsid w:val="009A0E25"/>
    <w:rsid w:val="009A1614"/>
    <w:rsid w:val="009A49CB"/>
    <w:rsid w:val="009A59C1"/>
    <w:rsid w:val="009A64E0"/>
    <w:rsid w:val="009A6A42"/>
    <w:rsid w:val="009B5018"/>
    <w:rsid w:val="009C0C31"/>
    <w:rsid w:val="009C28C6"/>
    <w:rsid w:val="009C54B5"/>
    <w:rsid w:val="009C68B2"/>
    <w:rsid w:val="009C6C94"/>
    <w:rsid w:val="009C6DEE"/>
    <w:rsid w:val="009C709F"/>
    <w:rsid w:val="009C7AFE"/>
    <w:rsid w:val="009D4A6F"/>
    <w:rsid w:val="009D4AD8"/>
    <w:rsid w:val="009D6369"/>
    <w:rsid w:val="009D6690"/>
    <w:rsid w:val="009D736C"/>
    <w:rsid w:val="009E1EC4"/>
    <w:rsid w:val="009E2FF6"/>
    <w:rsid w:val="009E4CB6"/>
    <w:rsid w:val="009E52EB"/>
    <w:rsid w:val="009E7A2A"/>
    <w:rsid w:val="009F1096"/>
    <w:rsid w:val="009F4554"/>
    <w:rsid w:val="009F573A"/>
    <w:rsid w:val="009F58D9"/>
    <w:rsid w:val="00A01FE1"/>
    <w:rsid w:val="00A03ACE"/>
    <w:rsid w:val="00A05AD5"/>
    <w:rsid w:val="00A10EC0"/>
    <w:rsid w:val="00A11468"/>
    <w:rsid w:val="00A14EDB"/>
    <w:rsid w:val="00A15ABC"/>
    <w:rsid w:val="00A20669"/>
    <w:rsid w:val="00A21511"/>
    <w:rsid w:val="00A23366"/>
    <w:rsid w:val="00A24440"/>
    <w:rsid w:val="00A24638"/>
    <w:rsid w:val="00A2480C"/>
    <w:rsid w:val="00A24916"/>
    <w:rsid w:val="00A2544E"/>
    <w:rsid w:val="00A334D6"/>
    <w:rsid w:val="00A33CD9"/>
    <w:rsid w:val="00A34611"/>
    <w:rsid w:val="00A346BF"/>
    <w:rsid w:val="00A358C7"/>
    <w:rsid w:val="00A36098"/>
    <w:rsid w:val="00A41DE9"/>
    <w:rsid w:val="00A4251F"/>
    <w:rsid w:val="00A45B0C"/>
    <w:rsid w:val="00A45E67"/>
    <w:rsid w:val="00A47486"/>
    <w:rsid w:val="00A47A07"/>
    <w:rsid w:val="00A47CBD"/>
    <w:rsid w:val="00A51B0B"/>
    <w:rsid w:val="00A52FA7"/>
    <w:rsid w:val="00A54705"/>
    <w:rsid w:val="00A54CC5"/>
    <w:rsid w:val="00A54EFE"/>
    <w:rsid w:val="00A5596B"/>
    <w:rsid w:val="00A569C5"/>
    <w:rsid w:val="00A575D4"/>
    <w:rsid w:val="00A64DEE"/>
    <w:rsid w:val="00A67CCE"/>
    <w:rsid w:val="00A7202D"/>
    <w:rsid w:val="00A74238"/>
    <w:rsid w:val="00A74FBF"/>
    <w:rsid w:val="00A75C64"/>
    <w:rsid w:val="00A7630D"/>
    <w:rsid w:val="00A76C26"/>
    <w:rsid w:val="00A80F93"/>
    <w:rsid w:val="00A818DB"/>
    <w:rsid w:val="00A82B3B"/>
    <w:rsid w:val="00A83945"/>
    <w:rsid w:val="00A83BC7"/>
    <w:rsid w:val="00A85480"/>
    <w:rsid w:val="00A873A9"/>
    <w:rsid w:val="00A87D2F"/>
    <w:rsid w:val="00A901C5"/>
    <w:rsid w:val="00A90513"/>
    <w:rsid w:val="00A922C2"/>
    <w:rsid w:val="00A92EA4"/>
    <w:rsid w:val="00A97C41"/>
    <w:rsid w:val="00AA034C"/>
    <w:rsid w:val="00AA3E35"/>
    <w:rsid w:val="00AA647D"/>
    <w:rsid w:val="00AA6701"/>
    <w:rsid w:val="00AA6850"/>
    <w:rsid w:val="00AB02E4"/>
    <w:rsid w:val="00AB4132"/>
    <w:rsid w:val="00AB52A2"/>
    <w:rsid w:val="00AB7B29"/>
    <w:rsid w:val="00AC1C78"/>
    <w:rsid w:val="00AC1DC3"/>
    <w:rsid w:val="00AC3CDA"/>
    <w:rsid w:val="00AC653C"/>
    <w:rsid w:val="00AC71AD"/>
    <w:rsid w:val="00AD0402"/>
    <w:rsid w:val="00AD1B7E"/>
    <w:rsid w:val="00AD1D5D"/>
    <w:rsid w:val="00AD26D7"/>
    <w:rsid w:val="00AD4686"/>
    <w:rsid w:val="00AD6090"/>
    <w:rsid w:val="00AD754F"/>
    <w:rsid w:val="00AE089E"/>
    <w:rsid w:val="00AE115C"/>
    <w:rsid w:val="00AE291C"/>
    <w:rsid w:val="00AE30AD"/>
    <w:rsid w:val="00AE36F9"/>
    <w:rsid w:val="00AE4763"/>
    <w:rsid w:val="00AE54A2"/>
    <w:rsid w:val="00AE7C23"/>
    <w:rsid w:val="00AF2BE9"/>
    <w:rsid w:val="00AF6934"/>
    <w:rsid w:val="00B00033"/>
    <w:rsid w:val="00B0116D"/>
    <w:rsid w:val="00B024EE"/>
    <w:rsid w:val="00B03F64"/>
    <w:rsid w:val="00B04660"/>
    <w:rsid w:val="00B11970"/>
    <w:rsid w:val="00B11D34"/>
    <w:rsid w:val="00B20903"/>
    <w:rsid w:val="00B216F8"/>
    <w:rsid w:val="00B21711"/>
    <w:rsid w:val="00B21ED7"/>
    <w:rsid w:val="00B230B1"/>
    <w:rsid w:val="00B26255"/>
    <w:rsid w:val="00B26CBF"/>
    <w:rsid w:val="00B26CCB"/>
    <w:rsid w:val="00B3361B"/>
    <w:rsid w:val="00B407E9"/>
    <w:rsid w:val="00B40C00"/>
    <w:rsid w:val="00B4461F"/>
    <w:rsid w:val="00B45978"/>
    <w:rsid w:val="00B46DA5"/>
    <w:rsid w:val="00B47435"/>
    <w:rsid w:val="00B50AAC"/>
    <w:rsid w:val="00B51462"/>
    <w:rsid w:val="00B5187C"/>
    <w:rsid w:val="00B51DD7"/>
    <w:rsid w:val="00B5222D"/>
    <w:rsid w:val="00B52875"/>
    <w:rsid w:val="00B54191"/>
    <w:rsid w:val="00B55CE3"/>
    <w:rsid w:val="00B61868"/>
    <w:rsid w:val="00B62A13"/>
    <w:rsid w:val="00B640E6"/>
    <w:rsid w:val="00B64B90"/>
    <w:rsid w:val="00B6556D"/>
    <w:rsid w:val="00B6702F"/>
    <w:rsid w:val="00B676FF"/>
    <w:rsid w:val="00B7167E"/>
    <w:rsid w:val="00B72178"/>
    <w:rsid w:val="00B72A93"/>
    <w:rsid w:val="00B7459E"/>
    <w:rsid w:val="00B75077"/>
    <w:rsid w:val="00B75E50"/>
    <w:rsid w:val="00B76FF7"/>
    <w:rsid w:val="00B809BB"/>
    <w:rsid w:val="00B820B1"/>
    <w:rsid w:val="00B84EB2"/>
    <w:rsid w:val="00B853D7"/>
    <w:rsid w:val="00B85428"/>
    <w:rsid w:val="00B855AB"/>
    <w:rsid w:val="00B85F1C"/>
    <w:rsid w:val="00B86283"/>
    <w:rsid w:val="00B9086B"/>
    <w:rsid w:val="00BA35D5"/>
    <w:rsid w:val="00BA37B5"/>
    <w:rsid w:val="00BA384B"/>
    <w:rsid w:val="00BA4853"/>
    <w:rsid w:val="00BA5F8F"/>
    <w:rsid w:val="00BA677F"/>
    <w:rsid w:val="00BA6D5E"/>
    <w:rsid w:val="00BA7127"/>
    <w:rsid w:val="00BA74A7"/>
    <w:rsid w:val="00BB328C"/>
    <w:rsid w:val="00BB3319"/>
    <w:rsid w:val="00BB447C"/>
    <w:rsid w:val="00BB6E0A"/>
    <w:rsid w:val="00BC0239"/>
    <w:rsid w:val="00BC1F5B"/>
    <w:rsid w:val="00BC250D"/>
    <w:rsid w:val="00BC2DC0"/>
    <w:rsid w:val="00BC34AB"/>
    <w:rsid w:val="00BD26C5"/>
    <w:rsid w:val="00BD3111"/>
    <w:rsid w:val="00BD42F8"/>
    <w:rsid w:val="00BD66E6"/>
    <w:rsid w:val="00BE2F72"/>
    <w:rsid w:val="00BE622D"/>
    <w:rsid w:val="00BE6419"/>
    <w:rsid w:val="00BF21FE"/>
    <w:rsid w:val="00BF4506"/>
    <w:rsid w:val="00BF5388"/>
    <w:rsid w:val="00BF5D71"/>
    <w:rsid w:val="00BF6B55"/>
    <w:rsid w:val="00BF7018"/>
    <w:rsid w:val="00BF7E35"/>
    <w:rsid w:val="00BF7EA0"/>
    <w:rsid w:val="00C02B3E"/>
    <w:rsid w:val="00C044B1"/>
    <w:rsid w:val="00C049BC"/>
    <w:rsid w:val="00C04BC1"/>
    <w:rsid w:val="00C0563E"/>
    <w:rsid w:val="00C05E6C"/>
    <w:rsid w:val="00C071F8"/>
    <w:rsid w:val="00C10678"/>
    <w:rsid w:val="00C10E1E"/>
    <w:rsid w:val="00C12788"/>
    <w:rsid w:val="00C14880"/>
    <w:rsid w:val="00C154B6"/>
    <w:rsid w:val="00C17D60"/>
    <w:rsid w:val="00C20CD2"/>
    <w:rsid w:val="00C2156A"/>
    <w:rsid w:val="00C2526D"/>
    <w:rsid w:val="00C26DA3"/>
    <w:rsid w:val="00C31067"/>
    <w:rsid w:val="00C371EB"/>
    <w:rsid w:val="00C40339"/>
    <w:rsid w:val="00C41C0C"/>
    <w:rsid w:val="00C41E26"/>
    <w:rsid w:val="00C425D4"/>
    <w:rsid w:val="00C451A1"/>
    <w:rsid w:val="00C46785"/>
    <w:rsid w:val="00C47360"/>
    <w:rsid w:val="00C51271"/>
    <w:rsid w:val="00C52C83"/>
    <w:rsid w:val="00C5358A"/>
    <w:rsid w:val="00C55E91"/>
    <w:rsid w:val="00C56359"/>
    <w:rsid w:val="00C645B1"/>
    <w:rsid w:val="00C64902"/>
    <w:rsid w:val="00C6588B"/>
    <w:rsid w:val="00C67565"/>
    <w:rsid w:val="00C7039C"/>
    <w:rsid w:val="00C75149"/>
    <w:rsid w:val="00C7657C"/>
    <w:rsid w:val="00C77639"/>
    <w:rsid w:val="00C77C44"/>
    <w:rsid w:val="00C80FDD"/>
    <w:rsid w:val="00C81D5B"/>
    <w:rsid w:val="00C822A3"/>
    <w:rsid w:val="00C8343F"/>
    <w:rsid w:val="00C83582"/>
    <w:rsid w:val="00C839DC"/>
    <w:rsid w:val="00C85A3D"/>
    <w:rsid w:val="00C86D87"/>
    <w:rsid w:val="00C8789A"/>
    <w:rsid w:val="00C91ADF"/>
    <w:rsid w:val="00C92880"/>
    <w:rsid w:val="00C92DDA"/>
    <w:rsid w:val="00C93829"/>
    <w:rsid w:val="00C947A0"/>
    <w:rsid w:val="00C9571E"/>
    <w:rsid w:val="00CA2684"/>
    <w:rsid w:val="00CA57AA"/>
    <w:rsid w:val="00CA6E14"/>
    <w:rsid w:val="00CB04BB"/>
    <w:rsid w:val="00CB1396"/>
    <w:rsid w:val="00CB382A"/>
    <w:rsid w:val="00CB5BCE"/>
    <w:rsid w:val="00CB7A2B"/>
    <w:rsid w:val="00CC08DB"/>
    <w:rsid w:val="00CC0B01"/>
    <w:rsid w:val="00CC1EAF"/>
    <w:rsid w:val="00CC279B"/>
    <w:rsid w:val="00CC2D0F"/>
    <w:rsid w:val="00CC34CB"/>
    <w:rsid w:val="00CC5D5C"/>
    <w:rsid w:val="00CD4A36"/>
    <w:rsid w:val="00CD5152"/>
    <w:rsid w:val="00CE0F76"/>
    <w:rsid w:val="00CE176B"/>
    <w:rsid w:val="00CE321B"/>
    <w:rsid w:val="00CE4227"/>
    <w:rsid w:val="00CE46E1"/>
    <w:rsid w:val="00CE5774"/>
    <w:rsid w:val="00CE5F4E"/>
    <w:rsid w:val="00CE6DCE"/>
    <w:rsid w:val="00CE7569"/>
    <w:rsid w:val="00CF478A"/>
    <w:rsid w:val="00CF716A"/>
    <w:rsid w:val="00D00BFA"/>
    <w:rsid w:val="00D01B1B"/>
    <w:rsid w:val="00D06871"/>
    <w:rsid w:val="00D0704A"/>
    <w:rsid w:val="00D1109C"/>
    <w:rsid w:val="00D1129B"/>
    <w:rsid w:val="00D1233B"/>
    <w:rsid w:val="00D15DAF"/>
    <w:rsid w:val="00D22453"/>
    <w:rsid w:val="00D2295D"/>
    <w:rsid w:val="00D259B1"/>
    <w:rsid w:val="00D25C0E"/>
    <w:rsid w:val="00D31125"/>
    <w:rsid w:val="00D32BD8"/>
    <w:rsid w:val="00D34E02"/>
    <w:rsid w:val="00D35E36"/>
    <w:rsid w:val="00D35ED6"/>
    <w:rsid w:val="00D37A3A"/>
    <w:rsid w:val="00D4156B"/>
    <w:rsid w:val="00D42EA2"/>
    <w:rsid w:val="00D44F32"/>
    <w:rsid w:val="00D50456"/>
    <w:rsid w:val="00D53FED"/>
    <w:rsid w:val="00D5520A"/>
    <w:rsid w:val="00D55DD5"/>
    <w:rsid w:val="00D626B8"/>
    <w:rsid w:val="00D62FA0"/>
    <w:rsid w:val="00D65430"/>
    <w:rsid w:val="00D673A5"/>
    <w:rsid w:val="00D678EE"/>
    <w:rsid w:val="00D67A61"/>
    <w:rsid w:val="00D71A97"/>
    <w:rsid w:val="00D73D2B"/>
    <w:rsid w:val="00D7657B"/>
    <w:rsid w:val="00D7683E"/>
    <w:rsid w:val="00D8190E"/>
    <w:rsid w:val="00D81999"/>
    <w:rsid w:val="00D83072"/>
    <w:rsid w:val="00D8565D"/>
    <w:rsid w:val="00D92C6A"/>
    <w:rsid w:val="00D93539"/>
    <w:rsid w:val="00D94E01"/>
    <w:rsid w:val="00D94FA1"/>
    <w:rsid w:val="00D97FBD"/>
    <w:rsid w:val="00DA0294"/>
    <w:rsid w:val="00DA066E"/>
    <w:rsid w:val="00DA2576"/>
    <w:rsid w:val="00DA2F6E"/>
    <w:rsid w:val="00DA3B68"/>
    <w:rsid w:val="00DA477C"/>
    <w:rsid w:val="00DA5C32"/>
    <w:rsid w:val="00DA5EF0"/>
    <w:rsid w:val="00DA65E4"/>
    <w:rsid w:val="00DA7B91"/>
    <w:rsid w:val="00DB00E5"/>
    <w:rsid w:val="00DB1763"/>
    <w:rsid w:val="00DB201A"/>
    <w:rsid w:val="00DB5A52"/>
    <w:rsid w:val="00DB7407"/>
    <w:rsid w:val="00DB779B"/>
    <w:rsid w:val="00DB7A82"/>
    <w:rsid w:val="00DC34E2"/>
    <w:rsid w:val="00DC356D"/>
    <w:rsid w:val="00DC67A0"/>
    <w:rsid w:val="00DD3ABF"/>
    <w:rsid w:val="00DE0ADC"/>
    <w:rsid w:val="00DE2A67"/>
    <w:rsid w:val="00DE2DD6"/>
    <w:rsid w:val="00DE2ECB"/>
    <w:rsid w:val="00DE3A28"/>
    <w:rsid w:val="00DE4ADD"/>
    <w:rsid w:val="00DF100C"/>
    <w:rsid w:val="00DF1D93"/>
    <w:rsid w:val="00DF265E"/>
    <w:rsid w:val="00DF56E8"/>
    <w:rsid w:val="00DF5BCD"/>
    <w:rsid w:val="00E0463A"/>
    <w:rsid w:val="00E05516"/>
    <w:rsid w:val="00E10735"/>
    <w:rsid w:val="00E10A1E"/>
    <w:rsid w:val="00E1463E"/>
    <w:rsid w:val="00E16A90"/>
    <w:rsid w:val="00E16F46"/>
    <w:rsid w:val="00E17F28"/>
    <w:rsid w:val="00E17F52"/>
    <w:rsid w:val="00E17FB6"/>
    <w:rsid w:val="00E20692"/>
    <w:rsid w:val="00E217A2"/>
    <w:rsid w:val="00E221B4"/>
    <w:rsid w:val="00E23F08"/>
    <w:rsid w:val="00E265C3"/>
    <w:rsid w:val="00E26BEC"/>
    <w:rsid w:val="00E307B8"/>
    <w:rsid w:val="00E3161E"/>
    <w:rsid w:val="00E32F09"/>
    <w:rsid w:val="00E33190"/>
    <w:rsid w:val="00E33AE0"/>
    <w:rsid w:val="00E35424"/>
    <w:rsid w:val="00E35D36"/>
    <w:rsid w:val="00E40162"/>
    <w:rsid w:val="00E40686"/>
    <w:rsid w:val="00E408E6"/>
    <w:rsid w:val="00E40D52"/>
    <w:rsid w:val="00E418D7"/>
    <w:rsid w:val="00E423EC"/>
    <w:rsid w:val="00E44809"/>
    <w:rsid w:val="00E457CB"/>
    <w:rsid w:val="00E45FEF"/>
    <w:rsid w:val="00E479B0"/>
    <w:rsid w:val="00E47E02"/>
    <w:rsid w:val="00E50F60"/>
    <w:rsid w:val="00E53528"/>
    <w:rsid w:val="00E567C9"/>
    <w:rsid w:val="00E606D5"/>
    <w:rsid w:val="00E61D21"/>
    <w:rsid w:val="00E64AC6"/>
    <w:rsid w:val="00E70431"/>
    <w:rsid w:val="00E71374"/>
    <w:rsid w:val="00E730AC"/>
    <w:rsid w:val="00E749E6"/>
    <w:rsid w:val="00E74B86"/>
    <w:rsid w:val="00E75B7C"/>
    <w:rsid w:val="00E80446"/>
    <w:rsid w:val="00E81651"/>
    <w:rsid w:val="00E81C72"/>
    <w:rsid w:val="00E84E25"/>
    <w:rsid w:val="00E927B5"/>
    <w:rsid w:val="00E93DF3"/>
    <w:rsid w:val="00E9525E"/>
    <w:rsid w:val="00E96A8F"/>
    <w:rsid w:val="00E96FF6"/>
    <w:rsid w:val="00E97B72"/>
    <w:rsid w:val="00EA00D1"/>
    <w:rsid w:val="00EA20B5"/>
    <w:rsid w:val="00EA2EA4"/>
    <w:rsid w:val="00EA410B"/>
    <w:rsid w:val="00EA43CF"/>
    <w:rsid w:val="00EA552A"/>
    <w:rsid w:val="00EA604B"/>
    <w:rsid w:val="00EA68AA"/>
    <w:rsid w:val="00EA6FC6"/>
    <w:rsid w:val="00EA7E3B"/>
    <w:rsid w:val="00EB04DA"/>
    <w:rsid w:val="00EB22C9"/>
    <w:rsid w:val="00EB63D9"/>
    <w:rsid w:val="00EB6DE0"/>
    <w:rsid w:val="00EC0A5A"/>
    <w:rsid w:val="00ED3480"/>
    <w:rsid w:val="00ED4EC5"/>
    <w:rsid w:val="00EE40F1"/>
    <w:rsid w:val="00EF104A"/>
    <w:rsid w:val="00EF16EC"/>
    <w:rsid w:val="00EF5134"/>
    <w:rsid w:val="00EF782B"/>
    <w:rsid w:val="00F0193D"/>
    <w:rsid w:val="00F05842"/>
    <w:rsid w:val="00F07097"/>
    <w:rsid w:val="00F0716E"/>
    <w:rsid w:val="00F07344"/>
    <w:rsid w:val="00F120F4"/>
    <w:rsid w:val="00F1267A"/>
    <w:rsid w:val="00F14CE5"/>
    <w:rsid w:val="00F177D5"/>
    <w:rsid w:val="00F23FD1"/>
    <w:rsid w:val="00F2639E"/>
    <w:rsid w:val="00F271E5"/>
    <w:rsid w:val="00F31CD2"/>
    <w:rsid w:val="00F32237"/>
    <w:rsid w:val="00F325B4"/>
    <w:rsid w:val="00F35266"/>
    <w:rsid w:val="00F3649E"/>
    <w:rsid w:val="00F36B86"/>
    <w:rsid w:val="00F370A7"/>
    <w:rsid w:val="00F372CF"/>
    <w:rsid w:val="00F378BE"/>
    <w:rsid w:val="00F40928"/>
    <w:rsid w:val="00F40F85"/>
    <w:rsid w:val="00F426E3"/>
    <w:rsid w:val="00F43125"/>
    <w:rsid w:val="00F44BCC"/>
    <w:rsid w:val="00F53806"/>
    <w:rsid w:val="00F5471E"/>
    <w:rsid w:val="00F55F75"/>
    <w:rsid w:val="00F5680A"/>
    <w:rsid w:val="00F627F5"/>
    <w:rsid w:val="00F64EC0"/>
    <w:rsid w:val="00F65033"/>
    <w:rsid w:val="00F653CB"/>
    <w:rsid w:val="00F66783"/>
    <w:rsid w:val="00F667EC"/>
    <w:rsid w:val="00F753E3"/>
    <w:rsid w:val="00F758B1"/>
    <w:rsid w:val="00F75B3A"/>
    <w:rsid w:val="00F7659F"/>
    <w:rsid w:val="00F7670F"/>
    <w:rsid w:val="00F80110"/>
    <w:rsid w:val="00F868D1"/>
    <w:rsid w:val="00F87829"/>
    <w:rsid w:val="00F87DCB"/>
    <w:rsid w:val="00F87FE1"/>
    <w:rsid w:val="00F91255"/>
    <w:rsid w:val="00F93F5C"/>
    <w:rsid w:val="00F960E0"/>
    <w:rsid w:val="00F97385"/>
    <w:rsid w:val="00FA15EE"/>
    <w:rsid w:val="00FA6CAE"/>
    <w:rsid w:val="00FA6D78"/>
    <w:rsid w:val="00FB05D9"/>
    <w:rsid w:val="00FB0CC5"/>
    <w:rsid w:val="00FB2726"/>
    <w:rsid w:val="00FB594B"/>
    <w:rsid w:val="00FB6317"/>
    <w:rsid w:val="00FB7D86"/>
    <w:rsid w:val="00FB7F06"/>
    <w:rsid w:val="00FC234C"/>
    <w:rsid w:val="00FC4D44"/>
    <w:rsid w:val="00FC5514"/>
    <w:rsid w:val="00FC5616"/>
    <w:rsid w:val="00FD6D96"/>
    <w:rsid w:val="00FE06FB"/>
    <w:rsid w:val="00FE1728"/>
    <w:rsid w:val="00FE25AF"/>
    <w:rsid w:val="00FE2EBC"/>
    <w:rsid w:val="00FE3054"/>
    <w:rsid w:val="00FE4A58"/>
    <w:rsid w:val="00FE4FA1"/>
    <w:rsid w:val="00FE5D5E"/>
    <w:rsid w:val="00FE6772"/>
    <w:rsid w:val="00FE762D"/>
    <w:rsid w:val="00FF0AA9"/>
    <w:rsid w:val="00FF0B0E"/>
    <w:rsid w:val="00FF137D"/>
    <w:rsid w:val="00FF36B9"/>
    <w:rsid w:val="00FF4157"/>
    <w:rsid w:val="00FF5457"/>
    <w:rsid w:val="00FF67AC"/>
    <w:rsid w:val="00FF7B34"/>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6BACD"/>
  <w15:docId w15:val="{9F34CE6B-E3CE-4B02-8F1C-ADDB4305B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F09"/>
    <w:rPr>
      <w:lang w:val="en-US"/>
    </w:rPr>
  </w:style>
  <w:style w:type="paragraph" w:styleId="Heading1">
    <w:name w:val="heading 1"/>
    <w:aliases w:val="HEADING 1,1,h1,Section,LetHead1,MisHead1,Normalhead1,l1,Normal Heading 1,Z_hanging_1,SZRptH1,FIAS,Headline,ARTICULO 1º,Section Heading"/>
    <w:basedOn w:val="Normal"/>
    <w:next w:val="BodyText"/>
    <w:link w:val="Heading1Char"/>
    <w:qFormat/>
    <w:rsid w:val="00E32F09"/>
    <w:pPr>
      <w:keepNext/>
      <w:numPr>
        <w:numId w:val="1"/>
      </w:numPr>
      <w:spacing w:beforeLines="200" w:afterLines="100" w:line="260" w:lineRule="atLeast"/>
      <w:outlineLvl w:val="0"/>
    </w:pPr>
    <w:rPr>
      <w:rFonts w:ascii="Verdana" w:eastAsia="Times New Roman" w:hAnsi="Verdana" w:cs="Times New Roman"/>
      <w:b/>
      <w:spacing w:val="4"/>
      <w:kern w:val="28"/>
      <w:szCs w:val="20"/>
      <w:lang w:val="en-GB" w:eastAsia="en-US"/>
    </w:rPr>
  </w:style>
  <w:style w:type="paragraph" w:styleId="Heading2">
    <w:name w:val="heading 2"/>
    <w:aliases w:val="1.1 HEADING 2,2,2/1,Subchapter 1.1,h2,Titre 2,l2,list + change bar,???,h21,LetHead2,MisHead2,Normalhead2,Normal Heading 2,Z_hanging_2,2 headline,Major"/>
    <w:basedOn w:val="Normal"/>
    <w:next w:val="BodyText"/>
    <w:link w:val="Heading2Char"/>
    <w:qFormat/>
    <w:rsid w:val="00E32F09"/>
    <w:pPr>
      <w:keepNext/>
      <w:keepLines/>
      <w:widowControl w:val="0"/>
      <w:numPr>
        <w:ilvl w:val="1"/>
        <w:numId w:val="1"/>
      </w:numPr>
      <w:spacing w:after="0" w:line="260" w:lineRule="atLeast"/>
      <w:outlineLvl w:val="1"/>
    </w:pPr>
    <w:rPr>
      <w:rFonts w:ascii="Verdana" w:eastAsia="Times New Roman" w:hAnsi="Verdana" w:cs="Times New Roman"/>
      <w:b/>
      <w:sz w:val="20"/>
      <w:szCs w:val="20"/>
      <w:lang w:val="en-GB" w:eastAsia="en-US"/>
    </w:rPr>
  </w:style>
  <w:style w:type="paragraph" w:styleId="Heading3">
    <w:name w:val="heading 3"/>
    <w:basedOn w:val="Normal"/>
    <w:next w:val="BodyText"/>
    <w:link w:val="Heading3Char"/>
    <w:qFormat/>
    <w:rsid w:val="00E32F09"/>
    <w:pPr>
      <w:keepNext/>
      <w:widowControl w:val="0"/>
      <w:numPr>
        <w:ilvl w:val="2"/>
        <w:numId w:val="1"/>
      </w:numPr>
      <w:spacing w:after="0" w:line="260" w:lineRule="atLeast"/>
      <w:outlineLvl w:val="2"/>
    </w:pPr>
    <w:rPr>
      <w:rFonts w:ascii="Verdana" w:eastAsia="Times New Roman" w:hAnsi="Verdana" w:cs="Times New Roman"/>
      <w:b/>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1 Char,Section Char,LetHead1 Char,MisHead1 Char,Normalhead1 Char,l1 Char,Normal Heading 1 Char,Z_hanging_1 Char,SZRptH1 Char,FIAS Char,Headline Char,ARTICULO 1º Char,Section Heading Char"/>
    <w:basedOn w:val="DefaultParagraphFont"/>
    <w:link w:val="Heading1"/>
    <w:rsid w:val="00E32F09"/>
    <w:rPr>
      <w:rFonts w:ascii="Verdana" w:eastAsia="Times New Roman" w:hAnsi="Verdana" w:cs="Times New Roman"/>
      <w:b/>
      <w:spacing w:val="4"/>
      <w:kern w:val="28"/>
      <w:szCs w:val="20"/>
      <w:lang w:val="en-GB" w:eastAsia="en-US"/>
    </w:rPr>
  </w:style>
  <w:style w:type="character" w:customStyle="1" w:styleId="Heading2Char">
    <w:name w:val="Heading 2 Char"/>
    <w:aliases w:val="1.1 HEADING 2 Char,2 Char,2/1 Char,Subchapter 1.1 Char,h2 Char,Titre 2 Char,l2 Char,list + change bar Char,??? Char,h21 Char,LetHead2 Char,MisHead2 Char,Normalhead2 Char,Normal Heading 2 Char,Z_hanging_2 Char,2 headline Char,Major Char"/>
    <w:basedOn w:val="DefaultParagraphFont"/>
    <w:link w:val="Heading2"/>
    <w:rsid w:val="00E32F09"/>
    <w:rPr>
      <w:rFonts w:ascii="Verdana" w:eastAsia="Times New Roman" w:hAnsi="Verdana" w:cs="Times New Roman"/>
      <w:b/>
      <w:sz w:val="20"/>
      <w:szCs w:val="20"/>
      <w:lang w:val="en-GB" w:eastAsia="en-US"/>
    </w:rPr>
  </w:style>
  <w:style w:type="character" w:customStyle="1" w:styleId="Heading3Char">
    <w:name w:val="Heading 3 Char"/>
    <w:basedOn w:val="DefaultParagraphFont"/>
    <w:link w:val="Heading3"/>
    <w:rsid w:val="00E32F09"/>
    <w:rPr>
      <w:rFonts w:ascii="Verdana" w:eastAsia="Times New Roman" w:hAnsi="Verdana" w:cs="Times New Roman"/>
      <w:b/>
      <w:sz w:val="18"/>
      <w:szCs w:val="20"/>
      <w:lang w:val="en-GB" w:eastAsia="en-US"/>
    </w:rPr>
  </w:style>
  <w:style w:type="table" w:styleId="TableGrid">
    <w:name w:val="Table Grid"/>
    <w:basedOn w:val="TableNormal"/>
    <w:uiPriority w:val="59"/>
    <w:rsid w:val="00E32F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F09"/>
    <w:rPr>
      <w:rFonts w:ascii="Tahoma" w:hAnsi="Tahoma" w:cs="Tahoma"/>
      <w:sz w:val="16"/>
      <w:szCs w:val="16"/>
      <w:lang w:val="en-US"/>
    </w:rPr>
  </w:style>
  <w:style w:type="paragraph" w:styleId="Subtitle">
    <w:name w:val="Subtitle"/>
    <w:basedOn w:val="BlockText"/>
    <w:next w:val="Normal"/>
    <w:link w:val="SubtitleChar"/>
    <w:autoRedefine/>
    <w:qFormat/>
    <w:rsid w:val="004C6890"/>
    <w:pPr>
      <w:pBdr>
        <w:top w:val="none" w:sz="0" w:space="0" w:color="auto"/>
        <w:left w:val="none" w:sz="0" w:space="0" w:color="auto"/>
        <w:bottom w:val="none" w:sz="0" w:space="0" w:color="auto"/>
        <w:right w:val="none" w:sz="0" w:space="0" w:color="auto"/>
      </w:pBdr>
      <w:spacing w:after="60" w:line="360" w:lineRule="auto"/>
      <w:ind w:left="-142" w:right="0"/>
      <w:jc w:val="both"/>
      <w:outlineLvl w:val="1"/>
    </w:pPr>
    <w:rPr>
      <w:rFonts w:ascii="Times New Roman" w:eastAsia="Times New Roman" w:hAnsi="Times New Roman" w:cs="Times New Roman"/>
      <w:b/>
      <w:bCs/>
      <w:i w:val="0"/>
      <w:iCs w:val="0"/>
      <w:color w:val="auto"/>
      <w:sz w:val="24"/>
      <w:szCs w:val="24"/>
      <w:lang w:val="ro-RO" w:eastAsia="da-DK"/>
    </w:rPr>
  </w:style>
  <w:style w:type="character" w:customStyle="1" w:styleId="SubtitleChar">
    <w:name w:val="Subtitle Char"/>
    <w:basedOn w:val="DefaultParagraphFont"/>
    <w:link w:val="Subtitle"/>
    <w:rsid w:val="004C6890"/>
    <w:rPr>
      <w:rFonts w:ascii="Times New Roman" w:eastAsia="Times New Roman" w:hAnsi="Times New Roman" w:cs="Times New Roman"/>
      <w:b/>
      <w:bCs/>
      <w:sz w:val="24"/>
      <w:szCs w:val="24"/>
      <w:lang w:eastAsia="da-DK"/>
    </w:rPr>
  </w:style>
  <w:style w:type="paragraph" w:styleId="BlockText">
    <w:name w:val="Block Text"/>
    <w:basedOn w:val="Normal"/>
    <w:uiPriority w:val="99"/>
    <w:semiHidden/>
    <w:unhideWhenUsed/>
    <w:rsid w:val="00E32F0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ListParagraph">
    <w:name w:val="List Paragraph"/>
    <w:basedOn w:val="Normal"/>
    <w:qFormat/>
    <w:rsid w:val="00E32F09"/>
    <w:pPr>
      <w:spacing w:after="0" w:line="288" w:lineRule="auto"/>
      <w:ind w:left="720"/>
    </w:pPr>
    <w:rPr>
      <w:rFonts w:ascii="Verdana" w:eastAsia="Times New Roman" w:hAnsi="Verdana" w:cs="Times New Roman"/>
      <w:sz w:val="18"/>
      <w:szCs w:val="20"/>
      <w:lang w:val="en-GB" w:eastAsia="en-US"/>
    </w:rPr>
  </w:style>
  <w:style w:type="paragraph" w:styleId="BodyText3">
    <w:name w:val="Body Text 3"/>
    <w:basedOn w:val="Normal"/>
    <w:link w:val="BodyText3Char"/>
    <w:rsid w:val="00E32F09"/>
    <w:pPr>
      <w:spacing w:after="0" w:line="360" w:lineRule="auto"/>
      <w:jc w:val="both"/>
    </w:pPr>
    <w:rPr>
      <w:rFonts w:ascii="Times New Roman" w:eastAsia="Times New Roman" w:hAnsi="Times New Roman" w:cs="Times New Roman"/>
      <w:sz w:val="24"/>
      <w:szCs w:val="24"/>
      <w:lang w:val="ro-RO" w:eastAsia="en-US"/>
    </w:rPr>
  </w:style>
  <w:style w:type="character" w:customStyle="1" w:styleId="BodyText3Char">
    <w:name w:val="Body Text 3 Char"/>
    <w:basedOn w:val="DefaultParagraphFont"/>
    <w:link w:val="BodyText3"/>
    <w:rsid w:val="00E32F09"/>
    <w:rPr>
      <w:rFonts w:ascii="Times New Roman" w:eastAsia="Times New Roman" w:hAnsi="Times New Roman" w:cs="Times New Roman"/>
      <w:sz w:val="24"/>
      <w:szCs w:val="24"/>
      <w:lang w:eastAsia="en-US"/>
    </w:rPr>
  </w:style>
  <w:style w:type="paragraph" w:styleId="CommentText">
    <w:name w:val="annotation text"/>
    <w:basedOn w:val="Normal"/>
    <w:link w:val="CommentTextChar"/>
    <w:uiPriority w:val="99"/>
    <w:unhideWhenUsed/>
    <w:rsid w:val="00E32F09"/>
    <w:pPr>
      <w:spacing w:after="0" w:line="288" w:lineRule="auto"/>
    </w:pPr>
    <w:rPr>
      <w:rFonts w:ascii="Verdana" w:eastAsia="Times New Roman" w:hAnsi="Verdana" w:cs="Times New Roman"/>
      <w:sz w:val="20"/>
      <w:szCs w:val="20"/>
      <w:lang w:val="en-GB" w:eastAsia="en-US"/>
    </w:rPr>
  </w:style>
  <w:style w:type="character" w:customStyle="1" w:styleId="CommentTextChar">
    <w:name w:val="Comment Text Char"/>
    <w:basedOn w:val="DefaultParagraphFont"/>
    <w:link w:val="CommentText"/>
    <w:uiPriority w:val="99"/>
    <w:rsid w:val="00E32F09"/>
    <w:rPr>
      <w:rFonts w:ascii="Verdana" w:eastAsia="Times New Roman" w:hAnsi="Verdana" w:cs="Times New Roman"/>
      <w:sz w:val="20"/>
      <w:szCs w:val="20"/>
      <w:lang w:val="en-GB" w:eastAsia="en-US"/>
    </w:rPr>
  </w:style>
  <w:style w:type="paragraph" w:customStyle="1" w:styleId="Standard">
    <w:name w:val="Standard"/>
    <w:rsid w:val="00E32F09"/>
    <w:pPr>
      <w:spacing w:after="0" w:line="240" w:lineRule="auto"/>
    </w:pPr>
    <w:rPr>
      <w:rFonts w:ascii="Arial" w:eastAsia="Times New Roman" w:hAnsi="Arial" w:cs="Times New Roman"/>
      <w:snapToGrid w:val="0"/>
      <w:sz w:val="24"/>
      <w:szCs w:val="20"/>
      <w:lang w:val="en-AU" w:eastAsia="en-US"/>
    </w:rPr>
  </w:style>
  <w:style w:type="paragraph" w:styleId="Header">
    <w:name w:val="header"/>
    <w:basedOn w:val="Normal"/>
    <w:link w:val="HeaderChar"/>
    <w:uiPriority w:val="99"/>
    <w:semiHidden/>
    <w:unhideWhenUsed/>
    <w:rsid w:val="00E32F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2F09"/>
    <w:rPr>
      <w:lang w:val="en-US"/>
    </w:rPr>
  </w:style>
  <w:style w:type="paragraph" w:styleId="Footer">
    <w:name w:val="footer"/>
    <w:basedOn w:val="Normal"/>
    <w:link w:val="FooterChar"/>
    <w:uiPriority w:val="99"/>
    <w:unhideWhenUsed/>
    <w:rsid w:val="00E32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F09"/>
    <w:rPr>
      <w:lang w:val="en-US"/>
    </w:rPr>
  </w:style>
  <w:style w:type="character" w:styleId="Hyperlink">
    <w:name w:val="Hyperlink"/>
    <w:basedOn w:val="DefaultParagraphFont"/>
    <w:uiPriority w:val="99"/>
    <w:unhideWhenUsed/>
    <w:rsid w:val="00E32F09"/>
    <w:rPr>
      <w:color w:val="0000FF" w:themeColor="hyperlink"/>
      <w:u w:val="single"/>
    </w:rPr>
  </w:style>
  <w:style w:type="paragraph" w:styleId="Title">
    <w:name w:val="Title"/>
    <w:basedOn w:val="Normal"/>
    <w:next w:val="Normal"/>
    <w:link w:val="TitleChar"/>
    <w:qFormat/>
    <w:rsid w:val="00E32F09"/>
    <w:pPr>
      <w:spacing w:before="240" w:after="60" w:line="288" w:lineRule="auto"/>
      <w:jc w:val="center"/>
      <w:outlineLvl w:val="0"/>
    </w:pPr>
    <w:rPr>
      <w:rFonts w:ascii="Cambria" w:eastAsia="Times New Roman" w:hAnsi="Cambria" w:cs="Times New Roman"/>
      <w:b/>
      <w:bCs/>
      <w:kern w:val="28"/>
      <w:sz w:val="28"/>
      <w:szCs w:val="32"/>
      <w:lang w:val="en-GB" w:eastAsia="en-US"/>
    </w:rPr>
  </w:style>
  <w:style w:type="character" w:customStyle="1" w:styleId="TitleChar">
    <w:name w:val="Title Char"/>
    <w:basedOn w:val="DefaultParagraphFont"/>
    <w:link w:val="Title"/>
    <w:rsid w:val="00E32F09"/>
    <w:rPr>
      <w:rFonts w:ascii="Cambria" w:eastAsia="Times New Roman" w:hAnsi="Cambria" w:cs="Times New Roman"/>
      <w:b/>
      <w:bCs/>
      <w:kern w:val="28"/>
      <w:sz w:val="28"/>
      <w:szCs w:val="32"/>
      <w:lang w:val="en-GB" w:eastAsia="en-US"/>
    </w:rPr>
  </w:style>
  <w:style w:type="paragraph" w:styleId="BodyText">
    <w:name w:val="Body Text"/>
    <w:basedOn w:val="Normal"/>
    <w:link w:val="BodyTextChar"/>
    <w:uiPriority w:val="99"/>
    <w:unhideWhenUsed/>
    <w:rsid w:val="00E32F09"/>
    <w:pPr>
      <w:spacing w:after="120"/>
    </w:pPr>
  </w:style>
  <w:style w:type="character" w:customStyle="1" w:styleId="BodyTextChar">
    <w:name w:val="Body Text Char"/>
    <w:basedOn w:val="DefaultParagraphFont"/>
    <w:link w:val="BodyText"/>
    <w:uiPriority w:val="99"/>
    <w:rsid w:val="00E32F09"/>
    <w:rPr>
      <w:lang w:val="en-US"/>
    </w:rPr>
  </w:style>
  <w:style w:type="paragraph" w:styleId="NormalWeb">
    <w:name w:val="Normal (Web)"/>
    <w:basedOn w:val="Normal"/>
    <w:uiPriority w:val="99"/>
    <w:unhideWhenUsed/>
    <w:rsid w:val="00E32F09"/>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DocumentMap">
    <w:name w:val="Document Map"/>
    <w:basedOn w:val="Normal"/>
    <w:link w:val="DocumentMapChar"/>
    <w:uiPriority w:val="99"/>
    <w:semiHidden/>
    <w:unhideWhenUsed/>
    <w:rsid w:val="00E32F0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32F09"/>
    <w:rPr>
      <w:rFonts w:ascii="Tahoma" w:hAnsi="Tahoma" w:cs="Tahoma"/>
      <w:sz w:val="16"/>
      <w:szCs w:val="16"/>
      <w:lang w:val="en-US"/>
    </w:rPr>
  </w:style>
  <w:style w:type="character" w:styleId="CommentReference">
    <w:name w:val="annotation reference"/>
    <w:basedOn w:val="DefaultParagraphFont"/>
    <w:uiPriority w:val="99"/>
    <w:semiHidden/>
    <w:unhideWhenUsed/>
    <w:rsid w:val="0053637A"/>
    <w:rPr>
      <w:sz w:val="16"/>
      <w:szCs w:val="16"/>
    </w:rPr>
  </w:style>
  <w:style w:type="paragraph" w:styleId="CommentSubject">
    <w:name w:val="annotation subject"/>
    <w:basedOn w:val="CommentText"/>
    <w:next w:val="CommentText"/>
    <w:link w:val="CommentSubjectChar"/>
    <w:uiPriority w:val="99"/>
    <w:semiHidden/>
    <w:unhideWhenUsed/>
    <w:rsid w:val="0053637A"/>
    <w:pPr>
      <w:spacing w:after="200" w:line="240" w:lineRule="auto"/>
    </w:pPr>
    <w:rPr>
      <w:rFonts w:asciiTheme="minorHAnsi" w:eastAsiaTheme="minorEastAsia" w:hAnsiTheme="minorHAnsi" w:cstheme="minorBidi"/>
      <w:b/>
      <w:bCs/>
      <w:lang w:val="en-US" w:eastAsia="zh-CN"/>
    </w:rPr>
  </w:style>
  <w:style w:type="character" w:customStyle="1" w:styleId="CommentSubjectChar">
    <w:name w:val="Comment Subject Char"/>
    <w:basedOn w:val="CommentTextChar"/>
    <w:link w:val="CommentSubject"/>
    <w:uiPriority w:val="99"/>
    <w:semiHidden/>
    <w:rsid w:val="0053637A"/>
    <w:rPr>
      <w:rFonts w:ascii="Verdana" w:eastAsia="Times New Roman" w:hAnsi="Verdana"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24146">
      <w:bodyDiv w:val="1"/>
      <w:marLeft w:val="0"/>
      <w:marRight w:val="0"/>
      <w:marTop w:val="0"/>
      <w:marBottom w:val="0"/>
      <w:divBdr>
        <w:top w:val="none" w:sz="0" w:space="0" w:color="auto"/>
        <w:left w:val="none" w:sz="0" w:space="0" w:color="auto"/>
        <w:bottom w:val="none" w:sz="0" w:space="0" w:color="auto"/>
        <w:right w:val="none" w:sz="0" w:space="0" w:color="auto"/>
      </w:divBdr>
    </w:div>
    <w:div w:id="37862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1F7F2-827D-491D-9CEE-AB61A2059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2240</TotalTime>
  <Pages>58</Pages>
  <Words>12748</Words>
  <Characters>72665</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cmoise</dc:creator>
  <cp:keywords/>
  <dc:description/>
  <cp:lastModifiedBy>Catalin Moise</cp:lastModifiedBy>
  <cp:revision>575</cp:revision>
  <cp:lastPrinted>2014-12-19T07:51:00Z</cp:lastPrinted>
  <dcterms:created xsi:type="dcterms:W3CDTF">2017-05-29T08:15:00Z</dcterms:created>
  <dcterms:modified xsi:type="dcterms:W3CDTF">2017-06-15T11:07:00Z</dcterms:modified>
</cp:coreProperties>
</file>