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55007"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r w:rsidRPr="00734BF8">
        <w:rPr>
          <w:rFonts w:ascii="Times New Roman" w:hAnsi="Times New Roman" w:cs="Times New Roman"/>
          <w:sz w:val="24"/>
          <w:szCs w:val="24"/>
        </w:rPr>
        <w:t>ORDIN nr. ________</w:t>
      </w:r>
    </w:p>
    <w:p w14:paraId="598BE440"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r w:rsidRPr="00734BF8">
        <w:rPr>
          <w:rFonts w:ascii="Times New Roman" w:hAnsi="Times New Roman" w:cs="Times New Roman"/>
          <w:sz w:val="24"/>
          <w:szCs w:val="24"/>
        </w:rPr>
        <w:t>pentru aprobarea Regulamentului privind racordarea la sistemele de transport al gazelor naturale</w:t>
      </w:r>
    </w:p>
    <w:p w14:paraId="66C03E91"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p>
    <w:p w14:paraId="782D4047" w14:textId="77777777" w:rsidR="00734BF8" w:rsidRPr="00734BF8" w:rsidRDefault="00734BF8" w:rsidP="00734BF8">
      <w:pPr>
        <w:autoSpaceDE w:val="0"/>
        <w:autoSpaceDN w:val="0"/>
        <w:adjustRightInd w:val="0"/>
        <w:spacing w:after="0" w:line="360" w:lineRule="auto"/>
        <w:jc w:val="both"/>
        <w:rPr>
          <w:rFonts w:ascii="Times New Roman" w:hAnsi="Times New Roman" w:cs="Times New Roman"/>
          <w:sz w:val="24"/>
          <w:szCs w:val="24"/>
        </w:rPr>
      </w:pPr>
      <w:r w:rsidRPr="00734BF8">
        <w:rPr>
          <w:rFonts w:ascii="Times New Roman" w:hAnsi="Times New Roman" w:cs="Times New Roman"/>
          <w:sz w:val="24"/>
          <w:szCs w:val="24"/>
        </w:rPr>
        <w:t xml:space="preserve">Având în vedere prevederile art. 130 alin. (1) lit. e) și ale art. 148 alin. (1) din Legea energiei electrice și a gazelor naturale nr. 123/2012, cu modificările și completările ulterioare, </w:t>
      </w:r>
    </w:p>
    <w:p w14:paraId="7B07CA71" w14:textId="77777777" w:rsidR="00734BF8" w:rsidRPr="00734BF8" w:rsidRDefault="00734BF8" w:rsidP="00734BF8">
      <w:pPr>
        <w:autoSpaceDE w:val="0"/>
        <w:autoSpaceDN w:val="0"/>
        <w:adjustRightInd w:val="0"/>
        <w:spacing w:after="0" w:line="360" w:lineRule="auto"/>
        <w:jc w:val="both"/>
        <w:rPr>
          <w:rFonts w:ascii="Times New Roman" w:hAnsi="Times New Roman" w:cs="Times New Roman"/>
          <w:sz w:val="24"/>
          <w:szCs w:val="24"/>
        </w:rPr>
      </w:pPr>
      <w:r w:rsidRPr="00734BF8">
        <w:rPr>
          <w:rFonts w:ascii="Times New Roman" w:hAnsi="Times New Roman" w:cs="Times New Roman"/>
          <w:sz w:val="24"/>
          <w:szCs w:val="24"/>
        </w:rPr>
        <w:t>în temeiul dispozițiilor art. 5 alin. (1) lit. c) și art. 10 alin. (1) lit. j) din Ordonanța de urgență a Guvernului nr. 33/2007 privind organizarea și funcționarea Autorității Naționale de Reglementare în Domeniul Energiei, aprobată cu modificări și completări prin Legea nr. 160/2012,</w:t>
      </w:r>
    </w:p>
    <w:p w14:paraId="74EE4B8E" w14:textId="77777777" w:rsidR="00734BF8" w:rsidRPr="00734BF8" w:rsidRDefault="00734BF8" w:rsidP="00734BF8">
      <w:pPr>
        <w:autoSpaceDE w:val="0"/>
        <w:autoSpaceDN w:val="0"/>
        <w:adjustRightInd w:val="0"/>
        <w:spacing w:after="0" w:line="360" w:lineRule="auto"/>
        <w:jc w:val="both"/>
        <w:rPr>
          <w:rFonts w:ascii="Times New Roman" w:hAnsi="Times New Roman" w:cs="Times New Roman"/>
          <w:sz w:val="24"/>
          <w:szCs w:val="24"/>
        </w:rPr>
      </w:pPr>
    </w:p>
    <w:p w14:paraId="74D58630"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r w:rsidRPr="00734BF8">
        <w:rPr>
          <w:rFonts w:ascii="Times New Roman" w:hAnsi="Times New Roman" w:cs="Times New Roman"/>
          <w:sz w:val="24"/>
          <w:szCs w:val="24"/>
        </w:rPr>
        <w:t>președintele Autorității Naționale de Reglementare în Domeniul Energiei emite prezentul ordin</w:t>
      </w:r>
    </w:p>
    <w:p w14:paraId="3E89C62A"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b/>
          <w:sz w:val="24"/>
          <w:szCs w:val="24"/>
        </w:rPr>
      </w:pPr>
    </w:p>
    <w:p w14:paraId="4684144C" w14:textId="77777777" w:rsidR="00734BF8" w:rsidRPr="00734BF8" w:rsidRDefault="00734BF8" w:rsidP="004431C6">
      <w:pPr>
        <w:numPr>
          <w:ilvl w:val="0"/>
          <w:numId w:val="37"/>
        </w:numPr>
        <w:autoSpaceDE w:val="0"/>
        <w:autoSpaceDN w:val="0"/>
        <w:adjustRightInd w:val="0"/>
        <w:spacing w:after="0" w:line="360" w:lineRule="auto"/>
        <w:jc w:val="both"/>
        <w:rPr>
          <w:rFonts w:ascii="Times New Roman" w:hAnsi="Times New Roman" w:cs="Times New Roman"/>
          <w:sz w:val="24"/>
          <w:szCs w:val="24"/>
        </w:rPr>
      </w:pPr>
      <w:r w:rsidRPr="00734BF8">
        <w:rPr>
          <w:rFonts w:ascii="Times New Roman" w:hAnsi="Times New Roman" w:cs="Times New Roman"/>
          <w:sz w:val="24"/>
          <w:szCs w:val="24"/>
        </w:rPr>
        <w:t>Se aprobă Regulamentul privind racordarea la sistemele de transport al gazelor naturale, prevăzut în anexa care face parte integrantă din prezentul ordin.</w:t>
      </w:r>
    </w:p>
    <w:p w14:paraId="540B75AF" w14:textId="77777777" w:rsidR="00734BF8" w:rsidRPr="00734BF8" w:rsidRDefault="00734BF8" w:rsidP="004431C6">
      <w:pPr>
        <w:numPr>
          <w:ilvl w:val="0"/>
          <w:numId w:val="37"/>
        </w:numPr>
        <w:autoSpaceDE w:val="0"/>
        <w:autoSpaceDN w:val="0"/>
        <w:adjustRightInd w:val="0"/>
        <w:spacing w:after="0" w:line="360" w:lineRule="auto"/>
        <w:jc w:val="both"/>
        <w:rPr>
          <w:rFonts w:ascii="Times New Roman" w:hAnsi="Times New Roman" w:cs="Times New Roman"/>
          <w:sz w:val="24"/>
          <w:szCs w:val="24"/>
        </w:rPr>
      </w:pPr>
      <w:r w:rsidRPr="00734BF8">
        <w:rPr>
          <w:rFonts w:ascii="Times New Roman" w:hAnsi="Times New Roman" w:cs="Times New Roman"/>
          <w:sz w:val="24"/>
          <w:szCs w:val="24"/>
        </w:rPr>
        <w:t xml:space="preserve">Operatorii de transport şi de sistem, operatorii economici autorizați de Autoritatea Națională de Reglementare în Domeniul Energiei și solicitanții duc la îndeplinire dispozițiile prezentului ordin, iar entitățile organizatorice din cadrul Autorității Naționale de Reglementare în Domeniul Energiei urmăresc respectarea acestora. </w:t>
      </w:r>
    </w:p>
    <w:p w14:paraId="56AE9EC1" w14:textId="1E33C9C3" w:rsidR="00734BF8" w:rsidRPr="00734BF8" w:rsidRDefault="00734BF8" w:rsidP="004431C6">
      <w:pPr>
        <w:numPr>
          <w:ilvl w:val="0"/>
          <w:numId w:val="37"/>
        </w:numPr>
        <w:autoSpaceDE w:val="0"/>
        <w:autoSpaceDN w:val="0"/>
        <w:adjustRightInd w:val="0"/>
        <w:spacing w:after="0" w:line="360" w:lineRule="auto"/>
        <w:jc w:val="both"/>
        <w:rPr>
          <w:rFonts w:ascii="Times New Roman" w:hAnsi="Times New Roman" w:cs="Times New Roman"/>
          <w:sz w:val="24"/>
          <w:szCs w:val="24"/>
        </w:rPr>
      </w:pPr>
      <w:r w:rsidRPr="00734BF8">
        <w:rPr>
          <w:rFonts w:ascii="Times New Roman" w:hAnsi="Times New Roman" w:cs="Times New Roman"/>
          <w:sz w:val="24"/>
          <w:szCs w:val="24"/>
        </w:rPr>
        <w:t xml:space="preserve">Regulamentul privind racordarea la sistemele de transport al gazelor naturale, prevăzut la art. 1, intră în vigoare la data abrogării dispozițiilor privind racordarea la Sistemul </w:t>
      </w:r>
      <w:r w:rsidR="00F90025" w:rsidRPr="00734BF8">
        <w:rPr>
          <w:rFonts w:ascii="Times New Roman" w:hAnsi="Times New Roman" w:cs="Times New Roman"/>
          <w:sz w:val="24"/>
          <w:szCs w:val="24"/>
        </w:rPr>
        <w:t>național</w:t>
      </w:r>
      <w:r w:rsidRPr="00734BF8">
        <w:rPr>
          <w:rFonts w:ascii="Times New Roman" w:hAnsi="Times New Roman" w:cs="Times New Roman"/>
          <w:sz w:val="24"/>
          <w:szCs w:val="24"/>
        </w:rPr>
        <w:t xml:space="preserve"> de transport al gazelor naturale, prevăzute în Hotărârea Guvernului nr. 1043/2004 pentru aprobarea Regulamentului privind accesul la Sistemul național de transport al gazelor naturale, a Regulamentului privind accesul la sistemele de distribuție a gazelor naturale și a Regulamentului privind accesul la conductele de alimentare din amonte, cu modificările și completările ulterioare.</w:t>
      </w:r>
    </w:p>
    <w:p w14:paraId="040D2656" w14:textId="77777777" w:rsidR="00734BF8" w:rsidRPr="00734BF8" w:rsidRDefault="00734BF8" w:rsidP="004431C6">
      <w:pPr>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734BF8">
        <w:rPr>
          <w:rFonts w:ascii="Times New Roman" w:hAnsi="Times New Roman" w:cs="Times New Roman"/>
          <w:sz w:val="24"/>
          <w:szCs w:val="24"/>
        </w:rPr>
        <w:t xml:space="preserve">La data intrării în vigoare a regulamentului prevăzut la art. 1 se abrogă orice alte dispoziții contrare. </w:t>
      </w:r>
    </w:p>
    <w:p w14:paraId="07846B04" w14:textId="77777777" w:rsidR="00734BF8" w:rsidRPr="00734BF8" w:rsidRDefault="00734BF8" w:rsidP="004431C6">
      <w:pPr>
        <w:numPr>
          <w:ilvl w:val="0"/>
          <w:numId w:val="37"/>
        </w:numPr>
        <w:autoSpaceDE w:val="0"/>
        <w:autoSpaceDN w:val="0"/>
        <w:adjustRightInd w:val="0"/>
        <w:spacing w:after="0" w:line="360" w:lineRule="auto"/>
        <w:jc w:val="both"/>
        <w:rPr>
          <w:rFonts w:ascii="Times New Roman" w:hAnsi="Times New Roman" w:cs="Times New Roman"/>
          <w:bCs/>
          <w:sz w:val="24"/>
          <w:szCs w:val="24"/>
        </w:rPr>
      </w:pPr>
      <w:r w:rsidRPr="00734BF8">
        <w:rPr>
          <w:rFonts w:ascii="Times New Roman" w:hAnsi="Times New Roman" w:cs="Times New Roman"/>
          <w:bCs/>
          <w:sz w:val="24"/>
          <w:szCs w:val="24"/>
        </w:rPr>
        <w:t>Prezentul ordin se publică în Monitorul Oficial al României, Partea I.</w:t>
      </w:r>
    </w:p>
    <w:p w14:paraId="7E0A2DA6"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p>
    <w:p w14:paraId="67863828"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r w:rsidRPr="00734BF8">
        <w:rPr>
          <w:rFonts w:ascii="Times New Roman" w:hAnsi="Times New Roman" w:cs="Times New Roman"/>
          <w:sz w:val="24"/>
          <w:szCs w:val="24"/>
        </w:rPr>
        <w:t>Președintele</w:t>
      </w:r>
    </w:p>
    <w:p w14:paraId="2325444E"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r w:rsidRPr="00734BF8">
        <w:rPr>
          <w:rFonts w:ascii="Times New Roman" w:hAnsi="Times New Roman" w:cs="Times New Roman"/>
          <w:sz w:val="24"/>
          <w:szCs w:val="24"/>
        </w:rPr>
        <w:t>Autorității Naționale de Reglementare în Domeniul Energiei</w:t>
      </w:r>
    </w:p>
    <w:p w14:paraId="67BA1BC8" w14:textId="77777777" w:rsidR="00734BF8" w:rsidRPr="00734BF8" w:rsidRDefault="00734BF8" w:rsidP="00734BF8">
      <w:pPr>
        <w:autoSpaceDE w:val="0"/>
        <w:autoSpaceDN w:val="0"/>
        <w:adjustRightInd w:val="0"/>
        <w:spacing w:after="0" w:line="360" w:lineRule="auto"/>
        <w:jc w:val="center"/>
        <w:rPr>
          <w:rFonts w:ascii="Times New Roman" w:hAnsi="Times New Roman" w:cs="Times New Roman"/>
          <w:sz w:val="24"/>
          <w:szCs w:val="24"/>
        </w:rPr>
      </w:pPr>
      <w:r w:rsidRPr="00734BF8">
        <w:rPr>
          <w:rFonts w:ascii="Times New Roman" w:hAnsi="Times New Roman" w:cs="Times New Roman"/>
          <w:sz w:val="24"/>
          <w:szCs w:val="24"/>
        </w:rPr>
        <w:t>Niculae Havrileț</w:t>
      </w:r>
    </w:p>
    <w:p w14:paraId="6A3E3A01" w14:textId="77777777" w:rsidR="00734BF8" w:rsidRDefault="00734BF8" w:rsidP="00D229DE">
      <w:pPr>
        <w:autoSpaceDE w:val="0"/>
        <w:autoSpaceDN w:val="0"/>
        <w:adjustRightInd w:val="0"/>
        <w:spacing w:after="0" w:line="360" w:lineRule="auto"/>
        <w:jc w:val="center"/>
        <w:rPr>
          <w:rFonts w:ascii="Times New Roman" w:hAnsi="Times New Roman" w:cs="Times New Roman"/>
          <w:b/>
          <w:sz w:val="24"/>
          <w:szCs w:val="24"/>
        </w:rPr>
      </w:pPr>
    </w:p>
    <w:p w14:paraId="40665FC8" w14:textId="77777777" w:rsidR="00734BF8" w:rsidRPr="00734BF8" w:rsidRDefault="00734BF8" w:rsidP="00D229DE">
      <w:pPr>
        <w:autoSpaceDE w:val="0"/>
        <w:autoSpaceDN w:val="0"/>
        <w:adjustRightInd w:val="0"/>
        <w:spacing w:after="0" w:line="360" w:lineRule="auto"/>
        <w:jc w:val="center"/>
        <w:rPr>
          <w:rFonts w:ascii="Times New Roman" w:hAnsi="Times New Roman" w:cs="Times New Roman"/>
          <w:sz w:val="24"/>
          <w:szCs w:val="24"/>
        </w:rPr>
      </w:pPr>
    </w:p>
    <w:p w14:paraId="21EC620A" w14:textId="5EDFD497" w:rsidR="00B24839" w:rsidRPr="00734BF8" w:rsidRDefault="003355C3" w:rsidP="00D229DE">
      <w:pPr>
        <w:autoSpaceDE w:val="0"/>
        <w:autoSpaceDN w:val="0"/>
        <w:adjustRightInd w:val="0"/>
        <w:spacing w:after="0" w:line="360" w:lineRule="auto"/>
        <w:jc w:val="center"/>
        <w:rPr>
          <w:rFonts w:ascii="Times New Roman" w:hAnsi="Times New Roman" w:cs="Times New Roman"/>
          <w:b/>
          <w:sz w:val="24"/>
          <w:szCs w:val="24"/>
        </w:rPr>
      </w:pPr>
      <w:r w:rsidRPr="00734BF8">
        <w:rPr>
          <w:rFonts w:ascii="Times New Roman" w:hAnsi="Times New Roman" w:cs="Times New Roman"/>
          <w:b/>
          <w:sz w:val="24"/>
          <w:szCs w:val="24"/>
        </w:rPr>
        <w:t xml:space="preserve">REGULAMENT </w:t>
      </w:r>
      <w:r w:rsidR="00186F20" w:rsidRPr="00734BF8">
        <w:rPr>
          <w:rFonts w:ascii="Times New Roman" w:hAnsi="Times New Roman" w:cs="Times New Roman"/>
          <w:b/>
          <w:sz w:val="24"/>
          <w:szCs w:val="24"/>
        </w:rPr>
        <w:t xml:space="preserve">PRIVIND </w:t>
      </w:r>
      <w:r w:rsidRPr="00734BF8">
        <w:rPr>
          <w:rFonts w:ascii="Times New Roman" w:hAnsi="Times New Roman" w:cs="Times New Roman"/>
          <w:b/>
          <w:sz w:val="24"/>
          <w:szCs w:val="24"/>
        </w:rPr>
        <w:t xml:space="preserve"> RACORDARE</w:t>
      </w:r>
      <w:r w:rsidR="00186F20" w:rsidRPr="00734BF8">
        <w:rPr>
          <w:rFonts w:ascii="Times New Roman" w:hAnsi="Times New Roman" w:cs="Times New Roman"/>
          <w:b/>
          <w:sz w:val="24"/>
          <w:szCs w:val="24"/>
        </w:rPr>
        <w:t>A</w:t>
      </w:r>
      <w:r w:rsidRPr="00734BF8">
        <w:rPr>
          <w:rFonts w:ascii="Times New Roman" w:hAnsi="Times New Roman" w:cs="Times New Roman"/>
          <w:b/>
          <w:sz w:val="24"/>
          <w:szCs w:val="24"/>
        </w:rPr>
        <w:t xml:space="preserve"> </w:t>
      </w:r>
    </w:p>
    <w:p w14:paraId="0479EE3B" w14:textId="4BEB9B8B" w:rsidR="008918D2" w:rsidRPr="00734BF8" w:rsidRDefault="003355C3" w:rsidP="00D229DE">
      <w:pPr>
        <w:autoSpaceDE w:val="0"/>
        <w:autoSpaceDN w:val="0"/>
        <w:adjustRightInd w:val="0"/>
        <w:spacing w:after="0" w:line="360" w:lineRule="auto"/>
        <w:jc w:val="center"/>
        <w:rPr>
          <w:rFonts w:ascii="Times New Roman" w:hAnsi="Times New Roman" w:cs="Times New Roman"/>
          <w:b/>
          <w:sz w:val="24"/>
          <w:szCs w:val="24"/>
        </w:rPr>
      </w:pPr>
      <w:r w:rsidRPr="00734BF8">
        <w:rPr>
          <w:rFonts w:ascii="Times New Roman" w:hAnsi="Times New Roman" w:cs="Times New Roman"/>
          <w:b/>
          <w:sz w:val="24"/>
          <w:szCs w:val="24"/>
        </w:rPr>
        <w:t xml:space="preserve">LA </w:t>
      </w:r>
      <w:r w:rsidR="00F138DF" w:rsidRPr="00734BF8">
        <w:rPr>
          <w:rFonts w:ascii="Times New Roman" w:hAnsi="Times New Roman" w:cs="Times New Roman"/>
          <w:b/>
          <w:sz w:val="24"/>
          <w:szCs w:val="24"/>
        </w:rPr>
        <w:t>SISTEM</w:t>
      </w:r>
      <w:r w:rsidR="00186F20" w:rsidRPr="00734BF8">
        <w:rPr>
          <w:rFonts w:ascii="Times New Roman" w:hAnsi="Times New Roman" w:cs="Times New Roman"/>
          <w:b/>
          <w:sz w:val="24"/>
          <w:szCs w:val="24"/>
        </w:rPr>
        <w:t>ELE</w:t>
      </w:r>
      <w:r w:rsidR="00F138DF" w:rsidRPr="00734BF8">
        <w:rPr>
          <w:rFonts w:ascii="Times New Roman" w:hAnsi="Times New Roman" w:cs="Times New Roman"/>
          <w:b/>
          <w:sz w:val="24"/>
          <w:szCs w:val="24"/>
        </w:rPr>
        <w:t xml:space="preserve"> DE TRANSPORT AL GAZELOR NATURALE</w:t>
      </w:r>
    </w:p>
    <w:p w14:paraId="54B503AE" w14:textId="77777777" w:rsidR="008918D2" w:rsidRPr="002E7C4D" w:rsidRDefault="008918D2" w:rsidP="00D229DE">
      <w:pPr>
        <w:autoSpaceDE w:val="0"/>
        <w:autoSpaceDN w:val="0"/>
        <w:adjustRightInd w:val="0"/>
        <w:spacing w:after="0" w:line="360" w:lineRule="auto"/>
        <w:jc w:val="both"/>
        <w:rPr>
          <w:rFonts w:ascii="Times New Roman" w:hAnsi="Times New Roman" w:cs="Times New Roman"/>
          <w:b/>
          <w:color w:val="FF0000"/>
          <w:sz w:val="24"/>
          <w:szCs w:val="24"/>
        </w:rPr>
      </w:pPr>
    </w:p>
    <w:p w14:paraId="3F5B1788" w14:textId="77777777" w:rsidR="008918D2" w:rsidRPr="002E7C4D" w:rsidRDefault="00312721" w:rsidP="00D229DE">
      <w:pPr>
        <w:autoSpaceDE w:val="0"/>
        <w:autoSpaceDN w:val="0"/>
        <w:adjustRightInd w:val="0"/>
        <w:spacing w:after="0" w:line="360" w:lineRule="auto"/>
        <w:jc w:val="both"/>
        <w:rPr>
          <w:rFonts w:ascii="Times New Roman" w:hAnsi="Times New Roman" w:cs="Times New Roman"/>
          <w:b/>
          <w:color w:val="FF0000"/>
          <w:sz w:val="24"/>
          <w:szCs w:val="24"/>
        </w:rPr>
      </w:pPr>
      <w:r w:rsidRPr="002E7C4D">
        <w:rPr>
          <w:rFonts w:ascii="Times New Roman" w:hAnsi="Times New Roman" w:cs="Times New Roman"/>
          <w:b/>
          <w:color w:val="FF0000"/>
          <w:sz w:val="24"/>
          <w:szCs w:val="24"/>
        </w:rPr>
        <w:t xml:space="preserve">    </w:t>
      </w:r>
    </w:p>
    <w:p w14:paraId="24A296C6" w14:textId="77777777" w:rsidR="008918D2" w:rsidRPr="002E7C4D" w:rsidRDefault="009E11AA" w:rsidP="00D229DE">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CAPITOLUL I. DISPOZIŢII GENERALE</w:t>
      </w:r>
    </w:p>
    <w:p w14:paraId="0C7EDFA8" w14:textId="77777777" w:rsidR="00881C8C" w:rsidRPr="002E7C4D" w:rsidRDefault="00881C8C" w:rsidP="00D229DE">
      <w:pPr>
        <w:autoSpaceDE w:val="0"/>
        <w:autoSpaceDN w:val="0"/>
        <w:adjustRightInd w:val="0"/>
        <w:spacing w:after="0" w:line="360" w:lineRule="auto"/>
        <w:jc w:val="both"/>
        <w:rPr>
          <w:rFonts w:ascii="Times New Roman" w:hAnsi="Times New Roman" w:cs="Times New Roman"/>
          <w:color w:val="FF0000"/>
          <w:sz w:val="24"/>
          <w:szCs w:val="24"/>
        </w:rPr>
      </w:pPr>
    </w:p>
    <w:p w14:paraId="7A56EC92" w14:textId="1F51D518" w:rsidR="006601F4" w:rsidRPr="002E7C4D" w:rsidRDefault="00F90025" w:rsidP="00275EFA">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Secțiunea</w:t>
      </w:r>
      <w:r w:rsidR="00F138DF" w:rsidRPr="002E7C4D">
        <w:rPr>
          <w:rFonts w:ascii="Times New Roman" w:hAnsi="Times New Roman" w:cs="Times New Roman"/>
          <w:b/>
          <w:sz w:val="24"/>
          <w:szCs w:val="24"/>
        </w:rPr>
        <w:t xml:space="preserve"> </w:t>
      </w:r>
      <w:r w:rsidR="00120CFE">
        <w:rPr>
          <w:rFonts w:ascii="Times New Roman" w:hAnsi="Times New Roman" w:cs="Times New Roman"/>
          <w:b/>
          <w:sz w:val="24"/>
          <w:szCs w:val="24"/>
        </w:rPr>
        <w:t>1</w:t>
      </w:r>
      <w:r w:rsidR="00F138DF" w:rsidRPr="002E7C4D">
        <w:rPr>
          <w:rFonts w:ascii="Times New Roman" w:hAnsi="Times New Roman" w:cs="Times New Roman"/>
          <w:b/>
          <w:sz w:val="24"/>
          <w:szCs w:val="24"/>
        </w:rPr>
        <w:t>. Scop</w:t>
      </w:r>
      <w:r w:rsidR="009D52B2">
        <w:rPr>
          <w:rFonts w:ascii="Times New Roman" w:hAnsi="Times New Roman" w:cs="Times New Roman"/>
          <w:b/>
          <w:sz w:val="24"/>
          <w:szCs w:val="24"/>
        </w:rPr>
        <w:t xml:space="preserve"> şi domeniu de aplicare</w:t>
      </w:r>
    </w:p>
    <w:p w14:paraId="73BE943F" w14:textId="4B4440BF" w:rsidR="006601F4" w:rsidRPr="002E7C4D" w:rsidRDefault="00837553" w:rsidP="00275EFA">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sz w:val="24"/>
          <w:szCs w:val="24"/>
        </w:rPr>
        <w:t>Art</w:t>
      </w:r>
      <w:r w:rsidR="00A90188" w:rsidRPr="002E7C4D">
        <w:rPr>
          <w:rFonts w:ascii="Times New Roman" w:hAnsi="Times New Roman" w:cs="Times New Roman"/>
          <w:b/>
          <w:sz w:val="24"/>
          <w:szCs w:val="24"/>
        </w:rPr>
        <w:t>. 1</w:t>
      </w:r>
      <w:r w:rsidR="00A90188" w:rsidRPr="002E7C4D">
        <w:rPr>
          <w:rFonts w:ascii="Times New Roman" w:hAnsi="Times New Roman" w:cs="Times New Roman"/>
          <w:sz w:val="24"/>
          <w:szCs w:val="24"/>
        </w:rPr>
        <w:t xml:space="preserve"> - (1) Prezentul r</w:t>
      </w:r>
      <w:r w:rsidR="00881C8C" w:rsidRPr="002E7C4D">
        <w:rPr>
          <w:rFonts w:ascii="Times New Roman" w:hAnsi="Times New Roman" w:cs="Times New Roman"/>
          <w:sz w:val="24"/>
          <w:szCs w:val="24"/>
        </w:rPr>
        <w:t xml:space="preserve">egulament </w:t>
      </w:r>
      <w:r w:rsidR="00F90025" w:rsidRPr="002E7C4D">
        <w:rPr>
          <w:rFonts w:ascii="Times New Roman" w:hAnsi="Times New Roman" w:cs="Times New Roman"/>
          <w:sz w:val="24"/>
          <w:szCs w:val="24"/>
        </w:rPr>
        <w:t>stabilește</w:t>
      </w:r>
      <w:r w:rsidR="00A90188" w:rsidRPr="002E7C4D">
        <w:rPr>
          <w:rFonts w:ascii="Times New Roman" w:hAnsi="Times New Roman" w:cs="Times New Roman"/>
          <w:sz w:val="24"/>
          <w:szCs w:val="24"/>
        </w:rPr>
        <w:t xml:space="preserve"> </w:t>
      </w:r>
      <w:r w:rsidR="00E20E67" w:rsidRPr="002E7C4D">
        <w:rPr>
          <w:rFonts w:ascii="Times New Roman" w:hAnsi="Times New Roman" w:cs="Times New Roman"/>
          <w:sz w:val="24"/>
          <w:szCs w:val="24"/>
        </w:rPr>
        <w:t>etapele şi condiţiile</w:t>
      </w:r>
      <w:r w:rsidR="00A90188" w:rsidRPr="002E7C4D">
        <w:rPr>
          <w:rFonts w:ascii="Times New Roman" w:hAnsi="Times New Roman" w:cs="Times New Roman"/>
          <w:sz w:val="24"/>
          <w:szCs w:val="24"/>
        </w:rPr>
        <w:t xml:space="preserve"> </w:t>
      </w:r>
      <w:r w:rsidR="00B06D61">
        <w:rPr>
          <w:rFonts w:ascii="Times New Roman" w:hAnsi="Times New Roman" w:cs="Times New Roman"/>
          <w:sz w:val="24"/>
          <w:szCs w:val="24"/>
        </w:rPr>
        <w:t>privind racordarea la sistem</w:t>
      </w:r>
      <w:r w:rsidR="00186F20">
        <w:rPr>
          <w:rFonts w:ascii="Times New Roman" w:hAnsi="Times New Roman" w:cs="Times New Roman"/>
          <w:sz w:val="24"/>
          <w:szCs w:val="24"/>
        </w:rPr>
        <w:t>ele</w:t>
      </w:r>
      <w:r w:rsidR="00A90188" w:rsidRPr="002E7C4D">
        <w:rPr>
          <w:rFonts w:ascii="Times New Roman" w:hAnsi="Times New Roman" w:cs="Times New Roman"/>
          <w:sz w:val="24"/>
          <w:szCs w:val="24"/>
        </w:rPr>
        <w:t xml:space="preserve"> de transport al gazelor naturale</w:t>
      </w:r>
      <w:r w:rsidR="00385392">
        <w:rPr>
          <w:rFonts w:ascii="Times New Roman" w:hAnsi="Times New Roman" w:cs="Times New Roman"/>
          <w:sz w:val="24"/>
          <w:szCs w:val="24"/>
        </w:rPr>
        <w:t>.</w:t>
      </w:r>
    </w:p>
    <w:p w14:paraId="714A34C9" w14:textId="40A3B52B" w:rsidR="00A31C81" w:rsidRPr="002E7C4D" w:rsidRDefault="00A31C81" w:rsidP="00275EFA">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sz w:val="24"/>
          <w:szCs w:val="24"/>
        </w:rPr>
        <w:t xml:space="preserve">(2) </w:t>
      </w:r>
      <w:r w:rsidR="00E20E67" w:rsidRPr="002E7C4D">
        <w:rPr>
          <w:rFonts w:ascii="Times New Roman" w:hAnsi="Times New Roman" w:cs="Times New Roman"/>
          <w:sz w:val="24"/>
          <w:szCs w:val="24"/>
        </w:rPr>
        <w:t xml:space="preserve">Aplicarea prezentului regulament contribuie la asigurarea unui </w:t>
      </w:r>
      <w:r w:rsidR="00BF1D01">
        <w:rPr>
          <w:rFonts w:ascii="Times New Roman" w:hAnsi="Times New Roman" w:cs="Times New Roman"/>
          <w:sz w:val="24"/>
          <w:szCs w:val="24"/>
        </w:rPr>
        <w:t>cadru</w:t>
      </w:r>
      <w:r w:rsidR="00BF1D01" w:rsidRPr="002E7C4D">
        <w:rPr>
          <w:rFonts w:ascii="Times New Roman" w:hAnsi="Times New Roman" w:cs="Times New Roman"/>
          <w:sz w:val="24"/>
          <w:szCs w:val="24"/>
        </w:rPr>
        <w:t xml:space="preserve"> </w:t>
      </w:r>
      <w:r w:rsidR="00E20E67" w:rsidRPr="002E7C4D">
        <w:rPr>
          <w:rFonts w:ascii="Times New Roman" w:hAnsi="Times New Roman" w:cs="Times New Roman"/>
          <w:sz w:val="24"/>
          <w:szCs w:val="24"/>
        </w:rPr>
        <w:t>unitar</w:t>
      </w:r>
      <w:r w:rsidR="00BF1D01">
        <w:rPr>
          <w:rFonts w:ascii="Times New Roman" w:hAnsi="Times New Roman" w:cs="Times New Roman"/>
          <w:sz w:val="24"/>
          <w:szCs w:val="24"/>
        </w:rPr>
        <w:t>,</w:t>
      </w:r>
      <w:r w:rsidR="00E20E67" w:rsidRPr="002E7C4D">
        <w:rPr>
          <w:rFonts w:ascii="Times New Roman" w:hAnsi="Times New Roman" w:cs="Times New Roman"/>
          <w:sz w:val="24"/>
          <w:szCs w:val="24"/>
        </w:rPr>
        <w:t xml:space="preserve"> </w:t>
      </w:r>
      <w:r w:rsidR="00BF1D01" w:rsidRPr="002E7C4D">
        <w:rPr>
          <w:rFonts w:ascii="Times New Roman" w:hAnsi="Times New Roman" w:cs="Times New Roman"/>
          <w:sz w:val="24"/>
          <w:szCs w:val="24"/>
        </w:rPr>
        <w:t xml:space="preserve">transparent </w:t>
      </w:r>
      <w:r w:rsidR="00E20E67" w:rsidRPr="002E7C4D">
        <w:rPr>
          <w:rFonts w:ascii="Times New Roman" w:hAnsi="Times New Roman" w:cs="Times New Roman"/>
          <w:sz w:val="24"/>
          <w:szCs w:val="24"/>
        </w:rPr>
        <w:t xml:space="preserve">şi </w:t>
      </w:r>
      <w:r w:rsidR="00BF1D01">
        <w:rPr>
          <w:rFonts w:ascii="Times New Roman" w:hAnsi="Times New Roman" w:cs="Times New Roman"/>
          <w:sz w:val="24"/>
          <w:szCs w:val="24"/>
        </w:rPr>
        <w:t>nediscriminatoriu</w:t>
      </w:r>
      <w:r w:rsidR="00594B8E">
        <w:rPr>
          <w:rFonts w:ascii="Times New Roman" w:hAnsi="Times New Roman" w:cs="Times New Roman"/>
          <w:sz w:val="24"/>
          <w:szCs w:val="24"/>
        </w:rPr>
        <w:t xml:space="preserve"> </w:t>
      </w:r>
      <w:r w:rsidR="00BF1D01">
        <w:rPr>
          <w:rFonts w:ascii="Times New Roman" w:hAnsi="Times New Roman" w:cs="Times New Roman"/>
          <w:sz w:val="24"/>
          <w:szCs w:val="24"/>
        </w:rPr>
        <w:t>cu privire la derularea procesului de</w:t>
      </w:r>
      <w:r w:rsidR="00BF1D01" w:rsidRPr="002E7C4D">
        <w:rPr>
          <w:rFonts w:ascii="Times New Roman" w:hAnsi="Times New Roman" w:cs="Times New Roman"/>
          <w:sz w:val="24"/>
          <w:szCs w:val="24"/>
        </w:rPr>
        <w:t xml:space="preserve"> </w:t>
      </w:r>
      <w:r w:rsidR="00E20E67" w:rsidRPr="002E7C4D">
        <w:rPr>
          <w:rFonts w:ascii="Times New Roman" w:hAnsi="Times New Roman" w:cs="Times New Roman"/>
          <w:sz w:val="24"/>
          <w:szCs w:val="24"/>
        </w:rPr>
        <w:t xml:space="preserve">racordare la </w:t>
      </w:r>
      <w:r w:rsidR="00385392" w:rsidRPr="00385392">
        <w:rPr>
          <w:rFonts w:ascii="Times New Roman" w:hAnsi="Times New Roman" w:cs="Times New Roman"/>
          <w:sz w:val="24"/>
          <w:szCs w:val="24"/>
        </w:rPr>
        <w:t>sistemele de transport al gazelor naturale.</w:t>
      </w:r>
    </w:p>
    <w:p w14:paraId="157471E6" w14:textId="5B26CC6F" w:rsidR="002E6450" w:rsidRDefault="00A90188" w:rsidP="00275EFA">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sz w:val="24"/>
          <w:szCs w:val="24"/>
        </w:rPr>
        <w:t>Art. 2</w:t>
      </w:r>
      <w:r w:rsidRPr="002E7C4D">
        <w:rPr>
          <w:rFonts w:ascii="Times New Roman" w:hAnsi="Times New Roman" w:cs="Times New Roman"/>
          <w:sz w:val="24"/>
          <w:szCs w:val="24"/>
        </w:rPr>
        <w:t xml:space="preserve"> - </w:t>
      </w:r>
      <w:r w:rsidR="00E20E67" w:rsidRPr="002E7C4D">
        <w:rPr>
          <w:rFonts w:ascii="Times New Roman" w:hAnsi="Times New Roman" w:cs="Times New Roman"/>
          <w:sz w:val="24"/>
          <w:szCs w:val="24"/>
        </w:rPr>
        <w:t xml:space="preserve">Prezentul regulament se aplică în </w:t>
      </w:r>
      <w:r w:rsidR="00F90025" w:rsidRPr="002E7C4D">
        <w:rPr>
          <w:rFonts w:ascii="Times New Roman" w:hAnsi="Times New Roman" w:cs="Times New Roman"/>
          <w:sz w:val="24"/>
          <w:szCs w:val="24"/>
        </w:rPr>
        <w:t>relațiile</w:t>
      </w:r>
      <w:r w:rsidR="00E20E67" w:rsidRPr="002E7C4D">
        <w:rPr>
          <w:rFonts w:ascii="Times New Roman" w:hAnsi="Times New Roman" w:cs="Times New Roman"/>
          <w:sz w:val="24"/>
          <w:szCs w:val="24"/>
        </w:rPr>
        <w:t xml:space="preserve"> dintre operatorul de transport şi de sistem şi</w:t>
      </w:r>
      <w:r w:rsidR="002E6450">
        <w:rPr>
          <w:rFonts w:ascii="Times New Roman" w:hAnsi="Times New Roman" w:cs="Times New Roman"/>
          <w:sz w:val="24"/>
          <w:szCs w:val="24"/>
        </w:rPr>
        <w:t>:</w:t>
      </w:r>
    </w:p>
    <w:p w14:paraId="3ADFB2D4" w14:textId="77284FF3" w:rsidR="002E6450" w:rsidRDefault="00267C34" w:rsidP="00275EFA">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6450">
        <w:rPr>
          <w:rFonts w:ascii="Times New Roman" w:hAnsi="Times New Roman" w:cs="Times New Roman"/>
          <w:sz w:val="24"/>
          <w:szCs w:val="24"/>
        </w:rPr>
        <w:t xml:space="preserve">persoanele fizice sau juridice </w:t>
      </w:r>
      <w:r w:rsidR="001C19D5">
        <w:rPr>
          <w:rFonts w:ascii="Times New Roman" w:hAnsi="Times New Roman" w:cs="Times New Roman"/>
          <w:sz w:val="24"/>
          <w:szCs w:val="24"/>
        </w:rPr>
        <w:t>prevăzute</w:t>
      </w:r>
      <w:r w:rsidR="00186F20" w:rsidRPr="002E6450">
        <w:rPr>
          <w:rFonts w:ascii="Times New Roman" w:hAnsi="Times New Roman" w:cs="Times New Roman"/>
          <w:sz w:val="24"/>
          <w:szCs w:val="24"/>
        </w:rPr>
        <w:t xml:space="preserve"> la art. 148 alin. (2) din Legea energiei electrice şi a gazelor naturale nr. 123/2012, cu modificările şi completările ulterioare</w:t>
      </w:r>
      <w:r w:rsidR="001C19D5">
        <w:rPr>
          <w:rFonts w:ascii="Times New Roman" w:hAnsi="Times New Roman" w:cs="Times New Roman"/>
          <w:sz w:val="24"/>
          <w:szCs w:val="24"/>
        </w:rPr>
        <w:t>,</w:t>
      </w:r>
      <w:r w:rsidR="002E6450">
        <w:rPr>
          <w:rFonts w:ascii="Times New Roman" w:hAnsi="Times New Roman" w:cs="Times New Roman"/>
          <w:sz w:val="24"/>
          <w:szCs w:val="24"/>
        </w:rPr>
        <w:t xml:space="preserve"> care solicită </w:t>
      </w:r>
      <w:r w:rsidR="002E6450" w:rsidRPr="002E7C4D">
        <w:rPr>
          <w:rFonts w:ascii="Times New Roman" w:hAnsi="Times New Roman" w:cs="Times New Roman"/>
          <w:color w:val="000000" w:themeColor="text1"/>
          <w:sz w:val="24"/>
          <w:szCs w:val="24"/>
        </w:rPr>
        <w:t>racord</w:t>
      </w:r>
      <w:r w:rsidR="002E6450">
        <w:rPr>
          <w:rFonts w:ascii="Times New Roman" w:hAnsi="Times New Roman" w:cs="Times New Roman"/>
          <w:color w:val="000000" w:themeColor="text1"/>
          <w:sz w:val="24"/>
          <w:szCs w:val="24"/>
        </w:rPr>
        <w:t>area</w:t>
      </w:r>
      <w:r w:rsidR="002E6450" w:rsidRPr="002E7C4D">
        <w:rPr>
          <w:rFonts w:ascii="Times New Roman" w:hAnsi="Times New Roman" w:cs="Times New Roman"/>
          <w:color w:val="000000" w:themeColor="text1"/>
          <w:sz w:val="24"/>
          <w:szCs w:val="24"/>
        </w:rPr>
        <w:t xml:space="preserve"> la </w:t>
      </w:r>
      <w:r w:rsidR="00FB78B0">
        <w:rPr>
          <w:rFonts w:ascii="Times New Roman" w:hAnsi="Times New Roman" w:cs="Times New Roman"/>
          <w:color w:val="000000" w:themeColor="text1"/>
          <w:sz w:val="24"/>
          <w:szCs w:val="24"/>
        </w:rPr>
        <w:t>sistemul de transport</w:t>
      </w:r>
      <w:r w:rsidR="00FB78B0" w:rsidRPr="002E7C4D">
        <w:rPr>
          <w:rFonts w:ascii="Times New Roman" w:hAnsi="Times New Roman" w:cs="Times New Roman"/>
          <w:color w:val="000000" w:themeColor="text1"/>
          <w:sz w:val="24"/>
          <w:szCs w:val="24"/>
        </w:rPr>
        <w:t xml:space="preserve"> </w:t>
      </w:r>
      <w:r w:rsidR="002E6450" w:rsidRPr="002E7C4D">
        <w:rPr>
          <w:rFonts w:ascii="Times New Roman" w:hAnsi="Times New Roman" w:cs="Times New Roman"/>
          <w:color w:val="000000" w:themeColor="text1"/>
          <w:sz w:val="24"/>
          <w:szCs w:val="24"/>
        </w:rPr>
        <w:t>a unor obiective/sisteme</w:t>
      </w:r>
      <w:r w:rsidR="002E6450">
        <w:rPr>
          <w:rFonts w:ascii="Times New Roman" w:hAnsi="Times New Roman" w:cs="Times New Roman"/>
          <w:color w:val="000000" w:themeColor="text1"/>
          <w:sz w:val="24"/>
          <w:szCs w:val="24"/>
        </w:rPr>
        <w:t xml:space="preserve"> noi;</w:t>
      </w:r>
    </w:p>
    <w:p w14:paraId="573566D1" w14:textId="60901DED" w:rsidR="002E6450" w:rsidRPr="002E6450" w:rsidRDefault="002E6450" w:rsidP="00275EFA">
      <w:pPr>
        <w:pStyle w:val="ListParagraph"/>
        <w:numPr>
          <w:ilvl w:val="0"/>
          <w:numId w:val="2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6450">
        <w:rPr>
          <w:rFonts w:ascii="Times New Roman" w:hAnsi="Times New Roman" w:cs="Times New Roman"/>
          <w:sz w:val="24"/>
          <w:szCs w:val="24"/>
        </w:rPr>
        <w:t xml:space="preserve">utilizatorii de sistem care solicită </w:t>
      </w:r>
      <w:r w:rsidRPr="002E6450">
        <w:rPr>
          <w:rFonts w:ascii="Times New Roman" w:hAnsi="Times New Roman" w:cs="Times New Roman"/>
          <w:color w:val="000000" w:themeColor="text1"/>
          <w:sz w:val="24"/>
          <w:szCs w:val="24"/>
        </w:rPr>
        <w:t xml:space="preserve">modificarea </w:t>
      </w:r>
      <w:r w:rsidR="00902072">
        <w:rPr>
          <w:rFonts w:ascii="Times New Roman" w:hAnsi="Times New Roman" w:cs="Times New Roman"/>
          <w:color w:val="000000" w:themeColor="text1"/>
          <w:sz w:val="24"/>
          <w:szCs w:val="24"/>
        </w:rPr>
        <w:t>racordului de înaltă presiune</w:t>
      </w:r>
      <w:r>
        <w:rPr>
          <w:rFonts w:ascii="Times New Roman" w:hAnsi="Times New Roman" w:cs="Times New Roman"/>
          <w:color w:val="000000" w:themeColor="text1"/>
          <w:sz w:val="24"/>
          <w:szCs w:val="24"/>
        </w:rPr>
        <w:t>,</w:t>
      </w:r>
      <w:r w:rsidRPr="002E6450">
        <w:rPr>
          <w:rFonts w:ascii="Times New Roman" w:hAnsi="Times New Roman" w:cs="Times New Roman"/>
          <w:color w:val="000000" w:themeColor="text1"/>
          <w:sz w:val="24"/>
          <w:szCs w:val="24"/>
        </w:rPr>
        <w:t xml:space="preserve"> determinată de necesitatea</w:t>
      </w:r>
      <w:r w:rsidRPr="002E6450">
        <w:rPr>
          <w:rFonts w:ascii="Times New Roman" w:hAnsi="Times New Roman" w:cs="Times New Roman"/>
          <w:sz w:val="24"/>
          <w:szCs w:val="24"/>
        </w:rPr>
        <w:t>:</w:t>
      </w:r>
    </w:p>
    <w:p w14:paraId="36B63785" w14:textId="31A39D17" w:rsidR="002E6450" w:rsidRDefault="007006A6">
      <w:pPr>
        <w:pStyle w:val="ListParagraph"/>
        <w:numPr>
          <w:ilvl w:val="1"/>
          <w:numId w:val="26"/>
        </w:numPr>
        <w:autoSpaceDE w:val="0"/>
        <w:autoSpaceDN w:val="0"/>
        <w:adjustRightInd w:val="0"/>
        <w:spacing w:after="0" w:line="360" w:lineRule="auto"/>
        <w:ind w:left="1276" w:hanging="142"/>
        <w:jc w:val="both"/>
        <w:rPr>
          <w:rFonts w:ascii="Times New Roman" w:hAnsi="Times New Roman" w:cs="Times New Roman"/>
          <w:color w:val="000000" w:themeColor="text1"/>
          <w:sz w:val="24"/>
          <w:szCs w:val="24"/>
        </w:rPr>
      </w:pPr>
      <w:r w:rsidRPr="007006A6">
        <w:rPr>
          <w:rFonts w:ascii="Times New Roman" w:hAnsi="Times New Roman" w:cs="Times New Roman"/>
          <w:color w:val="000000" w:themeColor="text1"/>
          <w:sz w:val="24"/>
          <w:szCs w:val="24"/>
        </w:rPr>
        <w:t>redimensionării instalației de racordare în vederea asigurării unor parametrii tehnologici superiori</w:t>
      </w:r>
      <w:r w:rsidR="002E6450">
        <w:rPr>
          <w:rFonts w:ascii="Times New Roman" w:hAnsi="Times New Roman" w:cs="Times New Roman"/>
          <w:color w:val="000000" w:themeColor="text1"/>
          <w:sz w:val="24"/>
          <w:szCs w:val="24"/>
        </w:rPr>
        <w:t>;</w:t>
      </w:r>
    </w:p>
    <w:p w14:paraId="077CA9C2" w14:textId="40D8C58A" w:rsidR="002E6450" w:rsidRDefault="002E6450">
      <w:pPr>
        <w:pStyle w:val="ListParagraph"/>
        <w:numPr>
          <w:ilvl w:val="1"/>
          <w:numId w:val="26"/>
        </w:numPr>
        <w:autoSpaceDE w:val="0"/>
        <w:autoSpaceDN w:val="0"/>
        <w:adjustRightInd w:val="0"/>
        <w:spacing w:after="0" w:line="360" w:lineRule="auto"/>
        <w:ind w:left="1276"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separării dintr-</w:t>
      </w:r>
      <w:r w:rsidR="00902072">
        <w:rPr>
          <w:rFonts w:ascii="Times New Roman" w:hAnsi="Times New Roman" w:cs="Times New Roman"/>
          <w:color w:val="000000" w:themeColor="text1"/>
          <w:sz w:val="24"/>
          <w:szCs w:val="24"/>
        </w:rPr>
        <w:t>un</w:t>
      </w:r>
      <w:r>
        <w:rPr>
          <w:rFonts w:ascii="Times New Roman" w:hAnsi="Times New Roman" w:cs="Times New Roman"/>
          <w:color w:val="000000" w:themeColor="text1"/>
          <w:sz w:val="24"/>
          <w:szCs w:val="24"/>
        </w:rPr>
        <w:t xml:space="preserve"> </w:t>
      </w:r>
      <w:r w:rsidRPr="002E7C4D">
        <w:rPr>
          <w:rFonts w:ascii="Times New Roman" w:hAnsi="Times New Roman" w:cs="Times New Roman"/>
          <w:color w:val="000000" w:themeColor="text1"/>
          <w:sz w:val="24"/>
          <w:szCs w:val="24"/>
        </w:rPr>
        <w:t>racord</w:t>
      </w:r>
      <w:r w:rsidR="00902072">
        <w:rPr>
          <w:rFonts w:ascii="Times New Roman" w:hAnsi="Times New Roman" w:cs="Times New Roman"/>
          <w:color w:val="000000" w:themeColor="text1"/>
          <w:sz w:val="24"/>
          <w:szCs w:val="24"/>
        </w:rPr>
        <w:t xml:space="preserve"> de înaltă presiune</w:t>
      </w:r>
      <w:r>
        <w:rPr>
          <w:rFonts w:ascii="Times New Roman" w:hAnsi="Times New Roman" w:cs="Times New Roman"/>
          <w:color w:val="000000" w:themeColor="text1"/>
          <w:sz w:val="24"/>
          <w:szCs w:val="24"/>
        </w:rPr>
        <w:t xml:space="preserve"> comun;</w:t>
      </w:r>
    </w:p>
    <w:p w14:paraId="5489330B" w14:textId="1C984E6F" w:rsidR="002E6450" w:rsidRDefault="002E6450">
      <w:pPr>
        <w:pStyle w:val="ListParagraph"/>
        <w:numPr>
          <w:ilvl w:val="1"/>
          <w:numId w:val="26"/>
        </w:numPr>
        <w:autoSpaceDE w:val="0"/>
        <w:autoSpaceDN w:val="0"/>
        <w:adjustRightInd w:val="0"/>
        <w:spacing w:after="0" w:line="360" w:lineRule="auto"/>
        <w:ind w:left="1276"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reamplasării</w:t>
      </w:r>
      <w:r w:rsidRPr="00C81A1F">
        <w:rPr>
          <w:rFonts w:ascii="Times New Roman" w:hAnsi="Times New Roman" w:cs="Times New Roman"/>
          <w:color w:val="000000" w:themeColor="text1"/>
          <w:sz w:val="24"/>
          <w:szCs w:val="24"/>
        </w:rPr>
        <w:t xml:space="preserve"> </w:t>
      </w:r>
      <w:r w:rsidR="00902072">
        <w:rPr>
          <w:rFonts w:ascii="Times New Roman" w:hAnsi="Times New Roman" w:cs="Times New Roman"/>
          <w:color w:val="000000" w:themeColor="text1"/>
          <w:sz w:val="24"/>
          <w:szCs w:val="24"/>
        </w:rPr>
        <w:t>racordului de înaltă presiune</w:t>
      </w:r>
      <w:r>
        <w:rPr>
          <w:rFonts w:ascii="Times New Roman" w:hAnsi="Times New Roman" w:cs="Times New Roman"/>
          <w:color w:val="000000" w:themeColor="text1"/>
          <w:sz w:val="24"/>
          <w:szCs w:val="24"/>
        </w:rPr>
        <w:t>;</w:t>
      </w:r>
    </w:p>
    <w:p w14:paraId="49532DC5" w14:textId="6D031596" w:rsidR="002E6450" w:rsidRPr="002E6450" w:rsidRDefault="00267C34">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2E6450">
        <w:rPr>
          <w:rFonts w:ascii="Times New Roman" w:hAnsi="Times New Roman" w:cs="Times New Roman"/>
          <w:sz w:val="24"/>
          <w:szCs w:val="24"/>
        </w:rPr>
        <w:t xml:space="preserve">persoanele sau autoritățile publice interesate de inițierea procesului de atribuire a concesiunii serviciului public de </w:t>
      </w:r>
      <w:r w:rsidR="002E6450">
        <w:rPr>
          <w:rFonts w:ascii="Times New Roman" w:hAnsi="Times New Roman" w:cs="Times New Roman"/>
          <w:sz w:val="24"/>
          <w:szCs w:val="24"/>
        </w:rPr>
        <w:t>di</w:t>
      </w:r>
      <w:r w:rsidR="001C19D5">
        <w:rPr>
          <w:rFonts w:ascii="Times New Roman" w:hAnsi="Times New Roman" w:cs="Times New Roman"/>
          <w:sz w:val="24"/>
          <w:szCs w:val="24"/>
        </w:rPr>
        <w:t xml:space="preserve">stribuţie a gazelor naturale, </w:t>
      </w:r>
      <w:r w:rsidR="002E6450">
        <w:rPr>
          <w:rFonts w:ascii="Times New Roman" w:hAnsi="Times New Roman" w:cs="Times New Roman"/>
          <w:sz w:val="24"/>
          <w:szCs w:val="24"/>
        </w:rPr>
        <w:t xml:space="preserve">care solicită </w:t>
      </w:r>
      <w:r w:rsidR="002E6450" w:rsidRPr="00707A1B">
        <w:rPr>
          <w:rFonts w:ascii="Times New Roman" w:hAnsi="Times New Roman" w:cs="Times New Roman"/>
          <w:color w:val="000000" w:themeColor="text1"/>
          <w:sz w:val="24"/>
          <w:szCs w:val="24"/>
        </w:rPr>
        <w:t xml:space="preserve">avizul tehnic de principiu privind alimentarea cu gaze naturale, în conformitate cu prevederile </w:t>
      </w:r>
      <w:r w:rsidR="002E6450" w:rsidRPr="00707A1B">
        <w:rPr>
          <w:rFonts w:ascii="Times New Roman" w:hAnsi="Times New Roman" w:cs="Times New Roman"/>
          <w:i/>
          <w:color w:val="000000" w:themeColor="text1"/>
          <w:sz w:val="24"/>
          <w:szCs w:val="24"/>
        </w:rPr>
        <w:t>Metodologiei privind elaborarea studiilor de fezabilitate şi solicitarea avizului Autorității Naţionale de Reglementare în domeniul Energiei în vederea inițierii procesului de atribuire a concesiunii serviciului public de distribuţie a gazelor naturale</w:t>
      </w:r>
      <w:r w:rsidR="002E6450" w:rsidRPr="00707A1B">
        <w:rPr>
          <w:rFonts w:ascii="Times New Roman" w:hAnsi="Times New Roman" w:cs="Times New Roman"/>
          <w:color w:val="000000" w:themeColor="text1"/>
          <w:sz w:val="24"/>
          <w:szCs w:val="24"/>
        </w:rPr>
        <w:t>, aprobat</w:t>
      </w:r>
      <w:r w:rsidR="002E6450">
        <w:rPr>
          <w:rFonts w:ascii="Times New Roman" w:hAnsi="Times New Roman" w:cs="Times New Roman"/>
          <w:color w:val="000000" w:themeColor="text1"/>
          <w:sz w:val="24"/>
          <w:szCs w:val="24"/>
        </w:rPr>
        <w:t>ă prin Ordinul ANRE nr. 37/2013;</w:t>
      </w:r>
    </w:p>
    <w:p w14:paraId="38C67027" w14:textId="6906AD56" w:rsidR="008B641E" w:rsidRPr="003972C8" w:rsidRDefault="001C19D5">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persoanele fizice sau juridice prevăzute la lit. a) şi utilizatorii de sistem care solicită </w:t>
      </w:r>
      <w:r w:rsidR="008B641E" w:rsidRPr="002E6450">
        <w:rPr>
          <w:rFonts w:ascii="Times New Roman" w:hAnsi="Times New Roman" w:cs="Times New Roman"/>
          <w:color w:val="000000" w:themeColor="text1"/>
          <w:sz w:val="24"/>
          <w:szCs w:val="24"/>
        </w:rPr>
        <w:t>actualizarea unui</w:t>
      </w:r>
      <w:r w:rsidR="009D514B">
        <w:rPr>
          <w:rFonts w:ascii="Times New Roman" w:hAnsi="Times New Roman" w:cs="Times New Roman"/>
          <w:color w:val="000000" w:themeColor="text1"/>
          <w:sz w:val="24"/>
          <w:szCs w:val="24"/>
        </w:rPr>
        <w:t xml:space="preserve"> aviz tehnic de racordare la </w:t>
      </w:r>
      <w:r w:rsidR="00FB78B0">
        <w:rPr>
          <w:rFonts w:ascii="Times New Roman" w:hAnsi="Times New Roman" w:cs="Times New Roman"/>
          <w:color w:val="000000" w:themeColor="text1"/>
          <w:sz w:val="24"/>
          <w:szCs w:val="24"/>
        </w:rPr>
        <w:t>sistemul de transport</w:t>
      </w:r>
      <w:r w:rsidR="00902072">
        <w:rPr>
          <w:rFonts w:ascii="Times New Roman" w:hAnsi="Times New Roman" w:cs="Times New Roman"/>
          <w:color w:val="000000" w:themeColor="text1"/>
          <w:sz w:val="24"/>
          <w:szCs w:val="24"/>
        </w:rPr>
        <w:t>;</w:t>
      </w:r>
    </w:p>
    <w:p w14:paraId="7D82F3AD" w14:textId="64F436AB" w:rsidR="006F296B" w:rsidRPr="002E7C4D" w:rsidRDefault="005F1298" w:rsidP="003972C8">
      <w:pPr>
        <w:pStyle w:val="ListParagraph"/>
        <w:numPr>
          <w:ilvl w:val="0"/>
          <w:numId w:val="25"/>
        </w:numPr>
        <w:spacing w:line="360" w:lineRule="auto"/>
        <w:jc w:val="both"/>
      </w:pPr>
      <w:r w:rsidRPr="005F1298">
        <w:rPr>
          <w:rFonts w:ascii="Times New Roman" w:hAnsi="Times New Roman" w:cs="Times New Roman"/>
          <w:color w:val="000000" w:themeColor="text1"/>
          <w:sz w:val="24"/>
          <w:szCs w:val="24"/>
        </w:rPr>
        <w:lastRenderedPageBreak/>
        <w:t>operatori</w:t>
      </w:r>
      <w:r>
        <w:rPr>
          <w:rFonts w:ascii="Times New Roman" w:hAnsi="Times New Roman" w:cs="Times New Roman"/>
          <w:color w:val="000000" w:themeColor="text1"/>
          <w:sz w:val="24"/>
          <w:szCs w:val="24"/>
        </w:rPr>
        <w:t>i</w:t>
      </w:r>
      <w:r w:rsidR="00902072" w:rsidRPr="003972C8">
        <w:rPr>
          <w:rFonts w:ascii="Times New Roman" w:hAnsi="Times New Roman" w:cs="Times New Roman"/>
          <w:color w:val="000000" w:themeColor="text1"/>
          <w:sz w:val="24"/>
          <w:szCs w:val="24"/>
        </w:rPr>
        <w:t xml:space="preserve"> economici autorizați de Autoritatea </w:t>
      </w:r>
      <w:r w:rsidR="00F90025" w:rsidRPr="003972C8">
        <w:rPr>
          <w:rFonts w:ascii="Times New Roman" w:hAnsi="Times New Roman" w:cs="Times New Roman"/>
          <w:color w:val="000000" w:themeColor="text1"/>
          <w:sz w:val="24"/>
          <w:szCs w:val="24"/>
        </w:rPr>
        <w:t>Națională</w:t>
      </w:r>
      <w:r w:rsidR="00902072" w:rsidRPr="003972C8">
        <w:rPr>
          <w:rFonts w:ascii="Times New Roman" w:hAnsi="Times New Roman" w:cs="Times New Roman"/>
          <w:color w:val="000000" w:themeColor="text1"/>
          <w:sz w:val="24"/>
          <w:szCs w:val="24"/>
        </w:rPr>
        <w:t xml:space="preserve"> de Reglementare în dome</w:t>
      </w:r>
      <w:r w:rsidRPr="005F1298">
        <w:rPr>
          <w:rFonts w:ascii="Times New Roman" w:hAnsi="Times New Roman" w:cs="Times New Roman"/>
          <w:color w:val="000000" w:themeColor="text1"/>
          <w:sz w:val="24"/>
          <w:szCs w:val="24"/>
        </w:rPr>
        <w:t>niul Energiei și verificatori</w:t>
      </w:r>
      <w:r>
        <w:rPr>
          <w:rFonts w:ascii="Times New Roman" w:hAnsi="Times New Roman" w:cs="Times New Roman"/>
          <w:color w:val="000000" w:themeColor="text1"/>
          <w:sz w:val="24"/>
          <w:szCs w:val="24"/>
        </w:rPr>
        <w:t>i</w:t>
      </w:r>
      <w:r w:rsidR="00902072" w:rsidRPr="003972C8">
        <w:rPr>
          <w:rFonts w:ascii="Times New Roman" w:hAnsi="Times New Roman" w:cs="Times New Roman"/>
          <w:color w:val="000000" w:themeColor="text1"/>
          <w:sz w:val="24"/>
          <w:szCs w:val="24"/>
        </w:rPr>
        <w:t xml:space="preserve"> de proiecte atestați de Autoritatea </w:t>
      </w:r>
      <w:r w:rsidR="00F90025" w:rsidRPr="003972C8">
        <w:rPr>
          <w:rFonts w:ascii="Times New Roman" w:hAnsi="Times New Roman" w:cs="Times New Roman"/>
          <w:color w:val="000000" w:themeColor="text1"/>
          <w:sz w:val="24"/>
          <w:szCs w:val="24"/>
        </w:rPr>
        <w:t>Națională</w:t>
      </w:r>
      <w:r w:rsidR="00902072" w:rsidRPr="003972C8">
        <w:rPr>
          <w:rFonts w:ascii="Times New Roman" w:hAnsi="Times New Roman" w:cs="Times New Roman"/>
          <w:color w:val="000000" w:themeColor="text1"/>
          <w:sz w:val="24"/>
          <w:szCs w:val="24"/>
        </w:rPr>
        <w:t xml:space="preserve"> de Reglementare în domeniul Energiei</w:t>
      </w:r>
      <w:r w:rsidR="00902072">
        <w:rPr>
          <w:rFonts w:ascii="Times New Roman" w:hAnsi="Times New Roman" w:cs="Times New Roman"/>
          <w:color w:val="000000" w:themeColor="text1"/>
          <w:sz w:val="24"/>
          <w:szCs w:val="24"/>
        </w:rPr>
        <w:t>.</w:t>
      </w:r>
    </w:p>
    <w:p w14:paraId="23CB2823" w14:textId="09E03179" w:rsidR="004F07B1" w:rsidRPr="002E7C4D" w:rsidRDefault="00F90025" w:rsidP="00D229DE">
      <w:pPr>
        <w:pStyle w:val="Default"/>
        <w:spacing w:line="360" w:lineRule="auto"/>
        <w:jc w:val="both"/>
        <w:rPr>
          <w:rFonts w:ascii="Times New Roman" w:hAnsi="Times New Roman" w:cs="Times New Roman"/>
          <w:b/>
        </w:rPr>
      </w:pPr>
      <w:r w:rsidRPr="002E7C4D">
        <w:rPr>
          <w:rFonts w:ascii="Times New Roman" w:hAnsi="Times New Roman" w:cs="Times New Roman"/>
          <w:b/>
        </w:rPr>
        <w:t>Secțiunea</w:t>
      </w:r>
      <w:r w:rsidR="00630449" w:rsidRPr="002E7C4D">
        <w:rPr>
          <w:rFonts w:ascii="Times New Roman" w:hAnsi="Times New Roman" w:cs="Times New Roman"/>
          <w:b/>
        </w:rPr>
        <w:t xml:space="preserve"> </w:t>
      </w:r>
      <w:r w:rsidR="003B6A7D">
        <w:rPr>
          <w:rFonts w:ascii="Times New Roman" w:hAnsi="Times New Roman" w:cs="Times New Roman"/>
          <w:b/>
        </w:rPr>
        <w:t>2</w:t>
      </w:r>
      <w:r w:rsidR="00630449" w:rsidRPr="002E7C4D">
        <w:rPr>
          <w:rFonts w:ascii="Times New Roman" w:hAnsi="Times New Roman" w:cs="Times New Roman"/>
          <w:b/>
        </w:rPr>
        <w:t xml:space="preserve">. </w:t>
      </w:r>
      <w:r w:rsidR="00871ADB">
        <w:rPr>
          <w:rFonts w:ascii="Times New Roman" w:hAnsi="Times New Roman" w:cs="Times New Roman"/>
          <w:b/>
        </w:rPr>
        <w:t>A</w:t>
      </w:r>
      <w:r w:rsidR="00871ADB" w:rsidRPr="002E7C4D">
        <w:rPr>
          <w:rFonts w:ascii="Times New Roman" w:hAnsi="Times New Roman" w:cs="Times New Roman"/>
          <w:b/>
        </w:rPr>
        <w:t>brevieri</w:t>
      </w:r>
      <w:r w:rsidR="00871ADB">
        <w:rPr>
          <w:rFonts w:ascii="Times New Roman" w:hAnsi="Times New Roman" w:cs="Times New Roman"/>
          <w:b/>
        </w:rPr>
        <w:t>,</w:t>
      </w:r>
      <w:r w:rsidR="00871ADB" w:rsidRPr="002E7C4D">
        <w:rPr>
          <w:rFonts w:ascii="Times New Roman" w:hAnsi="Times New Roman" w:cs="Times New Roman"/>
          <w:b/>
        </w:rPr>
        <w:t xml:space="preserve"> </w:t>
      </w:r>
      <w:r w:rsidR="00871ADB">
        <w:rPr>
          <w:rFonts w:ascii="Times New Roman" w:hAnsi="Times New Roman" w:cs="Times New Roman"/>
          <w:b/>
        </w:rPr>
        <w:t>t</w:t>
      </w:r>
      <w:r w:rsidR="004F07B1" w:rsidRPr="002E7C4D">
        <w:rPr>
          <w:rFonts w:ascii="Times New Roman" w:hAnsi="Times New Roman" w:cs="Times New Roman"/>
          <w:b/>
        </w:rPr>
        <w:t xml:space="preserve">ermeni şi </w:t>
      </w:r>
      <w:r w:rsidR="00871ADB">
        <w:rPr>
          <w:rFonts w:ascii="Times New Roman" w:hAnsi="Times New Roman" w:cs="Times New Roman"/>
          <w:b/>
        </w:rPr>
        <w:t>expresii</w:t>
      </w:r>
    </w:p>
    <w:p w14:paraId="4F1253C3" w14:textId="17DAC6E3" w:rsidR="00902072" w:rsidRPr="003972C8" w:rsidRDefault="004F07B1" w:rsidP="003972C8">
      <w:pPr>
        <w:tabs>
          <w:tab w:val="left" w:pos="5940"/>
        </w:tabs>
        <w:spacing w:after="0" w:line="360" w:lineRule="auto"/>
        <w:contextualSpacing/>
        <w:jc w:val="both"/>
        <w:rPr>
          <w:rFonts w:ascii="Times New Roman" w:hAnsi="Times New Roman" w:cs="Times New Roman"/>
          <w:b/>
          <w:sz w:val="24"/>
          <w:szCs w:val="24"/>
        </w:rPr>
      </w:pPr>
      <w:r w:rsidRPr="002E7C4D">
        <w:rPr>
          <w:rFonts w:ascii="Times New Roman" w:hAnsi="Times New Roman" w:cs="Times New Roman"/>
          <w:b/>
          <w:sz w:val="24"/>
          <w:szCs w:val="24"/>
        </w:rPr>
        <w:t xml:space="preserve">Art. </w:t>
      </w:r>
      <w:r w:rsidR="00513C63">
        <w:rPr>
          <w:rFonts w:ascii="Times New Roman" w:hAnsi="Times New Roman" w:cs="Times New Roman"/>
          <w:b/>
          <w:sz w:val="24"/>
          <w:szCs w:val="24"/>
        </w:rPr>
        <w:t>3</w:t>
      </w:r>
      <w:r w:rsidRPr="002E7C4D">
        <w:rPr>
          <w:rFonts w:ascii="Times New Roman" w:hAnsi="Times New Roman" w:cs="Times New Roman"/>
          <w:b/>
          <w:sz w:val="24"/>
          <w:szCs w:val="24"/>
        </w:rPr>
        <w:t xml:space="preserve"> -</w:t>
      </w:r>
      <w:r w:rsidR="00902072">
        <w:rPr>
          <w:rFonts w:ascii="Times New Roman" w:hAnsi="Times New Roman" w:cs="Times New Roman"/>
          <w:sz w:val="24"/>
          <w:szCs w:val="24"/>
        </w:rPr>
        <w:t xml:space="preserve"> </w:t>
      </w:r>
      <w:r w:rsidR="00902072" w:rsidRPr="003972C8">
        <w:rPr>
          <w:rFonts w:ascii="Times New Roman" w:hAnsi="Times New Roman" w:cs="Times New Roman"/>
          <w:sz w:val="24"/>
          <w:szCs w:val="24"/>
        </w:rPr>
        <w:t>(1) În sensul prezentului regulament, următoarele abrevieri, termeni și expresii se definesc după cum urmează:</w:t>
      </w:r>
    </w:p>
    <w:p w14:paraId="0D243DE1"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b/>
          <w:sz w:val="24"/>
          <w:szCs w:val="24"/>
        </w:rPr>
      </w:pPr>
      <w:r w:rsidRPr="00902072">
        <w:rPr>
          <w:rFonts w:ascii="Times New Roman" w:hAnsi="Times New Roman" w:cs="Times New Roman"/>
          <w:sz w:val="24"/>
          <w:szCs w:val="24"/>
        </w:rPr>
        <w:t>ANRE – Autoritatea Națională de Reglementare în Domeniul Energiei;</w:t>
      </w:r>
    </w:p>
    <w:p w14:paraId="426692A4"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rPr>
      </w:pPr>
      <w:r w:rsidRPr="00902072">
        <w:rPr>
          <w:rFonts w:ascii="Times New Roman" w:hAnsi="Times New Roman" w:cs="Times New Roman"/>
          <w:sz w:val="24"/>
          <w:szCs w:val="24"/>
        </w:rPr>
        <w:t>ATR - avizul tehnic de racordare, respectiv avizul emis de operatorul de transport şi de sistem, la cererea unui solicitant, care conține condițiile tehnice de racordare la sistemul de transport al gazelor naturale pentru satisfacerea cerințelor precizate în cerere;</w:t>
      </w:r>
    </w:p>
    <w:p w14:paraId="7414765E"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rPr>
      </w:pPr>
      <w:r w:rsidRPr="00902072">
        <w:rPr>
          <w:rFonts w:ascii="Times New Roman" w:hAnsi="Times New Roman" w:cs="Times New Roman"/>
          <w:sz w:val="24"/>
          <w:szCs w:val="24"/>
        </w:rPr>
        <w:t>ATP - avizul tehnic de principiu, respectiv avizul emis de operatorul sistemului de transport al gazelor naturale, la cererea unui solicitant, care conține informații preliminare privind racordarea la sistemul de transport al gazelor naturale;</w:t>
      </w:r>
    </w:p>
    <w:p w14:paraId="500DD75A" w14:textId="77777777" w:rsid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902072">
        <w:rPr>
          <w:rFonts w:ascii="Times New Roman" w:hAnsi="Times New Roman" w:cs="Times New Roman"/>
          <w:sz w:val="24"/>
          <w:szCs w:val="24"/>
          <w:lang w:val="en-US"/>
        </w:rPr>
        <w:t>CD - client direct;</w:t>
      </w:r>
    </w:p>
    <w:p w14:paraId="2BE68776" w14:textId="3F0CA9FD" w:rsidR="00902072" w:rsidRPr="003972C8" w:rsidRDefault="00902072" w:rsidP="003972C8">
      <w:pPr>
        <w:pStyle w:val="ListParagraph"/>
        <w:numPr>
          <w:ilvl w:val="0"/>
          <w:numId w:val="10"/>
        </w:numPr>
        <w:spacing w:line="360" w:lineRule="auto"/>
        <w:jc w:val="both"/>
        <w:rPr>
          <w:rFonts w:ascii="Times New Roman" w:hAnsi="Times New Roman" w:cs="Times New Roman"/>
          <w:sz w:val="24"/>
          <w:szCs w:val="24"/>
          <w:lang w:val="en-US"/>
        </w:rPr>
      </w:pPr>
      <w:r w:rsidRPr="00902072">
        <w:rPr>
          <w:rFonts w:ascii="Times New Roman" w:hAnsi="Times New Roman" w:cs="Times New Roman"/>
          <w:sz w:val="24"/>
          <w:szCs w:val="24"/>
          <w:lang w:val="en-US"/>
        </w:rPr>
        <w:t>GNL – gaz natural lichefiat;</w:t>
      </w:r>
    </w:p>
    <w:p w14:paraId="191F4E54"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b/>
          <w:sz w:val="24"/>
          <w:szCs w:val="24"/>
        </w:rPr>
      </w:pPr>
      <w:r w:rsidRPr="00902072">
        <w:rPr>
          <w:rFonts w:ascii="Times New Roman" w:hAnsi="Times New Roman" w:cs="Times New Roman"/>
          <w:sz w:val="24"/>
          <w:szCs w:val="24"/>
        </w:rPr>
        <w:t>OTS – operatorul de transport şi de sistem;</w:t>
      </w:r>
    </w:p>
    <w:p w14:paraId="3E0B846B"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b/>
          <w:sz w:val="24"/>
          <w:szCs w:val="24"/>
        </w:rPr>
      </w:pPr>
      <w:r w:rsidRPr="00902072">
        <w:rPr>
          <w:rFonts w:ascii="Times New Roman" w:hAnsi="Times New Roman" w:cs="Times New Roman"/>
          <w:sz w:val="24"/>
          <w:szCs w:val="24"/>
        </w:rPr>
        <w:t>SRMP - stația de reglare-măsurare-predare a gazelor naturale;</w:t>
      </w:r>
    </w:p>
    <w:p w14:paraId="6F2A12E3"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b/>
          <w:sz w:val="24"/>
          <w:szCs w:val="24"/>
        </w:rPr>
      </w:pPr>
      <w:r w:rsidRPr="00902072">
        <w:rPr>
          <w:rFonts w:ascii="Times New Roman" w:hAnsi="Times New Roman" w:cs="Times New Roman"/>
          <w:sz w:val="24"/>
          <w:szCs w:val="24"/>
        </w:rPr>
        <w:t>ST – sistemul de transport al gazelor naturale;</w:t>
      </w:r>
      <w:r w:rsidRPr="00902072">
        <w:rPr>
          <w:rFonts w:ascii="Times New Roman" w:hAnsi="Times New Roman" w:cs="Times New Roman"/>
          <w:b/>
          <w:sz w:val="24"/>
          <w:szCs w:val="24"/>
        </w:rPr>
        <w:t xml:space="preserve"> </w:t>
      </w:r>
    </w:p>
    <w:p w14:paraId="3C236E60"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rPr>
      </w:pPr>
      <w:r w:rsidRPr="00902072">
        <w:rPr>
          <w:rFonts w:ascii="Times New Roman" w:hAnsi="Times New Roman" w:cs="Times New Roman"/>
          <w:sz w:val="24"/>
          <w:szCs w:val="24"/>
        </w:rPr>
        <w:t>STE - studiul tehnico-economic privind finanțarea lucrărilor de extindere și/sau de redimensionare a conductei de transport al gazelor naturale necesare racordării la ST, întocmit  conform prevederilor art. 151 din Legea energiei electrice și a gazelor naturale nr. 123/2012, cu modificările și completările ulterioare și ale Procedurii privind elaborarea studiului tehnico-economic în vederea realizării obiectivelor din sectorul gazelor naturale, aprobată prin Ordinul președintelui Autorității Naționale de Reglementare în Domeniul Energiei nr. 104/2015;</w:t>
      </w:r>
    </w:p>
    <w:p w14:paraId="6E1C8942" w14:textId="77777777" w:rsidR="00902072" w:rsidRPr="00902072" w:rsidRDefault="00902072" w:rsidP="003972C8">
      <w:pPr>
        <w:pStyle w:val="ListParagraph"/>
        <w:numPr>
          <w:ilvl w:val="0"/>
          <w:numId w:val="10"/>
        </w:numPr>
        <w:tabs>
          <w:tab w:val="left" w:pos="5940"/>
        </w:tabs>
        <w:spacing w:line="360" w:lineRule="auto"/>
        <w:jc w:val="both"/>
        <w:rPr>
          <w:rFonts w:ascii="Times New Roman" w:hAnsi="Times New Roman" w:cs="Times New Roman"/>
          <w:sz w:val="24"/>
          <w:szCs w:val="24"/>
        </w:rPr>
      </w:pPr>
      <w:r w:rsidRPr="00902072">
        <w:rPr>
          <w:rFonts w:ascii="Times New Roman" w:hAnsi="Times New Roman" w:cs="Times New Roman"/>
          <w:sz w:val="24"/>
          <w:szCs w:val="24"/>
        </w:rPr>
        <w:t>RIP - racord înaltă presiune  – ansamblu de conducte, echipamente şi accesorii, situate între punctul de racordare şi punctul de delimitare prin care se realizează racordarea la ST, după cum urmează:</w:t>
      </w:r>
    </w:p>
    <w:p w14:paraId="57CA958C" w14:textId="7C612158" w:rsidR="00902072" w:rsidRPr="00902072" w:rsidRDefault="00902072" w:rsidP="003972C8">
      <w:pPr>
        <w:pStyle w:val="ListParagraph"/>
        <w:numPr>
          <w:ilvl w:val="1"/>
          <w:numId w:val="10"/>
        </w:numPr>
        <w:tabs>
          <w:tab w:val="left" w:pos="5940"/>
        </w:tabs>
        <w:spacing w:line="360" w:lineRule="auto"/>
        <w:jc w:val="both"/>
        <w:rPr>
          <w:rFonts w:ascii="Times New Roman" w:hAnsi="Times New Roman" w:cs="Times New Roman"/>
          <w:sz w:val="24"/>
          <w:szCs w:val="24"/>
        </w:rPr>
      </w:pPr>
      <w:r w:rsidRPr="00902072">
        <w:rPr>
          <w:rFonts w:ascii="Times New Roman" w:hAnsi="Times New Roman" w:cs="Times New Roman"/>
          <w:sz w:val="24"/>
          <w:szCs w:val="24"/>
        </w:rPr>
        <w:t>în situația racordării depozitelor de înmagazinare subterană a gazelor naturale sau a obiectivelor producătorilor de gaze naturale, RIP cuprinde conducta ce face legătura cu ST şi accesoriile aferente;</w:t>
      </w:r>
    </w:p>
    <w:p w14:paraId="11D7FD58" w14:textId="77777777" w:rsidR="00902072" w:rsidRPr="00902072" w:rsidRDefault="00902072" w:rsidP="003972C8">
      <w:pPr>
        <w:pStyle w:val="ListParagraph"/>
        <w:numPr>
          <w:ilvl w:val="1"/>
          <w:numId w:val="10"/>
        </w:numPr>
        <w:tabs>
          <w:tab w:val="left" w:pos="5940"/>
        </w:tabs>
        <w:spacing w:line="360" w:lineRule="auto"/>
        <w:jc w:val="both"/>
        <w:rPr>
          <w:rFonts w:ascii="Times New Roman" w:hAnsi="Times New Roman" w:cs="Times New Roman"/>
          <w:sz w:val="24"/>
          <w:szCs w:val="24"/>
        </w:rPr>
      </w:pPr>
      <w:r w:rsidRPr="00902072">
        <w:rPr>
          <w:rFonts w:ascii="Times New Roman" w:hAnsi="Times New Roman" w:cs="Times New Roman"/>
          <w:sz w:val="24"/>
          <w:szCs w:val="24"/>
        </w:rPr>
        <w:lastRenderedPageBreak/>
        <w:t>în situația racordării sistemelor de distribuţie sau a obiectivelor unuia ori mai multor clienți industriali noi/CD, RIP cuprinde conducta, stația de de reglare-măsurare-predare a gazelor naturale şi accesoriile aferente;</w:t>
      </w:r>
    </w:p>
    <w:p w14:paraId="261ED883" w14:textId="2F0F5448" w:rsidR="00902072" w:rsidRPr="00902072" w:rsidRDefault="00902072" w:rsidP="003972C8">
      <w:pPr>
        <w:pStyle w:val="ListParagraph"/>
        <w:numPr>
          <w:ilvl w:val="1"/>
          <w:numId w:val="10"/>
        </w:numPr>
        <w:tabs>
          <w:tab w:val="left" w:pos="5940"/>
        </w:tabs>
        <w:spacing w:line="360" w:lineRule="auto"/>
        <w:jc w:val="both"/>
        <w:rPr>
          <w:rFonts w:ascii="Times New Roman" w:hAnsi="Times New Roman" w:cs="Times New Roman"/>
          <w:sz w:val="24"/>
          <w:szCs w:val="24"/>
        </w:rPr>
      </w:pPr>
      <w:r w:rsidRPr="00902072">
        <w:rPr>
          <w:rFonts w:ascii="Times New Roman" w:hAnsi="Times New Roman" w:cs="Times New Roman"/>
          <w:sz w:val="24"/>
          <w:szCs w:val="24"/>
        </w:rPr>
        <w:t>în situația racordării terminalelor GNL, RIP cuprinde conducta ce face legătura cu ST, stația de reglare-măsurare-predare a gazelor naturale în cazul terminalelor de lichefiere şi accesoriile aferente;</w:t>
      </w:r>
      <w:r w:rsidR="00082A81" w:rsidRPr="00082A81">
        <w:rPr>
          <w:rFonts w:ascii="Times New Roman" w:eastAsia="Times New Roman" w:hAnsi="Times New Roman" w:cs="Times New Roman"/>
          <w:sz w:val="24"/>
          <w:szCs w:val="24"/>
        </w:rPr>
        <w:t xml:space="preserve"> </w:t>
      </w:r>
    </w:p>
    <w:p w14:paraId="0864CE45" w14:textId="77777777" w:rsidR="00902072" w:rsidRPr="00EF4232" w:rsidRDefault="00902072" w:rsidP="003972C8">
      <w:pPr>
        <w:pStyle w:val="ListParagraph"/>
        <w:numPr>
          <w:ilvl w:val="0"/>
          <w:numId w:val="10"/>
        </w:numPr>
        <w:tabs>
          <w:tab w:val="left" w:pos="5940"/>
        </w:tabs>
        <w:spacing w:line="360" w:lineRule="auto"/>
        <w:jc w:val="both"/>
        <w:rPr>
          <w:rFonts w:ascii="Times New Roman" w:hAnsi="Times New Roman" w:cs="Times New Roman"/>
          <w:sz w:val="24"/>
          <w:szCs w:val="24"/>
        </w:rPr>
      </w:pPr>
      <w:r w:rsidRPr="00EF4232">
        <w:rPr>
          <w:rFonts w:ascii="Times New Roman" w:hAnsi="Times New Roman" w:cs="Times New Roman"/>
          <w:sz w:val="24"/>
          <w:szCs w:val="24"/>
        </w:rPr>
        <w:t>acord de acces - avizul emis de operatorul de transport şi de sistem, la cererea unui solicitant, care conține condițiile de rezervare de capacitate în punctele viitoare de ieşire la sistemul de transport al gazelor naturale pentru satisfacerea cerințelor precizate în cererea de acces;</w:t>
      </w:r>
    </w:p>
    <w:p w14:paraId="1E49D4C8" w14:textId="01B9416A" w:rsidR="00902072" w:rsidRPr="00EF423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EF4232">
        <w:rPr>
          <w:rFonts w:ascii="Times New Roman" w:hAnsi="Times New Roman" w:cs="Times New Roman"/>
          <w:sz w:val="24"/>
          <w:szCs w:val="24"/>
          <w:lang w:val="en-US"/>
        </w:rPr>
        <w:t xml:space="preserve">capacitate incrementală - o posibilă capacitate nouă creată acolo unde în prezent nu există niciuna, care poate fi oferită pe baza unor investiții în infrastructura fizică de transport și care poate fi alocată ulterior, pe baza  testului economic, prin crearea </w:t>
      </w:r>
      <w:r w:rsidR="00DD5F7E">
        <w:rPr>
          <w:rFonts w:ascii="Times New Roman" w:hAnsi="Times New Roman" w:cs="Times New Roman"/>
          <w:sz w:val="24"/>
          <w:szCs w:val="24"/>
          <w:lang w:val="en-US"/>
        </w:rPr>
        <w:t>unor noi puncte de ieşire din S</w:t>
      </w:r>
      <w:r w:rsidRPr="00EF4232">
        <w:rPr>
          <w:rFonts w:ascii="Times New Roman" w:hAnsi="Times New Roman" w:cs="Times New Roman"/>
          <w:sz w:val="24"/>
          <w:szCs w:val="24"/>
          <w:lang w:val="en-US"/>
        </w:rPr>
        <w:t>T;</w:t>
      </w:r>
    </w:p>
    <w:p w14:paraId="41262ABF" w14:textId="63E2303D" w:rsidR="00902072" w:rsidRPr="003972C8" w:rsidRDefault="00902072" w:rsidP="003972C8">
      <w:pPr>
        <w:pStyle w:val="ListParagraph"/>
        <w:numPr>
          <w:ilvl w:val="0"/>
          <w:numId w:val="10"/>
        </w:numPr>
        <w:spacing w:line="360" w:lineRule="auto"/>
        <w:jc w:val="both"/>
        <w:rPr>
          <w:rFonts w:ascii="Times New Roman" w:hAnsi="Times New Roman" w:cs="Times New Roman"/>
          <w:sz w:val="24"/>
          <w:szCs w:val="24"/>
          <w:lang w:val="en-US"/>
        </w:rPr>
      </w:pPr>
      <w:r w:rsidRPr="00902072">
        <w:rPr>
          <w:rFonts w:ascii="Times New Roman" w:hAnsi="Times New Roman" w:cs="Times New Roman"/>
          <w:sz w:val="24"/>
          <w:szCs w:val="24"/>
          <w:lang w:val="en-US"/>
        </w:rPr>
        <w:t>Lege - Legea energiei electrice şi a gazelor naturale nr. 123/2012, cu modificările şi completările ulterioare;</w:t>
      </w:r>
    </w:p>
    <w:p w14:paraId="1174BA7A" w14:textId="77777777" w:rsidR="00902072" w:rsidRPr="00EF423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EF4232">
        <w:rPr>
          <w:rFonts w:ascii="Times New Roman" w:hAnsi="Times New Roman" w:cs="Times New Roman"/>
          <w:sz w:val="24"/>
          <w:szCs w:val="24"/>
          <w:lang w:val="en-US"/>
        </w:rPr>
        <w:t>prag minim de capacitate - nivelul minim agregat al angajamentelor obligatorii pentru contractarea de capacitate incrementală exprimate de către toţi solicitanţii, potenţialii utilizatori ai reţelei în cadrul unui proces de capacitate incrementală, care conduce la obţinerea unui rezultat pozitiv al testului economic.</w:t>
      </w:r>
    </w:p>
    <w:p w14:paraId="62B4D576" w14:textId="77777777"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902072">
        <w:rPr>
          <w:rFonts w:ascii="Times New Roman" w:hAnsi="Times New Roman" w:cs="Times New Roman"/>
          <w:sz w:val="24"/>
          <w:szCs w:val="24"/>
          <w:lang w:val="en-US"/>
        </w:rPr>
        <w:t xml:space="preserve">prim-utilizator – persoană fizică/juridică care contribuie, prin finanţare în cotă-parte şi în baza unui contract încheiat cu OTS, la realizarea de noi obiective/conducte, părţi componente ale ST, necesare racordării; </w:t>
      </w:r>
    </w:p>
    <w:p w14:paraId="4E6E001C" w14:textId="7761927C" w:rsidR="00902072" w:rsidRPr="0090207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902072">
        <w:rPr>
          <w:rFonts w:ascii="Times New Roman" w:hAnsi="Times New Roman" w:cs="Times New Roman"/>
          <w:sz w:val="24"/>
          <w:szCs w:val="24"/>
          <w:lang w:val="en-US"/>
        </w:rPr>
        <w:t xml:space="preserve">punct de delimitare – punctul fizic în care </w:t>
      </w:r>
      <w:r w:rsidR="004B53C5">
        <w:rPr>
          <w:rFonts w:ascii="Times New Roman" w:hAnsi="Times New Roman" w:cs="Times New Roman"/>
          <w:sz w:val="24"/>
          <w:szCs w:val="24"/>
          <w:lang w:val="en-US"/>
        </w:rPr>
        <w:t>RIP</w:t>
      </w:r>
      <w:r w:rsidRPr="00902072">
        <w:rPr>
          <w:rFonts w:ascii="Times New Roman" w:hAnsi="Times New Roman" w:cs="Times New Roman"/>
          <w:sz w:val="24"/>
          <w:szCs w:val="24"/>
          <w:lang w:val="en-US"/>
        </w:rPr>
        <w:t xml:space="preserve"> se delimitează de obiectivele/sistemul solicitantului, în conformitate cu prevederile art. 125 alin. (5) din Lege</w:t>
      </w:r>
      <w:r>
        <w:rPr>
          <w:rFonts w:ascii="Times New Roman" w:hAnsi="Times New Roman" w:cs="Times New Roman"/>
          <w:sz w:val="24"/>
          <w:szCs w:val="24"/>
          <w:lang w:val="en-US"/>
        </w:rPr>
        <w:t>, respectiv art. 134 alin. (3) lit. b)</w:t>
      </w:r>
      <w:r w:rsidRPr="00902072">
        <w:rPr>
          <w:rFonts w:ascii="Times New Roman" w:hAnsi="Times New Roman" w:cs="Times New Roman"/>
          <w:sz w:val="24"/>
          <w:szCs w:val="24"/>
          <w:lang w:val="en-US"/>
        </w:rPr>
        <w:t xml:space="preserve">; </w:t>
      </w:r>
    </w:p>
    <w:p w14:paraId="767A6327" w14:textId="597D5BB3" w:rsidR="00902072" w:rsidRPr="003972C8"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EF4232">
        <w:rPr>
          <w:rFonts w:ascii="Times New Roman" w:hAnsi="Times New Roman" w:cs="Times New Roman"/>
          <w:sz w:val="24"/>
          <w:szCs w:val="24"/>
          <w:lang w:val="en-US"/>
        </w:rPr>
        <w:t>punct de racordare</w:t>
      </w:r>
      <w:r w:rsidR="004B53C5" w:rsidRPr="00EF4232">
        <w:rPr>
          <w:rFonts w:ascii="Times New Roman" w:hAnsi="Times New Roman" w:cs="Times New Roman"/>
          <w:sz w:val="24"/>
          <w:szCs w:val="24"/>
          <w:lang w:val="en-US"/>
        </w:rPr>
        <w:t>/ieşire</w:t>
      </w:r>
      <w:r w:rsidRPr="00EF4232">
        <w:rPr>
          <w:rFonts w:ascii="Times New Roman" w:hAnsi="Times New Roman" w:cs="Times New Roman"/>
          <w:sz w:val="24"/>
          <w:szCs w:val="24"/>
          <w:lang w:val="en-US"/>
        </w:rPr>
        <w:t xml:space="preserve"> - punctul fizic în care se realizează conectarea </w:t>
      </w:r>
      <w:r w:rsidR="004B53C5" w:rsidRPr="00EF4232">
        <w:rPr>
          <w:rFonts w:ascii="Times New Roman" w:hAnsi="Times New Roman" w:cs="Times New Roman"/>
          <w:sz w:val="24"/>
          <w:szCs w:val="24"/>
          <w:lang w:val="en-US"/>
        </w:rPr>
        <w:t>RIP</w:t>
      </w:r>
      <w:r w:rsidRPr="00EF4232">
        <w:rPr>
          <w:rFonts w:ascii="Times New Roman" w:hAnsi="Times New Roman" w:cs="Times New Roman"/>
          <w:sz w:val="24"/>
          <w:szCs w:val="24"/>
          <w:lang w:val="en-US"/>
        </w:rPr>
        <w:t xml:space="preserve"> la obiectivele/conductele părţi componente ale ST</w:t>
      </w:r>
      <w:r w:rsidR="004B53C5" w:rsidRPr="00EF4232">
        <w:rPr>
          <w:rFonts w:ascii="Times New Roman" w:hAnsi="Times New Roman" w:cs="Times New Roman"/>
          <w:sz w:val="24"/>
          <w:szCs w:val="24"/>
          <w:lang w:val="en-US"/>
        </w:rPr>
        <w:t>, respectiv în care se desfăşoară predarea gazelor către obiectivul solicitantului</w:t>
      </w:r>
      <w:r w:rsidRPr="00EF4232">
        <w:rPr>
          <w:rFonts w:ascii="Times New Roman" w:hAnsi="Times New Roman" w:cs="Times New Roman"/>
          <w:sz w:val="24"/>
          <w:szCs w:val="24"/>
          <w:lang w:val="en-US"/>
        </w:rPr>
        <w:t>;</w:t>
      </w:r>
    </w:p>
    <w:p w14:paraId="4622882D" w14:textId="77777777" w:rsidR="00902072" w:rsidRPr="00EF423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EF4232">
        <w:rPr>
          <w:rFonts w:ascii="Times New Roman" w:hAnsi="Times New Roman" w:cs="Times New Roman"/>
          <w:sz w:val="24"/>
          <w:szCs w:val="24"/>
          <w:lang w:val="en-US"/>
        </w:rPr>
        <w:t>proces de capacitate incrementală - un proces deschis şi transparent de evaluare a cererii pentru capacitate incrementală, care include o etapă neobligatorie, în care potenţialii utilizatori ai rețelei își exprimă și își cuantifică cererea pentru această capacitate și o etapă obligatorie, în care operatorul de transport și de sistem solicită potenţialilor utilizatori ai rețelei angajamente obligatorii pentru contractarea de capacitate incrementală;</w:t>
      </w:r>
    </w:p>
    <w:p w14:paraId="35CF067B" w14:textId="77777777" w:rsidR="00902072" w:rsidRPr="00EF423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EF4232">
        <w:rPr>
          <w:rFonts w:ascii="Times New Roman" w:hAnsi="Times New Roman" w:cs="Times New Roman"/>
          <w:sz w:val="24"/>
          <w:szCs w:val="24"/>
          <w:lang w:val="en-US"/>
        </w:rPr>
        <w:lastRenderedPageBreak/>
        <w:t>proiect de capacitate incrementală - un proiect de investiţii care vizează creşterea capacităţii tehnice a unui punct existent de ieşire din SNT sau crearea unui nou punct de ieşire din SNT, în baza alocării de capacitate realizată în cadrul unui proces de capacitate incrementală;</w:t>
      </w:r>
    </w:p>
    <w:p w14:paraId="5FF1534A" w14:textId="37BC2311" w:rsidR="00902072" w:rsidRPr="00EF4232" w:rsidRDefault="00902072" w:rsidP="00275EFA">
      <w:pPr>
        <w:pStyle w:val="ListParagraph"/>
        <w:numPr>
          <w:ilvl w:val="0"/>
          <w:numId w:val="10"/>
        </w:numPr>
        <w:tabs>
          <w:tab w:val="left" w:pos="5940"/>
        </w:tabs>
        <w:spacing w:after="0" w:line="360" w:lineRule="auto"/>
        <w:jc w:val="both"/>
        <w:rPr>
          <w:rFonts w:ascii="Times New Roman" w:hAnsi="Times New Roman" w:cs="Times New Roman"/>
          <w:sz w:val="24"/>
          <w:szCs w:val="24"/>
        </w:rPr>
      </w:pPr>
      <w:r w:rsidRPr="00EF4232">
        <w:rPr>
          <w:rFonts w:ascii="Times New Roman" w:hAnsi="Times New Roman" w:cs="Times New Roman"/>
          <w:sz w:val="24"/>
          <w:szCs w:val="24"/>
        </w:rPr>
        <w:t xml:space="preserve">racordare – ansamblul activităților necesare realizării/modificării şi punerii în funcţiune a RIP și a SRMP; </w:t>
      </w:r>
    </w:p>
    <w:p w14:paraId="6238783F" w14:textId="77777777" w:rsidR="00902072" w:rsidRPr="00EF423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EF4232">
        <w:rPr>
          <w:rFonts w:ascii="Times New Roman" w:hAnsi="Times New Roman" w:cs="Times New Roman"/>
          <w:sz w:val="24"/>
          <w:szCs w:val="24"/>
          <w:lang w:val="en-US"/>
        </w:rPr>
        <w:t>servicii de transport - activităţi şi operaţiuni desfăşurate de OTS pentru sau în legătură cu rezervarea capacităţii de transport şi transportul prin SNT al cantităţilor determinate de gaze naturale, exprimate în unităţi de energie, pe perioada de valabilitate a unui contract de transport al gazelor naturale;</w:t>
      </w:r>
    </w:p>
    <w:p w14:paraId="2B69E161" w14:textId="77777777" w:rsidR="00902072" w:rsidRPr="00EF4232" w:rsidRDefault="00902072" w:rsidP="003972C8">
      <w:pPr>
        <w:pStyle w:val="ListParagraph"/>
        <w:numPr>
          <w:ilvl w:val="0"/>
          <w:numId w:val="10"/>
        </w:numPr>
        <w:tabs>
          <w:tab w:val="left" w:pos="5940"/>
        </w:tabs>
        <w:spacing w:after="0" w:line="360" w:lineRule="auto"/>
        <w:jc w:val="both"/>
        <w:rPr>
          <w:rFonts w:ascii="Times New Roman" w:hAnsi="Times New Roman" w:cs="Times New Roman"/>
          <w:sz w:val="24"/>
          <w:szCs w:val="24"/>
          <w:lang w:val="en-US"/>
        </w:rPr>
      </w:pPr>
      <w:r w:rsidRPr="00EF4232">
        <w:rPr>
          <w:rFonts w:ascii="Times New Roman" w:hAnsi="Times New Roman" w:cs="Times New Roman"/>
          <w:sz w:val="24"/>
          <w:szCs w:val="24"/>
          <w:lang w:val="en-US"/>
        </w:rPr>
        <w:t>test economic - un test aplicat pentru a evalua viabilitatea economică a proiectelor de capacitate incrementală;</w:t>
      </w:r>
    </w:p>
    <w:p w14:paraId="17F80D93" w14:textId="200D0D1C" w:rsidR="00902072" w:rsidRPr="00EF4232" w:rsidRDefault="00902072" w:rsidP="003972C8">
      <w:pPr>
        <w:pStyle w:val="ListParagraph"/>
        <w:numPr>
          <w:ilvl w:val="0"/>
          <w:numId w:val="10"/>
        </w:numPr>
        <w:tabs>
          <w:tab w:val="left" w:pos="5940"/>
        </w:tabs>
        <w:spacing w:line="360" w:lineRule="auto"/>
        <w:jc w:val="both"/>
        <w:rPr>
          <w:rFonts w:ascii="Times New Roman" w:hAnsi="Times New Roman" w:cs="Times New Roman"/>
          <w:sz w:val="24"/>
          <w:szCs w:val="24"/>
        </w:rPr>
      </w:pPr>
      <w:r w:rsidRPr="00EF4232">
        <w:rPr>
          <w:rFonts w:ascii="Times New Roman" w:hAnsi="Times New Roman" w:cs="Times New Roman"/>
          <w:sz w:val="24"/>
          <w:szCs w:val="24"/>
        </w:rPr>
        <w:t xml:space="preserve">solicitant – </w:t>
      </w:r>
      <w:r w:rsidR="007006A6" w:rsidRPr="00EF4232">
        <w:rPr>
          <w:rFonts w:ascii="Times New Roman" w:hAnsi="Times New Roman" w:cs="Times New Roman"/>
          <w:sz w:val="24"/>
          <w:szCs w:val="24"/>
        </w:rPr>
        <w:t>orice persoană fizică sau juridică care adresează OTS o cerere scrisă, în conformitate cu prevederile art. 2 lit. a), b) şi c)</w:t>
      </w:r>
      <w:r w:rsidRPr="00EF4232">
        <w:rPr>
          <w:rFonts w:ascii="Times New Roman" w:hAnsi="Times New Roman" w:cs="Times New Roman"/>
          <w:sz w:val="24"/>
          <w:szCs w:val="24"/>
        </w:rPr>
        <w:t>;</w:t>
      </w:r>
    </w:p>
    <w:p w14:paraId="44505595" w14:textId="61532360" w:rsidR="00902072" w:rsidRPr="00902072" w:rsidRDefault="00902072" w:rsidP="003972C8">
      <w:pPr>
        <w:pStyle w:val="ListParagraph"/>
        <w:numPr>
          <w:ilvl w:val="0"/>
          <w:numId w:val="10"/>
        </w:numPr>
        <w:tabs>
          <w:tab w:val="left" w:pos="5940"/>
        </w:tabs>
        <w:spacing w:line="360" w:lineRule="auto"/>
        <w:jc w:val="both"/>
        <w:rPr>
          <w:rFonts w:ascii="Times New Roman" w:hAnsi="Times New Roman" w:cs="Times New Roman"/>
          <w:sz w:val="24"/>
          <w:szCs w:val="24"/>
        </w:rPr>
      </w:pPr>
      <w:r w:rsidRPr="00EF4232">
        <w:rPr>
          <w:rFonts w:ascii="Times New Roman" w:hAnsi="Times New Roman" w:cs="Times New Roman"/>
          <w:sz w:val="24"/>
          <w:szCs w:val="24"/>
        </w:rPr>
        <w:t xml:space="preserve">tarif de analiză a cererii - tariful </w:t>
      </w:r>
      <w:r w:rsidR="007006A6" w:rsidRPr="00EF4232">
        <w:t xml:space="preserve">reglementat </w:t>
      </w:r>
      <w:r w:rsidR="007006A6" w:rsidRPr="003972C8">
        <w:rPr>
          <w:rFonts w:ascii="Times New Roman" w:hAnsi="Times New Roman" w:cs="Times New Roman"/>
          <w:sz w:val="24"/>
          <w:szCs w:val="24"/>
        </w:rPr>
        <w:t>stabilit pe baza unei metodologii aprobate şi publicate de ANRE</w:t>
      </w:r>
      <w:r w:rsidR="007006A6" w:rsidRPr="00EF4232">
        <w:t xml:space="preserve">, </w:t>
      </w:r>
      <w:r w:rsidRPr="00EF4232">
        <w:rPr>
          <w:rFonts w:ascii="Times New Roman" w:hAnsi="Times New Roman" w:cs="Times New Roman"/>
          <w:sz w:val="24"/>
          <w:szCs w:val="24"/>
        </w:rPr>
        <w:t>care reprezintă plata efectuată de solicitant pentru activitățile întreprinse de OTS în vederea analizării cererii de racordare la ST,</w:t>
      </w:r>
      <w:r w:rsidRPr="00EF4232">
        <w:t xml:space="preserve"> </w:t>
      </w:r>
      <w:r w:rsidRPr="00EF4232">
        <w:rPr>
          <w:rFonts w:ascii="Times New Roman" w:hAnsi="Times New Roman" w:cs="Times New Roman"/>
          <w:sz w:val="24"/>
          <w:szCs w:val="24"/>
        </w:rPr>
        <w:t>întocmir</w:t>
      </w:r>
      <w:r w:rsidRPr="00902072">
        <w:rPr>
          <w:rFonts w:ascii="Times New Roman" w:hAnsi="Times New Roman" w:cs="Times New Roman"/>
          <w:sz w:val="24"/>
          <w:szCs w:val="24"/>
        </w:rPr>
        <w:t xml:space="preserve">e a studiului de fezabilitate în vederea stabilirii soluției de racordare optime, întocmire şi transmitere  a ATR; </w:t>
      </w:r>
    </w:p>
    <w:p w14:paraId="58F019E8" w14:textId="5AB569EE" w:rsidR="00902072" w:rsidRPr="003972C8" w:rsidRDefault="00902072" w:rsidP="003972C8">
      <w:pPr>
        <w:pStyle w:val="ListParagraph"/>
        <w:numPr>
          <w:ilvl w:val="0"/>
          <w:numId w:val="10"/>
        </w:numPr>
        <w:spacing w:line="360" w:lineRule="auto"/>
        <w:jc w:val="both"/>
        <w:rPr>
          <w:rFonts w:ascii="Times New Roman" w:hAnsi="Times New Roman" w:cs="Times New Roman"/>
          <w:sz w:val="24"/>
          <w:szCs w:val="24"/>
        </w:rPr>
      </w:pPr>
      <w:r w:rsidRPr="00902072">
        <w:rPr>
          <w:rFonts w:ascii="Times New Roman" w:hAnsi="Times New Roman" w:cs="Times New Roman"/>
          <w:sz w:val="24"/>
          <w:szCs w:val="24"/>
        </w:rPr>
        <w:t xml:space="preserve">tarif de racordare – tariful </w:t>
      </w:r>
      <w:r w:rsidR="007006A6" w:rsidRPr="003972C8">
        <w:rPr>
          <w:rFonts w:ascii="Times New Roman" w:hAnsi="Times New Roman" w:cs="Times New Roman"/>
          <w:sz w:val="24"/>
          <w:szCs w:val="24"/>
        </w:rPr>
        <w:t>reglementat stabilit pe baza unei metodologii aprobate şi publicate de ANRE</w:t>
      </w:r>
      <w:r w:rsidR="007006A6">
        <w:rPr>
          <w:rFonts w:ascii="Times New Roman" w:hAnsi="Times New Roman" w:cs="Times New Roman"/>
          <w:sz w:val="24"/>
          <w:szCs w:val="24"/>
        </w:rPr>
        <w:t xml:space="preserve">, </w:t>
      </w:r>
      <w:r w:rsidRPr="00902072">
        <w:rPr>
          <w:rFonts w:ascii="Times New Roman" w:hAnsi="Times New Roman" w:cs="Times New Roman"/>
          <w:sz w:val="24"/>
          <w:szCs w:val="24"/>
        </w:rPr>
        <w:t xml:space="preserve">care reprezintă plata efectuată de solicitant pentru activitățile întreprinse de OTS pentru racordarea la ST </w:t>
      </w:r>
      <w:r>
        <w:rPr>
          <w:rFonts w:ascii="Times New Roman" w:hAnsi="Times New Roman" w:cs="Times New Roman"/>
          <w:sz w:val="24"/>
          <w:szCs w:val="24"/>
        </w:rPr>
        <w:t xml:space="preserve">şi </w:t>
      </w:r>
      <w:r w:rsidRPr="00902072">
        <w:rPr>
          <w:rFonts w:ascii="Times New Roman" w:hAnsi="Times New Roman" w:cs="Times New Roman"/>
          <w:sz w:val="24"/>
          <w:szCs w:val="24"/>
        </w:rPr>
        <w:t xml:space="preserve">care acoperă costurile înregistrate de OTS în urma desfășurării activităţilor specifice procedurii de autorizare a executării lucrărilor de </w:t>
      </w:r>
      <w:r w:rsidR="00F90025" w:rsidRPr="00902072">
        <w:rPr>
          <w:rFonts w:ascii="Times New Roman" w:hAnsi="Times New Roman" w:cs="Times New Roman"/>
          <w:sz w:val="24"/>
          <w:szCs w:val="24"/>
        </w:rPr>
        <w:t>construcții</w:t>
      </w:r>
      <w:r w:rsidRPr="00902072">
        <w:rPr>
          <w:rFonts w:ascii="Times New Roman" w:hAnsi="Times New Roman" w:cs="Times New Roman"/>
          <w:sz w:val="24"/>
          <w:szCs w:val="24"/>
        </w:rPr>
        <w:t xml:space="preserve">, a celor de întocmire, verificare şi avizare a proiectului tehnic de execuție, de execuție propriu-zisă, de urmărire a execuției lucrărilor, de recepție şi punere în funcțiune a </w:t>
      </w:r>
      <w:r w:rsidR="003B6A7D">
        <w:rPr>
          <w:rFonts w:ascii="Times New Roman" w:hAnsi="Times New Roman" w:cs="Times New Roman"/>
          <w:sz w:val="24"/>
          <w:szCs w:val="24"/>
        </w:rPr>
        <w:t>RIP şi a SRMP</w:t>
      </w:r>
      <w:r w:rsidRPr="00902072">
        <w:rPr>
          <w:rFonts w:ascii="Times New Roman" w:hAnsi="Times New Roman" w:cs="Times New Roman"/>
          <w:sz w:val="24"/>
          <w:szCs w:val="24"/>
        </w:rPr>
        <w:t xml:space="preserve">; în situația în care solicitantul nu pune la dispoziția OTS documente privind constituirea, cu titlu gratuit, a drepturilor de uz şi de servitute prevăzute la art. 109 lit. a) şi c) din Lege asupra terenului/terenurilor pe care se amplasează </w:t>
      </w:r>
      <w:r w:rsidR="003B6A7D">
        <w:rPr>
          <w:rFonts w:ascii="Times New Roman" w:hAnsi="Times New Roman" w:cs="Times New Roman"/>
          <w:sz w:val="24"/>
          <w:szCs w:val="24"/>
        </w:rPr>
        <w:t>RIP şi a SRMP</w:t>
      </w:r>
      <w:r w:rsidRPr="00902072">
        <w:rPr>
          <w:rFonts w:ascii="Times New Roman" w:hAnsi="Times New Roman" w:cs="Times New Roman"/>
          <w:sz w:val="24"/>
          <w:szCs w:val="24"/>
        </w:rPr>
        <w:t>, cu luarea în considerare a zonelor de protecție şi de siguranță ce se instituie şi, după caz, asupra celor afectate de executarea lucrărilor, în componența tarifului de racordare intră şi valoarea indemnizaţiilor şi despăgubirilor pe care OTS trebuie să le achite proprietarilor terenurilor afectate de exercitarea acestor drepturi, în conformitate cu prevederile art. 113 alin. (3) din Lege; nu intră în componența tarifului de racordarea valoarea aparatelor şi instalațiilor de măsurare, control şi reglare a gazelor naturale, în conformitate cu prevederile Metodologiei de stabilire a venitului reglementat, a venitului total şi a tarifelor reglementate pentru activitatea de transport al gazelor naturale, aprobată prin Ordinul ANRE nr. 32/2014, cu modificările şi completările ulterioare.</w:t>
      </w:r>
    </w:p>
    <w:p w14:paraId="59F2B4E3" w14:textId="6DD6AFFF" w:rsidR="00902072" w:rsidRPr="003972C8" w:rsidRDefault="00902072" w:rsidP="003972C8">
      <w:pPr>
        <w:tabs>
          <w:tab w:val="left" w:pos="5940"/>
        </w:tabs>
        <w:spacing w:line="360" w:lineRule="auto"/>
        <w:ind w:left="360"/>
        <w:jc w:val="both"/>
        <w:rPr>
          <w:rFonts w:ascii="Times New Roman" w:hAnsi="Times New Roman" w:cs="Times New Roman"/>
          <w:bCs/>
          <w:sz w:val="24"/>
          <w:szCs w:val="24"/>
          <w:lang w:val="en-GB"/>
        </w:rPr>
      </w:pPr>
      <w:r w:rsidRPr="003972C8">
        <w:rPr>
          <w:rFonts w:ascii="Times New Roman" w:hAnsi="Times New Roman" w:cs="Times New Roman"/>
          <w:sz w:val="24"/>
          <w:szCs w:val="24"/>
        </w:rPr>
        <w:t>(2) Termenii prevăzuți la alin. (1) se completează cu termenii şi expresiile definiți/definite în Lege și în legislația aplicabilă în domeniul gazelor naturale</w:t>
      </w:r>
      <w:r w:rsidRPr="003972C8">
        <w:rPr>
          <w:rFonts w:ascii="Times New Roman" w:hAnsi="Times New Roman" w:cs="Times New Roman"/>
          <w:bCs/>
          <w:sz w:val="24"/>
          <w:szCs w:val="24"/>
          <w:lang w:val="en-GB"/>
        </w:rPr>
        <w:t>.</w:t>
      </w:r>
    </w:p>
    <w:p w14:paraId="0470544B" w14:textId="77777777" w:rsidR="0038049A" w:rsidRPr="002E7C4D" w:rsidRDefault="0038049A" w:rsidP="00D229DE">
      <w:pPr>
        <w:autoSpaceDE w:val="0"/>
        <w:autoSpaceDN w:val="0"/>
        <w:adjustRightInd w:val="0"/>
        <w:spacing w:after="0" w:line="360" w:lineRule="auto"/>
        <w:jc w:val="both"/>
        <w:rPr>
          <w:rFonts w:ascii="Times New Roman" w:hAnsi="Times New Roman" w:cs="Times New Roman"/>
          <w:sz w:val="24"/>
          <w:szCs w:val="24"/>
        </w:rPr>
      </w:pPr>
    </w:p>
    <w:p w14:paraId="645E867A" w14:textId="41983185" w:rsidR="00884ED5" w:rsidRPr="002E7C4D" w:rsidRDefault="009E11AA" w:rsidP="00D229DE">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 xml:space="preserve">CAPITOLUL II. PROCESUL DE RACORDARE LA ST </w:t>
      </w:r>
    </w:p>
    <w:p w14:paraId="1959F03B" w14:textId="77777777" w:rsidR="00884ED5" w:rsidRPr="002E7C4D" w:rsidRDefault="00884ED5" w:rsidP="00D229DE">
      <w:pPr>
        <w:autoSpaceDE w:val="0"/>
        <w:autoSpaceDN w:val="0"/>
        <w:adjustRightInd w:val="0"/>
        <w:spacing w:after="0" w:line="360" w:lineRule="auto"/>
        <w:jc w:val="both"/>
        <w:rPr>
          <w:rFonts w:ascii="Times New Roman" w:hAnsi="Times New Roman" w:cs="Times New Roman"/>
          <w:sz w:val="24"/>
          <w:szCs w:val="24"/>
        </w:rPr>
      </w:pPr>
    </w:p>
    <w:p w14:paraId="19BC53EA" w14:textId="2E6433B7" w:rsidR="0086076D" w:rsidRDefault="00F90025" w:rsidP="00D229DE">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Secțiunea</w:t>
      </w:r>
      <w:r w:rsidR="0086076D" w:rsidRPr="002E7C4D">
        <w:rPr>
          <w:rFonts w:ascii="Times New Roman" w:hAnsi="Times New Roman" w:cs="Times New Roman"/>
          <w:b/>
          <w:sz w:val="24"/>
          <w:szCs w:val="24"/>
        </w:rPr>
        <w:t xml:space="preserve"> </w:t>
      </w:r>
      <w:r w:rsidR="0086076D">
        <w:rPr>
          <w:rFonts w:ascii="Times New Roman" w:hAnsi="Times New Roman" w:cs="Times New Roman"/>
          <w:b/>
          <w:sz w:val="24"/>
          <w:szCs w:val="24"/>
        </w:rPr>
        <w:t>1</w:t>
      </w:r>
      <w:r w:rsidR="0086076D" w:rsidRPr="002E7C4D">
        <w:rPr>
          <w:rFonts w:ascii="Times New Roman" w:hAnsi="Times New Roman" w:cs="Times New Roman"/>
          <w:b/>
          <w:sz w:val="24"/>
          <w:szCs w:val="24"/>
        </w:rPr>
        <w:t xml:space="preserve">. </w:t>
      </w:r>
      <w:r w:rsidR="00A63315">
        <w:rPr>
          <w:rFonts w:ascii="Times New Roman" w:hAnsi="Times New Roman" w:cs="Times New Roman"/>
          <w:b/>
          <w:sz w:val="24"/>
          <w:szCs w:val="24"/>
        </w:rPr>
        <w:t>Informaţii generale</w:t>
      </w:r>
    </w:p>
    <w:p w14:paraId="2A61CF37" w14:textId="14641B2A" w:rsidR="009E11AA" w:rsidRPr="002E7C4D" w:rsidRDefault="00630449" w:rsidP="00D229D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sz w:val="24"/>
          <w:szCs w:val="24"/>
        </w:rPr>
        <w:t xml:space="preserve">Art. </w:t>
      </w:r>
      <w:r w:rsidR="00902072">
        <w:rPr>
          <w:rFonts w:ascii="Times New Roman" w:hAnsi="Times New Roman" w:cs="Times New Roman"/>
          <w:b/>
          <w:sz w:val="24"/>
          <w:szCs w:val="24"/>
        </w:rPr>
        <w:t>4</w:t>
      </w:r>
      <w:r w:rsidR="00902072" w:rsidRPr="002E7C4D">
        <w:rPr>
          <w:rFonts w:ascii="Times New Roman" w:hAnsi="Times New Roman" w:cs="Times New Roman"/>
          <w:sz w:val="24"/>
          <w:szCs w:val="24"/>
        </w:rPr>
        <w:t xml:space="preserve"> </w:t>
      </w:r>
      <w:r w:rsidRPr="002E7C4D">
        <w:rPr>
          <w:rFonts w:ascii="Times New Roman" w:hAnsi="Times New Roman" w:cs="Times New Roman"/>
          <w:sz w:val="24"/>
          <w:szCs w:val="24"/>
        </w:rPr>
        <w:t xml:space="preserve">– </w:t>
      </w:r>
      <w:r w:rsidR="009E11AA" w:rsidRPr="002E7C4D">
        <w:rPr>
          <w:rFonts w:ascii="Times New Roman" w:hAnsi="Times New Roman" w:cs="Times New Roman"/>
          <w:sz w:val="24"/>
          <w:szCs w:val="24"/>
        </w:rPr>
        <w:t>Pentru realizarea racordării la ST se parcurg</w:t>
      </w:r>
      <w:r w:rsidR="00E4638F">
        <w:rPr>
          <w:rFonts w:ascii="Times New Roman" w:hAnsi="Times New Roman" w:cs="Times New Roman"/>
          <w:sz w:val="24"/>
          <w:szCs w:val="24"/>
        </w:rPr>
        <w:t>, după caz,</w:t>
      </w:r>
      <w:r w:rsidR="009E11AA" w:rsidRPr="002E7C4D">
        <w:rPr>
          <w:rFonts w:ascii="Times New Roman" w:hAnsi="Times New Roman" w:cs="Times New Roman"/>
          <w:sz w:val="24"/>
          <w:szCs w:val="24"/>
        </w:rPr>
        <w:t xml:space="preserve"> următoarele etape:</w:t>
      </w:r>
    </w:p>
    <w:p w14:paraId="543BF010" w14:textId="5F72CC88" w:rsidR="007E4DAB" w:rsidRDefault="007526A1" w:rsidP="003C340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etapa preliminară de documentare şi informare a solicitantului</w:t>
      </w:r>
      <w:r w:rsidR="001944E8">
        <w:rPr>
          <w:rFonts w:ascii="Times New Roman" w:hAnsi="Times New Roman" w:cs="Times New Roman"/>
          <w:sz w:val="24"/>
          <w:szCs w:val="24"/>
        </w:rPr>
        <w:t xml:space="preserve"> şi emiterea </w:t>
      </w:r>
      <w:r w:rsidR="008F3DC7" w:rsidRPr="00902072">
        <w:rPr>
          <w:rFonts w:ascii="Times New Roman" w:hAnsi="Times New Roman" w:cs="Times New Roman"/>
          <w:sz w:val="24"/>
          <w:szCs w:val="24"/>
        </w:rPr>
        <w:t>AT</w:t>
      </w:r>
      <w:r w:rsidR="008F3DC7">
        <w:rPr>
          <w:rFonts w:ascii="Times New Roman" w:hAnsi="Times New Roman" w:cs="Times New Roman"/>
          <w:sz w:val="24"/>
          <w:szCs w:val="24"/>
        </w:rPr>
        <w:t>P însoțit</w:t>
      </w:r>
      <w:r w:rsidR="008F3DC7" w:rsidRPr="00902072">
        <w:rPr>
          <w:rFonts w:ascii="Times New Roman" w:hAnsi="Times New Roman" w:cs="Times New Roman"/>
          <w:sz w:val="24"/>
          <w:szCs w:val="24"/>
        </w:rPr>
        <w:t xml:space="preserve"> de schița cu soluția tehnică de racordare</w:t>
      </w:r>
      <w:r>
        <w:rPr>
          <w:rFonts w:ascii="Times New Roman" w:hAnsi="Times New Roman" w:cs="Times New Roman"/>
          <w:sz w:val="24"/>
          <w:szCs w:val="24"/>
        </w:rPr>
        <w:t>;</w:t>
      </w:r>
      <w:r w:rsidR="0047606E">
        <w:rPr>
          <w:rFonts w:ascii="Times New Roman" w:hAnsi="Times New Roman" w:cs="Times New Roman"/>
          <w:sz w:val="24"/>
          <w:szCs w:val="24"/>
        </w:rPr>
        <w:t xml:space="preserve"> </w:t>
      </w:r>
    </w:p>
    <w:p w14:paraId="05574B46" w14:textId="6221C61F" w:rsidR="009160AF" w:rsidRPr="002E7C4D" w:rsidRDefault="00444385" w:rsidP="003C340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adresarea</w:t>
      </w:r>
      <w:r w:rsidR="009E11AA" w:rsidRPr="002E7C4D">
        <w:rPr>
          <w:rFonts w:ascii="Times New Roman" w:hAnsi="Times New Roman" w:cs="Times New Roman"/>
          <w:sz w:val="24"/>
          <w:szCs w:val="24"/>
        </w:rPr>
        <w:t xml:space="preserve"> cereri</w:t>
      </w:r>
      <w:r w:rsidR="007526A1">
        <w:rPr>
          <w:rFonts w:ascii="Times New Roman" w:hAnsi="Times New Roman" w:cs="Times New Roman"/>
          <w:sz w:val="24"/>
          <w:szCs w:val="24"/>
        </w:rPr>
        <w:t>i</w:t>
      </w:r>
      <w:r w:rsidR="009E11AA" w:rsidRPr="002E7C4D">
        <w:rPr>
          <w:rFonts w:ascii="Times New Roman" w:hAnsi="Times New Roman" w:cs="Times New Roman"/>
          <w:sz w:val="24"/>
          <w:szCs w:val="24"/>
        </w:rPr>
        <w:t xml:space="preserve"> de racordare</w:t>
      </w:r>
      <w:r w:rsidR="007526A1">
        <w:rPr>
          <w:rFonts w:ascii="Times New Roman" w:hAnsi="Times New Roman" w:cs="Times New Roman"/>
          <w:sz w:val="24"/>
          <w:szCs w:val="24"/>
        </w:rPr>
        <w:t xml:space="preserve"> la ST </w:t>
      </w:r>
      <w:r w:rsidR="00F90025" w:rsidRPr="00EF4232">
        <w:rPr>
          <w:rFonts w:ascii="Times New Roman" w:hAnsi="Times New Roman" w:cs="Times New Roman"/>
          <w:sz w:val="24"/>
          <w:szCs w:val="24"/>
        </w:rPr>
        <w:t>însoțită</w:t>
      </w:r>
      <w:r w:rsidR="00A7408F" w:rsidRPr="00EF4232">
        <w:rPr>
          <w:rFonts w:ascii="Times New Roman" w:hAnsi="Times New Roman" w:cs="Times New Roman"/>
          <w:sz w:val="24"/>
          <w:szCs w:val="24"/>
        </w:rPr>
        <w:t xml:space="preserve"> de documentele prevăzute la art. 6 alin. (2)</w:t>
      </w:r>
      <w:r w:rsidR="00A7408F">
        <w:rPr>
          <w:rFonts w:ascii="Times New Roman" w:hAnsi="Times New Roman" w:cs="Times New Roman"/>
          <w:sz w:val="24"/>
          <w:szCs w:val="24"/>
        </w:rPr>
        <w:t xml:space="preserve"> </w:t>
      </w:r>
      <w:r w:rsidR="007526A1">
        <w:rPr>
          <w:rFonts w:ascii="Times New Roman" w:hAnsi="Times New Roman" w:cs="Times New Roman"/>
          <w:sz w:val="24"/>
          <w:szCs w:val="24"/>
        </w:rPr>
        <w:t>şi achitarea tarifului de analiză</w:t>
      </w:r>
      <w:r w:rsidR="009160AF" w:rsidRPr="002E7C4D">
        <w:rPr>
          <w:rFonts w:ascii="Times New Roman" w:hAnsi="Times New Roman" w:cs="Times New Roman"/>
          <w:sz w:val="24"/>
          <w:szCs w:val="24"/>
        </w:rPr>
        <w:t>;</w:t>
      </w:r>
    </w:p>
    <w:p w14:paraId="7188C4FD" w14:textId="521D790A" w:rsidR="00A82956" w:rsidRDefault="00444385" w:rsidP="003C340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stabilirea soluției de racordare la ST</w:t>
      </w:r>
      <w:r w:rsidR="00A82956">
        <w:rPr>
          <w:rFonts w:ascii="Times New Roman" w:hAnsi="Times New Roman" w:cs="Times New Roman"/>
          <w:sz w:val="24"/>
          <w:szCs w:val="24"/>
        </w:rPr>
        <w:t>;</w:t>
      </w:r>
    </w:p>
    <w:p w14:paraId="59D92180" w14:textId="4A5AAE72" w:rsidR="00902072" w:rsidRPr="003972C8" w:rsidRDefault="00902072" w:rsidP="003972C8">
      <w:pPr>
        <w:pStyle w:val="ListParagraph"/>
        <w:numPr>
          <w:ilvl w:val="0"/>
          <w:numId w:val="1"/>
        </w:numPr>
        <w:spacing w:line="360" w:lineRule="auto"/>
        <w:jc w:val="both"/>
        <w:rPr>
          <w:rFonts w:ascii="Times New Roman" w:hAnsi="Times New Roman" w:cs="Times New Roman"/>
          <w:sz w:val="24"/>
          <w:szCs w:val="24"/>
        </w:rPr>
      </w:pPr>
      <w:r w:rsidRPr="00902072">
        <w:rPr>
          <w:rFonts w:ascii="Times New Roman" w:hAnsi="Times New Roman" w:cs="Times New Roman"/>
          <w:sz w:val="24"/>
          <w:szCs w:val="24"/>
        </w:rPr>
        <w:t>emiterea și transmiterea, de către OTS, a ATR însoțit de schița cu soluț</w:t>
      </w:r>
      <w:r w:rsidR="00B14461">
        <w:rPr>
          <w:rFonts w:ascii="Times New Roman" w:hAnsi="Times New Roman" w:cs="Times New Roman"/>
          <w:sz w:val="24"/>
          <w:szCs w:val="24"/>
        </w:rPr>
        <w:t xml:space="preserve">ia tehnică de racordare la ST, </w:t>
      </w:r>
      <w:r w:rsidR="00B14461" w:rsidRPr="00902072">
        <w:rPr>
          <w:rFonts w:ascii="Times New Roman" w:hAnsi="Times New Roman" w:cs="Times New Roman"/>
          <w:sz w:val="24"/>
          <w:szCs w:val="24"/>
        </w:rPr>
        <w:t>de oferta de contract de racordare</w:t>
      </w:r>
      <w:r w:rsidR="00B14461" w:rsidRPr="00A82956">
        <w:rPr>
          <w:rFonts w:ascii="Times New Roman" w:hAnsi="Times New Roman" w:cs="Times New Roman"/>
          <w:sz w:val="24"/>
          <w:szCs w:val="24"/>
        </w:rPr>
        <w:t xml:space="preserve"> </w:t>
      </w:r>
      <w:r w:rsidR="00B14461">
        <w:rPr>
          <w:rFonts w:ascii="Times New Roman" w:hAnsi="Times New Roman" w:cs="Times New Roman"/>
          <w:sz w:val="24"/>
          <w:szCs w:val="24"/>
        </w:rPr>
        <w:t>şi după caz,</w:t>
      </w:r>
      <w:r w:rsidRPr="00902072">
        <w:rPr>
          <w:rFonts w:ascii="Times New Roman" w:hAnsi="Times New Roman" w:cs="Times New Roman"/>
          <w:sz w:val="24"/>
          <w:szCs w:val="24"/>
        </w:rPr>
        <w:t xml:space="preserve"> </w:t>
      </w:r>
      <w:r w:rsidR="00B14461" w:rsidRPr="00A82956">
        <w:rPr>
          <w:rFonts w:ascii="Times New Roman" w:hAnsi="Times New Roman" w:cs="Times New Roman"/>
          <w:sz w:val="24"/>
          <w:szCs w:val="24"/>
        </w:rPr>
        <w:t xml:space="preserve">de </w:t>
      </w:r>
      <w:r w:rsidR="00B14461">
        <w:rPr>
          <w:rFonts w:ascii="Times New Roman" w:hAnsi="Times New Roman" w:cs="Times New Roman"/>
          <w:sz w:val="24"/>
          <w:szCs w:val="24"/>
        </w:rPr>
        <w:t>STE</w:t>
      </w:r>
      <w:r w:rsidR="00B14461" w:rsidRPr="00A82956">
        <w:rPr>
          <w:rFonts w:ascii="Times New Roman" w:hAnsi="Times New Roman" w:cs="Times New Roman"/>
          <w:sz w:val="24"/>
          <w:szCs w:val="24"/>
        </w:rPr>
        <w:t xml:space="preserve"> şi de oferta contractului de finanțare în cotă-parte a obiectivelor/conductelor necesare racordării</w:t>
      </w:r>
      <w:r w:rsidR="0066372C">
        <w:rPr>
          <w:rFonts w:ascii="Times New Roman" w:hAnsi="Times New Roman" w:cs="Times New Roman"/>
          <w:sz w:val="24"/>
          <w:szCs w:val="24"/>
        </w:rPr>
        <w:t xml:space="preserve"> </w:t>
      </w:r>
      <w:r w:rsidRPr="00902072">
        <w:rPr>
          <w:rFonts w:ascii="Times New Roman" w:hAnsi="Times New Roman" w:cs="Times New Roman"/>
          <w:sz w:val="24"/>
          <w:szCs w:val="24"/>
        </w:rPr>
        <w:t xml:space="preserve">; </w:t>
      </w:r>
    </w:p>
    <w:p w14:paraId="4A2FD3C3" w14:textId="12717234" w:rsidR="00902072" w:rsidRPr="003972C8" w:rsidRDefault="005F1298" w:rsidP="005F129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F1298">
        <w:rPr>
          <w:rFonts w:ascii="Times New Roman" w:hAnsi="Times New Roman" w:cs="Times New Roman"/>
          <w:sz w:val="24"/>
          <w:szCs w:val="24"/>
        </w:rPr>
        <w:t>încheierea contractului de racordare între solicitant și OTS și, după caz, a contractului privind participarea în cotă-parte la finanțarea lucrării/contractului privind realizarea extinderii și/sau redimensionării obiectivului/conductei de transport al gazelor naturale</w:t>
      </w:r>
      <w:r w:rsidR="00D63C32">
        <w:rPr>
          <w:rFonts w:ascii="Times New Roman" w:hAnsi="Times New Roman" w:cs="Times New Roman"/>
          <w:sz w:val="24"/>
          <w:szCs w:val="24"/>
        </w:rPr>
        <w:t>, în conformitate cu prevederile art. 151 alin. (2) din Lege</w:t>
      </w:r>
      <w:r>
        <w:rPr>
          <w:rFonts w:ascii="Times New Roman" w:hAnsi="Times New Roman" w:cs="Times New Roman"/>
          <w:sz w:val="24"/>
          <w:szCs w:val="24"/>
        </w:rPr>
        <w:t>,</w:t>
      </w:r>
      <w:r w:rsidRPr="005F1298">
        <w:rPr>
          <w:rFonts w:ascii="Times New Roman" w:hAnsi="Times New Roman" w:cs="Times New Roman"/>
          <w:sz w:val="24"/>
          <w:szCs w:val="24"/>
        </w:rPr>
        <w:t xml:space="preserve"> </w:t>
      </w:r>
      <w:r w:rsidRPr="00902072">
        <w:rPr>
          <w:rFonts w:ascii="Times New Roman" w:hAnsi="Times New Roman" w:cs="Times New Roman"/>
          <w:sz w:val="24"/>
          <w:szCs w:val="24"/>
        </w:rPr>
        <w:t>respectiv emiterea și transmiterea, de către OTS, a refuzului de racordare la ST, în conformitate cu prevederile art. 150 lit. a) și/sau b) din Lege, în situația neîncheierii de către solicitant a contractului privind participarea în cotă-parte la finanțarea lucrării</w:t>
      </w:r>
      <w:r w:rsidR="00D63C32">
        <w:rPr>
          <w:rFonts w:ascii="Times New Roman" w:hAnsi="Times New Roman" w:cs="Times New Roman"/>
          <w:sz w:val="24"/>
          <w:szCs w:val="24"/>
        </w:rPr>
        <w:t>;</w:t>
      </w:r>
    </w:p>
    <w:p w14:paraId="5A6615BF" w14:textId="2536FC39" w:rsidR="00F265B1" w:rsidRDefault="00F265B1" w:rsidP="00275EF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F1298">
        <w:rPr>
          <w:rFonts w:ascii="Times New Roman" w:hAnsi="Times New Roman" w:cs="Times New Roman"/>
          <w:sz w:val="24"/>
          <w:szCs w:val="24"/>
        </w:rPr>
        <w:t xml:space="preserve">achitarea tarifului de </w:t>
      </w:r>
      <w:r w:rsidR="00DE4819" w:rsidRPr="005F1298">
        <w:rPr>
          <w:rFonts w:ascii="Times New Roman" w:hAnsi="Times New Roman" w:cs="Times New Roman"/>
          <w:sz w:val="24"/>
          <w:szCs w:val="24"/>
        </w:rPr>
        <w:t>racordare</w:t>
      </w:r>
      <w:r w:rsidRPr="005F1298">
        <w:rPr>
          <w:rFonts w:ascii="Times New Roman" w:hAnsi="Times New Roman" w:cs="Times New Roman"/>
          <w:sz w:val="24"/>
          <w:szCs w:val="24"/>
        </w:rPr>
        <w:t xml:space="preserve"> şi, după caz, a cotei-</w:t>
      </w:r>
      <w:r w:rsidR="00DE4819" w:rsidRPr="005F1298">
        <w:rPr>
          <w:rFonts w:ascii="Times New Roman" w:hAnsi="Times New Roman" w:cs="Times New Roman"/>
          <w:sz w:val="24"/>
          <w:szCs w:val="24"/>
        </w:rPr>
        <w:t>părți</w:t>
      </w:r>
      <w:r w:rsidRPr="005F1298">
        <w:rPr>
          <w:rFonts w:ascii="Times New Roman" w:hAnsi="Times New Roman" w:cs="Times New Roman"/>
          <w:sz w:val="24"/>
          <w:szCs w:val="24"/>
        </w:rPr>
        <w:t xml:space="preserve"> ce revine solicitantului pentru </w:t>
      </w:r>
      <w:r w:rsidR="00DE4819" w:rsidRPr="005F1298">
        <w:rPr>
          <w:rFonts w:ascii="Times New Roman" w:hAnsi="Times New Roman" w:cs="Times New Roman"/>
          <w:sz w:val="24"/>
          <w:szCs w:val="24"/>
        </w:rPr>
        <w:t>finanțarea</w:t>
      </w:r>
      <w:r w:rsidRPr="005F1298">
        <w:rPr>
          <w:rFonts w:ascii="Times New Roman" w:hAnsi="Times New Roman" w:cs="Times New Roman"/>
          <w:sz w:val="24"/>
          <w:szCs w:val="24"/>
        </w:rPr>
        <w:t xml:space="preserve"> </w:t>
      </w:r>
      <w:r w:rsidR="005F1298" w:rsidRPr="005F1298">
        <w:rPr>
          <w:rFonts w:ascii="Times New Roman" w:hAnsi="Times New Roman" w:cs="Times New Roman"/>
          <w:sz w:val="24"/>
          <w:szCs w:val="24"/>
        </w:rPr>
        <w:t>realizării</w:t>
      </w:r>
      <w:r w:rsidR="005F1298" w:rsidRPr="006C1609">
        <w:rPr>
          <w:rFonts w:ascii="Times New Roman" w:hAnsi="Times New Roman" w:cs="Times New Roman"/>
          <w:sz w:val="24"/>
          <w:szCs w:val="24"/>
        </w:rPr>
        <w:t xml:space="preserve"> extinderii și/sau redimensionă</w:t>
      </w:r>
      <w:r w:rsidR="005F1298" w:rsidRPr="004B53C5">
        <w:rPr>
          <w:rFonts w:ascii="Times New Roman" w:hAnsi="Times New Roman" w:cs="Times New Roman"/>
          <w:sz w:val="24"/>
          <w:szCs w:val="24"/>
        </w:rPr>
        <w:t>rii obiectivului/conductei de transport</w:t>
      </w:r>
      <w:r w:rsidR="005F1298" w:rsidRPr="00082A81">
        <w:rPr>
          <w:rFonts w:ascii="Times New Roman" w:hAnsi="Times New Roman" w:cs="Times New Roman"/>
          <w:sz w:val="24"/>
          <w:szCs w:val="24"/>
        </w:rPr>
        <w:t xml:space="preserve"> al gazelor naturale necesară racordării la S</w:t>
      </w:r>
      <w:r w:rsidR="005F1298" w:rsidRPr="00275EFA">
        <w:rPr>
          <w:rFonts w:ascii="Times New Roman" w:hAnsi="Times New Roman" w:cs="Times New Roman"/>
          <w:sz w:val="24"/>
          <w:szCs w:val="24"/>
        </w:rPr>
        <w:t xml:space="preserve">T </w:t>
      </w:r>
      <w:r w:rsidRPr="00275EFA">
        <w:rPr>
          <w:rFonts w:ascii="Times New Roman" w:hAnsi="Times New Roman" w:cs="Times New Roman"/>
          <w:sz w:val="24"/>
          <w:szCs w:val="24"/>
        </w:rPr>
        <w:t>, în conformitate cu prevederile art. 151 alin. (2) din Lege</w:t>
      </w:r>
      <w:r w:rsidR="005F1298" w:rsidRPr="005F1298">
        <w:rPr>
          <w:rFonts w:ascii="Times New Roman" w:hAnsi="Times New Roman" w:cs="Times New Roman"/>
          <w:sz w:val="24"/>
          <w:szCs w:val="24"/>
        </w:rPr>
        <w:t xml:space="preserve"> sau emiterea și transmiterea, de către OTS, a refuzului de racordare la ST, în conformitate cu prevederile art. 150 lit. c) din Lege</w:t>
      </w:r>
      <w:r w:rsidRPr="005F1298">
        <w:rPr>
          <w:rFonts w:ascii="Times New Roman" w:hAnsi="Times New Roman" w:cs="Times New Roman"/>
          <w:sz w:val="24"/>
          <w:szCs w:val="24"/>
        </w:rPr>
        <w:t>;</w:t>
      </w:r>
      <w:r w:rsidR="005F1298" w:rsidRPr="005F1298">
        <w:rPr>
          <w:rFonts w:ascii="Times New Roman" w:hAnsi="Times New Roman" w:cs="Times New Roman"/>
          <w:sz w:val="24"/>
          <w:szCs w:val="24"/>
        </w:rPr>
        <w:t xml:space="preserve"> </w:t>
      </w:r>
    </w:p>
    <w:p w14:paraId="26E22B64" w14:textId="77777777" w:rsidR="005F1298" w:rsidRPr="005F1298" w:rsidRDefault="005F1298" w:rsidP="003972C8">
      <w:pPr>
        <w:pStyle w:val="ListParagraph"/>
        <w:numPr>
          <w:ilvl w:val="0"/>
          <w:numId w:val="1"/>
        </w:numPr>
        <w:spacing w:line="360" w:lineRule="auto"/>
        <w:jc w:val="both"/>
        <w:rPr>
          <w:rFonts w:ascii="Times New Roman" w:hAnsi="Times New Roman" w:cs="Times New Roman"/>
          <w:sz w:val="24"/>
          <w:szCs w:val="24"/>
        </w:rPr>
      </w:pPr>
      <w:r w:rsidRPr="005F1298">
        <w:rPr>
          <w:rFonts w:ascii="Times New Roman" w:hAnsi="Times New Roman" w:cs="Times New Roman"/>
          <w:sz w:val="24"/>
          <w:szCs w:val="24"/>
        </w:rPr>
        <w:t xml:space="preserve">obținerea certificatului de urbanism, a avizelor și autorizațiilor emise de organismele abilitate, precum și a autorizației de construire a racordului și/sau a SRMP și, după caz, a extinderii și/sau redimensionării obiectivului/conductei de transport al gazelor naturale, de către OTS sau de către solicitant, dacă în contractele prevăzute în prezentul regulament se prevede astfel; </w:t>
      </w:r>
    </w:p>
    <w:p w14:paraId="0869B1DB" w14:textId="25D6FCF9" w:rsidR="005F1298" w:rsidRPr="003972C8" w:rsidRDefault="005F1298" w:rsidP="00275EF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F1298">
        <w:rPr>
          <w:rFonts w:ascii="Times New Roman" w:hAnsi="Times New Roman" w:cs="Times New Roman"/>
          <w:sz w:val="24"/>
          <w:szCs w:val="24"/>
        </w:rPr>
        <w:t xml:space="preserve">proiectarea </w:t>
      </w:r>
      <w:r w:rsidR="001B78CF">
        <w:rPr>
          <w:rFonts w:ascii="Times New Roman" w:hAnsi="Times New Roman" w:cs="Times New Roman"/>
          <w:sz w:val="24"/>
          <w:szCs w:val="24"/>
        </w:rPr>
        <w:t>RIP</w:t>
      </w:r>
      <w:r>
        <w:rPr>
          <w:rFonts w:ascii="Times New Roman" w:hAnsi="Times New Roman" w:cs="Times New Roman"/>
          <w:sz w:val="24"/>
          <w:szCs w:val="24"/>
        </w:rPr>
        <w:t>, a</w:t>
      </w:r>
      <w:r w:rsidRPr="005F1298">
        <w:rPr>
          <w:rFonts w:ascii="Times New Roman" w:hAnsi="Times New Roman" w:cs="Times New Roman"/>
          <w:sz w:val="24"/>
          <w:szCs w:val="24"/>
        </w:rPr>
        <w:t xml:space="preserve"> extinderii și/sau redimensionării obiectivului/conductei de transport al gazelor naturale,</w:t>
      </w:r>
      <w:r>
        <w:rPr>
          <w:rFonts w:ascii="Times New Roman" w:hAnsi="Times New Roman" w:cs="Times New Roman"/>
          <w:sz w:val="24"/>
          <w:szCs w:val="24"/>
        </w:rPr>
        <w:t xml:space="preserve"> </w:t>
      </w:r>
      <w:r w:rsidRPr="005F1298">
        <w:rPr>
          <w:rFonts w:ascii="Times New Roman" w:hAnsi="Times New Roman" w:cs="Times New Roman"/>
          <w:sz w:val="24"/>
          <w:szCs w:val="24"/>
        </w:rPr>
        <w:t>de către OTS sau solicitant, prin intermediul operatorilor economici autorizați ANRE;</w:t>
      </w:r>
    </w:p>
    <w:p w14:paraId="14CB3A2F" w14:textId="2F6D7038" w:rsidR="005F1298" w:rsidRPr="005F1298" w:rsidRDefault="005F1298" w:rsidP="003972C8">
      <w:pPr>
        <w:pStyle w:val="ListParagraph"/>
        <w:numPr>
          <w:ilvl w:val="0"/>
          <w:numId w:val="1"/>
        </w:numPr>
        <w:spacing w:line="360" w:lineRule="auto"/>
        <w:jc w:val="both"/>
        <w:rPr>
          <w:rFonts w:ascii="Times New Roman" w:hAnsi="Times New Roman" w:cs="Times New Roman"/>
          <w:sz w:val="24"/>
          <w:szCs w:val="24"/>
        </w:rPr>
      </w:pPr>
      <w:r w:rsidRPr="005F1298">
        <w:rPr>
          <w:rFonts w:ascii="Times New Roman" w:hAnsi="Times New Roman" w:cs="Times New Roman"/>
          <w:sz w:val="24"/>
          <w:szCs w:val="24"/>
        </w:rPr>
        <w:t>verificarea documentației teh</w:t>
      </w:r>
      <w:r>
        <w:rPr>
          <w:rFonts w:ascii="Times New Roman" w:hAnsi="Times New Roman" w:cs="Times New Roman"/>
          <w:sz w:val="24"/>
          <w:szCs w:val="24"/>
        </w:rPr>
        <w:t>nice/proiectului tehnic aferent</w:t>
      </w:r>
      <w:r w:rsidRPr="005F1298">
        <w:rPr>
          <w:rFonts w:ascii="Times New Roman" w:hAnsi="Times New Roman" w:cs="Times New Roman"/>
          <w:sz w:val="24"/>
          <w:szCs w:val="24"/>
        </w:rPr>
        <w:t>/aferent</w:t>
      </w:r>
      <w:r>
        <w:rPr>
          <w:rFonts w:ascii="Times New Roman" w:hAnsi="Times New Roman" w:cs="Times New Roman"/>
          <w:sz w:val="24"/>
          <w:szCs w:val="24"/>
        </w:rPr>
        <w:t>ă</w:t>
      </w:r>
      <w:r w:rsidRPr="005F1298">
        <w:rPr>
          <w:rFonts w:ascii="Times New Roman" w:hAnsi="Times New Roman" w:cs="Times New Roman"/>
          <w:sz w:val="24"/>
          <w:szCs w:val="24"/>
        </w:rPr>
        <w:t xml:space="preserve"> </w:t>
      </w:r>
      <w:r w:rsidR="001B78CF">
        <w:rPr>
          <w:rFonts w:ascii="Times New Roman" w:hAnsi="Times New Roman" w:cs="Times New Roman"/>
          <w:sz w:val="24"/>
          <w:szCs w:val="24"/>
        </w:rPr>
        <w:t>RIP</w:t>
      </w:r>
      <w:r>
        <w:rPr>
          <w:rFonts w:ascii="Times New Roman" w:hAnsi="Times New Roman" w:cs="Times New Roman"/>
          <w:sz w:val="24"/>
          <w:szCs w:val="24"/>
        </w:rPr>
        <w:t>/</w:t>
      </w:r>
      <w:r w:rsidRPr="005F1298">
        <w:rPr>
          <w:rFonts w:ascii="Times New Roman" w:hAnsi="Times New Roman" w:cs="Times New Roman"/>
          <w:sz w:val="24"/>
          <w:szCs w:val="24"/>
        </w:rPr>
        <w:t>extinderii și/sau redimensionării obiectivului/conductei de transport al gazelor naturale, de către OTS, prin intermediul verificat</w:t>
      </w:r>
      <w:r>
        <w:rPr>
          <w:rFonts w:ascii="Times New Roman" w:hAnsi="Times New Roman" w:cs="Times New Roman"/>
          <w:sz w:val="24"/>
          <w:szCs w:val="24"/>
        </w:rPr>
        <w:t>orului de proiecte atestat ANRE</w:t>
      </w:r>
      <w:r w:rsidRPr="005F1298">
        <w:rPr>
          <w:rFonts w:ascii="Times New Roman" w:hAnsi="Times New Roman" w:cs="Times New Roman"/>
          <w:sz w:val="24"/>
          <w:szCs w:val="24"/>
        </w:rPr>
        <w:t>;</w:t>
      </w:r>
    </w:p>
    <w:p w14:paraId="6A68A514" w14:textId="40570057" w:rsidR="005F1298" w:rsidRDefault="005F1298" w:rsidP="003972C8">
      <w:pPr>
        <w:pStyle w:val="ListParagraph"/>
        <w:numPr>
          <w:ilvl w:val="0"/>
          <w:numId w:val="1"/>
        </w:numPr>
        <w:spacing w:line="360" w:lineRule="auto"/>
        <w:jc w:val="both"/>
        <w:rPr>
          <w:rFonts w:ascii="Times New Roman" w:hAnsi="Times New Roman" w:cs="Times New Roman"/>
          <w:sz w:val="24"/>
          <w:szCs w:val="24"/>
        </w:rPr>
      </w:pPr>
      <w:r w:rsidRPr="005F1298">
        <w:rPr>
          <w:rFonts w:ascii="Times New Roman" w:hAnsi="Times New Roman" w:cs="Times New Roman"/>
          <w:sz w:val="24"/>
          <w:szCs w:val="24"/>
        </w:rPr>
        <w:t xml:space="preserve">execuția </w:t>
      </w:r>
      <w:r>
        <w:rPr>
          <w:rFonts w:ascii="Times New Roman" w:hAnsi="Times New Roman" w:cs="Times New Roman"/>
          <w:sz w:val="24"/>
          <w:szCs w:val="24"/>
        </w:rPr>
        <w:t>RIP</w:t>
      </w:r>
      <w:r w:rsidRPr="005F1298">
        <w:rPr>
          <w:rFonts w:ascii="Times New Roman" w:hAnsi="Times New Roman" w:cs="Times New Roman"/>
          <w:sz w:val="24"/>
          <w:szCs w:val="24"/>
        </w:rPr>
        <w:t xml:space="preserve"> și a SRMP, de către OTS sau solicitant, prin intermediul operatorilor economici autorizați ANRE, respectiv, execuția extinderii și/sau redimensionării obiectivului/conductei de transport al gazelor naturale, de către OTS, prin intermediul operatorilor economici autorizați ANRE în </w:t>
      </w:r>
      <w:r w:rsidR="00F90025" w:rsidRPr="005F1298">
        <w:rPr>
          <w:rFonts w:ascii="Times New Roman" w:hAnsi="Times New Roman" w:cs="Times New Roman"/>
          <w:sz w:val="24"/>
          <w:szCs w:val="24"/>
        </w:rPr>
        <w:t>concordanță</w:t>
      </w:r>
      <w:r w:rsidRPr="005F1298">
        <w:rPr>
          <w:rFonts w:ascii="Times New Roman" w:hAnsi="Times New Roman" w:cs="Times New Roman"/>
          <w:sz w:val="24"/>
          <w:szCs w:val="24"/>
        </w:rPr>
        <w:t xml:space="preserve"> cu </w:t>
      </w:r>
      <w:r>
        <w:rPr>
          <w:rFonts w:ascii="Times New Roman" w:hAnsi="Times New Roman" w:cs="Times New Roman"/>
          <w:sz w:val="24"/>
          <w:szCs w:val="24"/>
        </w:rPr>
        <w:t>:</w:t>
      </w:r>
    </w:p>
    <w:p w14:paraId="08A80BF0" w14:textId="09D9E5D9" w:rsidR="005F1298" w:rsidRPr="00EF4232" w:rsidRDefault="005F1298" w:rsidP="003972C8">
      <w:pPr>
        <w:pStyle w:val="ListParagraph"/>
        <w:numPr>
          <w:ilvl w:val="1"/>
          <w:numId w:val="1"/>
        </w:numPr>
        <w:spacing w:line="360" w:lineRule="auto"/>
        <w:jc w:val="both"/>
        <w:rPr>
          <w:rFonts w:ascii="Times New Roman" w:hAnsi="Times New Roman" w:cs="Times New Roman"/>
          <w:sz w:val="24"/>
          <w:szCs w:val="24"/>
        </w:rPr>
      </w:pPr>
      <w:r w:rsidRPr="005F1298">
        <w:rPr>
          <w:rFonts w:ascii="Times New Roman" w:hAnsi="Times New Roman" w:cs="Times New Roman"/>
          <w:sz w:val="24"/>
          <w:szCs w:val="24"/>
        </w:rPr>
        <w:t xml:space="preserve">numărul de ani pentru care s-a aprobat rezervarea de capacitate incrementală stipulată în contractul de transport </w:t>
      </w:r>
      <w:r w:rsidR="001B78CF">
        <w:rPr>
          <w:rFonts w:ascii="Times New Roman" w:hAnsi="Times New Roman" w:cs="Times New Roman"/>
          <w:sz w:val="24"/>
          <w:szCs w:val="24"/>
        </w:rPr>
        <w:t xml:space="preserve">al </w:t>
      </w:r>
      <w:r w:rsidRPr="005F1298">
        <w:rPr>
          <w:rFonts w:ascii="Times New Roman" w:hAnsi="Times New Roman" w:cs="Times New Roman"/>
          <w:sz w:val="24"/>
          <w:szCs w:val="24"/>
        </w:rPr>
        <w:t>gaze</w:t>
      </w:r>
      <w:r w:rsidR="001B78CF">
        <w:rPr>
          <w:rFonts w:ascii="Times New Roman" w:hAnsi="Times New Roman" w:cs="Times New Roman"/>
          <w:sz w:val="24"/>
          <w:szCs w:val="24"/>
        </w:rPr>
        <w:t xml:space="preserve">lor naturale </w:t>
      </w:r>
      <w:r w:rsidRPr="005F1298">
        <w:rPr>
          <w:rFonts w:ascii="Times New Roman" w:hAnsi="Times New Roman" w:cs="Times New Roman"/>
          <w:sz w:val="24"/>
          <w:szCs w:val="24"/>
        </w:rPr>
        <w:t xml:space="preserve">încheiat </w:t>
      </w:r>
      <w:r>
        <w:rPr>
          <w:rFonts w:ascii="Times New Roman" w:hAnsi="Times New Roman" w:cs="Times New Roman"/>
          <w:sz w:val="24"/>
          <w:szCs w:val="24"/>
        </w:rPr>
        <w:t>între</w:t>
      </w:r>
      <w:r w:rsidRPr="005F1298">
        <w:rPr>
          <w:rFonts w:ascii="Times New Roman" w:hAnsi="Times New Roman" w:cs="Times New Roman"/>
          <w:sz w:val="24"/>
          <w:szCs w:val="24"/>
        </w:rPr>
        <w:t xml:space="preserve"> solicitant </w:t>
      </w:r>
      <w:r>
        <w:rPr>
          <w:rFonts w:ascii="Times New Roman" w:hAnsi="Times New Roman" w:cs="Times New Roman"/>
          <w:sz w:val="24"/>
          <w:szCs w:val="24"/>
        </w:rPr>
        <w:t>şi</w:t>
      </w:r>
      <w:r w:rsidRPr="005F1298">
        <w:rPr>
          <w:rFonts w:ascii="Times New Roman" w:hAnsi="Times New Roman" w:cs="Times New Roman"/>
          <w:sz w:val="24"/>
          <w:szCs w:val="24"/>
        </w:rPr>
        <w:t xml:space="preserve"> OTS</w:t>
      </w:r>
      <w:r>
        <w:rPr>
          <w:rFonts w:ascii="Times New Roman" w:hAnsi="Times New Roman" w:cs="Times New Roman"/>
          <w:sz w:val="24"/>
          <w:szCs w:val="24"/>
        </w:rPr>
        <w:t xml:space="preserve"> în </w:t>
      </w:r>
      <w:r w:rsidRPr="00EF4232">
        <w:rPr>
          <w:rFonts w:ascii="Times New Roman" w:hAnsi="Times New Roman" w:cs="Times New Roman"/>
          <w:sz w:val="24"/>
          <w:szCs w:val="24"/>
        </w:rPr>
        <w:t xml:space="preserve">punctul viitor de </w:t>
      </w:r>
      <w:r w:rsidR="00F90025" w:rsidRPr="00EF4232">
        <w:rPr>
          <w:rFonts w:ascii="Times New Roman" w:hAnsi="Times New Roman" w:cs="Times New Roman"/>
          <w:sz w:val="24"/>
          <w:szCs w:val="24"/>
        </w:rPr>
        <w:t>ieșire</w:t>
      </w:r>
      <w:r w:rsidRPr="00EF4232">
        <w:rPr>
          <w:rFonts w:ascii="Times New Roman" w:hAnsi="Times New Roman" w:cs="Times New Roman"/>
          <w:sz w:val="24"/>
          <w:szCs w:val="24"/>
        </w:rPr>
        <w:t>;</w:t>
      </w:r>
    </w:p>
    <w:p w14:paraId="1DEDCBB1" w14:textId="015E8F29" w:rsidR="005F1298" w:rsidRPr="00EF4232" w:rsidRDefault="005F1298" w:rsidP="003972C8">
      <w:pPr>
        <w:pStyle w:val="ListParagraph"/>
        <w:numPr>
          <w:ilvl w:val="1"/>
          <w:numId w:val="1"/>
        </w:numPr>
        <w:spacing w:line="360" w:lineRule="auto"/>
        <w:jc w:val="both"/>
        <w:rPr>
          <w:rFonts w:ascii="Times New Roman" w:hAnsi="Times New Roman" w:cs="Times New Roman"/>
          <w:sz w:val="24"/>
          <w:szCs w:val="24"/>
        </w:rPr>
      </w:pPr>
      <w:r w:rsidRPr="00EF4232">
        <w:rPr>
          <w:rFonts w:ascii="Times New Roman" w:hAnsi="Times New Roman" w:cs="Times New Roman"/>
          <w:sz w:val="24"/>
          <w:szCs w:val="24"/>
        </w:rPr>
        <w:t xml:space="preserve">procedura </w:t>
      </w:r>
      <w:r w:rsidR="00B14461" w:rsidRPr="00EF4232">
        <w:rPr>
          <w:rFonts w:ascii="Times New Roman" w:hAnsi="Times New Roman" w:cs="Times New Roman"/>
          <w:sz w:val="24"/>
          <w:szCs w:val="24"/>
        </w:rPr>
        <w:t xml:space="preserve">elaborată de către OTS </w:t>
      </w:r>
      <w:r w:rsidR="00B14461" w:rsidRPr="003972C8">
        <w:rPr>
          <w:rFonts w:ascii="Times New Roman" w:hAnsi="Times New Roman" w:cs="Times New Roman"/>
          <w:sz w:val="24"/>
          <w:szCs w:val="24"/>
        </w:rPr>
        <w:t xml:space="preserve">de implementare a prezentului regulament </w:t>
      </w:r>
      <w:r w:rsidR="00B14461" w:rsidRPr="00EF4232">
        <w:rPr>
          <w:rFonts w:ascii="Times New Roman" w:hAnsi="Times New Roman" w:cs="Times New Roman"/>
          <w:sz w:val="24"/>
          <w:szCs w:val="24"/>
        </w:rPr>
        <w:t xml:space="preserve">şi aprobată de ANRE </w:t>
      </w:r>
      <w:r w:rsidRPr="00EF4232">
        <w:rPr>
          <w:rFonts w:ascii="Times New Roman" w:hAnsi="Times New Roman" w:cs="Times New Roman"/>
          <w:sz w:val="24"/>
          <w:szCs w:val="24"/>
        </w:rPr>
        <w:t xml:space="preserve">ce include şi modul de </w:t>
      </w:r>
      <w:r w:rsidR="00F90025" w:rsidRPr="00EF4232">
        <w:rPr>
          <w:rFonts w:ascii="Times New Roman" w:hAnsi="Times New Roman" w:cs="Times New Roman"/>
          <w:sz w:val="24"/>
          <w:szCs w:val="24"/>
        </w:rPr>
        <w:t>selecție</w:t>
      </w:r>
      <w:r w:rsidRPr="00EF4232">
        <w:rPr>
          <w:rFonts w:ascii="Times New Roman" w:hAnsi="Times New Roman" w:cs="Times New Roman"/>
          <w:sz w:val="24"/>
          <w:szCs w:val="24"/>
        </w:rPr>
        <w:t xml:space="preserve"> în mod transparent şi nediscriminatoriu a operatorilor </w:t>
      </w:r>
      <w:r w:rsidR="00F90025" w:rsidRPr="00EF4232">
        <w:rPr>
          <w:rFonts w:ascii="Times New Roman" w:hAnsi="Times New Roman" w:cs="Times New Roman"/>
          <w:sz w:val="24"/>
          <w:szCs w:val="24"/>
        </w:rPr>
        <w:t>autorizați</w:t>
      </w:r>
      <w:r w:rsidR="00B14461" w:rsidRPr="00EF4232">
        <w:rPr>
          <w:rFonts w:ascii="Times New Roman" w:hAnsi="Times New Roman" w:cs="Times New Roman"/>
          <w:sz w:val="24"/>
          <w:szCs w:val="24"/>
        </w:rPr>
        <w:t xml:space="preserve"> ANRE </w:t>
      </w:r>
      <w:r w:rsidRPr="00EF4232">
        <w:rPr>
          <w:rFonts w:ascii="Times New Roman" w:hAnsi="Times New Roman" w:cs="Times New Roman"/>
          <w:sz w:val="24"/>
          <w:szCs w:val="24"/>
        </w:rPr>
        <w:t xml:space="preserve">care execută lucrările de racordare; </w:t>
      </w:r>
    </w:p>
    <w:p w14:paraId="0AEB4955" w14:textId="47EFE2C0" w:rsidR="005F1298" w:rsidRPr="003972C8" w:rsidRDefault="005F1298" w:rsidP="00275EF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3972C8">
        <w:rPr>
          <w:rFonts w:ascii="Times New Roman" w:hAnsi="Times New Roman" w:cs="Times New Roman"/>
          <w:sz w:val="24"/>
          <w:szCs w:val="24"/>
        </w:rPr>
        <w:t xml:space="preserve">urmărirea, de către OTS, a lucrărilor privind execuția </w:t>
      </w:r>
      <w:r w:rsidRPr="00EF4232">
        <w:rPr>
          <w:rFonts w:ascii="Times New Roman" w:hAnsi="Times New Roman" w:cs="Times New Roman"/>
          <w:sz w:val="24"/>
          <w:szCs w:val="24"/>
        </w:rPr>
        <w:t>RIP</w:t>
      </w:r>
      <w:r w:rsidRPr="003972C8">
        <w:rPr>
          <w:rFonts w:ascii="Times New Roman" w:hAnsi="Times New Roman" w:cs="Times New Roman"/>
          <w:sz w:val="24"/>
          <w:szCs w:val="24"/>
        </w:rPr>
        <w:t xml:space="preserve"> și a SRMP </w:t>
      </w:r>
      <w:r w:rsidRPr="00EF4232">
        <w:rPr>
          <w:rFonts w:ascii="Times New Roman" w:hAnsi="Times New Roman" w:cs="Times New Roman"/>
          <w:sz w:val="24"/>
          <w:szCs w:val="24"/>
        </w:rPr>
        <w:t xml:space="preserve">a </w:t>
      </w:r>
      <w:r w:rsidRPr="003972C8">
        <w:rPr>
          <w:rFonts w:ascii="Times New Roman" w:hAnsi="Times New Roman" w:cs="Times New Roman"/>
          <w:sz w:val="24"/>
          <w:szCs w:val="24"/>
        </w:rPr>
        <w:t>extinderii și/sau redimensionării obiectivului/conductei de transport al gazelor naturale;</w:t>
      </w:r>
    </w:p>
    <w:p w14:paraId="4AFAAEF1" w14:textId="579ADC60" w:rsidR="009E11AA" w:rsidRPr="002E7C4D" w:rsidRDefault="00FD4629" w:rsidP="003C340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sz w:val="24"/>
          <w:szCs w:val="24"/>
        </w:rPr>
        <w:t>recepția</w:t>
      </w:r>
      <w:r w:rsidR="009E11AA" w:rsidRPr="002E7C4D">
        <w:rPr>
          <w:rFonts w:ascii="Times New Roman" w:hAnsi="Times New Roman" w:cs="Times New Roman"/>
          <w:sz w:val="24"/>
          <w:szCs w:val="24"/>
        </w:rPr>
        <w:t xml:space="preserve"> </w:t>
      </w:r>
      <w:r w:rsidR="007533FB">
        <w:rPr>
          <w:rFonts w:ascii="Times New Roman" w:hAnsi="Times New Roman" w:cs="Times New Roman"/>
          <w:sz w:val="24"/>
          <w:szCs w:val="24"/>
        </w:rPr>
        <w:t>la terminarea lucrărilor</w:t>
      </w:r>
      <w:r w:rsidR="007533FB" w:rsidRPr="00E021B7">
        <w:rPr>
          <w:rFonts w:ascii="Times New Roman" w:hAnsi="Times New Roman" w:cs="Times New Roman"/>
          <w:sz w:val="24"/>
          <w:szCs w:val="24"/>
        </w:rPr>
        <w:t xml:space="preserve"> </w:t>
      </w:r>
      <w:r w:rsidR="009E11AA" w:rsidRPr="002E7C4D">
        <w:rPr>
          <w:rFonts w:ascii="Times New Roman" w:hAnsi="Times New Roman" w:cs="Times New Roman"/>
          <w:sz w:val="24"/>
          <w:szCs w:val="24"/>
        </w:rPr>
        <w:t xml:space="preserve">şi punerea în </w:t>
      </w:r>
      <w:r w:rsidR="00F90025" w:rsidRPr="002E7C4D">
        <w:rPr>
          <w:rFonts w:ascii="Times New Roman" w:hAnsi="Times New Roman" w:cs="Times New Roman"/>
          <w:sz w:val="24"/>
          <w:szCs w:val="24"/>
        </w:rPr>
        <w:t>funcțiune</w:t>
      </w:r>
      <w:r w:rsidR="009160AF" w:rsidRPr="002E7C4D">
        <w:rPr>
          <w:rFonts w:ascii="Times New Roman" w:hAnsi="Times New Roman" w:cs="Times New Roman"/>
          <w:sz w:val="24"/>
          <w:szCs w:val="24"/>
        </w:rPr>
        <w:t xml:space="preserve"> a </w:t>
      </w:r>
      <w:r w:rsidR="005F1298">
        <w:rPr>
          <w:rFonts w:ascii="Times New Roman" w:hAnsi="Times New Roman" w:cs="Times New Roman"/>
          <w:sz w:val="24"/>
          <w:szCs w:val="24"/>
        </w:rPr>
        <w:t>RIP</w:t>
      </w:r>
      <w:r w:rsidR="007533FB">
        <w:rPr>
          <w:rFonts w:ascii="Times New Roman" w:hAnsi="Times New Roman" w:cs="Times New Roman"/>
          <w:sz w:val="24"/>
          <w:szCs w:val="24"/>
        </w:rPr>
        <w:t xml:space="preserve">, precum şi </w:t>
      </w:r>
      <w:r w:rsidR="00F90025">
        <w:rPr>
          <w:rFonts w:ascii="Times New Roman" w:hAnsi="Times New Roman" w:cs="Times New Roman"/>
          <w:sz w:val="24"/>
          <w:szCs w:val="24"/>
        </w:rPr>
        <w:t>recepția</w:t>
      </w:r>
      <w:r w:rsidR="007533FB">
        <w:rPr>
          <w:rFonts w:ascii="Times New Roman" w:hAnsi="Times New Roman" w:cs="Times New Roman"/>
          <w:sz w:val="24"/>
          <w:szCs w:val="24"/>
        </w:rPr>
        <w:t xml:space="preserve"> finală</w:t>
      </w:r>
      <w:r w:rsidR="009160AF" w:rsidRPr="002E7C4D">
        <w:rPr>
          <w:rFonts w:ascii="Times New Roman" w:hAnsi="Times New Roman" w:cs="Times New Roman"/>
          <w:sz w:val="24"/>
          <w:szCs w:val="24"/>
        </w:rPr>
        <w:t>.</w:t>
      </w:r>
    </w:p>
    <w:p w14:paraId="6ECDFE65" w14:textId="4455F3D8" w:rsidR="009667CC" w:rsidRDefault="00A63315" w:rsidP="00D63C3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Art. </w:t>
      </w:r>
      <w:r w:rsidR="00902072">
        <w:rPr>
          <w:rFonts w:ascii="Times New Roman" w:hAnsi="Times New Roman" w:cs="Times New Roman"/>
          <w:b/>
          <w:color w:val="000000" w:themeColor="text1"/>
          <w:sz w:val="24"/>
          <w:szCs w:val="24"/>
        </w:rPr>
        <w:t>5</w:t>
      </w:r>
      <w:r w:rsidR="00902072" w:rsidRPr="002E7C4D">
        <w:rPr>
          <w:rFonts w:ascii="Times New Roman" w:hAnsi="Times New Roman" w:cs="Times New Roman"/>
          <w:color w:val="000000" w:themeColor="text1"/>
          <w:sz w:val="24"/>
          <w:szCs w:val="24"/>
        </w:rPr>
        <w:t xml:space="preserve"> </w:t>
      </w:r>
      <w:r w:rsidR="00D63C32" w:rsidRPr="002E7C4D">
        <w:rPr>
          <w:rFonts w:ascii="Times New Roman" w:hAnsi="Times New Roman" w:cs="Times New Roman"/>
          <w:color w:val="000000" w:themeColor="text1"/>
          <w:sz w:val="24"/>
          <w:szCs w:val="24"/>
        </w:rPr>
        <w:t xml:space="preserve">– </w:t>
      </w:r>
      <w:r w:rsidR="009667CC">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În vederea inițierii procesului de racordare la ST, orice persoană fizică sau juridică din categoria celor </w:t>
      </w:r>
      <w:r w:rsidR="00C51582">
        <w:rPr>
          <w:rFonts w:ascii="Times New Roman" w:hAnsi="Times New Roman" w:cs="Times New Roman"/>
          <w:color w:val="000000" w:themeColor="text1"/>
          <w:sz w:val="24"/>
          <w:szCs w:val="24"/>
        </w:rPr>
        <w:t>prevăzute</w:t>
      </w:r>
      <w:r>
        <w:rPr>
          <w:rFonts w:ascii="Times New Roman" w:hAnsi="Times New Roman" w:cs="Times New Roman"/>
          <w:color w:val="000000" w:themeColor="text1"/>
          <w:sz w:val="24"/>
          <w:szCs w:val="24"/>
        </w:rPr>
        <w:t xml:space="preserve"> la art. 2</w:t>
      </w:r>
      <w:r w:rsidR="00707A1B">
        <w:rPr>
          <w:rFonts w:ascii="Times New Roman" w:hAnsi="Times New Roman" w:cs="Times New Roman"/>
          <w:color w:val="000000" w:themeColor="text1"/>
          <w:sz w:val="24"/>
          <w:szCs w:val="24"/>
        </w:rPr>
        <w:t xml:space="preserve"> </w:t>
      </w:r>
      <w:r w:rsidR="00C51582">
        <w:rPr>
          <w:rFonts w:ascii="Times New Roman" w:hAnsi="Times New Roman" w:cs="Times New Roman"/>
          <w:color w:val="000000" w:themeColor="text1"/>
          <w:sz w:val="24"/>
          <w:szCs w:val="24"/>
        </w:rPr>
        <w:t>lit. a) şi c)</w:t>
      </w:r>
      <w:r w:rsidR="008B641E">
        <w:rPr>
          <w:rFonts w:ascii="Times New Roman" w:hAnsi="Times New Roman" w:cs="Times New Roman"/>
          <w:color w:val="000000" w:themeColor="text1"/>
          <w:sz w:val="24"/>
          <w:szCs w:val="24"/>
        </w:rPr>
        <w:t>,</w:t>
      </w:r>
      <w:r w:rsidR="009667CC">
        <w:rPr>
          <w:rFonts w:ascii="Times New Roman" w:hAnsi="Times New Roman" w:cs="Times New Roman"/>
          <w:color w:val="000000" w:themeColor="text1"/>
          <w:sz w:val="24"/>
          <w:szCs w:val="24"/>
        </w:rPr>
        <w:t xml:space="preserve"> poate solicita OTS, printr-o cerere, informaţii preliminare privind posibilitățile şi condiţiile de racordare la ST a obiectivelor/sistemelor sale; cererea cuprinde informaţii cu privire la parametrii tehnologici </w:t>
      </w:r>
      <w:r w:rsidR="00941F17">
        <w:rPr>
          <w:rFonts w:ascii="Times New Roman" w:hAnsi="Times New Roman" w:cs="Times New Roman"/>
          <w:color w:val="000000" w:themeColor="text1"/>
          <w:sz w:val="24"/>
          <w:szCs w:val="24"/>
        </w:rPr>
        <w:t>necesari funcţionării</w:t>
      </w:r>
      <w:r w:rsidR="009667CC">
        <w:rPr>
          <w:rFonts w:ascii="Times New Roman" w:hAnsi="Times New Roman" w:cs="Times New Roman"/>
          <w:color w:val="000000" w:themeColor="text1"/>
          <w:sz w:val="24"/>
          <w:szCs w:val="24"/>
        </w:rPr>
        <w:t xml:space="preserve"> obiectivelor/sistemelor solicitantului şi este însoțită de </w:t>
      </w:r>
      <w:r w:rsidR="00FB4557">
        <w:rPr>
          <w:rFonts w:ascii="Times New Roman" w:hAnsi="Times New Roman" w:cs="Times New Roman"/>
          <w:color w:val="000000" w:themeColor="text1"/>
          <w:sz w:val="24"/>
          <w:szCs w:val="24"/>
        </w:rPr>
        <w:t>planșa</w:t>
      </w:r>
      <w:r w:rsidR="009667CC">
        <w:rPr>
          <w:rFonts w:ascii="Times New Roman" w:hAnsi="Times New Roman" w:cs="Times New Roman"/>
          <w:color w:val="000000" w:themeColor="text1"/>
          <w:sz w:val="24"/>
          <w:szCs w:val="24"/>
        </w:rPr>
        <w:t xml:space="preserve"> de î</w:t>
      </w:r>
      <w:r w:rsidR="00941F17">
        <w:rPr>
          <w:rFonts w:ascii="Times New Roman" w:hAnsi="Times New Roman" w:cs="Times New Roman"/>
          <w:color w:val="000000" w:themeColor="text1"/>
          <w:sz w:val="24"/>
          <w:szCs w:val="24"/>
        </w:rPr>
        <w:t xml:space="preserve">ncadrare în </w:t>
      </w:r>
      <w:r w:rsidR="00FB4557">
        <w:rPr>
          <w:rFonts w:ascii="Times New Roman" w:hAnsi="Times New Roman" w:cs="Times New Roman"/>
          <w:color w:val="000000" w:themeColor="text1"/>
          <w:sz w:val="24"/>
          <w:szCs w:val="24"/>
        </w:rPr>
        <w:t>zonă</w:t>
      </w:r>
      <w:r w:rsidR="00941F17">
        <w:rPr>
          <w:rFonts w:ascii="Times New Roman" w:hAnsi="Times New Roman" w:cs="Times New Roman"/>
          <w:color w:val="000000" w:themeColor="text1"/>
          <w:sz w:val="24"/>
          <w:szCs w:val="24"/>
        </w:rPr>
        <w:t xml:space="preserve"> a obiectivelor/sistemelor acestuia, întocmit </w:t>
      </w:r>
      <w:r w:rsidR="001B78CF">
        <w:rPr>
          <w:rFonts w:ascii="Times New Roman" w:hAnsi="Times New Roman" w:cs="Times New Roman"/>
          <w:color w:val="000000" w:themeColor="text1"/>
          <w:sz w:val="24"/>
          <w:szCs w:val="24"/>
        </w:rPr>
        <w:t xml:space="preserve">în sistem de </w:t>
      </w:r>
      <w:r w:rsidR="00F90025">
        <w:rPr>
          <w:rFonts w:ascii="Times New Roman" w:hAnsi="Times New Roman" w:cs="Times New Roman"/>
          <w:color w:val="000000" w:themeColor="text1"/>
          <w:sz w:val="24"/>
          <w:szCs w:val="24"/>
        </w:rPr>
        <w:t>referință</w:t>
      </w:r>
      <w:bookmarkStart w:id="0" w:name="_GoBack"/>
      <w:bookmarkEnd w:id="0"/>
      <w:r w:rsidR="001B78CF">
        <w:rPr>
          <w:rFonts w:ascii="Times New Roman" w:hAnsi="Times New Roman" w:cs="Times New Roman"/>
          <w:color w:val="000000" w:themeColor="text1"/>
          <w:sz w:val="24"/>
          <w:szCs w:val="24"/>
        </w:rPr>
        <w:t xml:space="preserve"> Stereo 1970</w:t>
      </w:r>
      <w:r w:rsidR="009667CC">
        <w:rPr>
          <w:rFonts w:ascii="Times New Roman" w:hAnsi="Times New Roman" w:cs="Times New Roman"/>
          <w:color w:val="000000" w:themeColor="text1"/>
          <w:sz w:val="24"/>
          <w:szCs w:val="24"/>
        </w:rPr>
        <w:t>.</w:t>
      </w:r>
    </w:p>
    <w:p w14:paraId="3242D318" w14:textId="74AF9D54" w:rsidR="00A63315" w:rsidRDefault="009667CC" w:rsidP="00D63C3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În termen de 30 de zile de la primirea cererii prevăzute la alin. (1), OTS transmite solicitantului</w:t>
      </w:r>
      <w:r w:rsidR="00145DD6">
        <w:rPr>
          <w:rFonts w:ascii="Times New Roman" w:hAnsi="Times New Roman" w:cs="Times New Roman"/>
          <w:color w:val="000000" w:themeColor="text1"/>
          <w:sz w:val="24"/>
          <w:szCs w:val="24"/>
        </w:rPr>
        <w:t>, în scris,</w:t>
      </w:r>
      <w:r>
        <w:rPr>
          <w:rFonts w:ascii="Times New Roman" w:hAnsi="Times New Roman" w:cs="Times New Roman"/>
          <w:color w:val="000000" w:themeColor="text1"/>
          <w:sz w:val="24"/>
          <w:szCs w:val="24"/>
        </w:rPr>
        <w:t xml:space="preserve"> </w:t>
      </w:r>
      <w:r w:rsidRPr="002E7C4D">
        <w:rPr>
          <w:rFonts w:ascii="Times New Roman" w:hAnsi="Times New Roman" w:cs="Times New Roman"/>
          <w:color w:val="000000" w:themeColor="text1"/>
          <w:sz w:val="24"/>
          <w:szCs w:val="24"/>
        </w:rPr>
        <w:t>cel puțin următoarele informaţii:</w:t>
      </w:r>
    </w:p>
    <w:p w14:paraId="244189B1" w14:textId="41C28AC5" w:rsidR="00D63C32" w:rsidRDefault="009667CC" w:rsidP="003C340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informaţii despre </w:t>
      </w:r>
      <w:r w:rsidR="00D63C32" w:rsidRPr="002E7C4D">
        <w:rPr>
          <w:rFonts w:ascii="Times New Roman" w:hAnsi="Times New Roman" w:cs="Times New Roman"/>
          <w:color w:val="000000" w:themeColor="text1"/>
          <w:sz w:val="24"/>
          <w:szCs w:val="24"/>
        </w:rPr>
        <w:t>posibilit</w:t>
      </w:r>
      <w:r w:rsidR="00D63C32">
        <w:rPr>
          <w:rFonts w:ascii="Times New Roman" w:hAnsi="Times New Roman" w:cs="Times New Roman"/>
          <w:color w:val="000000" w:themeColor="text1"/>
          <w:sz w:val="24"/>
          <w:szCs w:val="24"/>
        </w:rPr>
        <w:t>atea</w:t>
      </w:r>
      <w:r w:rsidR="00D63C32" w:rsidRPr="002E7C4D">
        <w:rPr>
          <w:rFonts w:ascii="Times New Roman" w:hAnsi="Times New Roman" w:cs="Times New Roman"/>
          <w:color w:val="000000" w:themeColor="text1"/>
          <w:sz w:val="24"/>
          <w:szCs w:val="24"/>
        </w:rPr>
        <w:t xml:space="preserve"> de racordare la ST</w:t>
      </w:r>
      <w:r w:rsidR="00D63C32">
        <w:rPr>
          <w:rFonts w:ascii="Times New Roman" w:hAnsi="Times New Roman" w:cs="Times New Roman"/>
          <w:color w:val="000000" w:themeColor="text1"/>
          <w:sz w:val="24"/>
          <w:szCs w:val="24"/>
        </w:rPr>
        <w:t xml:space="preserve">, cu </w:t>
      </w:r>
      <w:r>
        <w:rPr>
          <w:rFonts w:ascii="Times New Roman" w:hAnsi="Times New Roman" w:cs="Times New Roman"/>
          <w:color w:val="000000" w:themeColor="text1"/>
          <w:sz w:val="24"/>
          <w:szCs w:val="24"/>
        </w:rPr>
        <w:t>indicarea punctelor</w:t>
      </w:r>
      <w:r w:rsidR="00D63C32">
        <w:rPr>
          <w:rFonts w:ascii="Times New Roman" w:hAnsi="Times New Roman" w:cs="Times New Roman"/>
          <w:color w:val="000000" w:themeColor="text1"/>
          <w:sz w:val="24"/>
          <w:szCs w:val="24"/>
        </w:rPr>
        <w:t xml:space="preserve"> de racordare </w:t>
      </w:r>
      <w:r w:rsidR="001944E8">
        <w:rPr>
          <w:rFonts w:ascii="Times New Roman" w:hAnsi="Times New Roman" w:cs="Times New Roman"/>
          <w:color w:val="000000" w:themeColor="text1"/>
          <w:sz w:val="24"/>
          <w:szCs w:val="24"/>
        </w:rPr>
        <w:t>posibile</w:t>
      </w:r>
      <w:r w:rsidR="00145DD6">
        <w:rPr>
          <w:rFonts w:ascii="Times New Roman" w:hAnsi="Times New Roman" w:cs="Times New Roman"/>
          <w:color w:val="000000" w:themeColor="text1"/>
          <w:sz w:val="24"/>
          <w:szCs w:val="24"/>
        </w:rPr>
        <w:t>;</w:t>
      </w:r>
      <w:r w:rsidR="00145DD6" w:rsidRPr="00145DD6">
        <w:rPr>
          <w:rFonts w:ascii="Times New Roman" w:hAnsi="Times New Roman" w:cs="Times New Roman"/>
          <w:color w:val="000000" w:themeColor="text1"/>
          <w:sz w:val="24"/>
          <w:szCs w:val="24"/>
        </w:rPr>
        <w:t xml:space="preserve"> </w:t>
      </w:r>
      <w:r w:rsidR="00145DD6">
        <w:rPr>
          <w:rFonts w:ascii="Times New Roman" w:hAnsi="Times New Roman" w:cs="Times New Roman"/>
          <w:color w:val="000000" w:themeColor="text1"/>
          <w:sz w:val="24"/>
          <w:szCs w:val="24"/>
        </w:rPr>
        <w:t>î</w:t>
      </w:r>
      <w:r w:rsidR="00145DD6" w:rsidRPr="002E7C4D">
        <w:rPr>
          <w:rFonts w:ascii="Times New Roman" w:hAnsi="Times New Roman" w:cs="Times New Roman"/>
          <w:color w:val="000000" w:themeColor="text1"/>
          <w:sz w:val="24"/>
          <w:szCs w:val="24"/>
        </w:rPr>
        <w:t xml:space="preserve">n cazul în care, în scopul racordării solicitantului </w:t>
      </w:r>
      <w:r w:rsidR="00145DD6">
        <w:rPr>
          <w:rFonts w:ascii="Times New Roman" w:hAnsi="Times New Roman" w:cs="Times New Roman"/>
          <w:color w:val="000000" w:themeColor="text1"/>
          <w:sz w:val="24"/>
          <w:szCs w:val="24"/>
        </w:rPr>
        <w:t>se constată</w:t>
      </w:r>
      <w:r w:rsidR="00145DD6" w:rsidRPr="002E7C4D">
        <w:rPr>
          <w:rFonts w:ascii="Times New Roman" w:hAnsi="Times New Roman" w:cs="Times New Roman"/>
          <w:color w:val="000000" w:themeColor="text1"/>
          <w:sz w:val="24"/>
          <w:szCs w:val="24"/>
        </w:rPr>
        <w:t xml:space="preserve"> </w:t>
      </w:r>
      <w:r w:rsidR="00145DD6">
        <w:rPr>
          <w:rFonts w:ascii="Times New Roman" w:hAnsi="Times New Roman" w:cs="Times New Roman"/>
          <w:color w:val="000000" w:themeColor="text1"/>
          <w:sz w:val="24"/>
          <w:szCs w:val="24"/>
        </w:rPr>
        <w:t>necesitatea realizării</w:t>
      </w:r>
      <w:r w:rsidR="00145DD6" w:rsidRPr="004F76AA">
        <w:rPr>
          <w:rFonts w:ascii="Times New Roman" w:hAnsi="Times New Roman" w:cs="Times New Roman"/>
          <w:color w:val="000000" w:themeColor="text1"/>
          <w:sz w:val="24"/>
          <w:szCs w:val="24"/>
        </w:rPr>
        <w:t xml:space="preserve"> de noi obiective/conducte </w:t>
      </w:r>
      <w:r w:rsidR="00145DD6">
        <w:rPr>
          <w:rFonts w:ascii="Times New Roman" w:hAnsi="Times New Roman" w:cs="Times New Roman"/>
          <w:color w:val="000000" w:themeColor="text1"/>
          <w:sz w:val="24"/>
          <w:szCs w:val="24"/>
        </w:rPr>
        <w:t xml:space="preserve">necesare racordării, în conformitate cu prevederile art. 151 din Lege, </w:t>
      </w:r>
      <w:r w:rsidR="00E4638F">
        <w:rPr>
          <w:rFonts w:ascii="Times New Roman" w:hAnsi="Times New Roman" w:cs="Times New Roman"/>
          <w:color w:val="000000" w:themeColor="text1"/>
          <w:sz w:val="24"/>
          <w:szCs w:val="24"/>
        </w:rPr>
        <w:t>se transmit inclusiv</w:t>
      </w:r>
      <w:r w:rsidR="00145DD6" w:rsidRPr="002E7C4D">
        <w:rPr>
          <w:rFonts w:ascii="Times New Roman" w:hAnsi="Times New Roman" w:cs="Times New Roman"/>
          <w:color w:val="000000" w:themeColor="text1"/>
          <w:sz w:val="24"/>
          <w:szCs w:val="24"/>
        </w:rPr>
        <w:t xml:space="preserve"> informaţii în legătură cu demersuril</w:t>
      </w:r>
      <w:r w:rsidR="00E4638F">
        <w:rPr>
          <w:rFonts w:ascii="Times New Roman" w:hAnsi="Times New Roman" w:cs="Times New Roman"/>
          <w:color w:val="000000" w:themeColor="text1"/>
          <w:sz w:val="24"/>
          <w:szCs w:val="24"/>
        </w:rPr>
        <w:t>e legale ce trebuie întreprinse în acest sens;</w:t>
      </w:r>
    </w:p>
    <w:p w14:paraId="5F52915D" w14:textId="045EF841" w:rsidR="001944E8" w:rsidRPr="002E7C4D" w:rsidRDefault="00707A1B" w:rsidP="003C340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caracteristicile tehnice estimate ale </w:t>
      </w:r>
      <w:r w:rsidR="003B6A7D">
        <w:rPr>
          <w:rFonts w:ascii="Times New Roman" w:hAnsi="Times New Roman" w:cs="Times New Roman"/>
          <w:color w:val="000000" w:themeColor="text1"/>
          <w:sz w:val="24"/>
          <w:szCs w:val="24"/>
        </w:rPr>
        <w:t>RIP şi a SRMP</w:t>
      </w:r>
      <w:r>
        <w:rPr>
          <w:rFonts w:ascii="Times New Roman" w:hAnsi="Times New Roman" w:cs="Times New Roman"/>
          <w:color w:val="000000" w:themeColor="text1"/>
          <w:sz w:val="24"/>
          <w:szCs w:val="24"/>
        </w:rPr>
        <w:t xml:space="preserve">; </w:t>
      </w:r>
    </w:p>
    <w:p w14:paraId="014C1B8E" w14:textId="649D4994" w:rsidR="00D63C32" w:rsidRPr="002E7C4D" w:rsidRDefault="00D63C32" w:rsidP="003C340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etapele procesului de racordare la ST şi durata estimată a fiecăreia dintre acestea;</w:t>
      </w:r>
      <w:r w:rsidR="00145DD6">
        <w:rPr>
          <w:rFonts w:ascii="Times New Roman" w:hAnsi="Times New Roman" w:cs="Times New Roman"/>
          <w:color w:val="000000" w:themeColor="text1"/>
          <w:sz w:val="24"/>
          <w:szCs w:val="24"/>
        </w:rPr>
        <w:t xml:space="preserve"> se detaliază </w:t>
      </w:r>
      <w:r w:rsidR="00444385">
        <w:rPr>
          <w:rFonts w:ascii="Times New Roman" w:hAnsi="Times New Roman" w:cs="Times New Roman"/>
          <w:color w:val="000000" w:themeColor="text1"/>
          <w:sz w:val="24"/>
          <w:szCs w:val="24"/>
        </w:rPr>
        <w:t>acțiunile</w:t>
      </w:r>
      <w:r w:rsidR="00145DD6">
        <w:rPr>
          <w:rFonts w:ascii="Times New Roman" w:hAnsi="Times New Roman" w:cs="Times New Roman"/>
          <w:color w:val="000000" w:themeColor="text1"/>
          <w:sz w:val="24"/>
          <w:szCs w:val="24"/>
        </w:rPr>
        <w:t xml:space="preserve"> pe care trebuie să le întreprindă solicitantul, respectiv OTS, precum şi documentele necesare, specifice fiecărei etape a procesului de racordare; </w:t>
      </w:r>
    </w:p>
    <w:p w14:paraId="5FC9B84D" w14:textId="36C887D5" w:rsidR="00D63C32" w:rsidRDefault="00444385" w:rsidP="003C340E">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valorile</w:t>
      </w:r>
      <w:r w:rsidR="0047606E">
        <w:rPr>
          <w:rFonts w:ascii="Times New Roman" w:hAnsi="Times New Roman" w:cs="Times New Roman"/>
          <w:color w:val="000000" w:themeColor="text1"/>
          <w:sz w:val="24"/>
          <w:szCs w:val="24"/>
        </w:rPr>
        <w:t xml:space="preserve"> medii ale tarifului</w:t>
      </w:r>
      <w:r w:rsidR="00D63C32" w:rsidRPr="002E7C4D">
        <w:rPr>
          <w:rFonts w:ascii="Times New Roman" w:hAnsi="Times New Roman" w:cs="Times New Roman"/>
          <w:color w:val="000000" w:themeColor="text1"/>
          <w:sz w:val="24"/>
          <w:szCs w:val="24"/>
        </w:rPr>
        <w:t xml:space="preserve"> de analiză </w:t>
      </w:r>
      <w:r w:rsidR="00D63C32">
        <w:rPr>
          <w:rFonts w:ascii="Times New Roman" w:hAnsi="Times New Roman" w:cs="Times New Roman"/>
          <w:color w:val="000000" w:themeColor="text1"/>
          <w:sz w:val="24"/>
          <w:szCs w:val="24"/>
        </w:rPr>
        <w:t>şi</w:t>
      </w:r>
      <w:r w:rsidR="00D63C32" w:rsidRPr="002E7C4D">
        <w:rPr>
          <w:rFonts w:ascii="Times New Roman" w:hAnsi="Times New Roman" w:cs="Times New Roman"/>
          <w:color w:val="000000" w:themeColor="text1"/>
          <w:sz w:val="24"/>
          <w:szCs w:val="24"/>
        </w:rPr>
        <w:t xml:space="preserve"> </w:t>
      </w:r>
      <w:r w:rsidR="00D63C32">
        <w:rPr>
          <w:rFonts w:ascii="Times New Roman" w:hAnsi="Times New Roman" w:cs="Times New Roman"/>
          <w:color w:val="000000" w:themeColor="text1"/>
          <w:sz w:val="24"/>
          <w:szCs w:val="24"/>
        </w:rPr>
        <w:t>a</w:t>
      </w:r>
      <w:r w:rsidR="0047606E">
        <w:rPr>
          <w:rFonts w:ascii="Times New Roman" w:hAnsi="Times New Roman" w:cs="Times New Roman"/>
          <w:color w:val="000000" w:themeColor="text1"/>
          <w:sz w:val="24"/>
          <w:szCs w:val="24"/>
        </w:rPr>
        <w:t>le</w:t>
      </w:r>
      <w:r w:rsidR="00D63C32">
        <w:rPr>
          <w:rFonts w:ascii="Times New Roman" w:hAnsi="Times New Roman" w:cs="Times New Roman"/>
          <w:color w:val="000000" w:themeColor="text1"/>
          <w:sz w:val="24"/>
          <w:szCs w:val="24"/>
        </w:rPr>
        <w:t xml:space="preserve"> </w:t>
      </w:r>
      <w:r w:rsidR="00D63C32" w:rsidRPr="002E7C4D">
        <w:rPr>
          <w:rFonts w:ascii="Times New Roman" w:hAnsi="Times New Roman" w:cs="Times New Roman"/>
          <w:color w:val="000000" w:themeColor="text1"/>
          <w:sz w:val="24"/>
          <w:szCs w:val="24"/>
        </w:rPr>
        <w:t>tarifului de racordare</w:t>
      </w:r>
      <w:r w:rsidR="00D63C32">
        <w:rPr>
          <w:rFonts w:ascii="Times New Roman" w:hAnsi="Times New Roman" w:cs="Times New Roman"/>
          <w:color w:val="000000" w:themeColor="text1"/>
          <w:sz w:val="24"/>
          <w:szCs w:val="24"/>
        </w:rPr>
        <w:t>, precum</w:t>
      </w:r>
      <w:r w:rsidR="00D63C32" w:rsidRPr="002E7C4D">
        <w:rPr>
          <w:rFonts w:ascii="Times New Roman" w:hAnsi="Times New Roman" w:cs="Times New Roman"/>
          <w:color w:val="000000" w:themeColor="text1"/>
          <w:sz w:val="24"/>
          <w:szCs w:val="24"/>
        </w:rPr>
        <w:t xml:space="preserve"> şi temeiul legal </w:t>
      </w:r>
      <w:r w:rsidR="00D63C32">
        <w:rPr>
          <w:rFonts w:ascii="Times New Roman" w:hAnsi="Times New Roman" w:cs="Times New Roman"/>
          <w:color w:val="000000" w:themeColor="text1"/>
          <w:sz w:val="24"/>
          <w:szCs w:val="24"/>
        </w:rPr>
        <w:t>al acestora</w:t>
      </w:r>
      <w:r w:rsidR="00D63C32" w:rsidRPr="002E7C4D">
        <w:rPr>
          <w:rFonts w:ascii="Times New Roman" w:hAnsi="Times New Roman" w:cs="Times New Roman"/>
          <w:color w:val="000000" w:themeColor="text1"/>
          <w:sz w:val="24"/>
          <w:szCs w:val="24"/>
        </w:rPr>
        <w:t>.</w:t>
      </w:r>
    </w:p>
    <w:p w14:paraId="5FE39DBA" w14:textId="1532A589" w:rsidR="00145DD6" w:rsidRDefault="00145DD6" w:rsidP="00145DD6">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444385">
        <w:rPr>
          <w:rFonts w:ascii="Times New Roman" w:hAnsi="Times New Roman" w:cs="Times New Roman"/>
          <w:color w:val="000000" w:themeColor="text1"/>
          <w:sz w:val="24"/>
          <w:szCs w:val="24"/>
        </w:rPr>
        <w:t>Informațiile</w:t>
      </w:r>
      <w:r>
        <w:rPr>
          <w:rFonts w:ascii="Times New Roman" w:hAnsi="Times New Roman" w:cs="Times New Roman"/>
          <w:color w:val="000000" w:themeColor="text1"/>
          <w:sz w:val="24"/>
          <w:szCs w:val="24"/>
        </w:rPr>
        <w:t xml:space="preserve"> prevăzute la alin. (2) se </w:t>
      </w:r>
      <w:r w:rsidR="00707A1B">
        <w:rPr>
          <w:rFonts w:ascii="Times New Roman" w:hAnsi="Times New Roman" w:cs="Times New Roman"/>
          <w:color w:val="000000" w:themeColor="text1"/>
          <w:sz w:val="24"/>
          <w:szCs w:val="24"/>
        </w:rPr>
        <w:t xml:space="preserve">înscriu într-un ATP care se </w:t>
      </w:r>
      <w:r>
        <w:rPr>
          <w:rFonts w:ascii="Times New Roman" w:hAnsi="Times New Roman" w:cs="Times New Roman"/>
          <w:color w:val="000000" w:themeColor="text1"/>
          <w:sz w:val="24"/>
          <w:szCs w:val="24"/>
        </w:rPr>
        <w:t>transmit</w:t>
      </w:r>
      <w:r w:rsidR="00707A1B">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solicitantului în mod gratuit.</w:t>
      </w:r>
    </w:p>
    <w:p w14:paraId="739E8290" w14:textId="712216AA" w:rsidR="009B5342" w:rsidRPr="00145DD6" w:rsidRDefault="009B5342" w:rsidP="009B534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Parcurgerea etapei preliminare de documentare şi informare nu este obligatorie pentru solicitanți.</w:t>
      </w:r>
    </w:p>
    <w:p w14:paraId="6F2B942C" w14:textId="77777777" w:rsidR="00D63C32" w:rsidRDefault="00D63C32" w:rsidP="00D229DE">
      <w:pPr>
        <w:autoSpaceDE w:val="0"/>
        <w:autoSpaceDN w:val="0"/>
        <w:adjustRightInd w:val="0"/>
        <w:spacing w:after="0" w:line="360" w:lineRule="auto"/>
        <w:jc w:val="both"/>
        <w:rPr>
          <w:rFonts w:ascii="Times New Roman" w:hAnsi="Times New Roman" w:cs="Times New Roman"/>
          <w:b/>
          <w:sz w:val="24"/>
          <w:szCs w:val="24"/>
        </w:rPr>
      </w:pPr>
    </w:p>
    <w:p w14:paraId="29DED1EF" w14:textId="3B923AC2" w:rsidR="0086076D" w:rsidRDefault="009160AF" w:rsidP="00D229DE">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 xml:space="preserve">Secţiunea </w:t>
      </w:r>
      <w:r w:rsidR="0086076D">
        <w:rPr>
          <w:rFonts w:ascii="Times New Roman" w:hAnsi="Times New Roman" w:cs="Times New Roman"/>
          <w:b/>
          <w:sz w:val="24"/>
          <w:szCs w:val="24"/>
        </w:rPr>
        <w:t>2</w:t>
      </w:r>
      <w:r w:rsidRPr="002E7C4D">
        <w:rPr>
          <w:rFonts w:ascii="Times New Roman" w:hAnsi="Times New Roman" w:cs="Times New Roman"/>
          <w:b/>
          <w:sz w:val="24"/>
          <w:szCs w:val="24"/>
        </w:rPr>
        <w:t xml:space="preserve">. </w:t>
      </w:r>
      <w:r w:rsidR="009E430E">
        <w:rPr>
          <w:rFonts w:ascii="Times New Roman" w:hAnsi="Times New Roman" w:cs="Times New Roman"/>
          <w:b/>
          <w:sz w:val="24"/>
          <w:szCs w:val="24"/>
        </w:rPr>
        <w:t>Cererea</w:t>
      </w:r>
      <w:r w:rsidR="009E430E" w:rsidRPr="002E7C4D">
        <w:rPr>
          <w:rFonts w:ascii="Times New Roman" w:hAnsi="Times New Roman" w:cs="Times New Roman"/>
          <w:b/>
          <w:sz w:val="24"/>
          <w:szCs w:val="24"/>
        </w:rPr>
        <w:t xml:space="preserve"> </w:t>
      </w:r>
      <w:r w:rsidRPr="002E7C4D">
        <w:rPr>
          <w:rFonts w:ascii="Times New Roman" w:hAnsi="Times New Roman" w:cs="Times New Roman"/>
          <w:b/>
          <w:sz w:val="24"/>
          <w:szCs w:val="24"/>
        </w:rPr>
        <w:t>de racordare la ST</w:t>
      </w:r>
    </w:p>
    <w:p w14:paraId="7102F41B" w14:textId="2D31522B" w:rsidR="00630449" w:rsidRPr="00EF4232" w:rsidRDefault="009160AF" w:rsidP="00D229D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sz w:val="24"/>
          <w:szCs w:val="24"/>
        </w:rPr>
        <w:t xml:space="preserve">Art. </w:t>
      </w:r>
      <w:r w:rsidR="00902072">
        <w:rPr>
          <w:rFonts w:ascii="Times New Roman" w:hAnsi="Times New Roman" w:cs="Times New Roman"/>
          <w:b/>
          <w:sz w:val="24"/>
          <w:szCs w:val="24"/>
        </w:rPr>
        <w:t>6</w:t>
      </w:r>
      <w:r w:rsidR="00902072" w:rsidRPr="002E7C4D">
        <w:rPr>
          <w:rFonts w:ascii="Times New Roman" w:hAnsi="Times New Roman" w:cs="Times New Roman"/>
          <w:sz w:val="24"/>
          <w:szCs w:val="24"/>
        </w:rPr>
        <w:t xml:space="preserve"> </w:t>
      </w:r>
      <w:r w:rsidRPr="002E7C4D">
        <w:rPr>
          <w:rFonts w:ascii="Times New Roman" w:hAnsi="Times New Roman" w:cs="Times New Roman"/>
          <w:sz w:val="24"/>
          <w:szCs w:val="24"/>
        </w:rPr>
        <w:t xml:space="preserve">– (1) </w:t>
      </w:r>
      <w:r w:rsidR="008918D2" w:rsidRPr="002E7C4D">
        <w:rPr>
          <w:rFonts w:ascii="Times New Roman" w:hAnsi="Times New Roman" w:cs="Times New Roman"/>
          <w:sz w:val="24"/>
          <w:szCs w:val="24"/>
        </w:rPr>
        <w:t>Solicitan</w:t>
      </w:r>
      <w:r w:rsidR="0074412C" w:rsidRPr="002E7C4D">
        <w:rPr>
          <w:rFonts w:ascii="Times New Roman" w:hAnsi="Times New Roman" w:cs="Times New Roman"/>
          <w:sz w:val="24"/>
          <w:szCs w:val="24"/>
        </w:rPr>
        <w:t>ț</w:t>
      </w:r>
      <w:r w:rsidR="009B48D4" w:rsidRPr="002E7C4D">
        <w:rPr>
          <w:rFonts w:ascii="Times New Roman" w:hAnsi="Times New Roman" w:cs="Times New Roman"/>
          <w:sz w:val="24"/>
          <w:szCs w:val="24"/>
        </w:rPr>
        <w:t>ii</w:t>
      </w:r>
      <w:r w:rsidR="008918D2" w:rsidRPr="002E7C4D">
        <w:rPr>
          <w:rFonts w:ascii="Times New Roman" w:hAnsi="Times New Roman" w:cs="Times New Roman"/>
          <w:sz w:val="24"/>
          <w:szCs w:val="24"/>
        </w:rPr>
        <w:t xml:space="preserve"> </w:t>
      </w:r>
      <w:r w:rsidR="00FD4629">
        <w:rPr>
          <w:rFonts w:ascii="Times New Roman" w:hAnsi="Times New Roman" w:cs="Times New Roman"/>
          <w:sz w:val="24"/>
          <w:szCs w:val="24"/>
        </w:rPr>
        <w:t>prevăzuți la art</w:t>
      </w:r>
      <w:r w:rsidR="00FD4629" w:rsidRPr="00EF4232">
        <w:rPr>
          <w:rFonts w:ascii="Times New Roman" w:hAnsi="Times New Roman" w:cs="Times New Roman"/>
          <w:sz w:val="24"/>
          <w:szCs w:val="24"/>
        </w:rPr>
        <w:t>. 2</w:t>
      </w:r>
      <w:r w:rsidR="002E6450" w:rsidRPr="00EF4232">
        <w:rPr>
          <w:rFonts w:ascii="Times New Roman" w:hAnsi="Times New Roman" w:cs="Times New Roman"/>
          <w:sz w:val="24"/>
          <w:szCs w:val="24"/>
        </w:rPr>
        <w:t xml:space="preserve"> </w:t>
      </w:r>
      <w:r w:rsidR="00A1654A" w:rsidRPr="00EF4232">
        <w:rPr>
          <w:rFonts w:ascii="Times New Roman" w:hAnsi="Times New Roman" w:cs="Times New Roman"/>
          <w:sz w:val="24"/>
          <w:szCs w:val="24"/>
        </w:rPr>
        <w:t>lit. a) şi b)</w:t>
      </w:r>
      <w:r w:rsidR="00FD4629" w:rsidRPr="00EF4232">
        <w:rPr>
          <w:rFonts w:ascii="Times New Roman" w:hAnsi="Times New Roman" w:cs="Times New Roman"/>
          <w:sz w:val="24"/>
          <w:szCs w:val="24"/>
        </w:rPr>
        <w:t xml:space="preserve"> </w:t>
      </w:r>
      <w:r w:rsidR="008918D2" w:rsidRPr="00EF4232">
        <w:rPr>
          <w:rFonts w:ascii="Times New Roman" w:hAnsi="Times New Roman" w:cs="Times New Roman"/>
          <w:sz w:val="24"/>
          <w:szCs w:val="24"/>
        </w:rPr>
        <w:t xml:space="preserve">se adresează </w:t>
      </w:r>
      <w:r w:rsidR="00B42C09" w:rsidRPr="00EF4232">
        <w:rPr>
          <w:rFonts w:ascii="Times New Roman" w:hAnsi="Times New Roman" w:cs="Times New Roman"/>
          <w:sz w:val="24"/>
          <w:szCs w:val="24"/>
        </w:rPr>
        <w:t>OTS</w:t>
      </w:r>
      <w:r w:rsidR="00FD4629" w:rsidRPr="00EF4232">
        <w:rPr>
          <w:rFonts w:ascii="Times New Roman" w:hAnsi="Times New Roman" w:cs="Times New Roman"/>
          <w:sz w:val="24"/>
          <w:szCs w:val="24"/>
        </w:rPr>
        <w:t xml:space="preserve"> </w:t>
      </w:r>
      <w:r w:rsidR="00630449" w:rsidRPr="00EF4232">
        <w:rPr>
          <w:rFonts w:ascii="Times New Roman" w:hAnsi="Times New Roman" w:cs="Times New Roman"/>
          <w:sz w:val="24"/>
          <w:szCs w:val="24"/>
        </w:rPr>
        <w:t>printr-o cerere</w:t>
      </w:r>
      <w:r w:rsidRPr="00EF4232">
        <w:rPr>
          <w:rFonts w:ascii="Times New Roman" w:hAnsi="Times New Roman" w:cs="Times New Roman"/>
          <w:sz w:val="24"/>
          <w:szCs w:val="24"/>
        </w:rPr>
        <w:t xml:space="preserve"> de racordare</w:t>
      </w:r>
      <w:r w:rsidR="005F1298" w:rsidRPr="00EF4232">
        <w:rPr>
          <w:rFonts w:ascii="Times New Roman" w:hAnsi="Times New Roman" w:cs="Times New Roman"/>
          <w:sz w:val="24"/>
          <w:szCs w:val="24"/>
        </w:rPr>
        <w:t>; m</w:t>
      </w:r>
      <w:r w:rsidR="00902072" w:rsidRPr="00EF4232">
        <w:rPr>
          <w:rFonts w:ascii="Times New Roman" w:hAnsi="Times New Roman" w:cs="Times New Roman"/>
          <w:sz w:val="24"/>
          <w:szCs w:val="24"/>
        </w:rPr>
        <w:t xml:space="preserve">odelul cererii de racordare se stabileşte de către OTS </w:t>
      </w:r>
      <w:r w:rsidR="006C1609" w:rsidRPr="00EF4232">
        <w:rPr>
          <w:rFonts w:ascii="Times New Roman" w:hAnsi="Times New Roman" w:cs="Times New Roman"/>
          <w:sz w:val="24"/>
          <w:szCs w:val="24"/>
        </w:rPr>
        <w:t>prin</w:t>
      </w:r>
      <w:r w:rsidR="00B14461" w:rsidRPr="00EF4232">
        <w:rPr>
          <w:rFonts w:ascii="Times New Roman" w:hAnsi="Times New Roman" w:cs="Times New Roman"/>
          <w:sz w:val="24"/>
          <w:szCs w:val="24"/>
        </w:rPr>
        <w:t>tr-o procedură</w:t>
      </w:r>
      <w:r w:rsidR="006C1609" w:rsidRPr="00EF4232">
        <w:rPr>
          <w:rFonts w:ascii="Times New Roman" w:hAnsi="Times New Roman" w:cs="Times New Roman"/>
          <w:sz w:val="24"/>
          <w:szCs w:val="24"/>
        </w:rPr>
        <w:t xml:space="preserve"> </w:t>
      </w:r>
      <w:r w:rsidR="00B14461" w:rsidRPr="00EF4232">
        <w:rPr>
          <w:rFonts w:ascii="Times New Roman" w:hAnsi="Times New Roman" w:cs="Times New Roman"/>
          <w:sz w:val="24"/>
          <w:szCs w:val="24"/>
        </w:rPr>
        <w:t xml:space="preserve">de implementare a prezentului act normativ </w:t>
      </w:r>
      <w:r w:rsidR="00902072" w:rsidRPr="00EF4232">
        <w:rPr>
          <w:rFonts w:ascii="Times New Roman" w:hAnsi="Times New Roman" w:cs="Times New Roman"/>
          <w:sz w:val="24"/>
          <w:szCs w:val="24"/>
        </w:rPr>
        <w:t>şi se apr</w:t>
      </w:r>
      <w:r w:rsidR="00B14461" w:rsidRPr="003972C8">
        <w:rPr>
          <w:rFonts w:ascii="Times New Roman" w:hAnsi="Times New Roman" w:cs="Times New Roman"/>
          <w:sz w:val="24"/>
          <w:szCs w:val="24"/>
        </w:rPr>
        <w:t>obă de către ANRE în termen de 6</w:t>
      </w:r>
      <w:r w:rsidR="00902072" w:rsidRPr="00EF4232">
        <w:rPr>
          <w:rFonts w:ascii="Times New Roman" w:hAnsi="Times New Roman" w:cs="Times New Roman"/>
          <w:sz w:val="24"/>
          <w:szCs w:val="24"/>
        </w:rPr>
        <w:t>0 de zile de publicarea prezentului regulament în Monitorul Oficial al României</w:t>
      </w:r>
      <w:r w:rsidR="00693ADE" w:rsidRPr="00EF4232">
        <w:rPr>
          <w:rFonts w:ascii="Times New Roman" w:hAnsi="Times New Roman" w:cs="Times New Roman"/>
          <w:sz w:val="24"/>
          <w:szCs w:val="24"/>
        </w:rPr>
        <w:t>, Partea I</w:t>
      </w:r>
      <w:r w:rsidR="00630449" w:rsidRPr="00EF4232">
        <w:rPr>
          <w:rFonts w:ascii="Times New Roman" w:hAnsi="Times New Roman" w:cs="Times New Roman"/>
          <w:sz w:val="24"/>
          <w:szCs w:val="24"/>
        </w:rPr>
        <w:t>.</w:t>
      </w:r>
    </w:p>
    <w:p w14:paraId="36A830B9" w14:textId="0EAC5C48" w:rsidR="00367E64" w:rsidRPr="00EF4232" w:rsidRDefault="00FD4629" w:rsidP="00D229DE">
      <w:pPr>
        <w:autoSpaceDE w:val="0"/>
        <w:autoSpaceDN w:val="0"/>
        <w:adjustRightInd w:val="0"/>
        <w:spacing w:after="0" w:line="360" w:lineRule="auto"/>
        <w:jc w:val="both"/>
        <w:rPr>
          <w:rFonts w:ascii="Times New Roman" w:hAnsi="Times New Roman" w:cs="Times New Roman"/>
          <w:sz w:val="24"/>
          <w:szCs w:val="24"/>
        </w:rPr>
      </w:pPr>
      <w:r w:rsidRPr="00EF4232">
        <w:rPr>
          <w:rFonts w:ascii="Times New Roman" w:hAnsi="Times New Roman" w:cs="Times New Roman"/>
          <w:sz w:val="24"/>
          <w:szCs w:val="24"/>
        </w:rPr>
        <w:t>(2)</w:t>
      </w:r>
      <w:r w:rsidRPr="003972C8">
        <w:rPr>
          <w:rFonts w:ascii="Times New Roman" w:hAnsi="Times New Roman" w:cs="Times New Roman"/>
          <w:sz w:val="24"/>
          <w:szCs w:val="24"/>
        </w:rPr>
        <w:t xml:space="preserve"> </w:t>
      </w:r>
      <w:r w:rsidR="00367E64" w:rsidRPr="00EF4232">
        <w:rPr>
          <w:rFonts w:ascii="Times New Roman" w:hAnsi="Times New Roman" w:cs="Times New Roman"/>
          <w:color w:val="000000" w:themeColor="text1"/>
          <w:sz w:val="24"/>
          <w:szCs w:val="24"/>
        </w:rPr>
        <w:t>Cerere</w:t>
      </w:r>
      <w:r w:rsidR="00596729" w:rsidRPr="00EF4232">
        <w:rPr>
          <w:rFonts w:ascii="Times New Roman" w:hAnsi="Times New Roman" w:cs="Times New Roman"/>
          <w:color w:val="000000" w:themeColor="text1"/>
          <w:sz w:val="24"/>
          <w:szCs w:val="24"/>
        </w:rPr>
        <w:t>a</w:t>
      </w:r>
      <w:r w:rsidR="00367E64" w:rsidRPr="00EF4232">
        <w:rPr>
          <w:rFonts w:ascii="Times New Roman" w:hAnsi="Times New Roman" w:cs="Times New Roman"/>
          <w:color w:val="000000" w:themeColor="text1"/>
          <w:sz w:val="24"/>
          <w:szCs w:val="24"/>
        </w:rPr>
        <w:t xml:space="preserve"> de racordare</w:t>
      </w:r>
      <w:r w:rsidR="00367E64" w:rsidRPr="00EF4232">
        <w:rPr>
          <w:rFonts w:ascii="Times New Roman" w:hAnsi="Times New Roman" w:cs="Times New Roman"/>
          <w:sz w:val="24"/>
          <w:szCs w:val="24"/>
        </w:rPr>
        <w:t xml:space="preserve"> este </w:t>
      </w:r>
      <w:r w:rsidR="009A23CE" w:rsidRPr="00EF4232">
        <w:rPr>
          <w:rFonts w:ascii="Times New Roman" w:hAnsi="Times New Roman" w:cs="Times New Roman"/>
          <w:sz w:val="24"/>
          <w:szCs w:val="24"/>
        </w:rPr>
        <w:t>însoțită</w:t>
      </w:r>
      <w:r w:rsidR="00367E64" w:rsidRPr="00EF4232">
        <w:rPr>
          <w:rFonts w:ascii="Times New Roman" w:hAnsi="Times New Roman" w:cs="Times New Roman"/>
          <w:sz w:val="24"/>
          <w:szCs w:val="24"/>
        </w:rPr>
        <w:t xml:space="preserve"> de următoarele documente:</w:t>
      </w:r>
    </w:p>
    <w:p w14:paraId="6BBBED5F" w14:textId="77777777" w:rsidR="006C1609" w:rsidRPr="00EF4232"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acordul de acces la sistemul de transport al gazelor naturale;</w:t>
      </w:r>
    </w:p>
    <w:p w14:paraId="238E5484" w14:textId="4DC9DC03" w:rsidR="006C1609" w:rsidRPr="00EF4232"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 xml:space="preserve">răspunsul OTS privind procesul de capacitate incrementală în conformitate cu procedura privind rezervarea de capacitate incrementală, având ca obiect punctele de ieşire din Sistemul naţional de transport al gazelor naturale, ce urmează a fi create/dezvoltate prin intermediul proiectelor incluse în planurile de investiţii şi de dezvoltare a Sistemului naţional de transport al gazelor naturale pentru următorii 10 ani al OTS ce includ şi programele anuale de investiţii, în baza  testului economic prevăzut în Ordinul preşedintelui ANRE nr. 36/2017  privind completarea Codului reţelei pentru Sistemul naţional de transport al gazelor naturale, aprobat prin Ordinul preşedintelui Autorităţii Naţionale de Reglementare în Domeniul Energiei nr. 16/2013; dacă investiția nu este cuprinsă în planurile de investiţii şi de dezvoltare al Sistemului naţional de transport al gazelor naturale pentru următorii 10 ani, OTS realizează un studiu în conformitate cu prevederile art. 125 alin. (6) şi (7), respectiv art.130 alin. (1) lit. p) din Lege privind posibilitatea de prevedere a investiţiei în următoarele </w:t>
      </w:r>
      <w:r w:rsidR="001B78CF">
        <w:rPr>
          <w:rFonts w:ascii="Times New Roman" w:hAnsi="Times New Roman" w:cs="Times New Roman"/>
          <w:color w:val="000000" w:themeColor="text1"/>
          <w:sz w:val="24"/>
          <w:szCs w:val="24"/>
        </w:rPr>
        <w:t>planuri</w:t>
      </w:r>
      <w:r w:rsidRPr="00EF4232">
        <w:rPr>
          <w:rFonts w:ascii="Times New Roman" w:hAnsi="Times New Roman" w:cs="Times New Roman"/>
          <w:color w:val="000000" w:themeColor="text1"/>
          <w:sz w:val="24"/>
          <w:szCs w:val="24"/>
        </w:rPr>
        <w:t xml:space="preserve"> d</w:t>
      </w:r>
      <w:r w:rsidR="001B78CF">
        <w:rPr>
          <w:rFonts w:ascii="Times New Roman" w:hAnsi="Times New Roman" w:cs="Times New Roman"/>
          <w:color w:val="000000" w:themeColor="text1"/>
          <w:sz w:val="24"/>
          <w:szCs w:val="24"/>
        </w:rPr>
        <w:t>e investiţii şi de dezvoltare a</w:t>
      </w:r>
      <w:r w:rsidRPr="00EF4232">
        <w:rPr>
          <w:rFonts w:ascii="Times New Roman" w:hAnsi="Times New Roman" w:cs="Times New Roman"/>
          <w:color w:val="000000" w:themeColor="text1"/>
          <w:sz w:val="24"/>
          <w:szCs w:val="24"/>
        </w:rPr>
        <w:t xml:space="preserve"> Sistemului naţional de transport al gazelor naturale</w:t>
      </w:r>
      <w:r w:rsidR="001B78CF">
        <w:rPr>
          <w:rFonts w:ascii="Times New Roman" w:hAnsi="Times New Roman" w:cs="Times New Roman"/>
          <w:color w:val="000000" w:themeColor="text1"/>
          <w:sz w:val="24"/>
          <w:szCs w:val="24"/>
        </w:rPr>
        <w:t xml:space="preserve"> </w:t>
      </w:r>
      <w:r w:rsidR="001B78CF" w:rsidRPr="001B78CF">
        <w:rPr>
          <w:rFonts w:ascii="Times New Roman" w:hAnsi="Times New Roman" w:cs="Times New Roman"/>
          <w:color w:val="000000" w:themeColor="text1"/>
          <w:sz w:val="24"/>
          <w:szCs w:val="24"/>
        </w:rPr>
        <w:t>pe 10 ani</w:t>
      </w:r>
      <w:r w:rsidRPr="00EF4232">
        <w:rPr>
          <w:rFonts w:ascii="Times New Roman" w:hAnsi="Times New Roman" w:cs="Times New Roman"/>
          <w:color w:val="000000" w:themeColor="text1"/>
          <w:sz w:val="24"/>
          <w:szCs w:val="24"/>
        </w:rPr>
        <w:t xml:space="preserve">; </w:t>
      </w:r>
    </w:p>
    <w:p w14:paraId="264D214C" w14:textId="5C9360E5" w:rsidR="006C1609" w:rsidRPr="00EF4232"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copia contractului de transport gaze naturale având în vedere procesul de capacitate incrementală, încheiat cu operatorul de transport şi de sistem, în conformitate cu prevederile Ordinului preşedintelui ANRE nr.16/2013 cu modificările şi completările ulterioare;</w:t>
      </w:r>
    </w:p>
    <w:p w14:paraId="7803362D" w14:textId="77777777" w:rsidR="006C1609" w:rsidRPr="00EF4232"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documente care atestă dreptul de proprietate sau de folosinţă asupra terenului/terenurilor, incintei şi/sau construcţiei unde sunt amplasate obiectivele/sistemele pentru care se solicită racordarea;</w:t>
      </w:r>
    </w:p>
    <w:p w14:paraId="2E4246D2" w14:textId="77777777" w:rsidR="006C1609" w:rsidRPr="006C1609"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acordul solicitantului, în calitate de proprietar al terenului/terenurilor, sau al persoanelor fizice sau juridice ce dețin în proprietate terenul/terenurile pe care se poate amplasa RIP, cu luarea în considerare a zonelor de protecție şi de siguranță ce se instituie, sau pe cele afectate de executarea lucrărilor pentru realizarea</w:t>
      </w:r>
      <w:r w:rsidRPr="006C1609">
        <w:rPr>
          <w:rFonts w:ascii="Times New Roman" w:hAnsi="Times New Roman" w:cs="Times New Roman"/>
          <w:color w:val="000000" w:themeColor="text1"/>
          <w:sz w:val="24"/>
          <w:szCs w:val="24"/>
        </w:rPr>
        <w:t xml:space="preserve"> acesteia, cu privire la constituirea drepturilor de uz şi servitute în favoarea OTS, după caz; </w:t>
      </w:r>
    </w:p>
    <w:p w14:paraId="3FA3C479" w14:textId="77777777" w:rsidR="006C1609" w:rsidRPr="006C1609"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C1609">
        <w:rPr>
          <w:rFonts w:ascii="Times New Roman" w:hAnsi="Times New Roman" w:cs="Times New Roman"/>
          <w:color w:val="000000" w:themeColor="text1"/>
          <w:sz w:val="24"/>
          <w:szCs w:val="24"/>
        </w:rPr>
        <w:t>autorizaţia de înfiinţare eliberată de ANRE pentru cazurile specifice, dacă racordarea la ST înseamnă înfiinţarea de sisteme de distribuţie, sisteme de distribuţie închise, conducte de alimentare din amonte sau dezvoltarea acestora, inclusiv a ST;</w:t>
      </w:r>
    </w:p>
    <w:p w14:paraId="08B53C2A" w14:textId="77777777" w:rsidR="006C1609" w:rsidRPr="006C1609"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C1609">
        <w:rPr>
          <w:rFonts w:ascii="Times New Roman" w:hAnsi="Times New Roman" w:cs="Times New Roman"/>
          <w:color w:val="000000" w:themeColor="text1"/>
          <w:sz w:val="24"/>
          <w:szCs w:val="24"/>
        </w:rPr>
        <w:t>planșa de încadrare în zonă, a obiectivelor/sistemelor sau imobilelor pentru care se solicită racordarea, întocmită la scara 1:500;</w:t>
      </w:r>
    </w:p>
    <w:p w14:paraId="2BD1C172" w14:textId="75503699" w:rsidR="006C1609" w:rsidRPr="006C1609"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C1609">
        <w:rPr>
          <w:rFonts w:ascii="Times New Roman" w:hAnsi="Times New Roman" w:cs="Times New Roman"/>
          <w:color w:val="000000" w:themeColor="text1"/>
          <w:sz w:val="24"/>
          <w:szCs w:val="24"/>
        </w:rPr>
        <w:t>memoriu explicativ privind necesitatea modificării RIP, însoţit de documente justificative care să susţină această cerere</w:t>
      </w:r>
      <w:r>
        <w:rPr>
          <w:rFonts w:ascii="Times New Roman" w:hAnsi="Times New Roman" w:cs="Times New Roman"/>
          <w:color w:val="000000" w:themeColor="text1"/>
          <w:sz w:val="24"/>
          <w:szCs w:val="24"/>
        </w:rPr>
        <w:t>,</w:t>
      </w:r>
      <w:r w:rsidRPr="006C1609">
        <w:rPr>
          <w:rFonts w:ascii="Times New Roman" w:hAnsi="Times New Roman" w:cs="Times New Roman"/>
          <w:sz w:val="24"/>
          <w:szCs w:val="24"/>
        </w:rPr>
        <w:t xml:space="preserve"> </w:t>
      </w:r>
      <w:r w:rsidRPr="006C1609">
        <w:rPr>
          <w:rFonts w:ascii="Times New Roman" w:hAnsi="Times New Roman" w:cs="Times New Roman"/>
          <w:color w:val="000000" w:themeColor="text1"/>
          <w:sz w:val="24"/>
          <w:szCs w:val="24"/>
        </w:rPr>
        <w:t>în situaţiile prevăzute la art. 2 lit. b);</w:t>
      </w:r>
    </w:p>
    <w:p w14:paraId="28F6F002" w14:textId="77777777" w:rsidR="006C1609" w:rsidRPr="006C1609" w:rsidRDefault="006C1609" w:rsidP="006C160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6C1609">
        <w:rPr>
          <w:rFonts w:ascii="Times New Roman" w:hAnsi="Times New Roman" w:cs="Times New Roman"/>
          <w:color w:val="000000" w:themeColor="text1"/>
          <w:sz w:val="24"/>
          <w:szCs w:val="24"/>
        </w:rPr>
        <w:t>dovada achitării tarifului de analiză a cererii; plata tarifului de analiză a cererii se efectuează de solicitant în una dintre următoarele forme de plată: la casieria OTS, prin virament bancar în contul OTS, plată on-line;</w:t>
      </w:r>
    </w:p>
    <w:p w14:paraId="6D61EB5E" w14:textId="582E2104" w:rsidR="001A4E7F" w:rsidRPr="002E7C4D" w:rsidRDefault="008A2AB7" w:rsidP="003C340E">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documente de identificare ale solicitantului şi, după caz, ale persoanei fizice</w:t>
      </w:r>
      <w:r w:rsidR="007533FB">
        <w:rPr>
          <w:rFonts w:ascii="Times New Roman" w:hAnsi="Times New Roman" w:cs="Times New Roman"/>
          <w:color w:val="000000" w:themeColor="text1"/>
          <w:sz w:val="24"/>
          <w:szCs w:val="24"/>
        </w:rPr>
        <w:t xml:space="preserve"> sau </w:t>
      </w:r>
      <w:r w:rsidRPr="002E7C4D">
        <w:rPr>
          <w:rFonts w:ascii="Times New Roman" w:hAnsi="Times New Roman" w:cs="Times New Roman"/>
          <w:color w:val="000000" w:themeColor="text1"/>
          <w:sz w:val="24"/>
          <w:szCs w:val="24"/>
        </w:rPr>
        <w:t xml:space="preserve">juridice mandatate de acesta să îl reprezinte în </w:t>
      </w:r>
      <w:r w:rsidR="009A23CE" w:rsidRPr="002E7C4D">
        <w:rPr>
          <w:rFonts w:ascii="Times New Roman" w:hAnsi="Times New Roman" w:cs="Times New Roman"/>
          <w:color w:val="000000" w:themeColor="text1"/>
          <w:sz w:val="24"/>
          <w:szCs w:val="24"/>
        </w:rPr>
        <w:t>relația</w:t>
      </w:r>
      <w:r w:rsidRPr="002E7C4D">
        <w:rPr>
          <w:rFonts w:ascii="Times New Roman" w:hAnsi="Times New Roman" w:cs="Times New Roman"/>
          <w:color w:val="000000" w:themeColor="text1"/>
          <w:sz w:val="24"/>
          <w:szCs w:val="24"/>
        </w:rPr>
        <w:t xml:space="preserve"> cu OTS; se depune actul de identitate, pentru persoanele fizice, respectiv certificatul de înregistrare la Oficiul Naţional al Registrului Comerţului, pentru persoanele juridice şi, după caz</w:t>
      </w:r>
      <w:r w:rsidR="00CB06D4">
        <w:rPr>
          <w:rFonts w:ascii="Times New Roman" w:hAnsi="Times New Roman" w:cs="Times New Roman"/>
          <w:color w:val="000000" w:themeColor="text1"/>
          <w:sz w:val="24"/>
          <w:szCs w:val="24"/>
        </w:rPr>
        <w:t>,</w:t>
      </w:r>
      <w:r w:rsidRPr="002E7C4D">
        <w:rPr>
          <w:rFonts w:ascii="Times New Roman" w:hAnsi="Times New Roman" w:cs="Times New Roman"/>
          <w:color w:val="000000" w:themeColor="text1"/>
          <w:sz w:val="24"/>
          <w:szCs w:val="24"/>
        </w:rPr>
        <w:t xml:space="preserve"> </w:t>
      </w:r>
      <w:r w:rsidR="007533FB">
        <w:rPr>
          <w:rFonts w:ascii="Times New Roman" w:hAnsi="Times New Roman" w:cs="Times New Roman"/>
          <w:color w:val="000000" w:themeColor="text1"/>
          <w:sz w:val="24"/>
          <w:szCs w:val="24"/>
        </w:rPr>
        <w:t>mandatul</w:t>
      </w:r>
      <w:r w:rsidRPr="002E7C4D">
        <w:rPr>
          <w:rFonts w:ascii="Times New Roman" w:hAnsi="Times New Roman" w:cs="Times New Roman"/>
          <w:color w:val="000000" w:themeColor="text1"/>
          <w:sz w:val="24"/>
          <w:szCs w:val="24"/>
        </w:rPr>
        <w:t>;</w:t>
      </w:r>
    </w:p>
    <w:p w14:paraId="771217FE" w14:textId="472B4D1A" w:rsidR="00F117C4" w:rsidRPr="00EB5BD3" w:rsidRDefault="00B730B8" w:rsidP="003C340E">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certificatul de urbanism şi/sau</w:t>
      </w:r>
      <w:r w:rsidR="007533FB" w:rsidRPr="00EB5BD3">
        <w:rPr>
          <w:rFonts w:ascii="Times New Roman" w:hAnsi="Times New Roman" w:cs="Times New Roman"/>
          <w:color w:val="000000" w:themeColor="text1"/>
          <w:sz w:val="24"/>
          <w:szCs w:val="24"/>
        </w:rPr>
        <w:t xml:space="preserve"> </w:t>
      </w:r>
      <w:r w:rsidRPr="00EB5BD3">
        <w:rPr>
          <w:rFonts w:ascii="Times New Roman" w:hAnsi="Times New Roman" w:cs="Times New Roman"/>
          <w:color w:val="000000" w:themeColor="text1"/>
          <w:sz w:val="24"/>
          <w:szCs w:val="24"/>
        </w:rPr>
        <w:t>autorizați</w:t>
      </w:r>
      <w:r>
        <w:rPr>
          <w:rFonts w:ascii="Times New Roman" w:hAnsi="Times New Roman" w:cs="Times New Roman"/>
          <w:color w:val="000000" w:themeColor="text1"/>
          <w:sz w:val="24"/>
          <w:szCs w:val="24"/>
        </w:rPr>
        <w:t>a</w:t>
      </w:r>
      <w:r w:rsidR="00CB06D4" w:rsidRPr="00EB5BD3">
        <w:rPr>
          <w:rFonts w:ascii="Times New Roman" w:hAnsi="Times New Roman" w:cs="Times New Roman"/>
          <w:color w:val="000000" w:themeColor="text1"/>
          <w:sz w:val="24"/>
          <w:szCs w:val="24"/>
        </w:rPr>
        <w:t xml:space="preserve"> de construire </w:t>
      </w:r>
      <w:r w:rsidR="00F117C4" w:rsidRPr="00EB5BD3">
        <w:rPr>
          <w:rFonts w:ascii="Times New Roman" w:hAnsi="Times New Roman" w:cs="Times New Roman"/>
          <w:color w:val="000000" w:themeColor="text1"/>
          <w:sz w:val="24"/>
          <w:szCs w:val="24"/>
        </w:rPr>
        <w:t>aferent</w:t>
      </w:r>
      <w:r w:rsidR="00CB06D4" w:rsidRPr="00EB5BD3">
        <w:rPr>
          <w:rFonts w:ascii="Times New Roman" w:hAnsi="Times New Roman" w:cs="Times New Roman"/>
          <w:color w:val="000000" w:themeColor="text1"/>
          <w:sz w:val="24"/>
          <w:szCs w:val="24"/>
        </w:rPr>
        <w:t>e</w:t>
      </w:r>
      <w:r w:rsidR="00F117C4" w:rsidRPr="00EB5BD3">
        <w:rPr>
          <w:rFonts w:ascii="Times New Roman" w:hAnsi="Times New Roman" w:cs="Times New Roman"/>
          <w:color w:val="000000" w:themeColor="text1"/>
          <w:sz w:val="24"/>
          <w:szCs w:val="24"/>
        </w:rPr>
        <w:t xml:space="preserve"> obiectivelor/sistemelor</w:t>
      </w:r>
      <w:r w:rsidR="00EB5BD3">
        <w:rPr>
          <w:rFonts w:ascii="Times New Roman" w:hAnsi="Times New Roman" w:cs="Times New Roman"/>
          <w:color w:val="000000" w:themeColor="text1"/>
          <w:sz w:val="24"/>
          <w:szCs w:val="24"/>
        </w:rPr>
        <w:t xml:space="preserve"> sau imobilelor</w:t>
      </w:r>
      <w:r w:rsidR="00F117C4" w:rsidRPr="00EB5BD3">
        <w:rPr>
          <w:rFonts w:ascii="Times New Roman" w:hAnsi="Times New Roman" w:cs="Times New Roman"/>
          <w:color w:val="000000" w:themeColor="text1"/>
          <w:sz w:val="24"/>
          <w:szCs w:val="24"/>
        </w:rPr>
        <w:t xml:space="preserve"> pentru care se solicită racordarea</w:t>
      </w:r>
      <w:r w:rsidR="007533FB" w:rsidRPr="00EB5BD3">
        <w:rPr>
          <w:rFonts w:ascii="Times New Roman" w:hAnsi="Times New Roman" w:cs="Times New Roman"/>
          <w:color w:val="000000" w:themeColor="text1"/>
          <w:sz w:val="24"/>
          <w:szCs w:val="24"/>
        </w:rPr>
        <w:t>;</w:t>
      </w:r>
    </w:p>
    <w:p w14:paraId="73F6D3E8" w14:textId="4CE24AD9" w:rsidR="002E60C9" w:rsidRDefault="001A4E7F" w:rsidP="003C340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sz w:val="24"/>
          <w:szCs w:val="24"/>
        </w:rPr>
        <w:t>alte documente pe care solicitantul consideră necesar să le de</w:t>
      </w:r>
      <w:r w:rsidR="00B730B8">
        <w:rPr>
          <w:rFonts w:ascii="Times New Roman" w:hAnsi="Times New Roman" w:cs="Times New Roman"/>
          <w:sz w:val="24"/>
          <w:szCs w:val="24"/>
        </w:rPr>
        <w:t xml:space="preserve">pună în </w:t>
      </w:r>
      <w:r w:rsidR="009A23CE">
        <w:rPr>
          <w:rFonts w:ascii="Times New Roman" w:hAnsi="Times New Roman" w:cs="Times New Roman"/>
          <w:sz w:val="24"/>
          <w:szCs w:val="24"/>
        </w:rPr>
        <w:t>susținerea</w:t>
      </w:r>
      <w:r w:rsidR="00B730B8">
        <w:rPr>
          <w:rFonts w:ascii="Times New Roman" w:hAnsi="Times New Roman" w:cs="Times New Roman"/>
          <w:sz w:val="24"/>
          <w:szCs w:val="24"/>
        </w:rPr>
        <w:t xml:space="preserve"> cererii</w:t>
      </w:r>
      <w:r w:rsidR="002E60C9" w:rsidRPr="00B730B8">
        <w:rPr>
          <w:rFonts w:ascii="Times New Roman" w:hAnsi="Times New Roman" w:cs="Times New Roman"/>
          <w:sz w:val="24"/>
          <w:szCs w:val="24"/>
        </w:rPr>
        <w:t>.</w:t>
      </w:r>
    </w:p>
    <w:p w14:paraId="65E52670" w14:textId="75FC6203" w:rsidR="00B72087" w:rsidRDefault="00B72087" w:rsidP="00B7208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Documentele prevăzute la alin. (2) se depun în copie.</w:t>
      </w:r>
    </w:p>
    <w:p w14:paraId="1BF99ECA" w14:textId="763CC313" w:rsidR="009A23CE" w:rsidRDefault="001A4E7F"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sz w:val="24"/>
          <w:szCs w:val="24"/>
        </w:rPr>
        <w:t xml:space="preserve">Art. </w:t>
      </w:r>
      <w:r w:rsidR="006C1609">
        <w:rPr>
          <w:rFonts w:ascii="Times New Roman" w:hAnsi="Times New Roman" w:cs="Times New Roman"/>
          <w:b/>
          <w:sz w:val="24"/>
          <w:szCs w:val="24"/>
        </w:rPr>
        <w:t>7</w:t>
      </w:r>
      <w:r w:rsidR="006C1609" w:rsidRPr="002E7C4D">
        <w:rPr>
          <w:rFonts w:ascii="Times New Roman" w:hAnsi="Times New Roman" w:cs="Times New Roman"/>
          <w:sz w:val="24"/>
          <w:szCs w:val="24"/>
        </w:rPr>
        <w:t xml:space="preserve"> </w:t>
      </w:r>
      <w:r w:rsidRPr="002E7C4D">
        <w:rPr>
          <w:rFonts w:ascii="Times New Roman" w:hAnsi="Times New Roman" w:cs="Times New Roman"/>
          <w:sz w:val="24"/>
          <w:szCs w:val="24"/>
        </w:rPr>
        <w:t xml:space="preserve">– </w:t>
      </w:r>
      <w:r w:rsidR="009A23CE">
        <w:rPr>
          <w:rFonts w:ascii="Times New Roman" w:hAnsi="Times New Roman" w:cs="Times New Roman"/>
          <w:color w:val="000000" w:themeColor="text1"/>
          <w:sz w:val="24"/>
          <w:szCs w:val="24"/>
        </w:rPr>
        <w:t>Solicitanții adresează OTS cererea de racordare prin una din următoarele modalități:</w:t>
      </w:r>
    </w:p>
    <w:p w14:paraId="70363B7D" w14:textId="15CF1FEF" w:rsidR="009A23CE" w:rsidRPr="009A23CE" w:rsidRDefault="009A23CE" w:rsidP="003C340E">
      <w:pPr>
        <w:pStyle w:val="ListParagraph"/>
        <w:numPr>
          <w:ilvl w:val="0"/>
          <w:numId w:val="2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direct, la </w:t>
      </w:r>
      <w:r w:rsidR="00B72087" w:rsidRPr="009A23CE">
        <w:rPr>
          <w:rFonts w:ascii="Times New Roman" w:eastAsia="Calibri" w:hAnsi="Times New Roman" w:cs="Times New Roman"/>
          <w:sz w:val="24"/>
          <w:szCs w:val="24"/>
        </w:rPr>
        <w:t>biroul</w:t>
      </w:r>
      <w:r w:rsidRPr="009A23CE">
        <w:rPr>
          <w:rFonts w:ascii="Times New Roman" w:eastAsia="Calibri" w:hAnsi="Times New Roman" w:cs="Times New Roman"/>
          <w:sz w:val="24"/>
          <w:szCs w:val="24"/>
        </w:rPr>
        <w:t xml:space="preserve"> specializat de informare şi </w:t>
      </w:r>
      <w:r w:rsidR="00B72087" w:rsidRPr="009A23CE">
        <w:rPr>
          <w:rFonts w:ascii="Times New Roman" w:eastAsia="Calibri" w:hAnsi="Times New Roman" w:cs="Times New Roman"/>
          <w:sz w:val="24"/>
          <w:szCs w:val="24"/>
        </w:rPr>
        <w:t>relații</w:t>
      </w:r>
      <w:r w:rsidRPr="009A23CE">
        <w:rPr>
          <w:rFonts w:ascii="Times New Roman" w:eastAsia="Calibri" w:hAnsi="Times New Roman" w:cs="Times New Roman"/>
          <w:sz w:val="24"/>
          <w:szCs w:val="24"/>
        </w:rPr>
        <w:t xml:space="preserve"> cu publicul, prevăzut cu registratură</w:t>
      </w:r>
      <w:r>
        <w:rPr>
          <w:rFonts w:ascii="Times New Roman" w:eastAsia="Calibri" w:hAnsi="Times New Roman" w:cs="Times New Roman"/>
          <w:sz w:val="24"/>
          <w:szCs w:val="24"/>
        </w:rPr>
        <w:t>;</w:t>
      </w:r>
    </w:p>
    <w:p w14:paraId="07284D84" w14:textId="2289B463" w:rsidR="009A23CE" w:rsidRDefault="00B72087" w:rsidP="003C340E">
      <w:pPr>
        <w:pStyle w:val="ListParagraph"/>
        <w:numPr>
          <w:ilvl w:val="0"/>
          <w:numId w:val="24"/>
        </w:numPr>
        <w:autoSpaceDE w:val="0"/>
        <w:autoSpaceDN w:val="0"/>
        <w:adjustRightInd w:val="0"/>
        <w:spacing w:after="0" w:line="360" w:lineRule="auto"/>
        <w:jc w:val="both"/>
        <w:rPr>
          <w:rFonts w:ascii="Times New Roman" w:eastAsia="Calibri" w:hAnsi="Times New Roman" w:cs="Times New Roman"/>
          <w:sz w:val="24"/>
          <w:szCs w:val="24"/>
        </w:rPr>
      </w:pPr>
      <w:r w:rsidRPr="00B72087">
        <w:rPr>
          <w:rFonts w:ascii="Times New Roman" w:eastAsia="Calibri" w:hAnsi="Times New Roman" w:cs="Times New Roman"/>
          <w:sz w:val="24"/>
          <w:szCs w:val="24"/>
        </w:rPr>
        <w:t xml:space="preserve">prin </w:t>
      </w:r>
      <w:r>
        <w:rPr>
          <w:rFonts w:ascii="Times New Roman" w:eastAsia="Calibri" w:hAnsi="Times New Roman" w:cs="Times New Roman"/>
          <w:sz w:val="24"/>
          <w:szCs w:val="24"/>
        </w:rPr>
        <w:t>intermediul serviciilor poștale sau de date</w:t>
      </w:r>
      <w:r w:rsidRPr="00B72087">
        <w:rPr>
          <w:rFonts w:ascii="Times New Roman" w:eastAsia="Calibri" w:hAnsi="Times New Roman" w:cs="Times New Roman"/>
          <w:sz w:val="24"/>
          <w:szCs w:val="24"/>
        </w:rPr>
        <w:t>,</w:t>
      </w:r>
      <w:r>
        <w:rPr>
          <w:rFonts w:ascii="Times New Roman" w:eastAsia="Calibri" w:hAnsi="Times New Roman" w:cs="Times New Roman"/>
          <w:sz w:val="24"/>
          <w:szCs w:val="24"/>
        </w:rPr>
        <w:t xml:space="preserve"> respectiv</w:t>
      </w:r>
      <w:r w:rsidR="009A23CE" w:rsidRPr="00B72087">
        <w:rPr>
          <w:rFonts w:ascii="Times New Roman" w:eastAsia="Calibri" w:hAnsi="Times New Roman" w:cs="Times New Roman"/>
          <w:sz w:val="24"/>
          <w:szCs w:val="24"/>
        </w:rPr>
        <w:t xml:space="preserve"> fax, </w:t>
      </w:r>
      <w:r w:rsidRPr="00B72087">
        <w:rPr>
          <w:rFonts w:ascii="Times New Roman" w:eastAsia="Calibri" w:hAnsi="Times New Roman" w:cs="Times New Roman"/>
          <w:sz w:val="24"/>
          <w:szCs w:val="24"/>
        </w:rPr>
        <w:t>poștă</w:t>
      </w:r>
      <w:r w:rsidR="009A23CE" w:rsidRPr="00B72087">
        <w:rPr>
          <w:rFonts w:ascii="Times New Roman" w:eastAsia="Calibri" w:hAnsi="Times New Roman" w:cs="Times New Roman"/>
          <w:sz w:val="24"/>
          <w:szCs w:val="24"/>
        </w:rPr>
        <w:t xml:space="preserve"> electronică</w:t>
      </w:r>
      <w:r>
        <w:rPr>
          <w:rFonts w:ascii="Times New Roman" w:eastAsia="Calibri" w:hAnsi="Times New Roman" w:cs="Times New Roman"/>
          <w:sz w:val="24"/>
          <w:szCs w:val="24"/>
        </w:rPr>
        <w:t>;</w:t>
      </w:r>
    </w:p>
    <w:p w14:paraId="03B24672" w14:textId="4A3EBB64" w:rsidR="00B72087" w:rsidRPr="00B72087" w:rsidRDefault="00B72087" w:rsidP="003C340E">
      <w:pPr>
        <w:pStyle w:val="ListParagraph"/>
        <w:numPr>
          <w:ilvl w:val="0"/>
          <w:numId w:val="24"/>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prin intermediul </w:t>
      </w:r>
      <w:r w:rsidRPr="00B72087">
        <w:rPr>
          <w:rFonts w:ascii="Times New Roman" w:eastAsia="Calibri" w:hAnsi="Times New Roman" w:cs="Times New Roman"/>
          <w:sz w:val="24"/>
          <w:szCs w:val="24"/>
        </w:rPr>
        <w:t>secțiun</w:t>
      </w:r>
      <w:r>
        <w:rPr>
          <w:rFonts w:ascii="Times New Roman" w:eastAsia="Calibri" w:hAnsi="Times New Roman" w:cs="Times New Roman"/>
          <w:sz w:val="24"/>
          <w:szCs w:val="24"/>
        </w:rPr>
        <w:t>ii de</w:t>
      </w:r>
      <w:r w:rsidRPr="00B72087">
        <w:rPr>
          <w:rFonts w:ascii="Times New Roman" w:eastAsia="Calibri" w:hAnsi="Times New Roman" w:cs="Times New Roman"/>
          <w:sz w:val="24"/>
          <w:szCs w:val="24"/>
        </w:rPr>
        <w:t xml:space="preserve"> pe pagina de internet </w:t>
      </w:r>
      <w:r w:rsidR="00E55081">
        <w:rPr>
          <w:rFonts w:ascii="Times New Roman" w:eastAsia="Calibri" w:hAnsi="Times New Roman" w:cs="Times New Roman"/>
          <w:sz w:val="24"/>
          <w:szCs w:val="24"/>
        </w:rPr>
        <w:t>a OTS dedicată preluării</w:t>
      </w:r>
      <w:r w:rsidRPr="00B72087">
        <w:rPr>
          <w:rFonts w:ascii="Times New Roman" w:eastAsia="Calibri" w:hAnsi="Times New Roman" w:cs="Times New Roman"/>
          <w:sz w:val="24"/>
          <w:szCs w:val="24"/>
        </w:rPr>
        <w:t xml:space="preserve"> online a </w:t>
      </w:r>
      <w:r w:rsidR="00E55081">
        <w:rPr>
          <w:rFonts w:ascii="Times New Roman" w:eastAsia="Calibri" w:hAnsi="Times New Roman" w:cs="Times New Roman"/>
          <w:sz w:val="24"/>
          <w:szCs w:val="24"/>
        </w:rPr>
        <w:t>solicitărilor, dacă OTS oferă această posibilitate.</w:t>
      </w:r>
    </w:p>
    <w:p w14:paraId="24E4FA7E" w14:textId="78B4CD8D" w:rsidR="00E55081" w:rsidRDefault="00E55081" w:rsidP="00E55081">
      <w:pPr>
        <w:autoSpaceDE w:val="0"/>
        <w:autoSpaceDN w:val="0"/>
        <w:adjustRightInd w:val="0"/>
        <w:spacing w:after="0" w:line="360" w:lineRule="auto"/>
        <w:jc w:val="both"/>
        <w:rPr>
          <w:rFonts w:ascii="Times New Roman" w:hAnsi="Times New Roman" w:cs="Times New Roman"/>
          <w:color w:val="000000" w:themeColor="text1"/>
          <w:sz w:val="24"/>
          <w:szCs w:val="24"/>
        </w:rPr>
      </w:pPr>
      <w:r w:rsidRPr="00E55081">
        <w:rPr>
          <w:rFonts w:ascii="Times New Roman" w:hAnsi="Times New Roman" w:cs="Times New Roman"/>
          <w:b/>
          <w:sz w:val="24"/>
          <w:szCs w:val="24"/>
        </w:rPr>
        <w:t xml:space="preserve">Art. </w:t>
      </w:r>
      <w:r w:rsidR="006C1609">
        <w:rPr>
          <w:rFonts w:ascii="Times New Roman" w:hAnsi="Times New Roman" w:cs="Times New Roman"/>
          <w:b/>
          <w:sz w:val="24"/>
          <w:szCs w:val="24"/>
        </w:rPr>
        <w:t>8</w:t>
      </w:r>
      <w:r w:rsidR="006C16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 În termen de 5 zile lucrătoare de la primirea cererii de racordare, OTS verifică conţinutul acesteia şi documentele </w:t>
      </w:r>
      <w:r w:rsidR="00C55C85">
        <w:rPr>
          <w:rFonts w:ascii="Times New Roman" w:hAnsi="Times New Roman" w:cs="Times New Roman"/>
          <w:color w:val="000000" w:themeColor="text1"/>
          <w:sz w:val="24"/>
          <w:szCs w:val="24"/>
        </w:rPr>
        <w:t>ce o însoțesc</w:t>
      </w:r>
      <w:r>
        <w:rPr>
          <w:rFonts w:ascii="Times New Roman" w:hAnsi="Times New Roman" w:cs="Times New Roman"/>
          <w:color w:val="000000" w:themeColor="text1"/>
          <w:sz w:val="24"/>
          <w:szCs w:val="24"/>
        </w:rPr>
        <w:t>.</w:t>
      </w:r>
    </w:p>
    <w:p w14:paraId="05A46485" w14:textId="78458126" w:rsidR="00FB3CD3" w:rsidRPr="002E7C4D" w:rsidRDefault="00FB3CD3" w:rsidP="00D229DE">
      <w:pPr>
        <w:pStyle w:val="NoSpacing"/>
        <w:spacing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w:t>
      </w:r>
      <w:r w:rsidR="00E55081">
        <w:rPr>
          <w:rFonts w:ascii="Times New Roman" w:hAnsi="Times New Roman" w:cs="Times New Roman"/>
          <w:color w:val="000000" w:themeColor="text1"/>
          <w:sz w:val="24"/>
          <w:szCs w:val="24"/>
        </w:rPr>
        <w:t>2</w:t>
      </w:r>
      <w:r w:rsidRPr="002E7C4D">
        <w:rPr>
          <w:rFonts w:ascii="Times New Roman" w:hAnsi="Times New Roman" w:cs="Times New Roman"/>
          <w:color w:val="000000" w:themeColor="text1"/>
          <w:sz w:val="24"/>
          <w:szCs w:val="24"/>
        </w:rPr>
        <w:t xml:space="preserve">) În cazul în care </w:t>
      </w:r>
      <w:r w:rsidR="00E55081">
        <w:rPr>
          <w:rFonts w:ascii="Times New Roman" w:hAnsi="Times New Roman" w:cs="Times New Roman"/>
          <w:color w:val="000000" w:themeColor="text1"/>
          <w:sz w:val="24"/>
          <w:szCs w:val="24"/>
        </w:rPr>
        <w:t xml:space="preserve">se constată că cererea de </w:t>
      </w:r>
      <w:r w:rsidR="00B30016">
        <w:rPr>
          <w:rFonts w:ascii="Times New Roman" w:hAnsi="Times New Roman" w:cs="Times New Roman"/>
          <w:color w:val="000000"/>
          <w:sz w:val="24"/>
          <w:szCs w:val="24"/>
        </w:rPr>
        <w:t xml:space="preserve">racordare </w:t>
      </w:r>
      <w:r w:rsidR="00E55081">
        <w:rPr>
          <w:rFonts w:ascii="Times New Roman" w:hAnsi="Times New Roman" w:cs="Times New Roman"/>
          <w:color w:val="000000"/>
          <w:sz w:val="24"/>
          <w:szCs w:val="24"/>
        </w:rPr>
        <w:t xml:space="preserve">nu este completată corect </w:t>
      </w:r>
      <w:r w:rsidR="00B30016">
        <w:rPr>
          <w:rFonts w:ascii="Times New Roman" w:hAnsi="Times New Roman" w:cs="Times New Roman"/>
          <w:color w:val="000000"/>
          <w:sz w:val="24"/>
          <w:szCs w:val="24"/>
        </w:rPr>
        <w:t>şi/sau</w:t>
      </w:r>
      <w:r w:rsidR="00E55081">
        <w:rPr>
          <w:rFonts w:ascii="Times New Roman" w:hAnsi="Times New Roman" w:cs="Times New Roman"/>
          <w:color w:val="000000"/>
          <w:sz w:val="24"/>
          <w:szCs w:val="24"/>
        </w:rPr>
        <w:t xml:space="preserve"> nu conține toate datele tehnice necesare ori dacă</w:t>
      </w:r>
      <w:r w:rsidR="00B30016">
        <w:rPr>
          <w:rFonts w:ascii="Times New Roman" w:hAnsi="Times New Roman" w:cs="Times New Roman"/>
          <w:color w:val="000000"/>
          <w:sz w:val="24"/>
          <w:szCs w:val="24"/>
        </w:rPr>
        <w:t xml:space="preserve"> documentele</w:t>
      </w:r>
      <w:r w:rsidR="00B30016" w:rsidRPr="002E7C4D" w:rsidDel="00B30016">
        <w:rPr>
          <w:rFonts w:ascii="Times New Roman" w:hAnsi="Times New Roman" w:cs="Times New Roman"/>
          <w:color w:val="000000" w:themeColor="text1"/>
          <w:sz w:val="24"/>
          <w:szCs w:val="24"/>
        </w:rPr>
        <w:t xml:space="preserve"> </w:t>
      </w:r>
      <w:r w:rsidR="00B30016">
        <w:rPr>
          <w:rFonts w:ascii="Times New Roman" w:hAnsi="Times New Roman" w:cs="Times New Roman"/>
          <w:color w:val="000000" w:themeColor="text1"/>
          <w:sz w:val="24"/>
          <w:szCs w:val="24"/>
        </w:rPr>
        <w:t xml:space="preserve">ce o </w:t>
      </w:r>
      <w:r w:rsidR="001F155E">
        <w:rPr>
          <w:rFonts w:ascii="Times New Roman" w:hAnsi="Times New Roman" w:cs="Times New Roman"/>
          <w:color w:val="000000" w:themeColor="text1"/>
          <w:sz w:val="24"/>
          <w:szCs w:val="24"/>
        </w:rPr>
        <w:t>însoțesc</w:t>
      </w:r>
      <w:r w:rsidRPr="002E7C4D">
        <w:rPr>
          <w:rFonts w:ascii="Times New Roman" w:hAnsi="Times New Roman" w:cs="Times New Roman"/>
          <w:color w:val="000000" w:themeColor="text1"/>
          <w:sz w:val="24"/>
          <w:szCs w:val="24"/>
        </w:rPr>
        <w:t xml:space="preserve"> nu </w:t>
      </w:r>
      <w:r w:rsidR="00B30016">
        <w:rPr>
          <w:rFonts w:ascii="Times New Roman" w:hAnsi="Times New Roman" w:cs="Times New Roman"/>
          <w:color w:val="000000" w:themeColor="text1"/>
          <w:sz w:val="24"/>
          <w:szCs w:val="24"/>
        </w:rPr>
        <w:t>sunt</w:t>
      </w:r>
      <w:r w:rsidRPr="002E7C4D">
        <w:rPr>
          <w:rFonts w:ascii="Times New Roman" w:hAnsi="Times New Roman" w:cs="Times New Roman"/>
          <w:color w:val="000000" w:themeColor="text1"/>
          <w:sz w:val="24"/>
          <w:szCs w:val="24"/>
        </w:rPr>
        <w:t xml:space="preserve"> </w:t>
      </w:r>
      <w:r w:rsidR="00B30016" w:rsidRPr="002E7C4D">
        <w:rPr>
          <w:rFonts w:ascii="Times New Roman" w:hAnsi="Times New Roman" w:cs="Times New Roman"/>
          <w:color w:val="000000" w:themeColor="text1"/>
          <w:sz w:val="24"/>
          <w:szCs w:val="24"/>
        </w:rPr>
        <w:t>complet</w:t>
      </w:r>
      <w:r w:rsidR="00B30016">
        <w:rPr>
          <w:rFonts w:ascii="Times New Roman" w:hAnsi="Times New Roman" w:cs="Times New Roman"/>
          <w:color w:val="000000" w:themeColor="text1"/>
          <w:sz w:val="24"/>
          <w:szCs w:val="24"/>
        </w:rPr>
        <w:t>e</w:t>
      </w:r>
      <w:r w:rsidRPr="002E7C4D">
        <w:rPr>
          <w:rFonts w:ascii="Times New Roman" w:hAnsi="Times New Roman" w:cs="Times New Roman"/>
          <w:color w:val="000000" w:themeColor="text1"/>
          <w:sz w:val="24"/>
          <w:szCs w:val="24"/>
        </w:rPr>
        <w:t xml:space="preserve">, OTS </w:t>
      </w:r>
      <w:r w:rsidR="00212689" w:rsidRPr="002E7C4D">
        <w:rPr>
          <w:rFonts w:ascii="Times New Roman" w:hAnsi="Times New Roman" w:cs="Times New Roman"/>
          <w:color w:val="000000" w:themeColor="text1"/>
          <w:sz w:val="24"/>
          <w:szCs w:val="24"/>
        </w:rPr>
        <w:t>notifică</w:t>
      </w:r>
      <w:r w:rsidRPr="002E7C4D">
        <w:rPr>
          <w:rFonts w:ascii="Times New Roman" w:hAnsi="Times New Roman" w:cs="Times New Roman"/>
          <w:color w:val="000000" w:themeColor="text1"/>
          <w:sz w:val="24"/>
          <w:szCs w:val="24"/>
        </w:rPr>
        <w:t xml:space="preserve"> solicitantul, </w:t>
      </w:r>
      <w:r w:rsidR="00B30016">
        <w:rPr>
          <w:rFonts w:ascii="Times New Roman" w:hAnsi="Times New Roman" w:cs="Times New Roman"/>
          <w:color w:val="000000" w:themeColor="text1"/>
          <w:sz w:val="24"/>
          <w:szCs w:val="24"/>
        </w:rPr>
        <w:t xml:space="preserve">până cel târziu la </w:t>
      </w:r>
      <w:r w:rsidR="001F155E">
        <w:rPr>
          <w:rFonts w:ascii="Times New Roman" w:hAnsi="Times New Roman" w:cs="Times New Roman"/>
          <w:color w:val="000000" w:themeColor="text1"/>
          <w:sz w:val="24"/>
          <w:szCs w:val="24"/>
        </w:rPr>
        <w:t>scadența</w:t>
      </w:r>
      <w:r w:rsidR="00B30016">
        <w:rPr>
          <w:rFonts w:ascii="Times New Roman" w:hAnsi="Times New Roman" w:cs="Times New Roman"/>
          <w:color w:val="000000" w:themeColor="text1"/>
          <w:sz w:val="24"/>
          <w:szCs w:val="24"/>
        </w:rPr>
        <w:t xml:space="preserve"> termenului prevăzut la alin. (</w:t>
      </w:r>
      <w:r w:rsidR="00C55C85">
        <w:rPr>
          <w:rFonts w:ascii="Times New Roman" w:hAnsi="Times New Roman" w:cs="Times New Roman"/>
          <w:color w:val="000000" w:themeColor="text1"/>
          <w:sz w:val="24"/>
          <w:szCs w:val="24"/>
        </w:rPr>
        <w:t>1</w:t>
      </w:r>
      <w:r w:rsidR="00B30016">
        <w:rPr>
          <w:rFonts w:ascii="Times New Roman" w:hAnsi="Times New Roman" w:cs="Times New Roman"/>
          <w:color w:val="000000" w:themeColor="text1"/>
          <w:sz w:val="24"/>
          <w:szCs w:val="24"/>
        </w:rPr>
        <w:t>)</w:t>
      </w:r>
      <w:r w:rsidRPr="002E7C4D">
        <w:rPr>
          <w:rFonts w:ascii="Times New Roman" w:hAnsi="Times New Roman" w:cs="Times New Roman"/>
          <w:color w:val="000000" w:themeColor="text1"/>
          <w:sz w:val="24"/>
          <w:szCs w:val="24"/>
        </w:rPr>
        <w:t>, cu privire la necesitatea completării acest</w:t>
      </w:r>
      <w:r w:rsidR="00B30016">
        <w:rPr>
          <w:rFonts w:ascii="Times New Roman" w:hAnsi="Times New Roman" w:cs="Times New Roman"/>
          <w:color w:val="000000" w:themeColor="text1"/>
          <w:sz w:val="24"/>
          <w:szCs w:val="24"/>
        </w:rPr>
        <w:t>ora</w:t>
      </w:r>
      <w:r w:rsidRPr="002E7C4D">
        <w:rPr>
          <w:rFonts w:ascii="Times New Roman" w:hAnsi="Times New Roman" w:cs="Times New Roman"/>
          <w:color w:val="000000" w:themeColor="text1"/>
          <w:sz w:val="24"/>
          <w:szCs w:val="24"/>
        </w:rPr>
        <w:t xml:space="preserve">, indicând </w:t>
      </w:r>
      <w:r w:rsidR="00C55C85">
        <w:rPr>
          <w:rFonts w:ascii="Times New Roman" w:hAnsi="Times New Roman" w:cs="Times New Roman"/>
          <w:color w:val="000000" w:themeColor="text1"/>
          <w:sz w:val="24"/>
          <w:szCs w:val="24"/>
        </w:rPr>
        <w:t xml:space="preserve">datele şi </w:t>
      </w:r>
      <w:r w:rsidRPr="002E7C4D">
        <w:rPr>
          <w:rFonts w:ascii="Times New Roman" w:hAnsi="Times New Roman" w:cs="Times New Roman"/>
          <w:color w:val="000000" w:themeColor="text1"/>
          <w:sz w:val="24"/>
          <w:szCs w:val="24"/>
        </w:rPr>
        <w:t>documentele</w:t>
      </w:r>
      <w:r w:rsidR="00D274C3">
        <w:rPr>
          <w:rFonts w:ascii="Times New Roman" w:hAnsi="Times New Roman" w:cs="Times New Roman"/>
          <w:color w:val="000000" w:themeColor="text1"/>
          <w:sz w:val="24"/>
          <w:szCs w:val="24"/>
        </w:rPr>
        <w:t xml:space="preserve"> lipsă şi/sau</w:t>
      </w:r>
      <w:r w:rsidRPr="002E7C4D">
        <w:rPr>
          <w:rFonts w:ascii="Times New Roman" w:hAnsi="Times New Roman" w:cs="Times New Roman"/>
          <w:color w:val="000000" w:themeColor="text1"/>
          <w:sz w:val="24"/>
          <w:szCs w:val="24"/>
        </w:rPr>
        <w:t xml:space="preserve"> care trebuie completate</w:t>
      </w:r>
      <w:r w:rsidR="00B30016">
        <w:rPr>
          <w:rFonts w:ascii="Times New Roman" w:hAnsi="Times New Roman" w:cs="Times New Roman"/>
          <w:color w:val="000000" w:themeColor="text1"/>
          <w:sz w:val="24"/>
          <w:szCs w:val="24"/>
        </w:rPr>
        <w:t xml:space="preserve"> sau </w:t>
      </w:r>
      <w:r w:rsidRPr="002E7C4D">
        <w:rPr>
          <w:rFonts w:ascii="Times New Roman" w:hAnsi="Times New Roman" w:cs="Times New Roman"/>
          <w:color w:val="000000" w:themeColor="text1"/>
          <w:sz w:val="24"/>
          <w:szCs w:val="24"/>
        </w:rPr>
        <w:t xml:space="preserve">refăcute, cu furnizarea tuturor </w:t>
      </w:r>
      <w:r w:rsidR="001F155E" w:rsidRPr="002E7C4D">
        <w:rPr>
          <w:rFonts w:ascii="Times New Roman" w:hAnsi="Times New Roman" w:cs="Times New Roman"/>
          <w:color w:val="000000" w:themeColor="text1"/>
          <w:sz w:val="24"/>
          <w:szCs w:val="24"/>
        </w:rPr>
        <w:t>informațiilor</w:t>
      </w:r>
      <w:r w:rsidRPr="002E7C4D">
        <w:rPr>
          <w:rFonts w:ascii="Times New Roman" w:hAnsi="Times New Roman" w:cs="Times New Roman"/>
          <w:color w:val="000000" w:themeColor="text1"/>
          <w:sz w:val="24"/>
          <w:szCs w:val="24"/>
        </w:rPr>
        <w:t xml:space="preserve"> necesare în acest scop.</w:t>
      </w:r>
    </w:p>
    <w:p w14:paraId="0EB0F8DE" w14:textId="165E7D27" w:rsidR="00212689" w:rsidRPr="002E7C4D" w:rsidRDefault="00212689" w:rsidP="00D229DE">
      <w:pPr>
        <w:pStyle w:val="NoSpacing"/>
        <w:spacing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w:t>
      </w:r>
      <w:r w:rsidR="00C55C85">
        <w:rPr>
          <w:rFonts w:ascii="Times New Roman" w:hAnsi="Times New Roman" w:cs="Times New Roman"/>
          <w:color w:val="000000" w:themeColor="text1"/>
          <w:sz w:val="24"/>
          <w:szCs w:val="24"/>
        </w:rPr>
        <w:t>3</w:t>
      </w:r>
      <w:r w:rsidRPr="002E7C4D">
        <w:rPr>
          <w:rFonts w:ascii="Times New Roman" w:hAnsi="Times New Roman" w:cs="Times New Roman"/>
          <w:color w:val="000000" w:themeColor="text1"/>
          <w:sz w:val="24"/>
          <w:szCs w:val="24"/>
        </w:rPr>
        <w:t xml:space="preserve">) </w:t>
      </w:r>
      <w:r w:rsidR="0066372C" w:rsidRPr="0066372C">
        <w:rPr>
          <w:rFonts w:ascii="Times New Roman" w:hAnsi="Times New Roman" w:cs="Times New Roman"/>
          <w:color w:val="000000" w:themeColor="text1"/>
          <w:sz w:val="24"/>
          <w:szCs w:val="24"/>
        </w:rPr>
        <w:t xml:space="preserve">Notificarea prevăzută la alin. (2) conține inclusiv precizarea potrivit căreia, în cazul în care </w:t>
      </w:r>
      <w:r w:rsidR="00F20473">
        <w:rPr>
          <w:rFonts w:ascii="Times New Roman" w:hAnsi="Times New Roman" w:cs="Times New Roman"/>
          <w:color w:val="000000" w:themeColor="text1"/>
          <w:sz w:val="24"/>
          <w:szCs w:val="24"/>
        </w:rPr>
        <w:t>s</w:t>
      </w:r>
      <w:r w:rsidRPr="002E7C4D">
        <w:rPr>
          <w:rFonts w:ascii="Times New Roman" w:hAnsi="Times New Roman" w:cs="Times New Roman"/>
          <w:color w:val="000000" w:themeColor="text1"/>
          <w:sz w:val="24"/>
          <w:szCs w:val="24"/>
        </w:rPr>
        <w:t xml:space="preserve">olicitantul completează </w:t>
      </w:r>
      <w:r w:rsidR="00B30016">
        <w:rPr>
          <w:rFonts w:ascii="Times New Roman" w:hAnsi="Times New Roman" w:cs="Times New Roman"/>
          <w:color w:val="000000"/>
          <w:sz w:val="24"/>
          <w:szCs w:val="24"/>
        </w:rPr>
        <w:t>cererea de racordare şi/sau documentele</w:t>
      </w:r>
      <w:r w:rsidR="00B30016" w:rsidRPr="002E7C4D" w:rsidDel="00B30016">
        <w:rPr>
          <w:rFonts w:ascii="Times New Roman" w:hAnsi="Times New Roman" w:cs="Times New Roman"/>
          <w:color w:val="000000" w:themeColor="text1"/>
          <w:sz w:val="24"/>
          <w:szCs w:val="24"/>
        </w:rPr>
        <w:t xml:space="preserve"> </w:t>
      </w:r>
      <w:r w:rsidR="00B30016">
        <w:rPr>
          <w:rFonts w:ascii="Times New Roman" w:hAnsi="Times New Roman" w:cs="Times New Roman"/>
          <w:color w:val="000000" w:themeColor="text1"/>
          <w:sz w:val="24"/>
          <w:szCs w:val="24"/>
        </w:rPr>
        <w:t xml:space="preserve">ce o </w:t>
      </w:r>
      <w:r w:rsidR="001F155E">
        <w:rPr>
          <w:rFonts w:ascii="Times New Roman" w:hAnsi="Times New Roman" w:cs="Times New Roman"/>
          <w:color w:val="000000" w:themeColor="text1"/>
          <w:sz w:val="24"/>
          <w:szCs w:val="24"/>
        </w:rPr>
        <w:t>însoțesc</w:t>
      </w:r>
      <w:r w:rsidRPr="002E7C4D">
        <w:rPr>
          <w:rFonts w:ascii="Times New Roman" w:hAnsi="Times New Roman" w:cs="Times New Roman"/>
          <w:color w:val="000000" w:themeColor="text1"/>
          <w:sz w:val="24"/>
          <w:szCs w:val="24"/>
        </w:rPr>
        <w:t xml:space="preserve"> în termen de </w:t>
      </w:r>
      <w:r w:rsidR="00E603B4">
        <w:rPr>
          <w:rFonts w:ascii="Times New Roman" w:hAnsi="Times New Roman" w:cs="Times New Roman"/>
          <w:color w:val="000000" w:themeColor="text1"/>
          <w:sz w:val="24"/>
          <w:szCs w:val="24"/>
        </w:rPr>
        <w:t>cel mult</w:t>
      </w:r>
      <w:r w:rsidR="00E603B4" w:rsidRPr="002E7C4D">
        <w:rPr>
          <w:rFonts w:ascii="Times New Roman" w:hAnsi="Times New Roman" w:cs="Times New Roman"/>
          <w:color w:val="000000" w:themeColor="text1"/>
          <w:sz w:val="24"/>
          <w:szCs w:val="24"/>
        </w:rPr>
        <w:t xml:space="preserve"> </w:t>
      </w:r>
      <w:r w:rsidR="00CF2340">
        <w:rPr>
          <w:rFonts w:ascii="Times New Roman" w:hAnsi="Times New Roman" w:cs="Times New Roman"/>
          <w:color w:val="000000" w:themeColor="text1"/>
          <w:sz w:val="24"/>
          <w:szCs w:val="24"/>
        </w:rPr>
        <w:t>30 de zile</w:t>
      </w:r>
      <w:r w:rsidRPr="002E7C4D">
        <w:rPr>
          <w:rFonts w:ascii="Times New Roman" w:hAnsi="Times New Roman" w:cs="Times New Roman"/>
          <w:color w:val="000000" w:themeColor="text1"/>
          <w:sz w:val="24"/>
          <w:szCs w:val="24"/>
        </w:rPr>
        <w:t xml:space="preserve"> de la primirea </w:t>
      </w:r>
      <w:r w:rsidR="00F20473" w:rsidRPr="00F20473">
        <w:rPr>
          <w:rFonts w:ascii="Times New Roman" w:hAnsi="Times New Roman" w:cs="Times New Roman"/>
          <w:color w:val="000000" w:themeColor="text1"/>
          <w:sz w:val="24"/>
          <w:szCs w:val="24"/>
        </w:rPr>
        <w:t>acesteia, cererea de racordare se clasează, fără restituirea tarifului de analiză</w:t>
      </w:r>
      <w:r w:rsidRPr="002E7C4D">
        <w:rPr>
          <w:rFonts w:ascii="Times New Roman" w:hAnsi="Times New Roman" w:cs="Times New Roman"/>
          <w:color w:val="000000" w:themeColor="text1"/>
          <w:sz w:val="24"/>
          <w:szCs w:val="24"/>
        </w:rPr>
        <w:t>.</w:t>
      </w:r>
    </w:p>
    <w:p w14:paraId="253B0212" w14:textId="7F04102A" w:rsidR="00C55C85" w:rsidRDefault="00FB3CD3" w:rsidP="00D229DE">
      <w:pPr>
        <w:pStyle w:val="NoSpacing"/>
        <w:spacing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w:t>
      </w:r>
      <w:r w:rsidR="00C55C85">
        <w:rPr>
          <w:rFonts w:ascii="Times New Roman" w:hAnsi="Times New Roman" w:cs="Times New Roman"/>
          <w:color w:val="000000" w:themeColor="text1"/>
          <w:sz w:val="24"/>
          <w:szCs w:val="24"/>
        </w:rPr>
        <w:t>4</w:t>
      </w:r>
      <w:r w:rsidRPr="002E7C4D">
        <w:rPr>
          <w:rFonts w:ascii="Times New Roman" w:hAnsi="Times New Roman" w:cs="Times New Roman"/>
          <w:color w:val="000000" w:themeColor="text1"/>
          <w:sz w:val="24"/>
          <w:szCs w:val="24"/>
        </w:rPr>
        <w:t xml:space="preserve">) În </w:t>
      </w:r>
      <w:r w:rsidR="00C55C85" w:rsidRPr="002E7C4D">
        <w:rPr>
          <w:rFonts w:ascii="Times New Roman" w:hAnsi="Times New Roman" w:cs="Times New Roman"/>
          <w:color w:val="000000" w:themeColor="text1"/>
          <w:sz w:val="24"/>
          <w:szCs w:val="24"/>
        </w:rPr>
        <w:t>situația</w:t>
      </w:r>
      <w:r w:rsidRPr="002E7C4D">
        <w:rPr>
          <w:rFonts w:ascii="Times New Roman" w:hAnsi="Times New Roman" w:cs="Times New Roman"/>
          <w:color w:val="000000" w:themeColor="text1"/>
          <w:sz w:val="24"/>
          <w:szCs w:val="24"/>
        </w:rPr>
        <w:t xml:space="preserve"> în care solicitantul nu</w:t>
      </w:r>
      <w:r w:rsidR="00B30016">
        <w:rPr>
          <w:rFonts w:ascii="Times New Roman" w:hAnsi="Times New Roman" w:cs="Times New Roman"/>
          <w:color w:val="000000" w:themeColor="text1"/>
          <w:sz w:val="24"/>
          <w:szCs w:val="24"/>
        </w:rPr>
        <w:t xml:space="preserve"> transmite</w:t>
      </w:r>
      <w:r w:rsidRPr="002E7C4D">
        <w:rPr>
          <w:rFonts w:ascii="Times New Roman" w:hAnsi="Times New Roman" w:cs="Times New Roman"/>
          <w:color w:val="000000" w:themeColor="text1"/>
          <w:sz w:val="24"/>
          <w:szCs w:val="24"/>
        </w:rPr>
        <w:t xml:space="preserve"> OTS</w:t>
      </w:r>
      <w:r w:rsidR="00B30016">
        <w:rPr>
          <w:rFonts w:ascii="Times New Roman" w:hAnsi="Times New Roman" w:cs="Times New Roman"/>
          <w:color w:val="000000" w:themeColor="text1"/>
          <w:sz w:val="24"/>
          <w:szCs w:val="24"/>
        </w:rPr>
        <w:t>, în termenul prevăzut la alin. (</w:t>
      </w:r>
      <w:r w:rsidR="00C55C85">
        <w:rPr>
          <w:rFonts w:ascii="Times New Roman" w:hAnsi="Times New Roman" w:cs="Times New Roman"/>
          <w:color w:val="000000" w:themeColor="text1"/>
          <w:sz w:val="24"/>
          <w:szCs w:val="24"/>
        </w:rPr>
        <w:t>3</w:t>
      </w:r>
      <w:r w:rsidR="00B30016">
        <w:rPr>
          <w:rFonts w:ascii="Times New Roman" w:hAnsi="Times New Roman" w:cs="Times New Roman"/>
          <w:color w:val="000000" w:themeColor="text1"/>
          <w:sz w:val="24"/>
          <w:szCs w:val="24"/>
        </w:rPr>
        <w:t xml:space="preserve">), </w:t>
      </w:r>
      <w:r w:rsidRPr="002E7C4D">
        <w:rPr>
          <w:rFonts w:ascii="Times New Roman" w:hAnsi="Times New Roman" w:cs="Times New Roman"/>
          <w:color w:val="000000" w:themeColor="text1"/>
          <w:sz w:val="24"/>
          <w:szCs w:val="24"/>
        </w:rPr>
        <w:t xml:space="preserve"> </w:t>
      </w:r>
      <w:r w:rsidR="00B30016">
        <w:rPr>
          <w:rFonts w:ascii="Times New Roman" w:hAnsi="Times New Roman" w:cs="Times New Roman"/>
          <w:color w:val="000000"/>
          <w:sz w:val="24"/>
          <w:szCs w:val="24"/>
        </w:rPr>
        <w:t>cererea de racordare şi documentele c</w:t>
      </w:r>
      <w:r w:rsidR="00C55C85">
        <w:rPr>
          <w:rFonts w:ascii="Times New Roman" w:hAnsi="Times New Roman" w:cs="Times New Roman"/>
          <w:color w:val="000000"/>
          <w:sz w:val="24"/>
          <w:szCs w:val="24"/>
        </w:rPr>
        <w:t>e</w:t>
      </w:r>
      <w:r w:rsidR="00B30016">
        <w:rPr>
          <w:rFonts w:ascii="Times New Roman" w:hAnsi="Times New Roman" w:cs="Times New Roman"/>
          <w:color w:val="000000"/>
          <w:sz w:val="24"/>
          <w:szCs w:val="24"/>
        </w:rPr>
        <w:t xml:space="preserve"> o </w:t>
      </w:r>
      <w:r w:rsidR="001F155E">
        <w:rPr>
          <w:rFonts w:ascii="Times New Roman" w:hAnsi="Times New Roman" w:cs="Times New Roman"/>
          <w:color w:val="000000"/>
          <w:sz w:val="24"/>
          <w:szCs w:val="24"/>
        </w:rPr>
        <w:t>însoțesc</w:t>
      </w:r>
      <w:r w:rsidR="00B30016">
        <w:rPr>
          <w:rFonts w:ascii="Times New Roman" w:hAnsi="Times New Roman" w:cs="Times New Roman"/>
          <w:color w:val="000000"/>
          <w:sz w:val="24"/>
          <w:szCs w:val="24"/>
        </w:rPr>
        <w:t xml:space="preserve">, corecte şi complete, </w:t>
      </w:r>
      <w:r w:rsidR="00B30016">
        <w:rPr>
          <w:rFonts w:ascii="Times New Roman" w:hAnsi="Times New Roman" w:cs="Times New Roman"/>
          <w:color w:val="000000" w:themeColor="text1"/>
          <w:sz w:val="24"/>
          <w:szCs w:val="24"/>
        </w:rPr>
        <w:t>OTS clasează</w:t>
      </w:r>
      <w:r w:rsidRPr="002E7C4D">
        <w:rPr>
          <w:rFonts w:ascii="Times New Roman" w:hAnsi="Times New Roman" w:cs="Times New Roman"/>
          <w:color w:val="000000" w:themeColor="text1"/>
          <w:sz w:val="24"/>
          <w:szCs w:val="24"/>
        </w:rPr>
        <w:t xml:space="preserve"> cererea de racordare </w:t>
      </w:r>
      <w:r w:rsidR="00B30016" w:rsidRPr="00F706CF">
        <w:rPr>
          <w:rFonts w:ascii="Times New Roman" w:hAnsi="Times New Roman" w:cs="Times New Roman"/>
          <w:color w:val="000000" w:themeColor="text1"/>
          <w:sz w:val="24"/>
          <w:szCs w:val="24"/>
        </w:rPr>
        <w:t>din motivul „</w:t>
      </w:r>
      <w:r w:rsidR="00C55C85" w:rsidRPr="00F706CF">
        <w:rPr>
          <w:rFonts w:ascii="Times New Roman" w:hAnsi="Times New Roman" w:cs="Times New Roman"/>
          <w:color w:val="000000" w:themeColor="text1"/>
          <w:sz w:val="24"/>
          <w:szCs w:val="24"/>
        </w:rPr>
        <w:t>Documentație</w:t>
      </w:r>
      <w:r w:rsidR="00B30016" w:rsidRPr="00F706CF">
        <w:rPr>
          <w:rFonts w:ascii="Times New Roman" w:hAnsi="Times New Roman" w:cs="Times New Roman"/>
          <w:color w:val="000000" w:themeColor="text1"/>
          <w:sz w:val="24"/>
          <w:szCs w:val="24"/>
        </w:rPr>
        <w:t xml:space="preserve"> incompletă”.</w:t>
      </w:r>
    </w:p>
    <w:p w14:paraId="3648191E" w14:textId="59ED249A" w:rsidR="00FB3CD3" w:rsidRDefault="000024AE" w:rsidP="00D229DE">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2047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Prevederile alin. (</w:t>
      </w:r>
      <w:r w:rsidR="00C55C85">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nu aduc atingere dreptului solicitantului de a depune la OTS o nouă cerere de racordare.</w:t>
      </w:r>
      <w:r w:rsidR="00CF2340">
        <w:rPr>
          <w:rFonts w:ascii="Times New Roman" w:hAnsi="Times New Roman" w:cs="Times New Roman"/>
          <w:color w:val="000000" w:themeColor="text1"/>
          <w:sz w:val="24"/>
          <w:szCs w:val="24"/>
        </w:rPr>
        <w:t xml:space="preserve"> </w:t>
      </w:r>
    </w:p>
    <w:p w14:paraId="4A83AE2F" w14:textId="0029978A" w:rsidR="00596729" w:rsidRPr="002E7C4D" w:rsidRDefault="00E94A86" w:rsidP="00D229DE">
      <w:pPr>
        <w:pStyle w:val="Default"/>
        <w:spacing w:line="360" w:lineRule="auto"/>
        <w:jc w:val="both"/>
        <w:rPr>
          <w:rFonts w:ascii="Times New Roman" w:hAnsi="Times New Roman" w:cs="Times New Roman"/>
          <w:color w:val="000000" w:themeColor="text1"/>
        </w:rPr>
      </w:pPr>
      <w:r w:rsidRPr="00E55081">
        <w:rPr>
          <w:rFonts w:ascii="Times New Roman" w:hAnsi="Times New Roman" w:cs="Times New Roman"/>
          <w:b/>
          <w:color w:val="auto"/>
        </w:rPr>
        <w:t xml:space="preserve">Art. </w:t>
      </w:r>
      <w:r w:rsidR="006C1609">
        <w:rPr>
          <w:rFonts w:ascii="Times New Roman" w:hAnsi="Times New Roman" w:cs="Times New Roman"/>
          <w:b/>
          <w:color w:val="auto"/>
        </w:rPr>
        <w:t>9</w:t>
      </w:r>
      <w:r w:rsidR="006C160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Solicitantul își poate retrage cererea de racordare în orice moment până la primirea </w:t>
      </w:r>
      <w:r w:rsidR="009D514B">
        <w:rPr>
          <w:rFonts w:ascii="Times New Roman" w:hAnsi="Times New Roman" w:cs="Times New Roman"/>
          <w:color w:val="000000" w:themeColor="text1"/>
        </w:rPr>
        <w:t>ATR</w:t>
      </w:r>
      <w:r>
        <w:rPr>
          <w:rFonts w:ascii="Times New Roman" w:hAnsi="Times New Roman" w:cs="Times New Roman"/>
          <w:color w:val="000000" w:themeColor="text1"/>
        </w:rPr>
        <w:t xml:space="preserve">, pe baza unei </w:t>
      </w:r>
      <w:r w:rsidR="00261A91">
        <w:rPr>
          <w:rFonts w:ascii="Times New Roman" w:hAnsi="Times New Roman" w:cs="Times New Roman"/>
          <w:color w:val="000000" w:themeColor="text1"/>
        </w:rPr>
        <w:t>cereri</w:t>
      </w:r>
      <w:r>
        <w:rPr>
          <w:rFonts w:ascii="Times New Roman" w:hAnsi="Times New Roman" w:cs="Times New Roman"/>
          <w:color w:val="000000" w:themeColor="text1"/>
        </w:rPr>
        <w:t xml:space="preserve"> scrise, fără ca tariful de analiză să fie restituit.</w:t>
      </w:r>
    </w:p>
    <w:p w14:paraId="5BA4174B" w14:textId="77777777" w:rsidR="00E94A86" w:rsidRDefault="00E94A86" w:rsidP="00D229DE">
      <w:pPr>
        <w:autoSpaceDE w:val="0"/>
        <w:autoSpaceDN w:val="0"/>
        <w:adjustRightInd w:val="0"/>
        <w:spacing w:after="0" w:line="360" w:lineRule="auto"/>
        <w:jc w:val="both"/>
        <w:rPr>
          <w:rFonts w:ascii="Times New Roman" w:hAnsi="Times New Roman" w:cs="Times New Roman"/>
          <w:b/>
          <w:sz w:val="24"/>
          <w:szCs w:val="24"/>
        </w:rPr>
      </w:pPr>
    </w:p>
    <w:p w14:paraId="38BE0B1B" w14:textId="408ECE5A" w:rsidR="003D5D55" w:rsidRPr="002E7C4D" w:rsidRDefault="00A257C6" w:rsidP="00D229DE">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Secțiunea</w:t>
      </w:r>
      <w:r w:rsidR="003D5D55" w:rsidRPr="002E7C4D">
        <w:rPr>
          <w:rFonts w:ascii="Times New Roman" w:hAnsi="Times New Roman" w:cs="Times New Roman"/>
          <w:b/>
          <w:sz w:val="24"/>
          <w:szCs w:val="24"/>
        </w:rPr>
        <w:t xml:space="preserve"> </w:t>
      </w:r>
      <w:r w:rsidR="00275C1D">
        <w:rPr>
          <w:rFonts w:ascii="Times New Roman" w:hAnsi="Times New Roman" w:cs="Times New Roman"/>
          <w:b/>
          <w:sz w:val="24"/>
          <w:szCs w:val="24"/>
        </w:rPr>
        <w:t>3</w:t>
      </w:r>
      <w:r w:rsidR="00444385">
        <w:rPr>
          <w:rFonts w:ascii="Times New Roman" w:hAnsi="Times New Roman" w:cs="Times New Roman"/>
          <w:b/>
          <w:sz w:val="24"/>
          <w:szCs w:val="24"/>
        </w:rPr>
        <w:t>. Stabilirea soluției</w:t>
      </w:r>
      <w:r w:rsidR="003D5D55" w:rsidRPr="002E7C4D">
        <w:rPr>
          <w:rFonts w:ascii="Times New Roman" w:hAnsi="Times New Roman" w:cs="Times New Roman"/>
          <w:b/>
          <w:sz w:val="24"/>
          <w:szCs w:val="24"/>
        </w:rPr>
        <w:t xml:space="preserve"> de racordare la ST</w:t>
      </w:r>
    </w:p>
    <w:p w14:paraId="64E0A3D6" w14:textId="179DD507" w:rsidR="009E58EF" w:rsidRPr="00A257C6" w:rsidRDefault="009E58EF" w:rsidP="00D229D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 xml:space="preserve">Art. </w:t>
      </w:r>
      <w:r w:rsidR="006C1609" w:rsidRPr="002E7C4D">
        <w:rPr>
          <w:rFonts w:ascii="Times New Roman" w:hAnsi="Times New Roman" w:cs="Times New Roman"/>
          <w:b/>
          <w:color w:val="000000" w:themeColor="text1"/>
          <w:sz w:val="24"/>
          <w:szCs w:val="24"/>
        </w:rPr>
        <w:t>1</w:t>
      </w:r>
      <w:r w:rsidR="006C1609">
        <w:rPr>
          <w:rFonts w:ascii="Times New Roman" w:hAnsi="Times New Roman" w:cs="Times New Roman"/>
          <w:b/>
          <w:color w:val="000000" w:themeColor="text1"/>
          <w:sz w:val="24"/>
          <w:szCs w:val="24"/>
        </w:rPr>
        <w:t>0</w:t>
      </w:r>
      <w:r w:rsidR="006C1609" w:rsidRPr="002E7C4D">
        <w:rPr>
          <w:rFonts w:ascii="Times New Roman" w:hAnsi="Times New Roman" w:cs="Times New Roman"/>
          <w:color w:val="000000" w:themeColor="text1"/>
          <w:sz w:val="24"/>
          <w:szCs w:val="24"/>
        </w:rPr>
        <w:t xml:space="preserve"> </w:t>
      </w:r>
      <w:r w:rsidRPr="002E7C4D">
        <w:rPr>
          <w:rFonts w:ascii="Times New Roman" w:hAnsi="Times New Roman" w:cs="Times New Roman"/>
          <w:color w:val="000000" w:themeColor="text1"/>
          <w:sz w:val="24"/>
          <w:szCs w:val="24"/>
        </w:rPr>
        <w:t xml:space="preserve">– (1) </w:t>
      </w:r>
      <w:r w:rsidRPr="002E7C4D">
        <w:rPr>
          <w:rFonts w:ascii="Times New Roman" w:hAnsi="Times New Roman" w:cs="Times New Roman"/>
          <w:sz w:val="24"/>
          <w:szCs w:val="24"/>
        </w:rPr>
        <w:t>Î</w:t>
      </w:r>
      <w:r w:rsidRPr="002E7C4D">
        <w:rPr>
          <w:rFonts w:ascii="Times New Roman" w:hAnsi="Times New Roman" w:cs="Times New Roman"/>
          <w:color w:val="000000" w:themeColor="text1"/>
          <w:sz w:val="24"/>
          <w:szCs w:val="24"/>
        </w:rPr>
        <w:t xml:space="preserve">n </w:t>
      </w:r>
      <w:r w:rsidR="00A257C6">
        <w:rPr>
          <w:rFonts w:ascii="Times New Roman" w:hAnsi="Times New Roman" w:cs="Times New Roman"/>
          <w:sz w:val="24"/>
          <w:szCs w:val="24"/>
        </w:rPr>
        <w:t>termen de 30 de zile de la primirea cererii de racordare şi a documentelor ce o însoțesc, corecte şi complete, OTS stabil</w:t>
      </w:r>
      <w:r w:rsidR="006C1609">
        <w:rPr>
          <w:rFonts w:ascii="Times New Roman" w:hAnsi="Times New Roman" w:cs="Times New Roman"/>
          <w:sz w:val="24"/>
          <w:szCs w:val="24"/>
        </w:rPr>
        <w:t>eşte</w:t>
      </w:r>
      <w:r w:rsidR="00A257C6">
        <w:rPr>
          <w:rFonts w:ascii="Times New Roman" w:hAnsi="Times New Roman" w:cs="Times New Roman"/>
          <w:sz w:val="24"/>
          <w:szCs w:val="24"/>
        </w:rPr>
        <w:t xml:space="preserve"> soluți</w:t>
      </w:r>
      <w:r w:rsidR="006C1609">
        <w:rPr>
          <w:rFonts w:ascii="Times New Roman" w:hAnsi="Times New Roman" w:cs="Times New Roman"/>
          <w:sz w:val="24"/>
          <w:szCs w:val="24"/>
        </w:rPr>
        <w:t>a</w:t>
      </w:r>
      <w:r w:rsidR="00A257C6">
        <w:rPr>
          <w:rFonts w:ascii="Times New Roman" w:hAnsi="Times New Roman" w:cs="Times New Roman"/>
          <w:sz w:val="24"/>
          <w:szCs w:val="24"/>
        </w:rPr>
        <w:t xml:space="preserve"> </w:t>
      </w:r>
      <w:r w:rsidR="00A257C6">
        <w:rPr>
          <w:rFonts w:ascii="Times New Roman" w:hAnsi="Times New Roman" w:cs="Times New Roman"/>
          <w:color w:val="000000" w:themeColor="text1"/>
          <w:sz w:val="24"/>
          <w:szCs w:val="24"/>
        </w:rPr>
        <w:t>tehnic</w:t>
      </w:r>
      <w:r w:rsidR="006C1609">
        <w:rPr>
          <w:rFonts w:ascii="Times New Roman" w:hAnsi="Times New Roman" w:cs="Times New Roman"/>
          <w:color w:val="000000" w:themeColor="text1"/>
          <w:sz w:val="24"/>
          <w:szCs w:val="24"/>
        </w:rPr>
        <w:t>ă</w:t>
      </w:r>
      <w:r w:rsidR="004B53C5">
        <w:rPr>
          <w:rFonts w:ascii="Times New Roman" w:hAnsi="Times New Roman" w:cs="Times New Roman"/>
          <w:color w:val="000000" w:themeColor="text1"/>
          <w:sz w:val="24"/>
          <w:szCs w:val="24"/>
        </w:rPr>
        <w:t xml:space="preserve"> </w:t>
      </w:r>
      <w:r w:rsidR="00A257C6">
        <w:rPr>
          <w:rFonts w:ascii="Times New Roman" w:hAnsi="Times New Roman" w:cs="Times New Roman"/>
          <w:color w:val="000000" w:themeColor="text1"/>
          <w:sz w:val="24"/>
          <w:szCs w:val="24"/>
        </w:rPr>
        <w:t>optim</w:t>
      </w:r>
      <w:r w:rsidR="004B53C5">
        <w:rPr>
          <w:rFonts w:ascii="Times New Roman" w:hAnsi="Times New Roman" w:cs="Times New Roman"/>
          <w:color w:val="000000" w:themeColor="text1"/>
          <w:sz w:val="24"/>
          <w:szCs w:val="24"/>
        </w:rPr>
        <w:t>ă</w:t>
      </w:r>
      <w:r w:rsidR="00A257C6">
        <w:rPr>
          <w:rFonts w:ascii="Times New Roman" w:hAnsi="Times New Roman" w:cs="Times New Roman"/>
          <w:color w:val="000000" w:themeColor="text1"/>
          <w:sz w:val="24"/>
          <w:szCs w:val="24"/>
        </w:rPr>
        <w:t xml:space="preserve"> privind</w:t>
      </w:r>
      <w:r w:rsidR="00A257C6" w:rsidRPr="002E7C4D">
        <w:rPr>
          <w:rFonts w:ascii="Times New Roman" w:hAnsi="Times New Roman" w:cs="Times New Roman"/>
          <w:color w:val="000000" w:themeColor="text1"/>
          <w:sz w:val="24"/>
          <w:szCs w:val="24"/>
        </w:rPr>
        <w:t xml:space="preserve"> racordare</w:t>
      </w:r>
      <w:r w:rsidR="00A257C6">
        <w:rPr>
          <w:rFonts w:ascii="Times New Roman" w:hAnsi="Times New Roman" w:cs="Times New Roman"/>
          <w:color w:val="000000" w:themeColor="text1"/>
          <w:sz w:val="24"/>
          <w:szCs w:val="24"/>
        </w:rPr>
        <w:t>a la ST a obiectivelor/sistemelor solicitantului</w:t>
      </w:r>
      <w:r w:rsidR="00035DDB" w:rsidRPr="002E7C4D">
        <w:rPr>
          <w:rFonts w:ascii="Times New Roman" w:hAnsi="Times New Roman" w:cs="Times New Roman"/>
          <w:color w:val="000000" w:themeColor="text1"/>
          <w:sz w:val="24"/>
          <w:szCs w:val="24"/>
        </w:rPr>
        <w:t>.</w:t>
      </w:r>
    </w:p>
    <w:p w14:paraId="5562E94E" w14:textId="273A9629" w:rsidR="00D7236E" w:rsidRPr="00EF4232" w:rsidRDefault="00B840F0"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 xml:space="preserve">(2) La stabilirea </w:t>
      </w:r>
      <w:r w:rsidR="00A257C6" w:rsidRPr="002E7C4D">
        <w:rPr>
          <w:rFonts w:ascii="Times New Roman" w:hAnsi="Times New Roman" w:cs="Times New Roman"/>
          <w:color w:val="000000" w:themeColor="text1"/>
          <w:sz w:val="24"/>
          <w:szCs w:val="24"/>
        </w:rPr>
        <w:t>soluției</w:t>
      </w:r>
      <w:r w:rsidRPr="002E7C4D">
        <w:rPr>
          <w:rFonts w:ascii="Times New Roman" w:hAnsi="Times New Roman" w:cs="Times New Roman"/>
          <w:color w:val="000000" w:themeColor="text1"/>
          <w:sz w:val="24"/>
          <w:szCs w:val="24"/>
        </w:rPr>
        <w:t xml:space="preserve"> de racordare </w:t>
      </w:r>
      <w:r w:rsidR="008668B3">
        <w:rPr>
          <w:rFonts w:ascii="Times New Roman" w:hAnsi="Times New Roman" w:cs="Times New Roman"/>
          <w:color w:val="000000" w:themeColor="text1"/>
          <w:sz w:val="24"/>
          <w:szCs w:val="24"/>
        </w:rPr>
        <w:t>prevăzute</w:t>
      </w:r>
      <w:r w:rsidRPr="002E7C4D">
        <w:rPr>
          <w:rFonts w:ascii="Times New Roman" w:hAnsi="Times New Roman" w:cs="Times New Roman"/>
          <w:color w:val="000000" w:themeColor="text1"/>
          <w:sz w:val="24"/>
          <w:szCs w:val="24"/>
        </w:rPr>
        <w:t xml:space="preserve"> la alin. (1)</w:t>
      </w:r>
      <w:r w:rsidR="00D7236E" w:rsidRPr="002E7C4D">
        <w:rPr>
          <w:rFonts w:ascii="Times New Roman" w:hAnsi="Times New Roman" w:cs="Times New Roman"/>
          <w:color w:val="000000" w:themeColor="text1"/>
          <w:sz w:val="24"/>
          <w:szCs w:val="24"/>
        </w:rPr>
        <w:t>, OTS ţine seama</w:t>
      </w:r>
      <w:r w:rsidR="00CE3C08">
        <w:rPr>
          <w:rFonts w:ascii="Times New Roman" w:hAnsi="Times New Roman" w:cs="Times New Roman"/>
          <w:color w:val="000000" w:themeColor="text1"/>
          <w:sz w:val="24"/>
          <w:szCs w:val="24"/>
        </w:rPr>
        <w:t xml:space="preserve"> cel puţin </w:t>
      </w:r>
      <w:r w:rsidR="00D7236E" w:rsidRPr="002E7C4D">
        <w:rPr>
          <w:rFonts w:ascii="Times New Roman" w:hAnsi="Times New Roman" w:cs="Times New Roman"/>
          <w:color w:val="000000" w:themeColor="text1"/>
          <w:sz w:val="24"/>
          <w:szCs w:val="24"/>
        </w:rPr>
        <w:t>de</w:t>
      </w:r>
      <w:r w:rsidR="00CE3C08">
        <w:rPr>
          <w:rFonts w:ascii="Times New Roman" w:hAnsi="Times New Roman" w:cs="Times New Roman"/>
          <w:color w:val="000000" w:themeColor="text1"/>
          <w:sz w:val="24"/>
          <w:szCs w:val="24"/>
        </w:rPr>
        <w:t xml:space="preserve"> următoarele </w:t>
      </w:r>
      <w:r w:rsidR="00CE3C08" w:rsidRPr="00EF4232">
        <w:rPr>
          <w:rFonts w:ascii="Times New Roman" w:hAnsi="Times New Roman" w:cs="Times New Roman"/>
          <w:color w:val="000000" w:themeColor="text1"/>
          <w:sz w:val="24"/>
          <w:szCs w:val="24"/>
        </w:rPr>
        <w:t>aspecte</w:t>
      </w:r>
      <w:r w:rsidR="00D7236E" w:rsidRPr="00EF4232">
        <w:rPr>
          <w:rFonts w:ascii="Times New Roman" w:hAnsi="Times New Roman" w:cs="Times New Roman"/>
          <w:color w:val="000000" w:themeColor="text1"/>
          <w:sz w:val="24"/>
          <w:szCs w:val="24"/>
        </w:rPr>
        <w:t>:</w:t>
      </w:r>
    </w:p>
    <w:p w14:paraId="15565ACA" w14:textId="093B6CB6" w:rsidR="006C1609" w:rsidRPr="00EF4232" w:rsidRDefault="006C1609" w:rsidP="003C340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răspunsul OTS cu privire la procesul de capacitate incrementală prevăzut la art. 6 alin. (2) lit. b) bazat pe testul economic;</w:t>
      </w:r>
    </w:p>
    <w:p w14:paraId="051D0A90" w14:textId="18067C35" w:rsidR="0045128A" w:rsidRPr="00EF4232" w:rsidRDefault="0045128A" w:rsidP="003C340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existența obiectivelor/conductelor părți componente ale ST la care urmează să fie realizată conectarea</w:t>
      </w:r>
      <w:r w:rsidR="008668B3" w:rsidRPr="00EF4232">
        <w:rPr>
          <w:rFonts w:ascii="Times New Roman" w:hAnsi="Times New Roman" w:cs="Times New Roman"/>
          <w:color w:val="000000" w:themeColor="text1"/>
          <w:sz w:val="24"/>
          <w:szCs w:val="24"/>
        </w:rPr>
        <w:t xml:space="preserve">; </w:t>
      </w:r>
    </w:p>
    <w:p w14:paraId="6329F51B" w14:textId="51F98058" w:rsidR="00317426" w:rsidRPr="00EF4232" w:rsidRDefault="00A257C6" w:rsidP="003C340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limitele capacităţilor de transport şi regimurile tehnologice, în conformitate cu prevederile art. 130 alin. (1) lit. e) din Lege</w:t>
      </w:r>
      <w:r w:rsidR="0045128A" w:rsidRPr="00EF4232">
        <w:rPr>
          <w:rFonts w:ascii="Times New Roman" w:hAnsi="Times New Roman" w:cs="Times New Roman"/>
          <w:color w:val="000000" w:themeColor="text1"/>
          <w:sz w:val="24"/>
          <w:szCs w:val="24"/>
          <w:lang w:val="en-US"/>
        </w:rPr>
        <w:t xml:space="preserve"> şi</w:t>
      </w:r>
      <w:r w:rsidR="0045128A" w:rsidRPr="00EF4232">
        <w:rPr>
          <w:rFonts w:ascii="Times New Roman" w:hAnsi="Times New Roman" w:cs="Times New Roman"/>
          <w:color w:val="000000" w:themeColor="text1"/>
          <w:sz w:val="24"/>
          <w:szCs w:val="24"/>
        </w:rPr>
        <w:t xml:space="preserve"> necesitatea menținerii calității serviciului de transport pentru utilizatorii ST</w:t>
      </w:r>
      <w:r w:rsidR="00B14461" w:rsidRPr="00EF4232">
        <w:rPr>
          <w:rFonts w:ascii="Times New Roman" w:hAnsi="Times New Roman" w:cs="Times New Roman"/>
          <w:color w:val="000000" w:themeColor="text1"/>
          <w:sz w:val="24"/>
          <w:szCs w:val="24"/>
        </w:rPr>
        <w:t>, precum şi contractul de transport încheiat</w:t>
      </w:r>
      <w:r w:rsidR="0045128A" w:rsidRPr="00EF4232">
        <w:rPr>
          <w:rFonts w:ascii="Times New Roman" w:hAnsi="Times New Roman" w:cs="Times New Roman"/>
          <w:color w:val="000000" w:themeColor="text1"/>
          <w:sz w:val="24"/>
          <w:szCs w:val="24"/>
        </w:rPr>
        <w:t>;</w:t>
      </w:r>
    </w:p>
    <w:p w14:paraId="0FA4D32B" w14:textId="29D270BB" w:rsidR="006C1609" w:rsidRDefault="006C1609" w:rsidP="003C340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desfăşurarea procesului de alocare a capacităţii incrementale şi după caz, procesul suplimentar de alocare a capacităţii incrementale rămase disponibile după data confirmării contractului de transport încheiat între solicitant şi OTS în cazul unor solicitări multiple de racordare; </w:t>
      </w:r>
    </w:p>
    <w:p w14:paraId="0215E145" w14:textId="1D0235B4" w:rsidR="00CE3C08" w:rsidRDefault="00CE3C08" w:rsidP="003C340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prevederile </w:t>
      </w:r>
      <w:r w:rsidR="006C1609" w:rsidRPr="006C1609">
        <w:rPr>
          <w:rFonts w:ascii="Times New Roman" w:hAnsi="Times New Roman" w:cs="Times New Roman"/>
          <w:color w:val="000000" w:themeColor="text1"/>
          <w:sz w:val="24"/>
          <w:szCs w:val="24"/>
        </w:rPr>
        <w:t>Normelor tehnice pentru proiectarea şi execuţia conductelor de transport gaze naturale, aprobate prin Ordinul președintelui Autorității Naționale de Reglementare în Domeniul Energiei nr. 118/2013, cu modificările și completările ulterioare</w:t>
      </w:r>
      <w:r>
        <w:rPr>
          <w:rFonts w:ascii="Times New Roman" w:hAnsi="Times New Roman" w:cs="Times New Roman"/>
          <w:color w:val="000000" w:themeColor="text1"/>
          <w:sz w:val="24"/>
          <w:szCs w:val="24"/>
        </w:rPr>
        <w:t>;</w:t>
      </w:r>
    </w:p>
    <w:p w14:paraId="252686B3" w14:textId="1520CCA5" w:rsidR="00E36425" w:rsidRPr="00E36425" w:rsidRDefault="00317426" w:rsidP="003C340E">
      <w:pPr>
        <w:pStyle w:val="ListParagraph"/>
        <w:numPr>
          <w:ilvl w:val="0"/>
          <w:numId w:val="5"/>
        </w:num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statutul juridic al terenului pe care se </w:t>
      </w:r>
      <w:r w:rsidR="0045128A">
        <w:rPr>
          <w:rFonts w:ascii="Times New Roman" w:hAnsi="Times New Roman" w:cs="Times New Roman"/>
          <w:color w:val="000000" w:themeColor="text1"/>
          <w:sz w:val="24"/>
          <w:szCs w:val="24"/>
        </w:rPr>
        <w:t>poate amplasa</w:t>
      </w:r>
      <w:r>
        <w:rPr>
          <w:rFonts w:ascii="Times New Roman" w:hAnsi="Times New Roman" w:cs="Times New Roman"/>
          <w:color w:val="000000" w:themeColor="text1"/>
          <w:sz w:val="24"/>
          <w:szCs w:val="24"/>
        </w:rPr>
        <w:t xml:space="preserve"> </w:t>
      </w:r>
      <w:r w:rsidR="006C1609">
        <w:rPr>
          <w:rFonts w:ascii="Times New Roman" w:hAnsi="Times New Roman" w:cs="Times New Roman"/>
          <w:color w:val="000000" w:themeColor="text1"/>
          <w:sz w:val="24"/>
          <w:szCs w:val="24"/>
        </w:rPr>
        <w:t>RIP</w:t>
      </w:r>
      <w:r w:rsidR="00C45908">
        <w:rPr>
          <w:rFonts w:ascii="Times New Roman" w:hAnsi="Times New Roman" w:cs="Times New Roman"/>
          <w:color w:val="000000" w:themeColor="text1"/>
          <w:sz w:val="24"/>
          <w:szCs w:val="24"/>
        </w:rPr>
        <w:t>,</w:t>
      </w:r>
      <w:r w:rsidR="00C45908" w:rsidRPr="00C45908">
        <w:rPr>
          <w:rFonts w:ascii="Times New Roman" w:hAnsi="Times New Roman" w:cs="Times New Roman"/>
          <w:color w:val="000000" w:themeColor="text1"/>
          <w:sz w:val="24"/>
          <w:szCs w:val="24"/>
        </w:rPr>
        <w:t xml:space="preserve"> cu luarea în considerare a zonelor de protecție şi de siguranță ce se instituie</w:t>
      </w:r>
      <w:r w:rsidRPr="00F706CF">
        <w:rPr>
          <w:rFonts w:ascii="Times New Roman" w:hAnsi="Times New Roman" w:cs="Times New Roman"/>
          <w:color w:val="000000" w:themeColor="text1"/>
          <w:sz w:val="24"/>
          <w:szCs w:val="24"/>
        </w:rPr>
        <w:t>;</w:t>
      </w:r>
      <w:r w:rsidR="00E36425">
        <w:rPr>
          <w:rFonts w:ascii="Times New Roman" w:hAnsi="Times New Roman" w:cs="Times New Roman"/>
          <w:color w:val="000000" w:themeColor="text1"/>
          <w:sz w:val="24"/>
          <w:szCs w:val="24"/>
        </w:rPr>
        <w:t xml:space="preserve"> în </w:t>
      </w:r>
      <w:r w:rsidR="008F22AC">
        <w:rPr>
          <w:rFonts w:ascii="Times New Roman" w:hAnsi="Times New Roman" w:cs="Times New Roman"/>
          <w:color w:val="000000" w:themeColor="text1"/>
          <w:sz w:val="24"/>
          <w:szCs w:val="24"/>
        </w:rPr>
        <w:t>situația</w:t>
      </w:r>
      <w:r w:rsidR="00E36425">
        <w:rPr>
          <w:rFonts w:ascii="Times New Roman" w:hAnsi="Times New Roman" w:cs="Times New Roman"/>
          <w:color w:val="000000" w:themeColor="text1"/>
          <w:sz w:val="24"/>
          <w:szCs w:val="24"/>
        </w:rPr>
        <w:t xml:space="preserve"> în care solicitantul a pus la dispoziția OTS documentul prevăzut la art. </w:t>
      </w:r>
      <w:r w:rsidR="006C1609">
        <w:rPr>
          <w:rFonts w:ascii="Times New Roman" w:hAnsi="Times New Roman" w:cs="Times New Roman"/>
          <w:color w:val="000000" w:themeColor="text1"/>
          <w:sz w:val="24"/>
          <w:szCs w:val="24"/>
        </w:rPr>
        <w:t xml:space="preserve">6 </w:t>
      </w:r>
      <w:r w:rsidR="00E36425">
        <w:rPr>
          <w:rFonts w:ascii="Times New Roman" w:hAnsi="Times New Roman" w:cs="Times New Roman"/>
          <w:color w:val="000000" w:themeColor="text1"/>
          <w:sz w:val="24"/>
          <w:szCs w:val="24"/>
        </w:rPr>
        <w:t xml:space="preserve">alin. (2) lit. </w:t>
      </w:r>
      <w:r w:rsidR="006C1609">
        <w:rPr>
          <w:rFonts w:ascii="Times New Roman" w:hAnsi="Times New Roman" w:cs="Times New Roman"/>
          <w:color w:val="000000" w:themeColor="text1"/>
          <w:sz w:val="24"/>
          <w:szCs w:val="24"/>
        </w:rPr>
        <w:t>d</w:t>
      </w:r>
      <w:r w:rsidR="00E36425">
        <w:rPr>
          <w:rFonts w:ascii="Times New Roman" w:hAnsi="Times New Roman" w:cs="Times New Roman"/>
          <w:color w:val="000000" w:themeColor="text1"/>
          <w:sz w:val="24"/>
          <w:szCs w:val="24"/>
        </w:rPr>
        <w:t xml:space="preserve">), se ia în considerare, cu prioritate, posibilitatea amplasării </w:t>
      </w:r>
      <w:r w:rsidR="006C1609">
        <w:rPr>
          <w:rFonts w:ascii="Times New Roman" w:hAnsi="Times New Roman" w:cs="Times New Roman"/>
          <w:color w:val="000000" w:themeColor="text1"/>
          <w:sz w:val="24"/>
          <w:szCs w:val="24"/>
        </w:rPr>
        <w:t>RIP</w:t>
      </w:r>
      <w:r w:rsidR="00E36425">
        <w:rPr>
          <w:rFonts w:ascii="Times New Roman" w:hAnsi="Times New Roman" w:cs="Times New Roman"/>
          <w:color w:val="000000" w:themeColor="text1"/>
          <w:sz w:val="24"/>
          <w:szCs w:val="24"/>
        </w:rPr>
        <w:t xml:space="preserve"> pe terenul</w:t>
      </w:r>
      <w:r w:rsidR="00D70067">
        <w:rPr>
          <w:rFonts w:ascii="Times New Roman" w:hAnsi="Times New Roman" w:cs="Times New Roman"/>
          <w:color w:val="000000" w:themeColor="text1"/>
          <w:sz w:val="24"/>
          <w:szCs w:val="24"/>
        </w:rPr>
        <w:t xml:space="preserve"> </w:t>
      </w:r>
      <w:r w:rsidR="00E36425">
        <w:rPr>
          <w:rFonts w:ascii="Times New Roman" w:hAnsi="Times New Roman" w:cs="Times New Roman"/>
          <w:color w:val="000000" w:themeColor="text1"/>
          <w:sz w:val="24"/>
          <w:szCs w:val="24"/>
        </w:rPr>
        <w:t xml:space="preserve"> respectiv;</w:t>
      </w:r>
    </w:p>
    <w:p w14:paraId="77183409" w14:textId="30EB53B7" w:rsidR="00913A63" w:rsidRDefault="00D56234" w:rsidP="003C340E">
      <w:pPr>
        <w:pStyle w:val="ListParagraph"/>
        <w:numPr>
          <w:ilvl w:val="0"/>
          <w:numId w:val="5"/>
        </w:num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valoarea indemnizaţiilor şi despăgubirilor juste aferente</w:t>
      </w:r>
      <w:r w:rsidR="00913A63" w:rsidRPr="002E7C4D">
        <w:rPr>
          <w:rFonts w:ascii="Times New Roman" w:hAnsi="Times New Roman" w:cs="Times New Roman"/>
          <w:color w:val="000000" w:themeColor="text1"/>
          <w:sz w:val="24"/>
          <w:szCs w:val="24"/>
        </w:rPr>
        <w:t xml:space="preserve"> exercit</w:t>
      </w:r>
      <w:r>
        <w:rPr>
          <w:rFonts w:ascii="Times New Roman" w:hAnsi="Times New Roman" w:cs="Times New Roman"/>
          <w:color w:val="000000" w:themeColor="text1"/>
          <w:sz w:val="24"/>
          <w:szCs w:val="24"/>
        </w:rPr>
        <w:t>ării</w:t>
      </w:r>
      <w:r w:rsidR="00913A63" w:rsidRPr="002E7C4D">
        <w:rPr>
          <w:rFonts w:ascii="Times New Roman" w:hAnsi="Times New Roman" w:cs="Times New Roman"/>
          <w:color w:val="000000" w:themeColor="text1"/>
          <w:sz w:val="24"/>
          <w:szCs w:val="24"/>
        </w:rPr>
        <w:t xml:space="preserve"> de către OTS a dreptului de </w:t>
      </w:r>
      <w:r w:rsidR="00913A63">
        <w:rPr>
          <w:rFonts w:ascii="Times New Roman" w:hAnsi="Times New Roman" w:cs="Times New Roman"/>
          <w:color w:val="000000" w:themeColor="text1"/>
          <w:sz w:val="24"/>
          <w:szCs w:val="24"/>
        </w:rPr>
        <w:t>uz şi de servitute</w:t>
      </w:r>
      <w:r w:rsidR="00913A63" w:rsidRPr="002E7C4D">
        <w:rPr>
          <w:rFonts w:ascii="Times New Roman" w:hAnsi="Times New Roman" w:cs="Times New Roman"/>
          <w:color w:val="000000" w:themeColor="text1"/>
          <w:sz w:val="24"/>
          <w:szCs w:val="24"/>
        </w:rPr>
        <w:t xml:space="preserve"> asupra</w:t>
      </w:r>
      <w:r w:rsidR="00913A63">
        <w:rPr>
          <w:rFonts w:ascii="Times New Roman" w:hAnsi="Times New Roman" w:cs="Times New Roman"/>
          <w:color w:val="000000" w:themeColor="text1"/>
          <w:sz w:val="24"/>
          <w:szCs w:val="24"/>
        </w:rPr>
        <w:t xml:space="preserve"> </w:t>
      </w:r>
      <w:r w:rsidR="00913A63" w:rsidRPr="00D229DE">
        <w:rPr>
          <w:rFonts w:ascii="Times New Roman" w:hAnsi="Times New Roman" w:cs="Times New Roman"/>
          <w:color w:val="000000" w:themeColor="text1"/>
          <w:sz w:val="24"/>
          <w:szCs w:val="24"/>
        </w:rPr>
        <w:t>terenul</w:t>
      </w:r>
      <w:r w:rsidR="00D70067">
        <w:rPr>
          <w:rFonts w:ascii="Times New Roman" w:hAnsi="Times New Roman" w:cs="Times New Roman"/>
          <w:color w:val="000000" w:themeColor="text1"/>
          <w:sz w:val="24"/>
          <w:szCs w:val="24"/>
        </w:rPr>
        <w:t>ui</w:t>
      </w:r>
      <w:r w:rsidR="00913A63" w:rsidRPr="00D229DE">
        <w:rPr>
          <w:rFonts w:ascii="Times New Roman" w:hAnsi="Times New Roman" w:cs="Times New Roman"/>
          <w:color w:val="000000" w:themeColor="text1"/>
          <w:sz w:val="24"/>
          <w:szCs w:val="24"/>
        </w:rPr>
        <w:t xml:space="preserve"> proprietate privată a persoanelor fizice sau juridice</w:t>
      </w:r>
      <w:r w:rsidR="00913A63">
        <w:rPr>
          <w:rFonts w:ascii="Times New Roman" w:hAnsi="Times New Roman" w:cs="Times New Roman"/>
          <w:color w:val="000000" w:themeColor="text1"/>
          <w:sz w:val="24"/>
          <w:szCs w:val="24"/>
        </w:rPr>
        <w:t xml:space="preserve"> pe care se propune amplasarea </w:t>
      </w:r>
      <w:r w:rsidR="006C1609">
        <w:rPr>
          <w:rFonts w:ascii="Times New Roman" w:hAnsi="Times New Roman" w:cs="Times New Roman"/>
          <w:color w:val="000000" w:themeColor="text1"/>
          <w:sz w:val="24"/>
          <w:szCs w:val="24"/>
        </w:rPr>
        <w:t>RIP</w:t>
      </w:r>
      <w:r w:rsidR="001F13C2">
        <w:rPr>
          <w:rFonts w:ascii="Times New Roman" w:hAnsi="Times New Roman" w:cs="Times New Roman"/>
          <w:color w:val="000000" w:themeColor="text1"/>
          <w:sz w:val="24"/>
          <w:szCs w:val="24"/>
        </w:rPr>
        <w:t xml:space="preserve"> sau asupra terenurilor afectate de executarea lucrărilor pentru realizarea acesteia</w:t>
      </w:r>
      <w:r w:rsidR="00913A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în conformitate cu prevederile art. 113 alin. (3) din Lege, </w:t>
      </w:r>
      <w:r w:rsidR="00913A63">
        <w:rPr>
          <w:rFonts w:ascii="Times New Roman" w:hAnsi="Times New Roman" w:cs="Times New Roman"/>
          <w:color w:val="000000" w:themeColor="text1"/>
          <w:sz w:val="24"/>
          <w:szCs w:val="24"/>
        </w:rPr>
        <w:t xml:space="preserve">în situația în care solicitantul nu pune la dispoziția OTS </w:t>
      </w:r>
      <w:r w:rsidR="00E36425">
        <w:rPr>
          <w:rFonts w:ascii="Times New Roman" w:hAnsi="Times New Roman" w:cs="Times New Roman"/>
          <w:color w:val="000000" w:themeColor="text1"/>
          <w:sz w:val="24"/>
          <w:szCs w:val="24"/>
        </w:rPr>
        <w:t xml:space="preserve">documentul prevăzut la art. </w:t>
      </w:r>
      <w:r w:rsidR="006C1609">
        <w:rPr>
          <w:rFonts w:ascii="Times New Roman" w:hAnsi="Times New Roman" w:cs="Times New Roman"/>
          <w:color w:val="000000" w:themeColor="text1"/>
          <w:sz w:val="24"/>
          <w:szCs w:val="24"/>
        </w:rPr>
        <w:t xml:space="preserve">6 </w:t>
      </w:r>
      <w:r w:rsidR="00E36425">
        <w:rPr>
          <w:rFonts w:ascii="Times New Roman" w:hAnsi="Times New Roman" w:cs="Times New Roman"/>
          <w:color w:val="000000" w:themeColor="text1"/>
          <w:sz w:val="24"/>
          <w:szCs w:val="24"/>
        </w:rPr>
        <w:t xml:space="preserve">alin. (2) lit. </w:t>
      </w:r>
      <w:r w:rsidR="006C1609">
        <w:rPr>
          <w:rFonts w:ascii="Times New Roman" w:hAnsi="Times New Roman" w:cs="Times New Roman"/>
          <w:color w:val="000000" w:themeColor="text1"/>
          <w:sz w:val="24"/>
          <w:szCs w:val="24"/>
        </w:rPr>
        <w:t>d</w:t>
      </w:r>
      <w:r w:rsidR="00E36425">
        <w:rPr>
          <w:rFonts w:ascii="Times New Roman" w:hAnsi="Times New Roman" w:cs="Times New Roman"/>
          <w:color w:val="000000" w:themeColor="text1"/>
          <w:sz w:val="24"/>
          <w:szCs w:val="24"/>
        </w:rPr>
        <w:t xml:space="preserve">) sau se constată imposibilitatea amplasării </w:t>
      </w:r>
      <w:r w:rsidR="006C1609">
        <w:rPr>
          <w:rFonts w:ascii="Times New Roman" w:hAnsi="Times New Roman" w:cs="Times New Roman"/>
          <w:color w:val="000000" w:themeColor="text1"/>
          <w:sz w:val="24"/>
          <w:szCs w:val="24"/>
        </w:rPr>
        <w:t>RIP</w:t>
      </w:r>
      <w:r w:rsidR="00D70067">
        <w:rPr>
          <w:rFonts w:ascii="Times New Roman" w:hAnsi="Times New Roman" w:cs="Times New Roman"/>
          <w:color w:val="000000" w:themeColor="text1"/>
          <w:sz w:val="24"/>
          <w:szCs w:val="24"/>
        </w:rPr>
        <w:t xml:space="preserve"> pe terenul</w:t>
      </w:r>
      <w:r w:rsidR="00E36425">
        <w:rPr>
          <w:rFonts w:ascii="Times New Roman" w:hAnsi="Times New Roman" w:cs="Times New Roman"/>
          <w:color w:val="000000" w:themeColor="text1"/>
          <w:sz w:val="24"/>
          <w:szCs w:val="24"/>
        </w:rPr>
        <w:t xml:space="preserve"> propus de solicitant</w:t>
      </w:r>
      <w:r w:rsidR="00913A63">
        <w:rPr>
          <w:rFonts w:ascii="Times New Roman" w:hAnsi="Times New Roman" w:cs="Times New Roman"/>
          <w:color w:val="000000" w:themeColor="text1"/>
          <w:sz w:val="24"/>
          <w:szCs w:val="24"/>
        </w:rPr>
        <w:t>;</w:t>
      </w:r>
    </w:p>
    <w:p w14:paraId="6BBD829D" w14:textId="360A5DF5" w:rsidR="00B14461" w:rsidRDefault="00CE3C08" w:rsidP="003C340E">
      <w:pPr>
        <w:pStyle w:val="ListParagraph"/>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posibilitatea de racordare a </w:t>
      </w:r>
      <w:r w:rsidR="00D571F4">
        <w:rPr>
          <w:rFonts w:ascii="Times New Roman" w:hAnsi="Times New Roman" w:cs="Times New Roman"/>
          <w:color w:val="000000" w:themeColor="text1"/>
          <w:sz w:val="24"/>
          <w:szCs w:val="24"/>
        </w:rPr>
        <w:t>mai multor</w:t>
      </w:r>
      <w:r>
        <w:rPr>
          <w:rFonts w:ascii="Times New Roman" w:hAnsi="Times New Roman" w:cs="Times New Roman"/>
          <w:color w:val="000000" w:themeColor="text1"/>
          <w:sz w:val="24"/>
          <w:szCs w:val="24"/>
        </w:rPr>
        <w:t xml:space="preserve"> </w:t>
      </w:r>
      <w:r w:rsidR="00D70067">
        <w:rPr>
          <w:rFonts w:ascii="Times New Roman" w:hAnsi="Times New Roman" w:cs="Times New Roman"/>
          <w:color w:val="000000" w:themeColor="text1"/>
          <w:sz w:val="24"/>
          <w:szCs w:val="24"/>
        </w:rPr>
        <w:t>solicitanți</w:t>
      </w:r>
      <w:r w:rsidR="0045128A">
        <w:rPr>
          <w:rFonts w:ascii="Times New Roman" w:hAnsi="Times New Roman" w:cs="Times New Roman"/>
          <w:color w:val="000000" w:themeColor="text1"/>
          <w:sz w:val="24"/>
          <w:szCs w:val="24"/>
        </w:rPr>
        <w:t xml:space="preserve"> </w:t>
      </w:r>
      <w:r w:rsidR="00D70067">
        <w:rPr>
          <w:rFonts w:ascii="Times New Roman" w:hAnsi="Times New Roman" w:cs="Times New Roman"/>
          <w:color w:val="000000" w:themeColor="text1"/>
          <w:sz w:val="24"/>
          <w:szCs w:val="24"/>
        </w:rPr>
        <w:t>prin intermediul</w:t>
      </w:r>
      <w:r w:rsidR="006C1609">
        <w:rPr>
          <w:rFonts w:ascii="Times New Roman" w:hAnsi="Times New Roman" w:cs="Times New Roman"/>
          <w:color w:val="000000" w:themeColor="text1"/>
          <w:sz w:val="24"/>
          <w:szCs w:val="24"/>
        </w:rPr>
        <w:t xml:space="preserve"> RIP</w:t>
      </w:r>
      <w:r w:rsidR="00D571F4">
        <w:rPr>
          <w:rFonts w:ascii="Times New Roman" w:hAnsi="Times New Roman" w:cs="Times New Roman"/>
          <w:color w:val="000000" w:themeColor="text1"/>
          <w:sz w:val="24"/>
          <w:szCs w:val="24"/>
        </w:rPr>
        <w:t xml:space="preserve">, în </w:t>
      </w:r>
      <w:r w:rsidR="00D571F4">
        <w:rPr>
          <w:rFonts w:ascii="Times New Roman" w:hAnsi="Times New Roman" w:cs="Times New Roman"/>
          <w:sz w:val="24"/>
          <w:szCs w:val="24"/>
        </w:rPr>
        <w:t>situația în care OTS primește simultan două sau mai multe cereri de racordare care permit conectarea la ST printr-un punct de racordare</w:t>
      </w:r>
      <w:r w:rsidR="004B53C5">
        <w:rPr>
          <w:rFonts w:ascii="Times New Roman" w:hAnsi="Times New Roman" w:cs="Times New Roman"/>
          <w:sz w:val="24"/>
          <w:szCs w:val="24"/>
        </w:rPr>
        <w:t>/ieşire</w:t>
      </w:r>
      <w:r w:rsidR="00D571F4" w:rsidRPr="00D571F4">
        <w:rPr>
          <w:rFonts w:ascii="Times New Roman" w:hAnsi="Times New Roman" w:cs="Times New Roman"/>
          <w:sz w:val="24"/>
          <w:szCs w:val="24"/>
        </w:rPr>
        <w:t xml:space="preserve"> </w:t>
      </w:r>
      <w:r w:rsidR="00D571F4">
        <w:rPr>
          <w:rFonts w:ascii="Times New Roman" w:hAnsi="Times New Roman" w:cs="Times New Roman"/>
          <w:sz w:val="24"/>
          <w:szCs w:val="24"/>
        </w:rPr>
        <w:t>unic</w:t>
      </w:r>
      <w:r w:rsidR="00D7236E" w:rsidRPr="0045128A">
        <w:rPr>
          <w:rFonts w:ascii="Times New Roman" w:hAnsi="Times New Roman" w:cs="Times New Roman"/>
          <w:color w:val="000000" w:themeColor="text1"/>
          <w:sz w:val="24"/>
          <w:szCs w:val="24"/>
        </w:rPr>
        <w:t>.</w:t>
      </w:r>
    </w:p>
    <w:p w14:paraId="72C19ABA" w14:textId="6048A849" w:rsidR="008F3DC7" w:rsidRPr="003972C8" w:rsidRDefault="008F3DC7" w:rsidP="003972C8">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3972C8">
        <w:rPr>
          <w:rFonts w:ascii="Times New Roman" w:hAnsi="Times New Roman" w:cs="Times New Roman"/>
          <w:color w:val="000000" w:themeColor="text1"/>
          <w:sz w:val="24"/>
          <w:szCs w:val="24"/>
        </w:rPr>
        <w:t>(3) lungimea racordului, nu va depăşi limita distanţei de siguranţă pentru conducta de transport de unde se face racordarea;</w:t>
      </w:r>
    </w:p>
    <w:p w14:paraId="13968A46" w14:textId="3C216393" w:rsidR="00EC51E7" w:rsidRPr="003972C8" w:rsidRDefault="00EC51E7" w:rsidP="00EC51E7">
      <w:pPr>
        <w:autoSpaceDE w:val="0"/>
        <w:autoSpaceDN w:val="0"/>
        <w:adjustRightInd w:val="0"/>
        <w:spacing w:after="0" w:line="360" w:lineRule="auto"/>
        <w:jc w:val="both"/>
        <w:rPr>
          <w:rFonts w:ascii="Times New Roman" w:hAnsi="Times New Roman" w:cs="Times New Roman"/>
          <w:color w:val="000000" w:themeColor="text1"/>
          <w:sz w:val="24"/>
          <w:szCs w:val="24"/>
        </w:rPr>
      </w:pPr>
      <w:r w:rsidRPr="00EC51E7">
        <w:rPr>
          <w:rFonts w:ascii="Times New Roman" w:hAnsi="Times New Roman" w:cs="Times New Roman"/>
          <w:b/>
          <w:color w:val="000000" w:themeColor="text1"/>
          <w:sz w:val="24"/>
          <w:szCs w:val="24"/>
        </w:rPr>
        <w:t>Art. 11</w:t>
      </w:r>
      <w:r w:rsidRPr="003972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Pr="003972C8">
        <w:rPr>
          <w:rFonts w:ascii="Times New Roman" w:hAnsi="Times New Roman" w:cs="Times New Roman"/>
          <w:color w:val="000000" w:themeColor="text1"/>
          <w:sz w:val="24"/>
          <w:szCs w:val="24"/>
        </w:rPr>
        <w:t xml:space="preserve">) OTS realizează </w:t>
      </w:r>
      <w:r>
        <w:rPr>
          <w:rFonts w:ascii="Times New Roman" w:hAnsi="Times New Roman" w:cs="Times New Roman"/>
          <w:color w:val="000000" w:themeColor="text1"/>
          <w:sz w:val="24"/>
          <w:szCs w:val="24"/>
        </w:rPr>
        <w:t xml:space="preserve"> RIP, </w:t>
      </w:r>
      <w:r w:rsidRPr="003972C8">
        <w:rPr>
          <w:rFonts w:ascii="Times New Roman" w:hAnsi="Times New Roman" w:cs="Times New Roman"/>
          <w:color w:val="000000" w:themeColor="text1"/>
          <w:sz w:val="24"/>
          <w:szCs w:val="24"/>
        </w:rPr>
        <w:t xml:space="preserve">extinderea și/sau redimensionarea obiectivului/conductei de transport al gazelor naturale cu respectarea </w:t>
      </w:r>
      <w:r>
        <w:rPr>
          <w:rFonts w:ascii="Times New Roman" w:hAnsi="Times New Roman" w:cs="Times New Roman"/>
          <w:color w:val="000000" w:themeColor="text1"/>
          <w:sz w:val="24"/>
          <w:szCs w:val="24"/>
        </w:rPr>
        <w:t>prevederilor art. 126 alin. (9)</w:t>
      </w:r>
      <w:r w:rsidR="001B78CF">
        <w:rPr>
          <w:rFonts w:ascii="Times New Roman" w:hAnsi="Times New Roman" w:cs="Times New Roman"/>
          <w:color w:val="000000" w:themeColor="text1"/>
          <w:sz w:val="24"/>
          <w:szCs w:val="24"/>
        </w:rPr>
        <w:t xml:space="preserve"> din Lege</w:t>
      </w:r>
      <w:r>
        <w:rPr>
          <w:rFonts w:ascii="Times New Roman" w:hAnsi="Times New Roman" w:cs="Times New Roman"/>
          <w:color w:val="000000" w:themeColor="text1"/>
          <w:sz w:val="24"/>
          <w:szCs w:val="24"/>
        </w:rPr>
        <w:t xml:space="preserve">, a </w:t>
      </w:r>
      <w:r w:rsidRPr="003972C8">
        <w:rPr>
          <w:rFonts w:ascii="Times New Roman" w:hAnsi="Times New Roman" w:cs="Times New Roman"/>
          <w:color w:val="000000" w:themeColor="text1"/>
          <w:sz w:val="24"/>
          <w:szCs w:val="24"/>
        </w:rPr>
        <w:t xml:space="preserve">termenelor prevăzute în acordul petrolier, respectiv în programul de investiții al OTS, aprobat de ANRE pentru anul în care este depusă cererea şi/ sau în programul de investiţii şi de </w:t>
      </w:r>
      <w:r w:rsidRPr="00EC51E7">
        <w:rPr>
          <w:rFonts w:ascii="Times New Roman" w:hAnsi="Times New Roman" w:cs="Times New Roman"/>
          <w:color w:val="000000" w:themeColor="text1"/>
          <w:sz w:val="24"/>
          <w:szCs w:val="24"/>
        </w:rPr>
        <w:t>dezvoltare</w:t>
      </w:r>
      <w:r w:rsidRPr="003972C8">
        <w:rPr>
          <w:rFonts w:ascii="Times New Roman" w:hAnsi="Times New Roman" w:cs="Times New Roman"/>
          <w:color w:val="000000" w:themeColor="text1"/>
          <w:sz w:val="24"/>
          <w:szCs w:val="24"/>
        </w:rPr>
        <w:t xml:space="preserve"> a</w:t>
      </w:r>
      <w:r w:rsidR="001B78CF">
        <w:rPr>
          <w:rFonts w:ascii="Times New Roman" w:hAnsi="Times New Roman" w:cs="Times New Roman"/>
          <w:color w:val="000000" w:themeColor="text1"/>
          <w:sz w:val="24"/>
          <w:szCs w:val="24"/>
        </w:rPr>
        <w:t xml:space="preserve"> </w:t>
      </w:r>
      <w:r w:rsidRPr="003972C8">
        <w:rPr>
          <w:rFonts w:ascii="Times New Roman" w:hAnsi="Times New Roman" w:cs="Times New Roman"/>
          <w:color w:val="000000" w:themeColor="text1"/>
          <w:sz w:val="24"/>
          <w:szCs w:val="24"/>
        </w:rPr>
        <w:t>Sistemului de transport gaze naturale pe 10 ani</w:t>
      </w:r>
      <w:r w:rsidRPr="00EF4232">
        <w:rPr>
          <w:rFonts w:ascii="Times New Roman" w:hAnsi="Times New Roman" w:cs="Times New Roman"/>
          <w:color w:val="000000" w:themeColor="text1"/>
          <w:sz w:val="24"/>
          <w:szCs w:val="24"/>
        </w:rPr>
        <w:t>, după caz</w:t>
      </w:r>
      <w:r w:rsidRPr="003972C8">
        <w:rPr>
          <w:rFonts w:ascii="Times New Roman" w:hAnsi="Times New Roman" w:cs="Times New Roman"/>
          <w:color w:val="000000" w:themeColor="text1"/>
          <w:sz w:val="24"/>
          <w:szCs w:val="24"/>
        </w:rPr>
        <w:t>;</w:t>
      </w:r>
    </w:p>
    <w:p w14:paraId="11436AF6" w14:textId="61361FF5" w:rsidR="00EC51E7" w:rsidRPr="003972C8" w:rsidRDefault="00EC51E7" w:rsidP="00EC51E7">
      <w:pPr>
        <w:autoSpaceDE w:val="0"/>
        <w:autoSpaceDN w:val="0"/>
        <w:adjustRightInd w:val="0"/>
        <w:spacing w:after="0" w:line="360" w:lineRule="auto"/>
        <w:jc w:val="both"/>
        <w:rPr>
          <w:rFonts w:ascii="Times New Roman" w:hAnsi="Times New Roman" w:cs="Times New Roman"/>
          <w:color w:val="000000" w:themeColor="text1"/>
          <w:sz w:val="24"/>
          <w:szCs w:val="24"/>
        </w:rPr>
      </w:pPr>
      <w:r w:rsidRPr="003972C8">
        <w:rPr>
          <w:rFonts w:ascii="Times New Roman" w:hAnsi="Times New Roman" w:cs="Times New Roman"/>
          <w:color w:val="000000" w:themeColor="text1"/>
          <w:sz w:val="24"/>
          <w:szCs w:val="24"/>
        </w:rPr>
        <w:t>(</w:t>
      </w:r>
      <w:r w:rsidRPr="00EF4232">
        <w:rPr>
          <w:rFonts w:ascii="Times New Roman" w:hAnsi="Times New Roman" w:cs="Times New Roman"/>
          <w:color w:val="000000" w:themeColor="text1"/>
          <w:sz w:val="24"/>
          <w:szCs w:val="24"/>
        </w:rPr>
        <w:t>2</w:t>
      </w:r>
      <w:r w:rsidRPr="003972C8">
        <w:rPr>
          <w:rFonts w:ascii="Times New Roman" w:hAnsi="Times New Roman" w:cs="Times New Roman"/>
          <w:color w:val="000000" w:themeColor="text1"/>
          <w:sz w:val="24"/>
          <w:szCs w:val="24"/>
        </w:rPr>
        <w:t>) Pentru situația prevăzută la alin. (</w:t>
      </w:r>
      <w:r w:rsidRPr="00EF4232">
        <w:rPr>
          <w:rFonts w:ascii="Times New Roman" w:hAnsi="Times New Roman" w:cs="Times New Roman"/>
          <w:color w:val="000000" w:themeColor="text1"/>
          <w:sz w:val="24"/>
          <w:szCs w:val="24"/>
        </w:rPr>
        <w:t>1</w:t>
      </w:r>
      <w:r w:rsidRPr="003972C8">
        <w:rPr>
          <w:rFonts w:ascii="Times New Roman" w:hAnsi="Times New Roman" w:cs="Times New Roman"/>
          <w:color w:val="000000" w:themeColor="text1"/>
          <w:sz w:val="24"/>
          <w:szCs w:val="24"/>
        </w:rPr>
        <w:t xml:space="preserve">), în care realizarea </w:t>
      </w:r>
      <w:r w:rsidRPr="00EF4232">
        <w:rPr>
          <w:rFonts w:ascii="Times New Roman" w:hAnsi="Times New Roman" w:cs="Times New Roman"/>
          <w:color w:val="000000" w:themeColor="text1"/>
          <w:sz w:val="24"/>
          <w:szCs w:val="24"/>
        </w:rPr>
        <w:t xml:space="preserve">RIP, respectiv </w:t>
      </w:r>
      <w:r w:rsidRPr="003972C8">
        <w:rPr>
          <w:rFonts w:ascii="Times New Roman" w:hAnsi="Times New Roman" w:cs="Times New Roman"/>
          <w:color w:val="000000" w:themeColor="text1"/>
          <w:sz w:val="24"/>
          <w:szCs w:val="24"/>
        </w:rPr>
        <w:t>extinder</w:t>
      </w:r>
      <w:r w:rsidRPr="00EF4232">
        <w:rPr>
          <w:rFonts w:ascii="Times New Roman" w:hAnsi="Times New Roman" w:cs="Times New Roman"/>
          <w:color w:val="000000" w:themeColor="text1"/>
          <w:sz w:val="24"/>
          <w:szCs w:val="24"/>
        </w:rPr>
        <w:t>ea</w:t>
      </w:r>
      <w:r w:rsidRPr="003972C8">
        <w:rPr>
          <w:rFonts w:ascii="Times New Roman" w:hAnsi="Times New Roman" w:cs="Times New Roman"/>
          <w:color w:val="000000" w:themeColor="text1"/>
          <w:sz w:val="24"/>
          <w:szCs w:val="24"/>
        </w:rPr>
        <w:t xml:space="preserve"> și/sau redimensionării obiectivului/conductei de transport al gazelor naturale nu sunt/este prevăzute/prevăzută/posibil a fi realizate/realizată de OTS în planul de investiţii anual</w:t>
      </w:r>
      <w:r w:rsidRPr="00EF4232">
        <w:rPr>
          <w:rFonts w:ascii="Times New Roman" w:hAnsi="Times New Roman" w:cs="Times New Roman"/>
          <w:color w:val="000000" w:themeColor="text1"/>
          <w:sz w:val="24"/>
          <w:szCs w:val="24"/>
        </w:rPr>
        <w:t>/ în programul d</w:t>
      </w:r>
      <w:r w:rsidR="001B78CF">
        <w:rPr>
          <w:rFonts w:ascii="Times New Roman" w:hAnsi="Times New Roman" w:cs="Times New Roman"/>
          <w:color w:val="000000" w:themeColor="text1"/>
          <w:sz w:val="24"/>
          <w:szCs w:val="24"/>
        </w:rPr>
        <w:t>e investiţii şi de dezvoltare a</w:t>
      </w:r>
      <w:r w:rsidRPr="00EF4232">
        <w:rPr>
          <w:rFonts w:ascii="Times New Roman" w:hAnsi="Times New Roman" w:cs="Times New Roman"/>
          <w:color w:val="000000" w:themeColor="text1"/>
          <w:sz w:val="24"/>
          <w:szCs w:val="24"/>
        </w:rPr>
        <w:t xml:space="preserve"> Sistemului de transport gaze naturale pe 10 ani,</w:t>
      </w:r>
      <w:r w:rsidRPr="003972C8">
        <w:rPr>
          <w:rFonts w:ascii="Times New Roman" w:hAnsi="Times New Roman" w:cs="Times New Roman"/>
          <w:color w:val="000000" w:themeColor="text1"/>
          <w:sz w:val="24"/>
          <w:szCs w:val="24"/>
        </w:rPr>
        <w:t xml:space="preserve"> în cazul documentației complete, sau de la data completării acesteia, solicitantul poate realiza lucrarea prin intermediul operatorilor economici autorizați ANRE, în conformitate cu </w:t>
      </w:r>
      <w:r w:rsidR="00B14461" w:rsidRPr="00EF4232">
        <w:rPr>
          <w:rFonts w:ascii="Times New Roman" w:hAnsi="Times New Roman" w:cs="Times New Roman"/>
          <w:color w:val="000000" w:themeColor="text1"/>
          <w:sz w:val="24"/>
          <w:szCs w:val="24"/>
        </w:rPr>
        <w:t>o procedură privind implementarea prezentului act normativ elaborată de OTS</w:t>
      </w:r>
      <w:r w:rsidRPr="003972C8">
        <w:rPr>
          <w:rFonts w:ascii="Times New Roman" w:hAnsi="Times New Roman" w:cs="Times New Roman"/>
          <w:color w:val="000000" w:themeColor="text1"/>
          <w:sz w:val="24"/>
          <w:szCs w:val="24"/>
        </w:rPr>
        <w:t xml:space="preserve"> </w:t>
      </w:r>
      <w:r w:rsidR="00B14461" w:rsidRPr="00EF4232">
        <w:rPr>
          <w:rFonts w:ascii="Times New Roman" w:hAnsi="Times New Roman" w:cs="Times New Roman"/>
          <w:color w:val="000000" w:themeColor="text1"/>
          <w:sz w:val="24"/>
          <w:szCs w:val="24"/>
        </w:rPr>
        <w:t>şi aprobată de ANRE,</w:t>
      </w:r>
      <w:r w:rsidRPr="00EF4232">
        <w:rPr>
          <w:rFonts w:ascii="Times New Roman" w:hAnsi="Times New Roman" w:cs="Times New Roman"/>
          <w:color w:val="000000" w:themeColor="text1"/>
          <w:sz w:val="24"/>
          <w:szCs w:val="24"/>
        </w:rPr>
        <w:t xml:space="preserve"> ce cuprinde şi procesul </w:t>
      </w:r>
      <w:r w:rsidR="001B78CF">
        <w:rPr>
          <w:rFonts w:ascii="Times New Roman" w:hAnsi="Times New Roman" w:cs="Times New Roman"/>
          <w:color w:val="000000" w:themeColor="text1"/>
          <w:sz w:val="24"/>
          <w:szCs w:val="24"/>
        </w:rPr>
        <w:t xml:space="preserve">de </w:t>
      </w:r>
      <w:r w:rsidRPr="003972C8">
        <w:rPr>
          <w:rFonts w:ascii="Times New Roman" w:hAnsi="Times New Roman" w:cs="Times New Roman"/>
          <w:color w:val="000000" w:themeColor="text1"/>
          <w:sz w:val="24"/>
          <w:szCs w:val="24"/>
        </w:rPr>
        <w:t xml:space="preserve">selecţie a </w:t>
      </w:r>
      <w:r w:rsidRPr="00EF4232">
        <w:rPr>
          <w:rFonts w:ascii="Times New Roman" w:hAnsi="Times New Roman" w:cs="Times New Roman"/>
          <w:color w:val="000000" w:themeColor="text1"/>
          <w:sz w:val="24"/>
          <w:szCs w:val="24"/>
        </w:rPr>
        <w:t>operatorilor autorizaţi ANRE privind execuţia de lucrări conform legislaţiei specifice achiziţiilor publice</w:t>
      </w:r>
      <w:r w:rsidRPr="003972C8">
        <w:rPr>
          <w:rFonts w:ascii="Times New Roman" w:hAnsi="Times New Roman" w:cs="Times New Roman"/>
          <w:color w:val="000000" w:themeColor="text1"/>
          <w:sz w:val="24"/>
          <w:szCs w:val="24"/>
        </w:rPr>
        <w:t>;</w:t>
      </w:r>
    </w:p>
    <w:p w14:paraId="0A489221" w14:textId="1C186036" w:rsidR="00EC51E7" w:rsidRPr="00EF4232" w:rsidRDefault="00EC51E7" w:rsidP="006F184A">
      <w:pPr>
        <w:autoSpaceDE w:val="0"/>
        <w:autoSpaceDN w:val="0"/>
        <w:adjustRightInd w:val="0"/>
        <w:spacing w:after="0" w:line="360" w:lineRule="auto"/>
        <w:jc w:val="both"/>
        <w:rPr>
          <w:rFonts w:ascii="Times New Roman" w:hAnsi="Times New Roman" w:cs="Times New Roman"/>
          <w:color w:val="000000" w:themeColor="text1"/>
          <w:sz w:val="24"/>
          <w:szCs w:val="24"/>
        </w:rPr>
      </w:pPr>
      <w:r w:rsidRPr="003972C8">
        <w:rPr>
          <w:rFonts w:ascii="Times New Roman" w:hAnsi="Times New Roman" w:cs="Times New Roman"/>
          <w:color w:val="000000" w:themeColor="text1"/>
          <w:sz w:val="24"/>
          <w:szCs w:val="24"/>
        </w:rPr>
        <w:t>(</w:t>
      </w:r>
      <w:r w:rsidRPr="00EF4232">
        <w:rPr>
          <w:rFonts w:ascii="Times New Roman" w:hAnsi="Times New Roman" w:cs="Times New Roman"/>
          <w:color w:val="000000" w:themeColor="text1"/>
          <w:sz w:val="24"/>
          <w:szCs w:val="24"/>
        </w:rPr>
        <w:t>3</w:t>
      </w:r>
      <w:r w:rsidRPr="003972C8">
        <w:rPr>
          <w:rFonts w:ascii="Times New Roman" w:hAnsi="Times New Roman" w:cs="Times New Roman"/>
          <w:color w:val="000000" w:themeColor="text1"/>
          <w:sz w:val="24"/>
          <w:szCs w:val="24"/>
        </w:rPr>
        <w:t>) În situația prevăzută la alin. (</w:t>
      </w:r>
      <w:r w:rsidRPr="00EF4232">
        <w:rPr>
          <w:rFonts w:ascii="Times New Roman" w:hAnsi="Times New Roman" w:cs="Times New Roman"/>
          <w:color w:val="000000" w:themeColor="text1"/>
          <w:sz w:val="24"/>
          <w:szCs w:val="24"/>
        </w:rPr>
        <w:t>2</w:t>
      </w:r>
      <w:r w:rsidRPr="003972C8">
        <w:rPr>
          <w:rFonts w:ascii="Times New Roman" w:hAnsi="Times New Roman" w:cs="Times New Roman"/>
          <w:color w:val="000000" w:themeColor="text1"/>
          <w:sz w:val="24"/>
          <w:szCs w:val="24"/>
        </w:rPr>
        <w:t xml:space="preserve">), </w:t>
      </w:r>
      <w:r w:rsidR="00F729E5" w:rsidRPr="003972C8">
        <w:rPr>
          <w:rFonts w:ascii="Times New Roman" w:hAnsi="Times New Roman" w:cs="Times New Roman"/>
          <w:color w:val="000000" w:themeColor="text1"/>
          <w:sz w:val="24"/>
          <w:szCs w:val="24"/>
        </w:rPr>
        <w:t>solicitantul</w:t>
      </w:r>
      <w:r w:rsidRPr="003972C8">
        <w:rPr>
          <w:rFonts w:ascii="Times New Roman" w:hAnsi="Times New Roman" w:cs="Times New Roman"/>
          <w:color w:val="000000" w:themeColor="text1"/>
          <w:sz w:val="24"/>
          <w:szCs w:val="24"/>
        </w:rPr>
        <w:t xml:space="preserve"> realizează extinderea și/sau redimensionarea obiectivului/conductei de transport al gazelor naturale </w:t>
      </w:r>
      <w:r w:rsidRPr="00EF4232">
        <w:rPr>
          <w:rFonts w:ascii="Times New Roman" w:hAnsi="Times New Roman" w:cs="Times New Roman"/>
          <w:color w:val="000000" w:themeColor="text1"/>
          <w:sz w:val="24"/>
          <w:szCs w:val="24"/>
        </w:rPr>
        <w:t xml:space="preserve">şi </w:t>
      </w:r>
      <w:r w:rsidRPr="003972C8">
        <w:rPr>
          <w:rFonts w:ascii="Times New Roman" w:hAnsi="Times New Roman" w:cs="Times New Roman"/>
          <w:color w:val="000000" w:themeColor="text1"/>
          <w:sz w:val="24"/>
          <w:szCs w:val="24"/>
        </w:rPr>
        <w:t>cu respectarea condiţiilor privind rezervarea de capacitate incrementală prevăzută în procedura specifică aprobată de ANRE</w:t>
      </w:r>
      <w:r w:rsidR="00B14461" w:rsidRPr="00EF4232">
        <w:rPr>
          <w:rFonts w:ascii="Times New Roman" w:hAnsi="Times New Roman" w:cs="Times New Roman"/>
          <w:color w:val="000000" w:themeColor="text1"/>
          <w:sz w:val="24"/>
          <w:szCs w:val="24"/>
        </w:rPr>
        <w:t xml:space="preserve"> în Codul Reţelei</w:t>
      </w:r>
      <w:r w:rsidRPr="003972C8">
        <w:rPr>
          <w:rFonts w:ascii="Times New Roman" w:hAnsi="Times New Roman" w:cs="Times New Roman"/>
          <w:color w:val="000000" w:themeColor="text1"/>
          <w:sz w:val="24"/>
          <w:szCs w:val="24"/>
        </w:rPr>
        <w:t>.</w:t>
      </w:r>
    </w:p>
    <w:p w14:paraId="28E5E6A4" w14:textId="056DD5E0" w:rsidR="006F184A" w:rsidRDefault="006F184A">
      <w:pPr>
        <w:autoSpaceDE w:val="0"/>
        <w:autoSpaceDN w:val="0"/>
        <w:adjustRightInd w:val="0"/>
        <w:spacing w:after="0" w:line="360" w:lineRule="auto"/>
        <w:jc w:val="both"/>
        <w:rPr>
          <w:rFonts w:ascii="Times New Roman" w:hAnsi="Times New Roman" w:cs="Times New Roman"/>
          <w:sz w:val="24"/>
          <w:szCs w:val="24"/>
        </w:rPr>
      </w:pPr>
      <w:r w:rsidRPr="00EF4232">
        <w:rPr>
          <w:rFonts w:ascii="Times New Roman" w:hAnsi="Times New Roman" w:cs="Times New Roman"/>
          <w:b/>
          <w:color w:val="000000" w:themeColor="text1"/>
          <w:sz w:val="24"/>
          <w:szCs w:val="24"/>
        </w:rPr>
        <w:t>Art. 1</w:t>
      </w:r>
      <w:r w:rsidR="00513C63" w:rsidRPr="00EF4232">
        <w:rPr>
          <w:rFonts w:ascii="Times New Roman" w:hAnsi="Times New Roman" w:cs="Times New Roman"/>
          <w:b/>
          <w:color w:val="000000" w:themeColor="text1"/>
          <w:sz w:val="24"/>
          <w:szCs w:val="24"/>
        </w:rPr>
        <w:t>2</w:t>
      </w:r>
      <w:r w:rsidRPr="00EF4232">
        <w:rPr>
          <w:rFonts w:ascii="Times New Roman" w:hAnsi="Times New Roman" w:cs="Times New Roman"/>
          <w:color w:val="000000" w:themeColor="text1"/>
          <w:sz w:val="24"/>
          <w:szCs w:val="24"/>
        </w:rPr>
        <w:t xml:space="preserve"> – </w:t>
      </w:r>
      <w:r w:rsidRPr="00EF4232">
        <w:rPr>
          <w:rFonts w:ascii="Times New Roman" w:hAnsi="Times New Roman" w:cs="Times New Roman"/>
          <w:sz w:val="24"/>
          <w:szCs w:val="24"/>
        </w:rPr>
        <w:t>(1) În situația în care capacitatea obiectivului/sistemului</w:t>
      </w:r>
      <w:r w:rsidRPr="006F184A">
        <w:rPr>
          <w:rFonts w:ascii="Times New Roman" w:hAnsi="Times New Roman" w:cs="Times New Roman"/>
          <w:sz w:val="24"/>
          <w:szCs w:val="24"/>
        </w:rPr>
        <w:t xml:space="preserve"> este insuficientă sau nu există obiective/conducte părți componente ale sistemului la care urmează să fie realizată </w:t>
      </w:r>
      <w:r w:rsidR="00982E90">
        <w:rPr>
          <w:rFonts w:ascii="Times New Roman" w:hAnsi="Times New Roman" w:cs="Times New Roman"/>
          <w:sz w:val="24"/>
          <w:szCs w:val="24"/>
        </w:rPr>
        <w:t>racordarea</w:t>
      </w:r>
      <w:r w:rsidRPr="006F184A">
        <w:rPr>
          <w:rFonts w:ascii="Times New Roman" w:hAnsi="Times New Roman" w:cs="Times New Roman"/>
          <w:sz w:val="24"/>
          <w:szCs w:val="24"/>
        </w:rPr>
        <w:t xml:space="preserve">, OTS elaborează </w:t>
      </w:r>
      <w:r w:rsidR="00DA0AC5">
        <w:rPr>
          <w:rFonts w:ascii="Times New Roman" w:hAnsi="Times New Roman" w:cs="Times New Roman"/>
          <w:sz w:val="24"/>
          <w:szCs w:val="24"/>
        </w:rPr>
        <w:t>STE</w:t>
      </w:r>
      <w:r w:rsidRPr="006F184A">
        <w:rPr>
          <w:rFonts w:ascii="Times New Roman" w:hAnsi="Times New Roman" w:cs="Times New Roman"/>
          <w:sz w:val="24"/>
          <w:szCs w:val="24"/>
        </w:rPr>
        <w:t>.</w:t>
      </w:r>
    </w:p>
    <w:p w14:paraId="70AC47CF" w14:textId="77777777" w:rsidR="00F20473" w:rsidRPr="00F20473" w:rsidRDefault="008F22AC">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În situația prevăzută la alin. (1), </w:t>
      </w:r>
      <w:r w:rsidR="00461771">
        <w:rPr>
          <w:rFonts w:ascii="Times New Roman" w:hAnsi="Times New Roman" w:cs="Times New Roman"/>
          <w:sz w:val="24"/>
          <w:szCs w:val="24"/>
        </w:rPr>
        <w:t xml:space="preserve">la </w:t>
      </w:r>
      <w:r w:rsidRPr="002E7C4D">
        <w:rPr>
          <w:rFonts w:ascii="Times New Roman" w:hAnsi="Times New Roman" w:cs="Times New Roman"/>
          <w:color w:val="000000" w:themeColor="text1"/>
          <w:sz w:val="24"/>
          <w:szCs w:val="24"/>
        </w:rPr>
        <w:t>stabilirea soluției de racordare OTS ține seama</w:t>
      </w:r>
      <w:r>
        <w:rPr>
          <w:rFonts w:ascii="Times New Roman" w:hAnsi="Times New Roman" w:cs="Times New Roman"/>
          <w:color w:val="000000" w:themeColor="text1"/>
          <w:sz w:val="24"/>
          <w:szCs w:val="24"/>
        </w:rPr>
        <w:t xml:space="preserve"> inclusiv de soluția tehnică pentru realizarea obiectivelor/conductelor necesare racordării, rezultată în urma elaborării </w:t>
      </w:r>
      <w:r w:rsidR="00DA0AC5">
        <w:rPr>
          <w:rFonts w:ascii="Times New Roman" w:hAnsi="Times New Roman" w:cs="Times New Roman"/>
          <w:color w:val="000000" w:themeColor="text1"/>
          <w:sz w:val="24"/>
          <w:szCs w:val="24"/>
        </w:rPr>
        <w:t>STE</w:t>
      </w:r>
      <w:r w:rsidR="00F20473" w:rsidRPr="00F20473">
        <w:rPr>
          <w:rFonts w:ascii="Times New Roman" w:hAnsi="Times New Roman" w:cs="Times New Roman"/>
          <w:color w:val="000000" w:themeColor="text1"/>
          <w:sz w:val="24"/>
          <w:szCs w:val="24"/>
        </w:rPr>
        <w:t>, precum şi de eventuala sumă de bani pe care solicitantul trebuie să o achite prim-utilizatorului în conformitate cu prevederile art. 151 alin. (4) din Lege, în situația în care se propune conectarea la obiective/conducte realizate prin finanţarea în cotă-parte de către un prim-utilizator.</w:t>
      </w:r>
    </w:p>
    <w:p w14:paraId="5FDD3338" w14:textId="2C080027" w:rsidR="00C55C85" w:rsidRPr="002E7C4D" w:rsidRDefault="00C55C85" w:rsidP="00C55C85">
      <w:pPr>
        <w:tabs>
          <w:tab w:val="left" w:pos="709"/>
          <w:tab w:val="left" w:pos="1134"/>
          <w:tab w:val="left" w:pos="1701"/>
          <w:tab w:val="left" w:pos="1985"/>
        </w:tabs>
        <w:spacing w:after="0" w:line="360" w:lineRule="auto"/>
        <w:jc w:val="both"/>
        <w:rPr>
          <w:rFonts w:ascii="Times New Roman" w:hAnsi="Times New Roman" w:cs="Times New Roman"/>
          <w:sz w:val="24"/>
          <w:szCs w:val="24"/>
        </w:rPr>
      </w:pPr>
      <w:r w:rsidRPr="002E7C4D">
        <w:rPr>
          <w:rFonts w:ascii="Times New Roman" w:hAnsi="Times New Roman" w:cs="Times New Roman"/>
          <w:b/>
          <w:sz w:val="24"/>
          <w:szCs w:val="24"/>
        </w:rPr>
        <w:t xml:space="preserve">Art. </w:t>
      </w:r>
      <w:r w:rsidR="004B7796">
        <w:rPr>
          <w:rFonts w:ascii="Times New Roman" w:hAnsi="Times New Roman" w:cs="Times New Roman"/>
          <w:b/>
          <w:sz w:val="24"/>
          <w:szCs w:val="24"/>
        </w:rPr>
        <w:t>1</w:t>
      </w:r>
      <w:r w:rsidR="00513C63">
        <w:rPr>
          <w:rFonts w:ascii="Times New Roman" w:hAnsi="Times New Roman" w:cs="Times New Roman"/>
          <w:b/>
          <w:sz w:val="24"/>
          <w:szCs w:val="24"/>
        </w:rPr>
        <w:t>3</w:t>
      </w:r>
      <w:r w:rsidR="004B7796">
        <w:rPr>
          <w:rFonts w:ascii="Times New Roman" w:hAnsi="Times New Roman" w:cs="Times New Roman"/>
          <w:sz w:val="24"/>
          <w:szCs w:val="24"/>
        </w:rPr>
        <w:t xml:space="preserve"> - Soluția </w:t>
      </w:r>
      <w:r w:rsidR="00FC2DC7">
        <w:rPr>
          <w:rFonts w:ascii="Times New Roman" w:hAnsi="Times New Roman" w:cs="Times New Roman"/>
          <w:color w:val="000000" w:themeColor="text1"/>
          <w:sz w:val="24"/>
          <w:szCs w:val="24"/>
        </w:rPr>
        <w:t>tehnico-economică</w:t>
      </w:r>
      <w:r w:rsidR="004B7796">
        <w:rPr>
          <w:rFonts w:ascii="Times New Roman" w:hAnsi="Times New Roman" w:cs="Times New Roman"/>
          <w:color w:val="000000" w:themeColor="text1"/>
          <w:sz w:val="24"/>
          <w:szCs w:val="24"/>
        </w:rPr>
        <w:t xml:space="preserve"> optimă privind</w:t>
      </w:r>
      <w:r w:rsidR="004B7796" w:rsidRPr="002E7C4D">
        <w:rPr>
          <w:rFonts w:ascii="Times New Roman" w:hAnsi="Times New Roman" w:cs="Times New Roman"/>
          <w:color w:val="000000" w:themeColor="text1"/>
          <w:sz w:val="24"/>
          <w:szCs w:val="24"/>
        </w:rPr>
        <w:t xml:space="preserve"> racordare</w:t>
      </w:r>
      <w:r w:rsidR="004B7796">
        <w:rPr>
          <w:rFonts w:ascii="Times New Roman" w:hAnsi="Times New Roman" w:cs="Times New Roman"/>
          <w:color w:val="000000" w:themeColor="text1"/>
          <w:sz w:val="24"/>
          <w:szCs w:val="24"/>
        </w:rPr>
        <w:t>a la ST</w:t>
      </w:r>
      <w:r w:rsidR="00CB7685">
        <w:rPr>
          <w:rFonts w:ascii="Times New Roman" w:hAnsi="Times New Roman" w:cs="Times New Roman"/>
          <w:color w:val="000000" w:themeColor="text1"/>
          <w:sz w:val="24"/>
          <w:szCs w:val="24"/>
        </w:rPr>
        <w:t>,</w:t>
      </w:r>
      <w:r w:rsidR="00275C1D">
        <w:rPr>
          <w:rFonts w:ascii="Times New Roman" w:hAnsi="Times New Roman" w:cs="Times New Roman"/>
          <w:color w:val="000000" w:themeColor="text1"/>
          <w:sz w:val="24"/>
          <w:szCs w:val="24"/>
        </w:rPr>
        <w:t xml:space="preserve"> rezultată din studiul de fezabilitate</w:t>
      </w:r>
      <w:r w:rsidR="00CB7685">
        <w:rPr>
          <w:rFonts w:ascii="Times New Roman" w:hAnsi="Times New Roman" w:cs="Times New Roman"/>
          <w:color w:val="000000" w:themeColor="text1"/>
          <w:sz w:val="24"/>
          <w:szCs w:val="24"/>
        </w:rPr>
        <w:t>,</w:t>
      </w:r>
      <w:r w:rsidR="004B7796">
        <w:rPr>
          <w:rFonts w:ascii="Times New Roman" w:hAnsi="Times New Roman" w:cs="Times New Roman"/>
          <w:color w:val="000000" w:themeColor="text1"/>
          <w:sz w:val="24"/>
          <w:szCs w:val="24"/>
        </w:rPr>
        <w:t xml:space="preserve"> se înscrie în</w:t>
      </w:r>
      <w:r w:rsidR="00B141DB">
        <w:rPr>
          <w:rFonts w:ascii="Times New Roman" w:hAnsi="Times New Roman" w:cs="Times New Roman"/>
          <w:color w:val="000000" w:themeColor="text1"/>
          <w:sz w:val="24"/>
          <w:szCs w:val="24"/>
        </w:rPr>
        <w:t>tr-un</w:t>
      </w:r>
      <w:r w:rsidR="004B7796">
        <w:rPr>
          <w:rFonts w:ascii="Times New Roman" w:hAnsi="Times New Roman" w:cs="Times New Roman"/>
          <w:color w:val="000000" w:themeColor="text1"/>
          <w:sz w:val="24"/>
          <w:szCs w:val="24"/>
        </w:rPr>
        <w:t xml:space="preserve"> </w:t>
      </w:r>
      <w:r w:rsidR="00FC2DC7">
        <w:rPr>
          <w:rFonts w:ascii="Times New Roman" w:hAnsi="Times New Roman" w:cs="Times New Roman"/>
          <w:color w:val="000000" w:themeColor="text1"/>
          <w:sz w:val="24"/>
          <w:szCs w:val="24"/>
        </w:rPr>
        <w:t>ATR</w:t>
      </w:r>
      <w:r w:rsidRPr="002E7C4D">
        <w:rPr>
          <w:rFonts w:ascii="Times New Roman" w:hAnsi="Times New Roman" w:cs="Times New Roman"/>
          <w:sz w:val="24"/>
          <w:szCs w:val="24"/>
        </w:rPr>
        <w:t>.</w:t>
      </w:r>
    </w:p>
    <w:p w14:paraId="6555E4B2" w14:textId="77777777" w:rsidR="00117DF5" w:rsidRPr="002E7C4D" w:rsidRDefault="00117DF5"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B337A46" w14:textId="0476F85F" w:rsidR="00E3232F" w:rsidRPr="002E7C4D" w:rsidRDefault="00E3232F" w:rsidP="00D229DE">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 xml:space="preserve">Secţiunea </w:t>
      </w:r>
      <w:r w:rsidR="00275C1D">
        <w:rPr>
          <w:rFonts w:ascii="Times New Roman" w:hAnsi="Times New Roman" w:cs="Times New Roman"/>
          <w:b/>
          <w:sz w:val="24"/>
          <w:szCs w:val="24"/>
        </w:rPr>
        <w:t>4</w:t>
      </w:r>
      <w:r w:rsidRPr="002E7C4D">
        <w:rPr>
          <w:rFonts w:ascii="Times New Roman" w:hAnsi="Times New Roman" w:cs="Times New Roman"/>
          <w:b/>
          <w:sz w:val="24"/>
          <w:szCs w:val="24"/>
        </w:rPr>
        <w:t xml:space="preserve">. </w:t>
      </w:r>
      <w:r w:rsidR="00275C1D">
        <w:rPr>
          <w:rFonts w:ascii="Times New Roman" w:hAnsi="Times New Roman" w:cs="Times New Roman"/>
          <w:b/>
          <w:sz w:val="24"/>
          <w:szCs w:val="24"/>
        </w:rPr>
        <w:t>Avizul</w:t>
      </w:r>
      <w:r w:rsidR="003C340E">
        <w:rPr>
          <w:rFonts w:ascii="Times New Roman" w:hAnsi="Times New Roman" w:cs="Times New Roman"/>
          <w:b/>
          <w:sz w:val="24"/>
          <w:szCs w:val="24"/>
        </w:rPr>
        <w:t xml:space="preserve"> tehnic de racordare</w:t>
      </w:r>
    </w:p>
    <w:p w14:paraId="403163FF" w14:textId="1ABFEE55" w:rsidR="00FC2DC7" w:rsidRDefault="00E3232F" w:rsidP="00FC2DC7">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sz w:val="24"/>
          <w:szCs w:val="24"/>
        </w:rPr>
        <w:t>Art. 1</w:t>
      </w:r>
      <w:r w:rsidR="00513C63">
        <w:rPr>
          <w:rFonts w:ascii="Times New Roman" w:hAnsi="Times New Roman" w:cs="Times New Roman"/>
          <w:b/>
          <w:sz w:val="24"/>
          <w:szCs w:val="24"/>
        </w:rPr>
        <w:t>4</w:t>
      </w:r>
      <w:r w:rsidRPr="002E7C4D">
        <w:rPr>
          <w:rFonts w:ascii="Times New Roman" w:hAnsi="Times New Roman" w:cs="Times New Roman"/>
          <w:sz w:val="24"/>
          <w:szCs w:val="24"/>
        </w:rPr>
        <w:t xml:space="preserve"> </w:t>
      </w:r>
      <w:r w:rsidRPr="002E7C4D">
        <w:rPr>
          <w:rFonts w:ascii="Times New Roman" w:hAnsi="Times New Roman" w:cs="Times New Roman"/>
          <w:color w:val="000000" w:themeColor="text1"/>
          <w:sz w:val="24"/>
          <w:szCs w:val="24"/>
        </w:rPr>
        <w:t xml:space="preserve">– (1) </w:t>
      </w:r>
      <w:r w:rsidR="00275C1D">
        <w:rPr>
          <w:rFonts w:ascii="Times New Roman" w:hAnsi="Times New Roman" w:cs="Times New Roman"/>
          <w:color w:val="000000" w:themeColor="text1"/>
          <w:sz w:val="24"/>
          <w:szCs w:val="24"/>
        </w:rPr>
        <w:t xml:space="preserve">Până la </w:t>
      </w:r>
      <w:r w:rsidR="007268EA">
        <w:rPr>
          <w:rFonts w:ascii="Times New Roman" w:hAnsi="Times New Roman" w:cs="Times New Roman"/>
          <w:color w:val="000000" w:themeColor="text1"/>
          <w:sz w:val="24"/>
          <w:szCs w:val="24"/>
        </w:rPr>
        <w:t>scadența</w:t>
      </w:r>
      <w:r w:rsidR="00275C1D">
        <w:rPr>
          <w:rFonts w:ascii="Times New Roman" w:hAnsi="Times New Roman" w:cs="Times New Roman"/>
          <w:color w:val="000000" w:themeColor="text1"/>
          <w:sz w:val="24"/>
          <w:szCs w:val="24"/>
        </w:rPr>
        <w:t xml:space="preserve"> termenului prevăzut la art. 1</w:t>
      </w:r>
      <w:r w:rsidR="00E41EC0">
        <w:rPr>
          <w:rFonts w:ascii="Times New Roman" w:hAnsi="Times New Roman" w:cs="Times New Roman"/>
          <w:color w:val="000000" w:themeColor="text1"/>
          <w:sz w:val="24"/>
          <w:szCs w:val="24"/>
        </w:rPr>
        <w:t>1</w:t>
      </w:r>
      <w:r w:rsidR="00275C1D">
        <w:rPr>
          <w:rFonts w:ascii="Times New Roman" w:hAnsi="Times New Roman" w:cs="Times New Roman"/>
          <w:color w:val="000000" w:themeColor="text1"/>
          <w:sz w:val="24"/>
          <w:szCs w:val="24"/>
        </w:rPr>
        <w:t xml:space="preserve"> alin. (1),</w:t>
      </w:r>
      <w:r w:rsidRPr="002E7C4D">
        <w:rPr>
          <w:rFonts w:ascii="Times New Roman" w:hAnsi="Times New Roman" w:cs="Times New Roman"/>
          <w:color w:val="000000" w:themeColor="text1"/>
          <w:sz w:val="24"/>
          <w:szCs w:val="24"/>
        </w:rPr>
        <w:t xml:space="preserve"> OTS</w:t>
      </w:r>
      <w:r w:rsidR="00275C1D">
        <w:rPr>
          <w:rFonts w:ascii="Times New Roman" w:hAnsi="Times New Roman" w:cs="Times New Roman"/>
          <w:color w:val="000000" w:themeColor="text1"/>
          <w:sz w:val="24"/>
          <w:szCs w:val="24"/>
        </w:rPr>
        <w:t xml:space="preserve"> transmite solicitantului</w:t>
      </w:r>
      <w:r w:rsidR="00FC2DC7">
        <w:rPr>
          <w:rFonts w:ascii="Times New Roman" w:hAnsi="Times New Roman" w:cs="Times New Roman"/>
          <w:color w:val="000000" w:themeColor="text1"/>
          <w:sz w:val="24"/>
          <w:szCs w:val="24"/>
        </w:rPr>
        <w:t xml:space="preserve"> </w:t>
      </w:r>
      <w:r w:rsidR="00B141DB">
        <w:rPr>
          <w:rFonts w:ascii="Times New Roman" w:hAnsi="Times New Roman" w:cs="Times New Roman"/>
          <w:color w:val="000000" w:themeColor="text1"/>
          <w:sz w:val="24"/>
          <w:szCs w:val="24"/>
        </w:rPr>
        <w:t>ATR</w:t>
      </w:r>
      <w:r w:rsidR="00275C1D">
        <w:rPr>
          <w:rFonts w:ascii="Times New Roman" w:hAnsi="Times New Roman" w:cs="Times New Roman"/>
          <w:color w:val="000000" w:themeColor="text1"/>
          <w:sz w:val="24"/>
          <w:szCs w:val="24"/>
        </w:rPr>
        <w:t xml:space="preserve"> prevăzut la art. 1</w:t>
      </w:r>
      <w:r w:rsidR="00E41EC0">
        <w:rPr>
          <w:rFonts w:ascii="Times New Roman" w:hAnsi="Times New Roman" w:cs="Times New Roman"/>
          <w:color w:val="000000" w:themeColor="text1"/>
          <w:sz w:val="24"/>
          <w:szCs w:val="24"/>
        </w:rPr>
        <w:t>3</w:t>
      </w:r>
      <w:r w:rsidR="00F31D6C">
        <w:rPr>
          <w:rFonts w:ascii="Times New Roman" w:hAnsi="Times New Roman" w:cs="Times New Roman"/>
          <w:color w:val="000000" w:themeColor="text1"/>
          <w:sz w:val="24"/>
          <w:szCs w:val="24"/>
        </w:rPr>
        <w:t xml:space="preserve">, întocmit în </w:t>
      </w:r>
      <w:r w:rsidR="00F31D6C" w:rsidRPr="002E7C4D">
        <w:rPr>
          <w:rFonts w:ascii="Times New Roman" w:hAnsi="Times New Roman" w:cs="Times New Roman"/>
          <w:color w:val="000000" w:themeColor="text1"/>
          <w:sz w:val="24"/>
          <w:szCs w:val="24"/>
        </w:rPr>
        <w:t>conform</w:t>
      </w:r>
      <w:r w:rsidR="00F31D6C">
        <w:rPr>
          <w:rFonts w:ascii="Times New Roman" w:hAnsi="Times New Roman" w:cs="Times New Roman"/>
          <w:color w:val="000000" w:themeColor="text1"/>
          <w:sz w:val="24"/>
          <w:szCs w:val="24"/>
        </w:rPr>
        <w:t>itate cu</w:t>
      </w:r>
      <w:r w:rsidR="00F31D6C" w:rsidRPr="002E7C4D">
        <w:rPr>
          <w:rFonts w:ascii="Times New Roman" w:hAnsi="Times New Roman" w:cs="Times New Roman"/>
          <w:color w:val="000000" w:themeColor="text1"/>
          <w:sz w:val="24"/>
          <w:szCs w:val="24"/>
        </w:rPr>
        <w:t xml:space="preserve"> modelul prevăzut în Anexa nr. </w:t>
      </w:r>
      <w:r w:rsidR="00FE4366">
        <w:rPr>
          <w:rFonts w:ascii="Times New Roman" w:hAnsi="Times New Roman" w:cs="Times New Roman"/>
          <w:color w:val="000000" w:themeColor="text1"/>
          <w:sz w:val="24"/>
          <w:szCs w:val="24"/>
        </w:rPr>
        <w:t>1</w:t>
      </w:r>
      <w:r w:rsidR="00FC2DC7">
        <w:rPr>
          <w:rFonts w:ascii="Times New Roman" w:hAnsi="Times New Roman" w:cs="Times New Roman"/>
          <w:color w:val="000000" w:themeColor="text1"/>
          <w:sz w:val="24"/>
          <w:szCs w:val="24"/>
        </w:rPr>
        <w:t>.</w:t>
      </w:r>
    </w:p>
    <w:p w14:paraId="72872931" w14:textId="5026E47B" w:rsidR="00B141DB" w:rsidRDefault="00DC1D05" w:rsidP="00B141DB">
      <w:pPr>
        <w:pStyle w:val="NormalWeb"/>
        <w:spacing w:line="360" w:lineRule="auto"/>
        <w:ind w:firstLine="0"/>
        <w:rPr>
          <w:color w:val="000000" w:themeColor="text1"/>
          <w:lang w:val="ro-RO"/>
        </w:rPr>
      </w:pPr>
      <w:r>
        <w:rPr>
          <w:rFonts w:eastAsiaTheme="minorHAnsi"/>
          <w:color w:val="000000" w:themeColor="text1"/>
          <w:lang w:val="ro-RO" w:eastAsia="en-US"/>
        </w:rPr>
        <w:t>(</w:t>
      </w:r>
      <w:r w:rsidR="00772755">
        <w:rPr>
          <w:rFonts w:eastAsiaTheme="minorHAnsi"/>
          <w:color w:val="000000" w:themeColor="text1"/>
          <w:lang w:val="ro-RO" w:eastAsia="en-US"/>
        </w:rPr>
        <w:t>2</w:t>
      </w:r>
      <w:r>
        <w:rPr>
          <w:rFonts w:eastAsiaTheme="minorHAnsi"/>
          <w:color w:val="000000" w:themeColor="text1"/>
          <w:lang w:val="ro-RO" w:eastAsia="en-US"/>
        </w:rPr>
        <w:t>) ATR</w:t>
      </w:r>
      <w:r w:rsidR="00F43ABB">
        <w:rPr>
          <w:rFonts w:eastAsiaTheme="minorHAnsi"/>
          <w:color w:val="000000" w:themeColor="text1"/>
          <w:lang w:val="ro-RO" w:eastAsia="en-US"/>
        </w:rPr>
        <w:t xml:space="preserve"> </w:t>
      </w:r>
      <w:r>
        <w:rPr>
          <w:rFonts w:eastAsiaTheme="minorHAnsi"/>
          <w:color w:val="000000" w:themeColor="text1"/>
          <w:lang w:val="ro-RO" w:eastAsia="en-US"/>
        </w:rPr>
        <w:t xml:space="preserve">se </w:t>
      </w:r>
      <w:r w:rsidR="00B141DB">
        <w:rPr>
          <w:rFonts w:eastAsiaTheme="minorHAnsi"/>
          <w:color w:val="000000" w:themeColor="text1"/>
          <w:lang w:val="ro-RO" w:eastAsia="en-US"/>
        </w:rPr>
        <w:t>întocmește</w:t>
      </w:r>
      <w:r>
        <w:rPr>
          <w:rFonts w:eastAsiaTheme="minorHAnsi"/>
          <w:color w:val="000000" w:themeColor="text1"/>
          <w:lang w:val="ro-RO" w:eastAsia="en-US"/>
        </w:rPr>
        <w:t xml:space="preserve"> în două exemplare, dintre care </w:t>
      </w:r>
      <w:r w:rsidR="00DA0AC5">
        <w:rPr>
          <w:rFonts w:eastAsiaTheme="minorHAnsi"/>
          <w:color w:val="000000" w:themeColor="text1"/>
          <w:lang w:val="ro-RO" w:eastAsia="en-US"/>
        </w:rPr>
        <w:t>unul se păstrează în arhiva OTS</w:t>
      </w:r>
      <w:r w:rsidR="00F20473" w:rsidRPr="00F20473">
        <w:rPr>
          <w:rFonts w:asciiTheme="minorHAnsi" w:eastAsiaTheme="minorHAnsi" w:hAnsiTheme="minorHAnsi" w:cstheme="minorBidi"/>
          <w:color w:val="000000" w:themeColor="text1"/>
          <w:sz w:val="22"/>
          <w:szCs w:val="22"/>
          <w:lang w:val="ro-RO" w:eastAsia="en-US"/>
        </w:rPr>
        <w:t xml:space="preserve"> </w:t>
      </w:r>
      <w:r w:rsidR="00F20473" w:rsidRPr="00F20473">
        <w:rPr>
          <w:rFonts w:eastAsiaTheme="minorHAnsi"/>
          <w:color w:val="000000" w:themeColor="text1"/>
          <w:lang w:val="ro-RO" w:eastAsia="en-US"/>
        </w:rPr>
        <w:t>pe toată durata de funcționare a instalației de racordare sau până la emiterea unui nou ATR pentru aceeași instalație de racordare</w:t>
      </w:r>
      <w:r w:rsidR="00DA0AC5">
        <w:rPr>
          <w:rFonts w:eastAsiaTheme="minorHAnsi"/>
          <w:color w:val="000000" w:themeColor="text1"/>
          <w:lang w:val="ro-RO" w:eastAsia="en-US"/>
        </w:rPr>
        <w:t xml:space="preserve">, iar celălalt </w:t>
      </w:r>
      <w:r w:rsidR="00F43ABB">
        <w:rPr>
          <w:color w:val="000000" w:themeColor="text1"/>
          <w:lang w:val="ro-RO"/>
        </w:rPr>
        <w:t>se transmit solicitantului la adresa de corespondență indicată în cererea de racordare</w:t>
      </w:r>
      <w:r w:rsidR="00B141DB">
        <w:rPr>
          <w:color w:val="000000" w:themeColor="text1"/>
          <w:lang w:val="ro-RO"/>
        </w:rPr>
        <w:t xml:space="preserve">, însoțit de </w:t>
      </w:r>
      <w:r w:rsidR="00B141DB">
        <w:rPr>
          <w:color w:val="000000" w:themeColor="text1"/>
        </w:rPr>
        <w:t>oferta contractului de racordare la ST</w:t>
      </w:r>
      <w:r w:rsidR="00B141DB">
        <w:rPr>
          <w:color w:val="000000" w:themeColor="text1"/>
          <w:lang w:val="ro-RO"/>
        </w:rPr>
        <w:t xml:space="preserve"> şi, după caz, de </w:t>
      </w:r>
      <w:r w:rsidR="00DA0AC5">
        <w:rPr>
          <w:color w:val="000000" w:themeColor="text1"/>
          <w:lang w:val="ro-RO"/>
        </w:rPr>
        <w:t>STE</w:t>
      </w:r>
      <w:r w:rsidR="00B141DB">
        <w:rPr>
          <w:color w:val="000000" w:themeColor="text1"/>
        </w:rPr>
        <w:t xml:space="preserve"> şi de oferta contractului de finanțare în cotă-parte a obiectivelor/conductelor necesare racordării</w:t>
      </w:r>
      <w:r w:rsidR="00B141DB">
        <w:rPr>
          <w:color w:val="000000" w:themeColor="text1"/>
          <w:lang w:val="ro-RO"/>
        </w:rPr>
        <w:t>.</w:t>
      </w:r>
    </w:p>
    <w:p w14:paraId="7502752C" w14:textId="626EFAB5" w:rsidR="00461771" w:rsidRPr="002E7C4D" w:rsidRDefault="004B53C5" w:rsidP="00461771">
      <w:pPr>
        <w:pStyle w:val="NormalWeb"/>
        <w:spacing w:line="360" w:lineRule="auto"/>
        <w:ind w:firstLine="0"/>
        <w:rPr>
          <w:rFonts w:eastAsiaTheme="minorHAnsi"/>
          <w:color w:val="000000" w:themeColor="text1"/>
          <w:lang w:val="ro-RO" w:eastAsia="en-US"/>
        </w:rPr>
      </w:pPr>
      <w:r w:rsidDel="004B53C5">
        <w:rPr>
          <w:color w:val="000000" w:themeColor="text1"/>
          <w:lang w:val="ro-RO"/>
        </w:rPr>
        <w:t xml:space="preserve"> </w:t>
      </w:r>
      <w:r w:rsidR="00461771">
        <w:rPr>
          <w:rFonts w:eastAsiaTheme="minorHAnsi"/>
          <w:color w:val="000000" w:themeColor="text1"/>
          <w:lang w:val="ro-RO" w:eastAsia="en-US"/>
        </w:rPr>
        <w:t>(</w:t>
      </w:r>
      <w:r>
        <w:rPr>
          <w:rFonts w:eastAsiaTheme="minorHAnsi"/>
          <w:color w:val="000000" w:themeColor="text1"/>
          <w:lang w:val="ro-RO" w:eastAsia="en-US"/>
        </w:rPr>
        <w:t>3</w:t>
      </w:r>
      <w:r w:rsidR="00461771">
        <w:rPr>
          <w:rFonts w:eastAsiaTheme="minorHAnsi"/>
          <w:color w:val="000000" w:themeColor="text1"/>
          <w:lang w:val="ro-RO" w:eastAsia="en-US"/>
        </w:rPr>
        <w:t xml:space="preserve">) Cheltuielile legate de </w:t>
      </w:r>
      <w:r w:rsidR="00DA0AC5">
        <w:rPr>
          <w:rFonts w:eastAsiaTheme="minorHAnsi"/>
          <w:color w:val="000000" w:themeColor="text1"/>
          <w:lang w:val="ro-RO" w:eastAsia="en-US"/>
        </w:rPr>
        <w:t>întocmirea</w:t>
      </w:r>
      <w:r w:rsidR="00461771">
        <w:rPr>
          <w:rFonts w:eastAsiaTheme="minorHAnsi"/>
          <w:color w:val="000000" w:themeColor="text1"/>
          <w:lang w:val="ro-RO" w:eastAsia="en-US"/>
        </w:rPr>
        <w:t xml:space="preserve"> şi transmiterea ATR sunt cuprinse în tariful de analiză, fiind interzis OTS să perceapă suplimentar şi distinct sume băneşti în acest sens.</w:t>
      </w:r>
    </w:p>
    <w:p w14:paraId="4C5B5EC6" w14:textId="28447602" w:rsidR="00772755" w:rsidRDefault="00772755" w:rsidP="00461771">
      <w:pPr>
        <w:pStyle w:val="NormalWeb"/>
        <w:spacing w:line="360" w:lineRule="auto"/>
        <w:ind w:firstLine="0"/>
        <w:rPr>
          <w:rFonts w:eastAsiaTheme="minorHAnsi"/>
          <w:color w:val="000000" w:themeColor="text1"/>
          <w:lang w:val="ro-RO" w:eastAsia="en-US"/>
        </w:rPr>
      </w:pPr>
      <w:r w:rsidRPr="002E7C4D">
        <w:rPr>
          <w:rFonts w:eastAsiaTheme="minorHAnsi"/>
          <w:color w:val="000000" w:themeColor="text1"/>
          <w:lang w:val="ro-RO" w:eastAsia="en-US"/>
        </w:rPr>
        <w:t>(</w:t>
      </w:r>
      <w:r w:rsidR="004B53C5">
        <w:rPr>
          <w:rFonts w:eastAsiaTheme="minorHAnsi"/>
          <w:color w:val="000000" w:themeColor="text1"/>
          <w:lang w:val="ro-RO" w:eastAsia="en-US"/>
        </w:rPr>
        <w:t>4</w:t>
      </w:r>
      <w:r w:rsidRPr="002E7C4D">
        <w:rPr>
          <w:rFonts w:eastAsiaTheme="minorHAnsi"/>
          <w:color w:val="000000" w:themeColor="text1"/>
          <w:lang w:val="ro-RO" w:eastAsia="en-US"/>
        </w:rPr>
        <w:t xml:space="preserve">) Prin excepție de la dispoziţiile alin. (1), OTS are dreptul să amâne </w:t>
      </w:r>
      <w:r>
        <w:rPr>
          <w:rFonts w:eastAsiaTheme="minorHAnsi"/>
          <w:color w:val="000000" w:themeColor="text1"/>
          <w:lang w:val="ro-RO" w:eastAsia="en-US"/>
        </w:rPr>
        <w:t>transmiterea</w:t>
      </w:r>
      <w:r w:rsidRPr="002E7C4D">
        <w:rPr>
          <w:rFonts w:eastAsiaTheme="minorHAnsi"/>
          <w:color w:val="000000" w:themeColor="text1"/>
          <w:lang w:val="ro-RO" w:eastAsia="en-US"/>
        </w:rPr>
        <w:t xml:space="preserve"> ATR unui solicitant </w:t>
      </w:r>
      <w:r w:rsidRPr="00D229DE">
        <w:rPr>
          <w:rFonts w:eastAsiaTheme="minorHAnsi"/>
          <w:color w:val="000000" w:themeColor="text1"/>
          <w:lang w:val="ro-RO" w:eastAsia="en-US"/>
        </w:rPr>
        <w:t>care are calitatea de</w:t>
      </w:r>
      <w:r>
        <w:rPr>
          <w:rFonts w:eastAsiaTheme="minorHAnsi"/>
          <w:color w:val="000000" w:themeColor="text1"/>
          <w:lang w:val="ro-RO" w:eastAsia="en-US"/>
        </w:rPr>
        <w:t xml:space="preserve"> utilizator al ST şi </w:t>
      </w:r>
      <w:r w:rsidRPr="002E7C4D">
        <w:rPr>
          <w:rFonts w:eastAsiaTheme="minorHAnsi"/>
          <w:color w:val="000000" w:themeColor="text1"/>
          <w:lang w:val="ro-RO" w:eastAsia="en-US"/>
        </w:rPr>
        <w:t>care a acumulat datorii pentru neplata cantităţilor de gaze naturale transportate şi/sau pentru neplata altor servicii prestate de către OTS în beneficiul acestuia; amânarea se face până la stingerea datoriilor.</w:t>
      </w:r>
    </w:p>
    <w:p w14:paraId="725FFA5A" w14:textId="580B2708" w:rsidR="00DA0AC5" w:rsidRPr="00D55B6D" w:rsidRDefault="00DA0AC5" w:rsidP="00DA0AC5">
      <w:pPr>
        <w:autoSpaceDE w:val="0"/>
        <w:autoSpaceDN w:val="0"/>
        <w:adjustRightInd w:val="0"/>
        <w:spacing w:after="0" w:line="360" w:lineRule="auto"/>
        <w:jc w:val="both"/>
        <w:rPr>
          <w:rFonts w:eastAsia="Times New Roman"/>
          <w:i/>
          <w:color w:val="FF0000"/>
          <w:lang w:val="en-US"/>
        </w:rPr>
      </w:pPr>
      <w:r w:rsidRPr="00DA0AC5">
        <w:rPr>
          <w:rFonts w:ascii="Times New Roman" w:hAnsi="Times New Roman" w:cs="Times New Roman"/>
          <w:b/>
          <w:sz w:val="24"/>
          <w:szCs w:val="24"/>
        </w:rPr>
        <w:t>Art. 1</w:t>
      </w:r>
      <w:r w:rsidR="00513C63">
        <w:rPr>
          <w:rFonts w:ascii="Times New Roman" w:hAnsi="Times New Roman" w:cs="Times New Roman"/>
          <w:b/>
          <w:sz w:val="24"/>
          <w:szCs w:val="24"/>
        </w:rPr>
        <w:t>5</w:t>
      </w:r>
      <w:r w:rsidR="0089323A" w:rsidRPr="00DA0AC5">
        <w:t xml:space="preserve"> – </w:t>
      </w:r>
      <w:r w:rsidRPr="002E7C4D">
        <w:rPr>
          <w:rFonts w:ascii="Times New Roman" w:hAnsi="Times New Roman" w:cs="Times New Roman"/>
          <w:color w:val="000000" w:themeColor="text1"/>
          <w:sz w:val="24"/>
          <w:szCs w:val="24"/>
        </w:rPr>
        <w:t xml:space="preserve">(1) ATR este valabil </w:t>
      </w:r>
      <w:r w:rsidR="00CA6957">
        <w:rPr>
          <w:rFonts w:ascii="Times New Roman" w:hAnsi="Times New Roman" w:cs="Times New Roman"/>
          <w:color w:val="000000" w:themeColor="text1"/>
          <w:sz w:val="24"/>
          <w:szCs w:val="24"/>
        </w:rPr>
        <w:t>până la punerea în funcțiune a</w:t>
      </w:r>
      <w:r w:rsidRPr="002E7C4D">
        <w:rPr>
          <w:rFonts w:ascii="Times New Roman" w:hAnsi="Times New Roman" w:cs="Times New Roman"/>
          <w:color w:val="000000" w:themeColor="text1"/>
          <w:sz w:val="24"/>
          <w:szCs w:val="24"/>
        </w:rPr>
        <w:t xml:space="preserve"> </w:t>
      </w:r>
      <w:r w:rsidR="003B6A7D">
        <w:rPr>
          <w:rFonts w:ascii="Times New Roman" w:hAnsi="Times New Roman" w:cs="Times New Roman"/>
          <w:color w:val="000000" w:themeColor="text1"/>
          <w:sz w:val="24"/>
          <w:szCs w:val="24"/>
        </w:rPr>
        <w:t>RIP şi a SRMP</w:t>
      </w:r>
      <w:r w:rsidRPr="002E7C4D">
        <w:rPr>
          <w:rFonts w:ascii="Times New Roman" w:hAnsi="Times New Roman" w:cs="Times New Roman"/>
          <w:color w:val="000000" w:themeColor="text1"/>
          <w:sz w:val="24"/>
          <w:szCs w:val="24"/>
        </w:rPr>
        <w:t xml:space="preserve">.  </w:t>
      </w:r>
    </w:p>
    <w:p w14:paraId="671445AE" w14:textId="40582CC3" w:rsidR="00DA0AC5" w:rsidRPr="002E7C4D" w:rsidRDefault="00DA0AC5" w:rsidP="00DA0AC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V</w:t>
      </w:r>
      <w:r w:rsidRPr="002E7C4D">
        <w:rPr>
          <w:rFonts w:ascii="Times New Roman" w:hAnsi="Times New Roman" w:cs="Times New Roman"/>
          <w:color w:val="000000" w:themeColor="text1"/>
          <w:sz w:val="24"/>
          <w:szCs w:val="24"/>
        </w:rPr>
        <w:t>alabilitatea ATR încetează în următoarele situaţii:</w:t>
      </w:r>
    </w:p>
    <w:p w14:paraId="0FC20F23" w14:textId="2AB6745B" w:rsidR="00DA0AC5" w:rsidRPr="002E7C4D" w:rsidRDefault="00DA0AC5" w:rsidP="00DA0AC5">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 xml:space="preserve">în termen de </w:t>
      </w:r>
      <w:r>
        <w:rPr>
          <w:rFonts w:ascii="Times New Roman" w:hAnsi="Times New Roman" w:cs="Times New Roman"/>
          <w:color w:val="000000" w:themeColor="text1"/>
          <w:sz w:val="24"/>
          <w:szCs w:val="24"/>
        </w:rPr>
        <w:t>60 de zile</w:t>
      </w:r>
      <w:r w:rsidRPr="002E7C4D">
        <w:rPr>
          <w:rFonts w:ascii="Times New Roman" w:hAnsi="Times New Roman" w:cs="Times New Roman"/>
          <w:color w:val="000000" w:themeColor="text1"/>
          <w:sz w:val="24"/>
          <w:szCs w:val="24"/>
        </w:rPr>
        <w:t xml:space="preserve"> de la emitere, dacă nu a fost încheiat contractul de racordare</w:t>
      </w:r>
      <w:r>
        <w:rPr>
          <w:rFonts w:ascii="Times New Roman" w:hAnsi="Times New Roman" w:cs="Times New Roman"/>
          <w:color w:val="000000" w:themeColor="text1"/>
          <w:sz w:val="24"/>
          <w:szCs w:val="24"/>
        </w:rPr>
        <w:t xml:space="preserve"> </w:t>
      </w:r>
      <w:r w:rsidR="00664B43">
        <w:rPr>
          <w:rFonts w:ascii="Times New Roman" w:hAnsi="Times New Roman" w:cs="Times New Roman"/>
          <w:color w:val="000000" w:themeColor="text1"/>
          <w:sz w:val="24"/>
          <w:szCs w:val="24"/>
        </w:rPr>
        <w:t>la ST</w:t>
      </w:r>
      <w:r w:rsidR="004B53C5" w:rsidRPr="004B53C5">
        <w:rPr>
          <w:rFonts w:ascii="Times New Roman" w:hAnsi="Times New Roman" w:cs="Times New Roman"/>
          <w:sz w:val="24"/>
          <w:szCs w:val="24"/>
        </w:rPr>
        <w:t xml:space="preserve"> și nu există un acord între părți pentru prelungirea termenului de încheiere a contractului de racordare</w:t>
      </w:r>
      <w:r w:rsidRPr="002E7C4D">
        <w:rPr>
          <w:rFonts w:ascii="Times New Roman" w:hAnsi="Times New Roman" w:cs="Times New Roman"/>
          <w:color w:val="000000" w:themeColor="text1"/>
          <w:sz w:val="24"/>
          <w:szCs w:val="24"/>
        </w:rPr>
        <w:t>;</w:t>
      </w:r>
    </w:p>
    <w:p w14:paraId="711DED26" w14:textId="03D6192E" w:rsidR="00DA0AC5" w:rsidRDefault="00DA0AC5" w:rsidP="00DA0AC5">
      <w:pPr>
        <w:pStyle w:val="ListParagraph"/>
        <w:numPr>
          <w:ilvl w:val="0"/>
          <w:numId w:val="6"/>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la rezilierea contractului de racordare</w:t>
      </w:r>
      <w:r w:rsidR="00664B43">
        <w:rPr>
          <w:rFonts w:ascii="Times New Roman" w:hAnsi="Times New Roman" w:cs="Times New Roman"/>
          <w:color w:val="000000" w:themeColor="text1"/>
          <w:sz w:val="24"/>
          <w:szCs w:val="24"/>
        </w:rPr>
        <w:t xml:space="preserve"> la ST</w:t>
      </w:r>
      <w:r>
        <w:rPr>
          <w:rFonts w:ascii="Times New Roman" w:hAnsi="Times New Roman" w:cs="Times New Roman"/>
          <w:color w:val="000000" w:themeColor="text1"/>
          <w:sz w:val="24"/>
          <w:szCs w:val="24"/>
        </w:rPr>
        <w:t>;</w:t>
      </w:r>
    </w:p>
    <w:p w14:paraId="518B1B6C" w14:textId="5C988A36" w:rsidR="004B53C5" w:rsidRPr="004B53C5" w:rsidRDefault="004B53C5" w:rsidP="004B53C5">
      <w:pPr>
        <w:pStyle w:val="ListParagraph"/>
        <w:numPr>
          <w:ilvl w:val="0"/>
          <w:numId w:val="6"/>
        </w:numPr>
        <w:spacing w:after="0" w:line="360" w:lineRule="auto"/>
        <w:jc w:val="both"/>
        <w:rPr>
          <w:rFonts w:ascii="Times New Roman" w:hAnsi="Times New Roman" w:cs="Times New Roman"/>
          <w:sz w:val="24"/>
          <w:szCs w:val="24"/>
        </w:rPr>
      </w:pPr>
      <w:r w:rsidRPr="004B53C5">
        <w:rPr>
          <w:rFonts w:ascii="Times New Roman" w:hAnsi="Times New Roman" w:cs="Times New Roman"/>
          <w:sz w:val="24"/>
          <w:szCs w:val="24"/>
        </w:rPr>
        <w:t>la emiterea unui nou ATR pentru același racord și/sau aceeaşi SRMP ;</w:t>
      </w:r>
    </w:p>
    <w:p w14:paraId="1C67586D" w14:textId="17B7CC03" w:rsidR="004B53C5" w:rsidRPr="003972C8" w:rsidRDefault="004B53C5" w:rsidP="004B53C5">
      <w:pPr>
        <w:pStyle w:val="ListParagraph"/>
        <w:numPr>
          <w:ilvl w:val="0"/>
          <w:numId w:val="6"/>
        </w:numPr>
        <w:spacing w:after="0" w:line="360" w:lineRule="auto"/>
        <w:jc w:val="both"/>
        <w:rPr>
          <w:rFonts w:ascii="Times New Roman" w:hAnsi="Times New Roman" w:cs="Times New Roman"/>
          <w:sz w:val="24"/>
          <w:szCs w:val="24"/>
        </w:rPr>
      </w:pPr>
      <w:r w:rsidRPr="004B53C5">
        <w:rPr>
          <w:rFonts w:ascii="Times New Roman" w:hAnsi="Times New Roman" w:cs="Times New Roman"/>
          <w:sz w:val="24"/>
          <w:szCs w:val="24"/>
        </w:rPr>
        <w:t>la cererea clientului final, în urma depunerii unei solicitări pentru dezafectarea racordului și/sau a SRMP.</w:t>
      </w:r>
    </w:p>
    <w:p w14:paraId="5D2A759A" w14:textId="06BFEC9E" w:rsidR="004B53C5" w:rsidRPr="003972C8" w:rsidRDefault="004B53C5" w:rsidP="004B53C5">
      <w:pPr>
        <w:autoSpaceDE w:val="0"/>
        <w:autoSpaceDN w:val="0"/>
        <w:adjustRightInd w:val="0"/>
        <w:spacing w:after="0" w:line="360" w:lineRule="auto"/>
        <w:jc w:val="both"/>
        <w:rPr>
          <w:rFonts w:ascii="Times New Roman" w:hAnsi="Times New Roman" w:cs="Times New Roman"/>
          <w:sz w:val="24"/>
          <w:szCs w:val="24"/>
        </w:rPr>
      </w:pPr>
      <w:r w:rsidRPr="003972C8">
        <w:rPr>
          <w:rFonts w:ascii="Times New Roman" w:hAnsi="Times New Roman" w:cs="Times New Roman"/>
          <w:sz w:val="24"/>
          <w:szCs w:val="24"/>
        </w:rPr>
        <w:t>(</w:t>
      </w:r>
      <w:r>
        <w:rPr>
          <w:rFonts w:ascii="Times New Roman" w:hAnsi="Times New Roman" w:cs="Times New Roman"/>
          <w:sz w:val="24"/>
          <w:szCs w:val="24"/>
        </w:rPr>
        <w:t>3</w:t>
      </w:r>
      <w:r w:rsidRPr="003972C8">
        <w:rPr>
          <w:rFonts w:ascii="Times New Roman" w:hAnsi="Times New Roman" w:cs="Times New Roman"/>
          <w:sz w:val="24"/>
          <w:szCs w:val="24"/>
        </w:rPr>
        <w:t>) Prelungirea termenului de încheiere a contractului de racordare prevăzut alin. (</w:t>
      </w:r>
      <w:r>
        <w:rPr>
          <w:rFonts w:ascii="Times New Roman" w:hAnsi="Times New Roman" w:cs="Times New Roman"/>
          <w:sz w:val="24"/>
          <w:szCs w:val="24"/>
        </w:rPr>
        <w:t>2</w:t>
      </w:r>
      <w:r w:rsidRPr="003972C8">
        <w:rPr>
          <w:rFonts w:ascii="Times New Roman" w:hAnsi="Times New Roman" w:cs="Times New Roman"/>
          <w:sz w:val="24"/>
          <w:szCs w:val="24"/>
        </w:rPr>
        <w:t xml:space="preserve">) </w:t>
      </w:r>
      <w:r>
        <w:rPr>
          <w:rFonts w:ascii="Times New Roman" w:hAnsi="Times New Roman" w:cs="Times New Roman"/>
          <w:sz w:val="24"/>
          <w:szCs w:val="24"/>
        </w:rPr>
        <w:t xml:space="preserve">lit. a) </w:t>
      </w:r>
      <w:r w:rsidRPr="003972C8">
        <w:rPr>
          <w:rFonts w:ascii="Times New Roman" w:hAnsi="Times New Roman" w:cs="Times New Roman"/>
          <w:sz w:val="24"/>
          <w:szCs w:val="24"/>
        </w:rPr>
        <w:t xml:space="preserve">se realizează în baza unei cereri transmise de solicitant către OTS, cu cel puțin 10 zile lucrătoare înaintea expirării </w:t>
      </w:r>
      <w:r>
        <w:rPr>
          <w:rFonts w:ascii="Times New Roman" w:hAnsi="Times New Roman" w:cs="Times New Roman"/>
          <w:sz w:val="24"/>
          <w:szCs w:val="24"/>
        </w:rPr>
        <w:t>acestuia</w:t>
      </w:r>
      <w:r w:rsidRPr="003972C8">
        <w:rPr>
          <w:rFonts w:ascii="Times New Roman" w:hAnsi="Times New Roman" w:cs="Times New Roman"/>
          <w:sz w:val="24"/>
          <w:szCs w:val="24"/>
        </w:rPr>
        <w:t>, pentru o perioadă de 30 zile.</w:t>
      </w:r>
    </w:p>
    <w:p w14:paraId="27F7370B" w14:textId="1784729A" w:rsidR="004B53C5" w:rsidRPr="003972C8" w:rsidRDefault="004B53C5" w:rsidP="004B53C5">
      <w:pPr>
        <w:autoSpaceDE w:val="0"/>
        <w:autoSpaceDN w:val="0"/>
        <w:adjustRightInd w:val="0"/>
        <w:spacing w:after="0" w:line="360" w:lineRule="auto"/>
        <w:jc w:val="both"/>
        <w:rPr>
          <w:rFonts w:ascii="Times New Roman" w:hAnsi="Times New Roman" w:cs="Times New Roman"/>
          <w:sz w:val="24"/>
          <w:szCs w:val="24"/>
        </w:rPr>
      </w:pPr>
      <w:r w:rsidRPr="004B53C5">
        <w:rPr>
          <w:rFonts w:ascii="Times New Roman" w:hAnsi="Times New Roman" w:cs="Times New Roman"/>
          <w:sz w:val="24"/>
          <w:szCs w:val="24"/>
        </w:rPr>
        <w:t>(</w:t>
      </w:r>
      <w:r>
        <w:rPr>
          <w:rFonts w:ascii="Times New Roman" w:hAnsi="Times New Roman" w:cs="Times New Roman"/>
          <w:sz w:val="24"/>
          <w:szCs w:val="24"/>
        </w:rPr>
        <w:t>4</w:t>
      </w:r>
      <w:r w:rsidRPr="003972C8">
        <w:rPr>
          <w:rFonts w:ascii="Times New Roman" w:hAnsi="Times New Roman" w:cs="Times New Roman"/>
          <w:sz w:val="24"/>
          <w:szCs w:val="24"/>
        </w:rPr>
        <w:t>) OTS are obligația de a răspunde cererii prevăzute la alin. (</w:t>
      </w:r>
      <w:r>
        <w:rPr>
          <w:rFonts w:ascii="Times New Roman" w:hAnsi="Times New Roman" w:cs="Times New Roman"/>
          <w:sz w:val="24"/>
          <w:szCs w:val="24"/>
        </w:rPr>
        <w:t>3</w:t>
      </w:r>
      <w:r w:rsidRPr="003972C8">
        <w:rPr>
          <w:rFonts w:ascii="Times New Roman" w:hAnsi="Times New Roman" w:cs="Times New Roman"/>
          <w:sz w:val="24"/>
          <w:szCs w:val="24"/>
        </w:rPr>
        <w:t>) în termen de 5 zile lucrătoare de la data primirii acesteia.</w:t>
      </w:r>
    </w:p>
    <w:p w14:paraId="296CF782" w14:textId="17B7CC03" w:rsidR="008C68C8" w:rsidRPr="0075446F" w:rsidRDefault="00B54B86" w:rsidP="008C68C8">
      <w:pPr>
        <w:autoSpaceDE w:val="0"/>
        <w:autoSpaceDN w:val="0"/>
        <w:adjustRightInd w:val="0"/>
        <w:spacing w:after="0" w:line="360" w:lineRule="auto"/>
        <w:jc w:val="both"/>
        <w:rPr>
          <w:rFonts w:ascii="Times New Roman" w:hAnsi="Times New Roman" w:cs="Times New Roman"/>
          <w:color w:val="000000" w:themeColor="text1"/>
          <w:sz w:val="24"/>
          <w:szCs w:val="24"/>
        </w:rPr>
      </w:pPr>
      <w:r w:rsidRPr="00DA0AC5">
        <w:rPr>
          <w:rFonts w:ascii="Times New Roman" w:hAnsi="Times New Roman" w:cs="Times New Roman"/>
          <w:b/>
          <w:sz w:val="24"/>
          <w:szCs w:val="24"/>
        </w:rPr>
        <w:t>Art. 1</w:t>
      </w:r>
      <w:r w:rsidR="00513C63">
        <w:rPr>
          <w:rFonts w:ascii="Times New Roman" w:hAnsi="Times New Roman" w:cs="Times New Roman"/>
          <w:b/>
          <w:sz w:val="24"/>
          <w:szCs w:val="24"/>
        </w:rPr>
        <w:t>6</w:t>
      </w:r>
      <w:r w:rsidRPr="00DA0AC5">
        <w:t xml:space="preserve"> –</w:t>
      </w:r>
      <w:r>
        <w:t xml:space="preserve"> </w:t>
      </w:r>
      <w:r w:rsidR="008C68C8" w:rsidRPr="0075446F">
        <w:rPr>
          <w:rFonts w:ascii="Times New Roman" w:hAnsi="Times New Roman" w:cs="Times New Roman"/>
          <w:color w:val="000000" w:themeColor="text1"/>
          <w:sz w:val="24"/>
          <w:szCs w:val="24"/>
        </w:rPr>
        <w:t>(1) Dacă după emiterea ATR se impune schimbarea soluţiei de racordare, ca urmare a unor modificări de natură tehnică la nivelul ST sau a restricţiilor şi/sau condiţionărilor din avizele emise ulterior de către proprietarii/operatorii reţelelor publice edilitare</w:t>
      </w:r>
      <w:r w:rsidR="008C68C8">
        <w:rPr>
          <w:rFonts w:ascii="Times New Roman" w:hAnsi="Times New Roman" w:cs="Times New Roman"/>
          <w:color w:val="000000" w:themeColor="text1"/>
          <w:sz w:val="24"/>
          <w:szCs w:val="24"/>
        </w:rPr>
        <w:t xml:space="preserve"> şi/sau de către alte </w:t>
      </w:r>
      <w:r w:rsidR="00E676A5">
        <w:rPr>
          <w:rFonts w:ascii="Times New Roman" w:hAnsi="Times New Roman" w:cs="Times New Roman"/>
          <w:color w:val="000000" w:themeColor="text1"/>
          <w:sz w:val="24"/>
          <w:szCs w:val="24"/>
        </w:rPr>
        <w:t>instituții</w:t>
      </w:r>
      <w:r w:rsidR="008C68C8">
        <w:rPr>
          <w:rFonts w:ascii="Times New Roman" w:hAnsi="Times New Roman" w:cs="Times New Roman"/>
          <w:color w:val="000000" w:themeColor="text1"/>
          <w:sz w:val="24"/>
          <w:szCs w:val="24"/>
        </w:rPr>
        <w:t xml:space="preserve"> abilitate</w:t>
      </w:r>
      <w:r w:rsidR="008C68C8" w:rsidRPr="0075446F">
        <w:rPr>
          <w:rFonts w:ascii="Times New Roman" w:hAnsi="Times New Roman" w:cs="Times New Roman"/>
          <w:color w:val="000000" w:themeColor="text1"/>
          <w:sz w:val="24"/>
          <w:szCs w:val="24"/>
        </w:rPr>
        <w:t>, OTS stabileşte o nouă soluţie de racordare, cu consultarea solicitantului, şi actualizează gratuit ATR.</w:t>
      </w:r>
    </w:p>
    <w:p w14:paraId="545FF22B" w14:textId="2DAF8230" w:rsidR="008C68C8" w:rsidRPr="0075446F" w:rsidRDefault="008C68C8" w:rsidP="008C68C8">
      <w:pPr>
        <w:autoSpaceDE w:val="0"/>
        <w:autoSpaceDN w:val="0"/>
        <w:adjustRightInd w:val="0"/>
        <w:spacing w:after="0" w:line="360" w:lineRule="auto"/>
        <w:jc w:val="both"/>
        <w:rPr>
          <w:rFonts w:ascii="Times New Roman" w:hAnsi="Times New Roman" w:cs="Times New Roman"/>
          <w:color w:val="000000" w:themeColor="text1"/>
          <w:sz w:val="24"/>
          <w:szCs w:val="24"/>
        </w:rPr>
      </w:pPr>
      <w:r w:rsidRPr="0075446F">
        <w:rPr>
          <w:rFonts w:ascii="Times New Roman" w:hAnsi="Times New Roman" w:cs="Times New Roman"/>
          <w:color w:val="000000" w:themeColor="text1"/>
          <w:sz w:val="24"/>
          <w:szCs w:val="24"/>
        </w:rPr>
        <w:t xml:space="preserve">(2) În situaţia prevăzută la alin. (1), actualizarea ATR se face în termen de </w:t>
      </w:r>
      <w:r>
        <w:rPr>
          <w:rFonts w:ascii="Times New Roman" w:hAnsi="Times New Roman" w:cs="Times New Roman"/>
          <w:color w:val="000000" w:themeColor="text1"/>
          <w:sz w:val="24"/>
          <w:szCs w:val="24"/>
        </w:rPr>
        <w:t>cel mult</w:t>
      </w:r>
      <w:r w:rsidRPr="007544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w:t>
      </w:r>
      <w:r w:rsidRPr="0075446F">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de</w:t>
      </w:r>
      <w:r w:rsidRPr="0075446F">
        <w:rPr>
          <w:rFonts w:ascii="Times New Roman" w:hAnsi="Times New Roman" w:cs="Times New Roman"/>
          <w:color w:val="000000" w:themeColor="text1"/>
          <w:sz w:val="24"/>
          <w:szCs w:val="24"/>
        </w:rPr>
        <w:t xml:space="preserve"> zile lucrătoare de la data constatării necesităţii schimbării soluţiei de racordare.</w:t>
      </w:r>
    </w:p>
    <w:p w14:paraId="7FDA4172" w14:textId="77777777" w:rsidR="008C68C8" w:rsidRDefault="008C68C8" w:rsidP="008C68C8">
      <w:pPr>
        <w:autoSpaceDE w:val="0"/>
        <w:autoSpaceDN w:val="0"/>
        <w:adjustRightInd w:val="0"/>
        <w:spacing w:after="0" w:line="360" w:lineRule="auto"/>
        <w:jc w:val="both"/>
        <w:rPr>
          <w:rFonts w:ascii="Times New Roman" w:hAnsi="Times New Roman" w:cs="Times New Roman"/>
          <w:color w:val="000000" w:themeColor="text1"/>
          <w:sz w:val="24"/>
          <w:szCs w:val="24"/>
        </w:rPr>
      </w:pPr>
      <w:r w:rsidRPr="0075446F">
        <w:rPr>
          <w:rFonts w:ascii="Times New Roman" w:hAnsi="Times New Roman" w:cs="Times New Roman"/>
          <w:color w:val="000000" w:themeColor="text1"/>
          <w:sz w:val="24"/>
          <w:szCs w:val="24"/>
        </w:rPr>
        <w:t>(3) În situaţia prevăzută la alin. (1), valoarea tarifului de racordare specificată în ATR actualizat nu poate fi mai mare decât valoarea tarifului de racordare comunicată solicitantului prin ATR iniţial.</w:t>
      </w:r>
    </w:p>
    <w:p w14:paraId="730DACD8" w14:textId="73CF4DDE" w:rsidR="008C68C8" w:rsidRDefault="008C68C8" w:rsidP="008C68C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DC1D05">
        <w:rPr>
          <w:rFonts w:ascii="Times New Roman" w:hAnsi="Times New Roman" w:cs="Times New Roman"/>
          <w:color w:val="000000" w:themeColor="text1"/>
          <w:sz w:val="24"/>
          <w:szCs w:val="24"/>
        </w:rPr>
        <w:t xml:space="preserve">Prevederile alin. (1) se aplică numai în cazul în care nu au fost începute lucrările de proiectare şi/sau de execuţie a </w:t>
      </w:r>
      <w:r w:rsidR="003B6A7D">
        <w:rPr>
          <w:rFonts w:ascii="Times New Roman" w:hAnsi="Times New Roman" w:cs="Times New Roman"/>
          <w:color w:val="000000" w:themeColor="text1"/>
          <w:sz w:val="24"/>
          <w:szCs w:val="24"/>
        </w:rPr>
        <w:t>RIP şi a SRMP</w:t>
      </w:r>
      <w:r w:rsidRPr="00DC1D05">
        <w:rPr>
          <w:rFonts w:ascii="Times New Roman" w:hAnsi="Times New Roman" w:cs="Times New Roman"/>
          <w:color w:val="000000" w:themeColor="text1"/>
          <w:sz w:val="24"/>
          <w:szCs w:val="24"/>
        </w:rPr>
        <w:t>.</w:t>
      </w:r>
    </w:p>
    <w:p w14:paraId="05DA6AD3" w14:textId="45B92BCA" w:rsidR="007E1014" w:rsidRDefault="00E676A5" w:rsidP="007E1014">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 xml:space="preserve">Art. </w:t>
      </w:r>
      <w:r>
        <w:rPr>
          <w:rFonts w:ascii="Times New Roman" w:hAnsi="Times New Roman" w:cs="Times New Roman"/>
          <w:b/>
          <w:color w:val="000000" w:themeColor="text1"/>
          <w:sz w:val="24"/>
          <w:szCs w:val="24"/>
        </w:rPr>
        <w:t>17</w:t>
      </w:r>
      <w:r w:rsidRPr="002E7C4D">
        <w:rPr>
          <w:rFonts w:ascii="Times New Roman" w:hAnsi="Times New Roman" w:cs="Times New Roman"/>
          <w:color w:val="000000" w:themeColor="text1"/>
          <w:sz w:val="24"/>
          <w:szCs w:val="24"/>
        </w:rPr>
        <w:t xml:space="preserve"> – (1) </w:t>
      </w:r>
      <w:r>
        <w:rPr>
          <w:rFonts w:ascii="Times New Roman" w:hAnsi="Times New Roman" w:cs="Times New Roman"/>
          <w:color w:val="000000" w:themeColor="text1"/>
          <w:sz w:val="24"/>
          <w:szCs w:val="24"/>
        </w:rPr>
        <w:t>În situația modificării datelor de natură administrativă ale solicitantului</w:t>
      </w:r>
      <w:r w:rsidR="00F20473" w:rsidRPr="00F20473">
        <w:rPr>
          <w:rFonts w:ascii="Times New Roman" w:hAnsi="Times New Roman" w:cs="Times New Roman"/>
          <w:color w:val="000000" w:themeColor="text1"/>
          <w:sz w:val="24"/>
          <w:szCs w:val="24"/>
        </w:rPr>
        <w:t xml:space="preserve"> în perioada de valabilitate a ATR</w:t>
      </w:r>
      <w:r>
        <w:rPr>
          <w:rFonts w:ascii="Times New Roman" w:hAnsi="Times New Roman" w:cs="Times New Roman"/>
          <w:color w:val="000000" w:themeColor="text1"/>
          <w:sz w:val="24"/>
          <w:szCs w:val="24"/>
        </w:rPr>
        <w:t xml:space="preserve">, acesta are obligația de a </w:t>
      </w:r>
      <w:r w:rsidR="00F20473">
        <w:rPr>
          <w:rFonts w:ascii="Times New Roman" w:hAnsi="Times New Roman" w:cs="Times New Roman"/>
          <w:color w:val="000000" w:themeColor="text1"/>
          <w:sz w:val="24"/>
          <w:szCs w:val="24"/>
        </w:rPr>
        <w:t xml:space="preserve">notifica </w:t>
      </w:r>
      <w:r>
        <w:rPr>
          <w:rFonts w:ascii="Times New Roman" w:hAnsi="Times New Roman" w:cs="Times New Roman"/>
          <w:color w:val="000000" w:themeColor="text1"/>
          <w:sz w:val="24"/>
          <w:szCs w:val="24"/>
        </w:rPr>
        <w:t>OTS</w:t>
      </w:r>
      <w:r w:rsidR="007E1014" w:rsidRPr="003B6A7D">
        <w:rPr>
          <w:rFonts w:ascii="Times New Roman" w:hAnsi="Times New Roman" w:cs="Times New Roman"/>
          <w:color w:val="000000" w:themeColor="text1"/>
          <w:sz w:val="24"/>
          <w:szCs w:val="24"/>
        </w:rPr>
        <w:t>,</w:t>
      </w:r>
      <w:r w:rsidR="007E1014">
        <w:rPr>
          <w:rFonts w:ascii="Times New Roman" w:hAnsi="Times New Roman" w:cs="Times New Roman"/>
          <w:color w:val="000000" w:themeColor="text1"/>
          <w:sz w:val="24"/>
          <w:szCs w:val="24"/>
        </w:rPr>
        <w:t xml:space="preserve"> </w:t>
      </w:r>
      <w:r w:rsidR="007E1014" w:rsidRPr="002E7C4D">
        <w:rPr>
          <w:rFonts w:ascii="Times New Roman" w:hAnsi="Times New Roman" w:cs="Times New Roman"/>
          <w:color w:val="000000" w:themeColor="text1"/>
          <w:sz w:val="24"/>
          <w:szCs w:val="24"/>
        </w:rPr>
        <w:t>în</w:t>
      </w:r>
      <w:r w:rsidR="007E1014">
        <w:rPr>
          <w:rFonts w:ascii="Times New Roman" w:hAnsi="Times New Roman" w:cs="Times New Roman"/>
          <w:color w:val="000000" w:themeColor="text1"/>
          <w:sz w:val="24"/>
          <w:szCs w:val="24"/>
        </w:rPr>
        <w:t xml:space="preserve"> termen de</w:t>
      </w:r>
      <w:r w:rsidR="007E1014" w:rsidRPr="002E7C4D">
        <w:rPr>
          <w:rFonts w:ascii="Times New Roman" w:hAnsi="Times New Roman" w:cs="Times New Roman"/>
          <w:color w:val="000000" w:themeColor="text1"/>
          <w:sz w:val="24"/>
          <w:szCs w:val="24"/>
        </w:rPr>
        <w:t xml:space="preserve"> </w:t>
      </w:r>
      <w:r w:rsidR="007E1014">
        <w:rPr>
          <w:rFonts w:ascii="Times New Roman" w:hAnsi="Times New Roman" w:cs="Times New Roman"/>
          <w:color w:val="000000" w:themeColor="text1"/>
          <w:sz w:val="24"/>
          <w:szCs w:val="24"/>
        </w:rPr>
        <w:t>cel mult</w:t>
      </w:r>
      <w:r w:rsidR="007E1014" w:rsidRPr="002E7C4D">
        <w:rPr>
          <w:rFonts w:ascii="Times New Roman" w:hAnsi="Times New Roman" w:cs="Times New Roman"/>
          <w:color w:val="000000" w:themeColor="text1"/>
          <w:sz w:val="24"/>
          <w:szCs w:val="24"/>
        </w:rPr>
        <w:t xml:space="preserve"> </w:t>
      </w:r>
      <w:r w:rsidR="007E1014">
        <w:rPr>
          <w:rFonts w:ascii="Times New Roman" w:hAnsi="Times New Roman" w:cs="Times New Roman"/>
          <w:color w:val="000000" w:themeColor="text1"/>
          <w:sz w:val="24"/>
          <w:szCs w:val="24"/>
        </w:rPr>
        <w:t>1</w:t>
      </w:r>
      <w:r w:rsidR="007E1014" w:rsidRPr="002E7C4D">
        <w:rPr>
          <w:rFonts w:ascii="Times New Roman" w:hAnsi="Times New Roman" w:cs="Times New Roman"/>
          <w:color w:val="000000" w:themeColor="text1"/>
          <w:sz w:val="24"/>
          <w:szCs w:val="24"/>
        </w:rPr>
        <w:t xml:space="preserve">0 de zile </w:t>
      </w:r>
      <w:r w:rsidR="007E1014">
        <w:rPr>
          <w:rFonts w:ascii="Times New Roman" w:hAnsi="Times New Roman" w:cs="Times New Roman"/>
          <w:color w:val="000000" w:themeColor="text1"/>
          <w:sz w:val="24"/>
          <w:szCs w:val="24"/>
        </w:rPr>
        <w:t>lucrătoare de la înregistrarea acestora.</w:t>
      </w:r>
    </w:p>
    <w:p w14:paraId="6D68EDE1" w14:textId="664DC600" w:rsidR="007E1014" w:rsidRDefault="007E1014" w:rsidP="007E1014">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20473" w:rsidRPr="00F20473">
        <w:rPr>
          <w:rFonts w:ascii="Times New Roman" w:hAnsi="Times New Roman" w:cs="Times New Roman"/>
          <w:color w:val="000000" w:themeColor="text1"/>
          <w:sz w:val="24"/>
          <w:szCs w:val="24"/>
        </w:rPr>
        <w:t>Notificarea prevăzută la alin. (1) este înso</w:t>
      </w:r>
      <w:r w:rsidR="00723D64">
        <w:rPr>
          <w:rFonts w:ascii="Times New Roman" w:hAnsi="Times New Roman" w:cs="Times New Roman"/>
          <w:color w:val="000000" w:themeColor="text1"/>
          <w:sz w:val="24"/>
          <w:szCs w:val="24"/>
        </w:rPr>
        <w:t>ţită de documente justificative care</w:t>
      </w:r>
      <w:r w:rsidR="00F20473" w:rsidRPr="00F20473">
        <w:rPr>
          <w:rFonts w:ascii="Times New Roman" w:hAnsi="Times New Roman" w:cs="Times New Roman"/>
          <w:color w:val="000000" w:themeColor="text1"/>
          <w:sz w:val="24"/>
          <w:szCs w:val="24"/>
        </w:rPr>
        <w:t xml:space="preserve"> </w:t>
      </w:r>
      <w:r>
        <w:rPr>
          <w:rFonts w:ascii="Times New Roman" w:hAnsi="Times New Roman" w:cs="Times New Roman"/>
          <w:sz w:val="24"/>
          <w:szCs w:val="24"/>
        </w:rPr>
        <w:t>se depun în copie.</w:t>
      </w:r>
    </w:p>
    <w:p w14:paraId="3A91C222" w14:textId="742A630B" w:rsidR="00E676A5" w:rsidRDefault="00E676A5" w:rsidP="00E676A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E101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În categoria modificărilor</w:t>
      </w:r>
      <w:r w:rsidRPr="002E7C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datelor </w:t>
      </w:r>
      <w:r w:rsidRPr="002E7C4D">
        <w:rPr>
          <w:rFonts w:ascii="Times New Roman" w:hAnsi="Times New Roman" w:cs="Times New Roman"/>
          <w:color w:val="000000" w:themeColor="text1"/>
          <w:sz w:val="24"/>
          <w:szCs w:val="24"/>
        </w:rPr>
        <w:t xml:space="preserve">de natură administrativă </w:t>
      </w:r>
      <w:r>
        <w:rPr>
          <w:rFonts w:ascii="Times New Roman" w:hAnsi="Times New Roman" w:cs="Times New Roman"/>
          <w:color w:val="000000" w:themeColor="text1"/>
          <w:sz w:val="24"/>
          <w:szCs w:val="24"/>
        </w:rPr>
        <w:t>prevăzute la alin. (1) se regăsesc:</w:t>
      </w:r>
    </w:p>
    <w:p w14:paraId="04D16A3F" w14:textId="77777777" w:rsidR="00E676A5" w:rsidRPr="002E7C4D" w:rsidRDefault="00E676A5" w:rsidP="00E676A5">
      <w:pPr>
        <w:pStyle w:val="ListParagraph"/>
        <w:numPr>
          <w:ilvl w:val="0"/>
          <w:numId w:val="2"/>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schimbarea datelor de identificare ale solicitantului;</w:t>
      </w:r>
    </w:p>
    <w:p w14:paraId="70E5A8D5" w14:textId="47E273BF" w:rsidR="00E676A5" w:rsidRPr="002E7C4D" w:rsidRDefault="00E676A5" w:rsidP="00E676A5">
      <w:pPr>
        <w:pStyle w:val="ListParagraph"/>
        <w:numPr>
          <w:ilvl w:val="0"/>
          <w:numId w:val="2"/>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schimbarea datelor de identificare ale obiectivelor/sistemelor solicitant</w:t>
      </w:r>
      <w:r>
        <w:rPr>
          <w:rFonts w:ascii="Times New Roman" w:hAnsi="Times New Roman" w:cs="Times New Roman"/>
          <w:color w:val="000000" w:themeColor="text1"/>
          <w:sz w:val="24"/>
          <w:szCs w:val="24"/>
        </w:rPr>
        <w:t>ului</w:t>
      </w:r>
      <w:r w:rsidRPr="002E7C4D">
        <w:rPr>
          <w:rFonts w:ascii="Times New Roman" w:hAnsi="Times New Roman" w:cs="Times New Roman"/>
          <w:color w:val="000000" w:themeColor="text1"/>
          <w:sz w:val="24"/>
          <w:szCs w:val="24"/>
        </w:rPr>
        <w:t xml:space="preserve">; </w:t>
      </w:r>
    </w:p>
    <w:p w14:paraId="358AEB31" w14:textId="77777777" w:rsidR="00E676A5" w:rsidRPr="00D229DE" w:rsidRDefault="00E676A5" w:rsidP="00E676A5">
      <w:pPr>
        <w:pStyle w:val="ListParagraph"/>
        <w:numPr>
          <w:ilvl w:val="0"/>
          <w:numId w:val="2"/>
        </w:num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schimbarea solicitantului, în urma preluării obiectivului/sistemului prin cumpărare</w:t>
      </w:r>
      <w:r>
        <w:rPr>
          <w:rFonts w:ascii="Times New Roman" w:hAnsi="Times New Roman" w:cs="Times New Roman"/>
          <w:color w:val="000000" w:themeColor="text1"/>
          <w:sz w:val="24"/>
          <w:szCs w:val="24"/>
        </w:rPr>
        <w:t>,</w:t>
      </w:r>
      <w:r w:rsidRPr="002E7C4D">
        <w:rPr>
          <w:rFonts w:ascii="Times New Roman" w:hAnsi="Times New Roman" w:cs="Times New Roman"/>
          <w:color w:val="000000" w:themeColor="text1"/>
          <w:sz w:val="24"/>
          <w:szCs w:val="24"/>
        </w:rPr>
        <w:t xml:space="preserve"> concesionare</w:t>
      </w:r>
      <w:r>
        <w:rPr>
          <w:rFonts w:ascii="Times New Roman" w:hAnsi="Times New Roman" w:cs="Times New Roman"/>
          <w:color w:val="000000" w:themeColor="text1"/>
          <w:sz w:val="24"/>
          <w:szCs w:val="24"/>
        </w:rPr>
        <w:t xml:space="preserve">, </w:t>
      </w:r>
      <w:r w:rsidRPr="002E7C4D">
        <w:rPr>
          <w:rFonts w:ascii="Times New Roman" w:hAnsi="Times New Roman" w:cs="Times New Roman"/>
          <w:color w:val="000000" w:themeColor="text1"/>
          <w:sz w:val="24"/>
          <w:szCs w:val="24"/>
        </w:rPr>
        <w:t>închiriere</w:t>
      </w:r>
      <w:r>
        <w:rPr>
          <w:rFonts w:ascii="Times New Roman" w:hAnsi="Times New Roman" w:cs="Times New Roman"/>
          <w:color w:val="000000" w:themeColor="text1"/>
          <w:sz w:val="24"/>
          <w:szCs w:val="24"/>
        </w:rPr>
        <w:t xml:space="preserve"> sau de către succesorii în drepturi – universali, cu titlu universal şi/sau cu titlu particular</w:t>
      </w:r>
      <w:r w:rsidRPr="00D229DE">
        <w:rPr>
          <w:rFonts w:ascii="Times New Roman" w:hAnsi="Times New Roman" w:cs="Times New Roman"/>
          <w:color w:val="000000" w:themeColor="text1"/>
          <w:sz w:val="24"/>
          <w:szCs w:val="24"/>
        </w:rPr>
        <w:t>.</w:t>
      </w:r>
    </w:p>
    <w:p w14:paraId="2CE2B8B1" w14:textId="50B1D34D" w:rsidR="00E676A5" w:rsidRDefault="00E676A5" w:rsidP="00E676A5">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E7C4D">
        <w:rPr>
          <w:rFonts w:ascii="Times New Roman" w:hAnsi="Times New Roman" w:cs="Times New Roman"/>
          <w:color w:val="000000" w:themeColor="text1"/>
          <w:sz w:val="24"/>
          <w:szCs w:val="24"/>
        </w:rPr>
        <w:t>(</w:t>
      </w:r>
      <w:r w:rsidR="007E1014">
        <w:rPr>
          <w:rFonts w:ascii="Times New Roman" w:hAnsi="Times New Roman" w:cs="Times New Roman"/>
          <w:color w:val="000000" w:themeColor="text1"/>
          <w:sz w:val="24"/>
          <w:szCs w:val="24"/>
        </w:rPr>
        <w:t>4</w:t>
      </w:r>
      <w:r w:rsidRPr="002E7C4D">
        <w:rPr>
          <w:rFonts w:ascii="Times New Roman" w:hAnsi="Times New Roman" w:cs="Times New Roman"/>
          <w:color w:val="000000" w:themeColor="text1"/>
          <w:sz w:val="24"/>
          <w:szCs w:val="24"/>
        </w:rPr>
        <w:t xml:space="preserve">) În </w:t>
      </w:r>
      <w:r w:rsidR="003515C0" w:rsidRPr="002E7C4D">
        <w:rPr>
          <w:rFonts w:ascii="Times New Roman" w:hAnsi="Times New Roman" w:cs="Times New Roman"/>
          <w:color w:val="000000" w:themeColor="text1"/>
          <w:sz w:val="24"/>
          <w:szCs w:val="24"/>
        </w:rPr>
        <w:t>situația</w:t>
      </w:r>
      <w:r w:rsidRPr="002E7C4D">
        <w:rPr>
          <w:rFonts w:ascii="Times New Roman" w:hAnsi="Times New Roman" w:cs="Times New Roman"/>
          <w:color w:val="000000" w:themeColor="text1"/>
          <w:sz w:val="24"/>
          <w:szCs w:val="24"/>
        </w:rPr>
        <w:t xml:space="preserve"> prevăzută la alin. (1), </w:t>
      </w:r>
      <w:r w:rsidR="00326CA9">
        <w:rPr>
          <w:rFonts w:ascii="Times New Roman" w:hAnsi="Times New Roman" w:cs="Times New Roman"/>
          <w:color w:val="000000" w:themeColor="text1"/>
          <w:sz w:val="24"/>
          <w:szCs w:val="24"/>
        </w:rPr>
        <w:t xml:space="preserve">OTS are </w:t>
      </w:r>
      <w:r w:rsidR="003515C0">
        <w:rPr>
          <w:rFonts w:ascii="Times New Roman" w:hAnsi="Times New Roman" w:cs="Times New Roman"/>
          <w:color w:val="000000" w:themeColor="text1"/>
          <w:sz w:val="24"/>
          <w:szCs w:val="24"/>
        </w:rPr>
        <w:t>obligația</w:t>
      </w:r>
      <w:r w:rsidR="00326CA9">
        <w:rPr>
          <w:rFonts w:ascii="Times New Roman" w:hAnsi="Times New Roman" w:cs="Times New Roman"/>
          <w:color w:val="000000" w:themeColor="text1"/>
          <w:sz w:val="24"/>
          <w:szCs w:val="24"/>
        </w:rPr>
        <w:t xml:space="preserve"> de a transmite solicitantului</w:t>
      </w:r>
      <w:r w:rsidR="00BA30F4">
        <w:rPr>
          <w:rFonts w:ascii="Times New Roman" w:hAnsi="Times New Roman" w:cs="Times New Roman"/>
          <w:color w:val="000000" w:themeColor="text1"/>
          <w:sz w:val="24"/>
          <w:szCs w:val="24"/>
        </w:rPr>
        <w:t xml:space="preserve">, în termen de cel mult </w:t>
      </w:r>
      <w:r w:rsidR="00BA30F4" w:rsidRPr="00326CA9">
        <w:rPr>
          <w:rFonts w:ascii="Times New Roman" w:hAnsi="Times New Roman" w:cs="Times New Roman"/>
          <w:color w:val="000000" w:themeColor="text1"/>
          <w:sz w:val="24"/>
          <w:szCs w:val="24"/>
        </w:rPr>
        <w:t>10 zile lucrătoare</w:t>
      </w:r>
      <w:r w:rsidR="00BA30F4">
        <w:rPr>
          <w:rFonts w:ascii="Times New Roman" w:hAnsi="Times New Roman" w:cs="Times New Roman"/>
          <w:color w:val="000000" w:themeColor="text1"/>
          <w:sz w:val="24"/>
          <w:szCs w:val="24"/>
        </w:rPr>
        <w:t xml:space="preserve"> de la data primirii </w:t>
      </w:r>
      <w:r w:rsidR="00F20473">
        <w:rPr>
          <w:rFonts w:ascii="Times New Roman" w:hAnsi="Times New Roman" w:cs="Times New Roman"/>
          <w:color w:val="000000" w:themeColor="text1"/>
          <w:sz w:val="24"/>
          <w:szCs w:val="24"/>
        </w:rPr>
        <w:t>notificării</w:t>
      </w:r>
      <w:r w:rsidR="00BA30F4">
        <w:rPr>
          <w:rFonts w:ascii="Times New Roman" w:hAnsi="Times New Roman" w:cs="Times New Roman"/>
          <w:color w:val="000000" w:themeColor="text1"/>
          <w:sz w:val="24"/>
          <w:szCs w:val="24"/>
        </w:rPr>
        <w:t>, la adresa de corespondență indicată în cerere</w:t>
      </w:r>
      <w:r w:rsidR="00F20473">
        <w:rPr>
          <w:rFonts w:ascii="Times New Roman" w:hAnsi="Times New Roman" w:cs="Times New Roman"/>
          <w:color w:val="000000" w:themeColor="text1"/>
          <w:sz w:val="24"/>
          <w:szCs w:val="24"/>
        </w:rPr>
        <w:t>a de racordare</w:t>
      </w:r>
      <w:r w:rsidR="00BA30F4">
        <w:rPr>
          <w:rFonts w:ascii="Times New Roman" w:hAnsi="Times New Roman" w:cs="Times New Roman"/>
          <w:color w:val="000000" w:themeColor="text1"/>
          <w:sz w:val="24"/>
          <w:szCs w:val="24"/>
        </w:rPr>
        <w:t>, ATR actualizat</w:t>
      </w:r>
      <w:r w:rsidR="00F20473" w:rsidRPr="00F20473">
        <w:rPr>
          <w:rFonts w:ascii="Times New Roman" w:hAnsi="Times New Roman" w:cs="Times New Roman"/>
          <w:color w:val="000000" w:themeColor="text1"/>
          <w:sz w:val="24"/>
          <w:szCs w:val="24"/>
        </w:rPr>
        <w:t xml:space="preserve"> însoţit, după caz, de documentele prevăzute la art. 14 alin. (2) actualizate în consecinţă sau de propunerea de act adițional la contracte, în cazul în care acestea au fost încheiate</w:t>
      </w:r>
      <w:r w:rsidR="00BA30F4">
        <w:rPr>
          <w:rFonts w:ascii="Times New Roman" w:hAnsi="Times New Roman" w:cs="Times New Roman"/>
          <w:color w:val="000000" w:themeColor="text1"/>
          <w:sz w:val="24"/>
          <w:szCs w:val="24"/>
        </w:rPr>
        <w:t>.</w:t>
      </w:r>
      <w:r w:rsidR="00326CA9">
        <w:rPr>
          <w:rFonts w:ascii="Times New Roman" w:hAnsi="Times New Roman" w:cs="Times New Roman"/>
          <w:color w:val="000000" w:themeColor="text1"/>
          <w:sz w:val="24"/>
          <w:szCs w:val="24"/>
        </w:rPr>
        <w:t xml:space="preserve"> </w:t>
      </w:r>
    </w:p>
    <w:p w14:paraId="4C3B8EE2" w14:textId="0D60ADAF" w:rsidR="004F08FC" w:rsidRDefault="00326CA9" w:rsidP="00C86E2D">
      <w:pPr>
        <w:pStyle w:val="NormalWeb"/>
        <w:spacing w:line="360" w:lineRule="auto"/>
        <w:ind w:firstLine="0"/>
        <w:rPr>
          <w:lang w:val="ro-RO"/>
        </w:rPr>
      </w:pPr>
      <w:r>
        <w:rPr>
          <w:b/>
          <w:color w:val="000000" w:themeColor="text1"/>
        </w:rPr>
        <w:t>Art. 18</w:t>
      </w:r>
      <w:r w:rsidR="004C3EFD" w:rsidRPr="0075446F">
        <w:rPr>
          <w:color w:val="000000" w:themeColor="text1"/>
        </w:rPr>
        <w:t xml:space="preserve"> – </w:t>
      </w:r>
      <w:r w:rsidR="004F08FC">
        <w:rPr>
          <w:color w:val="000000" w:themeColor="text1"/>
          <w:lang w:val="ro-RO"/>
        </w:rPr>
        <w:t xml:space="preserve">(1) </w:t>
      </w:r>
      <w:r w:rsidR="00C86E2D" w:rsidRPr="00DA0AC5">
        <w:rPr>
          <w:lang w:val="ro-RO"/>
        </w:rPr>
        <w:t xml:space="preserve">În cazul deteriorării sau pierderii ATR de către solicitant, </w:t>
      </w:r>
      <w:r w:rsidR="004F08FC">
        <w:rPr>
          <w:lang w:val="ro-RO"/>
        </w:rPr>
        <w:t>acesta poate adresa OTS o</w:t>
      </w:r>
      <w:r w:rsidR="00C86E2D" w:rsidRPr="00DA0AC5">
        <w:rPr>
          <w:lang w:val="ro-RO"/>
        </w:rPr>
        <w:t xml:space="preserve"> cerere</w:t>
      </w:r>
      <w:r w:rsidR="004F08FC">
        <w:rPr>
          <w:lang w:val="ro-RO"/>
        </w:rPr>
        <w:t xml:space="preserve"> pentru</w:t>
      </w:r>
      <w:r w:rsidR="00C86E2D" w:rsidRPr="00DA0AC5">
        <w:rPr>
          <w:lang w:val="ro-RO"/>
        </w:rPr>
        <w:t xml:space="preserve"> emite</w:t>
      </w:r>
      <w:r w:rsidR="004F08FC">
        <w:rPr>
          <w:lang w:val="ro-RO"/>
        </w:rPr>
        <w:t>rea</w:t>
      </w:r>
      <w:r w:rsidR="00C86E2D" w:rsidRPr="00DA0AC5">
        <w:rPr>
          <w:lang w:val="ro-RO"/>
        </w:rPr>
        <w:t xml:space="preserve"> un</w:t>
      </w:r>
      <w:r w:rsidR="004F08FC">
        <w:rPr>
          <w:lang w:val="ro-RO"/>
        </w:rPr>
        <w:t>ui</w:t>
      </w:r>
      <w:r w:rsidR="00C86E2D" w:rsidRPr="00DA0AC5">
        <w:rPr>
          <w:lang w:val="ro-RO"/>
        </w:rPr>
        <w:t xml:space="preserve"> duplicat</w:t>
      </w:r>
      <w:r w:rsidR="00B14461">
        <w:rPr>
          <w:lang w:val="ro-RO"/>
        </w:rPr>
        <w:t>.</w:t>
      </w:r>
    </w:p>
    <w:p w14:paraId="6CE9DAC0" w14:textId="35A813E0" w:rsidR="00C86E2D" w:rsidRDefault="004F08FC" w:rsidP="00C86E2D">
      <w:pPr>
        <w:pStyle w:val="NormalWeb"/>
        <w:spacing w:line="360" w:lineRule="auto"/>
        <w:ind w:firstLine="0"/>
        <w:rPr>
          <w:lang w:val="ro-RO"/>
        </w:rPr>
      </w:pPr>
      <w:r>
        <w:rPr>
          <w:lang w:val="ro-RO"/>
        </w:rPr>
        <w:t>(2) În situaţia prevăzută la alin. (1)</w:t>
      </w:r>
      <w:r w:rsidR="00C86E2D" w:rsidRPr="00DA0AC5">
        <w:rPr>
          <w:lang w:val="ro-RO"/>
        </w:rPr>
        <w:t>,</w:t>
      </w:r>
      <w:r>
        <w:rPr>
          <w:lang w:val="ro-RO"/>
        </w:rPr>
        <w:t xml:space="preserve"> OTS are obligația de a transmite solicitantului,</w:t>
      </w:r>
      <w:r w:rsidR="00C86E2D" w:rsidRPr="00DA0AC5">
        <w:rPr>
          <w:lang w:val="ro-RO"/>
        </w:rPr>
        <w:t xml:space="preserve"> în termen de </w:t>
      </w:r>
      <w:r w:rsidR="004B53C5" w:rsidRPr="004B53C5">
        <w:rPr>
          <w:lang w:val="ro-RO"/>
        </w:rPr>
        <w:t>5 zile lucrătoare de la data înregistrării cererii</w:t>
      </w:r>
      <w:r w:rsidR="00BA30F4">
        <w:rPr>
          <w:lang w:val="ro-RO"/>
        </w:rPr>
        <w:t xml:space="preserve">, </w:t>
      </w:r>
      <w:r w:rsidR="00BA30F4">
        <w:rPr>
          <w:color w:val="000000" w:themeColor="text1"/>
        </w:rPr>
        <w:t>la adresa de corespondență indicată în cerere,</w:t>
      </w:r>
      <w:r w:rsidR="00C86E2D" w:rsidRPr="00DA0AC5">
        <w:rPr>
          <w:i/>
          <w:lang w:val="ro-RO"/>
        </w:rPr>
        <w:t xml:space="preserve"> </w:t>
      </w:r>
      <w:r w:rsidR="00BA30F4">
        <w:rPr>
          <w:lang w:val="ro-RO"/>
        </w:rPr>
        <w:t>duplicatul.</w:t>
      </w:r>
    </w:p>
    <w:p w14:paraId="1CF1B422" w14:textId="7F984A33" w:rsidR="00B14461" w:rsidRPr="00DA0AC5" w:rsidRDefault="00B14461" w:rsidP="00C86E2D">
      <w:pPr>
        <w:pStyle w:val="NormalWeb"/>
        <w:spacing w:line="360" w:lineRule="auto"/>
        <w:ind w:firstLine="0"/>
        <w:rPr>
          <w:rFonts w:eastAsiaTheme="minorHAnsi"/>
          <w:lang w:val="en-US" w:eastAsia="en-US"/>
        </w:rPr>
      </w:pPr>
      <w:r>
        <w:rPr>
          <w:lang w:val="ro-RO"/>
        </w:rPr>
        <w:t>(3) Documentul prevăzut la alin. (2) se transmite solicitantului cu titlu gratuit.</w:t>
      </w:r>
    </w:p>
    <w:p w14:paraId="4FBAF97C" w14:textId="627DC272" w:rsidR="008228D8" w:rsidRPr="002E7C4D" w:rsidRDefault="00A47EBC"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75446F" w:rsidDel="00A47EBC">
        <w:rPr>
          <w:rFonts w:ascii="Times New Roman" w:hAnsi="Times New Roman" w:cs="Times New Roman"/>
          <w:color w:val="000000" w:themeColor="text1"/>
          <w:sz w:val="24"/>
          <w:szCs w:val="24"/>
        </w:rPr>
        <w:t xml:space="preserve"> </w:t>
      </w:r>
    </w:p>
    <w:p w14:paraId="5301E349" w14:textId="76964C82" w:rsidR="008228D8" w:rsidRPr="002E7C4D" w:rsidRDefault="008228D8" w:rsidP="00D229DE">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 xml:space="preserve">Secţiunea </w:t>
      </w:r>
      <w:r w:rsidR="003B6A7D">
        <w:rPr>
          <w:rFonts w:ascii="Times New Roman" w:hAnsi="Times New Roman" w:cs="Times New Roman"/>
          <w:b/>
          <w:sz w:val="24"/>
          <w:szCs w:val="24"/>
        </w:rPr>
        <w:t>5</w:t>
      </w:r>
      <w:r w:rsidRPr="002E7C4D">
        <w:rPr>
          <w:rFonts w:ascii="Times New Roman" w:hAnsi="Times New Roman" w:cs="Times New Roman"/>
          <w:b/>
          <w:sz w:val="24"/>
          <w:szCs w:val="24"/>
        </w:rPr>
        <w:t>. Încheierea contractului de racordare</w:t>
      </w:r>
      <w:r w:rsidR="004B7521">
        <w:rPr>
          <w:rFonts w:ascii="Times New Roman" w:hAnsi="Times New Roman" w:cs="Times New Roman"/>
          <w:b/>
          <w:sz w:val="24"/>
          <w:szCs w:val="24"/>
        </w:rPr>
        <w:t xml:space="preserve"> la ST. R</w:t>
      </w:r>
      <w:r w:rsidR="00326CA9">
        <w:rPr>
          <w:rFonts w:ascii="Times New Roman" w:hAnsi="Times New Roman" w:cs="Times New Roman"/>
          <w:b/>
          <w:sz w:val="24"/>
          <w:szCs w:val="24"/>
        </w:rPr>
        <w:t>efuzul de racordare</w:t>
      </w:r>
    </w:p>
    <w:p w14:paraId="3A959556" w14:textId="6DD633F7" w:rsidR="00784DAE" w:rsidRDefault="008228D8" w:rsidP="00784DA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 xml:space="preserve">Art. </w:t>
      </w:r>
      <w:r w:rsidR="00326CA9">
        <w:rPr>
          <w:rFonts w:ascii="Times New Roman" w:hAnsi="Times New Roman" w:cs="Times New Roman"/>
          <w:b/>
          <w:color w:val="000000" w:themeColor="text1"/>
          <w:sz w:val="24"/>
          <w:szCs w:val="24"/>
        </w:rPr>
        <w:t>19</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00784DAE">
        <w:rPr>
          <w:rFonts w:ascii="Times New Roman" w:hAnsi="Times New Roman" w:cs="Times New Roman"/>
          <w:sz w:val="24"/>
          <w:szCs w:val="24"/>
        </w:rPr>
        <w:t>(1) În situația în care solicitantul acceptă ofertele de contract prevăzute la art. 1</w:t>
      </w:r>
      <w:r w:rsidR="00E41EC0">
        <w:rPr>
          <w:rFonts w:ascii="Times New Roman" w:hAnsi="Times New Roman" w:cs="Times New Roman"/>
          <w:sz w:val="24"/>
          <w:szCs w:val="24"/>
        </w:rPr>
        <w:t>4</w:t>
      </w:r>
      <w:r w:rsidR="00784DAE">
        <w:rPr>
          <w:rFonts w:ascii="Times New Roman" w:hAnsi="Times New Roman" w:cs="Times New Roman"/>
          <w:sz w:val="24"/>
          <w:szCs w:val="24"/>
        </w:rPr>
        <w:t xml:space="preserve"> alin. (2) fără obiecții, acesta are obligația de a le semna şi a</w:t>
      </w:r>
      <w:r w:rsidR="002F73AC">
        <w:rPr>
          <w:rFonts w:ascii="Times New Roman" w:hAnsi="Times New Roman" w:cs="Times New Roman"/>
          <w:sz w:val="24"/>
          <w:szCs w:val="24"/>
        </w:rPr>
        <w:t xml:space="preserve"> le</w:t>
      </w:r>
      <w:r w:rsidR="00784DAE">
        <w:rPr>
          <w:rFonts w:ascii="Times New Roman" w:hAnsi="Times New Roman" w:cs="Times New Roman"/>
          <w:sz w:val="24"/>
          <w:szCs w:val="24"/>
        </w:rPr>
        <w:t xml:space="preserve"> transmite OTS în termen de </w:t>
      </w:r>
      <w:r w:rsidR="00BD1CC8">
        <w:rPr>
          <w:rFonts w:ascii="Times New Roman" w:hAnsi="Times New Roman" w:cs="Times New Roman"/>
          <w:sz w:val="24"/>
          <w:szCs w:val="24"/>
        </w:rPr>
        <w:t>maximum 60</w:t>
      </w:r>
      <w:r w:rsidR="00784DAE">
        <w:rPr>
          <w:rFonts w:ascii="Times New Roman" w:hAnsi="Times New Roman" w:cs="Times New Roman"/>
          <w:sz w:val="24"/>
          <w:szCs w:val="24"/>
        </w:rPr>
        <w:t xml:space="preserve"> de zile de la primirea ofertelor.</w:t>
      </w:r>
    </w:p>
    <w:p w14:paraId="59657FBB" w14:textId="0C0F4448" w:rsidR="002F73AC" w:rsidRDefault="002F73AC" w:rsidP="002F73A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Contractul de racordare la ST şi, după caz, contractul </w:t>
      </w:r>
      <w:r w:rsidRPr="00784DAE">
        <w:rPr>
          <w:rFonts w:ascii="Times New Roman" w:hAnsi="Times New Roman" w:cs="Times New Roman"/>
          <w:sz w:val="24"/>
          <w:szCs w:val="24"/>
        </w:rPr>
        <w:t>de finanțare în cotă-parte a obiectivelor/conductelor necesare racordării</w:t>
      </w:r>
      <w:r>
        <w:rPr>
          <w:rFonts w:ascii="Times New Roman" w:hAnsi="Times New Roman" w:cs="Times New Roman"/>
          <w:sz w:val="24"/>
          <w:szCs w:val="24"/>
        </w:rPr>
        <w:t xml:space="preserve"> se încheie simultan, în câte două exemplare, pentru fiecare parte contractantă.</w:t>
      </w:r>
    </w:p>
    <w:p w14:paraId="452C7EA8" w14:textId="0792EE11" w:rsidR="002F73AC" w:rsidRPr="002E7C4D" w:rsidRDefault="002F73AC" w:rsidP="002F73AC">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sz w:val="24"/>
          <w:szCs w:val="24"/>
        </w:rPr>
        <w:t>(</w:t>
      </w:r>
      <w:r>
        <w:rPr>
          <w:rFonts w:ascii="Times New Roman" w:hAnsi="Times New Roman" w:cs="Times New Roman"/>
          <w:sz w:val="24"/>
          <w:szCs w:val="24"/>
        </w:rPr>
        <w:t>3</w:t>
      </w:r>
      <w:r w:rsidRPr="002E7C4D">
        <w:rPr>
          <w:rFonts w:ascii="Times New Roman" w:hAnsi="Times New Roman" w:cs="Times New Roman"/>
          <w:sz w:val="24"/>
          <w:szCs w:val="24"/>
        </w:rPr>
        <w:t xml:space="preserve">) Contractul de racordare </w:t>
      </w:r>
      <w:r>
        <w:rPr>
          <w:rFonts w:ascii="Times New Roman" w:hAnsi="Times New Roman" w:cs="Times New Roman"/>
          <w:sz w:val="24"/>
          <w:szCs w:val="24"/>
        </w:rPr>
        <w:t xml:space="preserve">la </w:t>
      </w:r>
      <w:r w:rsidR="00BD1CC8">
        <w:rPr>
          <w:rFonts w:ascii="Times New Roman" w:hAnsi="Times New Roman" w:cs="Times New Roman"/>
          <w:sz w:val="24"/>
          <w:szCs w:val="24"/>
        </w:rPr>
        <w:t xml:space="preserve">ST </w:t>
      </w:r>
      <w:r>
        <w:rPr>
          <w:rFonts w:ascii="Times New Roman" w:hAnsi="Times New Roman" w:cs="Times New Roman"/>
          <w:sz w:val="24"/>
          <w:szCs w:val="24"/>
        </w:rPr>
        <w:t>include cel puțin următoarele date şi informaţii</w:t>
      </w:r>
      <w:r w:rsidRPr="002E7C4D">
        <w:rPr>
          <w:rFonts w:ascii="Times New Roman" w:hAnsi="Times New Roman" w:cs="Times New Roman"/>
          <w:sz w:val="24"/>
          <w:szCs w:val="24"/>
        </w:rPr>
        <w:t>:</w:t>
      </w:r>
    </w:p>
    <w:p w14:paraId="5703C899" w14:textId="77777777" w:rsidR="002F73AC" w:rsidRPr="0075446F" w:rsidRDefault="002F73AC"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75446F">
        <w:rPr>
          <w:rFonts w:ascii="Times New Roman" w:hAnsi="Times New Roman" w:cs="Times New Roman"/>
          <w:sz w:val="24"/>
          <w:szCs w:val="24"/>
        </w:rPr>
        <w:t>datele de identificare ale părţilor contractante;</w:t>
      </w:r>
    </w:p>
    <w:p w14:paraId="4733800E" w14:textId="77777777" w:rsidR="002F73AC" w:rsidRPr="0075446F" w:rsidRDefault="002F73AC"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75446F">
        <w:rPr>
          <w:rFonts w:ascii="Times New Roman" w:hAnsi="Times New Roman" w:cs="Times New Roman"/>
          <w:sz w:val="24"/>
          <w:szCs w:val="24"/>
        </w:rPr>
        <w:t>obiectul contractului;</w:t>
      </w:r>
    </w:p>
    <w:p w14:paraId="3DAC1BD2" w14:textId="5C53AF4B" w:rsidR="004B53C5" w:rsidRDefault="004B53C5"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numărul de ani pentru care s-a întocmit contractul de transport privind rezervarea de capacitate incrementală;</w:t>
      </w:r>
    </w:p>
    <w:p w14:paraId="1DC47733" w14:textId="40BB31B5" w:rsidR="002F73AC" w:rsidRPr="0075446F" w:rsidRDefault="00736192"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lucrările necesar a fi desfăşurate de către OTS</w:t>
      </w:r>
      <w:r w:rsidR="002F73AC">
        <w:rPr>
          <w:rFonts w:ascii="Times New Roman" w:hAnsi="Times New Roman" w:cs="Times New Roman"/>
          <w:sz w:val="24"/>
          <w:szCs w:val="24"/>
        </w:rPr>
        <w:t xml:space="preserve"> pentru realizarea sau modificarea </w:t>
      </w:r>
      <w:r w:rsidR="004B53C5">
        <w:rPr>
          <w:rFonts w:ascii="Times New Roman" w:hAnsi="Times New Roman" w:cs="Times New Roman"/>
          <w:sz w:val="24"/>
          <w:szCs w:val="24"/>
        </w:rPr>
        <w:t>RIP</w:t>
      </w:r>
      <w:r w:rsidR="002F73AC">
        <w:rPr>
          <w:rFonts w:ascii="Times New Roman" w:hAnsi="Times New Roman" w:cs="Times New Roman"/>
          <w:sz w:val="24"/>
          <w:szCs w:val="24"/>
        </w:rPr>
        <w:t xml:space="preserve">, corelate cu </w:t>
      </w:r>
      <w:r w:rsidR="002F73AC" w:rsidRPr="0075446F">
        <w:rPr>
          <w:rFonts w:ascii="Times New Roman" w:hAnsi="Times New Roman" w:cs="Times New Roman"/>
          <w:sz w:val="24"/>
          <w:szCs w:val="24"/>
        </w:rPr>
        <w:t xml:space="preserve">datele şi </w:t>
      </w:r>
      <w:r w:rsidR="00BD1CC8" w:rsidRPr="0075446F">
        <w:rPr>
          <w:rFonts w:ascii="Times New Roman" w:hAnsi="Times New Roman" w:cs="Times New Roman"/>
          <w:sz w:val="24"/>
          <w:szCs w:val="24"/>
        </w:rPr>
        <w:t>informațiile</w:t>
      </w:r>
      <w:r w:rsidR="002F73AC" w:rsidRPr="0075446F">
        <w:rPr>
          <w:rFonts w:ascii="Times New Roman" w:hAnsi="Times New Roman" w:cs="Times New Roman"/>
          <w:sz w:val="24"/>
          <w:szCs w:val="24"/>
        </w:rPr>
        <w:t xml:space="preserve"> din ATR</w:t>
      </w:r>
      <w:r w:rsidR="00BD1CC8">
        <w:rPr>
          <w:rFonts w:ascii="Times New Roman" w:hAnsi="Times New Roman" w:cs="Times New Roman"/>
          <w:sz w:val="24"/>
          <w:szCs w:val="24"/>
        </w:rPr>
        <w:t xml:space="preserve">, precum şi </w:t>
      </w:r>
      <w:r w:rsidR="00BD1CC8" w:rsidRPr="0075446F">
        <w:rPr>
          <w:rFonts w:ascii="Times New Roman" w:hAnsi="Times New Roman" w:cs="Times New Roman"/>
          <w:sz w:val="24"/>
          <w:szCs w:val="24"/>
        </w:rPr>
        <w:t xml:space="preserve">termenele şi condiţiile de realizare a </w:t>
      </w:r>
      <w:r w:rsidR="00BD1CC8">
        <w:rPr>
          <w:rFonts w:ascii="Times New Roman" w:hAnsi="Times New Roman" w:cs="Times New Roman"/>
          <w:sz w:val="24"/>
          <w:szCs w:val="24"/>
        </w:rPr>
        <w:t>acestora</w:t>
      </w:r>
      <w:r w:rsidR="00BD1CC8" w:rsidRPr="0075446F">
        <w:rPr>
          <w:rFonts w:ascii="Times New Roman" w:hAnsi="Times New Roman" w:cs="Times New Roman"/>
          <w:sz w:val="24"/>
          <w:szCs w:val="24"/>
        </w:rPr>
        <w:t>, defalcate pe faze</w:t>
      </w:r>
      <w:r w:rsidR="002F73AC" w:rsidRPr="0075446F">
        <w:rPr>
          <w:rFonts w:ascii="Times New Roman" w:hAnsi="Times New Roman" w:cs="Times New Roman"/>
          <w:sz w:val="24"/>
          <w:szCs w:val="24"/>
        </w:rPr>
        <w:t>;</w:t>
      </w:r>
      <w:r w:rsidR="00513C63">
        <w:rPr>
          <w:rFonts w:ascii="Times New Roman" w:hAnsi="Times New Roman" w:cs="Times New Roman"/>
          <w:sz w:val="24"/>
          <w:szCs w:val="24"/>
        </w:rPr>
        <w:t xml:space="preserve"> </w:t>
      </w:r>
    </w:p>
    <w:p w14:paraId="2B6C55BA" w14:textId="38FB827E" w:rsidR="002F73AC" w:rsidRPr="00BD1CC8" w:rsidRDefault="002F73AC" w:rsidP="00BD1CC8">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75446F">
        <w:rPr>
          <w:rFonts w:ascii="Times New Roman" w:hAnsi="Times New Roman" w:cs="Times New Roman"/>
          <w:sz w:val="24"/>
          <w:szCs w:val="24"/>
        </w:rPr>
        <w:t xml:space="preserve">drepturile şi </w:t>
      </w:r>
      <w:r w:rsidR="00BD1CC8" w:rsidRPr="0075446F">
        <w:rPr>
          <w:rFonts w:ascii="Times New Roman" w:hAnsi="Times New Roman" w:cs="Times New Roman"/>
          <w:sz w:val="24"/>
          <w:szCs w:val="24"/>
        </w:rPr>
        <w:t>ob</w:t>
      </w:r>
      <w:r w:rsidR="00BD1CC8">
        <w:rPr>
          <w:rFonts w:ascii="Times New Roman" w:hAnsi="Times New Roman" w:cs="Times New Roman"/>
          <w:sz w:val="24"/>
          <w:szCs w:val="24"/>
        </w:rPr>
        <w:t>ligațiile părților contractante;</w:t>
      </w:r>
    </w:p>
    <w:p w14:paraId="76217DC9" w14:textId="0600D967" w:rsidR="002F73AC" w:rsidRPr="0075446F" w:rsidRDefault="00F20473"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F20473">
        <w:rPr>
          <w:rFonts w:ascii="Times New Roman" w:hAnsi="Times New Roman" w:cs="Times New Roman"/>
          <w:sz w:val="24"/>
          <w:szCs w:val="24"/>
        </w:rPr>
        <w:t xml:space="preserve">statutul juridic al </w:t>
      </w:r>
      <w:r w:rsidR="004B53C5">
        <w:rPr>
          <w:rFonts w:ascii="Times New Roman" w:hAnsi="Times New Roman" w:cs="Times New Roman"/>
          <w:sz w:val="24"/>
          <w:szCs w:val="24"/>
        </w:rPr>
        <w:t>RIP</w:t>
      </w:r>
      <w:r>
        <w:rPr>
          <w:rFonts w:ascii="Times New Roman" w:hAnsi="Times New Roman" w:cs="Times New Roman"/>
          <w:sz w:val="24"/>
          <w:szCs w:val="24"/>
        </w:rPr>
        <w:t>, după punerea acestuia în funcţiune</w:t>
      </w:r>
      <w:r w:rsidR="002F73AC" w:rsidRPr="0075446F">
        <w:rPr>
          <w:rFonts w:ascii="Times New Roman" w:hAnsi="Times New Roman" w:cs="Times New Roman"/>
          <w:sz w:val="24"/>
          <w:szCs w:val="24"/>
        </w:rPr>
        <w:t>;</w:t>
      </w:r>
    </w:p>
    <w:p w14:paraId="7DE37137" w14:textId="00780E7F" w:rsidR="002F73AC" w:rsidRPr="0075446F" w:rsidRDefault="002F73AC"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75446F">
        <w:rPr>
          <w:rFonts w:ascii="Times New Roman" w:hAnsi="Times New Roman" w:cs="Times New Roman"/>
          <w:sz w:val="24"/>
          <w:szCs w:val="24"/>
        </w:rPr>
        <w:t>valoarea tarifului de racordare şi modalităţile de plată a acestuia;</w:t>
      </w:r>
      <w:r w:rsidR="006E7CE7">
        <w:rPr>
          <w:rFonts w:ascii="Times New Roman" w:hAnsi="Times New Roman" w:cs="Times New Roman"/>
          <w:sz w:val="24"/>
          <w:szCs w:val="24"/>
        </w:rPr>
        <w:t xml:space="preserve"> </w:t>
      </w:r>
    </w:p>
    <w:p w14:paraId="197B4C16" w14:textId="77777777" w:rsidR="002F73AC" w:rsidRPr="0075446F" w:rsidRDefault="002F73AC"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durata contractului</w:t>
      </w:r>
      <w:r w:rsidRPr="0075446F">
        <w:rPr>
          <w:rFonts w:ascii="Times New Roman" w:hAnsi="Times New Roman" w:cs="Times New Roman"/>
          <w:sz w:val="24"/>
          <w:szCs w:val="24"/>
        </w:rPr>
        <w:t>;</w:t>
      </w:r>
    </w:p>
    <w:p w14:paraId="2A229A45" w14:textId="6C17868F" w:rsidR="002F73AC" w:rsidRDefault="002F73AC"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75446F">
        <w:rPr>
          <w:rFonts w:ascii="Times New Roman" w:hAnsi="Times New Roman" w:cs="Times New Roman"/>
          <w:sz w:val="24"/>
          <w:szCs w:val="24"/>
        </w:rPr>
        <w:t>condiţiile de valabilitate ale contractului;</w:t>
      </w:r>
    </w:p>
    <w:p w14:paraId="0C851E57" w14:textId="6CF81E7A" w:rsidR="002F73AC" w:rsidRPr="0075446F" w:rsidRDefault="002F73AC"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regimul de răspunderi şi despăgubiri</w:t>
      </w:r>
      <w:r w:rsidR="00F20473" w:rsidRPr="00F20473">
        <w:rPr>
          <w:rFonts w:ascii="Times New Roman" w:hAnsi="Times New Roman" w:cs="Times New Roman"/>
          <w:sz w:val="24"/>
          <w:szCs w:val="24"/>
        </w:rPr>
        <w:t xml:space="preserve"> </w:t>
      </w:r>
      <w:r w:rsidR="00F20473">
        <w:rPr>
          <w:rFonts w:ascii="Times New Roman" w:hAnsi="Times New Roman" w:cs="Times New Roman"/>
          <w:sz w:val="24"/>
          <w:szCs w:val="24"/>
        </w:rPr>
        <w:t>inclusiv garanții pentru situația în care RIP nu va fi pus în funcțiune</w:t>
      </w:r>
      <w:r>
        <w:rPr>
          <w:rFonts w:ascii="Times New Roman" w:hAnsi="Times New Roman" w:cs="Times New Roman"/>
          <w:sz w:val="24"/>
          <w:szCs w:val="24"/>
        </w:rPr>
        <w:t>;</w:t>
      </w:r>
    </w:p>
    <w:p w14:paraId="69E997D7" w14:textId="77777777" w:rsidR="002F73AC" w:rsidRDefault="002F73AC" w:rsidP="002F73A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75446F">
        <w:rPr>
          <w:rFonts w:ascii="Times New Roman" w:hAnsi="Times New Roman" w:cs="Times New Roman"/>
          <w:sz w:val="24"/>
          <w:szCs w:val="24"/>
        </w:rPr>
        <w:t>căile de soluţionare a litigiilor, în cazul nerespectării prevederilor contractului.</w:t>
      </w:r>
    </w:p>
    <w:p w14:paraId="3B727667" w14:textId="69A102C2" w:rsidR="00B929F0" w:rsidRPr="00EF4232" w:rsidRDefault="00B929F0" w:rsidP="00B929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Lucrările prevăzute la alin. (3) lit</w:t>
      </w:r>
      <w:r w:rsidRPr="00EF4232">
        <w:rPr>
          <w:rFonts w:ascii="Times New Roman" w:hAnsi="Times New Roman" w:cs="Times New Roman"/>
          <w:sz w:val="24"/>
          <w:szCs w:val="24"/>
        </w:rPr>
        <w:t xml:space="preserve">. </w:t>
      </w:r>
      <w:r w:rsidR="00952934">
        <w:rPr>
          <w:rFonts w:ascii="Times New Roman" w:hAnsi="Times New Roman" w:cs="Times New Roman"/>
          <w:sz w:val="24"/>
          <w:szCs w:val="24"/>
        </w:rPr>
        <w:t>d</w:t>
      </w:r>
      <w:r w:rsidRPr="00EF4232">
        <w:rPr>
          <w:rFonts w:ascii="Times New Roman" w:hAnsi="Times New Roman" w:cs="Times New Roman"/>
          <w:sz w:val="24"/>
          <w:szCs w:val="24"/>
        </w:rPr>
        <w:t>),</w:t>
      </w:r>
      <w:r w:rsidR="00240C9F" w:rsidRPr="00EF4232">
        <w:rPr>
          <w:rFonts w:ascii="Times New Roman" w:hAnsi="Times New Roman" w:cs="Times New Roman"/>
          <w:sz w:val="24"/>
          <w:szCs w:val="24"/>
        </w:rPr>
        <w:t xml:space="preserve"> pot</w:t>
      </w:r>
      <w:r w:rsidRPr="00EF4232">
        <w:rPr>
          <w:rFonts w:ascii="Times New Roman" w:hAnsi="Times New Roman" w:cs="Times New Roman"/>
          <w:sz w:val="24"/>
          <w:szCs w:val="24"/>
        </w:rPr>
        <w:t xml:space="preserve"> includ</w:t>
      </w:r>
      <w:r w:rsidR="00240C9F" w:rsidRPr="00EF4232">
        <w:rPr>
          <w:rFonts w:ascii="Times New Roman" w:hAnsi="Times New Roman" w:cs="Times New Roman"/>
          <w:sz w:val="24"/>
          <w:szCs w:val="24"/>
        </w:rPr>
        <w:t>e</w:t>
      </w:r>
      <w:r w:rsidRPr="00EF4232">
        <w:rPr>
          <w:rFonts w:ascii="Times New Roman" w:hAnsi="Times New Roman" w:cs="Times New Roman"/>
          <w:sz w:val="24"/>
          <w:szCs w:val="24"/>
        </w:rPr>
        <w:t>:</w:t>
      </w:r>
    </w:p>
    <w:p w14:paraId="5E00E813" w14:textId="4160D79A" w:rsidR="00736192" w:rsidRPr="00EF4232" w:rsidRDefault="00736192" w:rsidP="00591319">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EF4232">
        <w:rPr>
          <w:rFonts w:ascii="Times New Roman" w:hAnsi="Times New Roman" w:cs="Times New Roman"/>
          <w:sz w:val="24"/>
          <w:szCs w:val="24"/>
        </w:rPr>
        <w:t xml:space="preserve">parcurgerea procedurii de autorizare a executării lucrărilor de construcții, în conformitate cu prevederile </w:t>
      </w:r>
      <w:r w:rsidRPr="00EF4232">
        <w:rPr>
          <w:rFonts w:ascii="Times New Roman" w:hAnsi="Times New Roman" w:cs="Times New Roman"/>
          <w:i/>
          <w:sz w:val="24"/>
          <w:szCs w:val="24"/>
        </w:rPr>
        <w:t>Legii nr. 50/1991 privind autorizarea executării lucrărilor de construcții</w:t>
      </w:r>
      <w:r w:rsidRPr="00EF4232">
        <w:rPr>
          <w:rFonts w:ascii="Times New Roman" w:hAnsi="Times New Roman" w:cs="Times New Roman"/>
          <w:sz w:val="24"/>
          <w:szCs w:val="24"/>
        </w:rPr>
        <w:t xml:space="preserve">, republicată, cu modificările şi completările ulterioare, şi obținerea autorizației de construire pentru </w:t>
      </w:r>
      <w:r w:rsidR="003B6A7D" w:rsidRPr="00EF4232">
        <w:rPr>
          <w:rFonts w:ascii="Times New Roman" w:hAnsi="Times New Roman" w:cs="Times New Roman"/>
          <w:sz w:val="24"/>
          <w:szCs w:val="24"/>
        </w:rPr>
        <w:t>RIP şi a SRMP</w:t>
      </w:r>
      <w:r w:rsidRPr="00EF4232">
        <w:rPr>
          <w:rFonts w:ascii="Times New Roman" w:hAnsi="Times New Roman" w:cs="Times New Roman"/>
          <w:sz w:val="24"/>
          <w:szCs w:val="24"/>
        </w:rPr>
        <w:t>;</w:t>
      </w:r>
    </w:p>
    <w:p w14:paraId="63D4066E" w14:textId="0B96BCC3" w:rsidR="00736192" w:rsidRPr="00EF4232" w:rsidRDefault="00736192" w:rsidP="00736192">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sz w:val="24"/>
          <w:szCs w:val="24"/>
        </w:rPr>
        <w:t>întocmirea proiectului tehnic de execuție</w:t>
      </w:r>
      <w:r w:rsidR="001F155E" w:rsidRPr="00EF4232">
        <w:rPr>
          <w:rFonts w:ascii="Times New Roman" w:hAnsi="Times New Roman" w:cs="Times New Roman"/>
          <w:sz w:val="24"/>
          <w:szCs w:val="24"/>
        </w:rPr>
        <w:t xml:space="preserve"> a</w:t>
      </w:r>
      <w:r w:rsidRPr="00EF4232">
        <w:rPr>
          <w:rFonts w:ascii="Times New Roman" w:hAnsi="Times New Roman" w:cs="Times New Roman"/>
          <w:sz w:val="24"/>
          <w:szCs w:val="24"/>
        </w:rPr>
        <w:t xml:space="preserve"> </w:t>
      </w:r>
      <w:r w:rsidR="003B6A7D" w:rsidRPr="00EF4232">
        <w:rPr>
          <w:rFonts w:ascii="Times New Roman" w:hAnsi="Times New Roman" w:cs="Times New Roman"/>
          <w:sz w:val="24"/>
          <w:szCs w:val="24"/>
        </w:rPr>
        <w:t>RIP şi a SRMP</w:t>
      </w:r>
      <w:r w:rsidR="00240C9F" w:rsidRPr="00EF4232">
        <w:rPr>
          <w:rFonts w:ascii="Times New Roman" w:hAnsi="Times New Roman" w:cs="Times New Roman"/>
          <w:sz w:val="24"/>
          <w:szCs w:val="24"/>
        </w:rPr>
        <w:t>, dacă această activitate nu este derulată de către sol</w:t>
      </w:r>
      <w:r w:rsidR="00EC51E7" w:rsidRPr="00EF4232">
        <w:rPr>
          <w:rFonts w:ascii="Times New Roman" w:hAnsi="Times New Roman" w:cs="Times New Roman"/>
          <w:sz w:val="24"/>
          <w:szCs w:val="24"/>
        </w:rPr>
        <w:t xml:space="preserve">icitant şi este expres solicitată </w:t>
      </w:r>
      <w:r w:rsidR="00240C9F" w:rsidRPr="00EF4232">
        <w:rPr>
          <w:rFonts w:ascii="Times New Roman" w:hAnsi="Times New Roman" w:cs="Times New Roman"/>
          <w:sz w:val="24"/>
          <w:szCs w:val="24"/>
        </w:rPr>
        <w:t>în cererea de racordare</w:t>
      </w:r>
      <w:r w:rsidRPr="00EF4232">
        <w:rPr>
          <w:rFonts w:ascii="Times New Roman" w:hAnsi="Times New Roman" w:cs="Times New Roman"/>
          <w:sz w:val="24"/>
          <w:szCs w:val="24"/>
        </w:rPr>
        <w:t>;</w:t>
      </w:r>
    </w:p>
    <w:p w14:paraId="58078885" w14:textId="60F3AB1C" w:rsidR="00736192" w:rsidRPr="00D229DE" w:rsidRDefault="00736192" w:rsidP="00736192">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verificarea</w:t>
      </w:r>
      <w:r w:rsidR="00100D6E">
        <w:rPr>
          <w:rFonts w:ascii="Times New Roman" w:hAnsi="Times New Roman" w:cs="Times New Roman"/>
          <w:sz w:val="24"/>
          <w:szCs w:val="24"/>
        </w:rPr>
        <w:t xml:space="preserve"> şi avizarea</w:t>
      </w:r>
      <w:r>
        <w:rPr>
          <w:rFonts w:ascii="Times New Roman" w:hAnsi="Times New Roman" w:cs="Times New Roman"/>
          <w:sz w:val="24"/>
          <w:szCs w:val="24"/>
        </w:rPr>
        <w:t xml:space="preserve"> </w:t>
      </w:r>
      <w:r w:rsidRPr="00EB4203">
        <w:rPr>
          <w:rFonts w:ascii="Times New Roman" w:hAnsi="Times New Roman" w:cs="Times New Roman"/>
          <w:sz w:val="24"/>
          <w:szCs w:val="24"/>
        </w:rPr>
        <w:t>proiectului tehnic</w:t>
      </w:r>
      <w:r>
        <w:rPr>
          <w:rFonts w:ascii="Times New Roman" w:hAnsi="Times New Roman" w:cs="Times New Roman"/>
          <w:sz w:val="24"/>
          <w:szCs w:val="24"/>
        </w:rPr>
        <w:t xml:space="preserve"> prevăzut la lit. </w:t>
      </w:r>
      <w:r w:rsidR="00952934">
        <w:rPr>
          <w:rFonts w:ascii="Times New Roman" w:hAnsi="Times New Roman" w:cs="Times New Roman"/>
          <w:sz w:val="24"/>
          <w:szCs w:val="24"/>
        </w:rPr>
        <w:t>b</w:t>
      </w:r>
      <w:r>
        <w:rPr>
          <w:rFonts w:ascii="Times New Roman" w:hAnsi="Times New Roman" w:cs="Times New Roman"/>
          <w:sz w:val="24"/>
          <w:szCs w:val="24"/>
        </w:rPr>
        <w:t>)</w:t>
      </w:r>
      <w:r w:rsidRPr="00D55B6D">
        <w:rPr>
          <w:rFonts w:ascii="Times New Roman" w:hAnsi="Times New Roman" w:cs="Times New Roman"/>
          <w:sz w:val="24"/>
          <w:szCs w:val="24"/>
        </w:rPr>
        <w:t>;</w:t>
      </w:r>
    </w:p>
    <w:p w14:paraId="340D38FF" w14:textId="11361180" w:rsidR="00736192" w:rsidRPr="00D229DE" w:rsidRDefault="00736192" w:rsidP="00736192">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dobândirea dreptului de uz şi servitute asupra terenului/terenurilor pe care se amplasează </w:t>
      </w:r>
      <w:r w:rsidR="003B6A7D" w:rsidRPr="003B6A7D">
        <w:rPr>
          <w:rFonts w:ascii="Times New Roman" w:hAnsi="Times New Roman" w:cs="Times New Roman"/>
          <w:sz w:val="24"/>
          <w:szCs w:val="24"/>
        </w:rPr>
        <w:t>RIP şi a SRMP</w:t>
      </w:r>
      <w:r>
        <w:rPr>
          <w:rFonts w:ascii="Times New Roman" w:hAnsi="Times New Roman" w:cs="Times New Roman"/>
          <w:sz w:val="24"/>
          <w:szCs w:val="24"/>
        </w:rPr>
        <w:t xml:space="preserve"> şi/sau asupra celor afectate </w:t>
      </w:r>
      <w:r w:rsidR="00121FB6">
        <w:rPr>
          <w:rFonts w:ascii="Times New Roman" w:hAnsi="Times New Roman" w:cs="Times New Roman"/>
          <w:sz w:val="24"/>
          <w:szCs w:val="24"/>
        </w:rPr>
        <w:t xml:space="preserve">de </w:t>
      </w:r>
      <w:r w:rsidR="001F13C2">
        <w:rPr>
          <w:rFonts w:ascii="Times New Roman" w:hAnsi="Times New Roman" w:cs="Times New Roman"/>
          <w:sz w:val="24"/>
          <w:szCs w:val="24"/>
        </w:rPr>
        <w:t>executarea lucrărilor pentru realizarea acesteia</w:t>
      </w:r>
      <w:r w:rsidR="00121FB6">
        <w:rPr>
          <w:rFonts w:ascii="Times New Roman" w:hAnsi="Times New Roman" w:cs="Times New Roman"/>
          <w:sz w:val="24"/>
          <w:szCs w:val="24"/>
        </w:rPr>
        <w:t>, în condiţiile Legii</w:t>
      </w:r>
      <w:r>
        <w:rPr>
          <w:rFonts w:ascii="Times New Roman" w:hAnsi="Times New Roman" w:cs="Times New Roman"/>
          <w:sz w:val="24"/>
          <w:szCs w:val="24"/>
        </w:rPr>
        <w:t xml:space="preserve">; </w:t>
      </w:r>
    </w:p>
    <w:p w14:paraId="7B09B360" w14:textId="13F5687A" w:rsidR="00736192" w:rsidRPr="00EF4232" w:rsidRDefault="00121FB6" w:rsidP="00736192">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sz w:val="24"/>
          <w:szCs w:val="24"/>
        </w:rPr>
        <w:t>execuția</w:t>
      </w:r>
      <w:r w:rsidR="00736192" w:rsidRPr="00EF4232">
        <w:rPr>
          <w:rFonts w:ascii="Times New Roman" w:hAnsi="Times New Roman" w:cs="Times New Roman"/>
          <w:sz w:val="24"/>
          <w:szCs w:val="24"/>
        </w:rPr>
        <w:t xml:space="preserve"> </w:t>
      </w:r>
      <w:r w:rsidR="004B53C5" w:rsidRPr="00EF4232">
        <w:rPr>
          <w:rFonts w:ascii="Times New Roman" w:hAnsi="Times New Roman" w:cs="Times New Roman"/>
          <w:sz w:val="24"/>
          <w:szCs w:val="24"/>
        </w:rPr>
        <w:t xml:space="preserve"> </w:t>
      </w:r>
      <w:r w:rsidR="005F1298" w:rsidRPr="00EF4232">
        <w:rPr>
          <w:rFonts w:ascii="Times New Roman" w:hAnsi="Times New Roman" w:cs="Times New Roman"/>
          <w:sz w:val="24"/>
          <w:szCs w:val="24"/>
        </w:rPr>
        <w:t>extinderii și/sau redimensionării obiectivului/conductei de transport al gazelor naturale, de către OTS, prin intermediul operatorilor economici autorizați</w:t>
      </w:r>
      <w:r w:rsidR="00736192" w:rsidRPr="00EF4232">
        <w:rPr>
          <w:rFonts w:ascii="Times New Roman" w:hAnsi="Times New Roman" w:cs="Times New Roman"/>
          <w:sz w:val="24"/>
          <w:szCs w:val="24"/>
        </w:rPr>
        <w:t>;</w:t>
      </w:r>
    </w:p>
    <w:p w14:paraId="3E336462" w14:textId="02026551" w:rsidR="00736192" w:rsidRPr="00EF4232" w:rsidRDefault="00736192" w:rsidP="00736192">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sz w:val="24"/>
          <w:szCs w:val="24"/>
        </w:rPr>
        <w:t xml:space="preserve">urmărirea </w:t>
      </w:r>
      <w:r w:rsidR="00121FB6" w:rsidRPr="00EF4232">
        <w:rPr>
          <w:rFonts w:ascii="Times New Roman" w:hAnsi="Times New Roman" w:cs="Times New Roman"/>
          <w:sz w:val="24"/>
          <w:szCs w:val="24"/>
        </w:rPr>
        <w:t>execuției</w:t>
      </w:r>
      <w:r w:rsidRPr="00EF4232">
        <w:rPr>
          <w:rFonts w:ascii="Times New Roman" w:hAnsi="Times New Roman" w:cs="Times New Roman"/>
          <w:sz w:val="24"/>
          <w:szCs w:val="24"/>
        </w:rPr>
        <w:t xml:space="preserve"> </w:t>
      </w:r>
      <w:r w:rsidR="004B53C5" w:rsidRPr="00EF4232">
        <w:rPr>
          <w:rFonts w:ascii="Times New Roman" w:hAnsi="Times New Roman" w:cs="Times New Roman"/>
          <w:sz w:val="24"/>
          <w:szCs w:val="24"/>
        </w:rPr>
        <w:t>RIP şi a extinderii și/sau redimensionării obiectivului/conductei de transport al gazelor naturale</w:t>
      </w:r>
      <w:r w:rsidRPr="00EF4232">
        <w:rPr>
          <w:rFonts w:ascii="Times New Roman" w:hAnsi="Times New Roman" w:cs="Times New Roman"/>
          <w:sz w:val="24"/>
          <w:szCs w:val="24"/>
        </w:rPr>
        <w:t xml:space="preserve">; </w:t>
      </w:r>
    </w:p>
    <w:p w14:paraId="549EDCD7" w14:textId="274CD449" w:rsidR="00736192" w:rsidRPr="00EF4232" w:rsidRDefault="00121FB6" w:rsidP="00736192">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sz w:val="24"/>
          <w:szCs w:val="24"/>
        </w:rPr>
        <w:t>recepția</w:t>
      </w:r>
      <w:r w:rsidR="00736192" w:rsidRPr="00EF4232">
        <w:rPr>
          <w:rFonts w:ascii="Times New Roman" w:hAnsi="Times New Roman" w:cs="Times New Roman"/>
          <w:sz w:val="24"/>
          <w:szCs w:val="24"/>
        </w:rPr>
        <w:t xml:space="preserve"> la terminarea lucrărilor şi punerea în </w:t>
      </w:r>
      <w:r w:rsidRPr="00EF4232">
        <w:rPr>
          <w:rFonts w:ascii="Times New Roman" w:hAnsi="Times New Roman" w:cs="Times New Roman"/>
          <w:sz w:val="24"/>
          <w:szCs w:val="24"/>
        </w:rPr>
        <w:t>funcțiune</w:t>
      </w:r>
      <w:r w:rsidR="00736192" w:rsidRPr="00EF4232">
        <w:rPr>
          <w:rFonts w:ascii="Times New Roman" w:hAnsi="Times New Roman" w:cs="Times New Roman"/>
          <w:sz w:val="24"/>
          <w:szCs w:val="24"/>
        </w:rPr>
        <w:t xml:space="preserve"> a </w:t>
      </w:r>
      <w:r w:rsidR="003B6A7D" w:rsidRPr="00EF4232">
        <w:rPr>
          <w:rFonts w:ascii="Times New Roman" w:hAnsi="Times New Roman" w:cs="Times New Roman"/>
          <w:sz w:val="24"/>
          <w:szCs w:val="24"/>
        </w:rPr>
        <w:t>RIP şi a SRMP</w:t>
      </w:r>
      <w:r w:rsidR="00736192" w:rsidRPr="00EF4232">
        <w:rPr>
          <w:rFonts w:ascii="Times New Roman" w:hAnsi="Times New Roman" w:cs="Times New Roman"/>
          <w:sz w:val="24"/>
          <w:szCs w:val="24"/>
        </w:rPr>
        <w:t>;</w:t>
      </w:r>
    </w:p>
    <w:p w14:paraId="6D8B0AC1" w14:textId="4FF70FEE" w:rsidR="00736192" w:rsidRPr="00EF4232" w:rsidRDefault="00121FB6" w:rsidP="00736192">
      <w:pPr>
        <w:pStyle w:val="ListParagraph"/>
        <w:numPr>
          <w:ilvl w:val="0"/>
          <w:numId w:val="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sz w:val="24"/>
          <w:szCs w:val="24"/>
        </w:rPr>
        <w:t>recepția</w:t>
      </w:r>
      <w:r w:rsidR="00736192" w:rsidRPr="00EF4232">
        <w:rPr>
          <w:rFonts w:ascii="Times New Roman" w:hAnsi="Times New Roman" w:cs="Times New Roman"/>
          <w:sz w:val="24"/>
          <w:szCs w:val="24"/>
        </w:rPr>
        <w:t xml:space="preserve"> finală a </w:t>
      </w:r>
      <w:r w:rsidR="003B6A7D" w:rsidRPr="00EF4232">
        <w:rPr>
          <w:rFonts w:ascii="Times New Roman" w:hAnsi="Times New Roman" w:cs="Times New Roman"/>
          <w:sz w:val="24"/>
          <w:szCs w:val="24"/>
        </w:rPr>
        <w:t>RIP şi a SRMP</w:t>
      </w:r>
      <w:r w:rsidR="00736192" w:rsidRPr="00EF4232">
        <w:rPr>
          <w:rFonts w:ascii="Times New Roman" w:hAnsi="Times New Roman" w:cs="Times New Roman"/>
          <w:sz w:val="24"/>
          <w:szCs w:val="24"/>
        </w:rPr>
        <w:t>.</w:t>
      </w:r>
    </w:p>
    <w:p w14:paraId="7BF579C7" w14:textId="6CA6A655" w:rsidR="00BF7F64" w:rsidRPr="00EF4232" w:rsidRDefault="00BF7F64" w:rsidP="00BF7F64">
      <w:p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 xml:space="preserve">(5) </w:t>
      </w:r>
      <w:r w:rsidR="0019126C" w:rsidRPr="00EF4232">
        <w:rPr>
          <w:rFonts w:ascii="Times New Roman" w:hAnsi="Times New Roman" w:cs="Times New Roman"/>
          <w:sz w:val="24"/>
          <w:szCs w:val="24"/>
        </w:rPr>
        <w:t>În situația în care capacitatea obiectivului/sistemului este insuficientă sau nu există obiective/conducte părți componente ale sistemului la care urmează să fie realizată conectarea,</w:t>
      </w:r>
      <w:r w:rsidR="0019126C" w:rsidRPr="00EF4232">
        <w:rPr>
          <w:rFonts w:ascii="Times New Roman" w:hAnsi="Times New Roman" w:cs="Times New Roman"/>
          <w:color w:val="000000" w:themeColor="text1"/>
          <w:sz w:val="24"/>
          <w:szCs w:val="24"/>
        </w:rPr>
        <w:t xml:space="preserve"> l</w:t>
      </w:r>
      <w:r w:rsidRPr="00EF4232">
        <w:rPr>
          <w:rFonts w:ascii="Times New Roman" w:hAnsi="Times New Roman" w:cs="Times New Roman"/>
          <w:color w:val="000000" w:themeColor="text1"/>
          <w:sz w:val="24"/>
          <w:szCs w:val="24"/>
        </w:rPr>
        <w:t>a stabilirea termenelor de recepție la terminarea lucrărilor</w:t>
      </w:r>
      <w:r w:rsidR="0019126C" w:rsidRPr="00EF4232">
        <w:rPr>
          <w:rFonts w:ascii="Times New Roman" w:hAnsi="Times New Roman" w:cs="Times New Roman"/>
          <w:color w:val="000000" w:themeColor="text1"/>
          <w:sz w:val="24"/>
          <w:szCs w:val="24"/>
        </w:rPr>
        <w:t xml:space="preserve"> şi punere în funcțiune a</w:t>
      </w:r>
      <w:r w:rsidRPr="00EF4232">
        <w:rPr>
          <w:rFonts w:ascii="Times New Roman" w:hAnsi="Times New Roman" w:cs="Times New Roman"/>
          <w:color w:val="000000" w:themeColor="text1"/>
          <w:sz w:val="24"/>
          <w:szCs w:val="24"/>
        </w:rPr>
        <w:t xml:space="preserve"> </w:t>
      </w:r>
      <w:r w:rsidR="003B6A7D" w:rsidRPr="00EF4232">
        <w:rPr>
          <w:rFonts w:ascii="Times New Roman" w:hAnsi="Times New Roman" w:cs="Times New Roman"/>
          <w:color w:val="000000" w:themeColor="text1"/>
          <w:sz w:val="24"/>
          <w:szCs w:val="24"/>
        </w:rPr>
        <w:t>RIP şi a SRMP</w:t>
      </w:r>
      <w:r w:rsidRPr="00EF4232">
        <w:rPr>
          <w:rFonts w:ascii="Times New Roman" w:hAnsi="Times New Roman" w:cs="Times New Roman"/>
          <w:color w:val="000000" w:themeColor="text1"/>
          <w:sz w:val="24"/>
          <w:szCs w:val="24"/>
        </w:rPr>
        <w:t xml:space="preserve">, se </w:t>
      </w:r>
      <w:r w:rsidR="0019126C" w:rsidRPr="00EF4232">
        <w:rPr>
          <w:rFonts w:ascii="Times New Roman" w:hAnsi="Times New Roman" w:cs="Times New Roman"/>
          <w:color w:val="000000" w:themeColor="text1"/>
          <w:sz w:val="24"/>
          <w:szCs w:val="24"/>
        </w:rPr>
        <w:t>ține</w:t>
      </w:r>
      <w:r w:rsidRPr="00EF4232">
        <w:rPr>
          <w:rFonts w:ascii="Times New Roman" w:hAnsi="Times New Roman" w:cs="Times New Roman"/>
          <w:color w:val="000000" w:themeColor="text1"/>
          <w:sz w:val="24"/>
          <w:szCs w:val="24"/>
        </w:rPr>
        <w:t xml:space="preserve"> cont </w:t>
      </w:r>
      <w:r w:rsidR="0019126C" w:rsidRPr="00EF4232">
        <w:rPr>
          <w:rFonts w:ascii="Times New Roman" w:hAnsi="Times New Roman" w:cs="Times New Roman"/>
          <w:color w:val="000000" w:themeColor="text1"/>
          <w:sz w:val="24"/>
          <w:szCs w:val="24"/>
        </w:rPr>
        <w:t>de prevederile art. 151 alin. (7) din Lege</w:t>
      </w:r>
      <w:r w:rsidR="00240C9F" w:rsidRPr="00EF4232">
        <w:rPr>
          <w:rFonts w:ascii="Times New Roman" w:hAnsi="Times New Roman" w:cs="Times New Roman"/>
          <w:color w:val="000000" w:themeColor="text1"/>
          <w:sz w:val="24"/>
          <w:szCs w:val="24"/>
        </w:rPr>
        <w:t>, precum şi de termenele rezultate în urma studiului efectuat de către OTS prevăzut la art.6 alin. (2) teza a doua</w:t>
      </w:r>
      <w:r w:rsidR="0019126C" w:rsidRPr="00EF4232">
        <w:rPr>
          <w:rFonts w:ascii="Times New Roman" w:hAnsi="Times New Roman" w:cs="Times New Roman"/>
          <w:color w:val="000000" w:themeColor="text1"/>
          <w:sz w:val="24"/>
          <w:szCs w:val="24"/>
        </w:rPr>
        <w:t>.</w:t>
      </w:r>
    </w:p>
    <w:p w14:paraId="6CF1891E" w14:textId="3289A97B" w:rsidR="00693ADE" w:rsidRPr="00EF4232" w:rsidRDefault="00693ADE" w:rsidP="00BF7F64">
      <w:pPr>
        <w:autoSpaceDE w:val="0"/>
        <w:autoSpaceDN w:val="0"/>
        <w:adjustRightInd w:val="0"/>
        <w:spacing w:after="0" w:line="360" w:lineRule="auto"/>
        <w:jc w:val="both"/>
        <w:rPr>
          <w:rFonts w:ascii="Times New Roman" w:hAnsi="Times New Roman" w:cs="Times New Roman"/>
          <w:color w:val="000000" w:themeColor="text1"/>
          <w:sz w:val="24"/>
          <w:szCs w:val="24"/>
        </w:rPr>
      </w:pPr>
      <w:r w:rsidRPr="00EF4232">
        <w:rPr>
          <w:rFonts w:ascii="Times New Roman" w:hAnsi="Times New Roman" w:cs="Times New Roman"/>
          <w:color w:val="000000" w:themeColor="text1"/>
          <w:sz w:val="24"/>
          <w:szCs w:val="24"/>
        </w:rPr>
        <w:t xml:space="preserve">(6) OTS, prin procedura </w:t>
      </w:r>
      <w:r w:rsidR="00B14461" w:rsidRPr="00EF4232">
        <w:rPr>
          <w:rFonts w:ascii="Times New Roman" w:hAnsi="Times New Roman" w:cs="Times New Roman"/>
          <w:color w:val="000000" w:themeColor="text1"/>
          <w:sz w:val="24"/>
          <w:szCs w:val="24"/>
        </w:rPr>
        <w:t>menţionată la art.11 alin. (2)</w:t>
      </w:r>
      <w:r w:rsidRPr="00EF4232">
        <w:rPr>
          <w:rFonts w:ascii="Times New Roman" w:hAnsi="Times New Roman" w:cs="Times New Roman"/>
          <w:color w:val="000000" w:themeColor="text1"/>
          <w:sz w:val="24"/>
          <w:szCs w:val="24"/>
        </w:rPr>
        <w:t xml:space="preserve">, determină tipurile de extindere și/sau redimensionare a obiectivului/conductei de transport al gazelor naturale des întâlnite și publică pe pagina proprie de internet tipurile respective și formatul standard al STE menționat la art. 12 alin. (1), pentru fiecare dintre acestea; procedura </w:t>
      </w:r>
      <w:r w:rsidR="00B14461" w:rsidRPr="003972C8">
        <w:rPr>
          <w:rFonts w:ascii="Times New Roman" w:hAnsi="Times New Roman" w:cs="Times New Roman"/>
          <w:color w:val="000000" w:themeColor="text1"/>
          <w:sz w:val="24"/>
          <w:szCs w:val="24"/>
        </w:rPr>
        <w:t>se aprobă de către ANRE în termen de 60 de zile de publicarea prezentului regulament în Monitorul Oficial al României, Partea I.</w:t>
      </w:r>
    </w:p>
    <w:p w14:paraId="3DC6916A" w14:textId="30F58DE6" w:rsidR="00DF4E9E" w:rsidRPr="00EF4232" w:rsidRDefault="00121FB6" w:rsidP="00121FB6">
      <w:pPr>
        <w:autoSpaceDE w:val="0"/>
        <w:autoSpaceDN w:val="0"/>
        <w:adjustRightInd w:val="0"/>
        <w:spacing w:after="0" w:line="360" w:lineRule="auto"/>
        <w:jc w:val="both"/>
        <w:rPr>
          <w:rFonts w:ascii="Times New Roman" w:hAnsi="Times New Roman" w:cs="Times New Roman"/>
          <w:sz w:val="24"/>
          <w:szCs w:val="24"/>
        </w:rPr>
      </w:pPr>
      <w:r w:rsidRPr="00EF4232">
        <w:rPr>
          <w:rFonts w:ascii="Times New Roman" w:hAnsi="Times New Roman" w:cs="Times New Roman"/>
          <w:sz w:val="24"/>
          <w:szCs w:val="24"/>
        </w:rPr>
        <w:t>(</w:t>
      </w:r>
      <w:r w:rsidR="00693ADE" w:rsidRPr="00EF4232">
        <w:rPr>
          <w:rFonts w:ascii="Times New Roman" w:hAnsi="Times New Roman" w:cs="Times New Roman"/>
          <w:sz w:val="24"/>
          <w:szCs w:val="24"/>
        </w:rPr>
        <w:t>7</w:t>
      </w:r>
      <w:r w:rsidRPr="00EF4232">
        <w:rPr>
          <w:rFonts w:ascii="Times New Roman" w:hAnsi="Times New Roman" w:cs="Times New Roman"/>
          <w:sz w:val="24"/>
          <w:szCs w:val="24"/>
        </w:rPr>
        <w:t xml:space="preserve">) </w:t>
      </w:r>
      <w:r w:rsidR="00714368" w:rsidRPr="00EF4232">
        <w:rPr>
          <w:rFonts w:ascii="Times New Roman" w:hAnsi="Times New Roman" w:cs="Times New Roman"/>
          <w:sz w:val="24"/>
          <w:szCs w:val="24"/>
        </w:rPr>
        <w:t>C</w:t>
      </w:r>
      <w:r w:rsidR="00BD1CC8" w:rsidRPr="00EF4232">
        <w:rPr>
          <w:rFonts w:ascii="Times New Roman" w:hAnsi="Times New Roman" w:cs="Times New Roman"/>
          <w:sz w:val="24"/>
          <w:szCs w:val="24"/>
        </w:rPr>
        <w:t>ontractul de finanțare în cotă-parte a obiectivelor/conductelor necesare racordării se încheie</w:t>
      </w:r>
      <w:r w:rsidR="00714368" w:rsidRPr="00EF4232">
        <w:rPr>
          <w:rFonts w:ascii="Times New Roman" w:hAnsi="Times New Roman" w:cs="Times New Roman"/>
          <w:sz w:val="24"/>
          <w:szCs w:val="24"/>
        </w:rPr>
        <w:t xml:space="preserve"> în conformitate cu prevederile art. 151 alin. (3)</w:t>
      </w:r>
      <w:r w:rsidR="00513C63" w:rsidRPr="00EF4232">
        <w:rPr>
          <w:rFonts w:ascii="Times New Roman" w:hAnsi="Times New Roman" w:cs="Times New Roman"/>
          <w:sz w:val="24"/>
          <w:szCs w:val="24"/>
        </w:rPr>
        <w:t xml:space="preserve"> din Lege. </w:t>
      </w:r>
    </w:p>
    <w:p w14:paraId="178EC5BB" w14:textId="5460FEA4" w:rsidR="00784DAE" w:rsidRPr="00D229DE" w:rsidRDefault="00664B43" w:rsidP="00664B43">
      <w:pPr>
        <w:pStyle w:val="ListParagraph"/>
        <w:tabs>
          <w:tab w:val="left" w:pos="450"/>
          <w:tab w:val="left" w:pos="810"/>
          <w:tab w:val="left" w:pos="990"/>
        </w:tabs>
        <w:spacing w:after="0" w:line="360" w:lineRule="auto"/>
        <w:ind w:left="0"/>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 xml:space="preserve">Art. </w:t>
      </w:r>
      <w:r>
        <w:rPr>
          <w:rFonts w:ascii="Times New Roman" w:hAnsi="Times New Roman" w:cs="Times New Roman"/>
          <w:b/>
          <w:color w:val="000000" w:themeColor="text1"/>
          <w:sz w:val="24"/>
          <w:szCs w:val="24"/>
        </w:rPr>
        <w:t>2</w:t>
      </w:r>
      <w:r w:rsidR="00513C63">
        <w:rPr>
          <w:rFonts w:ascii="Times New Roman" w:hAnsi="Times New Roman" w:cs="Times New Roman"/>
          <w:b/>
          <w:color w:val="000000" w:themeColor="text1"/>
          <w:sz w:val="24"/>
          <w:szCs w:val="24"/>
        </w:rPr>
        <w:t>0</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w:t>
      </w:r>
      <w:r w:rsidR="00784DAE" w:rsidRPr="00D229DE">
        <w:rPr>
          <w:rFonts w:ascii="Times New Roman" w:hAnsi="Times New Roman" w:cs="Times New Roman"/>
          <w:sz w:val="24"/>
          <w:szCs w:val="24"/>
        </w:rPr>
        <w:t xml:space="preserve">) În </w:t>
      </w:r>
      <w:r w:rsidR="00784DAE">
        <w:rPr>
          <w:rFonts w:ascii="Times New Roman" w:hAnsi="Times New Roman" w:cs="Times New Roman"/>
          <w:sz w:val="24"/>
          <w:szCs w:val="24"/>
        </w:rPr>
        <w:t>situația</w:t>
      </w:r>
      <w:r w:rsidR="00784DAE" w:rsidRPr="00D229DE">
        <w:rPr>
          <w:rFonts w:ascii="Times New Roman" w:hAnsi="Times New Roman" w:cs="Times New Roman"/>
          <w:sz w:val="24"/>
          <w:szCs w:val="24"/>
        </w:rPr>
        <w:t xml:space="preserve"> în care documentele depuse</w:t>
      </w:r>
      <w:r w:rsidR="00784DAE">
        <w:rPr>
          <w:rFonts w:ascii="Times New Roman" w:hAnsi="Times New Roman" w:cs="Times New Roman"/>
          <w:sz w:val="24"/>
          <w:szCs w:val="24"/>
        </w:rPr>
        <w:t xml:space="preserve"> de solicitant</w:t>
      </w:r>
      <w:r w:rsidR="00784DAE" w:rsidRPr="00D229DE">
        <w:rPr>
          <w:rFonts w:ascii="Times New Roman" w:hAnsi="Times New Roman" w:cs="Times New Roman"/>
          <w:sz w:val="24"/>
          <w:szCs w:val="24"/>
        </w:rPr>
        <w:t xml:space="preserve"> odată cu cererea de racordare au </w:t>
      </w:r>
      <w:r w:rsidR="00784DAE">
        <w:rPr>
          <w:rFonts w:ascii="Times New Roman" w:hAnsi="Times New Roman" w:cs="Times New Roman"/>
          <w:sz w:val="24"/>
          <w:szCs w:val="24"/>
        </w:rPr>
        <w:t xml:space="preserve">suferit </w:t>
      </w:r>
      <w:r w:rsidR="00784DAE" w:rsidRPr="00D229DE">
        <w:rPr>
          <w:rFonts w:ascii="Times New Roman" w:hAnsi="Times New Roman" w:cs="Times New Roman"/>
          <w:sz w:val="24"/>
          <w:szCs w:val="24"/>
        </w:rPr>
        <w:t xml:space="preserve">modificări şi/sau solicitantul are observații la </w:t>
      </w:r>
      <w:r w:rsidR="00784DAE">
        <w:rPr>
          <w:rFonts w:ascii="Times New Roman" w:hAnsi="Times New Roman" w:cs="Times New Roman"/>
          <w:sz w:val="24"/>
          <w:szCs w:val="24"/>
        </w:rPr>
        <w:t>ofertele</w:t>
      </w:r>
      <w:r w:rsidR="00784DAE" w:rsidRPr="00D229DE">
        <w:rPr>
          <w:rFonts w:ascii="Times New Roman" w:hAnsi="Times New Roman" w:cs="Times New Roman"/>
          <w:sz w:val="24"/>
          <w:szCs w:val="24"/>
        </w:rPr>
        <w:t xml:space="preserve"> de contract</w:t>
      </w:r>
      <w:r>
        <w:rPr>
          <w:rFonts w:ascii="Times New Roman" w:hAnsi="Times New Roman" w:cs="Times New Roman"/>
          <w:sz w:val="24"/>
          <w:szCs w:val="24"/>
        </w:rPr>
        <w:t xml:space="preserve"> prevăzute la art. 1</w:t>
      </w:r>
      <w:r w:rsidR="00E41EC0">
        <w:rPr>
          <w:rFonts w:ascii="Times New Roman" w:hAnsi="Times New Roman" w:cs="Times New Roman"/>
          <w:sz w:val="24"/>
          <w:szCs w:val="24"/>
        </w:rPr>
        <w:t>4</w:t>
      </w:r>
      <w:r>
        <w:rPr>
          <w:rFonts w:ascii="Times New Roman" w:hAnsi="Times New Roman" w:cs="Times New Roman"/>
          <w:sz w:val="24"/>
          <w:szCs w:val="24"/>
        </w:rPr>
        <w:t xml:space="preserve"> alin. (2)</w:t>
      </w:r>
      <w:r w:rsidR="00784DAE" w:rsidRPr="00D229DE">
        <w:rPr>
          <w:rFonts w:ascii="Times New Roman" w:hAnsi="Times New Roman" w:cs="Times New Roman"/>
          <w:sz w:val="24"/>
          <w:szCs w:val="24"/>
        </w:rPr>
        <w:t>, acesta transmite OTS</w:t>
      </w:r>
      <w:r>
        <w:rPr>
          <w:rFonts w:ascii="Times New Roman" w:hAnsi="Times New Roman" w:cs="Times New Roman"/>
          <w:sz w:val="24"/>
          <w:szCs w:val="24"/>
        </w:rPr>
        <w:t>, în termen de 30 de zile de la primirea ofertelor</w:t>
      </w:r>
      <w:r w:rsidR="00784DAE">
        <w:rPr>
          <w:rFonts w:ascii="Times New Roman" w:hAnsi="Times New Roman" w:cs="Times New Roman"/>
          <w:sz w:val="24"/>
          <w:szCs w:val="24"/>
        </w:rPr>
        <w:t>,</w:t>
      </w:r>
      <w:r w:rsidR="00784DAE" w:rsidRPr="00D229DE">
        <w:rPr>
          <w:rFonts w:ascii="Times New Roman" w:hAnsi="Times New Roman" w:cs="Times New Roman"/>
          <w:sz w:val="24"/>
          <w:szCs w:val="24"/>
        </w:rPr>
        <w:t xml:space="preserve"> următoarele:</w:t>
      </w:r>
    </w:p>
    <w:p w14:paraId="5B446755" w14:textId="633D854B" w:rsidR="00784DAE" w:rsidRPr="00D229DE" w:rsidRDefault="00784DAE" w:rsidP="00784DAE">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229DE">
        <w:rPr>
          <w:rFonts w:ascii="Times New Roman" w:hAnsi="Times New Roman" w:cs="Times New Roman"/>
          <w:sz w:val="24"/>
          <w:szCs w:val="24"/>
        </w:rPr>
        <w:t xml:space="preserve">documentele prevăzute la art. </w:t>
      </w:r>
      <w:r w:rsidR="00E41EC0">
        <w:rPr>
          <w:rFonts w:ascii="Times New Roman" w:hAnsi="Times New Roman" w:cs="Times New Roman"/>
          <w:sz w:val="24"/>
          <w:szCs w:val="24"/>
        </w:rPr>
        <w:t>7</w:t>
      </w:r>
      <w:r>
        <w:rPr>
          <w:rFonts w:ascii="Times New Roman" w:hAnsi="Times New Roman" w:cs="Times New Roman"/>
          <w:sz w:val="24"/>
          <w:szCs w:val="24"/>
        </w:rPr>
        <w:t xml:space="preserve"> alin. (2)</w:t>
      </w:r>
      <w:r w:rsidRPr="00D229DE">
        <w:rPr>
          <w:rFonts w:ascii="Times New Roman" w:hAnsi="Times New Roman" w:cs="Times New Roman"/>
          <w:sz w:val="24"/>
          <w:szCs w:val="24"/>
        </w:rPr>
        <w:t xml:space="preserve"> actualizate, în cazul în car</w:t>
      </w:r>
      <w:r w:rsidR="00D27AD2">
        <w:rPr>
          <w:rFonts w:ascii="Times New Roman" w:hAnsi="Times New Roman" w:cs="Times New Roman"/>
          <w:sz w:val="24"/>
          <w:szCs w:val="24"/>
        </w:rPr>
        <w:t>e acestea au suferit modificări şi/sau</w:t>
      </w:r>
    </w:p>
    <w:p w14:paraId="00E191FB" w14:textId="2018E340" w:rsidR="00664B43" w:rsidRPr="00664B43" w:rsidRDefault="00784DAE" w:rsidP="00664B43">
      <w:pPr>
        <w:pStyle w:val="ListParagraph"/>
        <w:numPr>
          <w:ilvl w:val="0"/>
          <w:numId w:val="22"/>
        </w:numPr>
        <w:autoSpaceDE w:val="0"/>
        <w:autoSpaceDN w:val="0"/>
        <w:adjustRightInd w:val="0"/>
        <w:spacing w:after="0" w:line="360" w:lineRule="auto"/>
        <w:jc w:val="both"/>
        <w:rPr>
          <w:rFonts w:ascii="Times New Roman" w:hAnsi="Times New Roman" w:cs="Times New Roman"/>
          <w:sz w:val="24"/>
          <w:szCs w:val="24"/>
        </w:rPr>
      </w:pPr>
      <w:r w:rsidRPr="00D229DE">
        <w:rPr>
          <w:rFonts w:ascii="Times New Roman" w:hAnsi="Times New Roman" w:cs="Times New Roman"/>
          <w:sz w:val="24"/>
          <w:szCs w:val="24"/>
        </w:rPr>
        <w:t xml:space="preserve">eventualele </w:t>
      </w:r>
      <w:r w:rsidR="002F73AC" w:rsidRPr="00D229DE">
        <w:rPr>
          <w:rFonts w:ascii="Times New Roman" w:hAnsi="Times New Roman" w:cs="Times New Roman"/>
          <w:sz w:val="24"/>
          <w:szCs w:val="24"/>
        </w:rPr>
        <w:t>observații</w:t>
      </w:r>
      <w:r w:rsidRPr="00D229DE">
        <w:rPr>
          <w:rFonts w:ascii="Times New Roman" w:hAnsi="Times New Roman" w:cs="Times New Roman"/>
          <w:sz w:val="24"/>
          <w:szCs w:val="24"/>
        </w:rPr>
        <w:t xml:space="preserve"> la </w:t>
      </w:r>
      <w:r>
        <w:rPr>
          <w:rFonts w:ascii="Times New Roman" w:hAnsi="Times New Roman" w:cs="Times New Roman"/>
          <w:sz w:val="24"/>
          <w:szCs w:val="24"/>
        </w:rPr>
        <w:t>oferta contractului de racordare la ST</w:t>
      </w:r>
      <w:r w:rsidR="00664B43">
        <w:rPr>
          <w:rFonts w:ascii="Times New Roman" w:hAnsi="Times New Roman" w:cs="Times New Roman"/>
          <w:sz w:val="24"/>
          <w:szCs w:val="24"/>
        </w:rPr>
        <w:t xml:space="preserve"> </w:t>
      </w:r>
      <w:r w:rsidR="00664B43" w:rsidRPr="00664B43">
        <w:rPr>
          <w:rFonts w:ascii="Times New Roman" w:hAnsi="Times New Roman" w:cs="Times New Roman"/>
          <w:sz w:val="24"/>
          <w:szCs w:val="24"/>
        </w:rPr>
        <w:t>şi</w:t>
      </w:r>
      <w:r w:rsidR="00664B43">
        <w:rPr>
          <w:rFonts w:ascii="Times New Roman" w:hAnsi="Times New Roman" w:cs="Times New Roman"/>
          <w:sz w:val="24"/>
          <w:szCs w:val="24"/>
        </w:rPr>
        <w:t>/sau</w:t>
      </w:r>
      <w:r w:rsidR="00664B43" w:rsidRPr="00664B43">
        <w:rPr>
          <w:rFonts w:ascii="Times New Roman" w:hAnsi="Times New Roman" w:cs="Times New Roman"/>
          <w:sz w:val="24"/>
          <w:szCs w:val="24"/>
        </w:rPr>
        <w:t xml:space="preserve">, după caz, </w:t>
      </w:r>
      <w:r w:rsidR="00664B43">
        <w:rPr>
          <w:rFonts w:ascii="Times New Roman" w:hAnsi="Times New Roman" w:cs="Times New Roman"/>
          <w:sz w:val="24"/>
          <w:szCs w:val="24"/>
        </w:rPr>
        <w:t xml:space="preserve">la oferta </w:t>
      </w:r>
      <w:r w:rsidR="00664B43" w:rsidRPr="00664B43">
        <w:rPr>
          <w:rFonts w:ascii="Times New Roman" w:hAnsi="Times New Roman" w:cs="Times New Roman"/>
          <w:sz w:val="24"/>
          <w:szCs w:val="24"/>
        </w:rPr>
        <w:t>contractul</w:t>
      </w:r>
      <w:r w:rsidR="00664B43">
        <w:rPr>
          <w:rFonts w:ascii="Times New Roman" w:hAnsi="Times New Roman" w:cs="Times New Roman"/>
          <w:sz w:val="24"/>
          <w:szCs w:val="24"/>
        </w:rPr>
        <w:t>ui</w:t>
      </w:r>
      <w:r w:rsidR="00664B43" w:rsidRPr="00664B43">
        <w:rPr>
          <w:rFonts w:ascii="Times New Roman" w:hAnsi="Times New Roman" w:cs="Times New Roman"/>
          <w:sz w:val="24"/>
          <w:szCs w:val="24"/>
        </w:rPr>
        <w:t xml:space="preserve"> de finanțare în cotă-parte a obiectivelor/conductelor necesare racordării</w:t>
      </w:r>
      <w:r w:rsidR="00664B43">
        <w:rPr>
          <w:rFonts w:ascii="Times New Roman" w:hAnsi="Times New Roman" w:cs="Times New Roman"/>
          <w:sz w:val="24"/>
          <w:szCs w:val="24"/>
        </w:rPr>
        <w:t>.</w:t>
      </w:r>
    </w:p>
    <w:p w14:paraId="3240A5EB" w14:textId="298401EB" w:rsidR="00784DAE" w:rsidRDefault="00784DAE" w:rsidP="00784DA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sz w:val="24"/>
          <w:szCs w:val="24"/>
        </w:rPr>
        <w:t>(</w:t>
      </w:r>
      <w:r w:rsidR="00664B43">
        <w:rPr>
          <w:rFonts w:ascii="Times New Roman" w:hAnsi="Times New Roman" w:cs="Times New Roman"/>
          <w:sz w:val="24"/>
          <w:szCs w:val="24"/>
        </w:rPr>
        <w:t>2</w:t>
      </w:r>
      <w:r w:rsidRPr="002E7C4D">
        <w:rPr>
          <w:rFonts w:ascii="Times New Roman" w:hAnsi="Times New Roman" w:cs="Times New Roman"/>
          <w:sz w:val="24"/>
          <w:szCs w:val="24"/>
        </w:rPr>
        <w:t xml:space="preserve">) </w:t>
      </w:r>
      <w:r>
        <w:rPr>
          <w:rFonts w:ascii="Times New Roman" w:hAnsi="Times New Roman" w:cs="Times New Roman"/>
          <w:sz w:val="24"/>
          <w:szCs w:val="24"/>
        </w:rPr>
        <w:t xml:space="preserve">În </w:t>
      </w:r>
      <w:r w:rsidR="00D27AD2">
        <w:rPr>
          <w:rFonts w:ascii="Times New Roman" w:hAnsi="Times New Roman" w:cs="Times New Roman"/>
          <w:sz w:val="24"/>
          <w:szCs w:val="24"/>
        </w:rPr>
        <w:t>situația</w:t>
      </w:r>
      <w:r>
        <w:rPr>
          <w:rFonts w:ascii="Times New Roman" w:hAnsi="Times New Roman" w:cs="Times New Roman"/>
          <w:sz w:val="24"/>
          <w:szCs w:val="24"/>
        </w:rPr>
        <w:t xml:space="preserve"> prevăzută la alin. (</w:t>
      </w:r>
      <w:r w:rsidR="00664B43">
        <w:rPr>
          <w:rFonts w:ascii="Times New Roman" w:hAnsi="Times New Roman" w:cs="Times New Roman"/>
          <w:sz w:val="24"/>
          <w:szCs w:val="24"/>
        </w:rPr>
        <w:t>1</w:t>
      </w:r>
      <w:r>
        <w:rPr>
          <w:rFonts w:ascii="Times New Roman" w:hAnsi="Times New Roman" w:cs="Times New Roman"/>
          <w:sz w:val="24"/>
          <w:szCs w:val="24"/>
        </w:rPr>
        <w:t>)</w:t>
      </w:r>
      <w:r w:rsidR="00664B43">
        <w:rPr>
          <w:rFonts w:ascii="Times New Roman" w:hAnsi="Times New Roman" w:cs="Times New Roman"/>
          <w:sz w:val="24"/>
          <w:szCs w:val="24"/>
        </w:rPr>
        <w:t xml:space="preserve"> lit. a) şi/sau în </w:t>
      </w:r>
      <w:r w:rsidR="00D27AD2">
        <w:rPr>
          <w:rFonts w:ascii="Times New Roman" w:hAnsi="Times New Roman" w:cs="Times New Roman"/>
          <w:sz w:val="24"/>
          <w:szCs w:val="24"/>
        </w:rPr>
        <w:t>situația</w:t>
      </w:r>
      <w:r w:rsidR="00664B43">
        <w:rPr>
          <w:rFonts w:ascii="Times New Roman" w:hAnsi="Times New Roman" w:cs="Times New Roman"/>
          <w:sz w:val="24"/>
          <w:szCs w:val="24"/>
        </w:rPr>
        <w:t xml:space="preserve"> </w:t>
      </w:r>
      <w:r>
        <w:rPr>
          <w:rFonts w:ascii="Times New Roman" w:hAnsi="Times New Roman" w:cs="Times New Roman"/>
          <w:sz w:val="24"/>
          <w:szCs w:val="24"/>
        </w:rPr>
        <w:t>acordului</w:t>
      </w:r>
      <w:r w:rsidR="00D27AD2">
        <w:rPr>
          <w:rFonts w:ascii="Times New Roman" w:hAnsi="Times New Roman" w:cs="Times New Roman"/>
          <w:sz w:val="24"/>
          <w:szCs w:val="24"/>
        </w:rPr>
        <w:t xml:space="preserve"> OTS cu privire la observațiile solicitantului prevăzute la alin. (1) lit. b)</w:t>
      </w:r>
      <w:r>
        <w:rPr>
          <w:rFonts w:ascii="Times New Roman" w:hAnsi="Times New Roman" w:cs="Times New Roman"/>
          <w:sz w:val="24"/>
          <w:szCs w:val="24"/>
        </w:rPr>
        <w:t xml:space="preserve">, OTS transmite solicitantului </w:t>
      </w:r>
      <w:r w:rsidR="00D27AD2">
        <w:rPr>
          <w:rFonts w:ascii="Times New Roman" w:hAnsi="Times New Roman" w:cs="Times New Roman"/>
          <w:sz w:val="24"/>
          <w:szCs w:val="24"/>
        </w:rPr>
        <w:t xml:space="preserve">oferta contractului de racordare la ST şi, </w:t>
      </w:r>
      <w:r w:rsidR="00D27AD2" w:rsidRPr="00664B43">
        <w:rPr>
          <w:rFonts w:ascii="Times New Roman" w:hAnsi="Times New Roman" w:cs="Times New Roman"/>
          <w:sz w:val="24"/>
          <w:szCs w:val="24"/>
        </w:rPr>
        <w:t xml:space="preserve">după caz, </w:t>
      </w:r>
      <w:r w:rsidR="00D27AD2">
        <w:rPr>
          <w:rFonts w:ascii="Times New Roman" w:hAnsi="Times New Roman" w:cs="Times New Roman"/>
          <w:sz w:val="24"/>
          <w:szCs w:val="24"/>
        </w:rPr>
        <w:t xml:space="preserve">oferta </w:t>
      </w:r>
      <w:r w:rsidR="00D27AD2" w:rsidRPr="00664B43">
        <w:rPr>
          <w:rFonts w:ascii="Times New Roman" w:hAnsi="Times New Roman" w:cs="Times New Roman"/>
          <w:sz w:val="24"/>
          <w:szCs w:val="24"/>
        </w:rPr>
        <w:t>contractul</w:t>
      </w:r>
      <w:r w:rsidR="00D27AD2">
        <w:rPr>
          <w:rFonts w:ascii="Times New Roman" w:hAnsi="Times New Roman" w:cs="Times New Roman"/>
          <w:sz w:val="24"/>
          <w:szCs w:val="24"/>
        </w:rPr>
        <w:t>ui</w:t>
      </w:r>
      <w:r w:rsidR="00D27AD2" w:rsidRPr="00664B43">
        <w:rPr>
          <w:rFonts w:ascii="Times New Roman" w:hAnsi="Times New Roman" w:cs="Times New Roman"/>
          <w:sz w:val="24"/>
          <w:szCs w:val="24"/>
        </w:rPr>
        <w:t xml:space="preserve"> de finanțare în cotă-parte a obiectivelor/conductelor necesare racordării</w:t>
      </w:r>
      <w:r w:rsidR="00D27AD2">
        <w:rPr>
          <w:rFonts w:ascii="Times New Roman" w:hAnsi="Times New Roman" w:cs="Times New Roman"/>
          <w:sz w:val="24"/>
          <w:szCs w:val="24"/>
        </w:rPr>
        <w:t>,</w:t>
      </w:r>
      <w:r>
        <w:rPr>
          <w:rFonts w:ascii="Times New Roman" w:hAnsi="Times New Roman" w:cs="Times New Roman"/>
          <w:sz w:val="24"/>
          <w:szCs w:val="24"/>
        </w:rPr>
        <w:t xml:space="preserve"> actualizat</w:t>
      </w:r>
      <w:r w:rsidR="00D27AD2">
        <w:rPr>
          <w:rFonts w:ascii="Times New Roman" w:hAnsi="Times New Roman" w:cs="Times New Roman"/>
          <w:sz w:val="24"/>
          <w:szCs w:val="24"/>
        </w:rPr>
        <w:t>e</w:t>
      </w:r>
      <w:r>
        <w:rPr>
          <w:rFonts w:ascii="Times New Roman" w:hAnsi="Times New Roman" w:cs="Times New Roman"/>
          <w:sz w:val="24"/>
          <w:szCs w:val="24"/>
        </w:rPr>
        <w:t xml:space="preserve">, în termen de </w:t>
      </w:r>
      <w:r w:rsidR="00D27AD2">
        <w:rPr>
          <w:rFonts w:ascii="Times New Roman" w:hAnsi="Times New Roman" w:cs="Times New Roman"/>
          <w:sz w:val="24"/>
          <w:szCs w:val="24"/>
        </w:rPr>
        <w:t>maximum 15</w:t>
      </w:r>
      <w:r>
        <w:rPr>
          <w:rFonts w:ascii="Times New Roman" w:hAnsi="Times New Roman" w:cs="Times New Roman"/>
          <w:sz w:val="24"/>
          <w:szCs w:val="24"/>
        </w:rPr>
        <w:t xml:space="preserve"> zile de la primirea do</w:t>
      </w:r>
      <w:r w:rsidR="00D27AD2">
        <w:rPr>
          <w:rFonts w:ascii="Times New Roman" w:hAnsi="Times New Roman" w:cs="Times New Roman"/>
          <w:sz w:val="24"/>
          <w:szCs w:val="24"/>
        </w:rPr>
        <w:t>cumentelor prevăzute la alin. (1</w:t>
      </w:r>
      <w:r>
        <w:rPr>
          <w:rFonts w:ascii="Times New Roman" w:hAnsi="Times New Roman" w:cs="Times New Roman"/>
          <w:sz w:val="24"/>
          <w:szCs w:val="24"/>
        </w:rPr>
        <w:t xml:space="preserve">). </w:t>
      </w:r>
    </w:p>
    <w:p w14:paraId="752A09DA" w14:textId="3D585315" w:rsidR="00784DAE" w:rsidRDefault="00784DAE" w:rsidP="00784DA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sz w:val="24"/>
          <w:szCs w:val="24"/>
        </w:rPr>
        <w:t>(</w:t>
      </w:r>
      <w:r w:rsidR="00D27AD2">
        <w:rPr>
          <w:rFonts w:ascii="Times New Roman" w:hAnsi="Times New Roman" w:cs="Times New Roman"/>
          <w:sz w:val="24"/>
          <w:szCs w:val="24"/>
        </w:rPr>
        <w:t>3</w:t>
      </w:r>
      <w:r w:rsidRPr="002E7C4D">
        <w:rPr>
          <w:rFonts w:ascii="Times New Roman" w:hAnsi="Times New Roman" w:cs="Times New Roman"/>
          <w:sz w:val="24"/>
          <w:szCs w:val="24"/>
        </w:rPr>
        <w:t xml:space="preserve">) </w:t>
      </w:r>
      <w:r>
        <w:rPr>
          <w:rFonts w:ascii="Times New Roman" w:hAnsi="Times New Roman" w:cs="Times New Roman"/>
          <w:sz w:val="24"/>
          <w:szCs w:val="24"/>
        </w:rPr>
        <w:t xml:space="preserve">În </w:t>
      </w:r>
      <w:r w:rsidR="006E7CE7">
        <w:rPr>
          <w:rFonts w:ascii="Times New Roman" w:hAnsi="Times New Roman" w:cs="Times New Roman"/>
          <w:sz w:val="24"/>
          <w:szCs w:val="24"/>
        </w:rPr>
        <w:t>situația</w:t>
      </w:r>
      <w:r>
        <w:rPr>
          <w:rFonts w:ascii="Times New Roman" w:hAnsi="Times New Roman" w:cs="Times New Roman"/>
          <w:sz w:val="24"/>
          <w:szCs w:val="24"/>
        </w:rPr>
        <w:t xml:space="preserve"> prevăzută la alin. (</w:t>
      </w:r>
      <w:r w:rsidR="00D27AD2">
        <w:rPr>
          <w:rFonts w:ascii="Times New Roman" w:hAnsi="Times New Roman" w:cs="Times New Roman"/>
          <w:sz w:val="24"/>
          <w:szCs w:val="24"/>
        </w:rPr>
        <w:t>2</w:t>
      </w:r>
      <w:r>
        <w:rPr>
          <w:rFonts w:ascii="Times New Roman" w:hAnsi="Times New Roman" w:cs="Times New Roman"/>
          <w:sz w:val="24"/>
          <w:szCs w:val="24"/>
        </w:rPr>
        <w:t>), solicitantul returnează OTS c</w:t>
      </w:r>
      <w:r w:rsidRPr="002E7C4D">
        <w:rPr>
          <w:rFonts w:ascii="Times New Roman" w:hAnsi="Times New Roman" w:cs="Times New Roman"/>
          <w:sz w:val="24"/>
          <w:szCs w:val="24"/>
        </w:rPr>
        <w:t xml:space="preserve">ontractul de racordare </w:t>
      </w:r>
      <w:r w:rsidR="00D27AD2">
        <w:rPr>
          <w:rFonts w:ascii="Times New Roman" w:hAnsi="Times New Roman" w:cs="Times New Roman"/>
          <w:sz w:val="24"/>
          <w:szCs w:val="24"/>
        </w:rPr>
        <w:t>la ST</w:t>
      </w:r>
      <w:r w:rsidR="00D27AD2" w:rsidRPr="00D27AD2">
        <w:rPr>
          <w:rFonts w:ascii="Times New Roman" w:hAnsi="Times New Roman" w:cs="Times New Roman"/>
          <w:sz w:val="24"/>
          <w:szCs w:val="24"/>
        </w:rPr>
        <w:t xml:space="preserve"> </w:t>
      </w:r>
      <w:r w:rsidR="00D27AD2">
        <w:rPr>
          <w:rFonts w:ascii="Times New Roman" w:hAnsi="Times New Roman" w:cs="Times New Roman"/>
          <w:sz w:val="24"/>
          <w:szCs w:val="24"/>
        </w:rPr>
        <w:t xml:space="preserve">şi, </w:t>
      </w:r>
      <w:r w:rsidR="00D27AD2" w:rsidRPr="00664B43">
        <w:rPr>
          <w:rFonts w:ascii="Times New Roman" w:hAnsi="Times New Roman" w:cs="Times New Roman"/>
          <w:sz w:val="24"/>
          <w:szCs w:val="24"/>
        </w:rPr>
        <w:t>după caz, contractul de finanțare în cotă-parte a obiectivelor/conductelor necesare racordării</w:t>
      </w:r>
      <w:r w:rsidR="00D27AD2">
        <w:rPr>
          <w:rFonts w:ascii="Times New Roman" w:hAnsi="Times New Roman" w:cs="Times New Roman"/>
          <w:sz w:val="24"/>
          <w:szCs w:val="24"/>
        </w:rPr>
        <w:t>, asumate prin semnătură</w:t>
      </w:r>
      <w:r>
        <w:rPr>
          <w:rFonts w:ascii="Times New Roman" w:hAnsi="Times New Roman" w:cs="Times New Roman"/>
          <w:sz w:val="24"/>
          <w:szCs w:val="24"/>
        </w:rPr>
        <w:t xml:space="preserve">, în termen </w:t>
      </w:r>
      <w:r w:rsidR="00D27AD2">
        <w:rPr>
          <w:rFonts w:ascii="Times New Roman" w:hAnsi="Times New Roman" w:cs="Times New Roman"/>
          <w:sz w:val="24"/>
          <w:szCs w:val="24"/>
        </w:rPr>
        <w:t>maximum 15</w:t>
      </w:r>
      <w:r>
        <w:rPr>
          <w:rFonts w:ascii="Times New Roman" w:hAnsi="Times New Roman" w:cs="Times New Roman"/>
          <w:sz w:val="24"/>
          <w:szCs w:val="24"/>
        </w:rPr>
        <w:t xml:space="preserve"> zile.</w:t>
      </w:r>
    </w:p>
    <w:p w14:paraId="70009A72" w14:textId="4F2D310C" w:rsidR="006E7CE7" w:rsidRDefault="006E7CE7" w:rsidP="00784DA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 xml:space="preserve">Art. </w:t>
      </w:r>
      <w:r>
        <w:rPr>
          <w:rFonts w:ascii="Times New Roman" w:hAnsi="Times New Roman" w:cs="Times New Roman"/>
          <w:b/>
          <w:color w:val="000000" w:themeColor="text1"/>
          <w:sz w:val="24"/>
          <w:szCs w:val="24"/>
        </w:rPr>
        <w:t>2</w:t>
      </w:r>
      <w:r w:rsidR="00513C63">
        <w:rPr>
          <w:rFonts w:ascii="Times New Roman" w:hAnsi="Times New Roman" w:cs="Times New Roman"/>
          <w:b/>
          <w:color w:val="000000" w:themeColor="text1"/>
          <w:sz w:val="24"/>
          <w:szCs w:val="24"/>
        </w:rPr>
        <w:t>1</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62336">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În situația </w:t>
      </w:r>
      <w:r w:rsidR="00A62336">
        <w:rPr>
          <w:rFonts w:ascii="Times New Roman" w:hAnsi="Times New Roman" w:cs="Times New Roman"/>
          <w:color w:val="000000" w:themeColor="text1"/>
          <w:sz w:val="24"/>
          <w:szCs w:val="24"/>
        </w:rPr>
        <w:t>în care contractul</w:t>
      </w:r>
      <w:r>
        <w:rPr>
          <w:rFonts w:ascii="Times New Roman" w:hAnsi="Times New Roman" w:cs="Times New Roman"/>
          <w:color w:val="000000" w:themeColor="text1"/>
          <w:sz w:val="24"/>
          <w:szCs w:val="24"/>
        </w:rPr>
        <w:t xml:space="preserve"> de racordare la ST </w:t>
      </w:r>
      <w:r w:rsidR="00A62336">
        <w:rPr>
          <w:rFonts w:ascii="Times New Roman" w:hAnsi="Times New Roman" w:cs="Times New Roman"/>
          <w:color w:val="000000" w:themeColor="text1"/>
          <w:sz w:val="24"/>
          <w:szCs w:val="24"/>
        </w:rPr>
        <w:t xml:space="preserve">nu se încheie </w:t>
      </w:r>
      <w:r>
        <w:rPr>
          <w:rFonts w:ascii="Times New Roman" w:hAnsi="Times New Roman" w:cs="Times New Roman"/>
          <w:color w:val="000000" w:themeColor="text1"/>
          <w:sz w:val="24"/>
          <w:szCs w:val="24"/>
        </w:rPr>
        <w:t>în termenul prevăzut la art. 19 alin. (1)</w:t>
      </w:r>
      <w:r w:rsidR="004B53C5">
        <w:rPr>
          <w:rFonts w:ascii="Times New Roman" w:hAnsi="Times New Roman" w:cs="Times New Roman"/>
          <w:color w:val="000000" w:themeColor="text1"/>
          <w:sz w:val="24"/>
          <w:szCs w:val="24"/>
        </w:rPr>
        <w:t xml:space="preserve"> şi nu există un termen de prelungire în conformitate cu prevederile art. 15 alin. (3)</w:t>
      </w:r>
      <w:r>
        <w:rPr>
          <w:rFonts w:ascii="Times New Roman" w:hAnsi="Times New Roman" w:cs="Times New Roman"/>
          <w:color w:val="000000" w:themeColor="text1"/>
          <w:sz w:val="24"/>
          <w:szCs w:val="24"/>
        </w:rPr>
        <w:t xml:space="preserve">, OTS </w:t>
      </w:r>
      <w:r w:rsidR="00A62336">
        <w:rPr>
          <w:rFonts w:ascii="Times New Roman" w:hAnsi="Times New Roman" w:cs="Times New Roman"/>
          <w:color w:val="000000" w:themeColor="text1"/>
          <w:sz w:val="24"/>
          <w:szCs w:val="24"/>
        </w:rPr>
        <w:t xml:space="preserve">clasează cererea de racordare, notificând </w:t>
      </w:r>
      <w:r>
        <w:rPr>
          <w:rFonts w:ascii="Times New Roman" w:hAnsi="Times New Roman" w:cs="Times New Roman"/>
          <w:color w:val="000000" w:themeColor="text1"/>
          <w:sz w:val="24"/>
          <w:szCs w:val="24"/>
        </w:rPr>
        <w:t xml:space="preserve">solicitantul </w:t>
      </w:r>
      <w:r w:rsidR="00A62336">
        <w:rPr>
          <w:rFonts w:ascii="Times New Roman" w:hAnsi="Times New Roman" w:cs="Times New Roman"/>
          <w:color w:val="000000" w:themeColor="text1"/>
          <w:sz w:val="24"/>
          <w:szCs w:val="24"/>
        </w:rPr>
        <w:t xml:space="preserve">în acest sens </w:t>
      </w:r>
      <w:r>
        <w:rPr>
          <w:rFonts w:ascii="Times New Roman" w:hAnsi="Times New Roman" w:cs="Times New Roman"/>
          <w:color w:val="000000" w:themeColor="text1"/>
          <w:sz w:val="24"/>
          <w:szCs w:val="24"/>
        </w:rPr>
        <w:t xml:space="preserve">în termen de cel mult 5 zile lucrătoare. </w:t>
      </w:r>
    </w:p>
    <w:p w14:paraId="0AE74ECC" w14:textId="33D99815" w:rsidR="00FF2DE9" w:rsidRDefault="00FF2DE9" w:rsidP="00784D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62336">
        <w:rPr>
          <w:rFonts w:ascii="Times New Roman" w:hAnsi="Times New Roman" w:cs="Times New Roman"/>
          <w:sz w:val="24"/>
          <w:szCs w:val="24"/>
        </w:rPr>
        <w:t>2</w:t>
      </w:r>
      <w:r>
        <w:rPr>
          <w:rFonts w:ascii="Times New Roman" w:hAnsi="Times New Roman" w:cs="Times New Roman"/>
          <w:sz w:val="24"/>
          <w:szCs w:val="24"/>
        </w:rPr>
        <w:t xml:space="preserve">) În situația </w:t>
      </w:r>
      <w:r w:rsidR="00A62336">
        <w:rPr>
          <w:rFonts w:ascii="Times New Roman" w:hAnsi="Times New Roman" w:cs="Times New Roman"/>
          <w:sz w:val="24"/>
          <w:szCs w:val="24"/>
        </w:rPr>
        <w:t>în care</w:t>
      </w:r>
      <w:r>
        <w:rPr>
          <w:rFonts w:ascii="Times New Roman" w:hAnsi="Times New Roman" w:cs="Times New Roman"/>
          <w:sz w:val="24"/>
          <w:szCs w:val="24"/>
        </w:rPr>
        <w:t xml:space="preserve"> </w:t>
      </w:r>
      <w:r w:rsidRPr="00664B43">
        <w:rPr>
          <w:rFonts w:ascii="Times New Roman" w:hAnsi="Times New Roman" w:cs="Times New Roman"/>
          <w:sz w:val="24"/>
          <w:szCs w:val="24"/>
        </w:rPr>
        <w:t>contractul de finanțare în cotă-parte a obiectivelor/conductelor necesare racordării</w:t>
      </w:r>
      <w:r w:rsidR="00A62336">
        <w:rPr>
          <w:rFonts w:ascii="Times New Roman" w:hAnsi="Times New Roman" w:cs="Times New Roman"/>
          <w:sz w:val="24"/>
          <w:szCs w:val="24"/>
        </w:rPr>
        <w:t xml:space="preserve"> </w:t>
      </w:r>
      <w:r w:rsidR="00A62336">
        <w:rPr>
          <w:rFonts w:ascii="Times New Roman" w:hAnsi="Times New Roman" w:cs="Times New Roman"/>
          <w:color w:val="000000" w:themeColor="text1"/>
          <w:sz w:val="24"/>
          <w:szCs w:val="24"/>
        </w:rPr>
        <w:t>nu se încheie în termenul prevăzut la art. 19 alin. (1)</w:t>
      </w:r>
      <w:r w:rsidR="004B53C5">
        <w:rPr>
          <w:rFonts w:ascii="Times New Roman" w:hAnsi="Times New Roman" w:cs="Times New Roman"/>
          <w:color w:val="000000" w:themeColor="text1"/>
          <w:sz w:val="24"/>
          <w:szCs w:val="24"/>
        </w:rPr>
        <w:t xml:space="preserve"> şi nu există un termen de prelungire în conformitate cu prevederile art. 15 alin. (3)</w:t>
      </w:r>
      <w:r w:rsidR="00A62336">
        <w:rPr>
          <w:rFonts w:ascii="Times New Roman" w:hAnsi="Times New Roman" w:cs="Times New Roman"/>
          <w:color w:val="000000" w:themeColor="text1"/>
          <w:sz w:val="24"/>
          <w:szCs w:val="24"/>
        </w:rPr>
        <w:t xml:space="preserve">, </w:t>
      </w:r>
      <w:r>
        <w:rPr>
          <w:rFonts w:ascii="Times New Roman" w:hAnsi="Times New Roman" w:cs="Times New Roman"/>
          <w:sz w:val="24"/>
          <w:szCs w:val="24"/>
        </w:rPr>
        <w:t>OTS transmite solicitantului</w:t>
      </w:r>
      <w:r w:rsidR="00BA30F4">
        <w:rPr>
          <w:rFonts w:ascii="Times New Roman" w:hAnsi="Times New Roman" w:cs="Times New Roman"/>
          <w:sz w:val="24"/>
          <w:szCs w:val="24"/>
        </w:rPr>
        <w:t>, la adresa de corespondență indicată în cererea de racordare,</w:t>
      </w:r>
      <w:r>
        <w:rPr>
          <w:rFonts w:ascii="Times New Roman" w:hAnsi="Times New Roman" w:cs="Times New Roman"/>
          <w:sz w:val="24"/>
          <w:szCs w:val="24"/>
        </w:rPr>
        <w:t xml:space="preserve"> </w:t>
      </w:r>
      <w:r w:rsidR="00A62336">
        <w:rPr>
          <w:rFonts w:ascii="Times New Roman" w:hAnsi="Times New Roman" w:cs="Times New Roman"/>
          <w:sz w:val="24"/>
          <w:szCs w:val="24"/>
        </w:rPr>
        <w:t>refuzul de racordare la ST, în conformitate cu prevederile art. 150 lit. a) sau b) din Lege</w:t>
      </w:r>
      <w:r>
        <w:rPr>
          <w:rFonts w:ascii="Times New Roman" w:hAnsi="Times New Roman" w:cs="Times New Roman"/>
          <w:sz w:val="24"/>
          <w:szCs w:val="24"/>
        </w:rPr>
        <w:t>.</w:t>
      </w:r>
    </w:p>
    <w:p w14:paraId="541C91A9" w14:textId="14CD2DE8" w:rsidR="006E34B8" w:rsidRPr="002E7C4D" w:rsidRDefault="006E34B8" w:rsidP="006E34B8">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Art. 2</w:t>
      </w:r>
      <w:r w:rsidR="00513C63">
        <w:rPr>
          <w:rFonts w:ascii="Times New Roman" w:hAnsi="Times New Roman" w:cs="Times New Roman"/>
          <w:b/>
          <w:color w:val="000000" w:themeColor="text1"/>
          <w:sz w:val="24"/>
          <w:szCs w:val="24"/>
        </w:rPr>
        <w:t>2</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Pr="002E7C4D">
        <w:rPr>
          <w:rFonts w:ascii="Times New Roman" w:hAnsi="Times New Roman" w:cs="Times New Roman"/>
          <w:sz w:val="24"/>
          <w:szCs w:val="24"/>
        </w:rPr>
        <w:t>(1) Ulterior încheierii contractului de racordare</w:t>
      </w:r>
      <w:r w:rsidR="00131757">
        <w:rPr>
          <w:rFonts w:ascii="Times New Roman" w:hAnsi="Times New Roman" w:cs="Times New Roman"/>
          <w:sz w:val="24"/>
          <w:szCs w:val="24"/>
        </w:rPr>
        <w:t xml:space="preserve"> la ST şi, după caz, a </w:t>
      </w:r>
      <w:r w:rsidR="00131757" w:rsidRPr="002E7C4D">
        <w:rPr>
          <w:rFonts w:ascii="Times New Roman" w:hAnsi="Times New Roman" w:cs="Times New Roman"/>
          <w:sz w:val="24"/>
          <w:szCs w:val="24"/>
        </w:rPr>
        <w:t>contractul</w:t>
      </w:r>
      <w:r w:rsidR="00131757">
        <w:rPr>
          <w:rFonts w:ascii="Times New Roman" w:hAnsi="Times New Roman" w:cs="Times New Roman"/>
          <w:sz w:val="24"/>
          <w:szCs w:val="24"/>
        </w:rPr>
        <w:t xml:space="preserve">ui </w:t>
      </w:r>
      <w:r w:rsidR="00131757" w:rsidRPr="00664B43">
        <w:rPr>
          <w:rFonts w:ascii="Times New Roman" w:hAnsi="Times New Roman" w:cs="Times New Roman"/>
          <w:sz w:val="24"/>
          <w:szCs w:val="24"/>
        </w:rPr>
        <w:t>de finanțare în cotă-parte a obiectivelor/conductelor necesare racordării</w:t>
      </w:r>
      <w:r w:rsidRPr="002E7C4D">
        <w:rPr>
          <w:rFonts w:ascii="Times New Roman" w:hAnsi="Times New Roman" w:cs="Times New Roman"/>
          <w:sz w:val="24"/>
          <w:szCs w:val="24"/>
        </w:rPr>
        <w:t>, solicitantul achită OTS tariful de racordare</w:t>
      </w:r>
      <w:r w:rsidR="00B929F0">
        <w:rPr>
          <w:rFonts w:ascii="Times New Roman" w:hAnsi="Times New Roman" w:cs="Times New Roman"/>
          <w:sz w:val="24"/>
          <w:szCs w:val="24"/>
        </w:rPr>
        <w:t xml:space="preserve"> şi, după caz, cota-parte ce îi revine pentru realizarea </w:t>
      </w:r>
      <w:r w:rsidR="00B929F0" w:rsidRPr="00664B43">
        <w:rPr>
          <w:rFonts w:ascii="Times New Roman" w:hAnsi="Times New Roman" w:cs="Times New Roman"/>
          <w:sz w:val="24"/>
          <w:szCs w:val="24"/>
        </w:rPr>
        <w:t>obiectivelor/conductelor necesare racordării</w:t>
      </w:r>
      <w:r w:rsidR="00B929F0">
        <w:rPr>
          <w:rFonts w:ascii="Times New Roman" w:hAnsi="Times New Roman" w:cs="Times New Roman"/>
          <w:sz w:val="24"/>
          <w:szCs w:val="24"/>
        </w:rPr>
        <w:t>,</w:t>
      </w:r>
      <w:r w:rsidRPr="002E7C4D">
        <w:rPr>
          <w:rFonts w:ascii="Times New Roman" w:hAnsi="Times New Roman" w:cs="Times New Roman"/>
          <w:sz w:val="24"/>
          <w:szCs w:val="24"/>
        </w:rPr>
        <w:t xml:space="preserve"> la termenele </w:t>
      </w:r>
      <w:r>
        <w:rPr>
          <w:rFonts w:ascii="Times New Roman" w:hAnsi="Times New Roman" w:cs="Times New Roman"/>
          <w:sz w:val="24"/>
          <w:szCs w:val="24"/>
        </w:rPr>
        <w:t xml:space="preserve">şi în condiţiile </w:t>
      </w:r>
      <w:r w:rsidRPr="002E7C4D">
        <w:rPr>
          <w:rFonts w:ascii="Times New Roman" w:hAnsi="Times New Roman" w:cs="Times New Roman"/>
          <w:sz w:val="24"/>
          <w:szCs w:val="24"/>
        </w:rPr>
        <w:t xml:space="preserve">prevăzute în </w:t>
      </w:r>
      <w:r w:rsidR="00B929F0">
        <w:rPr>
          <w:rFonts w:ascii="Times New Roman" w:hAnsi="Times New Roman" w:cs="Times New Roman"/>
          <w:sz w:val="24"/>
          <w:szCs w:val="24"/>
        </w:rPr>
        <w:t>contractele respective</w:t>
      </w:r>
      <w:r w:rsidRPr="002E7C4D">
        <w:rPr>
          <w:rFonts w:ascii="Times New Roman" w:hAnsi="Times New Roman" w:cs="Times New Roman"/>
          <w:sz w:val="24"/>
          <w:szCs w:val="24"/>
        </w:rPr>
        <w:t>.</w:t>
      </w:r>
    </w:p>
    <w:p w14:paraId="4C0B53AA" w14:textId="0CAB4596" w:rsidR="006E34B8" w:rsidRDefault="006E34B8" w:rsidP="006E34B8">
      <w:pPr>
        <w:pStyle w:val="NormalWeb"/>
        <w:spacing w:line="360" w:lineRule="auto"/>
        <w:ind w:firstLine="0"/>
        <w:rPr>
          <w:rFonts w:eastAsiaTheme="minorHAnsi"/>
          <w:lang w:val="ro-RO" w:eastAsia="en-US"/>
        </w:rPr>
      </w:pPr>
      <w:r w:rsidRPr="002E7C4D">
        <w:rPr>
          <w:rFonts w:eastAsiaTheme="minorHAnsi"/>
          <w:lang w:val="ro-RO" w:eastAsia="en-US"/>
        </w:rPr>
        <w:t>(</w:t>
      </w:r>
      <w:r w:rsidR="00B929F0">
        <w:rPr>
          <w:rFonts w:eastAsiaTheme="minorHAnsi"/>
          <w:lang w:val="ro-RO" w:eastAsia="en-US"/>
        </w:rPr>
        <w:t>2</w:t>
      </w:r>
      <w:r w:rsidRPr="002E7C4D">
        <w:rPr>
          <w:rFonts w:eastAsiaTheme="minorHAnsi"/>
          <w:lang w:val="ro-RO" w:eastAsia="en-US"/>
        </w:rPr>
        <w:t xml:space="preserve">) Sumele provenite din încasarea tarifelor de racordare sunt utilizate numai </w:t>
      </w:r>
      <w:r>
        <w:rPr>
          <w:rFonts w:eastAsiaTheme="minorHAnsi"/>
          <w:lang w:val="ro-RO" w:eastAsia="en-US"/>
        </w:rPr>
        <w:t>în scopul pentru care au fost percepute.</w:t>
      </w:r>
    </w:p>
    <w:p w14:paraId="68E933DE" w14:textId="77C1FAC9" w:rsidR="00FB4031" w:rsidRDefault="00FB4031" w:rsidP="006E34B8">
      <w:pPr>
        <w:pStyle w:val="NormalWeb"/>
        <w:spacing w:line="360" w:lineRule="auto"/>
        <w:ind w:firstLine="0"/>
        <w:rPr>
          <w:rFonts w:eastAsiaTheme="minorHAnsi"/>
          <w:lang w:val="ro-RO" w:eastAsia="en-US"/>
        </w:rPr>
      </w:pPr>
      <w:r>
        <w:rPr>
          <w:rFonts w:eastAsiaTheme="minorHAnsi"/>
          <w:lang w:val="ro-RO" w:eastAsia="en-US"/>
        </w:rPr>
        <w:t>(3) Se interzice OTS să perceapă solicitantului un tarif de racordare pentru realizarea un</w:t>
      </w:r>
      <w:r w:rsidR="003B6A7D">
        <w:rPr>
          <w:rFonts w:eastAsiaTheme="minorHAnsi"/>
          <w:lang w:val="ro-RO" w:eastAsia="en-US"/>
        </w:rPr>
        <w:t>u</w:t>
      </w:r>
      <w:r>
        <w:rPr>
          <w:rFonts w:eastAsiaTheme="minorHAnsi"/>
          <w:lang w:val="ro-RO" w:eastAsia="en-US"/>
        </w:rPr>
        <w:t xml:space="preserve">i </w:t>
      </w:r>
      <w:r w:rsidR="003B6A7D" w:rsidRPr="003B6A7D">
        <w:rPr>
          <w:rFonts w:eastAsiaTheme="minorHAnsi"/>
          <w:lang w:val="ro-RO" w:eastAsia="en-US"/>
        </w:rPr>
        <w:t>RIP şi a SRMP</w:t>
      </w:r>
      <w:r w:rsidR="003B6A7D">
        <w:rPr>
          <w:rFonts w:eastAsiaTheme="minorHAnsi"/>
          <w:lang w:val="ro-RO" w:eastAsia="en-US"/>
        </w:rPr>
        <w:t xml:space="preserve"> </w:t>
      </w:r>
      <w:r>
        <w:rPr>
          <w:rFonts w:eastAsiaTheme="minorHAnsi"/>
          <w:lang w:val="ro-RO" w:eastAsia="en-US"/>
        </w:rPr>
        <w:t>dimensionate în vederea asigurării unor parametrii tehnologici superiori celor solicitați prin cererea de racordare.</w:t>
      </w:r>
    </w:p>
    <w:p w14:paraId="2A699DD8" w14:textId="1AF380C7" w:rsidR="008A4C97" w:rsidRDefault="008A4C97" w:rsidP="006E34B8">
      <w:pPr>
        <w:pStyle w:val="NormalWeb"/>
        <w:spacing w:line="360" w:lineRule="auto"/>
        <w:ind w:firstLine="0"/>
        <w:rPr>
          <w:rFonts w:eastAsiaTheme="minorHAnsi"/>
          <w:lang w:val="ro-RO" w:eastAsia="en-US"/>
        </w:rPr>
      </w:pPr>
      <w:r>
        <w:rPr>
          <w:rFonts w:eastAsiaTheme="minorHAnsi"/>
          <w:lang w:val="ro-RO" w:eastAsia="en-US"/>
        </w:rPr>
        <w:t>(</w:t>
      </w:r>
      <w:r w:rsidR="00FB4031">
        <w:rPr>
          <w:rFonts w:eastAsiaTheme="minorHAnsi"/>
          <w:lang w:val="ro-RO" w:eastAsia="en-US"/>
        </w:rPr>
        <w:t>4</w:t>
      </w:r>
      <w:r>
        <w:rPr>
          <w:rFonts w:eastAsiaTheme="minorHAnsi"/>
          <w:lang w:val="ro-RO" w:eastAsia="en-US"/>
        </w:rPr>
        <w:t>)</w:t>
      </w:r>
      <w:r w:rsidR="003531B6">
        <w:rPr>
          <w:rFonts w:eastAsiaTheme="minorHAnsi"/>
          <w:lang w:val="ro-RO" w:eastAsia="en-US"/>
        </w:rPr>
        <w:t xml:space="preserve"> </w:t>
      </w:r>
      <w:r w:rsidR="003531B6">
        <w:rPr>
          <w:color w:val="000000" w:themeColor="text1"/>
        </w:rPr>
        <w:t xml:space="preserve">În </w:t>
      </w:r>
      <w:r w:rsidR="003531B6">
        <w:t>situația în care OTS primește simultan două sau mai multe cereri de racordare care permit conectarea la ST printr-un punct de racordare</w:t>
      </w:r>
      <w:r w:rsidR="00240C9F">
        <w:rPr>
          <w:lang w:val="ro-RO"/>
        </w:rPr>
        <w:t>/ieşire</w:t>
      </w:r>
      <w:r w:rsidR="003531B6">
        <w:rPr>
          <w:lang w:val="ro-RO"/>
        </w:rPr>
        <w:t xml:space="preserve"> şi soluția de racordare la ST înscrisă în ATR presupune realizarea un</w:t>
      </w:r>
      <w:r w:rsidR="00240C9F">
        <w:rPr>
          <w:lang w:val="ro-RO"/>
        </w:rPr>
        <w:t>u</w:t>
      </w:r>
      <w:r w:rsidR="003531B6">
        <w:rPr>
          <w:lang w:val="ro-RO"/>
        </w:rPr>
        <w:t>i</w:t>
      </w:r>
      <w:r w:rsidR="003531B6">
        <w:rPr>
          <w:color w:val="000000" w:themeColor="text1"/>
        </w:rPr>
        <w:t xml:space="preserve"> </w:t>
      </w:r>
      <w:r w:rsidR="00240C9F">
        <w:rPr>
          <w:color w:val="000000" w:themeColor="text1"/>
          <w:lang w:val="ro-RO"/>
        </w:rPr>
        <w:t>RIP</w:t>
      </w:r>
      <w:r w:rsidR="003531B6">
        <w:rPr>
          <w:color w:val="000000" w:themeColor="text1"/>
          <w:lang w:val="ro-RO"/>
        </w:rPr>
        <w:t xml:space="preserve"> comun</w:t>
      </w:r>
      <w:r w:rsidR="003531B6">
        <w:rPr>
          <w:color w:val="000000" w:themeColor="text1"/>
        </w:rPr>
        <w:t>,</w:t>
      </w:r>
      <w:r w:rsidR="003531B6">
        <w:rPr>
          <w:color w:val="000000" w:themeColor="text1"/>
          <w:lang w:val="ro-RO"/>
        </w:rPr>
        <w:t xml:space="preserve"> tariful de racordare </w:t>
      </w:r>
      <w:r w:rsidR="00FB4031">
        <w:rPr>
          <w:color w:val="000000" w:themeColor="text1"/>
          <w:lang w:val="ro-RO"/>
        </w:rPr>
        <w:t xml:space="preserve">aferent fiecărui solicitant </w:t>
      </w:r>
      <w:r w:rsidR="003531B6">
        <w:rPr>
          <w:color w:val="000000" w:themeColor="text1"/>
          <w:lang w:val="ro-RO"/>
        </w:rPr>
        <w:t>se determină</w:t>
      </w:r>
      <w:r w:rsidR="00FB4031">
        <w:rPr>
          <w:color w:val="000000" w:themeColor="text1"/>
          <w:lang w:val="ro-RO"/>
        </w:rPr>
        <w:t xml:space="preserve"> </w:t>
      </w:r>
      <w:r w:rsidR="00FB4031" w:rsidRPr="003B6A7D">
        <w:rPr>
          <w:color w:val="000000" w:themeColor="text1"/>
          <w:lang w:val="ro-RO"/>
        </w:rPr>
        <w:t>proporțional cu parametrii tehnologici solicitați prin cererea de racordare</w:t>
      </w:r>
      <w:r w:rsidR="00240C9F">
        <w:rPr>
          <w:color w:val="000000" w:themeColor="text1"/>
          <w:lang w:val="ro-RO"/>
        </w:rPr>
        <w:t xml:space="preserve"> şi în conformitate cu costurile rezultate în urma analizării cererilor de capacitate incrementală  din procesul de capacitate incrementală</w:t>
      </w:r>
      <w:r w:rsidR="00FB4031">
        <w:rPr>
          <w:color w:val="000000" w:themeColor="text1"/>
          <w:lang w:val="ro-RO"/>
        </w:rPr>
        <w:t>.</w:t>
      </w:r>
      <w:r w:rsidR="003531B6">
        <w:rPr>
          <w:color w:val="000000" w:themeColor="text1"/>
          <w:lang w:val="ro-RO"/>
        </w:rPr>
        <w:t xml:space="preserve"> </w:t>
      </w:r>
      <w:r w:rsidR="003531B6">
        <w:rPr>
          <w:color w:val="000000" w:themeColor="text1"/>
        </w:rPr>
        <w:t xml:space="preserve"> </w:t>
      </w:r>
    </w:p>
    <w:p w14:paraId="69958349" w14:textId="7CA941B5" w:rsidR="006E34B8" w:rsidRDefault="003531B6" w:rsidP="006E34B8">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Art. 2</w:t>
      </w:r>
      <w:r>
        <w:rPr>
          <w:rFonts w:ascii="Times New Roman" w:hAnsi="Times New Roman" w:cs="Times New Roman"/>
          <w:b/>
          <w:color w:val="000000" w:themeColor="text1"/>
          <w:sz w:val="24"/>
          <w:szCs w:val="24"/>
        </w:rPr>
        <w:t>3</w:t>
      </w:r>
      <w:r w:rsidRPr="002E7C4D">
        <w:rPr>
          <w:rFonts w:ascii="Times New Roman" w:hAnsi="Times New Roman" w:cs="Times New Roman"/>
          <w:b/>
          <w:color w:val="002060"/>
          <w:sz w:val="24"/>
          <w:szCs w:val="24"/>
        </w:rPr>
        <w:t xml:space="preserve"> </w:t>
      </w:r>
      <w:r>
        <w:rPr>
          <w:rFonts w:ascii="Times New Roman" w:hAnsi="Times New Roman" w:cs="Times New Roman"/>
          <w:b/>
          <w:color w:val="002060"/>
          <w:sz w:val="24"/>
          <w:szCs w:val="24"/>
        </w:rPr>
        <w:t xml:space="preserve">- </w:t>
      </w:r>
      <w:r w:rsidR="006E34B8" w:rsidRPr="002E7C4D">
        <w:rPr>
          <w:rFonts w:ascii="Times New Roman" w:hAnsi="Times New Roman" w:cs="Times New Roman"/>
          <w:sz w:val="24"/>
          <w:szCs w:val="24"/>
        </w:rPr>
        <w:t>(</w:t>
      </w:r>
      <w:r>
        <w:rPr>
          <w:rFonts w:ascii="Times New Roman" w:hAnsi="Times New Roman" w:cs="Times New Roman"/>
          <w:sz w:val="24"/>
          <w:szCs w:val="24"/>
        </w:rPr>
        <w:t>1</w:t>
      </w:r>
      <w:r w:rsidR="006E34B8" w:rsidRPr="002E7C4D">
        <w:rPr>
          <w:rFonts w:ascii="Times New Roman" w:hAnsi="Times New Roman" w:cs="Times New Roman"/>
          <w:sz w:val="24"/>
          <w:szCs w:val="24"/>
        </w:rPr>
        <w:t xml:space="preserve">) În </w:t>
      </w:r>
      <w:r w:rsidR="00B929F0" w:rsidRPr="002E7C4D">
        <w:rPr>
          <w:rFonts w:ascii="Times New Roman" w:hAnsi="Times New Roman" w:cs="Times New Roman"/>
          <w:sz w:val="24"/>
          <w:szCs w:val="24"/>
        </w:rPr>
        <w:t>situația</w:t>
      </w:r>
      <w:r w:rsidR="006E34B8" w:rsidRPr="002E7C4D">
        <w:rPr>
          <w:rFonts w:ascii="Times New Roman" w:hAnsi="Times New Roman" w:cs="Times New Roman"/>
          <w:sz w:val="24"/>
          <w:szCs w:val="24"/>
        </w:rPr>
        <w:t xml:space="preserve"> în care solicitantul nu </w:t>
      </w:r>
      <w:r w:rsidR="00B929F0" w:rsidRPr="002E7C4D">
        <w:rPr>
          <w:rFonts w:ascii="Times New Roman" w:hAnsi="Times New Roman" w:cs="Times New Roman"/>
          <w:sz w:val="24"/>
          <w:szCs w:val="24"/>
        </w:rPr>
        <w:t>își</w:t>
      </w:r>
      <w:r w:rsidR="006E34B8" w:rsidRPr="002E7C4D">
        <w:rPr>
          <w:rFonts w:ascii="Times New Roman" w:hAnsi="Times New Roman" w:cs="Times New Roman"/>
          <w:sz w:val="24"/>
          <w:szCs w:val="24"/>
        </w:rPr>
        <w:t xml:space="preserve"> </w:t>
      </w:r>
      <w:r w:rsidR="00B929F0" w:rsidRPr="002E7C4D">
        <w:rPr>
          <w:rFonts w:ascii="Times New Roman" w:hAnsi="Times New Roman" w:cs="Times New Roman"/>
          <w:sz w:val="24"/>
          <w:szCs w:val="24"/>
        </w:rPr>
        <w:t>îndeplinește</w:t>
      </w:r>
      <w:r w:rsidR="006E34B8" w:rsidRPr="002E7C4D">
        <w:rPr>
          <w:rFonts w:ascii="Times New Roman" w:hAnsi="Times New Roman" w:cs="Times New Roman"/>
          <w:sz w:val="24"/>
          <w:szCs w:val="24"/>
        </w:rPr>
        <w:t xml:space="preserve"> obligați</w:t>
      </w:r>
      <w:r w:rsidR="00B929F0">
        <w:rPr>
          <w:rFonts w:ascii="Times New Roman" w:hAnsi="Times New Roman" w:cs="Times New Roman"/>
          <w:sz w:val="24"/>
          <w:szCs w:val="24"/>
        </w:rPr>
        <w:t>a</w:t>
      </w:r>
      <w:r w:rsidR="006E34B8" w:rsidRPr="002E7C4D">
        <w:rPr>
          <w:rFonts w:ascii="Times New Roman" w:hAnsi="Times New Roman" w:cs="Times New Roman"/>
          <w:sz w:val="24"/>
          <w:szCs w:val="24"/>
        </w:rPr>
        <w:t xml:space="preserve"> de plată a tarifului de racordare, OTS </w:t>
      </w:r>
      <w:r w:rsidR="00B929F0">
        <w:rPr>
          <w:rFonts w:ascii="Times New Roman" w:hAnsi="Times New Roman" w:cs="Times New Roman"/>
          <w:sz w:val="24"/>
          <w:szCs w:val="24"/>
        </w:rPr>
        <w:t>transmite acestuia refuzul de racordare la ST</w:t>
      </w:r>
      <w:r w:rsidR="006E34B8" w:rsidRPr="002E7C4D">
        <w:rPr>
          <w:rFonts w:ascii="Times New Roman" w:hAnsi="Times New Roman" w:cs="Times New Roman"/>
          <w:sz w:val="24"/>
          <w:szCs w:val="24"/>
        </w:rPr>
        <w:t xml:space="preserve">, în conformitate cu prevederile art. </w:t>
      </w:r>
      <w:r w:rsidR="006E34B8">
        <w:rPr>
          <w:rFonts w:ascii="Times New Roman" w:hAnsi="Times New Roman" w:cs="Times New Roman"/>
          <w:sz w:val="24"/>
          <w:szCs w:val="24"/>
        </w:rPr>
        <w:t>150</w:t>
      </w:r>
      <w:r w:rsidR="006E34B8" w:rsidRPr="002E7C4D">
        <w:rPr>
          <w:rFonts w:ascii="Times New Roman" w:hAnsi="Times New Roman" w:cs="Times New Roman"/>
          <w:sz w:val="24"/>
          <w:szCs w:val="24"/>
        </w:rPr>
        <w:t xml:space="preserve"> lit.</w:t>
      </w:r>
      <w:r w:rsidR="006E34B8">
        <w:rPr>
          <w:rFonts w:ascii="Times New Roman" w:hAnsi="Times New Roman" w:cs="Times New Roman"/>
          <w:sz w:val="24"/>
          <w:szCs w:val="24"/>
        </w:rPr>
        <w:t xml:space="preserve"> </w:t>
      </w:r>
      <w:r w:rsidR="006E34B8" w:rsidRPr="002E7C4D">
        <w:rPr>
          <w:rFonts w:ascii="Times New Roman" w:hAnsi="Times New Roman" w:cs="Times New Roman"/>
          <w:sz w:val="24"/>
          <w:szCs w:val="24"/>
        </w:rPr>
        <w:t>c)</w:t>
      </w:r>
      <w:r w:rsidR="006E34B8">
        <w:rPr>
          <w:rFonts w:ascii="Times New Roman" w:hAnsi="Times New Roman" w:cs="Times New Roman"/>
          <w:sz w:val="24"/>
          <w:szCs w:val="24"/>
        </w:rPr>
        <w:t xml:space="preserve"> din Lege</w:t>
      </w:r>
      <w:r w:rsidR="003515C0">
        <w:rPr>
          <w:rFonts w:ascii="Times New Roman" w:hAnsi="Times New Roman" w:cs="Times New Roman"/>
          <w:sz w:val="24"/>
          <w:szCs w:val="24"/>
        </w:rPr>
        <w:t>.</w:t>
      </w:r>
    </w:p>
    <w:p w14:paraId="7E509C5A" w14:textId="675EEC64" w:rsidR="00B929F0" w:rsidRDefault="00B929F0" w:rsidP="00B929F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531B6">
        <w:rPr>
          <w:rFonts w:ascii="Times New Roman" w:hAnsi="Times New Roman" w:cs="Times New Roman"/>
          <w:sz w:val="24"/>
          <w:szCs w:val="24"/>
        </w:rPr>
        <w:t>2</w:t>
      </w:r>
      <w:r>
        <w:rPr>
          <w:rFonts w:ascii="Times New Roman" w:hAnsi="Times New Roman" w:cs="Times New Roman"/>
          <w:sz w:val="24"/>
          <w:szCs w:val="24"/>
        </w:rPr>
        <w:t xml:space="preserve">) </w:t>
      </w:r>
      <w:r w:rsidRPr="002E7C4D">
        <w:rPr>
          <w:rFonts w:ascii="Times New Roman" w:hAnsi="Times New Roman" w:cs="Times New Roman"/>
          <w:sz w:val="24"/>
          <w:szCs w:val="24"/>
        </w:rPr>
        <w:t>În situația în care solicitantul nu își îndeplinește obligați</w:t>
      </w:r>
      <w:r>
        <w:rPr>
          <w:rFonts w:ascii="Times New Roman" w:hAnsi="Times New Roman" w:cs="Times New Roman"/>
          <w:sz w:val="24"/>
          <w:szCs w:val="24"/>
        </w:rPr>
        <w:t>a</w:t>
      </w:r>
      <w:r w:rsidRPr="002E7C4D">
        <w:rPr>
          <w:rFonts w:ascii="Times New Roman" w:hAnsi="Times New Roman" w:cs="Times New Roman"/>
          <w:sz w:val="24"/>
          <w:szCs w:val="24"/>
        </w:rPr>
        <w:t xml:space="preserve"> de plată a </w:t>
      </w:r>
      <w:r>
        <w:rPr>
          <w:rFonts w:ascii="Times New Roman" w:hAnsi="Times New Roman" w:cs="Times New Roman"/>
          <w:sz w:val="24"/>
          <w:szCs w:val="24"/>
        </w:rPr>
        <w:t xml:space="preserve">cotei-părți ce îi revine pentru realizarea </w:t>
      </w:r>
      <w:r w:rsidRPr="00664B43">
        <w:rPr>
          <w:rFonts w:ascii="Times New Roman" w:hAnsi="Times New Roman" w:cs="Times New Roman"/>
          <w:sz w:val="24"/>
          <w:szCs w:val="24"/>
        </w:rPr>
        <w:t>obiectivelor/conductelor necesare racordării</w:t>
      </w:r>
      <w:r w:rsidRPr="002E7C4D">
        <w:rPr>
          <w:rFonts w:ascii="Times New Roman" w:hAnsi="Times New Roman" w:cs="Times New Roman"/>
          <w:sz w:val="24"/>
          <w:szCs w:val="24"/>
        </w:rPr>
        <w:t xml:space="preserve">, OTS </w:t>
      </w:r>
      <w:r>
        <w:rPr>
          <w:rFonts w:ascii="Times New Roman" w:hAnsi="Times New Roman" w:cs="Times New Roman"/>
          <w:sz w:val="24"/>
          <w:szCs w:val="24"/>
        </w:rPr>
        <w:t>transmite acestuia refuzul de racordare la ST</w:t>
      </w:r>
      <w:r w:rsidRPr="002E7C4D">
        <w:rPr>
          <w:rFonts w:ascii="Times New Roman" w:hAnsi="Times New Roman" w:cs="Times New Roman"/>
          <w:sz w:val="24"/>
          <w:szCs w:val="24"/>
        </w:rPr>
        <w:t xml:space="preserve">, în conformitate cu prevederile art. </w:t>
      </w:r>
      <w:r>
        <w:rPr>
          <w:rFonts w:ascii="Times New Roman" w:hAnsi="Times New Roman" w:cs="Times New Roman"/>
          <w:sz w:val="24"/>
          <w:szCs w:val="24"/>
        </w:rPr>
        <w:t>150</w:t>
      </w:r>
      <w:r w:rsidRPr="002E7C4D">
        <w:rPr>
          <w:rFonts w:ascii="Times New Roman" w:hAnsi="Times New Roman" w:cs="Times New Roman"/>
          <w:sz w:val="24"/>
          <w:szCs w:val="24"/>
        </w:rPr>
        <w:t xml:space="preserve"> lit.</w:t>
      </w:r>
      <w:r>
        <w:rPr>
          <w:rFonts w:ascii="Times New Roman" w:hAnsi="Times New Roman" w:cs="Times New Roman"/>
          <w:sz w:val="24"/>
          <w:szCs w:val="24"/>
        </w:rPr>
        <w:t xml:space="preserve"> a</w:t>
      </w:r>
      <w:r w:rsidRPr="002E7C4D">
        <w:rPr>
          <w:rFonts w:ascii="Times New Roman" w:hAnsi="Times New Roman" w:cs="Times New Roman"/>
          <w:sz w:val="24"/>
          <w:szCs w:val="24"/>
        </w:rPr>
        <w:t>)</w:t>
      </w:r>
      <w:r>
        <w:rPr>
          <w:rFonts w:ascii="Times New Roman" w:hAnsi="Times New Roman" w:cs="Times New Roman"/>
          <w:sz w:val="24"/>
          <w:szCs w:val="24"/>
        </w:rPr>
        <w:t xml:space="preserve"> sau b) din Lege.</w:t>
      </w:r>
    </w:p>
    <w:p w14:paraId="27DA8241" w14:textId="369F05E6" w:rsidR="006E34B8" w:rsidRDefault="006E34B8" w:rsidP="006E34B8">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sz w:val="24"/>
          <w:szCs w:val="24"/>
        </w:rPr>
        <w:t>(</w:t>
      </w:r>
      <w:r w:rsidR="003531B6">
        <w:rPr>
          <w:rFonts w:ascii="Times New Roman" w:hAnsi="Times New Roman" w:cs="Times New Roman"/>
          <w:sz w:val="24"/>
          <w:szCs w:val="24"/>
        </w:rPr>
        <w:t>3</w:t>
      </w:r>
      <w:r w:rsidRPr="002E7C4D">
        <w:rPr>
          <w:rFonts w:ascii="Times New Roman" w:hAnsi="Times New Roman" w:cs="Times New Roman"/>
          <w:sz w:val="24"/>
          <w:szCs w:val="24"/>
        </w:rPr>
        <w:t xml:space="preserve">) </w:t>
      </w:r>
      <w:r w:rsidR="00B929F0">
        <w:rPr>
          <w:rFonts w:ascii="Times New Roman" w:hAnsi="Times New Roman" w:cs="Times New Roman"/>
          <w:sz w:val="24"/>
          <w:szCs w:val="24"/>
        </w:rPr>
        <w:t>Refuzul de racordare prevăzut la alin. (</w:t>
      </w:r>
      <w:r w:rsidR="003531B6">
        <w:rPr>
          <w:rFonts w:ascii="Times New Roman" w:hAnsi="Times New Roman" w:cs="Times New Roman"/>
          <w:sz w:val="24"/>
          <w:szCs w:val="24"/>
        </w:rPr>
        <w:t>1</w:t>
      </w:r>
      <w:r w:rsidR="00B929F0">
        <w:rPr>
          <w:rFonts w:ascii="Times New Roman" w:hAnsi="Times New Roman" w:cs="Times New Roman"/>
          <w:sz w:val="24"/>
          <w:szCs w:val="24"/>
        </w:rPr>
        <w:t>) sau (</w:t>
      </w:r>
      <w:r w:rsidR="003531B6">
        <w:rPr>
          <w:rFonts w:ascii="Times New Roman" w:hAnsi="Times New Roman" w:cs="Times New Roman"/>
          <w:sz w:val="24"/>
          <w:szCs w:val="24"/>
        </w:rPr>
        <w:t>2</w:t>
      </w:r>
      <w:r w:rsidR="00B929F0">
        <w:rPr>
          <w:rFonts w:ascii="Times New Roman" w:hAnsi="Times New Roman" w:cs="Times New Roman"/>
          <w:sz w:val="24"/>
          <w:szCs w:val="24"/>
        </w:rPr>
        <w:t xml:space="preserve">) se </w:t>
      </w:r>
      <w:r w:rsidRPr="002E7C4D">
        <w:rPr>
          <w:rFonts w:ascii="Times New Roman" w:hAnsi="Times New Roman" w:cs="Times New Roman"/>
          <w:sz w:val="24"/>
          <w:szCs w:val="24"/>
        </w:rPr>
        <w:t xml:space="preserve">transmite solicitantului în termen de 30 de zile de la data scadentă a </w:t>
      </w:r>
      <w:r w:rsidR="00B929F0" w:rsidRPr="002E7C4D">
        <w:rPr>
          <w:rFonts w:ascii="Times New Roman" w:hAnsi="Times New Roman" w:cs="Times New Roman"/>
          <w:sz w:val="24"/>
          <w:szCs w:val="24"/>
        </w:rPr>
        <w:t>obligației</w:t>
      </w:r>
      <w:r w:rsidRPr="002E7C4D">
        <w:rPr>
          <w:rFonts w:ascii="Times New Roman" w:hAnsi="Times New Roman" w:cs="Times New Roman"/>
          <w:sz w:val="24"/>
          <w:szCs w:val="24"/>
        </w:rPr>
        <w:t xml:space="preserve"> de plată</w:t>
      </w:r>
      <w:r w:rsidR="00BA30F4">
        <w:rPr>
          <w:rFonts w:ascii="Times New Roman" w:hAnsi="Times New Roman" w:cs="Times New Roman"/>
          <w:sz w:val="24"/>
          <w:szCs w:val="24"/>
        </w:rPr>
        <w:t>, la adresa de corespondență indicată în cererea de racordare</w:t>
      </w:r>
      <w:r w:rsidRPr="002E7C4D">
        <w:rPr>
          <w:rFonts w:ascii="Times New Roman" w:hAnsi="Times New Roman" w:cs="Times New Roman"/>
          <w:sz w:val="24"/>
          <w:szCs w:val="24"/>
        </w:rPr>
        <w:t>.</w:t>
      </w:r>
      <w:r w:rsidRPr="006E7ACB">
        <w:rPr>
          <w:rFonts w:ascii="Times New Roman" w:hAnsi="Times New Roman" w:cs="Times New Roman"/>
          <w:color w:val="000000" w:themeColor="text1"/>
          <w:sz w:val="24"/>
          <w:szCs w:val="24"/>
        </w:rPr>
        <w:t xml:space="preserve"> </w:t>
      </w:r>
    </w:p>
    <w:p w14:paraId="47909B34" w14:textId="0AA01030" w:rsidR="006E7ACB" w:rsidRDefault="006E34B8" w:rsidP="006E34B8">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Art. 2</w:t>
      </w:r>
      <w:r w:rsidR="003531B6">
        <w:rPr>
          <w:rFonts w:ascii="Times New Roman" w:hAnsi="Times New Roman" w:cs="Times New Roman"/>
          <w:b/>
          <w:color w:val="000000" w:themeColor="text1"/>
          <w:sz w:val="24"/>
          <w:szCs w:val="24"/>
        </w:rPr>
        <w:t>4</w:t>
      </w:r>
      <w:r w:rsidR="00B929F0">
        <w:rPr>
          <w:rFonts w:ascii="Times New Roman" w:hAnsi="Times New Roman" w:cs="Times New Roman"/>
          <w:b/>
          <w:color w:val="000000" w:themeColor="text1"/>
          <w:sz w:val="24"/>
          <w:szCs w:val="24"/>
        </w:rPr>
        <w:t xml:space="preserve"> – </w:t>
      </w:r>
      <w:r w:rsidR="00C86E86" w:rsidRPr="00C86E86">
        <w:rPr>
          <w:rFonts w:ascii="Times New Roman" w:hAnsi="Times New Roman" w:cs="Times New Roman"/>
          <w:color w:val="000000" w:themeColor="text1"/>
          <w:sz w:val="24"/>
          <w:szCs w:val="24"/>
        </w:rPr>
        <w:t>(1)</w:t>
      </w:r>
      <w:r w:rsidR="00C86E86">
        <w:rPr>
          <w:rFonts w:ascii="Times New Roman" w:hAnsi="Times New Roman" w:cs="Times New Roman"/>
          <w:b/>
          <w:color w:val="000000" w:themeColor="text1"/>
          <w:sz w:val="24"/>
          <w:szCs w:val="24"/>
        </w:rPr>
        <w:t xml:space="preserve"> </w:t>
      </w:r>
      <w:r w:rsidR="006E7ACB">
        <w:rPr>
          <w:rFonts w:ascii="Times New Roman" w:hAnsi="Times New Roman" w:cs="Times New Roman"/>
          <w:sz w:val="24"/>
          <w:szCs w:val="24"/>
        </w:rPr>
        <w:t>Refuzul de racordare</w:t>
      </w:r>
      <w:r>
        <w:rPr>
          <w:rFonts w:ascii="Times New Roman" w:hAnsi="Times New Roman" w:cs="Times New Roman"/>
          <w:sz w:val="24"/>
          <w:szCs w:val="24"/>
        </w:rPr>
        <w:t xml:space="preserve"> prevăzut la art. 2</w:t>
      </w:r>
      <w:r w:rsidR="00E41EC0">
        <w:rPr>
          <w:rFonts w:ascii="Times New Roman" w:hAnsi="Times New Roman" w:cs="Times New Roman"/>
          <w:sz w:val="24"/>
          <w:szCs w:val="24"/>
        </w:rPr>
        <w:t>1</w:t>
      </w:r>
      <w:r>
        <w:rPr>
          <w:rFonts w:ascii="Times New Roman" w:hAnsi="Times New Roman" w:cs="Times New Roman"/>
          <w:sz w:val="24"/>
          <w:szCs w:val="24"/>
        </w:rPr>
        <w:t xml:space="preserve"> alin. (2) şi la art.</w:t>
      </w:r>
      <w:r w:rsidR="006E7ACB">
        <w:rPr>
          <w:rFonts w:ascii="Times New Roman" w:hAnsi="Times New Roman" w:cs="Times New Roman"/>
          <w:sz w:val="24"/>
          <w:szCs w:val="24"/>
        </w:rPr>
        <w:t xml:space="preserve"> </w:t>
      </w:r>
      <w:r w:rsidR="00B929F0">
        <w:rPr>
          <w:rFonts w:ascii="Times New Roman" w:hAnsi="Times New Roman" w:cs="Times New Roman"/>
          <w:sz w:val="24"/>
          <w:szCs w:val="24"/>
        </w:rPr>
        <w:t>2</w:t>
      </w:r>
      <w:r w:rsidR="003531B6">
        <w:rPr>
          <w:rFonts w:ascii="Times New Roman" w:hAnsi="Times New Roman" w:cs="Times New Roman"/>
          <w:sz w:val="24"/>
          <w:szCs w:val="24"/>
        </w:rPr>
        <w:t>3</w:t>
      </w:r>
      <w:r w:rsidR="00B929F0">
        <w:rPr>
          <w:rFonts w:ascii="Times New Roman" w:hAnsi="Times New Roman" w:cs="Times New Roman"/>
          <w:sz w:val="24"/>
          <w:szCs w:val="24"/>
        </w:rPr>
        <w:t xml:space="preserve"> alin. (</w:t>
      </w:r>
      <w:r w:rsidR="003531B6">
        <w:rPr>
          <w:rFonts w:ascii="Times New Roman" w:hAnsi="Times New Roman" w:cs="Times New Roman"/>
          <w:sz w:val="24"/>
          <w:szCs w:val="24"/>
        </w:rPr>
        <w:t>1</w:t>
      </w:r>
      <w:r w:rsidR="00B929F0">
        <w:rPr>
          <w:rFonts w:ascii="Times New Roman" w:hAnsi="Times New Roman" w:cs="Times New Roman"/>
          <w:sz w:val="24"/>
          <w:szCs w:val="24"/>
        </w:rPr>
        <w:t>) şi (</w:t>
      </w:r>
      <w:r w:rsidR="003531B6">
        <w:rPr>
          <w:rFonts w:ascii="Times New Roman" w:hAnsi="Times New Roman" w:cs="Times New Roman"/>
          <w:sz w:val="24"/>
          <w:szCs w:val="24"/>
        </w:rPr>
        <w:t>2</w:t>
      </w:r>
      <w:r w:rsidR="00B929F0">
        <w:rPr>
          <w:rFonts w:ascii="Times New Roman" w:hAnsi="Times New Roman" w:cs="Times New Roman"/>
          <w:sz w:val="24"/>
          <w:szCs w:val="24"/>
        </w:rPr>
        <w:t xml:space="preserve">), </w:t>
      </w:r>
      <w:r w:rsidR="006E7ACB">
        <w:rPr>
          <w:rFonts w:ascii="Times New Roman" w:hAnsi="Times New Roman" w:cs="Times New Roman"/>
          <w:sz w:val="24"/>
          <w:szCs w:val="24"/>
        </w:rPr>
        <w:t xml:space="preserve">se întocmește în conformitate cu modelul </w:t>
      </w:r>
      <w:r w:rsidR="006E7ACB" w:rsidRPr="002E7C4D">
        <w:rPr>
          <w:rFonts w:ascii="Times New Roman" w:hAnsi="Times New Roman" w:cs="Times New Roman"/>
          <w:color w:val="000000" w:themeColor="text1"/>
          <w:sz w:val="24"/>
          <w:szCs w:val="24"/>
        </w:rPr>
        <w:t>prevăzut în</w:t>
      </w:r>
      <w:r w:rsidR="006E7ACB">
        <w:rPr>
          <w:rFonts w:ascii="Times New Roman" w:hAnsi="Times New Roman" w:cs="Times New Roman"/>
          <w:sz w:val="24"/>
          <w:szCs w:val="24"/>
        </w:rPr>
        <w:t xml:space="preserve"> Anexa nr. </w:t>
      </w:r>
      <w:r w:rsidR="00240C9F">
        <w:rPr>
          <w:rFonts w:ascii="Times New Roman" w:hAnsi="Times New Roman" w:cs="Times New Roman"/>
          <w:sz w:val="24"/>
          <w:szCs w:val="24"/>
        </w:rPr>
        <w:t>2</w:t>
      </w:r>
      <w:r w:rsidR="006E7ACB">
        <w:rPr>
          <w:rFonts w:ascii="Times New Roman" w:hAnsi="Times New Roman" w:cs="Times New Roman"/>
          <w:sz w:val="24"/>
          <w:szCs w:val="24"/>
        </w:rPr>
        <w:t>.</w:t>
      </w:r>
    </w:p>
    <w:p w14:paraId="359181CE" w14:textId="611D6F37" w:rsidR="00C86E86" w:rsidRDefault="00C86E86" w:rsidP="006E34B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La emiterea refuzului de racordare prevăzut la art. 21 alin. (2) sau la art. 2</w:t>
      </w:r>
      <w:r w:rsidR="003531B6">
        <w:rPr>
          <w:rFonts w:ascii="Times New Roman" w:hAnsi="Times New Roman" w:cs="Times New Roman"/>
          <w:sz w:val="24"/>
          <w:szCs w:val="24"/>
        </w:rPr>
        <w:t>3</w:t>
      </w:r>
      <w:r>
        <w:rPr>
          <w:rFonts w:ascii="Times New Roman" w:hAnsi="Times New Roman" w:cs="Times New Roman"/>
          <w:sz w:val="24"/>
          <w:szCs w:val="24"/>
        </w:rPr>
        <w:t xml:space="preserve"> alin. (</w:t>
      </w:r>
      <w:r w:rsidR="003531B6">
        <w:rPr>
          <w:rFonts w:ascii="Times New Roman" w:hAnsi="Times New Roman" w:cs="Times New Roman"/>
          <w:sz w:val="24"/>
          <w:szCs w:val="24"/>
        </w:rPr>
        <w:t>1</w:t>
      </w:r>
      <w:r>
        <w:rPr>
          <w:rFonts w:ascii="Times New Roman" w:hAnsi="Times New Roman" w:cs="Times New Roman"/>
          <w:sz w:val="24"/>
          <w:szCs w:val="24"/>
        </w:rPr>
        <w:t>) sau (</w:t>
      </w:r>
      <w:r w:rsidR="003531B6">
        <w:rPr>
          <w:rFonts w:ascii="Times New Roman" w:hAnsi="Times New Roman" w:cs="Times New Roman"/>
          <w:sz w:val="24"/>
          <w:szCs w:val="24"/>
        </w:rPr>
        <w:t>2</w:t>
      </w:r>
      <w:r>
        <w:rPr>
          <w:rFonts w:ascii="Times New Roman" w:hAnsi="Times New Roman" w:cs="Times New Roman"/>
          <w:sz w:val="24"/>
          <w:szCs w:val="24"/>
        </w:rPr>
        <w:t xml:space="preserve">), se reziliază contractul de racordare la ST, cu respectarea regimului de răspunderi şi despăgubiri. </w:t>
      </w:r>
    </w:p>
    <w:p w14:paraId="2D26A6B6" w14:textId="77777777" w:rsidR="00E3232F" w:rsidRPr="002E7C4D" w:rsidRDefault="00E3232F"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ED6614B" w14:textId="3999B643" w:rsidR="0041107D" w:rsidRPr="002E7C4D" w:rsidRDefault="0041107D" w:rsidP="00D229DE">
      <w:pPr>
        <w:autoSpaceDE w:val="0"/>
        <w:autoSpaceDN w:val="0"/>
        <w:adjustRightInd w:val="0"/>
        <w:spacing w:after="0" w:line="360" w:lineRule="auto"/>
        <w:jc w:val="both"/>
        <w:rPr>
          <w:rFonts w:ascii="Times New Roman" w:hAnsi="Times New Roman" w:cs="Times New Roman"/>
          <w:b/>
          <w:color w:val="002060"/>
          <w:sz w:val="24"/>
          <w:szCs w:val="24"/>
        </w:rPr>
      </w:pPr>
      <w:r w:rsidRPr="002E7C4D">
        <w:rPr>
          <w:rFonts w:ascii="Times New Roman" w:hAnsi="Times New Roman" w:cs="Times New Roman"/>
          <w:b/>
          <w:sz w:val="24"/>
          <w:szCs w:val="24"/>
        </w:rPr>
        <w:t xml:space="preserve">Secţiunea </w:t>
      </w:r>
      <w:r w:rsidR="003B6A7D">
        <w:rPr>
          <w:rFonts w:ascii="Times New Roman" w:hAnsi="Times New Roman" w:cs="Times New Roman"/>
          <w:b/>
          <w:sz w:val="24"/>
          <w:szCs w:val="24"/>
        </w:rPr>
        <w:t>6</w:t>
      </w:r>
      <w:r w:rsidRPr="002E7C4D">
        <w:rPr>
          <w:rFonts w:ascii="Times New Roman" w:hAnsi="Times New Roman" w:cs="Times New Roman"/>
          <w:b/>
          <w:sz w:val="24"/>
          <w:szCs w:val="24"/>
        </w:rPr>
        <w:t xml:space="preserve">. </w:t>
      </w:r>
      <w:r w:rsidR="004B7521">
        <w:rPr>
          <w:rFonts w:ascii="Times New Roman" w:hAnsi="Times New Roman" w:cs="Times New Roman"/>
          <w:b/>
          <w:sz w:val="24"/>
          <w:szCs w:val="24"/>
        </w:rPr>
        <w:t xml:space="preserve">Realizarea şi punerea în funcțiune a </w:t>
      </w:r>
      <w:r w:rsidR="00EC51E7">
        <w:rPr>
          <w:rFonts w:ascii="Times New Roman" w:hAnsi="Times New Roman" w:cs="Times New Roman"/>
          <w:b/>
          <w:sz w:val="24"/>
          <w:szCs w:val="24"/>
        </w:rPr>
        <w:t>RIP</w:t>
      </w:r>
    </w:p>
    <w:p w14:paraId="01ADDBB8" w14:textId="3CD21E73" w:rsidR="005F65DC" w:rsidRPr="00EF4232" w:rsidRDefault="0041107D" w:rsidP="005F65DC">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 xml:space="preserve">Art. </w:t>
      </w:r>
      <w:r w:rsidR="00513C63">
        <w:rPr>
          <w:rFonts w:ascii="Times New Roman" w:hAnsi="Times New Roman" w:cs="Times New Roman"/>
          <w:b/>
          <w:color w:val="000000" w:themeColor="text1"/>
          <w:sz w:val="24"/>
          <w:szCs w:val="24"/>
        </w:rPr>
        <w:t>2</w:t>
      </w:r>
      <w:r w:rsidR="003531B6">
        <w:rPr>
          <w:rFonts w:ascii="Times New Roman" w:hAnsi="Times New Roman" w:cs="Times New Roman"/>
          <w:b/>
          <w:color w:val="000000" w:themeColor="text1"/>
          <w:sz w:val="24"/>
          <w:szCs w:val="24"/>
        </w:rPr>
        <w:t>5</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Pr="002E7C4D">
        <w:rPr>
          <w:rFonts w:ascii="Times New Roman" w:hAnsi="Times New Roman" w:cs="Times New Roman"/>
          <w:sz w:val="24"/>
          <w:szCs w:val="24"/>
        </w:rPr>
        <w:t xml:space="preserve">(1) OTS </w:t>
      </w:r>
      <w:r w:rsidR="00096B80" w:rsidRPr="002E7C4D">
        <w:rPr>
          <w:rFonts w:ascii="Times New Roman" w:hAnsi="Times New Roman" w:cs="Times New Roman"/>
          <w:sz w:val="24"/>
          <w:szCs w:val="24"/>
        </w:rPr>
        <w:t xml:space="preserve">desfăşoară </w:t>
      </w:r>
      <w:r w:rsidR="00577C73">
        <w:rPr>
          <w:rFonts w:ascii="Times New Roman" w:hAnsi="Times New Roman" w:cs="Times New Roman"/>
          <w:sz w:val="24"/>
          <w:szCs w:val="24"/>
        </w:rPr>
        <w:t>lucrările</w:t>
      </w:r>
      <w:r w:rsidR="00096B80" w:rsidRPr="002E7C4D">
        <w:rPr>
          <w:rFonts w:ascii="Times New Roman" w:hAnsi="Times New Roman" w:cs="Times New Roman"/>
          <w:sz w:val="24"/>
          <w:szCs w:val="24"/>
        </w:rPr>
        <w:t xml:space="preserve"> </w:t>
      </w:r>
      <w:r w:rsidR="007D0130">
        <w:rPr>
          <w:rFonts w:ascii="Times New Roman" w:hAnsi="Times New Roman" w:cs="Times New Roman"/>
          <w:sz w:val="24"/>
          <w:szCs w:val="24"/>
        </w:rPr>
        <w:t xml:space="preserve">privind </w:t>
      </w:r>
      <w:r w:rsidR="007D0130" w:rsidRPr="0045209A">
        <w:rPr>
          <w:rFonts w:ascii="Times New Roman" w:hAnsi="Times New Roman" w:cs="Times New Roman"/>
          <w:sz w:val="24"/>
          <w:szCs w:val="24"/>
        </w:rPr>
        <w:t xml:space="preserve">elaborarea </w:t>
      </w:r>
      <w:r w:rsidR="0045209A" w:rsidRPr="0045209A">
        <w:rPr>
          <w:rFonts w:ascii="Times New Roman" w:hAnsi="Times New Roman" w:cs="Times New Roman"/>
          <w:sz w:val="24"/>
          <w:szCs w:val="24"/>
        </w:rPr>
        <w:t>documentației</w:t>
      </w:r>
      <w:r w:rsidR="007D0130" w:rsidRPr="0045209A">
        <w:rPr>
          <w:rFonts w:ascii="Times New Roman" w:hAnsi="Times New Roman" w:cs="Times New Roman"/>
          <w:sz w:val="24"/>
          <w:szCs w:val="24"/>
        </w:rPr>
        <w:t xml:space="preserve"> pentru autorizarea executării lucrărilor de </w:t>
      </w:r>
      <w:r w:rsidR="0045209A" w:rsidRPr="0045209A">
        <w:rPr>
          <w:rFonts w:ascii="Times New Roman" w:hAnsi="Times New Roman" w:cs="Times New Roman"/>
          <w:sz w:val="24"/>
          <w:szCs w:val="24"/>
        </w:rPr>
        <w:t>construcții</w:t>
      </w:r>
      <w:r w:rsidR="007D0130">
        <w:rPr>
          <w:rFonts w:ascii="Times New Roman" w:hAnsi="Times New Roman" w:cs="Times New Roman"/>
          <w:sz w:val="24"/>
          <w:szCs w:val="24"/>
        </w:rPr>
        <w:t xml:space="preserve">, parte a procedurii </w:t>
      </w:r>
      <w:r w:rsidR="00096B80" w:rsidRPr="002E7C4D">
        <w:rPr>
          <w:rFonts w:ascii="Times New Roman" w:hAnsi="Times New Roman" w:cs="Times New Roman"/>
          <w:sz w:val="24"/>
          <w:szCs w:val="24"/>
        </w:rPr>
        <w:t xml:space="preserve">prevăzute la art. </w:t>
      </w:r>
      <w:r w:rsidR="007D0130">
        <w:rPr>
          <w:rFonts w:ascii="Times New Roman" w:hAnsi="Times New Roman" w:cs="Times New Roman"/>
          <w:sz w:val="24"/>
          <w:szCs w:val="24"/>
        </w:rPr>
        <w:t>19</w:t>
      </w:r>
      <w:r w:rsidR="00096B80" w:rsidRPr="002E7C4D">
        <w:rPr>
          <w:rFonts w:ascii="Times New Roman" w:hAnsi="Times New Roman" w:cs="Times New Roman"/>
          <w:sz w:val="24"/>
          <w:szCs w:val="24"/>
        </w:rPr>
        <w:t xml:space="preserve"> alin. (</w:t>
      </w:r>
      <w:r w:rsidR="007D0130">
        <w:rPr>
          <w:rFonts w:ascii="Times New Roman" w:hAnsi="Times New Roman" w:cs="Times New Roman"/>
          <w:sz w:val="24"/>
          <w:szCs w:val="24"/>
        </w:rPr>
        <w:t>4</w:t>
      </w:r>
      <w:r w:rsidR="00096B80" w:rsidRPr="002E7C4D">
        <w:rPr>
          <w:rFonts w:ascii="Times New Roman" w:hAnsi="Times New Roman" w:cs="Times New Roman"/>
          <w:sz w:val="24"/>
          <w:szCs w:val="24"/>
        </w:rPr>
        <w:t xml:space="preserve">) lit. </w:t>
      </w:r>
      <w:r w:rsidR="007D0130">
        <w:rPr>
          <w:rFonts w:ascii="Times New Roman" w:hAnsi="Times New Roman" w:cs="Times New Roman"/>
          <w:sz w:val="24"/>
          <w:szCs w:val="24"/>
        </w:rPr>
        <w:t>a</w:t>
      </w:r>
      <w:r w:rsidR="00096B80" w:rsidRPr="002E7C4D">
        <w:rPr>
          <w:rFonts w:ascii="Times New Roman" w:hAnsi="Times New Roman" w:cs="Times New Roman"/>
          <w:sz w:val="24"/>
          <w:szCs w:val="24"/>
        </w:rPr>
        <w:t xml:space="preserve">), </w:t>
      </w:r>
      <w:r w:rsidR="0045209A">
        <w:rPr>
          <w:rFonts w:ascii="Times New Roman" w:hAnsi="Times New Roman" w:cs="Times New Roman"/>
          <w:sz w:val="24"/>
          <w:szCs w:val="24"/>
        </w:rPr>
        <w:t xml:space="preserve">precum şi </w:t>
      </w:r>
      <w:r w:rsidR="00577C73">
        <w:rPr>
          <w:rFonts w:ascii="Times New Roman" w:hAnsi="Times New Roman" w:cs="Times New Roman"/>
          <w:sz w:val="24"/>
          <w:szCs w:val="24"/>
        </w:rPr>
        <w:t>lucrările</w:t>
      </w:r>
      <w:r w:rsidR="0045209A">
        <w:rPr>
          <w:rFonts w:ascii="Times New Roman" w:hAnsi="Times New Roman" w:cs="Times New Roman"/>
          <w:sz w:val="24"/>
          <w:szCs w:val="24"/>
        </w:rPr>
        <w:t xml:space="preserve"> prevăzute la </w:t>
      </w:r>
      <w:r w:rsidR="0045209A" w:rsidRPr="002E7C4D">
        <w:rPr>
          <w:rFonts w:ascii="Times New Roman" w:hAnsi="Times New Roman" w:cs="Times New Roman"/>
          <w:sz w:val="24"/>
          <w:szCs w:val="24"/>
        </w:rPr>
        <w:t xml:space="preserve">art. </w:t>
      </w:r>
      <w:r w:rsidR="0045209A">
        <w:rPr>
          <w:rFonts w:ascii="Times New Roman" w:hAnsi="Times New Roman" w:cs="Times New Roman"/>
          <w:sz w:val="24"/>
          <w:szCs w:val="24"/>
        </w:rPr>
        <w:t>19</w:t>
      </w:r>
      <w:r w:rsidR="0045209A" w:rsidRPr="002E7C4D">
        <w:rPr>
          <w:rFonts w:ascii="Times New Roman" w:hAnsi="Times New Roman" w:cs="Times New Roman"/>
          <w:sz w:val="24"/>
          <w:szCs w:val="24"/>
        </w:rPr>
        <w:t xml:space="preserve"> alin. (</w:t>
      </w:r>
      <w:r w:rsidR="0045209A">
        <w:rPr>
          <w:rFonts w:ascii="Times New Roman" w:hAnsi="Times New Roman" w:cs="Times New Roman"/>
          <w:sz w:val="24"/>
          <w:szCs w:val="24"/>
        </w:rPr>
        <w:t>4</w:t>
      </w:r>
      <w:r w:rsidR="0045209A" w:rsidRPr="002E7C4D">
        <w:rPr>
          <w:rFonts w:ascii="Times New Roman" w:hAnsi="Times New Roman" w:cs="Times New Roman"/>
          <w:sz w:val="24"/>
          <w:szCs w:val="24"/>
        </w:rPr>
        <w:t xml:space="preserve">) lit. </w:t>
      </w:r>
      <w:r w:rsidR="0045209A">
        <w:rPr>
          <w:rFonts w:ascii="Times New Roman" w:hAnsi="Times New Roman" w:cs="Times New Roman"/>
          <w:sz w:val="24"/>
          <w:szCs w:val="24"/>
        </w:rPr>
        <w:t>b</w:t>
      </w:r>
      <w:r w:rsidR="0045209A" w:rsidRPr="002E7C4D">
        <w:rPr>
          <w:rFonts w:ascii="Times New Roman" w:hAnsi="Times New Roman" w:cs="Times New Roman"/>
          <w:sz w:val="24"/>
          <w:szCs w:val="24"/>
        </w:rPr>
        <w:t>)</w:t>
      </w:r>
      <w:r w:rsidR="0045209A">
        <w:rPr>
          <w:rFonts w:ascii="Times New Roman" w:hAnsi="Times New Roman" w:cs="Times New Roman"/>
          <w:sz w:val="24"/>
          <w:szCs w:val="24"/>
        </w:rPr>
        <w:t xml:space="preserve"> </w:t>
      </w:r>
      <w:r w:rsidR="00EC51E7">
        <w:rPr>
          <w:rFonts w:ascii="Times New Roman" w:hAnsi="Times New Roman" w:cs="Times New Roman"/>
          <w:sz w:val="24"/>
          <w:szCs w:val="24"/>
        </w:rPr>
        <w:t xml:space="preserve">lit. e) </w:t>
      </w:r>
      <w:r w:rsidR="0045209A">
        <w:rPr>
          <w:rFonts w:ascii="Times New Roman" w:hAnsi="Times New Roman" w:cs="Times New Roman"/>
          <w:sz w:val="24"/>
          <w:szCs w:val="24"/>
        </w:rPr>
        <w:t xml:space="preserve">şi f), </w:t>
      </w:r>
      <w:r w:rsidR="005F65DC" w:rsidRPr="005F65DC">
        <w:rPr>
          <w:rFonts w:ascii="Times New Roman" w:hAnsi="Times New Roman" w:cs="Times New Roman"/>
          <w:sz w:val="24"/>
          <w:szCs w:val="24"/>
        </w:rPr>
        <w:t xml:space="preserve">cu personal propriu sau </w:t>
      </w:r>
      <w:r w:rsidR="0045209A">
        <w:rPr>
          <w:rFonts w:ascii="Times New Roman" w:hAnsi="Times New Roman" w:cs="Times New Roman"/>
          <w:sz w:val="24"/>
          <w:szCs w:val="24"/>
        </w:rPr>
        <w:t xml:space="preserve">prin intermediul </w:t>
      </w:r>
      <w:r w:rsidR="005F65DC" w:rsidRPr="005F65DC">
        <w:rPr>
          <w:rFonts w:ascii="Times New Roman" w:hAnsi="Times New Roman" w:cs="Times New Roman"/>
          <w:sz w:val="24"/>
          <w:szCs w:val="24"/>
        </w:rPr>
        <w:t>operatori</w:t>
      </w:r>
      <w:r w:rsidR="0045209A">
        <w:rPr>
          <w:rFonts w:ascii="Times New Roman" w:hAnsi="Times New Roman" w:cs="Times New Roman"/>
          <w:sz w:val="24"/>
          <w:szCs w:val="24"/>
        </w:rPr>
        <w:t>lor</w:t>
      </w:r>
      <w:r w:rsidR="005F65DC" w:rsidRPr="005F65DC">
        <w:rPr>
          <w:rFonts w:ascii="Times New Roman" w:hAnsi="Times New Roman" w:cs="Times New Roman"/>
          <w:sz w:val="24"/>
          <w:szCs w:val="24"/>
        </w:rPr>
        <w:t xml:space="preserve"> economici </w:t>
      </w:r>
      <w:r w:rsidR="0045209A">
        <w:rPr>
          <w:rFonts w:ascii="Times New Roman" w:hAnsi="Times New Roman" w:cs="Times New Roman"/>
          <w:sz w:val="24"/>
          <w:szCs w:val="24"/>
        </w:rPr>
        <w:t xml:space="preserve">ce dețin </w:t>
      </w:r>
      <w:r w:rsidR="0045209A" w:rsidRPr="005F65DC">
        <w:rPr>
          <w:rFonts w:ascii="Times New Roman" w:hAnsi="Times New Roman" w:cs="Times New Roman"/>
          <w:sz w:val="24"/>
          <w:szCs w:val="24"/>
        </w:rPr>
        <w:t>autorizați</w:t>
      </w:r>
      <w:r w:rsidR="0045209A">
        <w:rPr>
          <w:rFonts w:ascii="Times New Roman" w:hAnsi="Times New Roman" w:cs="Times New Roman"/>
          <w:sz w:val="24"/>
          <w:szCs w:val="24"/>
        </w:rPr>
        <w:t>i emise</w:t>
      </w:r>
      <w:r w:rsidR="005F65DC" w:rsidRPr="005F65DC">
        <w:rPr>
          <w:rFonts w:ascii="Times New Roman" w:hAnsi="Times New Roman" w:cs="Times New Roman"/>
          <w:sz w:val="24"/>
          <w:szCs w:val="24"/>
        </w:rPr>
        <w:t xml:space="preserve"> de către ANRE pentru proiectarea şi/sau </w:t>
      </w:r>
      <w:r w:rsidR="0045209A" w:rsidRPr="005F65DC">
        <w:rPr>
          <w:rFonts w:ascii="Times New Roman" w:hAnsi="Times New Roman" w:cs="Times New Roman"/>
          <w:sz w:val="24"/>
          <w:szCs w:val="24"/>
        </w:rPr>
        <w:t>execuția</w:t>
      </w:r>
      <w:r w:rsidR="005F65DC" w:rsidRPr="005F65DC">
        <w:rPr>
          <w:rFonts w:ascii="Times New Roman" w:hAnsi="Times New Roman" w:cs="Times New Roman"/>
          <w:sz w:val="24"/>
          <w:szCs w:val="24"/>
        </w:rPr>
        <w:t xml:space="preserve"> </w:t>
      </w:r>
      <w:r w:rsidR="005F65DC">
        <w:rPr>
          <w:rFonts w:ascii="Times New Roman" w:hAnsi="Times New Roman" w:cs="Times New Roman"/>
          <w:sz w:val="24"/>
          <w:szCs w:val="24"/>
        </w:rPr>
        <w:t>ST</w:t>
      </w:r>
      <w:r w:rsidR="005F65DC" w:rsidRPr="005F65DC">
        <w:rPr>
          <w:rFonts w:ascii="Times New Roman" w:hAnsi="Times New Roman" w:cs="Times New Roman"/>
          <w:sz w:val="24"/>
          <w:szCs w:val="24"/>
        </w:rPr>
        <w:t xml:space="preserve">, în </w:t>
      </w:r>
      <w:r w:rsidR="0045209A">
        <w:rPr>
          <w:rFonts w:ascii="Times New Roman" w:hAnsi="Times New Roman" w:cs="Times New Roman"/>
          <w:sz w:val="24"/>
          <w:szCs w:val="24"/>
        </w:rPr>
        <w:t xml:space="preserve">urma încheierii contractelor sectoriale de lucrări cu aceștia, în </w:t>
      </w:r>
      <w:r w:rsidR="0045209A" w:rsidRPr="00EF4232">
        <w:rPr>
          <w:rFonts w:ascii="Times New Roman" w:hAnsi="Times New Roman" w:cs="Times New Roman"/>
          <w:sz w:val="24"/>
          <w:szCs w:val="24"/>
        </w:rPr>
        <w:t>conformitate cu prevederile Legii nr. 99/2016 privind achizițiile sectoriale</w:t>
      </w:r>
      <w:r w:rsidR="005F65DC" w:rsidRPr="00EF4232">
        <w:rPr>
          <w:rFonts w:ascii="Times New Roman" w:hAnsi="Times New Roman" w:cs="Times New Roman"/>
          <w:sz w:val="24"/>
          <w:szCs w:val="24"/>
        </w:rPr>
        <w:t>.</w:t>
      </w:r>
    </w:p>
    <w:p w14:paraId="099BF835" w14:textId="16AC36BA" w:rsidR="00EC51E7" w:rsidRPr="00EF4232" w:rsidRDefault="00EC51E7" w:rsidP="005F65DC">
      <w:pPr>
        <w:autoSpaceDE w:val="0"/>
        <w:autoSpaceDN w:val="0"/>
        <w:adjustRightInd w:val="0"/>
        <w:spacing w:after="0" w:line="360" w:lineRule="auto"/>
        <w:jc w:val="both"/>
        <w:rPr>
          <w:rFonts w:ascii="Times New Roman" w:hAnsi="Times New Roman" w:cs="Times New Roman"/>
          <w:sz w:val="24"/>
          <w:szCs w:val="24"/>
        </w:rPr>
      </w:pPr>
      <w:r w:rsidRPr="00EF4232">
        <w:rPr>
          <w:rFonts w:ascii="Times New Roman" w:hAnsi="Times New Roman" w:cs="Times New Roman"/>
          <w:sz w:val="24"/>
          <w:szCs w:val="24"/>
        </w:rPr>
        <w:t xml:space="preserve">(2) Solicitantul realizează execuţia RIP cu ajutorul operatorilor autorizaţi ANRE, în baza unei proceduri elaborate de OTS conform art. 158 alin. (1) din Lege. </w:t>
      </w:r>
    </w:p>
    <w:p w14:paraId="27231762" w14:textId="58F2045A" w:rsidR="005F65DC" w:rsidRDefault="005F65DC" w:rsidP="00C867A0">
      <w:pPr>
        <w:autoSpaceDE w:val="0"/>
        <w:autoSpaceDN w:val="0"/>
        <w:adjustRightInd w:val="0"/>
        <w:spacing w:after="0" w:line="360" w:lineRule="auto"/>
        <w:jc w:val="both"/>
        <w:rPr>
          <w:rFonts w:ascii="Times New Roman" w:hAnsi="Times New Roman" w:cs="Times New Roman"/>
          <w:sz w:val="24"/>
          <w:szCs w:val="24"/>
        </w:rPr>
      </w:pPr>
      <w:r w:rsidRPr="00EF4232">
        <w:rPr>
          <w:rFonts w:ascii="Times New Roman" w:hAnsi="Times New Roman" w:cs="Times New Roman"/>
          <w:sz w:val="24"/>
          <w:szCs w:val="24"/>
        </w:rPr>
        <w:t>(</w:t>
      </w:r>
      <w:r w:rsidR="00EC51E7" w:rsidRPr="00EF4232">
        <w:rPr>
          <w:rFonts w:ascii="Times New Roman" w:hAnsi="Times New Roman" w:cs="Times New Roman"/>
          <w:sz w:val="24"/>
          <w:szCs w:val="24"/>
        </w:rPr>
        <w:t>3</w:t>
      </w:r>
      <w:r w:rsidRPr="00EF4232">
        <w:rPr>
          <w:rFonts w:ascii="Times New Roman" w:hAnsi="Times New Roman" w:cs="Times New Roman"/>
          <w:sz w:val="24"/>
          <w:szCs w:val="24"/>
        </w:rPr>
        <w:t xml:space="preserve">) OTS oferă operatorilor economici </w:t>
      </w:r>
      <w:r w:rsidR="00577C73" w:rsidRPr="00EF4232">
        <w:rPr>
          <w:rFonts w:ascii="Times New Roman" w:hAnsi="Times New Roman" w:cs="Times New Roman"/>
          <w:sz w:val="24"/>
          <w:szCs w:val="24"/>
        </w:rPr>
        <w:t>prevăzuți la alin. (1)</w:t>
      </w:r>
      <w:r w:rsidRPr="00EF4232">
        <w:rPr>
          <w:rFonts w:ascii="Times New Roman" w:hAnsi="Times New Roman" w:cs="Times New Roman"/>
          <w:sz w:val="24"/>
          <w:szCs w:val="24"/>
        </w:rPr>
        <w:t>, toate datele privind caracteristicile</w:t>
      </w:r>
      <w:r w:rsidRPr="005F65DC">
        <w:rPr>
          <w:rFonts w:ascii="Times New Roman" w:hAnsi="Times New Roman" w:cs="Times New Roman"/>
          <w:sz w:val="24"/>
          <w:szCs w:val="24"/>
        </w:rPr>
        <w:t xml:space="preserve"> </w:t>
      </w:r>
      <w:r w:rsidR="00C867A0" w:rsidRPr="005F65DC">
        <w:rPr>
          <w:rFonts w:ascii="Times New Roman" w:hAnsi="Times New Roman" w:cs="Times New Roman"/>
          <w:sz w:val="24"/>
          <w:szCs w:val="24"/>
        </w:rPr>
        <w:t>tehnice</w:t>
      </w:r>
      <w:r w:rsidR="00C867A0">
        <w:rPr>
          <w:rFonts w:ascii="Times New Roman" w:hAnsi="Times New Roman" w:cs="Times New Roman"/>
          <w:sz w:val="24"/>
          <w:szCs w:val="24"/>
        </w:rPr>
        <w:t xml:space="preserve"> şi parametrii tehnologici ai </w:t>
      </w:r>
      <w:r>
        <w:rPr>
          <w:rFonts w:ascii="Times New Roman" w:hAnsi="Times New Roman" w:cs="Times New Roman"/>
          <w:sz w:val="24"/>
          <w:szCs w:val="24"/>
        </w:rPr>
        <w:t>ST</w:t>
      </w:r>
      <w:r w:rsidRPr="005F65DC">
        <w:rPr>
          <w:rFonts w:ascii="Times New Roman" w:hAnsi="Times New Roman" w:cs="Times New Roman"/>
          <w:sz w:val="24"/>
          <w:szCs w:val="24"/>
        </w:rPr>
        <w:t xml:space="preserve">, necesare realizării lucrărilor, pe baza unui acord de </w:t>
      </w:r>
      <w:r w:rsidR="00577C73" w:rsidRPr="005F65DC">
        <w:rPr>
          <w:rFonts w:ascii="Times New Roman" w:hAnsi="Times New Roman" w:cs="Times New Roman"/>
          <w:sz w:val="24"/>
          <w:szCs w:val="24"/>
        </w:rPr>
        <w:t>confidențialitate</w:t>
      </w:r>
      <w:r w:rsidRPr="005F65DC">
        <w:rPr>
          <w:rFonts w:ascii="Times New Roman" w:hAnsi="Times New Roman" w:cs="Times New Roman"/>
          <w:sz w:val="24"/>
          <w:szCs w:val="24"/>
        </w:rPr>
        <w:t xml:space="preserve"> încheiat </w:t>
      </w:r>
      <w:r w:rsidR="00577C73">
        <w:rPr>
          <w:rFonts w:ascii="Times New Roman" w:hAnsi="Times New Roman" w:cs="Times New Roman"/>
          <w:sz w:val="24"/>
          <w:szCs w:val="24"/>
        </w:rPr>
        <w:t xml:space="preserve">cu aceștia, </w:t>
      </w:r>
      <w:r w:rsidRPr="005F65DC">
        <w:rPr>
          <w:rFonts w:ascii="Times New Roman" w:hAnsi="Times New Roman" w:cs="Times New Roman"/>
          <w:sz w:val="24"/>
          <w:szCs w:val="24"/>
        </w:rPr>
        <w:t>în conformitate cu prevederile legale aplicabile.</w:t>
      </w:r>
    </w:p>
    <w:p w14:paraId="1D253463" w14:textId="579DCCA2" w:rsidR="00577C73" w:rsidRPr="005F65DC" w:rsidRDefault="00577C73" w:rsidP="00C867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E7C4D">
        <w:rPr>
          <w:rFonts w:ascii="Times New Roman" w:hAnsi="Times New Roman" w:cs="Times New Roman"/>
          <w:sz w:val="24"/>
          <w:szCs w:val="24"/>
        </w:rPr>
        <w:t xml:space="preserve">OTS desfăşoară </w:t>
      </w:r>
      <w:r>
        <w:rPr>
          <w:rFonts w:ascii="Times New Roman" w:hAnsi="Times New Roman" w:cs="Times New Roman"/>
          <w:sz w:val="24"/>
          <w:szCs w:val="24"/>
        </w:rPr>
        <w:t xml:space="preserve">lucrările prevăzute la art. 19 alin. (4), </w:t>
      </w:r>
      <w:r w:rsidR="00F20473" w:rsidRPr="00F20473">
        <w:rPr>
          <w:rFonts w:ascii="Times New Roman" w:hAnsi="Times New Roman" w:cs="Times New Roman"/>
          <w:sz w:val="24"/>
          <w:szCs w:val="24"/>
        </w:rPr>
        <w:t>altele decât cele prevăzute la alin. (1), numai în cadrul organizării proprii</w:t>
      </w:r>
      <w:r>
        <w:rPr>
          <w:rFonts w:ascii="Times New Roman" w:hAnsi="Times New Roman" w:cs="Times New Roman"/>
          <w:sz w:val="24"/>
          <w:szCs w:val="24"/>
        </w:rPr>
        <w:t>.</w:t>
      </w:r>
    </w:p>
    <w:p w14:paraId="53A0EFE1" w14:textId="5BC037D2" w:rsidR="0041107D" w:rsidRDefault="008163F8" w:rsidP="00D229D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 xml:space="preserve">Art. </w:t>
      </w:r>
      <w:r w:rsidR="00105187" w:rsidRPr="002E7C4D">
        <w:rPr>
          <w:rFonts w:ascii="Times New Roman" w:hAnsi="Times New Roman" w:cs="Times New Roman"/>
          <w:b/>
          <w:color w:val="000000" w:themeColor="text1"/>
          <w:sz w:val="24"/>
          <w:szCs w:val="24"/>
        </w:rPr>
        <w:t>2</w:t>
      </w:r>
      <w:r w:rsidR="003531B6">
        <w:rPr>
          <w:rFonts w:ascii="Times New Roman" w:hAnsi="Times New Roman" w:cs="Times New Roman"/>
          <w:b/>
          <w:color w:val="000000" w:themeColor="text1"/>
          <w:sz w:val="24"/>
          <w:szCs w:val="24"/>
        </w:rPr>
        <w:t>6</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w:t>
      </w:r>
      <w:r w:rsidR="00591319">
        <w:rPr>
          <w:rFonts w:ascii="Times New Roman" w:hAnsi="Times New Roman" w:cs="Times New Roman"/>
          <w:color w:val="000000" w:themeColor="text1"/>
          <w:sz w:val="24"/>
          <w:szCs w:val="24"/>
        </w:rPr>
        <w:t xml:space="preserve"> </w:t>
      </w:r>
      <w:r w:rsidRPr="002E7C4D">
        <w:rPr>
          <w:rFonts w:ascii="Times New Roman" w:hAnsi="Times New Roman" w:cs="Times New Roman"/>
          <w:sz w:val="24"/>
          <w:szCs w:val="24"/>
        </w:rPr>
        <w:t xml:space="preserve">La </w:t>
      </w:r>
      <w:r w:rsidR="00577C73">
        <w:rPr>
          <w:rFonts w:ascii="Times New Roman" w:hAnsi="Times New Roman" w:cs="Times New Roman"/>
          <w:sz w:val="24"/>
          <w:szCs w:val="24"/>
        </w:rPr>
        <w:t>întocmirea proiectului tehnic de execuție</w:t>
      </w:r>
      <w:r w:rsidR="0041107D" w:rsidRPr="002E7C4D">
        <w:rPr>
          <w:rFonts w:ascii="Times New Roman" w:hAnsi="Times New Roman" w:cs="Times New Roman"/>
          <w:sz w:val="24"/>
          <w:szCs w:val="24"/>
        </w:rPr>
        <w:t xml:space="preserve"> </w:t>
      </w:r>
      <w:r w:rsidR="00591319">
        <w:rPr>
          <w:rFonts w:ascii="Times New Roman" w:hAnsi="Times New Roman" w:cs="Times New Roman"/>
          <w:sz w:val="24"/>
          <w:szCs w:val="24"/>
        </w:rPr>
        <w:t xml:space="preserve">a </w:t>
      </w:r>
      <w:r w:rsidR="00693ADE">
        <w:rPr>
          <w:rFonts w:ascii="Times New Roman" w:hAnsi="Times New Roman" w:cs="Times New Roman"/>
          <w:sz w:val="24"/>
          <w:szCs w:val="24"/>
        </w:rPr>
        <w:t>RIP şi SRMP</w:t>
      </w:r>
      <w:r w:rsidR="00591319">
        <w:rPr>
          <w:rFonts w:ascii="Times New Roman" w:hAnsi="Times New Roman" w:cs="Times New Roman"/>
          <w:sz w:val="24"/>
          <w:szCs w:val="24"/>
        </w:rPr>
        <w:t xml:space="preserve"> </w:t>
      </w:r>
      <w:r w:rsidR="005F65DC">
        <w:rPr>
          <w:rFonts w:ascii="Times New Roman" w:hAnsi="Times New Roman" w:cs="Times New Roman"/>
          <w:sz w:val="24"/>
          <w:szCs w:val="24"/>
        </w:rPr>
        <w:t xml:space="preserve">se </w:t>
      </w:r>
      <w:r w:rsidR="0041107D" w:rsidRPr="002E7C4D">
        <w:rPr>
          <w:rFonts w:ascii="Times New Roman" w:hAnsi="Times New Roman" w:cs="Times New Roman"/>
          <w:sz w:val="24"/>
          <w:szCs w:val="24"/>
        </w:rPr>
        <w:t xml:space="preserve">respectă întocmai condiţiile </w:t>
      </w:r>
      <w:r w:rsidR="00577C73">
        <w:rPr>
          <w:rFonts w:ascii="Times New Roman" w:hAnsi="Times New Roman" w:cs="Times New Roman"/>
          <w:sz w:val="24"/>
          <w:szCs w:val="24"/>
        </w:rPr>
        <w:t>prevăzute</w:t>
      </w:r>
      <w:r w:rsidR="0041107D" w:rsidRPr="002E7C4D">
        <w:rPr>
          <w:rFonts w:ascii="Times New Roman" w:hAnsi="Times New Roman" w:cs="Times New Roman"/>
          <w:sz w:val="24"/>
          <w:szCs w:val="24"/>
        </w:rPr>
        <w:t xml:space="preserve"> în </w:t>
      </w:r>
      <w:r w:rsidRPr="002E7C4D">
        <w:rPr>
          <w:rFonts w:ascii="Times New Roman" w:hAnsi="Times New Roman" w:cs="Times New Roman"/>
          <w:sz w:val="24"/>
          <w:szCs w:val="24"/>
        </w:rPr>
        <w:t>ATR</w:t>
      </w:r>
      <w:r w:rsidR="0041107D" w:rsidRPr="002E7C4D">
        <w:rPr>
          <w:rFonts w:ascii="Times New Roman" w:hAnsi="Times New Roman" w:cs="Times New Roman"/>
          <w:sz w:val="24"/>
          <w:szCs w:val="24"/>
        </w:rPr>
        <w:t xml:space="preserve">, în </w:t>
      </w:r>
      <w:r w:rsidR="00366031">
        <w:rPr>
          <w:rFonts w:ascii="Times New Roman" w:hAnsi="Times New Roman" w:cs="Times New Roman"/>
          <w:sz w:val="24"/>
          <w:szCs w:val="24"/>
        </w:rPr>
        <w:t>avizele şi acordurile emise de instituțiile publice abilitate,</w:t>
      </w:r>
      <w:r w:rsidR="0041107D" w:rsidRPr="002E7C4D">
        <w:rPr>
          <w:rFonts w:ascii="Times New Roman" w:hAnsi="Times New Roman" w:cs="Times New Roman"/>
          <w:sz w:val="24"/>
          <w:szCs w:val="24"/>
        </w:rPr>
        <w:t xml:space="preserve"> </w:t>
      </w:r>
      <w:r w:rsidR="00366031" w:rsidRPr="002E7C4D">
        <w:rPr>
          <w:rFonts w:ascii="Times New Roman" w:hAnsi="Times New Roman" w:cs="Times New Roman"/>
          <w:sz w:val="24"/>
          <w:szCs w:val="24"/>
        </w:rPr>
        <w:t xml:space="preserve">precum şi </w:t>
      </w:r>
      <w:r w:rsidR="00366031">
        <w:rPr>
          <w:rFonts w:ascii="Times New Roman" w:hAnsi="Times New Roman" w:cs="Times New Roman"/>
          <w:sz w:val="24"/>
          <w:szCs w:val="24"/>
        </w:rPr>
        <w:t>cele</w:t>
      </w:r>
      <w:r w:rsidR="00366031" w:rsidRPr="002E7C4D">
        <w:rPr>
          <w:rFonts w:ascii="Times New Roman" w:hAnsi="Times New Roman" w:cs="Times New Roman"/>
          <w:sz w:val="24"/>
          <w:szCs w:val="24"/>
        </w:rPr>
        <w:t xml:space="preserve"> prevăzute</w:t>
      </w:r>
      <w:r w:rsidR="00366031">
        <w:rPr>
          <w:rFonts w:ascii="Times New Roman" w:hAnsi="Times New Roman" w:cs="Times New Roman"/>
          <w:sz w:val="24"/>
          <w:szCs w:val="24"/>
        </w:rPr>
        <w:t xml:space="preserve"> în</w:t>
      </w:r>
      <w:r w:rsidR="00366031" w:rsidRPr="002E7C4D">
        <w:rPr>
          <w:rFonts w:ascii="Times New Roman" w:hAnsi="Times New Roman" w:cs="Times New Roman"/>
          <w:sz w:val="24"/>
          <w:szCs w:val="24"/>
        </w:rPr>
        <w:t xml:space="preserve"> </w:t>
      </w:r>
      <w:r w:rsidR="00BF7F64" w:rsidRPr="002E7C4D">
        <w:rPr>
          <w:rFonts w:ascii="Times New Roman" w:hAnsi="Times New Roman" w:cs="Times New Roman"/>
          <w:sz w:val="24"/>
          <w:szCs w:val="24"/>
        </w:rPr>
        <w:t>autorizația</w:t>
      </w:r>
      <w:r w:rsidR="0041107D" w:rsidRPr="002E7C4D">
        <w:rPr>
          <w:rFonts w:ascii="Times New Roman" w:hAnsi="Times New Roman" w:cs="Times New Roman"/>
          <w:sz w:val="24"/>
          <w:szCs w:val="24"/>
        </w:rPr>
        <w:t xml:space="preserve"> de construire.</w:t>
      </w:r>
    </w:p>
    <w:p w14:paraId="0D92F9C5" w14:textId="55F4DEEC" w:rsidR="00591319" w:rsidRDefault="00591319" w:rsidP="00D229DE">
      <w:pPr>
        <w:autoSpaceDE w:val="0"/>
        <w:autoSpaceDN w:val="0"/>
        <w:adjustRightInd w:val="0"/>
        <w:spacing w:after="0" w:line="360" w:lineRule="auto"/>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Art. 2</w:t>
      </w:r>
      <w:r w:rsidR="003531B6">
        <w:rPr>
          <w:rFonts w:ascii="Times New Roman" w:hAnsi="Times New Roman" w:cs="Times New Roman"/>
          <w:b/>
          <w:color w:val="000000" w:themeColor="text1"/>
          <w:sz w:val="24"/>
          <w:szCs w:val="24"/>
        </w:rPr>
        <w:t>7</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20473" w:rsidRPr="00F20473">
        <w:rPr>
          <w:rFonts w:ascii="Times New Roman" w:hAnsi="Times New Roman" w:cs="Times New Roman"/>
          <w:color w:val="000000" w:themeColor="text1"/>
          <w:sz w:val="24"/>
          <w:szCs w:val="24"/>
        </w:rPr>
        <w:t>Proiectul tehnic prevăzut la art. 26 se verifică şi se avizează în conformitate cu prevederile art. 160 alin. (1) şi (3) din</w:t>
      </w:r>
      <w:r w:rsidR="00F20473">
        <w:rPr>
          <w:rFonts w:ascii="Times New Roman" w:hAnsi="Times New Roman" w:cs="Times New Roman"/>
          <w:color w:val="000000" w:themeColor="text1"/>
          <w:sz w:val="24"/>
          <w:szCs w:val="24"/>
        </w:rPr>
        <w:t xml:space="preserve"> Lege</w:t>
      </w:r>
      <w:r>
        <w:rPr>
          <w:rFonts w:ascii="Times New Roman" w:hAnsi="Times New Roman" w:cs="Times New Roman"/>
          <w:sz w:val="24"/>
          <w:szCs w:val="24"/>
        </w:rPr>
        <w:t>.</w:t>
      </w:r>
    </w:p>
    <w:p w14:paraId="14D07847" w14:textId="3AC82361" w:rsidR="00100D6E" w:rsidRPr="00EF4232" w:rsidRDefault="00591319"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Art. 2</w:t>
      </w:r>
      <w:r w:rsidR="003531B6">
        <w:rPr>
          <w:rFonts w:ascii="Times New Roman" w:hAnsi="Times New Roman" w:cs="Times New Roman"/>
          <w:b/>
          <w:color w:val="000000" w:themeColor="text1"/>
          <w:sz w:val="24"/>
          <w:szCs w:val="24"/>
        </w:rPr>
        <w:t>8</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00D6E">
        <w:rPr>
          <w:rFonts w:ascii="Times New Roman" w:hAnsi="Times New Roman" w:cs="Times New Roman"/>
          <w:color w:val="000000" w:themeColor="text1"/>
          <w:sz w:val="24"/>
          <w:szCs w:val="24"/>
        </w:rPr>
        <w:t>(</w:t>
      </w:r>
      <w:r w:rsidR="00EC51E7">
        <w:rPr>
          <w:rFonts w:ascii="Times New Roman" w:hAnsi="Times New Roman" w:cs="Times New Roman"/>
          <w:color w:val="000000" w:themeColor="text1"/>
          <w:sz w:val="24"/>
          <w:szCs w:val="24"/>
        </w:rPr>
        <w:t>1</w:t>
      </w:r>
      <w:r w:rsidR="00100D6E">
        <w:rPr>
          <w:rFonts w:ascii="Times New Roman" w:hAnsi="Times New Roman" w:cs="Times New Roman"/>
          <w:color w:val="000000" w:themeColor="text1"/>
          <w:sz w:val="24"/>
          <w:szCs w:val="24"/>
        </w:rPr>
        <w:t xml:space="preserve">) – </w:t>
      </w:r>
      <w:r w:rsidR="00100D6E" w:rsidRPr="00EF4232">
        <w:rPr>
          <w:rFonts w:ascii="Times New Roman" w:hAnsi="Times New Roman" w:cs="Times New Roman"/>
          <w:color w:val="000000" w:themeColor="text1"/>
          <w:sz w:val="24"/>
          <w:szCs w:val="24"/>
        </w:rPr>
        <w:t xml:space="preserve">În situația în care execuția </w:t>
      </w:r>
      <w:r w:rsidR="00EC51E7" w:rsidRPr="00EF4232">
        <w:rPr>
          <w:rFonts w:ascii="Times New Roman" w:hAnsi="Times New Roman" w:cs="Times New Roman"/>
          <w:color w:val="000000" w:themeColor="text1"/>
          <w:sz w:val="24"/>
          <w:szCs w:val="24"/>
        </w:rPr>
        <w:t>RIP</w:t>
      </w:r>
      <w:r w:rsidR="00100D6E" w:rsidRPr="00EF4232">
        <w:rPr>
          <w:rFonts w:ascii="Times New Roman" w:hAnsi="Times New Roman" w:cs="Times New Roman"/>
          <w:color w:val="000000" w:themeColor="text1"/>
          <w:sz w:val="24"/>
          <w:szCs w:val="24"/>
        </w:rPr>
        <w:t xml:space="preserve"> se face prin </w:t>
      </w:r>
      <w:r w:rsidR="00100D6E" w:rsidRPr="00EF4232">
        <w:rPr>
          <w:rFonts w:ascii="Times New Roman" w:hAnsi="Times New Roman" w:cs="Times New Roman"/>
          <w:sz w:val="24"/>
          <w:szCs w:val="24"/>
        </w:rPr>
        <w:t xml:space="preserve">intermediul </w:t>
      </w:r>
      <w:r w:rsidR="00F729E5" w:rsidRPr="003972C8">
        <w:rPr>
          <w:rFonts w:ascii="Times New Roman" w:hAnsi="Times New Roman" w:cs="Times New Roman"/>
          <w:sz w:val="24"/>
          <w:szCs w:val="24"/>
        </w:rPr>
        <w:t xml:space="preserve">operatorilor economici autorizaţi, </w:t>
      </w:r>
      <w:r w:rsidR="00F20473" w:rsidRPr="003972C8">
        <w:rPr>
          <w:rFonts w:ascii="Times New Roman" w:hAnsi="Times New Roman" w:cs="Times New Roman"/>
          <w:sz w:val="24"/>
          <w:szCs w:val="24"/>
        </w:rPr>
        <w:t>anterior începerii lucrărilor, pentru asigurarea calității echipamentelor, instalațiilor, aparatelor, produselor şi procedeelor utilizate, aceștia au obligația să obțină acceptul OTS în conformitate cu prevederile art. 158 alin. (1) din Lege</w:t>
      </w:r>
      <w:r w:rsidR="00D42C58" w:rsidRPr="00EF4232">
        <w:rPr>
          <w:rFonts w:ascii="Times New Roman" w:hAnsi="Times New Roman" w:cs="Times New Roman"/>
          <w:sz w:val="24"/>
          <w:szCs w:val="24"/>
        </w:rPr>
        <w:t>.</w:t>
      </w:r>
    </w:p>
    <w:p w14:paraId="4F87D21E" w14:textId="0A3C481D" w:rsidR="00082A81" w:rsidRDefault="00100D6E" w:rsidP="00D229DE">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00FD435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 OTS are obligația de a urmări execuția </w:t>
      </w:r>
      <w:r w:rsidR="00EC51E7">
        <w:rPr>
          <w:rFonts w:ascii="Times New Roman" w:hAnsi="Times New Roman" w:cs="Times New Roman"/>
          <w:color w:val="000000" w:themeColor="text1"/>
          <w:sz w:val="24"/>
          <w:szCs w:val="24"/>
        </w:rPr>
        <w:t>RIP</w:t>
      </w:r>
      <w:r>
        <w:rPr>
          <w:rFonts w:ascii="Times New Roman" w:hAnsi="Times New Roman" w:cs="Times New Roman"/>
          <w:color w:val="000000" w:themeColor="text1"/>
          <w:sz w:val="24"/>
          <w:szCs w:val="24"/>
        </w:rPr>
        <w:t xml:space="preserve"> </w:t>
      </w:r>
      <w:r w:rsidR="00EC51E7">
        <w:rPr>
          <w:rFonts w:ascii="Times New Roman" w:hAnsi="Times New Roman" w:cs="Times New Roman"/>
          <w:color w:val="000000" w:themeColor="text1"/>
          <w:sz w:val="24"/>
          <w:szCs w:val="24"/>
        </w:rPr>
        <w:t xml:space="preserve">şi a SRMP </w:t>
      </w:r>
      <w:r>
        <w:rPr>
          <w:rFonts w:ascii="Times New Roman" w:hAnsi="Times New Roman" w:cs="Times New Roman"/>
          <w:color w:val="000000" w:themeColor="text1"/>
          <w:sz w:val="24"/>
          <w:szCs w:val="24"/>
        </w:rPr>
        <w:t>pe toată durata desfășurării lucrărilor</w:t>
      </w:r>
      <w:r w:rsidR="00082A81" w:rsidRPr="00082A81">
        <w:rPr>
          <w:rFonts w:ascii="Times New Roman" w:hAnsi="Times New Roman" w:cs="Times New Roman"/>
          <w:b/>
          <w:color w:val="000000" w:themeColor="text1"/>
          <w:sz w:val="24"/>
          <w:szCs w:val="24"/>
        </w:rPr>
        <w:t xml:space="preserve"> </w:t>
      </w:r>
      <w:r w:rsidR="00082A81" w:rsidRPr="003972C8">
        <w:rPr>
          <w:rFonts w:ascii="Times New Roman" w:hAnsi="Times New Roman" w:cs="Times New Roman"/>
          <w:color w:val="000000" w:themeColor="text1"/>
          <w:sz w:val="24"/>
          <w:szCs w:val="24"/>
        </w:rPr>
        <w:t>cu respectarea prevederilor art. 140 alin. (3) din Normele tehnice pentru proiectarea şi execuţia conductelor de transport gaze naturale, aprobate prin Ordinul președintelui Autorității Naționale de Reglementare în Domeniul Energiei nr. 118/2013, cu modificările și completările ulterioare; operatorul economic autorizat ANRE, selectat de solicitant, solicită OTS, cu minimum 5 zile lucrătoare înainte de începerea lucrărilor de execuție, un reprezentant în vederea urmării lucrărilor</w:t>
      </w:r>
      <w:r w:rsidRPr="00082A81">
        <w:rPr>
          <w:rFonts w:ascii="Times New Roman" w:hAnsi="Times New Roman" w:cs="Times New Roman"/>
          <w:color w:val="000000" w:themeColor="text1"/>
          <w:sz w:val="24"/>
          <w:szCs w:val="24"/>
        </w:rPr>
        <w:t xml:space="preserve">.  </w:t>
      </w:r>
    </w:p>
    <w:p w14:paraId="08C541F7" w14:textId="38E7FE44" w:rsidR="00B576D1" w:rsidRDefault="008163F8">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 xml:space="preserve">Art. </w:t>
      </w:r>
      <w:r w:rsidR="00313F3E" w:rsidRPr="002E7C4D">
        <w:rPr>
          <w:rFonts w:ascii="Times New Roman" w:hAnsi="Times New Roman" w:cs="Times New Roman"/>
          <w:b/>
          <w:color w:val="000000" w:themeColor="text1"/>
          <w:sz w:val="24"/>
          <w:szCs w:val="24"/>
        </w:rPr>
        <w:t>2</w:t>
      </w:r>
      <w:r w:rsidR="00FD4354">
        <w:rPr>
          <w:rFonts w:ascii="Times New Roman" w:hAnsi="Times New Roman" w:cs="Times New Roman"/>
          <w:b/>
          <w:color w:val="000000" w:themeColor="text1"/>
          <w:sz w:val="24"/>
          <w:szCs w:val="24"/>
        </w:rPr>
        <w:t>9</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002E369C">
        <w:rPr>
          <w:rFonts w:ascii="Times New Roman" w:hAnsi="Times New Roman" w:cs="Times New Roman"/>
          <w:color w:val="000000" w:themeColor="text1"/>
          <w:sz w:val="24"/>
          <w:szCs w:val="24"/>
        </w:rPr>
        <w:t xml:space="preserve">Recepția </w:t>
      </w:r>
      <w:r w:rsidR="00EC51E7">
        <w:rPr>
          <w:rFonts w:ascii="Times New Roman" w:hAnsi="Times New Roman" w:cs="Times New Roman"/>
          <w:color w:val="000000" w:themeColor="text1"/>
          <w:sz w:val="24"/>
          <w:szCs w:val="24"/>
        </w:rPr>
        <w:t>RIP şi a SRMP</w:t>
      </w:r>
      <w:r w:rsidR="00082A81">
        <w:rPr>
          <w:rFonts w:ascii="Times New Roman" w:hAnsi="Times New Roman" w:cs="Times New Roman"/>
          <w:color w:val="000000" w:themeColor="text1"/>
          <w:sz w:val="24"/>
          <w:szCs w:val="24"/>
        </w:rPr>
        <w:t xml:space="preserve">, </w:t>
      </w:r>
      <w:r w:rsidR="00082A81" w:rsidRPr="00082A81">
        <w:rPr>
          <w:rFonts w:ascii="Times New Roman" w:hAnsi="Times New Roman" w:cs="Times New Roman"/>
          <w:color w:val="000000" w:themeColor="text1"/>
          <w:sz w:val="24"/>
          <w:szCs w:val="24"/>
        </w:rPr>
        <w:t>extinder</w:t>
      </w:r>
      <w:r w:rsidR="00082A81">
        <w:rPr>
          <w:rFonts w:ascii="Times New Roman" w:hAnsi="Times New Roman" w:cs="Times New Roman"/>
          <w:color w:val="000000" w:themeColor="text1"/>
          <w:sz w:val="24"/>
          <w:szCs w:val="24"/>
        </w:rPr>
        <w:t>ii</w:t>
      </w:r>
      <w:r w:rsidR="00082A81" w:rsidRPr="00082A81">
        <w:rPr>
          <w:rFonts w:ascii="Times New Roman" w:hAnsi="Times New Roman" w:cs="Times New Roman"/>
          <w:color w:val="000000" w:themeColor="text1"/>
          <w:sz w:val="24"/>
          <w:szCs w:val="24"/>
        </w:rPr>
        <w:t xml:space="preserve"> și/sau redimension</w:t>
      </w:r>
      <w:r w:rsidR="00082A81">
        <w:rPr>
          <w:rFonts w:ascii="Times New Roman" w:hAnsi="Times New Roman" w:cs="Times New Roman"/>
          <w:color w:val="000000" w:themeColor="text1"/>
          <w:sz w:val="24"/>
          <w:szCs w:val="24"/>
        </w:rPr>
        <w:t>ării</w:t>
      </w:r>
      <w:r w:rsidR="00082A81" w:rsidRPr="00082A81">
        <w:rPr>
          <w:rFonts w:ascii="Times New Roman" w:hAnsi="Times New Roman" w:cs="Times New Roman"/>
          <w:color w:val="000000" w:themeColor="text1"/>
          <w:sz w:val="24"/>
          <w:szCs w:val="24"/>
        </w:rPr>
        <w:t xml:space="preserve"> a obiectivului/conductei de transport al gazelor naturale</w:t>
      </w:r>
      <w:r w:rsidR="00082A81">
        <w:rPr>
          <w:rFonts w:ascii="Times New Roman" w:hAnsi="Times New Roman" w:cs="Times New Roman"/>
          <w:color w:val="000000" w:themeColor="text1"/>
          <w:sz w:val="24"/>
          <w:szCs w:val="24"/>
        </w:rPr>
        <w:t xml:space="preserve">, </w:t>
      </w:r>
      <w:r w:rsidR="002E369C" w:rsidRPr="002E7C4D">
        <w:rPr>
          <w:rFonts w:ascii="Times New Roman" w:hAnsi="Times New Roman" w:cs="Times New Roman"/>
          <w:color w:val="000000" w:themeColor="text1"/>
          <w:sz w:val="24"/>
          <w:szCs w:val="24"/>
        </w:rPr>
        <w:t>se face</w:t>
      </w:r>
      <w:r w:rsidR="002E369C">
        <w:rPr>
          <w:rFonts w:ascii="Times New Roman" w:hAnsi="Times New Roman" w:cs="Times New Roman"/>
          <w:color w:val="000000" w:themeColor="text1"/>
          <w:sz w:val="24"/>
          <w:szCs w:val="24"/>
        </w:rPr>
        <w:t xml:space="preserve"> în conformitate cu prevederile art. 162 alin. (1) din Lege</w:t>
      </w:r>
      <w:r w:rsidR="00082A81">
        <w:rPr>
          <w:rFonts w:ascii="Times New Roman" w:hAnsi="Times New Roman" w:cs="Times New Roman"/>
          <w:color w:val="000000" w:themeColor="text1"/>
          <w:sz w:val="24"/>
          <w:szCs w:val="24"/>
        </w:rPr>
        <w:t xml:space="preserve"> </w:t>
      </w:r>
      <w:r w:rsidR="00082A81" w:rsidRPr="00082A81">
        <w:rPr>
          <w:rFonts w:ascii="Times New Roman" w:hAnsi="Times New Roman" w:cs="Times New Roman"/>
          <w:color w:val="000000" w:themeColor="text1"/>
          <w:sz w:val="24"/>
          <w:szCs w:val="24"/>
        </w:rPr>
        <w:t>coroborat cu cele ale art. 140 alin. (5) şi (6) din Normele tehnice pentru proiectarea şi execuţia conductelor de transport gaze naturale, aprobate prin Ordinul președintelui Autorității Naționale de Reglementare în Domeniul Energiei nr. 118/2013, cu modificările și completările ulterioare.</w:t>
      </w:r>
    </w:p>
    <w:p w14:paraId="03B23C05" w14:textId="37125543" w:rsidR="00F51F6D" w:rsidRPr="002E7C4D" w:rsidRDefault="00FD4354" w:rsidP="003972C8">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Art. 30</w:t>
      </w:r>
      <w:r w:rsidR="00096B80" w:rsidRPr="002E7C4D">
        <w:rPr>
          <w:rFonts w:ascii="Times New Roman" w:hAnsi="Times New Roman" w:cs="Times New Roman"/>
          <w:b/>
          <w:color w:val="002060"/>
          <w:sz w:val="24"/>
          <w:szCs w:val="24"/>
        </w:rPr>
        <w:t xml:space="preserve"> </w:t>
      </w:r>
      <w:r w:rsidR="00096B80" w:rsidRPr="002E7C4D">
        <w:rPr>
          <w:rFonts w:ascii="Times New Roman" w:hAnsi="Times New Roman" w:cs="Times New Roman"/>
          <w:color w:val="000000" w:themeColor="text1"/>
          <w:sz w:val="24"/>
          <w:szCs w:val="24"/>
        </w:rPr>
        <w:t xml:space="preserve">– </w:t>
      </w:r>
      <w:r w:rsidR="00F51F6D" w:rsidRPr="002E7C4D">
        <w:rPr>
          <w:rFonts w:ascii="Times New Roman" w:hAnsi="Times New Roman" w:cs="Times New Roman"/>
          <w:color w:val="000000" w:themeColor="text1"/>
          <w:sz w:val="24"/>
          <w:szCs w:val="24"/>
        </w:rPr>
        <w:t xml:space="preserve">(1) Punerea în funcţiune a </w:t>
      </w:r>
      <w:r w:rsidR="00EC51E7">
        <w:rPr>
          <w:rFonts w:ascii="Times New Roman" w:hAnsi="Times New Roman" w:cs="Times New Roman"/>
          <w:color w:val="000000" w:themeColor="text1"/>
          <w:sz w:val="24"/>
          <w:szCs w:val="24"/>
        </w:rPr>
        <w:t>RIP</w:t>
      </w:r>
      <w:r w:rsidR="00F51F6D" w:rsidRPr="002E7C4D">
        <w:rPr>
          <w:rFonts w:ascii="Times New Roman" w:hAnsi="Times New Roman" w:cs="Times New Roman"/>
          <w:color w:val="000000" w:themeColor="text1"/>
          <w:sz w:val="24"/>
          <w:szCs w:val="24"/>
        </w:rPr>
        <w:t xml:space="preserve"> </w:t>
      </w:r>
      <w:r w:rsidR="00EC51E7">
        <w:rPr>
          <w:rFonts w:ascii="Times New Roman" w:hAnsi="Times New Roman" w:cs="Times New Roman"/>
          <w:color w:val="000000" w:themeColor="text1"/>
          <w:sz w:val="24"/>
          <w:szCs w:val="24"/>
        </w:rPr>
        <w:t xml:space="preserve">şi a SRMP </w:t>
      </w:r>
      <w:r w:rsidR="00F51F6D" w:rsidRPr="002E7C4D">
        <w:rPr>
          <w:rFonts w:ascii="Times New Roman" w:hAnsi="Times New Roman" w:cs="Times New Roman"/>
          <w:color w:val="000000" w:themeColor="text1"/>
          <w:sz w:val="24"/>
          <w:szCs w:val="24"/>
        </w:rPr>
        <w:t>se face la termenul precizat în contractul de racordare</w:t>
      </w:r>
      <w:r w:rsidR="00366031">
        <w:rPr>
          <w:rFonts w:ascii="Times New Roman" w:hAnsi="Times New Roman" w:cs="Times New Roman"/>
          <w:color w:val="000000" w:themeColor="text1"/>
          <w:sz w:val="24"/>
          <w:szCs w:val="24"/>
        </w:rPr>
        <w:t xml:space="preserve"> la ST</w:t>
      </w:r>
      <w:r w:rsidR="00082A81">
        <w:rPr>
          <w:rFonts w:ascii="Times New Roman" w:hAnsi="Times New Roman" w:cs="Times New Roman"/>
          <w:color w:val="000000" w:themeColor="text1"/>
          <w:sz w:val="24"/>
          <w:szCs w:val="24"/>
        </w:rPr>
        <w:t xml:space="preserve">, precum şi în conformitate cu prevederile </w:t>
      </w:r>
      <w:r w:rsidR="00082A81" w:rsidRPr="00082A81">
        <w:rPr>
          <w:rFonts w:ascii="Times New Roman" w:hAnsi="Times New Roman" w:cs="Times New Roman"/>
          <w:color w:val="000000" w:themeColor="text1"/>
          <w:sz w:val="24"/>
          <w:szCs w:val="24"/>
        </w:rPr>
        <w:t>art. 138 şi 139 din Normele tehnice pentru proiectarea şi execuţia conductelor de transport gaze naturale, aprobate prin Ordinul președintelui Autorității Naționale de Reglementare în Domeniul Energiei nr. 118/2013, cu modificările și completările ulterioare</w:t>
      </w:r>
      <w:r w:rsidR="00F51F6D" w:rsidRPr="002E7C4D">
        <w:rPr>
          <w:rFonts w:ascii="Times New Roman" w:hAnsi="Times New Roman" w:cs="Times New Roman"/>
          <w:color w:val="000000" w:themeColor="text1"/>
          <w:sz w:val="24"/>
          <w:szCs w:val="24"/>
        </w:rPr>
        <w:t xml:space="preserve">, dar </w:t>
      </w:r>
      <w:r w:rsidR="008A1542" w:rsidRPr="002E7C4D">
        <w:rPr>
          <w:rFonts w:ascii="Times New Roman" w:hAnsi="Times New Roman" w:cs="Times New Roman"/>
          <w:color w:val="000000" w:themeColor="text1"/>
          <w:sz w:val="24"/>
          <w:szCs w:val="24"/>
        </w:rPr>
        <w:t>numai după încheierea</w:t>
      </w:r>
      <w:r w:rsidR="00F51F6D" w:rsidRPr="002E7C4D">
        <w:rPr>
          <w:rFonts w:ascii="Times New Roman" w:hAnsi="Times New Roman" w:cs="Times New Roman"/>
          <w:color w:val="000000" w:themeColor="text1"/>
          <w:sz w:val="24"/>
          <w:szCs w:val="24"/>
        </w:rPr>
        <w:t xml:space="preserve"> </w:t>
      </w:r>
      <w:r w:rsidR="00F51F6D" w:rsidRPr="00D229DE">
        <w:rPr>
          <w:rFonts w:ascii="Times New Roman" w:hAnsi="Times New Roman" w:cs="Times New Roman"/>
          <w:color w:val="000000" w:themeColor="text1"/>
          <w:sz w:val="24"/>
          <w:szCs w:val="24"/>
        </w:rPr>
        <w:t>contractului de transport al gazelor naturale</w:t>
      </w:r>
      <w:r w:rsidR="00366031">
        <w:rPr>
          <w:rFonts w:ascii="Times New Roman" w:hAnsi="Times New Roman" w:cs="Times New Roman"/>
          <w:color w:val="000000" w:themeColor="text1"/>
          <w:sz w:val="24"/>
          <w:szCs w:val="24"/>
        </w:rPr>
        <w:t>, încheiat în conformitate cu prevederile Codului rețelei pentru Sistemul național de transport al gazelor naturale, aprobat prin Ordinul ANRE nr. 16/2013, cu modificările şi completările ulterioare</w:t>
      </w:r>
      <w:r w:rsidR="00F51F6D" w:rsidRPr="008E695E">
        <w:rPr>
          <w:rFonts w:ascii="Times New Roman" w:hAnsi="Times New Roman" w:cs="Times New Roman"/>
          <w:color w:val="000000" w:themeColor="text1"/>
          <w:sz w:val="24"/>
          <w:szCs w:val="24"/>
        </w:rPr>
        <w:t>.</w:t>
      </w:r>
    </w:p>
    <w:p w14:paraId="67B53CE4" w14:textId="555DCE05" w:rsidR="00F51F6D" w:rsidRPr="002E7C4D" w:rsidRDefault="00F51F6D"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 xml:space="preserve">(2) Pentru </w:t>
      </w:r>
      <w:r w:rsidR="00366031" w:rsidRPr="002E7C4D">
        <w:rPr>
          <w:rFonts w:ascii="Times New Roman" w:hAnsi="Times New Roman" w:cs="Times New Roman"/>
          <w:color w:val="000000" w:themeColor="text1"/>
          <w:sz w:val="24"/>
          <w:szCs w:val="24"/>
        </w:rPr>
        <w:t>clienți</w:t>
      </w:r>
      <w:r w:rsidR="00366031">
        <w:rPr>
          <w:rFonts w:ascii="Times New Roman" w:hAnsi="Times New Roman" w:cs="Times New Roman"/>
          <w:color w:val="000000" w:themeColor="text1"/>
          <w:sz w:val="24"/>
          <w:szCs w:val="24"/>
        </w:rPr>
        <w:t>i</w:t>
      </w:r>
      <w:r w:rsidRPr="002E7C4D">
        <w:rPr>
          <w:rFonts w:ascii="Times New Roman" w:hAnsi="Times New Roman" w:cs="Times New Roman"/>
          <w:color w:val="000000" w:themeColor="text1"/>
          <w:sz w:val="24"/>
          <w:szCs w:val="24"/>
        </w:rPr>
        <w:t xml:space="preserve"> industriali noi, punerea în funcţiune a </w:t>
      </w:r>
      <w:r w:rsidR="00EC51E7">
        <w:rPr>
          <w:rFonts w:ascii="Times New Roman" w:hAnsi="Times New Roman" w:cs="Times New Roman"/>
          <w:color w:val="000000" w:themeColor="text1"/>
          <w:sz w:val="24"/>
          <w:szCs w:val="24"/>
        </w:rPr>
        <w:t xml:space="preserve">RIP şi a SRMP </w:t>
      </w:r>
      <w:r w:rsidRPr="002E7C4D">
        <w:rPr>
          <w:rFonts w:ascii="Times New Roman" w:hAnsi="Times New Roman" w:cs="Times New Roman"/>
          <w:color w:val="000000" w:themeColor="text1"/>
          <w:sz w:val="24"/>
          <w:szCs w:val="24"/>
        </w:rPr>
        <w:t xml:space="preserve">se face </w:t>
      </w:r>
      <w:r w:rsidR="008A1542" w:rsidRPr="002E7C4D">
        <w:rPr>
          <w:rFonts w:ascii="Times New Roman" w:hAnsi="Times New Roman" w:cs="Times New Roman"/>
          <w:color w:val="000000" w:themeColor="text1"/>
          <w:sz w:val="24"/>
          <w:szCs w:val="24"/>
        </w:rPr>
        <w:t>după încheierea</w:t>
      </w:r>
      <w:r w:rsidRPr="002E7C4D">
        <w:rPr>
          <w:rFonts w:ascii="Times New Roman" w:hAnsi="Times New Roman" w:cs="Times New Roman"/>
          <w:color w:val="000000" w:themeColor="text1"/>
          <w:sz w:val="24"/>
          <w:szCs w:val="24"/>
        </w:rPr>
        <w:t xml:space="preserve"> </w:t>
      </w:r>
      <w:r w:rsidR="00366031" w:rsidRPr="00D229DE">
        <w:rPr>
          <w:rFonts w:ascii="Times New Roman" w:hAnsi="Times New Roman" w:cs="Times New Roman"/>
          <w:color w:val="000000" w:themeColor="text1"/>
          <w:sz w:val="24"/>
          <w:szCs w:val="24"/>
        </w:rPr>
        <w:t xml:space="preserve">contractului de transport al gazelor naturale </w:t>
      </w:r>
      <w:r w:rsidR="00366031">
        <w:rPr>
          <w:rFonts w:ascii="Times New Roman" w:hAnsi="Times New Roman" w:cs="Times New Roman"/>
          <w:color w:val="000000" w:themeColor="text1"/>
          <w:sz w:val="24"/>
          <w:szCs w:val="24"/>
        </w:rPr>
        <w:t xml:space="preserve">sau, după caz, a </w:t>
      </w:r>
      <w:r w:rsidRPr="00D229DE">
        <w:rPr>
          <w:rFonts w:ascii="Times New Roman" w:hAnsi="Times New Roman" w:cs="Times New Roman"/>
          <w:color w:val="000000" w:themeColor="text1"/>
          <w:sz w:val="24"/>
          <w:szCs w:val="24"/>
        </w:rPr>
        <w:t xml:space="preserve">contractului de furnizare </w:t>
      </w:r>
      <w:r w:rsidR="00366031">
        <w:rPr>
          <w:rFonts w:ascii="Times New Roman" w:hAnsi="Times New Roman" w:cs="Times New Roman"/>
          <w:color w:val="000000" w:themeColor="text1"/>
          <w:sz w:val="24"/>
          <w:szCs w:val="24"/>
        </w:rPr>
        <w:t xml:space="preserve">cu servicii reglementate incluse, încheiat în </w:t>
      </w:r>
      <w:r w:rsidR="008A4C97">
        <w:rPr>
          <w:rFonts w:ascii="Times New Roman" w:hAnsi="Times New Roman" w:cs="Times New Roman"/>
          <w:color w:val="000000" w:themeColor="text1"/>
          <w:sz w:val="24"/>
          <w:szCs w:val="24"/>
        </w:rPr>
        <w:t>conformitate cu prevederile Regulamentului privind furnizarea gazelor naturale la clienții finali, aprobat prin Ordinul ANRE nr. 29/2016</w:t>
      </w:r>
      <w:r w:rsidRPr="008E695E">
        <w:rPr>
          <w:rFonts w:ascii="Times New Roman" w:hAnsi="Times New Roman" w:cs="Times New Roman"/>
          <w:color w:val="000000" w:themeColor="text1"/>
          <w:sz w:val="24"/>
          <w:szCs w:val="24"/>
        </w:rPr>
        <w:t>.</w:t>
      </w:r>
    </w:p>
    <w:p w14:paraId="7A056142" w14:textId="6ECE2316" w:rsidR="00096B80" w:rsidRPr="002E7C4D" w:rsidRDefault="00F51F6D"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Art. 3</w:t>
      </w:r>
      <w:r w:rsidR="00FD4354">
        <w:rPr>
          <w:rFonts w:ascii="Times New Roman" w:hAnsi="Times New Roman" w:cs="Times New Roman"/>
          <w:b/>
          <w:color w:val="000000" w:themeColor="text1"/>
          <w:sz w:val="24"/>
          <w:szCs w:val="24"/>
        </w:rPr>
        <w:t>1</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00892CFE" w:rsidRPr="002E7C4D">
        <w:rPr>
          <w:rFonts w:ascii="Times New Roman" w:hAnsi="Times New Roman" w:cs="Times New Roman"/>
          <w:color w:val="000000" w:themeColor="text1"/>
          <w:sz w:val="24"/>
          <w:szCs w:val="24"/>
        </w:rPr>
        <w:t xml:space="preserve">(1) </w:t>
      </w:r>
      <w:r w:rsidR="00EC51E7">
        <w:rPr>
          <w:rFonts w:ascii="Times New Roman" w:hAnsi="Times New Roman" w:cs="Times New Roman"/>
          <w:color w:val="000000" w:themeColor="text1"/>
          <w:sz w:val="24"/>
          <w:szCs w:val="24"/>
        </w:rPr>
        <w:t>RIP şi SRMP</w:t>
      </w:r>
      <w:r w:rsidR="00096B80" w:rsidRPr="002E7C4D">
        <w:rPr>
          <w:rFonts w:ascii="Times New Roman" w:hAnsi="Times New Roman" w:cs="Times New Roman"/>
          <w:color w:val="000000" w:themeColor="text1"/>
          <w:sz w:val="24"/>
          <w:szCs w:val="24"/>
        </w:rPr>
        <w:t xml:space="preserve"> puse în funcţiune fac parte din ST şi </w:t>
      </w:r>
      <w:r w:rsidR="008A4C97">
        <w:rPr>
          <w:rFonts w:ascii="Times New Roman" w:hAnsi="Times New Roman" w:cs="Times New Roman"/>
          <w:color w:val="000000" w:themeColor="text1"/>
          <w:sz w:val="24"/>
          <w:szCs w:val="24"/>
        </w:rPr>
        <w:t>sunt incluse în patrimoniul OTS</w:t>
      </w:r>
      <w:r w:rsidR="00082A81" w:rsidRPr="00082A81">
        <w:rPr>
          <w:rFonts w:ascii="Times New Roman" w:hAnsi="Times New Roman" w:cs="Times New Roman"/>
          <w:color w:val="000000" w:themeColor="text1"/>
          <w:sz w:val="24"/>
          <w:szCs w:val="24"/>
        </w:rPr>
        <w:t xml:space="preserve"> și sunt folosite ulterior pentru racordarea altor solicitanți în condiţiile de alocării suplimentare de capacitate incrementală rămasă disponibilă în punctul de ieşire, după data confirmării contractului de transport pentru primul solicitant, conform procedurii specifice elaborate şi aprobate de ANRE; solicitanții racordați la ST primesc o compensație bănească din partea următorilor solicitanți racordați în primii 10 ani de la punerea în funcțiune a racordului și/sau a SRMP.</w:t>
      </w:r>
    </w:p>
    <w:p w14:paraId="1BA1D8F0" w14:textId="1CB04B10" w:rsidR="00082A81" w:rsidRPr="00082A81" w:rsidRDefault="00082A81" w:rsidP="00082A81">
      <w:pPr>
        <w:autoSpaceDE w:val="0"/>
        <w:autoSpaceDN w:val="0"/>
        <w:adjustRightInd w:val="0"/>
        <w:spacing w:after="0" w:line="360" w:lineRule="auto"/>
        <w:jc w:val="both"/>
        <w:rPr>
          <w:rFonts w:ascii="Times New Roman" w:hAnsi="Times New Roman" w:cs="Times New Roman"/>
          <w:color w:val="000000" w:themeColor="text1"/>
          <w:sz w:val="24"/>
          <w:szCs w:val="24"/>
        </w:rPr>
      </w:pPr>
      <w:r w:rsidRPr="00082A81">
        <w:rPr>
          <w:rFonts w:ascii="Times New Roman" w:hAnsi="Times New Roman" w:cs="Times New Roman"/>
          <w:color w:val="000000" w:themeColor="text1"/>
          <w:sz w:val="24"/>
          <w:szCs w:val="24"/>
        </w:rPr>
        <w:t>(2) Valoarea compensației prevăzute la alin. (1) se stabilește de OTS în baza metodologiei elaborate și aprobate de ANRE.</w:t>
      </w:r>
    </w:p>
    <w:p w14:paraId="0E47BA69" w14:textId="323C5E0F" w:rsidR="00082A81" w:rsidRDefault="00082A81"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082A81">
        <w:rPr>
          <w:rFonts w:ascii="Times New Roman" w:hAnsi="Times New Roman" w:cs="Times New Roman"/>
          <w:color w:val="000000" w:themeColor="text1"/>
          <w:sz w:val="24"/>
          <w:szCs w:val="24"/>
        </w:rPr>
        <w:t>(3) Recuperarea contravalorii cotei-părţi investite de solicitant, calculată prin STE, pentru extinderea și/sau redimensionarea obiectivului/conductei de transport al gazelor naturale, se realizează conform prevederilor art. 151 alin. (4) din Lege de la următorii solicitanți racordați în primii 10 ani de la punerea în funcțiune a obiectivului/conductei respectiv/respective.</w:t>
      </w:r>
    </w:p>
    <w:p w14:paraId="3B710994" w14:textId="6336EF9D" w:rsidR="008E695E" w:rsidRDefault="00892CFE"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w:t>
      </w:r>
      <w:r w:rsidR="00082A81">
        <w:rPr>
          <w:rFonts w:ascii="Times New Roman" w:hAnsi="Times New Roman" w:cs="Times New Roman"/>
          <w:color w:val="000000" w:themeColor="text1"/>
          <w:sz w:val="24"/>
          <w:szCs w:val="24"/>
        </w:rPr>
        <w:t>4</w:t>
      </w:r>
      <w:r w:rsidRPr="002E7C4D">
        <w:rPr>
          <w:rFonts w:ascii="Times New Roman" w:hAnsi="Times New Roman" w:cs="Times New Roman"/>
          <w:color w:val="000000" w:themeColor="text1"/>
          <w:sz w:val="24"/>
          <w:szCs w:val="24"/>
        </w:rPr>
        <w:t xml:space="preserve">) </w:t>
      </w:r>
      <w:r w:rsidR="008E695E">
        <w:rPr>
          <w:rFonts w:ascii="Times New Roman" w:hAnsi="Times New Roman" w:cs="Times New Roman"/>
          <w:color w:val="000000" w:themeColor="text1"/>
          <w:sz w:val="24"/>
          <w:szCs w:val="24"/>
        </w:rPr>
        <w:t xml:space="preserve">Începând cu data punerii în funcţiune a </w:t>
      </w:r>
      <w:r w:rsidR="00EC51E7">
        <w:rPr>
          <w:rFonts w:ascii="Times New Roman" w:hAnsi="Times New Roman" w:cs="Times New Roman"/>
          <w:color w:val="000000" w:themeColor="text1"/>
          <w:sz w:val="24"/>
          <w:szCs w:val="24"/>
        </w:rPr>
        <w:t>RIP şi SRMP</w:t>
      </w:r>
      <w:r w:rsidR="008E695E">
        <w:rPr>
          <w:rFonts w:ascii="Times New Roman" w:hAnsi="Times New Roman" w:cs="Times New Roman"/>
          <w:color w:val="000000" w:themeColor="text1"/>
          <w:sz w:val="24"/>
          <w:szCs w:val="24"/>
        </w:rPr>
        <w:t>,</w:t>
      </w:r>
      <w:r w:rsidRPr="002E7C4D">
        <w:rPr>
          <w:rFonts w:ascii="Times New Roman" w:hAnsi="Times New Roman" w:cs="Times New Roman"/>
          <w:color w:val="000000" w:themeColor="text1"/>
          <w:sz w:val="24"/>
          <w:szCs w:val="24"/>
        </w:rPr>
        <w:t xml:space="preserve"> </w:t>
      </w:r>
      <w:r w:rsidR="008E695E" w:rsidRPr="002E7C4D">
        <w:rPr>
          <w:rFonts w:ascii="Times New Roman" w:hAnsi="Times New Roman" w:cs="Times New Roman"/>
          <w:color w:val="000000" w:themeColor="text1"/>
          <w:sz w:val="24"/>
          <w:szCs w:val="24"/>
        </w:rPr>
        <w:t xml:space="preserve">OTS </w:t>
      </w:r>
      <w:r w:rsidR="008E695E">
        <w:rPr>
          <w:rFonts w:ascii="Times New Roman" w:hAnsi="Times New Roman" w:cs="Times New Roman"/>
          <w:color w:val="000000" w:themeColor="text1"/>
          <w:sz w:val="24"/>
          <w:szCs w:val="24"/>
        </w:rPr>
        <w:t xml:space="preserve">are </w:t>
      </w:r>
      <w:r w:rsidR="00E404BE">
        <w:rPr>
          <w:rFonts w:ascii="Times New Roman" w:hAnsi="Times New Roman" w:cs="Times New Roman"/>
          <w:color w:val="000000" w:themeColor="text1"/>
          <w:sz w:val="24"/>
          <w:szCs w:val="24"/>
        </w:rPr>
        <w:t>obligația</w:t>
      </w:r>
      <w:r w:rsidR="008E695E">
        <w:rPr>
          <w:rFonts w:ascii="Times New Roman" w:hAnsi="Times New Roman" w:cs="Times New Roman"/>
          <w:color w:val="000000" w:themeColor="text1"/>
          <w:sz w:val="24"/>
          <w:szCs w:val="24"/>
        </w:rPr>
        <w:t xml:space="preserve"> să </w:t>
      </w:r>
      <w:r w:rsidR="00E404BE">
        <w:rPr>
          <w:rFonts w:ascii="Times New Roman" w:hAnsi="Times New Roman" w:cs="Times New Roman"/>
          <w:color w:val="000000" w:themeColor="text1"/>
          <w:sz w:val="24"/>
          <w:szCs w:val="24"/>
        </w:rPr>
        <w:t>opereze, să întrețină şi să asigure funcționarea</w:t>
      </w:r>
      <w:r w:rsidR="008E695E">
        <w:rPr>
          <w:rFonts w:ascii="Times New Roman" w:hAnsi="Times New Roman" w:cs="Times New Roman"/>
          <w:color w:val="000000" w:themeColor="text1"/>
          <w:sz w:val="24"/>
          <w:szCs w:val="24"/>
        </w:rPr>
        <w:t xml:space="preserve"> acesteia în </w:t>
      </w:r>
      <w:r w:rsidR="00E404BE">
        <w:rPr>
          <w:rFonts w:ascii="Times New Roman" w:hAnsi="Times New Roman" w:cs="Times New Roman"/>
          <w:color w:val="000000" w:themeColor="text1"/>
          <w:sz w:val="24"/>
          <w:szCs w:val="24"/>
        </w:rPr>
        <w:t>condiții</w:t>
      </w:r>
      <w:r w:rsidR="008E695E">
        <w:rPr>
          <w:rFonts w:ascii="Times New Roman" w:hAnsi="Times New Roman" w:cs="Times New Roman"/>
          <w:color w:val="000000" w:themeColor="text1"/>
          <w:sz w:val="24"/>
          <w:szCs w:val="24"/>
        </w:rPr>
        <w:t xml:space="preserve"> de </w:t>
      </w:r>
      <w:r w:rsidR="00E404BE">
        <w:rPr>
          <w:rFonts w:ascii="Times New Roman" w:hAnsi="Times New Roman" w:cs="Times New Roman"/>
          <w:color w:val="000000" w:themeColor="text1"/>
          <w:sz w:val="24"/>
          <w:szCs w:val="24"/>
        </w:rPr>
        <w:t>siguranță</w:t>
      </w:r>
      <w:r w:rsidR="008E695E">
        <w:rPr>
          <w:rFonts w:ascii="Times New Roman" w:hAnsi="Times New Roman" w:cs="Times New Roman"/>
          <w:color w:val="000000" w:themeColor="text1"/>
          <w:sz w:val="24"/>
          <w:szCs w:val="24"/>
        </w:rPr>
        <w:t xml:space="preserve">, </w:t>
      </w:r>
      <w:r w:rsidR="00E404BE">
        <w:rPr>
          <w:rFonts w:ascii="Times New Roman" w:hAnsi="Times New Roman" w:cs="Times New Roman"/>
          <w:color w:val="000000" w:themeColor="text1"/>
          <w:sz w:val="24"/>
          <w:szCs w:val="24"/>
        </w:rPr>
        <w:t>de eficiență</w:t>
      </w:r>
      <w:r w:rsidR="008E695E">
        <w:rPr>
          <w:rFonts w:ascii="Times New Roman" w:hAnsi="Times New Roman" w:cs="Times New Roman"/>
          <w:color w:val="000000" w:themeColor="text1"/>
          <w:sz w:val="24"/>
          <w:szCs w:val="24"/>
        </w:rPr>
        <w:t xml:space="preserve"> şi </w:t>
      </w:r>
      <w:r w:rsidR="00E404BE">
        <w:rPr>
          <w:rFonts w:ascii="Times New Roman" w:hAnsi="Times New Roman" w:cs="Times New Roman"/>
          <w:color w:val="000000" w:themeColor="text1"/>
          <w:sz w:val="24"/>
          <w:szCs w:val="24"/>
        </w:rPr>
        <w:t>de protecție</w:t>
      </w:r>
      <w:r w:rsidR="00796B84">
        <w:rPr>
          <w:rFonts w:ascii="Times New Roman" w:hAnsi="Times New Roman" w:cs="Times New Roman"/>
          <w:color w:val="000000" w:themeColor="text1"/>
          <w:sz w:val="24"/>
          <w:szCs w:val="24"/>
        </w:rPr>
        <w:t xml:space="preserve"> </w:t>
      </w:r>
      <w:r w:rsidR="008E695E">
        <w:rPr>
          <w:rFonts w:ascii="Times New Roman" w:hAnsi="Times New Roman" w:cs="Times New Roman"/>
          <w:color w:val="000000" w:themeColor="text1"/>
          <w:sz w:val="24"/>
          <w:szCs w:val="24"/>
        </w:rPr>
        <w:t>a mediului.</w:t>
      </w:r>
    </w:p>
    <w:p w14:paraId="29C2FD3C" w14:textId="26C08171" w:rsidR="00C45908" w:rsidRDefault="008E695E" w:rsidP="008E695E">
      <w:pPr>
        <w:autoSpaceDE w:val="0"/>
        <w:autoSpaceDN w:val="0"/>
        <w:adjustRightInd w:val="0"/>
        <w:spacing w:after="0" w:line="360" w:lineRule="auto"/>
        <w:jc w:val="both"/>
        <w:rPr>
          <w:rFonts w:ascii="Times New Roman" w:hAnsi="Times New Roman" w:cs="Times New Roman"/>
          <w:color w:val="000000" w:themeColor="text1"/>
          <w:sz w:val="24"/>
          <w:szCs w:val="24"/>
        </w:rPr>
      </w:pPr>
      <w:r w:rsidRPr="00B31F4E">
        <w:rPr>
          <w:rFonts w:ascii="Times New Roman" w:hAnsi="Times New Roman" w:cs="Times New Roman"/>
          <w:color w:val="000000" w:themeColor="text1"/>
          <w:sz w:val="24"/>
          <w:szCs w:val="24"/>
        </w:rPr>
        <w:t>(</w:t>
      </w:r>
      <w:r w:rsidR="00082A81">
        <w:rPr>
          <w:rFonts w:ascii="Times New Roman" w:hAnsi="Times New Roman" w:cs="Times New Roman"/>
          <w:color w:val="000000" w:themeColor="text1"/>
          <w:sz w:val="24"/>
          <w:szCs w:val="24"/>
        </w:rPr>
        <w:t>5</w:t>
      </w:r>
      <w:r w:rsidRPr="00B31F4E">
        <w:rPr>
          <w:rFonts w:ascii="Times New Roman" w:hAnsi="Times New Roman" w:cs="Times New Roman"/>
          <w:color w:val="000000" w:themeColor="text1"/>
          <w:sz w:val="24"/>
          <w:szCs w:val="24"/>
        </w:rPr>
        <w:t xml:space="preserve">) Ulterior punerii în funcţiune a </w:t>
      </w:r>
      <w:r w:rsidR="00EC51E7">
        <w:rPr>
          <w:rFonts w:ascii="Times New Roman" w:hAnsi="Times New Roman" w:cs="Times New Roman"/>
          <w:color w:val="000000" w:themeColor="text1"/>
          <w:sz w:val="24"/>
          <w:szCs w:val="24"/>
        </w:rPr>
        <w:t>RIP</w:t>
      </w:r>
      <w:r w:rsidRPr="00B31F4E">
        <w:rPr>
          <w:rFonts w:ascii="Times New Roman" w:hAnsi="Times New Roman" w:cs="Times New Roman"/>
          <w:color w:val="000000" w:themeColor="text1"/>
          <w:sz w:val="24"/>
          <w:szCs w:val="24"/>
        </w:rPr>
        <w:t>, OTS solicită ANRE</w:t>
      </w:r>
      <w:r w:rsidR="00985EFD" w:rsidRPr="00B31F4E">
        <w:rPr>
          <w:rFonts w:ascii="Times New Roman" w:hAnsi="Times New Roman" w:cs="Times New Roman"/>
          <w:color w:val="000000" w:themeColor="text1"/>
          <w:sz w:val="24"/>
          <w:szCs w:val="24"/>
        </w:rPr>
        <w:t xml:space="preserve"> modificarea </w:t>
      </w:r>
      <w:r w:rsidR="00B31F4E" w:rsidRPr="00B31F4E">
        <w:rPr>
          <w:rFonts w:ascii="Times New Roman" w:hAnsi="Times New Roman" w:cs="Times New Roman"/>
          <w:color w:val="000000" w:themeColor="text1"/>
          <w:sz w:val="24"/>
          <w:szCs w:val="24"/>
        </w:rPr>
        <w:t>licenței</w:t>
      </w:r>
      <w:r w:rsidR="00985EFD" w:rsidRPr="00B31F4E">
        <w:rPr>
          <w:rFonts w:ascii="Times New Roman" w:hAnsi="Times New Roman" w:cs="Times New Roman"/>
          <w:color w:val="000000" w:themeColor="text1"/>
          <w:sz w:val="24"/>
          <w:szCs w:val="24"/>
        </w:rPr>
        <w:t xml:space="preserve"> pentru </w:t>
      </w:r>
      <w:r w:rsidR="00B31F4E" w:rsidRPr="00B31F4E">
        <w:rPr>
          <w:rFonts w:ascii="Times New Roman" w:hAnsi="Times New Roman" w:cs="Times New Roman"/>
          <w:color w:val="000000" w:themeColor="text1"/>
          <w:sz w:val="24"/>
          <w:szCs w:val="24"/>
        </w:rPr>
        <w:t>desfășurarea</w:t>
      </w:r>
      <w:r w:rsidR="00985EFD" w:rsidRPr="00B31F4E">
        <w:rPr>
          <w:rFonts w:ascii="Times New Roman" w:hAnsi="Times New Roman" w:cs="Times New Roman"/>
          <w:color w:val="000000" w:themeColor="text1"/>
          <w:sz w:val="24"/>
          <w:szCs w:val="24"/>
        </w:rPr>
        <w:t xml:space="preserve"> </w:t>
      </w:r>
      <w:r w:rsidR="00B31F4E" w:rsidRPr="00B31F4E">
        <w:rPr>
          <w:rFonts w:ascii="Times New Roman" w:hAnsi="Times New Roman" w:cs="Times New Roman"/>
          <w:color w:val="000000" w:themeColor="text1"/>
          <w:sz w:val="24"/>
          <w:szCs w:val="24"/>
        </w:rPr>
        <w:t>activității</w:t>
      </w:r>
      <w:r w:rsidR="00985EFD" w:rsidRPr="00B31F4E">
        <w:rPr>
          <w:rFonts w:ascii="Times New Roman" w:hAnsi="Times New Roman" w:cs="Times New Roman"/>
          <w:color w:val="000000" w:themeColor="text1"/>
          <w:sz w:val="24"/>
          <w:szCs w:val="24"/>
        </w:rPr>
        <w:t xml:space="preserve"> de operare a sistemului de transport</w:t>
      </w:r>
      <w:r w:rsidR="00B31F4E" w:rsidRPr="00B31F4E">
        <w:rPr>
          <w:rFonts w:ascii="Times New Roman" w:hAnsi="Times New Roman" w:cs="Times New Roman"/>
          <w:color w:val="000000" w:themeColor="text1"/>
          <w:sz w:val="24"/>
          <w:szCs w:val="24"/>
        </w:rPr>
        <w:t>,</w:t>
      </w:r>
      <w:r w:rsidR="00985EFD" w:rsidRPr="00B31F4E">
        <w:rPr>
          <w:rFonts w:ascii="Times New Roman" w:hAnsi="Times New Roman" w:cs="Times New Roman"/>
          <w:color w:val="000000" w:themeColor="text1"/>
          <w:sz w:val="24"/>
          <w:szCs w:val="24"/>
        </w:rPr>
        <w:t xml:space="preserve"> </w:t>
      </w:r>
      <w:r w:rsidR="00133F69" w:rsidRPr="00B31F4E">
        <w:rPr>
          <w:rFonts w:ascii="Times New Roman" w:hAnsi="Times New Roman" w:cs="Times New Roman"/>
          <w:color w:val="000000" w:themeColor="text1"/>
          <w:sz w:val="24"/>
          <w:szCs w:val="24"/>
        </w:rPr>
        <w:t>în</w:t>
      </w:r>
      <w:r w:rsidR="00B31F4E" w:rsidRPr="00B31F4E">
        <w:rPr>
          <w:rFonts w:ascii="Times New Roman" w:hAnsi="Times New Roman" w:cs="Times New Roman"/>
          <w:color w:val="000000" w:themeColor="text1"/>
          <w:sz w:val="24"/>
          <w:szCs w:val="24"/>
        </w:rPr>
        <w:t xml:space="preserve"> conformitate cu prevederile art. 24 din </w:t>
      </w:r>
      <w:r w:rsidR="00B31F4E" w:rsidRPr="00B31F4E">
        <w:rPr>
          <w:rFonts w:ascii="Times New Roman" w:hAnsi="Times New Roman" w:cs="Times New Roman"/>
          <w:i/>
          <w:color w:val="000000" w:themeColor="text1"/>
          <w:sz w:val="24"/>
          <w:szCs w:val="24"/>
        </w:rPr>
        <w:t>Regulamentul pentru acordarea autorizațiilor de înființare şi a licențelor în sectorul gazelor naturale</w:t>
      </w:r>
      <w:r w:rsidR="00B31F4E" w:rsidRPr="00B31F4E">
        <w:rPr>
          <w:rFonts w:ascii="Times New Roman" w:hAnsi="Times New Roman" w:cs="Times New Roman"/>
          <w:color w:val="000000" w:themeColor="text1"/>
          <w:sz w:val="24"/>
          <w:szCs w:val="24"/>
        </w:rPr>
        <w:t>, aprobat prin Ordinul ANRE nr. 34/2013, cu modificările şi completările ulterioare</w:t>
      </w:r>
      <w:r w:rsidRPr="00B31F4E">
        <w:rPr>
          <w:rFonts w:ascii="Times New Roman" w:hAnsi="Times New Roman" w:cs="Times New Roman"/>
          <w:color w:val="000000" w:themeColor="text1"/>
          <w:sz w:val="24"/>
          <w:szCs w:val="24"/>
        </w:rPr>
        <w:t>.</w:t>
      </w:r>
    </w:p>
    <w:p w14:paraId="51D0DA4D" w14:textId="38698C01" w:rsidR="00C02FDB" w:rsidRPr="00EF4232" w:rsidRDefault="00C45908" w:rsidP="008E695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Art. 3</w:t>
      </w:r>
      <w:r w:rsidR="00FD4354">
        <w:rPr>
          <w:rFonts w:ascii="Times New Roman" w:hAnsi="Times New Roman" w:cs="Times New Roman"/>
          <w:b/>
          <w:color w:val="000000" w:themeColor="text1"/>
          <w:sz w:val="24"/>
          <w:szCs w:val="24"/>
        </w:rPr>
        <w:t>2</w:t>
      </w:r>
      <w:r w:rsidRPr="002E7C4D">
        <w:rPr>
          <w:rFonts w:ascii="Times New Roman" w:hAnsi="Times New Roman" w:cs="Times New Roman"/>
          <w:b/>
          <w:color w:val="002060"/>
          <w:sz w:val="24"/>
          <w:szCs w:val="24"/>
        </w:rPr>
        <w:t xml:space="preserve"> </w:t>
      </w:r>
      <w:r w:rsidR="00E73AB2">
        <w:rPr>
          <w:rFonts w:ascii="Times New Roman" w:hAnsi="Times New Roman" w:cs="Times New Roman"/>
          <w:color w:val="000000" w:themeColor="text1"/>
          <w:sz w:val="24"/>
          <w:szCs w:val="24"/>
        </w:rPr>
        <w:t xml:space="preserve">– </w:t>
      </w:r>
      <w:r w:rsidR="00C02FDB">
        <w:rPr>
          <w:rFonts w:ascii="Times New Roman" w:hAnsi="Times New Roman" w:cs="Times New Roman"/>
          <w:color w:val="000000" w:themeColor="text1"/>
          <w:sz w:val="24"/>
          <w:szCs w:val="24"/>
        </w:rPr>
        <w:t xml:space="preserve">OTS poate modifica </w:t>
      </w:r>
      <w:r w:rsidR="00EC51E7">
        <w:rPr>
          <w:rFonts w:ascii="Times New Roman" w:hAnsi="Times New Roman" w:cs="Times New Roman"/>
          <w:color w:val="000000" w:themeColor="text1"/>
          <w:sz w:val="24"/>
          <w:szCs w:val="24"/>
        </w:rPr>
        <w:t>RIP</w:t>
      </w:r>
      <w:r w:rsidR="00C02FDB">
        <w:rPr>
          <w:rFonts w:ascii="Times New Roman" w:hAnsi="Times New Roman" w:cs="Times New Roman"/>
          <w:color w:val="000000" w:themeColor="text1"/>
          <w:sz w:val="24"/>
          <w:szCs w:val="24"/>
        </w:rPr>
        <w:t xml:space="preserve"> puse în funcțiune cu scopul de a racorda noi solicitanți prin intermediul acestora, </w:t>
      </w:r>
      <w:r w:rsidR="00907B7F">
        <w:rPr>
          <w:rFonts w:ascii="Times New Roman" w:hAnsi="Times New Roman" w:cs="Times New Roman"/>
          <w:color w:val="000000" w:themeColor="text1"/>
          <w:sz w:val="24"/>
          <w:szCs w:val="24"/>
        </w:rPr>
        <w:t xml:space="preserve">în </w:t>
      </w:r>
      <w:r w:rsidR="00907B7F" w:rsidRPr="00EF4232">
        <w:rPr>
          <w:rFonts w:ascii="Times New Roman" w:hAnsi="Times New Roman" w:cs="Times New Roman"/>
          <w:color w:val="000000" w:themeColor="text1"/>
          <w:sz w:val="24"/>
          <w:szCs w:val="24"/>
        </w:rPr>
        <w:t xml:space="preserve">situația în care această varianta reprezintă soluția tehnico-economică optimă, </w:t>
      </w:r>
      <w:r w:rsidR="00C02FDB" w:rsidRPr="00EF4232">
        <w:rPr>
          <w:rFonts w:ascii="Times New Roman" w:hAnsi="Times New Roman" w:cs="Times New Roman"/>
          <w:color w:val="000000" w:themeColor="text1"/>
          <w:sz w:val="24"/>
          <w:szCs w:val="24"/>
        </w:rPr>
        <w:t>fără a aduce însă atingere intereselor utilizatorilor racordați</w:t>
      </w:r>
      <w:r w:rsidR="00F20473" w:rsidRPr="00EF4232">
        <w:rPr>
          <w:rFonts w:ascii="Times New Roman" w:hAnsi="Times New Roman" w:cs="Times New Roman"/>
          <w:color w:val="000000" w:themeColor="text1"/>
          <w:sz w:val="24"/>
          <w:szCs w:val="24"/>
        </w:rPr>
        <w:t xml:space="preserve"> la acestea</w:t>
      </w:r>
      <w:r w:rsidR="00EC51E7" w:rsidRPr="00EF4232">
        <w:rPr>
          <w:rFonts w:ascii="Times New Roman" w:hAnsi="Times New Roman" w:cs="Times New Roman"/>
          <w:color w:val="000000" w:themeColor="text1"/>
          <w:sz w:val="24"/>
          <w:szCs w:val="24"/>
        </w:rPr>
        <w:t xml:space="preserve">, precum şi în baza alocărilor de capacitate incrementală </w:t>
      </w:r>
      <w:r w:rsidR="00082A81" w:rsidRPr="00EF4232">
        <w:rPr>
          <w:rFonts w:ascii="Times New Roman" w:hAnsi="Times New Roman" w:cs="Times New Roman"/>
          <w:color w:val="000000" w:themeColor="text1"/>
          <w:sz w:val="24"/>
          <w:szCs w:val="24"/>
        </w:rPr>
        <w:t xml:space="preserve">suplimentare rămasă disponibilă în punctul de ieşire </w:t>
      </w:r>
      <w:r w:rsidR="002F790E">
        <w:rPr>
          <w:rFonts w:ascii="Times New Roman" w:hAnsi="Times New Roman" w:cs="Times New Roman"/>
          <w:color w:val="000000" w:themeColor="text1"/>
          <w:sz w:val="24"/>
          <w:szCs w:val="24"/>
        </w:rPr>
        <w:t>din S</w:t>
      </w:r>
      <w:r w:rsidR="00EC51E7" w:rsidRPr="00EF4232">
        <w:rPr>
          <w:rFonts w:ascii="Times New Roman" w:hAnsi="Times New Roman" w:cs="Times New Roman"/>
          <w:color w:val="000000" w:themeColor="text1"/>
          <w:sz w:val="24"/>
          <w:szCs w:val="24"/>
        </w:rPr>
        <w:t xml:space="preserve">T </w:t>
      </w:r>
      <w:r w:rsidR="00C02FDB" w:rsidRPr="00EF4232">
        <w:rPr>
          <w:rFonts w:ascii="Times New Roman" w:hAnsi="Times New Roman" w:cs="Times New Roman"/>
          <w:color w:val="000000" w:themeColor="text1"/>
          <w:sz w:val="24"/>
          <w:szCs w:val="24"/>
        </w:rPr>
        <w:t>.</w:t>
      </w:r>
    </w:p>
    <w:p w14:paraId="4E94F293" w14:textId="053FA8A4" w:rsidR="001B7FC0" w:rsidRPr="003C38B5" w:rsidRDefault="00B31F4E" w:rsidP="001B7FC0">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Art. 3</w:t>
      </w:r>
      <w:r w:rsidR="00FD4354">
        <w:rPr>
          <w:rFonts w:ascii="Times New Roman" w:hAnsi="Times New Roman" w:cs="Times New Roman"/>
          <w:b/>
          <w:color w:val="000000" w:themeColor="text1"/>
          <w:sz w:val="24"/>
          <w:szCs w:val="24"/>
        </w:rPr>
        <w:t>3</w:t>
      </w:r>
      <w:r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001B7FC0" w:rsidRPr="003C38B5">
        <w:rPr>
          <w:rFonts w:ascii="Times New Roman" w:hAnsi="Times New Roman" w:cs="Times New Roman"/>
          <w:color w:val="000000" w:themeColor="text1"/>
          <w:sz w:val="24"/>
          <w:szCs w:val="24"/>
        </w:rPr>
        <w:t>(</w:t>
      </w:r>
      <w:r w:rsidRPr="003C38B5">
        <w:rPr>
          <w:rFonts w:ascii="Times New Roman" w:hAnsi="Times New Roman" w:cs="Times New Roman"/>
          <w:color w:val="000000" w:themeColor="text1"/>
          <w:sz w:val="24"/>
          <w:szCs w:val="24"/>
        </w:rPr>
        <w:t>1</w:t>
      </w:r>
      <w:r w:rsidR="001B7FC0" w:rsidRPr="003C38B5">
        <w:rPr>
          <w:rFonts w:ascii="Times New Roman" w:hAnsi="Times New Roman" w:cs="Times New Roman"/>
          <w:color w:val="000000" w:themeColor="text1"/>
          <w:sz w:val="24"/>
          <w:szCs w:val="24"/>
        </w:rPr>
        <w:t xml:space="preserve">) În </w:t>
      </w:r>
      <w:r w:rsidR="003C38B5" w:rsidRPr="003C38B5">
        <w:rPr>
          <w:rFonts w:ascii="Times New Roman" w:hAnsi="Times New Roman" w:cs="Times New Roman"/>
          <w:color w:val="000000" w:themeColor="text1"/>
          <w:sz w:val="24"/>
          <w:szCs w:val="24"/>
        </w:rPr>
        <w:t>situația</w:t>
      </w:r>
      <w:r w:rsidR="001B7FC0" w:rsidRPr="003C38B5">
        <w:rPr>
          <w:rFonts w:ascii="Times New Roman" w:hAnsi="Times New Roman" w:cs="Times New Roman"/>
          <w:color w:val="000000" w:themeColor="text1"/>
          <w:sz w:val="24"/>
          <w:szCs w:val="24"/>
        </w:rPr>
        <w:t xml:space="preserve"> în care, ulterior punerii în </w:t>
      </w:r>
      <w:r w:rsidR="003C38B5" w:rsidRPr="003C38B5">
        <w:rPr>
          <w:rFonts w:ascii="Times New Roman" w:hAnsi="Times New Roman" w:cs="Times New Roman"/>
          <w:color w:val="000000" w:themeColor="text1"/>
          <w:sz w:val="24"/>
          <w:szCs w:val="24"/>
        </w:rPr>
        <w:t>funcțiune</w:t>
      </w:r>
      <w:r w:rsidR="001B7FC0" w:rsidRPr="003C38B5">
        <w:rPr>
          <w:rFonts w:ascii="Times New Roman" w:hAnsi="Times New Roman" w:cs="Times New Roman"/>
          <w:color w:val="000000" w:themeColor="text1"/>
          <w:sz w:val="24"/>
          <w:szCs w:val="24"/>
        </w:rPr>
        <w:t xml:space="preserve"> a </w:t>
      </w:r>
      <w:r w:rsidR="00EC51E7">
        <w:rPr>
          <w:rFonts w:ascii="Times New Roman" w:hAnsi="Times New Roman" w:cs="Times New Roman"/>
          <w:color w:val="000000" w:themeColor="text1"/>
          <w:sz w:val="24"/>
          <w:szCs w:val="24"/>
        </w:rPr>
        <w:t>RIP</w:t>
      </w:r>
      <w:r w:rsidR="001B7FC0" w:rsidRPr="003C38B5">
        <w:rPr>
          <w:rFonts w:ascii="Times New Roman" w:hAnsi="Times New Roman" w:cs="Times New Roman"/>
          <w:color w:val="000000" w:themeColor="text1"/>
          <w:sz w:val="24"/>
          <w:szCs w:val="24"/>
        </w:rPr>
        <w:t xml:space="preserve">, </w:t>
      </w:r>
      <w:r w:rsidR="00E404BE">
        <w:rPr>
          <w:rFonts w:ascii="Times New Roman" w:hAnsi="Times New Roman" w:cs="Times New Roman"/>
          <w:color w:val="000000" w:themeColor="text1"/>
          <w:sz w:val="24"/>
          <w:szCs w:val="24"/>
        </w:rPr>
        <w:t>OTS constată</w:t>
      </w:r>
      <w:r w:rsidR="004B5614" w:rsidRPr="003C38B5">
        <w:rPr>
          <w:rFonts w:ascii="Times New Roman" w:hAnsi="Times New Roman" w:cs="Times New Roman"/>
          <w:color w:val="000000" w:themeColor="text1"/>
          <w:sz w:val="24"/>
          <w:szCs w:val="24"/>
        </w:rPr>
        <w:t xml:space="preserve"> neces</w:t>
      </w:r>
      <w:r w:rsidR="00E404BE">
        <w:rPr>
          <w:rFonts w:ascii="Times New Roman" w:hAnsi="Times New Roman" w:cs="Times New Roman"/>
          <w:color w:val="000000" w:themeColor="text1"/>
          <w:sz w:val="24"/>
          <w:szCs w:val="24"/>
        </w:rPr>
        <w:t>itatea</w:t>
      </w:r>
      <w:r w:rsidR="004B5614" w:rsidRPr="003C38B5">
        <w:rPr>
          <w:rFonts w:ascii="Times New Roman" w:hAnsi="Times New Roman" w:cs="Times New Roman"/>
          <w:color w:val="000000" w:themeColor="text1"/>
          <w:sz w:val="24"/>
          <w:szCs w:val="24"/>
        </w:rPr>
        <w:t xml:space="preserve"> </w:t>
      </w:r>
      <w:r w:rsidR="00E404BE">
        <w:rPr>
          <w:rFonts w:ascii="Times New Roman" w:hAnsi="Times New Roman" w:cs="Times New Roman"/>
          <w:color w:val="000000" w:themeColor="text1"/>
          <w:sz w:val="24"/>
          <w:szCs w:val="24"/>
        </w:rPr>
        <w:t>modificării</w:t>
      </w:r>
      <w:r w:rsidR="004B5614" w:rsidRPr="003C38B5">
        <w:rPr>
          <w:rFonts w:ascii="Times New Roman" w:hAnsi="Times New Roman" w:cs="Times New Roman"/>
          <w:color w:val="000000" w:themeColor="text1"/>
          <w:sz w:val="24"/>
          <w:szCs w:val="24"/>
        </w:rPr>
        <w:t xml:space="preserve"> acesteia sau</w:t>
      </w:r>
      <w:r w:rsidR="00E404BE">
        <w:rPr>
          <w:rFonts w:ascii="Times New Roman" w:hAnsi="Times New Roman" w:cs="Times New Roman"/>
          <w:color w:val="000000" w:themeColor="text1"/>
          <w:sz w:val="24"/>
          <w:szCs w:val="24"/>
        </w:rPr>
        <w:t xml:space="preserve"> a</w:t>
      </w:r>
      <w:r w:rsidR="004B5614" w:rsidRPr="003C38B5">
        <w:rPr>
          <w:rFonts w:ascii="Times New Roman" w:hAnsi="Times New Roman" w:cs="Times New Roman"/>
          <w:color w:val="000000" w:themeColor="text1"/>
          <w:sz w:val="24"/>
          <w:szCs w:val="24"/>
        </w:rPr>
        <w:t xml:space="preserve"> schimb</w:t>
      </w:r>
      <w:r w:rsidR="00E404BE">
        <w:rPr>
          <w:rFonts w:ascii="Times New Roman" w:hAnsi="Times New Roman" w:cs="Times New Roman"/>
          <w:color w:val="000000" w:themeColor="text1"/>
          <w:sz w:val="24"/>
          <w:szCs w:val="24"/>
        </w:rPr>
        <w:t>ării</w:t>
      </w:r>
      <w:r w:rsidR="004B5614" w:rsidRPr="003C38B5">
        <w:rPr>
          <w:rFonts w:ascii="Times New Roman" w:hAnsi="Times New Roman" w:cs="Times New Roman"/>
          <w:color w:val="000000" w:themeColor="text1"/>
          <w:sz w:val="24"/>
          <w:szCs w:val="24"/>
        </w:rPr>
        <w:t xml:space="preserve"> </w:t>
      </w:r>
      <w:r w:rsidR="003C38B5" w:rsidRPr="003C38B5">
        <w:rPr>
          <w:rFonts w:ascii="Times New Roman" w:hAnsi="Times New Roman" w:cs="Times New Roman"/>
          <w:color w:val="000000" w:themeColor="text1"/>
          <w:sz w:val="24"/>
          <w:szCs w:val="24"/>
        </w:rPr>
        <w:t>soluției</w:t>
      </w:r>
      <w:r w:rsidR="004B5614" w:rsidRPr="003C38B5">
        <w:rPr>
          <w:rFonts w:ascii="Times New Roman" w:hAnsi="Times New Roman" w:cs="Times New Roman"/>
          <w:color w:val="000000" w:themeColor="text1"/>
          <w:sz w:val="24"/>
          <w:szCs w:val="24"/>
        </w:rPr>
        <w:t xml:space="preserve"> de racordare</w:t>
      </w:r>
      <w:r w:rsidR="00E404BE">
        <w:rPr>
          <w:rFonts w:ascii="Times New Roman" w:hAnsi="Times New Roman" w:cs="Times New Roman"/>
          <w:color w:val="000000" w:themeColor="text1"/>
          <w:sz w:val="24"/>
          <w:szCs w:val="24"/>
        </w:rPr>
        <w:t>,</w:t>
      </w:r>
      <w:r w:rsidR="004B5614" w:rsidRPr="003C38B5">
        <w:rPr>
          <w:rFonts w:ascii="Times New Roman" w:hAnsi="Times New Roman" w:cs="Times New Roman"/>
          <w:color w:val="000000" w:themeColor="text1"/>
          <w:sz w:val="24"/>
          <w:szCs w:val="24"/>
        </w:rPr>
        <w:t xml:space="preserve"> ca urmare a</w:t>
      </w:r>
      <w:r w:rsidR="001B7FC0" w:rsidRPr="003C38B5">
        <w:rPr>
          <w:rFonts w:ascii="Times New Roman" w:hAnsi="Times New Roman" w:cs="Times New Roman"/>
          <w:color w:val="000000" w:themeColor="text1"/>
          <w:sz w:val="24"/>
          <w:szCs w:val="24"/>
        </w:rPr>
        <w:t xml:space="preserve"> modificări</w:t>
      </w:r>
      <w:r w:rsidR="004B5614" w:rsidRPr="003C38B5">
        <w:rPr>
          <w:rFonts w:ascii="Times New Roman" w:hAnsi="Times New Roman" w:cs="Times New Roman"/>
          <w:color w:val="000000" w:themeColor="text1"/>
          <w:sz w:val="24"/>
          <w:szCs w:val="24"/>
        </w:rPr>
        <w:t>lor apărute</w:t>
      </w:r>
      <w:r w:rsidR="001B7FC0" w:rsidRPr="003C38B5">
        <w:rPr>
          <w:rFonts w:ascii="Times New Roman" w:hAnsi="Times New Roman" w:cs="Times New Roman"/>
          <w:color w:val="000000" w:themeColor="text1"/>
          <w:sz w:val="24"/>
          <w:szCs w:val="24"/>
        </w:rPr>
        <w:t xml:space="preserve"> la nivelul S</w:t>
      </w:r>
      <w:r w:rsidRPr="003C38B5">
        <w:rPr>
          <w:rFonts w:ascii="Times New Roman" w:hAnsi="Times New Roman" w:cs="Times New Roman"/>
          <w:color w:val="000000" w:themeColor="text1"/>
          <w:sz w:val="24"/>
          <w:szCs w:val="24"/>
        </w:rPr>
        <w:t>T</w:t>
      </w:r>
      <w:r w:rsidR="001B7FC0" w:rsidRPr="003C38B5">
        <w:rPr>
          <w:rFonts w:ascii="Times New Roman" w:hAnsi="Times New Roman" w:cs="Times New Roman"/>
          <w:color w:val="000000" w:themeColor="text1"/>
          <w:sz w:val="24"/>
          <w:szCs w:val="24"/>
        </w:rPr>
        <w:t xml:space="preserve"> de natură să afecteze </w:t>
      </w:r>
      <w:r w:rsidRPr="003C38B5">
        <w:rPr>
          <w:rFonts w:ascii="Times New Roman" w:hAnsi="Times New Roman" w:cs="Times New Roman"/>
          <w:color w:val="000000" w:themeColor="text1"/>
          <w:sz w:val="24"/>
          <w:szCs w:val="24"/>
        </w:rPr>
        <w:t>operarea</w:t>
      </w:r>
      <w:r w:rsidR="001B7FC0" w:rsidRPr="003C38B5">
        <w:rPr>
          <w:rFonts w:ascii="Times New Roman" w:hAnsi="Times New Roman" w:cs="Times New Roman"/>
          <w:color w:val="000000" w:themeColor="text1"/>
          <w:sz w:val="24"/>
          <w:szCs w:val="24"/>
        </w:rPr>
        <w:t xml:space="preserve"> în </w:t>
      </w:r>
      <w:r w:rsidR="003C38B5" w:rsidRPr="003C38B5">
        <w:rPr>
          <w:rFonts w:ascii="Times New Roman" w:hAnsi="Times New Roman" w:cs="Times New Roman"/>
          <w:color w:val="000000" w:themeColor="text1"/>
          <w:sz w:val="24"/>
          <w:szCs w:val="24"/>
        </w:rPr>
        <w:t>condiții</w:t>
      </w:r>
      <w:r w:rsidR="001B7FC0" w:rsidRPr="003C38B5">
        <w:rPr>
          <w:rFonts w:ascii="Times New Roman" w:hAnsi="Times New Roman" w:cs="Times New Roman"/>
          <w:color w:val="000000" w:themeColor="text1"/>
          <w:sz w:val="24"/>
          <w:szCs w:val="24"/>
        </w:rPr>
        <w:t xml:space="preserve"> de </w:t>
      </w:r>
      <w:r w:rsidR="003C38B5" w:rsidRPr="003C38B5">
        <w:rPr>
          <w:rFonts w:ascii="Times New Roman" w:hAnsi="Times New Roman" w:cs="Times New Roman"/>
          <w:color w:val="000000" w:themeColor="text1"/>
          <w:sz w:val="24"/>
          <w:szCs w:val="24"/>
        </w:rPr>
        <w:t>siguranță</w:t>
      </w:r>
      <w:r w:rsidR="001B7FC0" w:rsidRPr="003C38B5">
        <w:rPr>
          <w:rFonts w:ascii="Times New Roman" w:hAnsi="Times New Roman" w:cs="Times New Roman"/>
          <w:color w:val="000000" w:themeColor="text1"/>
          <w:sz w:val="24"/>
          <w:szCs w:val="24"/>
        </w:rPr>
        <w:t xml:space="preserve">, </w:t>
      </w:r>
      <w:r w:rsidR="004B5614" w:rsidRPr="003C38B5">
        <w:rPr>
          <w:rFonts w:ascii="Times New Roman" w:hAnsi="Times New Roman" w:cs="Times New Roman"/>
          <w:color w:val="000000" w:themeColor="text1"/>
          <w:sz w:val="24"/>
          <w:szCs w:val="24"/>
        </w:rPr>
        <w:t xml:space="preserve">OTS </w:t>
      </w:r>
      <w:r w:rsidR="003C38B5" w:rsidRPr="003C38B5">
        <w:rPr>
          <w:rFonts w:ascii="Times New Roman" w:hAnsi="Times New Roman" w:cs="Times New Roman"/>
          <w:color w:val="000000" w:themeColor="text1"/>
          <w:sz w:val="24"/>
          <w:szCs w:val="24"/>
        </w:rPr>
        <w:t>stabilește</w:t>
      </w:r>
      <w:r w:rsidR="001B7FC0" w:rsidRPr="003C38B5">
        <w:rPr>
          <w:rFonts w:ascii="Times New Roman" w:hAnsi="Times New Roman" w:cs="Times New Roman"/>
          <w:color w:val="000000" w:themeColor="text1"/>
          <w:sz w:val="24"/>
          <w:szCs w:val="24"/>
        </w:rPr>
        <w:t xml:space="preserve"> o nouă </w:t>
      </w:r>
      <w:r w:rsidR="003C38B5" w:rsidRPr="003C38B5">
        <w:rPr>
          <w:rFonts w:ascii="Times New Roman" w:hAnsi="Times New Roman" w:cs="Times New Roman"/>
          <w:color w:val="000000" w:themeColor="text1"/>
          <w:sz w:val="24"/>
          <w:szCs w:val="24"/>
        </w:rPr>
        <w:t>soluție</w:t>
      </w:r>
      <w:r w:rsidR="001B7FC0" w:rsidRPr="003C38B5">
        <w:rPr>
          <w:rFonts w:ascii="Times New Roman" w:hAnsi="Times New Roman" w:cs="Times New Roman"/>
          <w:color w:val="000000" w:themeColor="text1"/>
          <w:sz w:val="24"/>
          <w:szCs w:val="24"/>
        </w:rPr>
        <w:t xml:space="preserve"> de racordare, cu consultarea solicitantului, şi realizează toate lucrările impuse de noua </w:t>
      </w:r>
      <w:r w:rsidR="003C38B5" w:rsidRPr="003C38B5">
        <w:rPr>
          <w:rFonts w:ascii="Times New Roman" w:hAnsi="Times New Roman" w:cs="Times New Roman"/>
          <w:color w:val="000000" w:themeColor="text1"/>
          <w:sz w:val="24"/>
          <w:szCs w:val="24"/>
        </w:rPr>
        <w:t>soluție</w:t>
      </w:r>
      <w:r w:rsidR="001B7FC0" w:rsidRPr="003C38B5">
        <w:rPr>
          <w:rFonts w:ascii="Times New Roman" w:hAnsi="Times New Roman" w:cs="Times New Roman"/>
          <w:color w:val="000000" w:themeColor="text1"/>
          <w:sz w:val="24"/>
          <w:szCs w:val="24"/>
        </w:rPr>
        <w:t xml:space="preserve"> de racordare, pe cheltuială proprie.</w:t>
      </w:r>
    </w:p>
    <w:p w14:paraId="61B98CF7" w14:textId="5B457340" w:rsidR="003C38B5" w:rsidRPr="003C38B5" w:rsidRDefault="004B5614" w:rsidP="001B7FC0">
      <w:pPr>
        <w:autoSpaceDE w:val="0"/>
        <w:autoSpaceDN w:val="0"/>
        <w:adjustRightInd w:val="0"/>
        <w:spacing w:after="0" w:line="360" w:lineRule="auto"/>
        <w:jc w:val="both"/>
        <w:rPr>
          <w:rFonts w:ascii="Times New Roman" w:hAnsi="Times New Roman" w:cs="Times New Roman"/>
          <w:color w:val="000000" w:themeColor="text1"/>
          <w:sz w:val="24"/>
          <w:szCs w:val="24"/>
        </w:rPr>
      </w:pPr>
      <w:r w:rsidRPr="003B6A7D">
        <w:rPr>
          <w:rFonts w:ascii="Times New Roman" w:hAnsi="Times New Roman" w:cs="Times New Roman"/>
          <w:color w:val="000000" w:themeColor="text1"/>
          <w:sz w:val="24"/>
          <w:szCs w:val="24"/>
        </w:rPr>
        <w:t xml:space="preserve">(2) În </w:t>
      </w:r>
      <w:r w:rsidR="003C38B5" w:rsidRPr="003B6A7D">
        <w:rPr>
          <w:rFonts w:ascii="Times New Roman" w:hAnsi="Times New Roman" w:cs="Times New Roman"/>
          <w:color w:val="000000" w:themeColor="text1"/>
          <w:sz w:val="24"/>
          <w:szCs w:val="24"/>
        </w:rPr>
        <w:t>situație</w:t>
      </w:r>
      <w:r w:rsidRPr="003B6A7D">
        <w:rPr>
          <w:rFonts w:ascii="Times New Roman" w:hAnsi="Times New Roman" w:cs="Times New Roman"/>
          <w:color w:val="000000" w:themeColor="text1"/>
          <w:sz w:val="24"/>
          <w:szCs w:val="24"/>
        </w:rPr>
        <w:t xml:space="preserve"> prevăzută la alin. (1), dacă se constată </w:t>
      </w:r>
      <w:r w:rsidR="00E404BE" w:rsidRPr="003B6A7D">
        <w:rPr>
          <w:rFonts w:ascii="Times New Roman" w:hAnsi="Times New Roman" w:cs="Times New Roman"/>
          <w:color w:val="000000" w:themeColor="text1"/>
          <w:sz w:val="24"/>
          <w:szCs w:val="24"/>
        </w:rPr>
        <w:t xml:space="preserve">inclusiv </w:t>
      </w:r>
      <w:r w:rsidRPr="003B6A7D">
        <w:rPr>
          <w:rFonts w:ascii="Times New Roman" w:hAnsi="Times New Roman" w:cs="Times New Roman"/>
          <w:color w:val="000000" w:themeColor="text1"/>
          <w:sz w:val="24"/>
          <w:szCs w:val="24"/>
        </w:rPr>
        <w:t>necesitatea modificării amplasamentului punctului de delimitare</w:t>
      </w:r>
      <w:r w:rsidR="003C38B5" w:rsidRPr="003B6A7D">
        <w:rPr>
          <w:rFonts w:ascii="Times New Roman" w:hAnsi="Times New Roman" w:cs="Times New Roman"/>
          <w:color w:val="000000" w:themeColor="text1"/>
          <w:sz w:val="24"/>
          <w:szCs w:val="24"/>
        </w:rPr>
        <w:t xml:space="preserve"> inițial</w:t>
      </w:r>
      <w:r w:rsidRPr="003B6A7D">
        <w:rPr>
          <w:rFonts w:ascii="Times New Roman" w:hAnsi="Times New Roman" w:cs="Times New Roman"/>
          <w:color w:val="000000" w:themeColor="text1"/>
          <w:sz w:val="24"/>
          <w:szCs w:val="24"/>
        </w:rPr>
        <w:t>, OTS suportă costurile generate de extinderea obiectivelor/sistemelor utilizatorului</w:t>
      </w:r>
      <w:r w:rsidR="003C38B5" w:rsidRPr="003B6A7D">
        <w:rPr>
          <w:rFonts w:ascii="Times New Roman" w:hAnsi="Times New Roman" w:cs="Times New Roman"/>
          <w:color w:val="000000" w:themeColor="text1"/>
          <w:sz w:val="24"/>
          <w:szCs w:val="24"/>
        </w:rPr>
        <w:t xml:space="preserve"> până la noul punct de delimitare.</w:t>
      </w:r>
    </w:p>
    <w:p w14:paraId="26EE1053" w14:textId="44D58CD0" w:rsidR="00082A81" w:rsidRPr="00082A81" w:rsidRDefault="00082A81" w:rsidP="003972C8">
      <w:pPr>
        <w:autoSpaceDE w:val="0"/>
        <w:autoSpaceDN w:val="0"/>
        <w:adjustRightInd w:val="0"/>
        <w:spacing w:after="0" w:line="360" w:lineRule="auto"/>
        <w:jc w:val="both"/>
        <w:rPr>
          <w:rFonts w:ascii="Times New Roman" w:hAnsi="Times New Roman" w:cs="Times New Roman"/>
          <w:color w:val="000000" w:themeColor="text1"/>
          <w:sz w:val="24"/>
          <w:szCs w:val="24"/>
        </w:rPr>
      </w:pPr>
      <w:r w:rsidRPr="003972C8">
        <w:rPr>
          <w:rFonts w:ascii="Times New Roman" w:hAnsi="Times New Roman" w:cs="Times New Roman"/>
          <w:b/>
          <w:color w:val="000000" w:themeColor="text1"/>
          <w:sz w:val="24"/>
          <w:szCs w:val="24"/>
        </w:rPr>
        <w:t>Art. 34</w:t>
      </w:r>
      <w:r>
        <w:rPr>
          <w:rFonts w:ascii="Times New Roman" w:hAnsi="Times New Roman" w:cs="Times New Roman"/>
          <w:color w:val="000000" w:themeColor="text1"/>
          <w:sz w:val="24"/>
          <w:szCs w:val="24"/>
        </w:rPr>
        <w:t xml:space="preserve"> - </w:t>
      </w:r>
      <w:r w:rsidRPr="00082A81">
        <w:rPr>
          <w:rFonts w:ascii="Times New Roman" w:hAnsi="Times New Roman" w:cs="Times New Roman"/>
          <w:color w:val="000000" w:themeColor="text1"/>
          <w:sz w:val="24"/>
          <w:szCs w:val="24"/>
        </w:rPr>
        <w:t>OTS are dreptul să sisteze execuția extinderii și/sau a redimensionării obiectivului/conductei de transport al gazelor naturale și/sau a racordului în situația în care solicitantul nu își îndeplinește obligațiile contractuale și/sau executantul lucrărilor, ales de solicitant, nu respectă prevederile legale privind execuția obiectivelor din sectorul gazelor naturale.</w:t>
      </w:r>
    </w:p>
    <w:p w14:paraId="5EE9F9B5" w14:textId="77777777" w:rsidR="00513C63" w:rsidRDefault="00513C63" w:rsidP="008E695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0E6A5D7" w14:textId="125F9020" w:rsidR="00FA1008" w:rsidRPr="00FA1008" w:rsidRDefault="00C70C75" w:rsidP="00FA1008">
      <w:pPr>
        <w:autoSpaceDE w:val="0"/>
        <w:autoSpaceDN w:val="0"/>
        <w:adjustRightInd w:val="0"/>
        <w:spacing w:after="0" w:line="360" w:lineRule="auto"/>
        <w:jc w:val="both"/>
        <w:rPr>
          <w:rFonts w:ascii="Times New Roman" w:hAnsi="Times New Roman" w:cs="Times New Roman"/>
          <w:b/>
          <w:sz w:val="24"/>
          <w:szCs w:val="24"/>
        </w:rPr>
      </w:pPr>
      <w:r w:rsidRPr="002E7C4D">
        <w:rPr>
          <w:rFonts w:ascii="Times New Roman" w:hAnsi="Times New Roman" w:cs="Times New Roman"/>
          <w:b/>
          <w:sz w:val="24"/>
          <w:szCs w:val="24"/>
        </w:rPr>
        <w:t xml:space="preserve">CAPITOLUL III. </w:t>
      </w:r>
      <w:r w:rsidR="00FA1008" w:rsidRPr="00FA1008">
        <w:rPr>
          <w:rFonts w:ascii="Times New Roman" w:hAnsi="Times New Roman" w:cs="Times New Roman"/>
          <w:b/>
          <w:sz w:val="24"/>
          <w:szCs w:val="24"/>
        </w:rPr>
        <w:t xml:space="preserve">INFORMĂRI </w:t>
      </w:r>
      <w:r w:rsidR="001E690E" w:rsidRPr="00FA1008">
        <w:rPr>
          <w:rFonts w:ascii="Times New Roman" w:hAnsi="Times New Roman" w:cs="Times New Roman"/>
          <w:b/>
          <w:sz w:val="24"/>
          <w:szCs w:val="24"/>
        </w:rPr>
        <w:t xml:space="preserve">ŞI </w:t>
      </w:r>
      <w:r w:rsidR="001E690E">
        <w:rPr>
          <w:rFonts w:ascii="Times New Roman" w:hAnsi="Times New Roman" w:cs="Times New Roman"/>
          <w:b/>
          <w:sz w:val="24"/>
          <w:szCs w:val="24"/>
        </w:rPr>
        <w:t>CĂI DE COMUNICARE</w:t>
      </w:r>
    </w:p>
    <w:p w14:paraId="4C113F61" w14:textId="77777777" w:rsidR="00993441" w:rsidRPr="002E7C4D" w:rsidRDefault="00993441"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1D86CF8" w14:textId="6A3C5DA3" w:rsidR="00D17A0A" w:rsidRPr="002E7C4D" w:rsidRDefault="00FA1008"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D229DE">
        <w:rPr>
          <w:rFonts w:ascii="Times New Roman" w:hAnsi="Times New Roman" w:cs="Times New Roman"/>
          <w:b/>
          <w:color w:val="000000" w:themeColor="text1"/>
          <w:sz w:val="24"/>
          <w:szCs w:val="24"/>
        </w:rPr>
        <w:t xml:space="preserve">Art. </w:t>
      </w:r>
      <w:r w:rsidR="00275EFA" w:rsidRPr="00D229DE">
        <w:rPr>
          <w:rFonts w:ascii="Times New Roman" w:hAnsi="Times New Roman" w:cs="Times New Roman"/>
          <w:b/>
          <w:color w:val="000000" w:themeColor="text1"/>
          <w:sz w:val="24"/>
          <w:szCs w:val="24"/>
        </w:rPr>
        <w:t>3</w:t>
      </w:r>
      <w:r w:rsidR="00275EFA">
        <w:rPr>
          <w:rFonts w:ascii="Times New Roman" w:hAnsi="Times New Roman" w:cs="Times New Roman"/>
          <w:b/>
          <w:color w:val="000000" w:themeColor="text1"/>
          <w:sz w:val="24"/>
          <w:szCs w:val="24"/>
        </w:rPr>
        <w:t>5</w:t>
      </w:r>
      <w:r w:rsidR="00275EFA" w:rsidRPr="00D229DE">
        <w:rPr>
          <w:rFonts w:ascii="Times New Roman" w:hAnsi="Times New Roman" w:cs="Times New Roman"/>
          <w:b/>
          <w:color w:val="002060"/>
          <w:sz w:val="24"/>
          <w:szCs w:val="24"/>
        </w:rPr>
        <w:t xml:space="preserve"> </w:t>
      </w:r>
      <w:r w:rsidRPr="00D229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17A0A" w:rsidRPr="002E7C4D">
        <w:rPr>
          <w:rFonts w:ascii="Times New Roman" w:hAnsi="Times New Roman" w:cs="Times New Roman"/>
          <w:color w:val="000000" w:themeColor="text1"/>
          <w:sz w:val="24"/>
          <w:szCs w:val="24"/>
        </w:rPr>
        <w:t xml:space="preserve">1) OTS organizează activitatea privind racordarea la ST </w:t>
      </w:r>
      <w:r w:rsidR="00796B84">
        <w:rPr>
          <w:rFonts w:ascii="Times New Roman" w:hAnsi="Times New Roman" w:cs="Times New Roman"/>
          <w:color w:val="000000" w:themeColor="text1"/>
          <w:sz w:val="24"/>
          <w:szCs w:val="24"/>
        </w:rPr>
        <w:t xml:space="preserve">în </w:t>
      </w:r>
      <w:r w:rsidR="00D17A0A" w:rsidRPr="002E7C4D">
        <w:rPr>
          <w:rFonts w:ascii="Times New Roman" w:hAnsi="Times New Roman" w:cs="Times New Roman"/>
          <w:color w:val="000000" w:themeColor="text1"/>
          <w:sz w:val="24"/>
          <w:szCs w:val="24"/>
        </w:rPr>
        <w:t>conform</w:t>
      </w:r>
      <w:r w:rsidR="00796B84">
        <w:rPr>
          <w:rFonts w:ascii="Times New Roman" w:hAnsi="Times New Roman" w:cs="Times New Roman"/>
          <w:color w:val="000000" w:themeColor="text1"/>
          <w:sz w:val="24"/>
          <w:szCs w:val="24"/>
        </w:rPr>
        <w:t>itate cu</w:t>
      </w:r>
      <w:r w:rsidR="00D17A0A" w:rsidRPr="002E7C4D">
        <w:rPr>
          <w:rFonts w:ascii="Times New Roman" w:hAnsi="Times New Roman" w:cs="Times New Roman"/>
          <w:color w:val="000000" w:themeColor="text1"/>
          <w:sz w:val="24"/>
          <w:szCs w:val="24"/>
        </w:rPr>
        <w:t xml:space="preserve"> prevederil</w:t>
      </w:r>
      <w:r w:rsidR="00796B84">
        <w:rPr>
          <w:rFonts w:ascii="Times New Roman" w:hAnsi="Times New Roman" w:cs="Times New Roman"/>
          <w:color w:val="000000" w:themeColor="text1"/>
          <w:sz w:val="24"/>
          <w:szCs w:val="24"/>
        </w:rPr>
        <w:t>e</w:t>
      </w:r>
      <w:r w:rsidR="00D17A0A" w:rsidRPr="002E7C4D">
        <w:rPr>
          <w:rFonts w:ascii="Times New Roman" w:hAnsi="Times New Roman" w:cs="Times New Roman"/>
          <w:color w:val="000000" w:themeColor="text1"/>
          <w:sz w:val="24"/>
          <w:szCs w:val="24"/>
        </w:rPr>
        <w:t xml:space="preserve"> prezentului regulament, astfel încât </w:t>
      </w:r>
      <w:r w:rsidR="00796B84">
        <w:rPr>
          <w:rFonts w:ascii="Times New Roman" w:hAnsi="Times New Roman" w:cs="Times New Roman"/>
          <w:color w:val="000000" w:themeColor="text1"/>
          <w:sz w:val="24"/>
          <w:szCs w:val="24"/>
        </w:rPr>
        <w:t>procesul de racordare</w:t>
      </w:r>
      <w:r w:rsidR="00796B84" w:rsidRPr="002E7C4D">
        <w:rPr>
          <w:rFonts w:ascii="Times New Roman" w:hAnsi="Times New Roman" w:cs="Times New Roman"/>
          <w:color w:val="000000" w:themeColor="text1"/>
          <w:sz w:val="24"/>
          <w:szCs w:val="24"/>
        </w:rPr>
        <w:t xml:space="preserve"> </w:t>
      </w:r>
      <w:r w:rsidR="00D17A0A" w:rsidRPr="002E7C4D">
        <w:rPr>
          <w:rFonts w:ascii="Times New Roman" w:hAnsi="Times New Roman" w:cs="Times New Roman"/>
          <w:color w:val="000000" w:themeColor="text1"/>
          <w:sz w:val="24"/>
          <w:szCs w:val="24"/>
        </w:rPr>
        <w:t>să se desfăşoare operativ, fără întârzieri sau blocaje în procesarea cererilor</w:t>
      </w:r>
      <w:r w:rsidR="00D17A0A" w:rsidRPr="00D229DE">
        <w:rPr>
          <w:rFonts w:ascii="Times New Roman" w:hAnsi="Times New Roman" w:cs="Times New Roman"/>
          <w:color w:val="000000" w:themeColor="text1"/>
          <w:sz w:val="24"/>
          <w:szCs w:val="24"/>
        </w:rPr>
        <w:t>.</w:t>
      </w:r>
    </w:p>
    <w:p w14:paraId="31972923" w14:textId="6EA92EA1" w:rsidR="001871AB" w:rsidRPr="002E7C4D" w:rsidRDefault="004460B2"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D229DE">
        <w:rPr>
          <w:rFonts w:ascii="Times New Roman" w:hAnsi="Times New Roman" w:cs="Times New Roman"/>
          <w:b/>
          <w:color w:val="000000" w:themeColor="text1"/>
          <w:sz w:val="24"/>
          <w:szCs w:val="24"/>
        </w:rPr>
        <w:t xml:space="preserve">Art. </w:t>
      </w:r>
      <w:r w:rsidR="00275EFA" w:rsidRPr="00D229DE">
        <w:rPr>
          <w:rFonts w:ascii="Times New Roman" w:hAnsi="Times New Roman" w:cs="Times New Roman"/>
          <w:b/>
          <w:color w:val="000000" w:themeColor="text1"/>
          <w:sz w:val="24"/>
          <w:szCs w:val="24"/>
        </w:rPr>
        <w:t>3</w:t>
      </w:r>
      <w:r w:rsidR="00275EFA">
        <w:rPr>
          <w:rFonts w:ascii="Times New Roman" w:hAnsi="Times New Roman" w:cs="Times New Roman"/>
          <w:b/>
          <w:color w:val="000000" w:themeColor="text1"/>
          <w:sz w:val="24"/>
          <w:szCs w:val="24"/>
        </w:rPr>
        <w:t>6</w:t>
      </w:r>
      <w:r w:rsidR="00275EFA" w:rsidRPr="00D229DE">
        <w:rPr>
          <w:rFonts w:ascii="Times New Roman" w:hAnsi="Times New Roman" w:cs="Times New Roman"/>
          <w:b/>
          <w:color w:val="002060"/>
          <w:sz w:val="24"/>
          <w:szCs w:val="24"/>
        </w:rPr>
        <w:t xml:space="preserve"> </w:t>
      </w:r>
      <w:r w:rsidRPr="00D229DE">
        <w:rPr>
          <w:rFonts w:ascii="Times New Roman" w:hAnsi="Times New Roman" w:cs="Times New Roman"/>
          <w:color w:val="000000" w:themeColor="text1"/>
          <w:sz w:val="24"/>
          <w:szCs w:val="24"/>
        </w:rPr>
        <w:t xml:space="preserve">– </w:t>
      </w:r>
      <w:r w:rsidR="00D17A0A" w:rsidRPr="002E7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D17A0A" w:rsidRPr="002E7C4D">
        <w:rPr>
          <w:rFonts w:ascii="Times New Roman" w:hAnsi="Times New Roman" w:cs="Times New Roman"/>
          <w:color w:val="000000" w:themeColor="text1"/>
          <w:sz w:val="24"/>
          <w:szCs w:val="24"/>
        </w:rPr>
        <w:t>) OTS</w:t>
      </w:r>
      <w:r w:rsidR="00D63DB3" w:rsidRPr="002E7C4D">
        <w:rPr>
          <w:rFonts w:ascii="Times New Roman" w:hAnsi="Times New Roman" w:cs="Times New Roman"/>
          <w:b/>
          <w:color w:val="0070C0"/>
          <w:sz w:val="24"/>
          <w:szCs w:val="24"/>
        </w:rPr>
        <w:t xml:space="preserve"> </w:t>
      </w:r>
      <w:r w:rsidR="00D63DB3" w:rsidRPr="002E7C4D">
        <w:rPr>
          <w:rFonts w:ascii="Times New Roman" w:hAnsi="Times New Roman" w:cs="Times New Roman"/>
          <w:color w:val="000000" w:themeColor="text1"/>
          <w:sz w:val="24"/>
          <w:szCs w:val="24"/>
        </w:rPr>
        <w:t xml:space="preserve">organizează </w:t>
      </w:r>
      <w:r w:rsidR="00D17A0A" w:rsidRPr="002E7C4D">
        <w:rPr>
          <w:rFonts w:ascii="Times New Roman" w:hAnsi="Times New Roman" w:cs="Times New Roman"/>
          <w:color w:val="000000" w:themeColor="text1"/>
          <w:sz w:val="24"/>
          <w:szCs w:val="24"/>
        </w:rPr>
        <w:t xml:space="preserve">un </w:t>
      </w:r>
      <w:r w:rsidR="00D63DB3" w:rsidRPr="002E7C4D">
        <w:rPr>
          <w:rFonts w:ascii="Times New Roman" w:hAnsi="Times New Roman" w:cs="Times New Roman"/>
          <w:color w:val="000000" w:themeColor="text1"/>
          <w:sz w:val="24"/>
          <w:szCs w:val="24"/>
        </w:rPr>
        <w:t xml:space="preserve">sistem de informare a </w:t>
      </w:r>
      <w:r w:rsidR="001E690E" w:rsidRPr="002E7C4D">
        <w:rPr>
          <w:rFonts w:ascii="Times New Roman" w:hAnsi="Times New Roman" w:cs="Times New Roman"/>
          <w:color w:val="000000" w:themeColor="text1"/>
          <w:sz w:val="24"/>
          <w:szCs w:val="24"/>
        </w:rPr>
        <w:t>solicitanților</w:t>
      </w:r>
      <w:r w:rsidR="00D63DB3" w:rsidRPr="002E7C4D">
        <w:rPr>
          <w:rFonts w:ascii="Times New Roman" w:hAnsi="Times New Roman" w:cs="Times New Roman"/>
          <w:color w:val="000000" w:themeColor="text1"/>
          <w:sz w:val="24"/>
          <w:szCs w:val="24"/>
        </w:rPr>
        <w:t xml:space="preserve"> privind procesul de racordare la </w:t>
      </w:r>
      <w:r w:rsidR="00D17A0A" w:rsidRPr="002E7C4D">
        <w:rPr>
          <w:rFonts w:ascii="Times New Roman" w:hAnsi="Times New Roman" w:cs="Times New Roman"/>
          <w:color w:val="000000" w:themeColor="text1"/>
          <w:sz w:val="24"/>
          <w:szCs w:val="24"/>
        </w:rPr>
        <w:t>ST</w:t>
      </w:r>
      <w:r w:rsidR="00D63DB3" w:rsidRPr="002E7C4D">
        <w:rPr>
          <w:rFonts w:ascii="Times New Roman" w:hAnsi="Times New Roman" w:cs="Times New Roman"/>
          <w:color w:val="000000" w:themeColor="text1"/>
          <w:sz w:val="24"/>
          <w:szCs w:val="24"/>
        </w:rPr>
        <w:t xml:space="preserve">, prin publicare pe pagina </w:t>
      </w:r>
      <w:r w:rsidR="001E690E" w:rsidRPr="002E7C4D">
        <w:rPr>
          <w:rFonts w:ascii="Times New Roman" w:hAnsi="Times New Roman" w:cs="Times New Roman"/>
          <w:color w:val="000000" w:themeColor="text1"/>
          <w:sz w:val="24"/>
          <w:szCs w:val="24"/>
        </w:rPr>
        <w:t xml:space="preserve">proprie </w:t>
      </w:r>
      <w:r w:rsidR="00D63DB3" w:rsidRPr="002E7C4D">
        <w:rPr>
          <w:rFonts w:ascii="Times New Roman" w:hAnsi="Times New Roman" w:cs="Times New Roman"/>
          <w:color w:val="000000" w:themeColor="text1"/>
          <w:sz w:val="24"/>
          <w:szCs w:val="24"/>
        </w:rPr>
        <w:t xml:space="preserve">de internet şi prin </w:t>
      </w:r>
      <w:r w:rsidR="00F018F2" w:rsidRPr="002E7C4D">
        <w:rPr>
          <w:rFonts w:ascii="Times New Roman" w:hAnsi="Times New Roman" w:cs="Times New Roman"/>
          <w:color w:val="000000" w:themeColor="text1"/>
          <w:sz w:val="24"/>
          <w:szCs w:val="24"/>
        </w:rPr>
        <w:t>afișare</w:t>
      </w:r>
      <w:r w:rsidR="00D63DB3" w:rsidRPr="002E7C4D">
        <w:rPr>
          <w:rFonts w:ascii="Times New Roman" w:hAnsi="Times New Roman" w:cs="Times New Roman"/>
          <w:color w:val="000000" w:themeColor="text1"/>
          <w:sz w:val="24"/>
          <w:szCs w:val="24"/>
        </w:rPr>
        <w:t xml:space="preserve"> la </w:t>
      </w:r>
      <w:r w:rsidR="001E690E" w:rsidRPr="009A23CE">
        <w:rPr>
          <w:rFonts w:ascii="Times New Roman" w:eastAsia="Calibri" w:hAnsi="Times New Roman" w:cs="Times New Roman"/>
          <w:sz w:val="24"/>
          <w:szCs w:val="24"/>
        </w:rPr>
        <w:t>biroul specializat de informare şi relații cu publicul</w:t>
      </w:r>
      <w:r w:rsidR="00FA1008">
        <w:rPr>
          <w:rFonts w:ascii="Times New Roman" w:hAnsi="Times New Roman" w:cs="Times New Roman"/>
          <w:color w:val="000000" w:themeColor="text1"/>
          <w:sz w:val="24"/>
          <w:szCs w:val="24"/>
        </w:rPr>
        <w:t>,</w:t>
      </w:r>
      <w:r w:rsidR="001871AB" w:rsidRPr="002E7C4D">
        <w:rPr>
          <w:rFonts w:ascii="Times New Roman" w:hAnsi="Times New Roman" w:cs="Times New Roman"/>
          <w:color w:val="000000" w:themeColor="text1"/>
          <w:sz w:val="24"/>
          <w:szCs w:val="24"/>
        </w:rPr>
        <w:t xml:space="preserve"> a următoarelor</w:t>
      </w:r>
      <w:r w:rsidR="00FA1008">
        <w:rPr>
          <w:rFonts w:ascii="Times New Roman" w:hAnsi="Times New Roman" w:cs="Times New Roman"/>
          <w:color w:val="000000" w:themeColor="text1"/>
          <w:sz w:val="24"/>
          <w:szCs w:val="24"/>
        </w:rPr>
        <w:t xml:space="preserve"> informaţii</w:t>
      </w:r>
      <w:r w:rsidR="001871AB" w:rsidRPr="002E7C4D">
        <w:rPr>
          <w:rFonts w:ascii="Times New Roman" w:hAnsi="Times New Roman" w:cs="Times New Roman"/>
          <w:color w:val="000000" w:themeColor="text1"/>
          <w:sz w:val="24"/>
          <w:szCs w:val="24"/>
        </w:rPr>
        <w:t>:</w:t>
      </w:r>
    </w:p>
    <w:p w14:paraId="333B4037" w14:textId="62AAF877" w:rsidR="00261A91" w:rsidRDefault="00FA1008" w:rsidP="003C340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datele</w:t>
      </w:r>
      <w:r w:rsidRPr="002E7C4D">
        <w:rPr>
          <w:rFonts w:ascii="Times New Roman" w:hAnsi="Times New Roman" w:cs="Times New Roman"/>
          <w:color w:val="000000" w:themeColor="text1"/>
          <w:sz w:val="24"/>
          <w:szCs w:val="24"/>
        </w:rPr>
        <w:t xml:space="preserve"> de contact</w:t>
      </w:r>
      <w:r w:rsidR="00261A91">
        <w:rPr>
          <w:rFonts w:ascii="Times New Roman" w:hAnsi="Times New Roman" w:cs="Times New Roman"/>
          <w:color w:val="000000" w:themeColor="text1"/>
          <w:sz w:val="24"/>
          <w:szCs w:val="24"/>
        </w:rPr>
        <w:t xml:space="preserve">: adresa </w:t>
      </w:r>
      <w:r w:rsidR="00261A91" w:rsidRPr="009A23CE">
        <w:rPr>
          <w:rFonts w:ascii="Times New Roman" w:eastAsia="Calibri" w:hAnsi="Times New Roman" w:cs="Times New Roman"/>
          <w:sz w:val="24"/>
          <w:szCs w:val="24"/>
        </w:rPr>
        <w:t>biroul specializat de informare şi relații cu publicul, prevăzut cu registratură</w:t>
      </w:r>
      <w:r w:rsidR="00261A91">
        <w:rPr>
          <w:rFonts w:ascii="Times New Roman" w:eastAsia="Calibri" w:hAnsi="Times New Roman" w:cs="Times New Roman"/>
          <w:sz w:val="24"/>
          <w:szCs w:val="24"/>
        </w:rPr>
        <w:t>,</w:t>
      </w:r>
      <w:r w:rsidR="00261A91">
        <w:rPr>
          <w:rFonts w:ascii="Times New Roman" w:hAnsi="Times New Roman" w:cs="Times New Roman"/>
          <w:color w:val="000000" w:themeColor="text1"/>
          <w:sz w:val="24"/>
          <w:szCs w:val="24"/>
        </w:rPr>
        <w:t xml:space="preserve"> adresa de corespondență, număr de telefon, fax şi adresă de e-mail;</w:t>
      </w:r>
      <w:r w:rsidRPr="002E7C4D">
        <w:rPr>
          <w:rFonts w:ascii="Times New Roman" w:hAnsi="Times New Roman" w:cs="Times New Roman"/>
          <w:color w:val="000000" w:themeColor="text1"/>
          <w:sz w:val="24"/>
          <w:szCs w:val="24"/>
        </w:rPr>
        <w:t xml:space="preserve"> </w:t>
      </w:r>
    </w:p>
    <w:p w14:paraId="0F11F4B7" w14:textId="3E3B9B6D" w:rsidR="00FA1008" w:rsidRDefault="00FA1008" w:rsidP="003C340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programul</w:t>
      </w:r>
      <w:r w:rsidRPr="002E7C4D">
        <w:rPr>
          <w:rFonts w:ascii="Times New Roman" w:hAnsi="Times New Roman" w:cs="Times New Roman"/>
          <w:color w:val="000000" w:themeColor="text1"/>
          <w:sz w:val="24"/>
          <w:szCs w:val="24"/>
        </w:rPr>
        <w:t xml:space="preserve"> de lucru</w:t>
      </w:r>
      <w:r>
        <w:rPr>
          <w:rFonts w:ascii="Times New Roman" w:hAnsi="Times New Roman" w:cs="Times New Roman"/>
          <w:color w:val="000000" w:themeColor="text1"/>
          <w:sz w:val="24"/>
          <w:szCs w:val="24"/>
        </w:rPr>
        <w:t xml:space="preserve"> cu publicul</w:t>
      </w:r>
      <w:r w:rsidR="00261A91">
        <w:rPr>
          <w:rFonts w:ascii="Times New Roman" w:hAnsi="Times New Roman" w:cs="Times New Roman"/>
          <w:color w:val="000000" w:themeColor="text1"/>
          <w:sz w:val="24"/>
          <w:szCs w:val="24"/>
        </w:rPr>
        <w:t xml:space="preserve"> pentru </w:t>
      </w:r>
      <w:r w:rsidR="00261A91" w:rsidRPr="009A23CE">
        <w:rPr>
          <w:rFonts w:ascii="Times New Roman" w:eastAsia="Calibri" w:hAnsi="Times New Roman" w:cs="Times New Roman"/>
          <w:sz w:val="24"/>
          <w:szCs w:val="24"/>
        </w:rPr>
        <w:t>biroul specializat de informare şi relații cu publicul, prevăzut cu registratură</w:t>
      </w:r>
      <w:r>
        <w:rPr>
          <w:rFonts w:ascii="Times New Roman" w:hAnsi="Times New Roman" w:cs="Times New Roman"/>
          <w:color w:val="000000" w:themeColor="text1"/>
          <w:sz w:val="24"/>
          <w:szCs w:val="24"/>
        </w:rPr>
        <w:t>;</w:t>
      </w:r>
    </w:p>
    <w:p w14:paraId="41340D24" w14:textId="77777777" w:rsidR="00082A81" w:rsidRPr="00082A81" w:rsidRDefault="00082A81" w:rsidP="003972C8">
      <w:pPr>
        <w:pStyle w:val="ListParagraph"/>
        <w:numPr>
          <w:ilvl w:val="0"/>
          <w:numId w:val="11"/>
        </w:numPr>
        <w:spacing w:line="360" w:lineRule="auto"/>
        <w:jc w:val="both"/>
        <w:rPr>
          <w:rFonts w:ascii="Times New Roman" w:hAnsi="Times New Roman" w:cs="Times New Roman"/>
          <w:color w:val="000000" w:themeColor="text1"/>
          <w:sz w:val="24"/>
          <w:szCs w:val="24"/>
        </w:rPr>
      </w:pPr>
      <w:r w:rsidRPr="00082A81">
        <w:rPr>
          <w:rFonts w:ascii="Times New Roman" w:hAnsi="Times New Roman" w:cs="Times New Roman"/>
          <w:color w:val="000000" w:themeColor="text1"/>
          <w:sz w:val="24"/>
          <w:szCs w:val="24"/>
        </w:rPr>
        <w:t xml:space="preserve">prezentul regulament privind racordarea la sistemul de transport al gazelor naturale și ordinul președintelui Autorității Naționale de Reglementare în Domeniul Energiei de aprobare a acestuia, integral pe pagina proprie de internet și extrase la sediile administrative, inclusiv: </w:t>
      </w:r>
    </w:p>
    <w:p w14:paraId="04E8F8D2" w14:textId="77777777" w:rsidR="00082A81" w:rsidRPr="00082A81" w:rsidRDefault="00082A81" w:rsidP="003972C8">
      <w:pPr>
        <w:pStyle w:val="ListParagraph"/>
        <w:numPr>
          <w:ilvl w:val="1"/>
          <w:numId w:val="11"/>
        </w:numPr>
        <w:autoSpaceDE w:val="0"/>
        <w:autoSpaceDN w:val="0"/>
        <w:adjustRightInd w:val="0"/>
        <w:spacing w:line="360" w:lineRule="auto"/>
        <w:jc w:val="both"/>
        <w:rPr>
          <w:rFonts w:ascii="Times New Roman" w:hAnsi="Times New Roman" w:cs="Times New Roman"/>
          <w:color w:val="000000" w:themeColor="text1"/>
          <w:sz w:val="24"/>
          <w:szCs w:val="24"/>
        </w:rPr>
      </w:pPr>
      <w:r w:rsidRPr="00082A81">
        <w:rPr>
          <w:rFonts w:ascii="Times New Roman" w:hAnsi="Times New Roman" w:cs="Times New Roman"/>
          <w:color w:val="000000" w:themeColor="text1"/>
          <w:sz w:val="24"/>
          <w:szCs w:val="24"/>
        </w:rPr>
        <w:t>cererea de racordare la ST - model;</w:t>
      </w:r>
    </w:p>
    <w:p w14:paraId="789E427D" w14:textId="575EB586" w:rsidR="00082A81" w:rsidRPr="00082A81" w:rsidRDefault="00082A81" w:rsidP="003972C8">
      <w:pPr>
        <w:pStyle w:val="ListParagraph"/>
        <w:numPr>
          <w:ilvl w:val="1"/>
          <w:numId w:val="11"/>
        </w:numPr>
        <w:autoSpaceDE w:val="0"/>
        <w:autoSpaceDN w:val="0"/>
        <w:adjustRightInd w:val="0"/>
        <w:spacing w:line="360" w:lineRule="auto"/>
        <w:jc w:val="both"/>
        <w:rPr>
          <w:rFonts w:ascii="Times New Roman" w:hAnsi="Times New Roman" w:cs="Times New Roman"/>
          <w:color w:val="000000" w:themeColor="text1"/>
          <w:sz w:val="24"/>
          <w:szCs w:val="24"/>
        </w:rPr>
      </w:pPr>
      <w:r w:rsidRPr="00082A81">
        <w:rPr>
          <w:rFonts w:ascii="Times New Roman" w:hAnsi="Times New Roman" w:cs="Times New Roman"/>
          <w:color w:val="000000" w:themeColor="text1"/>
          <w:sz w:val="24"/>
          <w:szCs w:val="24"/>
        </w:rPr>
        <w:t>lista cu documentele care trebuie anexate cererii de racordare la ST</w:t>
      </w:r>
      <w:r>
        <w:rPr>
          <w:rFonts w:ascii="Times New Roman" w:hAnsi="Times New Roman" w:cs="Times New Roman"/>
          <w:color w:val="000000" w:themeColor="text1"/>
          <w:sz w:val="24"/>
          <w:szCs w:val="24"/>
        </w:rPr>
        <w:t>,</w:t>
      </w:r>
      <w:r w:rsidRPr="00082A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modelul ATR şi modelul refuzului de racordare</w:t>
      </w:r>
      <w:r w:rsidRPr="00082A81">
        <w:rPr>
          <w:rFonts w:ascii="Times New Roman" w:hAnsi="Times New Roman" w:cs="Times New Roman"/>
          <w:color w:val="000000" w:themeColor="text1"/>
          <w:sz w:val="24"/>
          <w:szCs w:val="24"/>
        </w:rPr>
        <w:t>;</w:t>
      </w:r>
    </w:p>
    <w:p w14:paraId="06B26F52" w14:textId="5A8C73E1" w:rsidR="00082A81" w:rsidRPr="003972C8" w:rsidRDefault="00082A81" w:rsidP="003972C8">
      <w:pPr>
        <w:pStyle w:val="ListParagraph"/>
        <w:numPr>
          <w:ilvl w:val="1"/>
          <w:numId w:val="11"/>
        </w:numPr>
        <w:spacing w:line="360" w:lineRule="auto"/>
        <w:jc w:val="both"/>
        <w:rPr>
          <w:rFonts w:ascii="Times New Roman" w:hAnsi="Times New Roman" w:cs="Times New Roman"/>
          <w:color w:val="000000" w:themeColor="text1"/>
          <w:sz w:val="24"/>
          <w:szCs w:val="24"/>
        </w:rPr>
      </w:pPr>
      <w:r w:rsidRPr="00082A81">
        <w:rPr>
          <w:rFonts w:ascii="Times New Roman" w:hAnsi="Times New Roman" w:cs="Times New Roman"/>
          <w:color w:val="000000" w:themeColor="text1"/>
          <w:sz w:val="24"/>
          <w:szCs w:val="24"/>
        </w:rPr>
        <w:t>alte informații privind procesul de racordare la ST.</w:t>
      </w:r>
    </w:p>
    <w:p w14:paraId="61B1F24A" w14:textId="41C7C9E0" w:rsidR="00D953EC" w:rsidRPr="00D229DE" w:rsidRDefault="00D953EC" w:rsidP="003C340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modelul contractului</w:t>
      </w:r>
      <w:r w:rsidRPr="002E7C4D">
        <w:rPr>
          <w:rFonts w:ascii="Times New Roman" w:hAnsi="Times New Roman" w:cs="Times New Roman"/>
          <w:sz w:val="24"/>
          <w:szCs w:val="24"/>
        </w:rPr>
        <w:t xml:space="preserve"> </w:t>
      </w:r>
      <w:r>
        <w:rPr>
          <w:rFonts w:ascii="Times New Roman" w:hAnsi="Times New Roman" w:cs="Times New Roman"/>
          <w:sz w:val="24"/>
          <w:szCs w:val="24"/>
        </w:rPr>
        <w:t>de racordare</w:t>
      </w:r>
      <w:r w:rsidR="00F018F2">
        <w:rPr>
          <w:rFonts w:ascii="Times New Roman" w:hAnsi="Times New Roman" w:cs="Times New Roman"/>
          <w:sz w:val="24"/>
          <w:szCs w:val="24"/>
        </w:rPr>
        <w:t xml:space="preserve"> la ST şi modelul </w:t>
      </w:r>
      <w:r w:rsidR="00F018F2" w:rsidRPr="002E7C4D">
        <w:rPr>
          <w:rFonts w:ascii="Times New Roman" w:hAnsi="Times New Roman" w:cs="Times New Roman"/>
          <w:sz w:val="24"/>
          <w:szCs w:val="24"/>
        </w:rPr>
        <w:t>contractul</w:t>
      </w:r>
      <w:r w:rsidR="00F018F2">
        <w:rPr>
          <w:rFonts w:ascii="Times New Roman" w:hAnsi="Times New Roman" w:cs="Times New Roman"/>
          <w:sz w:val="24"/>
          <w:szCs w:val="24"/>
        </w:rPr>
        <w:t xml:space="preserve">ui </w:t>
      </w:r>
      <w:r w:rsidR="00F018F2" w:rsidRPr="00664B43">
        <w:rPr>
          <w:rFonts w:ascii="Times New Roman" w:hAnsi="Times New Roman" w:cs="Times New Roman"/>
          <w:sz w:val="24"/>
          <w:szCs w:val="24"/>
        </w:rPr>
        <w:t>de finanțare în cotă-parte a obiectivelor/conductelor necesare racordării</w:t>
      </w:r>
      <w:r>
        <w:rPr>
          <w:rFonts w:ascii="Times New Roman" w:hAnsi="Times New Roman" w:cs="Times New Roman"/>
          <w:sz w:val="24"/>
          <w:szCs w:val="24"/>
        </w:rPr>
        <w:t>;</w:t>
      </w:r>
    </w:p>
    <w:p w14:paraId="3FC0D4BC" w14:textId="7B383E19" w:rsidR="005255A1" w:rsidRPr="004460B2" w:rsidRDefault="00F018F2" w:rsidP="003C340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temeiul legal privind stabilirea tarifului de</w:t>
      </w:r>
      <w:r w:rsidR="005255A1">
        <w:rPr>
          <w:rFonts w:ascii="Times New Roman" w:hAnsi="Times New Roman" w:cs="Times New Roman"/>
          <w:sz w:val="24"/>
          <w:szCs w:val="24"/>
        </w:rPr>
        <w:t xml:space="preserve"> </w:t>
      </w:r>
      <w:r>
        <w:rPr>
          <w:rFonts w:ascii="Times New Roman" w:hAnsi="Times New Roman" w:cs="Times New Roman"/>
          <w:sz w:val="24"/>
          <w:szCs w:val="24"/>
        </w:rPr>
        <w:t xml:space="preserve">analiză şi a celui de </w:t>
      </w:r>
      <w:r w:rsidR="005255A1">
        <w:rPr>
          <w:rFonts w:ascii="Times New Roman" w:hAnsi="Times New Roman" w:cs="Times New Roman"/>
          <w:sz w:val="24"/>
          <w:szCs w:val="24"/>
        </w:rPr>
        <w:t>racordare;</w:t>
      </w:r>
    </w:p>
    <w:p w14:paraId="07A969BD" w14:textId="152B6629" w:rsidR="005506A8" w:rsidRPr="005506A8" w:rsidRDefault="004460B2" w:rsidP="003C340E">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valoarea medie a tarifelor de racordare încasate în anul </w:t>
      </w:r>
      <w:r w:rsidR="005506A8">
        <w:rPr>
          <w:rFonts w:ascii="Times New Roman" w:hAnsi="Times New Roman" w:cs="Times New Roman"/>
          <w:sz w:val="24"/>
          <w:szCs w:val="24"/>
        </w:rPr>
        <w:t xml:space="preserve">calendaristic </w:t>
      </w:r>
      <w:r>
        <w:rPr>
          <w:rFonts w:ascii="Times New Roman" w:hAnsi="Times New Roman" w:cs="Times New Roman"/>
          <w:sz w:val="24"/>
          <w:szCs w:val="24"/>
        </w:rPr>
        <w:t>precedent</w:t>
      </w:r>
      <w:r w:rsidR="005506A8">
        <w:rPr>
          <w:rFonts w:ascii="Times New Roman" w:hAnsi="Times New Roman" w:cs="Times New Roman"/>
          <w:sz w:val="24"/>
          <w:szCs w:val="24"/>
        </w:rPr>
        <w:t>, determinată cu formula:</w:t>
      </w:r>
    </w:p>
    <w:p w14:paraId="17977030" w14:textId="1DDAC712" w:rsidR="004460B2" w:rsidRPr="005506A8" w:rsidRDefault="00F90025" w:rsidP="005506A8">
      <w:pPr>
        <w:pStyle w:val="ListParagraph"/>
        <w:autoSpaceDE w:val="0"/>
        <w:autoSpaceDN w:val="0"/>
        <w:adjustRightInd w:val="0"/>
        <w:spacing w:after="0" w:line="360" w:lineRule="auto"/>
        <w:jc w:val="center"/>
        <w:rPr>
          <w:rFonts w:ascii="Times New Roman" w:hAnsi="Times New Roman" w:cs="Times New Roman"/>
          <w:color w:val="000000" w:themeColor="text1"/>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mr</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r</m:t>
                    </m:r>
                  </m:sub>
                </m:sSub>
              </m:e>
            </m:nary>
          </m:num>
          <m:den>
            <m:r>
              <w:rPr>
                <w:rFonts w:ascii="Cambria Math" w:eastAsia="Calibri" w:hAnsi="Cambria Math" w:cs="Times New Roman"/>
                <w:sz w:val="24"/>
                <w:szCs w:val="24"/>
              </w:rPr>
              <m:t>n</m:t>
            </m:r>
          </m:den>
        </m:f>
      </m:oMath>
      <w:r w:rsidR="004460B2" w:rsidRPr="001739A0">
        <w:rPr>
          <w:rFonts w:ascii="Times New Roman" w:eastAsia="Times New Roman" w:hAnsi="Times New Roman" w:cs="Times New Roman"/>
          <w:sz w:val="24"/>
          <w:szCs w:val="24"/>
        </w:rPr>
        <w:t>,</w:t>
      </w:r>
    </w:p>
    <w:p w14:paraId="27B79DC2" w14:textId="77777777" w:rsidR="004460B2" w:rsidRPr="001739A0" w:rsidRDefault="004460B2" w:rsidP="005506A8">
      <w:pPr>
        <w:pStyle w:val="ListParagraph"/>
        <w:spacing w:after="0" w:line="360" w:lineRule="auto"/>
        <w:ind w:left="0" w:firstLine="708"/>
        <w:rPr>
          <w:rFonts w:ascii="Times New Roman" w:eastAsia="Times New Roman" w:hAnsi="Times New Roman" w:cs="Times New Roman"/>
          <w:sz w:val="24"/>
          <w:szCs w:val="24"/>
        </w:rPr>
      </w:pPr>
      <w:r w:rsidRPr="001739A0">
        <w:rPr>
          <w:rFonts w:ascii="Times New Roman" w:eastAsia="Times New Roman" w:hAnsi="Times New Roman" w:cs="Times New Roman"/>
          <w:sz w:val="24"/>
          <w:szCs w:val="24"/>
        </w:rPr>
        <w:t>unde:</w:t>
      </w:r>
    </w:p>
    <w:p w14:paraId="4A2BD76B" w14:textId="7EE2DA08" w:rsidR="004460B2" w:rsidRPr="001739A0" w:rsidRDefault="005506A8" w:rsidP="005506A8">
      <w:pPr>
        <w:pStyle w:val="ListParagraph"/>
        <w:numPr>
          <w:ilvl w:val="0"/>
          <w:numId w:val="30"/>
        </w:numPr>
        <w:spacing w:after="0" w:line="360" w:lineRule="auto"/>
        <w:ind w:left="1418" w:hanging="284"/>
        <w:jc w:val="both"/>
        <w:rPr>
          <w:rFonts w:ascii="Times New Roman" w:eastAsia="Calibri" w:hAnsi="Times New Roman" w:cs="Times New Roman"/>
          <w:sz w:val="24"/>
          <w:szCs w:val="24"/>
        </w:rPr>
      </w:pPr>
      <w:r>
        <w:rPr>
          <w:rFonts w:ascii="Times New Roman" w:eastAsia="Times New Roman" w:hAnsi="Times New Roman" w:cs="Times New Roman"/>
          <w:i/>
          <w:sz w:val="24"/>
          <w:szCs w:val="24"/>
        </w:rPr>
        <w:t>T</w:t>
      </w:r>
      <w:r w:rsidR="004460B2" w:rsidRPr="001739A0">
        <w:rPr>
          <w:rFonts w:ascii="Times New Roman" w:eastAsia="Times New Roman" w:hAnsi="Times New Roman" w:cs="Times New Roman"/>
          <w:i/>
          <w:sz w:val="24"/>
          <w:szCs w:val="24"/>
          <w:vertAlign w:val="subscript"/>
        </w:rPr>
        <w:t>mr</w:t>
      </w:r>
      <w:r w:rsidR="004460B2" w:rsidRPr="001739A0">
        <w:rPr>
          <w:rFonts w:ascii="Times New Roman" w:eastAsia="Times New Roman" w:hAnsi="Times New Roman" w:cs="Times New Roman"/>
          <w:sz w:val="24"/>
          <w:szCs w:val="24"/>
        </w:rPr>
        <w:t xml:space="preserve"> - </w:t>
      </w:r>
      <w:r w:rsidR="004460B2" w:rsidRPr="001739A0">
        <w:rPr>
          <w:rFonts w:ascii="Times New Roman" w:eastAsia="Calibri" w:hAnsi="Times New Roman" w:cs="Times New Roman"/>
          <w:sz w:val="24"/>
          <w:szCs w:val="24"/>
        </w:rPr>
        <w:t xml:space="preserve">valoarea medie </w:t>
      </w:r>
      <w:r>
        <w:rPr>
          <w:rFonts w:ascii="Times New Roman" w:eastAsia="Calibri" w:hAnsi="Times New Roman" w:cs="Times New Roman"/>
          <w:sz w:val="24"/>
          <w:szCs w:val="24"/>
        </w:rPr>
        <w:t>a tarifului de racordare</w:t>
      </w:r>
      <w:r w:rsidR="004460B2" w:rsidRPr="001739A0">
        <w:rPr>
          <w:rFonts w:ascii="Times New Roman" w:eastAsia="Calibri" w:hAnsi="Times New Roman" w:cs="Times New Roman"/>
          <w:sz w:val="24"/>
          <w:szCs w:val="24"/>
        </w:rPr>
        <w:t>, exprimată în lei;</w:t>
      </w:r>
    </w:p>
    <w:p w14:paraId="3A97C7B0" w14:textId="0043139D" w:rsidR="005506A8" w:rsidRDefault="004460B2" w:rsidP="00FE596C">
      <w:pPr>
        <w:pStyle w:val="ListParagraph"/>
        <w:numPr>
          <w:ilvl w:val="0"/>
          <w:numId w:val="30"/>
        </w:numPr>
        <w:spacing w:after="0" w:line="360" w:lineRule="auto"/>
        <w:ind w:left="1418" w:hanging="284"/>
        <w:jc w:val="both"/>
        <w:rPr>
          <w:rFonts w:ascii="Times New Roman" w:eastAsia="Times New Roman" w:hAnsi="Times New Roman" w:cs="Times New Roman"/>
          <w:sz w:val="24"/>
          <w:szCs w:val="24"/>
        </w:rPr>
      </w:pPr>
      <w:r w:rsidRPr="005506A8">
        <w:rPr>
          <w:rFonts w:ascii="Times New Roman" w:eastAsia="Times New Roman" w:hAnsi="Times New Roman" w:cs="Times New Roman"/>
          <w:i/>
          <w:sz w:val="24"/>
          <w:szCs w:val="24"/>
        </w:rPr>
        <w:t>i</w:t>
      </w:r>
      <w:r w:rsidRPr="005506A8">
        <w:rPr>
          <w:rFonts w:ascii="Times New Roman" w:eastAsia="Times New Roman" w:hAnsi="Times New Roman" w:cs="Times New Roman"/>
          <w:sz w:val="24"/>
          <w:szCs w:val="24"/>
        </w:rPr>
        <w:t xml:space="preserve"> –</w:t>
      </w:r>
      <w:r w:rsidR="005506A8" w:rsidRPr="005506A8">
        <w:rPr>
          <w:rFonts w:ascii="Times New Roman" w:eastAsia="Times New Roman" w:hAnsi="Times New Roman" w:cs="Times New Roman"/>
          <w:sz w:val="24"/>
          <w:szCs w:val="24"/>
        </w:rPr>
        <w:t xml:space="preserve"> </w:t>
      </w:r>
      <w:r w:rsidR="00EC51E7">
        <w:rPr>
          <w:rFonts w:ascii="Times New Roman" w:eastAsia="Times New Roman" w:hAnsi="Times New Roman" w:cs="Times New Roman"/>
          <w:sz w:val="24"/>
          <w:szCs w:val="24"/>
        </w:rPr>
        <w:t>RIP</w:t>
      </w:r>
      <w:r w:rsidRPr="005506A8">
        <w:rPr>
          <w:rFonts w:ascii="Times New Roman" w:eastAsia="Times New Roman" w:hAnsi="Times New Roman" w:cs="Times New Roman"/>
          <w:sz w:val="24"/>
          <w:szCs w:val="24"/>
        </w:rPr>
        <w:t xml:space="preserve"> puse în funcțiune </w:t>
      </w:r>
      <w:r w:rsidR="005506A8" w:rsidRPr="005506A8">
        <w:rPr>
          <w:rFonts w:ascii="Times New Roman" w:eastAsia="Times New Roman" w:hAnsi="Times New Roman" w:cs="Times New Roman"/>
          <w:sz w:val="24"/>
          <w:szCs w:val="24"/>
        </w:rPr>
        <w:t>în</w:t>
      </w:r>
      <w:r w:rsidRPr="005506A8">
        <w:rPr>
          <w:rFonts w:ascii="Times New Roman" w:eastAsia="Times New Roman" w:hAnsi="Times New Roman" w:cs="Times New Roman"/>
          <w:sz w:val="24"/>
          <w:szCs w:val="24"/>
        </w:rPr>
        <w:t xml:space="preserve"> an</w:t>
      </w:r>
      <w:r w:rsidR="005506A8" w:rsidRPr="005506A8">
        <w:rPr>
          <w:rFonts w:ascii="Times New Roman" w:eastAsia="Times New Roman" w:hAnsi="Times New Roman" w:cs="Times New Roman"/>
          <w:sz w:val="24"/>
          <w:szCs w:val="24"/>
        </w:rPr>
        <w:t>ul calendaristic precedent</w:t>
      </w:r>
      <w:r w:rsidR="005506A8">
        <w:rPr>
          <w:rFonts w:ascii="Times New Roman" w:eastAsia="Times New Roman" w:hAnsi="Times New Roman" w:cs="Times New Roman"/>
          <w:sz w:val="24"/>
          <w:szCs w:val="24"/>
        </w:rPr>
        <w:t>;</w:t>
      </w:r>
    </w:p>
    <w:p w14:paraId="4324EC19" w14:textId="3D519EE1" w:rsidR="004460B2" w:rsidRPr="005506A8" w:rsidRDefault="00F90025" w:rsidP="00FE596C">
      <w:pPr>
        <w:pStyle w:val="ListParagraph"/>
        <w:numPr>
          <w:ilvl w:val="0"/>
          <w:numId w:val="30"/>
        </w:numPr>
        <w:spacing w:after="0" w:line="360" w:lineRule="auto"/>
        <w:ind w:left="1418" w:hanging="284"/>
        <w:jc w:val="both"/>
        <w:rPr>
          <w:rFonts w:ascii="Times New Roman" w:eastAsia="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r</m:t>
            </m:r>
          </m:sub>
        </m:sSub>
      </m:oMath>
      <w:r w:rsidR="004460B2" w:rsidRPr="005506A8">
        <w:rPr>
          <w:rFonts w:ascii="Times New Roman" w:eastAsia="Times New Roman" w:hAnsi="Times New Roman" w:cs="Times New Roman"/>
          <w:sz w:val="24"/>
          <w:szCs w:val="24"/>
        </w:rPr>
        <w:t xml:space="preserve"> – valoarea tarifului de racordare aferent fiecărei </w:t>
      </w:r>
      <w:r w:rsidR="00EC51E7">
        <w:rPr>
          <w:rFonts w:ascii="Times New Roman" w:eastAsia="Times New Roman" w:hAnsi="Times New Roman" w:cs="Times New Roman"/>
          <w:sz w:val="24"/>
          <w:szCs w:val="24"/>
        </w:rPr>
        <w:t>RIP</w:t>
      </w:r>
      <w:r w:rsidR="004460B2" w:rsidRPr="005506A8">
        <w:rPr>
          <w:rFonts w:ascii="Times New Roman" w:eastAsia="Times New Roman" w:hAnsi="Times New Roman" w:cs="Times New Roman"/>
          <w:sz w:val="24"/>
          <w:szCs w:val="24"/>
        </w:rPr>
        <w:t xml:space="preserve"> pus în funcțiune</w:t>
      </w:r>
      <w:r w:rsidR="005506A8">
        <w:rPr>
          <w:rFonts w:ascii="Times New Roman" w:eastAsia="Times New Roman" w:hAnsi="Times New Roman" w:cs="Times New Roman"/>
          <w:sz w:val="24"/>
          <w:szCs w:val="24"/>
        </w:rPr>
        <w:t xml:space="preserve"> în anul </w:t>
      </w:r>
      <w:r w:rsidR="005506A8" w:rsidRPr="005506A8">
        <w:rPr>
          <w:rFonts w:ascii="Times New Roman" w:eastAsia="Times New Roman" w:hAnsi="Times New Roman" w:cs="Times New Roman"/>
          <w:sz w:val="24"/>
          <w:szCs w:val="24"/>
        </w:rPr>
        <w:t>calendaristic precedent</w:t>
      </w:r>
      <w:r w:rsidR="004460B2" w:rsidRPr="005506A8">
        <w:rPr>
          <w:rFonts w:ascii="Times New Roman" w:eastAsia="Times New Roman" w:hAnsi="Times New Roman" w:cs="Times New Roman"/>
          <w:sz w:val="24"/>
          <w:szCs w:val="24"/>
        </w:rPr>
        <w:t>, exprimată în lei;</w:t>
      </w:r>
    </w:p>
    <w:p w14:paraId="7A824D46" w14:textId="5CA29FBD" w:rsidR="004460B2" w:rsidRPr="001739A0" w:rsidRDefault="004460B2" w:rsidP="005506A8">
      <w:pPr>
        <w:pStyle w:val="ListParagraph"/>
        <w:numPr>
          <w:ilvl w:val="0"/>
          <w:numId w:val="30"/>
        </w:numPr>
        <w:spacing w:after="0" w:line="360" w:lineRule="auto"/>
        <w:ind w:left="1418" w:hanging="284"/>
        <w:jc w:val="both"/>
        <w:rPr>
          <w:rFonts w:ascii="Times New Roman" w:eastAsia="Times New Roman" w:hAnsi="Times New Roman" w:cs="Times New Roman"/>
          <w:sz w:val="24"/>
          <w:szCs w:val="24"/>
        </w:rPr>
      </w:pPr>
      <m:oMath>
        <m:r>
          <w:rPr>
            <w:rFonts w:ascii="Cambria Math" w:eastAsia="Calibri" w:hAnsi="Cambria Math" w:cs="Times New Roman"/>
            <w:sz w:val="24"/>
            <w:szCs w:val="24"/>
          </w:rPr>
          <m:t>n</m:t>
        </m:r>
      </m:oMath>
      <w:r w:rsidR="003B6A7D">
        <w:rPr>
          <w:rFonts w:ascii="Times New Roman" w:eastAsia="Times New Roman" w:hAnsi="Times New Roman" w:cs="Times New Roman"/>
          <w:sz w:val="24"/>
          <w:szCs w:val="24"/>
        </w:rPr>
        <w:t xml:space="preserve"> - numărul total al </w:t>
      </w:r>
      <w:r w:rsidR="003B6A7D" w:rsidRPr="003B6A7D">
        <w:rPr>
          <w:rFonts w:ascii="Times New Roman" w:eastAsia="Times New Roman" w:hAnsi="Times New Roman" w:cs="Times New Roman"/>
          <w:sz w:val="24"/>
          <w:szCs w:val="24"/>
        </w:rPr>
        <w:t>RIP şi a SRMP</w:t>
      </w:r>
      <w:r w:rsidRPr="001739A0">
        <w:rPr>
          <w:rFonts w:ascii="Times New Roman" w:eastAsia="Times New Roman" w:hAnsi="Times New Roman" w:cs="Times New Roman"/>
          <w:sz w:val="24"/>
          <w:szCs w:val="24"/>
        </w:rPr>
        <w:t xml:space="preserve"> puse în funcțiune </w:t>
      </w:r>
      <w:r w:rsidR="005506A8" w:rsidRPr="005506A8">
        <w:rPr>
          <w:rFonts w:ascii="Times New Roman" w:eastAsia="Times New Roman" w:hAnsi="Times New Roman" w:cs="Times New Roman"/>
          <w:sz w:val="24"/>
          <w:szCs w:val="24"/>
        </w:rPr>
        <w:t>calendaristic precedent</w:t>
      </w:r>
      <w:r w:rsidR="005D3338">
        <w:rPr>
          <w:rFonts w:ascii="Times New Roman" w:eastAsia="Times New Roman" w:hAnsi="Times New Roman" w:cs="Times New Roman"/>
          <w:sz w:val="24"/>
          <w:szCs w:val="24"/>
        </w:rPr>
        <w:t>;</w:t>
      </w:r>
    </w:p>
    <w:p w14:paraId="73DB8098" w14:textId="682FBA08" w:rsidR="004460B2" w:rsidRPr="001739A0" w:rsidRDefault="004460B2" w:rsidP="005506A8">
      <w:pPr>
        <w:pStyle w:val="ListParagraph"/>
        <w:numPr>
          <w:ilvl w:val="0"/>
          <w:numId w:val="11"/>
        </w:numPr>
        <w:autoSpaceDE w:val="0"/>
        <w:autoSpaceDN w:val="0"/>
        <w:adjustRightInd w:val="0"/>
        <w:spacing w:after="0" w:line="360" w:lineRule="auto"/>
        <w:jc w:val="both"/>
        <w:rPr>
          <w:rFonts w:ascii="Times New Roman" w:eastAsia="Times New Roman" w:hAnsi="Times New Roman" w:cs="Times New Roman"/>
          <w:sz w:val="24"/>
          <w:szCs w:val="24"/>
        </w:rPr>
      </w:pPr>
      <w:r w:rsidRPr="001739A0">
        <w:rPr>
          <w:rFonts w:ascii="Times New Roman" w:eastAsia="Times New Roman" w:hAnsi="Times New Roman" w:cs="Times New Roman"/>
          <w:sz w:val="24"/>
          <w:szCs w:val="24"/>
        </w:rPr>
        <w:t xml:space="preserve">durata medie de realizare a </w:t>
      </w:r>
      <w:r w:rsidR="00EC51E7">
        <w:rPr>
          <w:rFonts w:ascii="Times New Roman" w:eastAsia="Times New Roman" w:hAnsi="Times New Roman" w:cs="Times New Roman"/>
          <w:sz w:val="24"/>
          <w:szCs w:val="24"/>
        </w:rPr>
        <w:t>RIP</w:t>
      </w:r>
      <w:r w:rsidR="005D3338">
        <w:rPr>
          <w:rFonts w:ascii="Times New Roman" w:eastAsia="Times New Roman" w:hAnsi="Times New Roman" w:cs="Times New Roman"/>
          <w:sz w:val="24"/>
          <w:szCs w:val="24"/>
        </w:rPr>
        <w:t xml:space="preserve"> puse în funcțiune</w:t>
      </w:r>
      <w:r w:rsidR="005506A8" w:rsidRPr="005506A8">
        <w:rPr>
          <w:rFonts w:ascii="Times New Roman" w:hAnsi="Times New Roman" w:cs="Times New Roman"/>
          <w:sz w:val="24"/>
          <w:szCs w:val="24"/>
        </w:rPr>
        <w:t xml:space="preserve"> </w:t>
      </w:r>
      <w:r w:rsidR="005506A8">
        <w:rPr>
          <w:rFonts w:ascii="Times New Roman" w:hAnsi="Times New Roman" w:cs="Times New Roman"/>
          <w:sz w:val="24"/>
          <w:szCs w:val="24"/>
        </w:rPr>
        <w:t>în anul calendaristic precedent</w:t>
      </w:r>
      <w:r w:rsidRPr="001739A0">
        <w:rPr>
          <w:rFonts w:ascii="Times New Roman" w:eastAsia="Times New Roman" w:hAnsi="Times New Roman" w:cs="Times New Roman"/>
          <w:sz w:val="24"/>
          <w:szCs w:val="24"/>
        </w:rPr>
        <w:t xml:space="preserve">, </w:t>
      </w:r>
      <w:r w:rsidR="005D3338">
        <w:rPr>
          <w:rFonts w:ascii="Times New Roman" w:eastAsia="Times New Roman" w:hAnsi="Times New Roman" w:cs="Times New Roman"/>
          <w:sz w:val="24"/>
          <w:szCs w:val="24"/>
        </w:rPr>
        <w:t>determinată</w:t>
      </w:r>
      <w:r w:rsidRPr="001739A0">
        <w:rPr>
          <w:rFonts w:ascii="Times New Roman" w:eastAsia="Times New Roman" w:hAnsi="Times New Roman" w:cs="Times New Roman"/>
          <w:sz w:val="24"/>
          <w:szCs w:val="24"/>
        </w:rPr>
        <w:t xml:space="preserve"> cu formula:</w:t>
      </w:r>
    </w:p>
    <w:p w14:paraId="46E14553" w14:textId="36AAA935" w:rsidR="004460B2" w:rsidRPr="001739A0" w:rsidRDefault="00F90025" w:rsidP="004460B2">
      <w:pPr>
        <w:pStyle w:val="ListParagraph"/>
        <w:spacing w:after="0" w:line="360" w:lineRule="auto"/>
        <w:ind w:left="0"/>
        <w:jc w:val="center"/>
        <w:rPr>
          <w:rFonts w:ascii="Times New Roman" w:eastAsia="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m</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i</m:t>
                    </m:r>
                  </m:sub>
                </m:sSub>
              </m:e>
            </m:nary>
          </m:num>
          <m:den>
            <m:r>
              <w:rPr>
                <w:rFonts w:ascii="Cambria Math" w:eastAsia="Calibri" w:hAnsi="Cambria Math" w:cs="Times New Roman"/>
                <w:sz w:val="24"/>
                <w:szCs w:val="24"/>
              </w:rPr>
              <m:t>n</m:t>
            </m:r>
          </m:den>
        </m:f>
      </m:oMath>
      <w:r w:rsidR="004460B2" w:rsidRPr="001739A0">
        <w:rPr>
          <w:rFonts w:ascii="Times New Roman" w:eastAsia="Times New Roman" w:hAnsi="Times New Roman" w:cs="Times New Roman"/>
          <w:sz w:val="24"/>
          <w:szCs w:val="24"/>
        </w:rPr>
        <w:t>,</w:t>
      </w:r>
    </w:p>
    <w:p w14:paraId="4B2D4F9A" w14:textId="77777777" w:rsidR="004460B2" w:rsidRPr="001739A0" w:rsidRDefault="004460B2" w:rsidP="005506A8">
      <w:pPr>
        <w:pStyle w:val="ListParagraph"/>
        <w:spacing w:after="0" w:line="360" w:lineRule="auto"/>
        <w:ind w:left="0" w:firstLine="708"/>
        <w:jc w:val="both"/>
        <w:rPr>
          <w:rFonts w:ascii="Times New Roman" w:eastAsia="Times New Roman" w:hAnsi="Times New Roman" w:cs="Times New Roman"/>
          <w:sz w:val="24"/>
          <w:szCs w:val="24"/>
        </w:rPr>
      </w:pPr>
      <w:r w:rsidRPr="001739A0">
        <w:rPr>
          <w:rFonts w:ascii="Times New Roman" w:eastAsia="Times New Roman" w:hAnsi="Times New Roman" w:cs="Times New Roman"/>
          <w:sz w:val="24"/>
          <w:szCs w:val="24"/>
        </w:rPr>
        <w:t>unde:</w:t>
      </w:r>
    </w:p>
    <w:p w14:paraId="2453A79B" w14:textId="09C18416" w:rsidR="004460B2" w:rsidRPr="001739A0" w:rsidRDefault="00F90025" w:rsidP="005506A8">
      <w:pPr>
        <w:pStyle w:val="ListParagraph"/>
        <w:numPr>
          <w:ilvl w:val="0"/>
          <w:numId w:val="30"/>
        </w:numPr>
        <w:spacing w:after="0" w:line="360" w:lineRule="auto"/>
        <w:ind w:left="1418" w:hanging="284"/>
        <w:jc w:val="both"/>
        <w:rPr>
          <w:rFonts w:ascii="Times New Roman" w:eastAsia="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m</m:t>
            </m:r>
          </m:sub>
        </m:sSub>
      </m:oMath>
      <w:r w:rsidR="004460B2" w:rsidRPr="001739A0">
        <w:rPr>
          <w:rFonts w:ascii="Times New Roman" w:eastAsia="Times New Roman" w:hAnsi="Times New Roman" w:cs="Times New Roman"/>
          <w:sz w:val="24"/>
          <w:szCs w:val="24"/>
        </w:rPr>
        <w:t xml:space="preserve"> - durata medie de realizare a </w:t>
      </w:r>
      <w:r w:rsidR="00EC51E7">
        <w:rPr>
          <w:rFonts w:ascii="Times New Roman" w:eastAsia="Times New Roman" w:hAnsi="Times New Roman" w:cs="Times New Roman"/>
          <w:sz w:val="24"/>
          <w:szCs w:val="24"/>
        </w:rPr>
        <w:t>RIP</w:t>
      </w:r>
      <w:r w:rsidR="004460B2" w:rsidRPr="001739A0">
        <w:rPr>
          <w:rFonts w:ascii="Times New Roman" w:eastAsia="Times New Roman" w:hAnsi="Times New Roman" w:cs="Times New Roman"/>
          <w:sz w:val="24"/>
          <w:szCs w:val="24"/>
        </w:rPr>
        <w:t>, exprimată în zile;</w:t>
      </w:r>
    </w:p>
    <w:p w14:paraId="3851A4EC" w14:textId="5FF4E5AE" w:rsidR="004460B2" w:rsidRPr="001739A0" w:rsidRDefault="004460B2" w:rsidP="005506A8">
      <w:pPr>
        <w:pStyle w:val="ListParagraph"/>
        <w:numPr>
          <w:ilvl w:val="0"/>
          <w:numId w:val="30"/>
        </w:numPr>
        <w:spacing w:after="0" w:line="360" w:lineRule="auto"/>
        <w:ind w:left="1418" w:hanging="284"/>
        <w:jc w:val="both"/>
        <w:rPr>
          <w:rFonts w:ascii="Times New Roman" w:eastAsia="Times New Roman" w:hAnsi="Times New Roman" w:cs="Times New Roman"/>
          <w:sz w:val="24"/>
          <w:szCs w:val="24"/>
        </w:rPr>
      </w:pPr>
      <m:oMath>
        <m:r>
          <w:rPr>
            <w:rFonts w:ascii="Cambria Math" w:eastAsia="Calibri" w:hAnsi="Cambria Math" w:cs="Times New Roman"/>
            <w:sz w:val="24"/>
            <w:szCs w:val="24"/>
          </w:rPr>
          <m:t>i</m:t>
        </m:r>
      </m:oMath>
      <w:r w:rsidRPr="001739A0">
        <w:rPr>
          <w:rFonts w:ascii="Times New Roman" w:eastAsia="Times New Roman" w:hAnsi="Times New Roman" w:cs="Times New Roman"/>
          <w:sz w:val="24"/>
          <w:szCs w:val="24"/>
        </w:rPr>
        <w:t xml:space="preserve"> – </w:t>
      </w:r>
      <w:r w:rsidR="00EC51E7">
        <w:rPr>
          <w:rFonts w:ascii="Times New Roman" w:eastAsia="Times New Roman" w:hAnsi="Times New Roman" w:cs="Times New Roman"/>
          <w:sz w:val="24"/>
          <w:szCs w:val="24"/>
        </w:rPr>
        <w:t>RIP</w:t>
      </w:r>
      <w:r w:rsidRPr="001739A0">
        <w:rPr>
          <w:rFonts w:ascii="Times New Roman" w:eastAsia="Times New Roman" w:hAnsi="Times New Roman" w:cs="Times New Roman"/>
          <w:sz w:val="24"/>
          <w:szCs w:val="24"/>
        </w:rPr>
        <w:t xml:space="preserve"> puse în funcțiune </w:t>
      </w:r>
      <w:r w:rsidR="005D3338">
        <w:rPr>
          <w:rFonts w:ascii="Times New Roman" w:hAnsi="Times New Roman" w:cs="Times New Roman"/>
          <w:sz w:val="24"/>
          <w:szCs w:val="24"/>
        </w:rPr>
        <w:t>în anul calendaristic precedent</w:t>
      </w:r>
      <w:r w:rsidRPr="001739A0">
        <w:rPr>
          <w:rFonts w:ascii="Times New Roman" w:eastAsia="Times New Roman" w:hAnsi="Times New Roman" w:cs="Times New Roman"/>
          <w:sz w:val="24"/>
          <w:szCs w:val="24"/>
        </w:rPr>
        <w:t>;</w:t>
      </w:r>
    </w:p>
    <w:p w14:paraId="2F30D3BE" w14:textId="013A17A4" w:rsidR="004460B2" w:rsidRPr="001739A0" w:rsidRDefault="00F90025" w:rsidP="005506A8">
      <w:pPr>
        <w:pStyle w:val="ListParagraph"/>
        <w:numPr>
          <w:ilvl w:val="0"/>
          <w:numId w:val="30"/>
        </w:numPr>
        <w:spacing w:after="0" w:line="360" w:lineRule="auto"/>
        <w:ind w:left="1418" w:hanging="284"/>
        <w:jc w:val="both"/>
        <w:rPr>
          <w:rFonts w:ascii="Times New Roman" w:eastAsia="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i</m:t>
            </m:r>
          </m:sub>
        </m:sSub>
      </m:oMath>
      <w:r w:rsidR="004460B2" w:rsidRPr="001739A0">
        <w:rPr>
          <w:rFonts w:ascii="Times New Roman" w:eastAsia="Times New Roman" w:hAnsi="Times New Roman" w:cs="Times New Roman"/>
          <w:sz w:val="24"/>
          <w:szCs w:val="24"/>
        </w:rPr>
        <w:t xml:space="preserve"> – durata de realizare a un</w:t>
      </w:r>
      <w:r w:rsidR="00EC51E7">
        <w:rPr>
          <w:rFonts w:ascii="Times New Roman" w:eastAsia="Times New Roman" w:hAnsi="Times New Roman" w:cs="Times New Roman"/>
          <w:sz w:val="24"/>
          <w:szCs w:val="24"/>
        </w:rPr>
        <w:t>u</w:t>
      </w:r>
      <w:r w:rsidR="004460B2" w:rsidRPr="001739A0">
        <w:rPr>
          <w:rFonts w:ascii="Times New Roman" w:eastAsia="Times New Roman" w:hAnsi="Times New Roman" w:cs="Times New Roman"/>
          <w:sz w:val="24"/>
          <w:szCs w:val="24"/>
        </w:rPr>
        <w:t xml:space="preserve">i </w:t>
      </w:r>
      <w:r w:rsidR="00EC51E7">
        <w:rPr>
          <w:rFonts w:ascii="Times New Roman" w:eastAsia="Times New Roman" w:hAnsi="Times New Roman" w:cs="Times New Roman"/>
          <w:sz w:val="24"/>
          <w:szCs w:val="24"/>
        </w:rPr>
        <w:t>RIP</w:t>
      </w:r>
      <w:r w:rsidR="004460B2" w:rsidRPr="001739A0">
        <w:rPr>
          <w:rFonts w:ascii="Times New Roman" w:eastAsia="Times New Roman" w:hAnsi="Times New Roman" w:cs="Times New Roman"/>
          <w:sz w:val="24"/>
          <w:szCs w:val="24"/>
        </w:rPr>
        <w:t xml:space="preserve">, </w:t>
      </w:r>
      <w:r w:rsidR="005D3338" w:rsidRPr="001739A0">
        <w:rPr>
          <w:rFonts w:ascii="Times New Roman" w:eastAsia="Times New Roman" w:hAnsi="Times New Roman" w:cs="Times New Roman"/>
          <w:sz w:val="24"/>
          <w:szCs w:val="24"/>
        </w:rPr>
        <w:t>luând în considerare intervalul cuprins între data</w:t>
      </w:r>
      <w:r w:rsidR="005D3338">
        <w:rPr>
          <w:rFonts w:ascii="Times New Roman" w:eastAsia="Times New Roman" w:hAnsi="Times New Roman" w:cs="Times New Roman"/>
          <w:sz w:val="24"/>
          <w:szCs w:val="24"/>
        </w:rPr>
        <w:t xml:space="preserve"> la</w:t>
      </w:r>
      <w:r w:rsidR="005D3338" w:rsidRPr="001739A0">
        <w:rPr>
          <w:rFonts w:ascii="Times New Roman" w:eastAsia="Times New Roman" w:hAnsi="Times New Roman" w:cs="Times New Roman"/>
          <w:sz w:val="24"/>
          <w:szCs w:val="24"/>
        </w:rPr>
        <w:t xml:space="preserve"> care a fost depusă cererea de racordare</w:t>
      </w:r>
      <w:r w:rsidR="005D3338" w:rsidRPr="00A80D41">
        <w:rPr>
          <w:rFonts w:ascii="Times New Roman" w:hAnsi="Times New Roman" w:cs="Times New Roman"/>
          <w:sz w:val="24"/>
          <w:szCs w:val="24"/>
        </w:rPr>
        <w:t xml:space="preserve"> </w:t>
      </w:r>
      <w:r w:rsidR="005D3338" w:rsidRPr="001739A0">
        <w:rPr>
          <w:rFonts w:ascii="Times New Roman" w:eastAsia="Times New Roman" w:hAnsi="Times New Roman" w:cs="Times New Roman"/>
          <w:sz w:val="24"/>
          <w:szCs w:val="24"/>
        </w:rPr>
        <w:t xml:space="preserve">și data punerii în funcțiune a </w:t>
      </w:r>
      <w:r w:rsidR="00082A81">
        <w:rPr>
          <w:rFonts w:ascii="Times New Roman" w:eastAsia="Times New Roman" w:hAnsi="Times New Roman" w:cs="Times New Roman"/>
          <w:sz w:val="24"/>
          <w:szCs w:val="24"/>
        </w:rPr>
        <w:t>RIP</w:t>
      </w:r>
      <w:r w:rsidR="005D3338" w:rsidRPr="001739A0">
        <w:rPr>
          <w:rFonts w:ascii="Times New Roman" w:eastAsia="Times New Roman" w:hAnsi="Times New Roman" w:cs="Times New Roman"/>
          <w:sz w:val="24"/>
          <w:szCs w:val="24"/>
        </w:rPr>
        <w:t>,</w:t>
      </w:r>
      <w:r w:rsidR="005D3338">
        <w:rPr>
          <w:rFonts w:ascii="Times New Roman" w:eastAsia="Times New Roman" w:hAnsi="Times New Roman" w:cs="Times New Roman"/>
          <w:sz w:val="24"/>
          <w:szCs w:val="24"/>
        </w:rPr>
        <w:t xml:space="preserve">  </w:t>
      </w:r>
      <w:r w:rsidR="004460B2" w:rsidRPr="001739A0">
        <w:rPr>
          <w:rFonts w:ascii="Times New Roman" w:eastAsia="Times New Roman" w:hAnsi="Times New Roman" w:cs="Times New Roman"/>
          <w:sz w:val="24"/>
          <w:szCs w:val="24"/>
        </w:rPr>
        <w:t>exprimată în zile;</w:t>
      </w:r>
    </w:p>
    <w:p w14:paraId="7F37E9F9" w14:textId="2CA98FC6" w:rsidR="004460B2" w:rsidRPr="001739A0" w:rsidRDefault="004460B2" w:rsidP="005506A8">
      <w:pPr>
        <w:pStyle w:val="ListParagraph"/>
        <w:numPr>
          <w:ilvl w:val="0"/>
          <w:numId w:val="30"/>
        </w:numPr>
        <w:spacing w:after="0" w:line="360" w:lineRule="auto"/>
        <w:ind w:left="1418" w:hanging="284"/>
        <w:jc w:val="both"/>
        <w:rPr>
          <w:rFonts w:ascii="Times New Roman" w:eastAsia="Times New Roman" w:hAnsi="Times New Roman" w:cs="Times New Roman"/>
          <w:sz w:val="24"/>
          <w:szCs w:val="24"/>
        </w:rPr>
      </w:pPr>
      <m:oMath>
        <m:r>
          <w:rPr>
            <w:rFonts w:ascii="Cambria Math" w:eastAsia="Calibri" w:hAnsi="Cambria Math" w:cs="Times New Roman"/>
            <w:sz w:val="24"/>
            <w:szCs w:val="24"/>
          </w:rPr>
          <m:t>n</m:t>
        </m:r>
      </m:oMath>
      <w:r w:rsidRPr="001739A0">
        <w:rPr>
          <w:rFonts w:ascii="Times New Roman" w:eastAsia="Times New Roman" w:hAnsi="Times New Roman" w:cs="Times New Roman"/>
          <w:sz w:val="24"/>
          <w:szCs w:val="24"/>
        </w:rPr>
        <w:t xml:space="preserve"> - numărul total al </w:t>
      </w:r>
      <w:r w:rsidR="00082A81">
        <w:rPr>
          <w:rFonts w:ascii="Times New Roman" w:eastAsia="Times New Roman" w:hAnsi="Times New Roman" w:cs="Times New Roman"/>
          <w:sz w:val="24"/>
          <w:szCs w:val="24"/>
        </w:rPr>
        <w:t>RIP</w:t>
      </w:r>
      <w:r w:rsidRPr="001739A0">
        <w:rPr>
          <w:rFonts w:ascii="Times New Roman" w:eastAsia="Times New Roman" w:hAnsi="Times New Roman" w:cs="Times New Roman"/>
          <w:sz w:val="24"/>
          <w:szCs w:val="24"/>
        </w:rPr>
        <w:t xml:space="preserve"> puse în funcțiune </w:t>
      </w:r>
      <w:r w:rsidR="005D3338">
        <w:rPr>
          <w:rFonts w:ascii="Times New Roman" w:eastAsia="Times New Roman" w:hAnsi="Times New Roman" w:cs="Times New Roman"/>
          <w:sz w:val="24"/>
          <w:szCs w:val="24"/>
        </w:rPr>
        <w:t>în anul calendaristic precedent;</w:t>
      </w:r>
    </w:p>
    <w:p w14:paraId="69CD98E2" w14:textId="09D73122" w:rsidR="00D63DB3" w:rsidRPr="005D3338" w:rsidRDefault="0030201F" w:rsidP="003C340E">
      <w:pPr>
        <w:pStyle w:val="ListParagraph"/>
        <w:numPr>
          <w:ilvl w:val="0"/>
          <w:numId w:val="11"/>
        </w:numPr>
        <w:autoSpaceDE w:val="0"/>
        <w:autoSpaceDN w:val="0"/>
        <w:adjustRightInd w:val="0"/>
        <w:spacing w:after="0" w:line="360" w:lineRule="auto"/>
        <w:jc w:val="both"/>
        <w:rPr>
          <w:rFonts w:ascii="Times New Roman" w:hAnsi="Times New Roman" w:cs="Times New Roman"/>
          <w:color w:val="0070C0"/>
          <w:sz w:val="24"/>
          <w:szCs w:val="24"/>
        </w:rPr>
      </w:pPr>
      <w:r>
        <w:rPr>
          <w:rFonts w:ascii="Times New Roman" w:hAnsi="Times New Roman" w:cs="Times New Roman"/>
          <w:color w:val="000000" w:themeColor="text1"/>
          <w:sz w:val="24"/>
          <w:szCs w:val="24"/>
        </w:rPr>
        <w:t xml:space="preserve">orice </w:t>
      </w:r>
      <w:r w:rsidR="00D63DB3" w:rsidRPr="002E7C4D">
        <w:rPr>
          <w:rFonts w:ascii="Times New Roman" w:hAnsi="Times New Roman" w:cs="Times New Roman"/>
          <w:color w:val="000000" w:themeColor="text1"/>
          <w:sz w:val="24"/>
          <w:szCs w:val="24"/>
        </w:rPr>
        <w:t xml:space="preserve">alte informaţii </w:t>
      </w:r>
      <w:r>
        <w:rPr>
          <w:rFonts w:ascii="Times New Roman" w:hAnsi="Times New Roman" w:cs="Times New Roman"/>
          <w:color w:val="000000" w:themeColor="text1"/>
          <w:sz w:val="24"/>
          <w:szCs w:val="24"/>
        </w:rPr>
        <w:t xml:space="preserve">relevante </w:t>
      </w:r>
      <w:r w:rsidR="00D63DB3" w:rsidRPr="002E7C4D">
        <w:rPr>
          <w:rFonts w:ascii="Times New Roman" w:hAnsi="Times New Roman" w:cs="Times New Roman"/>
          <w:color w:val="000000" w:themeColor="text1"/>
          <w:sz w:val="24"/>
          <w:szCs w:val="24"/>
        </w:rPr>
        <w:t>privind procesul de racordare.</w:t>
      </w:r>
    </w:p>
    <w:p w14:paraId="072A2734" w14:textId="36FE3E0C" w:rsidR="005F62B2" w:rsidRDefault="005D3338" w:rsidP="00D229DE">
      <w:pPr>
        <w:autoSpaceDE w:val="0"/>
        <w:autoSpaceDN w:val="0"/>
        <w:adjustRightInd w:val="0"/>
        <w:spacing w:after="0" w:line="360" w:lineRule="auto"/>
        <w:jc w:val="both"/>
        <w:rPr>
          <w:rFonts w:ascii="Times New Roman" w:eastAsia="Times New Roman" w:hAnsi="Times New Roman" w:cs="Times New Roman"/>
          <w:sz w:val="24"/>
          <w:szCs w:val="24"/>
        </w:rPr>
      </w:pPr>
      <w:r w:rsidRPr="005D3338">
        <w:rPr>
          <w:rFonts w:ascii="Times New Roman" w:eastAsia="Times New Roman" w:hAnsi="Times New Roman" w:cs="Times New Roman"/>
          <w:sz w:val="24"/>
          <w:szCs w:val="24"/>
        </w:rPr>
        <w:t xml:space="preserve">(2) Actualizarea </w:t>
      </w:r>
      <w:r w:rsidR="005F62B2" w:rsidRPr="005D3338">
        <w:rPr>
          <w:rFonts w:ascii="Times New Roman" w:eastAsia="Times New Roman" w:hAnsi="Times New Roman" w:cs="Times New Roman"/>
          <w:sz w:val="24"/>
          <w:szCs w:val="24"/>
        </w:rPr>
        <w:t>informațiilor</w:t>
      </w:r>
      <w:r w:rsidRPr="005D3338">
        <w:rPr>
          <w:rFonts w:ascii="Times New Roman" w:eastAsia="Times New Roman" w:hAnsi="Times New Roman" w:cs="Times New Roman"/>
          <w:sz w:val="24"/>
          <w:szCs w:val="24"/>
        </w:rPr>
        <w:t xml:space="preserve"> prevăzute la alin. (1) lit. </w:t>
      </w:r>
      <w:r w:rsidR="00FE4366">
        <w:rPr>
          <w:rFonts w:ascii="Times New Roman" w:eastAsia="Times New Roman" w:hAnsi="Times New Roman" w:cs="Times New Roman"/>
          <w:sz w:val="24"/>
          <w:szCs w:val="24"/>
        </w:rPr>
        <w:t>f</w:t>
      </w:r>
      <w:r w:rsidRPr="005D3338">
        <w:rPr>
          <w:rFonts w:ascii="Times New Roman" w:eastAsia="Times New Roman" w:hAnsi="Times New Roman" w:cs="Times New Roman"/>
          <w:sz w:val="24"/>
          <w:szCs w:val="24"/>
        </w:rPr>
        <w:t xml:space="preserve">) şi </w:t>
      </w:r>
      <w:r w:rsidR="00FE4366">
        <w:rPr>
          <w:rFonts w:ascii="Times New Roman" w:eastAsia="Times New Roman" w:hAnsi="Times New Roman" w:cs="Times New Roman"/>
          <w:sz w:val="24"/>
          <w:szCs w:val="24"/>
        </w:rPr>
        <w:t>g</w:t>
      </w:r>
      <w:r w:rsidRPr="005D3338">
        <w:rPr>
          <w:rFonts w:ascii="Times New Roman" w:eastAsia="Times New Roman" w:hAnsi="Times New Roman" w:cs="Times New Roman"/>
          <w:sz w:val="24"/>
          <w:szCs w:val="24"/>
        </w:rPr>
        <w:t xml:space="preserve">) se face până </w:t>
      </w:r>
      <w:r w:rsidRPr="001739A0">
        <w:rPr>
          <w:rFonts w:ascii="Times New Roman" w:eastAsia="Calibri" w:hAnsi="Times New Roman" w:cs="Times New Roman"/>
          <w:sz w:val="24"/>
          <w:szCs w:val="24"/>
        </w:rPr>
        <w:t xml:space="preserve">la data de 1 </w:t>
      </w:r>
      <w:r>
        <w:rPr>
          <w:rFonts w:ascii="Times New Roman" w:eastAsia="Calibri" w:hAnsi="Times New Roman" w:cs="Times New Roman"/>
          <w:sz w:val="24"/>
          <w:szCs w:val="24"/>
        </w:rPr>
        <w:t>aprilie</w:t>
      </w:r>
      <w:r w:rsidRPr="001739A0">
        <w:rPr>
          <w:rFonts w:ascii="Times New Roman" w:eastAsia="Calibri" w:hAnsi="Times New Roman" w:cs="Times New Roman"/>
          <w:sz w:val="24"/>
          <w:szCs w:val="24"/>
        </w:rPr>
        <w:t xml:space="preserve"> a fiecărui an, pentru anul </w:t>
      </w:r>
      <w:r w:rsidRPr="001739A0">
        <w:rPr>
          <w:rFonts w:ascii="Times New Roman" w:eastAsia="Times New Roman" w:hAnsi="Times New Roman" w:cs="Times New Roman"/>
          <w:sz w:val="24"/>
          <w:szCs w:val="24"/>
        </w:rPr>
        <w:t>precedent</w:t>
      </w:r>
      <w:r w:rsidR="005F62B2">
        <w:rPr>
          <w:rFonts w:ascii="Times New Roman" w:eastAsia="Times New Roman" w:hAnsi="Times New Roman" w:cs="Times New Roman"/>
          <w:sz w:val="24"/>
          <w:szCs w:val="24"/>
        </w:rPr>
        <w:t>.</w:t>
      </w:r>
    </w:p>
    <w:p w14:paraId="4D32807F" w14:textId="5B2134C1" w:rsidR="00C04874" w:rsidRDefault="006916CC"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 xml:space="preserve">Art. </w:t>
      </w:r>
      <w:r w:rsidR="00275EFA" w:rsidRPr="002E7C4D">
        <w:rPr>
          <w:rFonts w:ascii="Times New Roman" w:hAnsi="Times New Roman" w:cs="Times New Roman"/>
          <w:b/>
          <w:color w:val="000000" w:themeColor="text1"/>
          <w:sz w:val="24"/>
          <w:szCs w:val="24"/>
        </w:rPr>
        <w:t>3</w:t>
      </w:r>
      <w:r w:rsidR="00275EFA">
        <w:rPr>
          <w:rFonts w:ascii="Times New Roman" w:hAnsi="Times New Roman" w:cs="Times New Roman"/>
          <w:b/>
          <w:color w:val="000000" w:themeColor="text1"/>
          <w:sz w:val="24"/>
          <w:szCs w:val="24"/>
        </w:rPr>
        <w:t>7</w:t>
      </w:r>
      <w:r w:rsidR="00275EFA"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00C04874">
        <w:rPr>
          <w:rFonts w:ascii="Times New Roman" w:hAnsi="Times New Roman" w:cs="Times New Roman"/>
          <w:color w:val="000000" w:themeColor="text1"/>
          <w:sz w:val="24"/>
          <w:szCs w:val="24"/>
        </w:rPr>
        <w:t xml:space="preserve">(1) </w:t>
      </w:r>
      <w:r w:rsidRPr="002E7C4D">
        <w:rPr>
          <w:rFonts w:ascii="Times New Roman" w:hAnsi="Times New Roman" w:cs="Times New Roman"/>
          <w:color w:val="000000" w:themeColor="text1"/>
          <w:sz w:val="24"/>
          <w:szCs w:val="24"/>
        </w:rPr>
        <w:t xml:space="preserve">OTS </w:t>
      </w:r>
      <w:r w:rsidR="003902D3" w:rsidRPr="001739A0">
        <w:rPr>
          <w:rFonts w:ascii="Times New Roman" w:eastAsia="Times New Roman" w:hAnsi="Times New Roman" w:cs="Times New Roman"/>
          <w:sz w:val="24"/>
          <w:szCs w:val="24"/>
        </w:rPr>
        <w:t>întocm</w:t>
      </w:r>
      <w:r w:rsidR="003902D3">
        <w:rPr>
          <w:rFonts w:ascii="Times New Roman" w:eastAsia="Times New Roman" w:hAnsi="Times New Roman" w:cs="Times New Roman"/>
          <w:sz w:val="24"/>
          <w:szCs w:val="24"/>
        </w:rPr>
        <w:t>ește,</w:t>
      </w:r>
      <w:r w:rsidR="005F62B2">
        <w:rPr>
          <w:rFonts w:ascii="Times New Roman" w:eastAsia="Times New Roman" w:hAnsi="Times New Roman" w:cs="Times New Roman"/>
          <w:sz w:val="24"/>
          <w:szCs w:val="24"/>
        </w:rPr>
        <w:t xml:space="preserve"> </w:t>
      </w:r>
      <w:r w:rsidR="003902D3">
        <w:rPr>
          <w:rFonts w:ascii="Times New Roman" w:eastAsia="Times New Roman" w:hAnsi="Times New Roman" w:cs="Times New Roman"/>
          <w:sz w:val="24"/>
          <w:szCs w:val="24"/>
        </w:rPr>
        <w:t>publică</w:t>
      </w:r>
      <w:r w:rsidR="00C04874">
        <w:rPr>
          <w:rFonts w:ascii="Times New Roman" w:eastAsia="Times New Roman" w:hAnsi="Times New Roman" w:cs="Times New Roman"/>
          <w:sz w:val="24"/>
          <w:szCs w:val="24"/>
        </w:rPr>
        <w:t xml:space="preserve"> şi </w:t>
      </w:r>
      <w:r w:rsidR="003902D3">
        <w:rPr>
          <w:rFonts w:ascii="Times New Roman" w:eastAsia="Times New Roman" w:hAnsi="Times New Roman" w:cs="Times New Roman"/>
          <w:sz w:val="24"/>
          <w:szCs w:val="24"/>
        </w:rPr>
        <w:t>menține</w:t>
      </w:r>
      <w:r w:rsidR="005666BA" w:rsidRPr="001739A0">
        <w:rPr>
          <w:rFonts w:ascii="Times New Roman" w:eastAsia="Times New Roman" w:hAnsi="Times New Roman" w:cs="Times New Roman"/>
          <w:sz w:val="24"/>
          <w:szCs w:val="24"/>
        </w:rPr>
        <w:t xml:space="preserve"> pe pagina </w:t>
      </w:r>
      <w:r w:rsidR="005666BA">
        <w:rPr>
          <w:rFonts w:ascii="Times New Roman" w:eastAsia="Times New Roman" w:hAnsi="Times New Roman" w:cs="Times New Roman"/>
          <w:sz w:val="24"/>
          <w:szCs w:val="24"/>
        </w:rPr>
        <w:t xml:space="preserve">proprie </w:t>
      </w:r>
      <w:r w:rsidR="005666BA" w:rsidRPr="001739A0">
        <w:rPr>
          <w:rFonts w:ascii="Times New Roman" w:eastAsia="Times New Roman" w:hAnsi="Times New Roman" w:cs="Times New Roman"/>
          <w:sz w:val="24"/>
          <w:szCs w:val="24"/>
        </w:rPr>
        <w:t xml:space="preserve">de internet </w:t>
      </w:r>
      <w:r w:rsidRPr="002E7C4D">
        <w:rPr>
          <w:rFonts w:ascii="Times New Roman" w:hAnsi="Times New Roman" w:cs="Times New Roman"/>
          <w:color w:val="000000" w:themeColor="text1"/>
          <w:sz w:val="24"/>
          <w:szCs w:val="24"/>
        </w:rPr>
        <w:t xml:space="preserve">un </w:t>
      </w:r>
      <w:r w:rsidR="005F62B2">
        <w:rPr>
          <w:rFonts w:ascii="Times New Roman" w:hAnsi="Times New Roman" w:cs="Times New Roman"/>
          <w:color w:val="000000" w:themeColor="text1"/>
          <w:sz w:val="24"/>
          <w:szCs w:val="24"/>
        </w:rPr>
        <w:t xml:space="preserve">raport </w:t>
      </w:r>
      <w:r w:rsidR="00C04874">
        <w:rPr>
          <w:rFonts w:ascii="Times New Roman" w:hAnsi="Times New Roman" w:cs="Times New Roman"/>
          <w:color w:val="000000" w:themeColor="text1"/>
          <w:sz w:val="24"/>
          <w:szCs w:val="24"/>
        </w:rPr>
        <w:t>anual</w:t>
      </w:r>
      <w:r w:rsidR="005F62B2">
        <w:rPr>
          <w:rFonts w:ascii="Times New Roman" w:hAnsi="Times New Roman" w:cs="Times New Roman"/>
          <w:color w:val="000000" w:themeColor="text1"/>
          <w:sz w:val="24"/>
          <w:szCs w:val="24"/>
        </w:rPr>
        <w:t xml:space="preserve"> privind</w:t>
      </w:r>
      <w:r w:rsidRPr="002E7C4D">
        <w:rPr>
          <w:rFonts w:ascii="Times New Roman" w:hAnsi="Times New Roman" w:cs="Times New Roman"/>
          <w:color w:val="000000" w:themeColor="text1"/>
          <w:sz w:val="24"/>
          <w:szCs w:val="24"/>
        </w:rPr>
        <w:t xml:space="preserve"> racordare</w:t>
      </w:r>
      <w:r w:rsidR="005F62B2">
        <w:rPr>
          <w:rFonts w:ascii="Times New Roman" w:hAnsi="Times New Roman" w:cs="Times New Roman"/>
          <w:color w:val="000000" w:themeColor="text1"/>
          <w:sz w:val="24"/>
          <w:szCs w:val="24"/>
        </w:rPr>
        <w:t>a</w:t>
      </w:r>
      <w:r w:rsidRPr="002E7C4D">
        <w:rPr>
          <w:rFonts w:ascii="Times New Roman" w:hAnsi="Times New Roman" w:cs="Times New Roman"/>
          <w:color w:val="000000" w:themeColor="text1"/>
          <w:sz w:val="24"/>
          <w:szCs w:val="24"/>
        </w:rPr>
        <w:t xml:space="preserve"> la ST, </w:t>
      </w:r>
      <w:r w:rsidR="005F62B2">
        <w:rPr>
          <w:rFonts w:ascii="Times New Roman" w:hAnsi="Times New Roman" w:cs="Times New Roman"/>
          <w:color w:val="000000" w:themeColor="text1"/>
          <w:sz w:val="24"/>
          <w:szCs w:val="24"/>
        </w:rPr>
        <w:t xml:space="preserve">cu evidențierea </w:t>
      </w:r>
      <w:r w:rsidR="00C04874">
        <w:rPr>
          <w:rFonts w:ascii="Times New Roman" w:hAnsi="Times New Roman" w:cs="Times New Roman"/>
          <w:color w:val="000000" w:themeColor="text1"/>
          <w:sz w:val="24"/>
          <w:szCs w:val="24"/>
        </w:rPr>
        <w:t xml:space="preserve">numărului de cereri de racordare, corecte şi complete, primite, a numărului de ATR întocmite şi transmise solicitanților, precum şi a numărului de </w:t>
      </w:r>
      <w:r w:rsidR="003B6A7D" w:rsidRPr="003B6A7D">
        <w:rPr>
          <w:rFonts w:ascii="Times New Roman" w:hAnsi="Times New Roman" w:cs="Times New Roman"/>
          <w:color w:val="000000" w:themeColor="text1"/>
          <w:sz w:val="24"/>
          <w:szCs w:val="24"/>
        </w:rPr>
        <w:t xml:space="preserve">RIP şi a SRMP </w:t>
      </w:r>
      <w:r w:rsidR="00C04874">
        <w:rPr>
          <w:rFonts w:ascii="Times New Roman" w:hAnsi="Times New Roman" w:cs="Times New Roman"/>
          <w:color w:val="000000" w:themeColor="text1"/>
          <w:sz w:val="24"/>
          <w:szCs w:val="24"/>
        </w:rPr>
        <w:t>puse în funcțiune.</w:t>
      </w:r>
    </w:p>
    <w:p w14:paraId="093574D4" w14:textId="17E6CE25" w:rsidR="005F62B2" w:rsidRDefault="00C04874" w:rsidP="00D229DE">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(2)</w:t>
      </w:r>
      <w:r w:rsidR="005F62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Raportul prevăzut la alin. (1) se publică până la data </w:t>
      </w:r>
      <w:r w:rsidRPr="001739A0">
        <w:rPr>
          <w:rFonts w:ascii="Times New Roman" w:eastAsia="Calibri" w:hAnsi="Times New Roman" w:cs="Times New Roman"/>
          <w:sz w:val="24"/>
          <w:szCs w:val="24"/>
        </w:rPr>
        <w:t xml:space="preserve">de 1 </w:t>
      </w:r>
      <w:r>
        <w:rPr>
          <w:rFonts w:ascii="Times New Roman" w:eastAsia="Calibri" w:hAnsi="Times New Roman" w:cs="Times New Roman"/>
          <w:sz w:val="24"/>
          <w:szCs w:val="24"/>
        </w:rPr>
        <w:t>aprilie</w:t>
      </w:r>
      <w:r w:rsidRPr="001739A0">
        <w:rPr>
          <w:rFonts w:ascii="Times New Roman" w:eastAsia="Calibri" w:hAnsi="Times New Roman" w:cs="Times New Roman"/>
          <w:sz w:val="24"/>
          <w:szCs w:val="24"/>
        </w:rPr>
        <w:t xml:space="preserve"> a fiecărui an, pentru anul </w:t>
      </w:r>
      <w:r w:rsidR="003902D3">
        <w:rPr>
          <w:rFonts w:ascii="Times New Roman" w:eastAsia="Calibri" w:hAnsi="Times New Roman" w:cs="Times New Roman"/>
          <w:sz w:val="24"/>
          <w:szCs w:val="24"/>
        </w:rPr>
        <w:t xml:space="preserve">calendaristic </w:t>
      </w:r>
      <w:r w:rsidRPr="001739A0">
        <w:rPr>
          <w:rFonts w:ascii="Times New Roman" w:eastAsia="Times New Roman" w:hAnsi="Times New Roman" w:cs="Times New Roman"/>
          <w:sz w:val="24"/>
          <w:szCs w:val="24"/>
        </w:rPr>
        <w:t>precedent</w:t>
      </w:r>
      <w:r>
        <w:rPr>
          <w:rFonts w:ascii="Times New Roman" w:eastAsia="Times New Roman" w:hAnsi="Times New Roman" w:cs="Times New Roman"/>
          <w:sz w:val="24"/>
          <w:szCs w:val="24"/>
        </w:rPr>
        <w:t>.</w:t>
      </w:r>
    </w:p>
    <w:p w14:paraId="0942987A" w14:textId="214B3171" w:rsidR="005F3BD7" w:rsidRPr="001739A0" w:rsidRDefault="005F3BD7" w:rsidP="005F3BD7">
      <w:pPr>
        <w:pStyle w:val="ListParagraph"/>
        <w:tabs>
          <w:tab w:val="left" w:pos="810"/>
        </w:tabs>
        <w:spacing w:after="0" w:line="360" w:lineRule="auto"/>
        <w:ind w:left="0"/>
        <w:jc w:val="both"/>
        <w:rPr>
          <w:rFonts w:ascii="Times New Roman" w:hAnsi="Times New Roman" w:cs="Times New Roman"/>
          <w:sz w:val="24"/>
          <w:szCs w:val="24"/>
        </w:rPr>
      </w:pPr>
      <w:r w:rsidRPr="002E7C4D">
        <w:rPr>
          <w:rFonts w:ascii="Times New Roman" w:hAnsi="Times New Roman" w:cs="Times New Roman"/>
          <w:b/>
          <w:color w:val="000000" w:themeColor="text1"/>
          <w:sz w:val="24"/>
          <w:szCs w:val="24"/>
        </w:rPr>
        <w:t xml:space="preserve">Art. </w:t>
      </w:r>
      <w:r w:rsidR="00275EFA" w:rsidRPr="002E7C4D">
        <w:rPr>
          <w:rFonts w:ascii="Times New Roman" w:hAnsi="Times New Roman" w:cs="Times New Roman"/>
          <w:b/>
          <w:color w:val="000000" w:themeColor="text1"/>
          <w:sz w:val="24"/>
          <w:szCs w:val="24"/>
        </w:rPr>
        <w:t>3</w:t>
      </w:r>
      <w:r w:rsidR="00275EFA">
        <w:rPr>
          <w:rFonts w:ascii="Times New Roman" w:hAnsi="Times New Roman" w:cs="Times New Roman"/>
          <w:b/>
          <w:color w:val="000000" w:themeColor="text1"/>
          <w:sz w:val="24"/>
          <w:szCs w:val="24"/>
        </w:rPr>
        <w:t>8</w:t>
      </w:r>
      <w:r w:rsidR="00275EFA"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eastAsia="Calibri" w:hAnsi="Times New Roman" w:cs="Times New Roman"/>
          <w:sz w:val="24"/>
          <w:szCs w:val="24"/>
        </w:rPr>
        <w:t>(1) OTS</w:t>
      </w:r>
      <w:r w:rsidRPr="001739A0">
        <w:rPr>
          <w:rFonts w:ascii="Times New Roman" w:eastAsia="Calibri" w:hAnsi="Times New Roman" w:cs="Times New Roman"/>
          <w:sz w:val="24"/>
          <w:szCs w:val="24"/>
        </w:rPr>
        <w:t xml:space="preserve"> țin</w:t>
      </w:r>
      <w:r>
        <w:rPr>
          <w:rFonts w:ascii="Times New Roman" w:eastAsia="Calibri" w:hAnsi="Times New Roman" w:cs="Times New Roman"/>
          <w:sz w:val="24"/>
          <w:szCs w:val="24"/>
        </w:rPr>
        <w:t>e</w:t>
      </w:r>
      <w:r w:rsidRPr="001739A0">
        <w:rPr>
          <w:rFonts w:ascii="Times New Roman" w:eastAsia="Calibri" w:hAnsi="Times New Roman" w:cs="Times New Roman"/>
          <w:sz w:val="24"/>
          <w:szCs w:val="24"/>
        </w:rPr>
        <w:t xml:space="preserve"> evidența distinctă a cheltuielilor generate în cursul procesului de racordare </w:t>
      </w:r>
      <w:r>
        <w:rPr>
          <w:rFonts w:ascii="Times New Roman" w:eastAsia="Calibri" w:hAnsi="Times New Roman" w:cs="Times New Roman"/>
          <w:sz w:val="24"/>
          <w:szCs w:val="24"/>
        </w:rPr>
        <w:t xml:space="preserve">la ST </w:t>
      </w:r>
      <w:r w:rsidRPr="001739A0">
        <w:rPr>
          <w:rFonts w:ascii="Times New Roman" w:eastAsia="Calibri" w:hAnsi="Times New Roman" w:cs="Times New Roman"/>
          <w:sz w:val="24"/>
          <w:szCs w:val="24"/>
        </w:rPr>
        <w:t xml:space="preserve">a solicitanților, a cheltuielilor specifice de operare a </w:t>
      </w:r>
      <w:r w:rsidR="00082A81">
        <w:rPr>
          <w:rFonts w:ascii="Times New Roman" w:eastAsia="Calibri" w:hAnsi="Times New Roman" w:cs="Times New Roman"/>
          <w:sz w:val="24"/>
          <w:szCs w:val="24"/>
        </w:rPr>
        <w:t>RIP şi a SRMP</w:t>
      </w:r>
      <w:r w:rsidRPr="001739A0">
        <w:rPr>
          <w:rFonts w:ascii="Times New Roman" w:eastAsia="Calibri" w:hAnsi="Times New Roman" w:cs="Times New Roman"/>
          <w:sz w:val="24"/>
          <w:szCs w:val="24"/>
        </w:rPr>
        <w:t xml:space="preserve">, precum și a consumului tehnologic de gaze naturale generat de aceste instalații. </w:t>
      </w:r>
    </w:p>
    <w:p w14:paraId="08FA66B3" w14:textId="4B615F3D" w:rsidR="005F3BD7" w:rsidRDefault="005F3BD7" w:rsidP="005F3BD7">
      <w:pPr>
        <w:autoSpaceDE w:val="0"/>
        <w:autoSpaceDN w:val="0"/>
        <w:adjustRightInd w:val="0"/>
        <w:spacing w:after="0" w:line="360" w:lineRule="auto"/>
        <w:jc w:val="both"/>
        <w:rPr>
          <w:rFonts w:ascii="Times New Roman" w:eastAsia="Times New Roman" w:hAnsi="Times New Roman" w:cs="Times New Roman"/>
          <w:sz w:val="24"/>
          <w:szCs w:val="24"/>
        </w:rPr>
      </w:pPr>
      <w:r w:rsidRPr="001739A0">
        <w:rPr>
          <w:rFonts w:ascii="Times New Roman" w:hAnsi="Times New Roman" w:cs="Times New Roman"/>
          <w:sz w:val="24"/>
          <w:szCs w:val="24"/>
        </w:rPr>
        <w:t xml:space="preserve">(2) </w:t>
      </w:r>
      <w:r>
        <w:rPr>
          <w:rFonts w:ascii="Times New Roman" w:eastAsia="Calibri" w:hAnsi="Times New Roman" w:cs="Times New Roman"/>
          <w:sz w:val="24"/>
          <w:szCs w:val="24"/>
        </w:rPr>
        <w:t>OTS</w:t>
      </w:r>
      <w:r w:rsidRPr="001739A0">
        <w:rPr>
          <w:rFonts w:ascii="Times New Roman" w:eastAsia="Calibri" w:hAnsi="Times New Roman" w:cs="Times New Roman"/>
          <w:sz w:val="24"/>
          <w:szCs w:val="24"/>
        </w:rPr>
        <w:t xml:space="preserve"> are obligația de a transmite la ANRE, până în data de 1 aprilie a fiecărui an, pentru anul </w:t>
      </w:r>
      <w:r>
        <w:rPr>
          <w:rFonts w:ascii="Times New Roman" w:eastAsia="Calibri" w:hAnsi="Times New Roman" w:cs="Times New Roman"/>
          <w:sz w:val="24"/>
          <w:szCs w:val="24"/>
        </w:rPr>
        <w:t xml:space="preserve">calendaristic </w:t>
      </w:r>
      <w:r w:rsidRPr="001739A0">
        <w:rPr>
          <w:rFonts w:ascii="Times New Roman" w:eastAsia="Calibri" w:hAnsi="Times New Roman" w:cs="Times New Roman"/>
          <w:sz w:val="24"/>
          <w:szCs w:val="24"/>
        </w:rPr>
        <w:t>precedent</w:t>
      </w:r>
      <w:r>
        <w:rPr>
          <w:rFonts w:ascii="Times New Roman" w:eastAsia="Calibri" w:hAnsi="Times New Roman" w:cs="Times New Roman"/>
          <w:sz w:val="24"/>
          <w:szCs w:val="24"/>
        </w:rPr>
        <w:t>,</w:t>
      </w:r>
      <w:r w:rsidRPr="001739A0">
        <w:rPr>
          <w:rFonts w:ascii="Times New Roman" w:eastAsia="Calibri" w:hAnsi="Times New Roman" w:cs="Times New Roman"/>
          <w:sz w:val="24"/>
          <w:szCs w:val="24"/>
        </w:rPr>
        <w:t xml:space="preserve"> e</w:t>
      </w:r>
      <w:r w:rsidRPr="001739A0">
        <w:rPr>
          <w:rFonts w:ascii="Times New Roman" w:hAnsi="Times New Roman" w:cs="Times New Roman"/>
          <w:sz w:val="24"/>
          <w:szCs w:val="24"/>
        </w:rPr>
        <w:t>vidența prevăzută la alin. (1).</w:t>
      </w:r>
    </w:p>
    <w:p w14:paraId="78D886C6" w14:textId="5D4D305D" w:rsidR="00261A91" w:rsidRDefault="003902D3" w:rsidP="00261A91">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 xml:space="preserve">Art. </w:t>
      </w:r>
      <w:r w:rsidR="00275EFA" w:rsidRPr="002E7C4D">
        <w:rPr>
          <w:rFonts w:ascii="Times New Roman" w:hAnsi="Times New Roman" w:cs="Times New Roman"/>
          <w:b/>
          <w:color w:val="000000" w:themeColor="text1"/>
          <w:sz w:val="24"/>
          <w:szCs w:val="24"/>
        </w:rPr>
        <w:t>3</w:t>
      </w:r>
      <w:r w:rsidR="00275EFA">
        <w:rPr>
          <w:rFonts w:ascii="Times New Roman" w:hAnsi="Times New Roman" w:cs="Times New Roman"/>
          <w:b/>
          <w:color w:val="000000" w:themeColor="text1"/>
          <w:sz w:val="24"/>
          <w:szCs w:val="24"/>
        </w:rPr>
        <w:t>9</w:t>
      </w:r>
      <w:r w:rsidR="00275EFA"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61A91">
        <w:rPr>
          <w:rFonts w:ascii="Times New Roman" w:hAnsi="Times New Roman" w:cs="Times New Roman"/>
          <w:color w:val="000000" w:themeColor="text1"/>
          <w:sz w:val="24"/>
          <w:szCs w:val="24"/>
        </w:rPr>
        <w:t>(1) Solicitanții adresează oricare din cererile prevăzute de prezentul regulament, în scris, prin una din următoarele modalități:</w:t>
      </w:r>
    </w:p>
    <w:p w14:paraId="25B740BC" w14:textId="77777777" w:rsidR="00261A91" w:rsidRPr="009A23CE" w:rsidRDefault="00261A91" w:rsidP="00261A91">
      <w:pPr>
        <w:pStyle w:val="ListParagraph"/>
        <w:numPr>
          <w:ilvl w:val="0"/>
          <w:numId w:val="31"/>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direct, la </w:t>
      </w:r>
      <w:r w:rsidRPr="009A23CE">
        <w:rPr>
          <w:rFonts w:ascii="Times New Roman" w:eastAsia="Calibri" w:hAnsi="Times New Roman" w:cs="Times New Roman"/>
          <w:sz w:val="24"/>
          <w:szCs w:val="24"/>
        </w:rPr>
        <w:t>biroul specializat de informare şi relații cu publicul, prevăzut cu registratură</w:t>
      </w:r>
      <w:r>
        <w:rPr>
          <w:rFonts w:ascii="Times New Roman" w:eastAsia="Calibri" w:hAnsi="Times New Roman" w:cs="Times New Roman"/>
          <w:sz w:val="24"/>
          <w:szCs w:val="24"/>
        </w:rPr>
        <w:t>;</w:t>
      </w:r>
    </w:p>
    <w:p w14:paraId="69EBB497" w14:textId="68B710B9" w:rsidR="00261A91" w:rsidRPr="00261A91" w:rsidRDefault="00261A91" w:rsidP="00FE596C">
      <w:pPr>
        <w:pStyle w:val="ListParagraph"/>
        <w:numPr>
          <w:ilvl w:val="0"/>
          <w:numId w:val="3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61A91">
        <w:rPr>
          <w:rFonts w:ascii="Times New Roman" w:eastAsia="Calibri" w:hAnsi="Times New Roman" w:cs="Times New Roman"/>
          <w:sz w:val="24"/>
          <w:szCs w:val="24"/>
        </w:rPr>
        <w:t>prin intermediul serviciilor poștale sau de date, respectiv fax, poștă electronică;</w:t>
      </w:r>
    </w:p>
    <w:p w14:paraId="0C7F1D8A" w14:textId="127C055C" w:rsidR="003902D3" w:rsidRPr="00261A91" w:rsidRDefault="00261A91" w:rsidP="00FE596C">
      <w:pPr>
        <w:pStyle w:val="ListParagraph"/>
        <w:numPr>
          <w:ilvl w:val="0"/>
          <w:numId w:val="3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61A91">
        <w:rPr>
          <w:rFonts w:ascii="Times New Roman" w:eastAsia="Calibri" w:hAnsi="Times New Roman" w:cs="Times New Roman"/>
          <w:sz w:val="24"/>
          <w:szCs w:val="24"/>
        </w:rPr>
        <w:t>prin intermediul secțiunii de pe pagina de internet a OTS dedicată preluării online a solicitărilor, dacă OTS oferă această posibilitate.</w:t>
      </w:r>
    </w:p>
    <w:p w14:paraId="3E27EECC" w14:textId="4C31A82E" w:rsidR="00BA30F4" w:rsidRDefault="00261A91"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OTS transmite solicitantului notificările prevăzute de prezentul regulament la adresa de </w:t>
      </w:r>
      <w:r w:rsidR="00BA30F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orespondență indicată în cerere</w:t>
      </w:r>
      <w:r w:rsidR="00271D00">
        <w:rPr>
          <w:rFonts w:ascii="Times New Roman" w:hAnsi="Times New Roman" w:cs="Times New Roman"/>
          <w:color w:val="000000" w:themeColor="text1"/>
          <w:sz w:val="24"/>
          <w:szCs w:val="24"/>
        </w:rPr>
        <w:t>a de racordare</w:t>
      </w:r>
      <w:r>
        <w:rPr>
          <w:rFonts w:ascii="Times New Roman" w:hAnsi="Times New Roman" w:cs="Times New Roman"/>
          <w:color w:val="000000" w:themeColor="text1"/>
          <w:sz w:val="24"/>
          <w:szCs w:val="24"/>
        </w:rPr>
        <w:t xml:space="preserve"> sau, dacă solicitantul specifică în clar preferința pentru utilizarea </w:t>
      </w:r>
      <w:r w:rsidR="00BA30F4">
        <w:rPr>
          <w:rFonts w:ascii="Times New Roman" w:hAnsi="Times New Roman" w:cs="Times New Roman"/>
          <w:color w:val="000000" w:themeColor="text1"/>
          <w:sz w:val="24"/>
          <w:szCs w:val="24"/>
        </w:rPr>
        <w:t>serviciilor de date</w:t>
      </w:r>
      <w:r>
        <w:rPr>
          <w:rFonts w:ascii="Times New Roman" w:hAnsi="Times New Roman" w:cs="Times New Roman"/>
          <w:color w:val="000000" w:themeColor="text1"/>
          <w:sz w:val="24"/>
          <w:szCs w:val="24"/>
        </w:rPr>
        <w:t xml:space="preserve">, </w:t>
      </w:r>
      <w:r w:rsidR="00BA30F4">
        <w:rPr>
          <w:rFonts w:ascii="Times New Roman" w:hAnsi="Times New Roman" w:cs="Times New Roman"/>
          <w:color w:val="000000" w:themeColor="text1"/>
          <w:sz w:val="24"/>
          <w:szCs w:val="24"/>
        </w:rPr>
        <w:t>la numărul de</w:t>
      </w:r>
      <w:r>
        <w:rPr>
          <w:rFonts w:ascii="Times New Roman" w:hAnsi="Times New Roman" w:cs="Times New Roman"/>
          <w:color w:val="000000" w:themeColor="text1"/>
          <w:sz w:val="24"/>
          <w:szCs w:val="24"/>
        </w:rPr>
        <w:t xml:space="preserve"> fax sau la</w:t>
      </w:r>
      <w:r w:rsidR="00BA30F4">
        <w:rPr>
          <w:rFonts w:ascii="Times New Roman" w:hAnsi="Times New Roman" w:cs="Times New Roman"/>
          <w:color w:val="000000" w:themeColor="text1"/>
          <w:sz w:val="24"/>
          <w:szCs w:val="24"/>
        </w:rPr>
        <w:t xml:space="preserve"> adresa de e-mail indicate în cerere.</w:t>
      </w:r>
    </w:p>
    <w:p w14:paraId="33D71E96" w14:textId="1D00D8CF" w:rsidR="00FA1008" w:rsidRDefault="00261A91"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5EBD32E9" w14:textId="77777777" w:rsidR="00FA1008" w:rsidRDefault="00FA1008" w:rsidP="00D229D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FA1008">
        <w:rPr>
          <w:rFonts w:ascii="Times New Roman" w:hAnsi="Times New Roman" w:cs="Times New Roman"/>
          <w:b/>
          <w:color w:val="000000" w:themeColor="text1"/>
          <w:sz w:val="24"/>
          <w:szCs w:val="24"/>
        </w:rPr>
        <w:t>CAPITOLUL IV. DISPOZIŢII FINALE ŞI TRANZITORII</w:t>
      </w:r>
    </w:p>
    <w:p w14:paraId="1F8495C2" w14:textId="77777777" w:rsidR="00536E89" w:rsidRPr="00D229DE" w:rsidRDefault="00536E89" w:rsidP="00D229D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75A8276F" w14:textId="62A3E51E" w:rsidR="006916CC" w:rsidRDefault="006916CC">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b/>
          <w:color w:val="000000" w:themeColor="text1"/>
          <w:sz w:val="24"/>
          <w:szCs w:val="24"/>
        </w:rPr>
        <w:t>Art.</w:t>
      </w:r>
      <w:r w:rsidR="000E0E7B">
        <w:rPr>
          <w:rFonts w:ascii="Times New Roman" w:hAnsi="Times New Roman" w:cs="Times New Roman"/>
          <w:b/>
          <w:color w:val="000000" w:themeColor="text1"/>
          <w:sz w:val="24"/>
          <w:szCs w:val="24"/>
        </w:rPr>
        <w:t xml:space="preserve"> </w:t>
      </w:r>
      <w:r w:rsidR="00275EFA">
        <w:rPr>
          <w:rFonts w:ascii="Times New Roman" w:hAnsi="Times New Roman" w:cs="Times New Roman"/>
          <w:b/>
          <w:color w:val="000000" w:themeColor="text1"/>
          <w:sz w:val="24"/>
          <w:szCs w:val="24"/>
        </w:rPr>
        <w:t>40</w:t>
      </w:r>
      <w:r w:rsidR="00275EFA" w:rsidRPr="002E7C4D">
        <w:rPr>
          <w:rFonts w:ascii="Times New Roman" w:hAnsi="Times New Roman" w:cs="Times New Roman"/>
          <w:b/>
          <w:color w:val="002060"/>
          <w:sz w:val="24"/>
          <w:szCs w:val="24"/>
        </w:rPr>
        <w:t xml:space="preserve"> </w:t>
      </w:r>
      <w:r w:rsidRPr="002E7C4D">
        <w:rPr>
          <w:rFonts w:ascii="Times New Roman" w:hAnsi="Times New Roman" w:cs="Times New Roman"/>
          <w:color w:val="000000" w:themeColor="text1"/>
          <w:sz w:val="24"/>
          <w:szCs w:val="24"/>
        </w:rPr>
        <w:t xml:space="preserve">– </w:t>
      </w:r>
      <w:r w:rsidR="00FA1008">
        <w:rPr>
          <w:rFonts w:ascii="Times New Roman" w:hAnsi="Times New Roman" w:cs="Times New Roman"/>
          <w:color w:val="000000" w:themeColor="text1"/>
          <w:sz w:val="24"/>
          <w:szCs w:val="24"/>
        </w:rPr>
        <w:t xml:space="preserve">(1) </w:t>
      </w:r>
      <w:r w:rsidR="00275EFA" w:rsidRPr="00275EFA">
        <w:rPr>
          <w:rFonts w:ascii="Times New Roman" w:hAnsi="Times New Roman" w:cs="Times New Roman"/>
          <w:color w:val="000000" w:themeColor="text1"/>
          <w:sz w:val="24"/>
          <w:szCs w:val="24"/>
        </w:rPr>
        <w:t>Solicitanții au dreptul să notifice ANRE cu privire la încălcarea de către OTS/operatorii economici autorizați ANRE/verificatorii de proiecte atestați ANRE a prevederilor prezentului regulament.</w:t>
      </w:r>
      <w:r w:rsidRPr="002E7C4D">
        <w:rPr>
          <w:rFonts w:ascii="Times New Roman" w:hAnsi="Times New Roman" w:cs="Times New Roman"/>
          <w:color w:val="000000" w:themeColor="text1"/>
          <w:sz w:val="24"/>
          <w:szCs w:val="24"/>
        </w:rPr>
        <w:t>.</w:t>
      </w:r>
    </w:p>
    <w:p w14:paraId="4EFDC330" w14:textId="46FCA38E" w:rsidR="00FA1008" w:rsidRPr="00D229DE" w:rsidRDefault="00FA1008">
      <w:pPr>
        <w:autoSpaceDE w:val="0"/>
        <w:autoSpaceDN w:val="0"/>
        <w:adjustRightInd w:val="0"/>
        <w:spacing w:after="0" w:line="360" w:lineRule="auto"/>
        <w:jc w:val="both"/>
        <w:rPr>
          <w:rFonts w:ascii="Times New Roman" w:hAnsi="Times New Roman" w:cs="Times New Roman"/>
          <w:bCs/>
          <w:sz w:val="24"/>
          <w:szCs w:val="24"/>
        </w:rPr>
      </w:pPr>
      <w:r w:rsidRPr="00D229DE">
        <w:rPr>
          <w:rFonts w:ascii="Times New Roman" w:hAnsi="Times New Roman" w:cs="Times New Roman"/>
          <w:bCs/>
          <w:sz w:val="24"/>
          <w:szCs w:val="24"/>
        </w:rPr>
        <w:t xml:space="preserve">(2) Eventualele </w:t>
      </w:r>
      <w:r w:rsidR="00813A31">
        <w:rPr>
          <w:rFonts w:ascii="Times New Roman" w:hAnsi="Times New Roman" w:cs="Times New Roman"/>
          <w:bCs/>
          <w:sz w:val="24"/>
          <w:szCs w:val="24"/>
        </w:rPr>
        <w:t>neînțelegeri</w:t>
      </w:r>
      <w:r w:rsidRPr="00D229DE">
        <w:rPr>
          <w:rFonts w:ascii="Times New Roman" w:hAnsi="Times New Roman" w:cs="Times New Roman"/>
          <w:bCs/>
          <w:sz w:val="24"/>
          <w:szCs w:val="24"/>
        </w:rPr>
        <w:t xml:space="preserve"> apărute în procesul de racordare la </w:t>
      </w:r>
      <w:r>
        <w:rPr>
          <w:rFonts w:ascii="Times New Roman" w:hAnsi="Times New Roman" w:cs="Times New Roman"/>
          <w:bCs/>
          <w:sz w:val="24"/>
          <w:szCs w:val="24"/>
        </w:rPr>
        <w:t>ST</w:t>
      </w:r>
      <w:r w:rsidRPr="00D229DE">
        <w:rPr>
          <w:rFonts w:ascii="Times New Roman" w:hAnsi="Times New Roman" w:cs="Times New Roman"/>
          <w:bCs/>
          <w:sz w:val="24"/>
          <w:szCs w:val="24"/>
        </w:rPr>
        <w:t xml:space="preserve"> şi care nu pot fi conciliate la nivelul </w:t>
      </w:r>
      <w:r w:rsidR="00813A31" w:rsidRPr="00D229DE">
        <w:rPr>
          <w:rFonts w:ascii="Times New Roman" w:hAnsi="Times New Roman" w:cs="Times New Roman"/>
          <w:bCs/>
          <w:sz w:val="24"/>
          <w:szCs w:val="24"/>
        </w:rPr>
        <w:t>părților</w:t>
      </w:r>
      <w:r w:rsidRPr="00D229DE">
        <w:rPr>
          <w:rFonts w:ascii="Times New Roman" w:hAnsi="Times New Roman" w:cs="Times New Roman"/>
          <w:bCs/>
          <w:sz w:val="24"/>
          <w:szCs w:val="24"/>
        </w:rPr>
        <w:t xml:space="preserve"> sau prin medierea ANRE, se </w:t>
      </w:r>
      <w:r w:rsidR="00813A31" w:rsidRPr="00D229DE">
        <w:rPr>
          <w:rFonts w:ascii="Times New Roman" w:hAnsi="Times New Roman" w:cs="Times New Roman"/>
          <w:bCs/>
          <w:sz w:val="24"/>
          <w:szCs w:val="24"/>
        </w:rPr>
        <w:t>soluționează</w:t>
      </w:r>
      <w:r w:rsidRPr="00D229DE">
        <w:rPr>
          <w:rFonts w:ascii="Times New Roman" w:hAnsi="Times New Roman" w:cs="Times New Roman"/>
          <w:bCs/>
          <w:sz w:val="24"/>
          <w:szCs w:val="24"/>
        </w:rPr>
        <w:t xml:space="preserve"> de către instanţele judecătoreşti competente, </w:t>
      </w:r>
      <w:r w:rsidR="00536E89">
        <w:rPr>
          <w:rFonts w:ascii="Times New Roman" w:hAnsi="Times New Roman" w:cs="Times New Roman"/>
          <w:bCs/>
          <w:sz w:val="24"/>
          <w:szCs w:val="24"/>
        </w:rPr>
        <w:t xml:space="preserve">în </w:t>
      </w:r>
      <w:r w:rsidRPr="00D229DE">
        <w:rPr>
          <w:rFonts w:ascii="Times New Roman" w:hAnsi="Times New Roman" w:cs="Times New Roman"/>
          <w:bCs/>
          <w:sz w:val="24"/>
          <w:szCs w:val="24"/>
        </w:rPr>
        <w:t>conform</w:t>
      </w:r>
      <w:r w:rsidR="00536E89">
        <w:rPr>
          <w:rFonts w:ascii="Times New Roman" w:hAnsi="Times New Roman" w:cs="Times New Roman"/>
          <w:bCs/>
          <w:sz w:val="24"/>
          <w:szCs w:val="24"/>
        </w:rPr>
        <w:t>itate cu</w:t>
      </w:r>
      <w:r w:rsidRPr="00D229DE">
        <w:rPr>
          <w:rFonts w:ascii="Times New Roman" w:hAnsi="Times New Roman" w:cs="Times New Roman"/>
          <w:bCs/>
          <w:sz w:val="24"/>
          <w:szCs w:val="24"/>
        </w:rPr>
        <w:t xml:space="preserve"> prevederil</w:t>
      </w:r>
      <w:r w:rsidR="00536E89">
        <w:rPr>
          <w:rFonts w:ascii="Times New Roman" w:hAnsi="Times New Roman" w:cs="Times New Roman"/>
          <w:bCs/>
          <w:sz w:val="24"/>
          <w:szCs w:val="24"/>
        </w:rPr>
        <w:t>e</w:t>
      </w:r>
      <w:r w:rsidRPr="00D229DE">
        <w:rPr>
          <w:rFonts w:ascii="Times New Roman" w:hAnsi="Times New Roman" w:cs="Times New Roman"/>
          <w:bCs/>
          <w:sz w:val="24"/>
          <w:szCs w:val="24"/>
        </w:rPr>
        <w:t xml:space="preserve"> legale</w:t>
      </w:r>
      <w:r w:rsidR="00536E89">
        <w:rPr>
          <w:rFonts w:ascii="Times New Roman" w:hAnsi="Times New Roman" w:cs="Times New Roman"/>
          <w:bCs/>
          <w:sz w:val="24"/>
          <w:szCs w:val="24"/>
        </w:rPr>
        <w:t xml:space="preserve"> aplicabile</w:t>
      </w:r>
      <w:r w:rsidRPr="00D229DE">
        <w:rPr>
          <w:rFonts w:ascii="Times New Roman" w:hAnsi="Times New Roman" w:cs="Times New Roman"/>
          <w:bCs/>
          <w:sz w:val="24"/>
          <w:szCs w:val="24"/>
        </w:rPr>
        <w:t>.</w:t>
      </w:r>
    </w:p>
    <w:p w14:paraId="000DBE21" w14:textId="55117D9E" w:rsidR="003664F5" w:rsidRDefault="00964ED7" w:rsidP="00D229DE">
      <w:pPr>
        <w:pStyle w:val="Default"/>
        <w:spacing w:line="360" w:lineRule="auto"/>
        <w:jc w:val="both"/>
        <w:rPr>
          <w:rFonts w:ascii="Times New Roman" w:hAnsi="Times New Roman" w:cs="Times New Roman"/>
          <w:color w:val="000000" w:themeColor="text1"/>
        </w:rPr>
      </w:pPr>
      <w:r w:rsidRPr="002E7C4D" w:rsidDel="00964ED7">
        <w:rPr>
          <w:rFonts w:ascii="Times New Roman" w:hAnsi="Times New Roman" w:cs="Times New Roman"/>
          <w:b/>
          <w:color w:val="000000" w:themeColor="text1"/>
        </w:rPr>
        <w:t xml:space="preserve"> </w:t>
      </w:r>
      <w:r w:rsidR="00C235A1" w:rsidRPr="002E7C4D">
        <w:rPr>
          <w:rFonts w:ascii="Times New Roman" w:hAnsi="Times New Roman" w:cs="Times New Roman"/>
          <w:b/>
          <w:color w:val="000000" w:themeColor="text1"/>
        </w:rPr>
        <w:t xml:space="preserve">Art. </w:t>
      </w:r>
      <w:r w:rsidR="00275EFA">
        <w:rPr>
          <w:rFonts w:ascii="Times New Roman" w:hAnsi="Times New Roman" w:cs="Times New Roman"/>
          <w:b/>
          <w:color w:val="000000" w:themeColor="text1"/>
        </w:rPr>
        <w:t>41</w:t>
      </w:r>
      <w:r w:rsidR="00275EFA" w:rsidRPr="002E7C4D">
        <w:rPr>
          <w:rFonts w:ascii="Times New Roman" w:hAnsi="Times New Roman" w:cs="Times New Roman"/>
          <w:b/>
          <w:color w:val="002060"/>
        </w:rPr>
        <w:t xml:space="preserve"> </w:t>
      </w:r>
      <w:r w:rsidR="00C235A1" w:rsidRPr="002E7C4D">
        <w:rPr>
          <w:rFonts w:ascii="Times New Roman" w:hAnsi="Times New Roman" w:cs="Times New Roman"/>
          <w:color w:val="000000" w:themeColor="text1"/>
        </w:rPr>
        <w:t xml:space="preserve">– </w:t>
      </w:r>
      <w:r w:rsidR="003664F5">
        <w:rPr>
          <w:rFonts w:ascii="Times New Roman" w:hAnsi="Times New Roman" w:cs="Times New Roman"/>
          <w:color w:val="000000" w:themeColor="text1"/>
        </w:rPr>
        <w:t>(1) Cererile de racordare depuse la OTS</w:t>
      </w:r>
      <w:r w:rsidR="003664F5" w:rsidRPr="00FA1008">
        <w:rPr>
          <w:rFonts w:ascii="Times New Roman" w:hAnsi="Times New Roman" w:cs="Times New Roman"/>
          <w:color w:val="000000" w:themeColor="text1"/>
        </w:rPr>
        <w:t xml:space="preserve"> înainte de intrarea în vigoare a prezentului regulament</w:t>
      </w:r>
      <w:r w:rsidR="003664F5">
        <w:rPr>
          <w:rFonts w:ascii="Times New Roman" w:hAnsi="Times New Roman" w:cs="Times New Roman"/>
          <w:color w:val="000000" w:themeColor="text1"/>
        </w:rPr>
        <w:t xml:space="preserve"> şi pentru care nu a fost emis acord de acces la </w:t>
      </w:r>
      <w:r w:rsidR="003664F5">
        <w:rPr>
          <w:rFonts w:ascii="Times New Roman" w:hAnsi="Times New Roman" w:cs="Times New Roman"/>
        </w:rPr>
        <w:t>S</w:t>
      </w:r>
      <w:r w:rsidR="003664F5" w:rsidRPr="001739A0">
        <w:rPr>
          <w:rFonts w:ascii="Times New Roman" w:hAnsi="Times New Roman" w:cs="Times New Roman"/>
        </w:rPr>
        <w:t xml:space="preserve">istemul </w:t>
      </w:r>
      <w:r w:rsidR="003664F5">
        <w:rPr>
          <w:rFonts w:ascii="Times New Roman" w:hAnsi="Times New Roman" w:cs="Times New Roman"/>
        </w:rPr>
        <w:t xml:space="preserve">național </w:t>
      </w:r>
      <w:r w:rsidR="003664F5" w:rsidRPr="001739A0">
        <w:rPr>
          <w:rFonts w:ascii="Times New Roman" w:hAnsi="Times New Roman" w:cs="Times New Roman"/>
        </w:rPr>
        <w:t xml:space="preserve">de </w:t>
      </w:r>
      <w:r w:rsidR="003664F5">
        <w:rPr>
          <w:rFonts w:ascii="Times New Roman" w:hAnsi="Times New Roman" w:cs="Times New Roman"/>
        </w:rPr>
        <w:t>transport</w:t>
      </w:r>
      <w:r w:rsidR="003664F5" w:rsidRPr="001739A0">
        <w:rPr>
          <w:rFonts w:ascii="Times New Roman" w:hAnsi="Times New Roman" w:cs="Times New Roman"/>
        </w:rPr>
        <w:t xml:space="preserve"> a</w:t>
      </w:r>
      <w:r w:rsidR="003664F5">
        <w:rPr>
          <w:rFonts w:ascii="Times New Roman" w:hAnsi="Times New Roman" w:cs="Times New Roman"/>
        </w:rPr>
        <w:t>l</w:t>
      </w:r>
      <w:r w:rsidR="003664F5" w:rsidRPr="001739A0">
        <w:rPr>
          <w:rFonts w:ascii="Times New Roman" w:hAnsi="Times New Roman" w:cs="Times New Roman"/>
        </w:rPr>
        <w:t xml:space="preserve"> gazelor naturale</w:t>
      </w:r>
      <w:r w:rsidR="003664F5" w:rsidRPr="00FA1008">
        <w:rPr>
          <w:rFonts w:ascii="Times New Roman" w:hAnsi="Times New Roman" w:cs="Times New Roman"/>
          <w:color w:val="000000" w:themeColor="text1"/>
        </w:rPr>
        <w:t>, se soluționează în conformitate cu prevederile prezentului regulament.</w:t>
      </w:r>
    </w:p>
    <w:p w14:paraId="0F1C8223" w14:textId="784367AF" w:rsidR="00C235A1" w:rsidRDefault="003664F5" w:rsidP="00D229DE">
      <w:pPr>
        <w:pStyle w:val="Default"/>
        <w:spacing w:line="360" w:lineRule="auto"/>
        <w:jc w:val="both"/>
        <w:rPr>
          <w:rFonts w:ascii="Times New Roman" w:hAnsi="Times New Roman" w:cs="Times New Roman"/>
          <w:color w:val="000000" w:themeColor="text1"/>
        </w:rPr>
      </w:pPr>
      <w:r>
        <w:rPr>
          <w:rFonts w:ascii="Times New Roman" w:hAnsi="Times New Roman" w:cs="Times New Roman"/>
        </w:rPr>
        <w:t xml:space="preserve">(2) </w:t>
      </w:r>
      <w:r w:rsidR="00813A31" w:rsidRPr="001739A0">
        <w:rPr>
          <w:rFonts w:ascii="Times New Roman" w:hAnsi="Times New Roman" w:cs="Times New Roman"/>
        </w:rPr>
        <w:t xml:space="preserve">Acordurile de acces la </w:t>
      </w:r>
      <w:r w:rsidR="00325F45">
        <w:rPr>
          <w:rFonts w:ascii="Times New Roman" w:hAnsi="Times New Roman" w:cs="Times New Roman"/>
        </w:rPr>
        <w:t>S</w:t>
      </w:r>
      <w:r w:rsidR="00813A31" w:rsidRPr="001739A0">
        <w:rPr>
          <w:rFonts w:ascii="Times New Roman" w:hAnsi="Times New Roman" w:cs="Times New Roman"/>
        </w:rPr>
        <w:t xml:space="preserve">istemul </w:t>
      </w:r>
      <w:r w:rsidR="00325F45">
        <w:rPr>
          <w:rFonts w:ascii="Times New Roman" w:hAnsi="Times New Roman" w:cs="Times New Roman"/>
        </w:rPr>
        <w:t xml:space="preserve">național </w:t>
      </w:r>
      <w:r w:rsidR="00813A31" w:rsidRPr="001739A0">
        <w:rPr>
          <w:rFonts w:ascii="Times New Roman" w:hAnsi="Times New Roman" w:cs="Times New Roman"/>
        </w:rPr>
        <w:t xml:space="preserve">de </w:t>
      </w:r>
      <w:r w:rsidR="00325F45">
        <w:rPr>
          <w:rFonts w:ascii="Times New Roman" w:hAnsi="Times New Roman" w:cs="Times New Roman"/>
        </w:rPr>
        <w:t>transport</w:t>
      </w:r>
      <w:r w:rsidR="00813A31" w:rsidRPr="001739A0">
        <w:rPr>
          <w:rFonts w:ascii="Times New Roman" w:hAnsi="Times New Roman" w:cs="Times New Roman"/>
        </w:rPr>
        <w:t xml:space="preserve"> a</w:t>
      </w:r>
      <w:r w:rsidR="00325F45">
        <w:rPr>
          <w:rFonts w:ascii="Times New Roman" w:hAnsi="Times New Roman" w:cs="Times New Roman"/>
        </w:rPr>
        <w:t>l</w:t>
      </w:r>
      <w:r w:rsidR="00813A31" w:rsidRPr="001739A0">
        <w:rPr>
          <w:rFonts w:ascii="Times New Roman" w:hAnsi="Times New Roman" w:cs="Times New Roman"/>
        </w:rPr>
        <w:t xml:space="preserve"> gazelor naturale</w:t>
      </w:r>
      <w:r w:rsidR="00325F45">
        <w:rPr>
          <w:rFonts w:ascii="Times New Roman" w:hAnsi="Times New Roman" w:cs="Times New Roman"/>
        </w:rPr>
        <w:t>,</w:t>
      </w:r>
      <w:r w:rsidR="00813A31" w:rsidRPr="002E7C4D">
        <w:rPr>
          <w:rFonts w:ascii="Times New Roman" w:hAnsi="Times New Roman" w:cs="Times New Roman"/>
          <w:color w:val="000000" w:themeColor="text1"/>
        </w:rPr>
        <w:t xml:space="preserve"> </w:t>
      </w:r>
      <w:r w:rsidR="00C235A1" w:rsidRPr="002E7C4D">
        <w:rPr>
          <w:rFonts w:ascii="Times New Roman" w:hAnsi="Times New Roman" w:cs="Times New Roman"/>
          <w:color w:val="000000" w:themeColor="text1"/>
        </w:rPr>
        <w:t>emise înainte de intrarea în vigoare a prezentului regulament</w:t>
      </w:r>
      <w:r w:rsidR="00325F45">
        <w:rPr>
          <w:rFonts w:ascii="Times New Roman" w:hAnsi="Times New Roman" w:cs="Times New Roman"/>
          <w:color w:val="000000" w:themeColor="text1"/>
        </w:rPr>
        <w:t>,</w:t>
      </w:r>
      <w:r w:rsidR="00C235A1" w:rsidRPr="002E7C4D">
        <w:rPr>
          <w:rFonts w:ascii="Times New Roman" w:hAnsi="Times New Roman" w:cs="Times New Roman"/>
          <w:color w:val="000000" w:themeColor="text1"/>
        </w:rPr>
        <w:t xml:space="preserve"> </w:t>
      </w:r>
      <w:r w:rsidR="00325F45" w:rsidRPr="002E7C4D">
        <w:rPr>
          <w:rFonts w:ascii="Times New Roman" w:hAnsi="Times New Roman" w:cs="Times New Roman"/>
          <w:color w:val="000000" w:themeColor="text1"/>
        </w:rPr>
        <w:t>își</w:t>
      </w:r>
      <w:r w:rsidR="00C235A1" w:rsidRPr="002E7C4D">
        <w:rPr>
          <w:rFonts w:ascii="Times New Roman" w:hAnsi="Times New Roman" w:cs="Times New Roman"/>
          <w:color w:val="000000" w:themeColor="text1"/>
        </w:rPr>
        <w:t xml:space="preserve"> păstrează valabilitatea</w:t>
      </w:r>
      <w:r w:rsidR="00325F45">
        <w:rPr>
          <w:rFonts w:ascii="Times New Roman" w:hAnsi="Times New Roman" w:cs="Times New Roman"/>
          <w:color w:val="000000" w:themeColor="text1"/>
        </w:rPr>
        <w:t>, fără a putea fi prelungite</w:t>
      </w:r>
      <w:r w:rsidR="00C235A1" w:rsidRPr="002E7C4D">
        <w:rPr>
          <w:rFonts w:ascii="Times New Roman" w:hAnsi="Times New Roman" w:cs="Times New Roman"/>
          <w:color w:val="000000" w:themeColor="text1"/>
        </w:rPr>
        <w:t>.</w:t>
      </w:r>
    </w:p>
    <w:p w14:paraId="309E437F" w14:textId="66336DDB" w:rsidR="003664F5" w:rsidRPr="001739A0" w:rsidRDefault="003664F5" w:rsidP="003664F5">
      <w:pPr>
        <w:pStyle w:val="Default"/>
        <w:spacing w:line="360" w:lineRule="auto"/>
        <w:jc w:val="both"/>
        <w:rPr>
          <w:rFonts w:ascii="Times New Roman" w:hAnsi="Times New Roman" w:cs="Times New Roman"/>
          <w:color w:val="auto"/>
        </w:rPr>
      </w:pPr>
      <w:r w:rsidRPr="001739A0">
        <w:rPr>
          <w:rFonts w:ascii="Times New Roman" w:hAnsi="Times New Roman" w:cs="Times New Roman"/>
          <w:color w:val="auto"/>
        </w:rPr>
        <w:t>(</w:t>
      </w:r>
      <w:r>
        <w:rPr>
          <w:rFonts w:ascii="Times New Roman" w:hAnsi="Times New Roman" w:cs="Times New Roman"/>
          <w:color w:val="auto"/>
        </w:rPr>
        <w:t>3</w:t>
      </w:r>
      <w:r w:rsidRPr="001739A0">
        <w:rPr>
          <w:rFonts w:ascii="Times New Roman" w:hAnsi="Times New Roman" w:cs="Times New Roman"/>
          <w:color w:val="auto"/>
        </w:rPr>
        <w:t xml:space="preserve">) </w:t>
      </w:r>
      <w:r>
        <w:rPr>
          <w:rFonts w:ascii="Times New Roman" w:hAnsi="Times New Roman" w:cs="Times New Roman"/>
          <w:color w:val="auto"/>
        </w:rPr>
        <w:t>Contracte</w:t>
      </w:r>
      <w:r w:rsidRPr="001739A0">
        <w:rPr>
          <w:rFonts w:ascii="Times New Roman" w:hAnsi="Times New Roman" w:cs="Times New Roman"/>
          <w:color w:val="auto"/>
        </w:rPr>
        <w:t>l</w:t>
      </w:r>
      <w:r>
        <w:rPr>
          <w:rFonts w:ascii="Times New Roman" w:hAnsi="Times New Roman" w:cs="Times New Roman"/>
          <w:color w:val="auto"/>
        </w:rPr>
        <w:t>e</w:t>
      </w:r>
      <w:r w:rsidRPr="001739A0">
        <w:rPr>
          <w:rFonts w:ascii="Times New Roman" w:hAnsi="Times New Roman" w:cs="Times New Roman"/>
          <w:color w:val="auto"/>
        </w:rPr>
        <w:t xml:space="preserve"> de racordare</w:t>
      </w:r>
      <w:r>
        <w:rPr>
          <w:rFonts w:ascii="Times New Roman" w:hAnsi="Times New Roman" w:cs="Times New Roman"/>
          <w:color w:val="auto"/>
        </w:rPr>
        <w:t xml:space="preserve"> la ST încheiate în baza acordurilor</w:t>
      </w:r>
      <w:r w:rsidRPr="001739A0">
        <w:rPr>
          <w:rFonts w:ascii="Times New Roman" w:hAnsi="Times New Roman" w:cs="Times New Roman"/>
          <w:color w:val="auto"/>
        </w:rPr>
        <w:t xml:space="preserve"> de acces prevăzut</w:t>
      </w:r>
      <w:r>
        <w:rPr>
          <w:rFonts w:ascii="Times New Roman" w:hAnsi="Times New Roman" w:cs="Times New Roman"/>
          <w:color w:val="auto"/>
        </w:rPr>
        <w:t>e</w:t>
      </w:r>
      <w:r w:rsidRPr="001739A0">
        <w:rPr>
          <w:rFonts w:ascii="Times New Roman" w:hAnsi="Times New Roman" w:cs="Times New Roman"/>
          <w:color w:val="auto"/>
        </w:rPr>
        <w:t xml:space="preserve"> la alin. (1)</w:t>
      </w:r>
      <w:r>
        <w:rPr>
          <w:rFonts w:ascii="Times New Roman" w:hAnsi="Times New Roman" w:cs="Times New Roman"/>
          <w:color w:val="auto"/>
        </w:rPr>
        <w:t xml:space="preserve"> își produc efectele</w:t>
      </w:r>
      <w:r w:rsidRPr="001739A0">
        <w:rPr>
          <w:rFonts w:ascii="Times New Roman" w:hAnsi="Times New Roman" w:cs="Times New Roman"/>
          <w:color w:val="auto"/>
        </w:rPr>
        <w:t xml:space="preserve"> în conformitate cu prevederile </w:t>
      </w:r>
      <w:r w:rsidRPr="003664F5">
        <w:rPr>
          <w:rFonts w:ascii="Times New Roman" w:hAnsi="Times New Roman" w:cs="Times New Roman"/>
          <w:i/>
          <w:color w:val="auto"/>
        </w:rPr>
        <w:t xml:space="preserve">Regulamentului privind accesul la </w:t>
      </w:r>
      <w:r w:rsidRPr="003664F5">
        <w:rPr>
          <w:rFonts w:ascii="Times New Roman" w:hAnsi="Times New Roman" w:cs="Times New Roman"/>
          <w:i/>
        </w:rPr>
        <w:t>Sistemul național de transport al gazelor naturale</w:t>
      </w:r>
      <w:r w:rsidRPr="001739A0">
        <w:rPr>
          <w:rFonts w:ascii="Times New Roman" w:hAnsi="Times New Roman" w:cs="Times New Roman"/>
          <w:color w:val="auto"/>
        </w:rPr>
        <w:t>, aprobat prin Hotărârea Guvernului nr. 1043/2004, cu modificările și completările ulterioare.</w:t>
      </w:r>
    </w:p>
    <w:p w14:paraId="42903767" w14:textId="0B6A0F0D" w:rsidR="003664F5" w:rsidRDefault="003664F5" w:rsidP="003664F5">
      <w:pPr>
        <w:pStyle w:val="Default"/>
        <w:spacing w:line="360" w:lineRule="auto"/>
        <w:jc w:val="both"/>
        <w:rPr>
          <w:rFonts w:ascii="Times New Roman" w:hAnsi="Times New Roman" w:cs="Times New Roman"/>
          <w:color w:val="auto"/>
        </w:rPr>
      </w:pPr>
      <w:r w:rsidRPr="001739A0">
        <w:rPr>
          <w:rFonts w:ascii="Times New Roman" w:hAnsi="Times New Roman" w:cs="Times New Roman"/>
          <w:color w:val="auto"/>
        </w:rPr>
        <w:t>(</w:t>
      </w:r>
      <w:r>
        <w:rPr>
          <w:rFonts w:ascii="Times New Roman" w:hAnsi="Times New Roman" w:cs="Times New Roman"/>
          <w:color w:val="auto"/>
        </w:rPr>
        <w:t>4</w:t>
      </w:r>
      <w:r w:rsidRPr="001739A0">
        <w:rPr>
          <w:rFonts w:ascii="Times New Roman" w:hAnsi="Times New Roman" w:cs="Times New Roman"/>
          <w:color w:val="auto"/>
        </w:rPr>
        <w:t>) În situația în care nu a</w:t>
      </w:r>
      <w:r>
        <w:rPr>
          <w:rFonts w:ascii="Times New Roman" w:hAnsi="Times New Roman" w:cs="Times New Roman"/>
          <w:color w:val="auto"/>
        </w:rPr>
        <w:t>u</w:t>
      </w:r>
      <w:r w:rsidRPr="001739A0">
        <w:rPr>
          <w:rFonts w:ascii="Times New Roman" w:hAnsi="Times New Roman" w:cs="Times New Roman"/>
          <w:color w:val="auto"/>
        </w:rPr>
        <w:t xml:space="preserve"> fost încheiat</w:t>
      </w:r>
      <w:r>
        <w:rPr>
          <w:rFonts w:ascii="Times New Roman" w:hAnsi="Times New Roman" w:cs="Times New Roman"/>
          <w:color w:val="auto"/>
        </w:rPr>
        <w:t>e contracte de racordare la ST în baza acordurilor</w:t>
      </w:r>
      <w:r w:rsidRPr="001739A0">
        <w:rPr>
          <w:rFonts w:ascii="Times New Roman" w:hAnsi="Times New Roman" w:cs="Times New Roman"/>
          <w:color w:val="auto"/>
        </w:rPr>
        <w:t xml:space="preserve"> de acces prevăzut</w:t>
      </w:r>
      <w:r>
        <w:rPr>
          <w:rFonts w:ascii="Times New Roman" w:hAnsi="Times New Roman" w:cs="Times New Roman"/>
          <w:color w:val="auto"/>
        </w:rPr>
        <w:t>e</w:t>
      </w:r>
      <w:r w:rsidRPr="001739A0">
        <w:rPr>
          <w:rFonts w:ascii="Times New Roman" w:hAnsi="Times New Roman" w:cs="Times New Roman"/>
          <w:color w:val="auto"/>
        </w:rPr>
        <w:t xml:space="preserve"> la alin. (1), </w:t>
      </w:r>
      <w:r>
        <w:rPr>
          <w:rFonts w:ascii="Times New Roman" w:hAnsi="Times New Roman" w:cs="Times New Roman"/>
          <w:color w:val="auto"/>
        </w:rPr>
        <w:t>acestea se încheie</w:t>
      </w:r>
      <w:r w:rsidRPr="001739A0">
        <w:rPr>
          <w:rFonts w:ascii="Times New Roman" w:hAnsi="Times New Roman" w:cs="Times New Roman"/>
          <w:color w:val="auto"/>
        </w:rPr>
        <w:t xml:space="preserve"> în conformitate cu prevederile prezentului regulament.</w:t>
      </w:r>
    </w:p>
    <w:p w14:paraId="2EC72C31" w14:textId="4E6A26B6" w:rsidR="00275EFA" w:rsidRPr="003972C8" w:rsidRDefault="00275EFA" w:rsidP="00275EFA">
      <w:pPr>
        <w:pStyle w:val="Default"/>
        <w:spacing w:line="360" w:lineRule="auto"/>
        <w:jc w:val="both"/>
        <w:rPr>
          <w:rFonts w:ascii="Times New Roman" w:hAnsi="Times New Roman" w:cs="Times New Roman"/>
        </w:rPr>
      </w:pPr>
      <w:r w:rsidRPr="00275EFA">
        <w:rPr>
          <w:rFonts w:ascii="Times New Roman" w:hAnsi="Times New Roman" w:cs="Times New Roman"/>
        </w:rPr>
        <w:t>(</w:t>
      </w:r>
      <w:r>
        <w:rPr>
          <w:rFonts w:ascii="Times New Roman" w:hAnsi="Times New Roman" w:cs="Times New Roman"/>
        </w:rPr>
        <w:t>5</w:t>
      </w:r>
      <w:r w:rsidRPr="00275EFA">
        <w:rPr>
          <w:rFonts w:ascii="Times New Roman" w:hAnsi="Times New Roman" w:cs="Times New Roman"/>
        </w:rPr>
        <w:t>) Cererile de acces la ST depuse la OTS înainte de intrarea în vigoare a prezentului regulament și pentru care nu au fost emise acorduri de acces, se soluționează în conformitate cu prevederile prezentului regulament.</w:t>
      </w:r>
    </w:p>
    <w:p w14:paraId="3A4E1ADE" w14:textId="769527B7" w:rsidR="009D1005" w:rsidRDefault="00B27EDA" w:rsidP="00996A73">
      <w:pPr>
        <w:pStyle w:val="ListParagraph"/>
        <w:tabs>
          <w:tab w:val="left" w:pos="810"/>
        </w:tabs>
        <w:spacing w:after="0" w:line="360" w:lineRule="auto"/>
        <w:ind w:left="0"/>
        <w:jc w:val="both"/>
        <w:rPr>
          <w:rFonts w:ascii="Times New Roman" w:hAnsi="Times New Roman" w:cs="Times New Roman"/>
          <w:sz w:val="24"/>
          <w:szCs w:val="24"/>
        </w:rPr>
      </w:pPr>
      <w:r w:rsidRPr="002E7C4D">
        <w:rPr>
          <w:rFonts w:ascii="Times New Roman" w:hAnsi="Times New Roman" w:cs="Times New Roman"/>
          <w:b/>
          <w:color w:val="000000" w:themeColor="text1"/>
        </w:rPr>
        <w:t xml:space="preserve">Art. </w:t>
      </w:r>
      <w:r w:rsidR="00275EFA">
        <w:rPr>
          <w:rFonts w:ascii="Times New Roman" w:hAnsi="Times New Roman" w:cs="Times New Roman"/>
          <w:b/>
          <w:color w:val="000000" w:themeColor="text1"/>
        </w:rPr>
        <w:t>42</w:t>
      </w:r>
      <w:r w:rsidR="00275EFA" w:rsidRPr="002E7C4D">
        <w:rPr>
          <w:rFonts w:ascii="Times New Roman" w:hAnsi="Times New Roman" w:cs="Times New Roman"/>
          <w:b/>
          <w:color w:val="002060"/>
        </w:rPr>
        <w:t xml:space="preserve"> </w:t>
      </w:r>
      <w:r w:rsidRPr="002E7C4D">
        <w:rPr>
          <w:rFonts w:ascii="Times New Roman" w:hAnsi="Times New Roman" w:cs="Times New Roman"/>
          <w:color w:val="000000" w:themeColor="text1"/>
        </w:rPr>
        <w:t>–</w:t>
      </w:r>
      <w:r w:rsidRPr="009D1005">
        <w:rPr>
          <w:rFonts w:ascii="Times New Roman" w:hAnsi="Times New Roman" w:cs="Times New Roman"/>
          <w:sz w:val="24"/>
          <w:szCs w:val="24"/>
        </w:rPr>
        <w:t xml:space="preserve"> </w:t>
      </w:r>
      <w:r w:rsidR="009D1005" w:rsidRPr="009D1005">
        <w:rPr>
          <w:rFonts w:ascii="Times New Roman" w:hAnsi="Times New Roman" w:cs="Times New Roman"/>
          <w:sz w:val="24"/>
          <w:szCs w:val="24"/>
        </w:rPr>
        <w:t xml:space="preserve">(1) În termen de 90 de zile de la data intrării în vigoare a prezentului regulament, </w:t>
      </w:r>
      <w:r w:rsidR="009D1005">
        <w:rPr>
          <w:rFonts w:ascii="Times New Roman" w:hAnsi="Times New Roman" w:cs="Times New Roman"/>
          <w:sz w:val="24"/>
          <w:szCs w:val="24"/>
        </w:rPr>
        <w:t xml:space="preserve">OTS are obligația de a elabora şi a înainta spre aprobare ANRE metodologia </w:t>
      </w:r>
      <w:r w:rsidR="009D1005" w:rsidRPr="001739A0">
        <w:rPr>
          <w:rFonts w:ascii="Times New Roman" w:hAnsi="Times New Roman" w:cs="Times New Roman"/>
          <w:sz w:val="24"/>
          <w:szCs w:val="24"/>
        </w:rPr>
        <w:t xml:space="preserve">de </w:t>
      </w:r>
      <w:r w:rsidR="009D1005">
        <w:rPr>
          <w:rFonts w:ascii="Times New Roman" w:hAnsi="Times New Roman" w:cs="Times New Roman"/>
          <w:sz w:val="24"/>
          <w:szCs w:val="24"/>
        </w:rPr>
        <w:t>stabilire a tarifelor</w:t>
      </w:r>
      <w:r w:rsidR="009D1005" w:rsidRPr="001739A0">
        <w:rPr>
          <w:rFonts w:ascii="Times New Roman" w:hAnsi="Times New Roman" w:cs="Times New Roman"/>
          <w:sz w:val="24"/>
          <w:szCs w:val="24"/>
        </w:rPr>
        <w:t xml:space="preserve"> prevăzut</w:t>
      </w:r>
      <w:r w:rsidR="009D1005">
        <w:rPr>
          <w:rFonts w:ascii="Times New Roman" w:hAnsi="Times New Roman" w:cs="Times New Roman"/>
          <w:sz w:val="24"/>
          <w:szCs w:val="24"/>
        </w:rPr>
        <w:t>e</w:t>
      </w:r>
      <w:r w:rsidR="009D1005" w:rsidRPr="001739A0">
        <w:rPr>
          <w:rFonts w:ascii="Times New Roman" w:hAnsi="Times New Roman" w:cs="Times New Roman"/>
          <w:sz w:val="24"/>
          <w:szCs w:val="24"/>
        </w:rPr>
        <w:t xml:space="preserve"> </w:t>
      </w:r>
      <w:r w:rsidR="009D1005">
        <w:rPr>
          <w:rFonts w:ascii="Times New Roman" w:hAnsi="Times New Roman" w:cs="Times New Roman"/>
          <w:sz w:val="24"/>
          <w:szCs w:val="24"/>
        </w:rPr>
        <w:t>de prezentul regulament.</w:t>
      </w:r>
    </w:p>
    <w:p w14:paraId="38BE4CD3" w14:textId="15E43F77" w:rsidR="009D1005" w:rsidRDefault="009D1005" w:rsidP="00996A73">
      <w:pPr>
        <w:pStyle w:val="ListParagraph"/>
        <w:tabs>
          <w:tab w:val="left" w:pos="810"/>
        </w:tabs>
        <w:spacing w:after="0" w:line="360" w:lineRule="auto"/>
        <w:ind w:left="0"/>
        <w:jc w:val="both"/>
        <w:rPr>
          <w:rFonts w:ascii="Times New Roman" w:hAnsi="Times New Roman" w:cs="Times New Roman"/>
          <w:color w:val="000000" w:themeColor="text1"/>
        </w:rPr>
      </w:pPr>
      <w:r>
        <w:rPr>
          <w:rFonts w:ascii="Times New Roman" w:hAnsi="Times New Roman" w:cs="Times New Roman"/>
          <w:sz w:val="24"/>
          <w:szCs w:val="24"/>
        </w:rPr>
        <w:t>(2) ANRE aprobă şi publică în Monitorul Oficial al României</w:t>
      </w:r>
      <w:r w:rsidR="00693ADE">
        <w:rPr>
          <w:rFonts w:ascii="Times New Roman" w:hAnsi="Times New Roman" w:cs="Times New Roman"/>
          <w:sz w:val="24"/>
          <w:szCs w:val="24"/>
        </w:rPr>
        <w:t>, Partea I,</w:t>
      </w:r>
      <w:r>
        <w:rPr>
          <w:rFonts w:ascii="Times New Roman" w:hAnsi="Times New Roman" w:cs="Times New Roman"/>
          <w:sz w:val="24"/>
          <w:szCs w:val="24"/>
        </w:rPr>
        <w:t xml:space="preserve"> metodologia prevăzută la alin. (1), în urma derulării </w:t>
      </w:r>
      <w:r w:rsidR="007F3695">
        <w:rPr>
          <w:rFonts w:ascii="Times New Roman" w:hAnsi="Times New Roman" w:cs="Times New Roman"/>
          <w:sz w:val="24"/>
          <w:szCs w:val="24"/>
        </w:rPr>
        <w:t>procesului de consultare publică, în conformitate cu prevederile art. 178 din Lege.</w:t>
      </w:r>
    </w:p>
    <w:p w14:paraId="35F7D405" w14:textId="317B78FC" w:rsidR="00996A73" w:rsidRPr="00996A73" w:rsidRDefault="009D1005" w:rsidP="00996A73">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color w:val="000000" w:themeColor="text1"/>
        </w:rPr>
        <w:t xml:space="preserve">(3) </w:t>
      </w:r>
      <w:r w:rsidR="003664F5" w:rsidRPr="001739A0">
        <w:rPr>
          <w:rFonts w:ascii="Times New Roman" w:hAnsi="Times New Roman" w:cs="Times New Roman"/>
          <w:sz w:val="24"/>
          <w:szCs w:val="24"/>
        </w:rPr>
        <w:t xml:space="preserve">Până </w:t>
      </w:r>
      <w:r w:rsidR="003664F5">
        <w:rPr>
          <w:rFonts w:ascii="Times New Roman" w:hAnsi="Times New Roman" w:cs="Times New Roman"/>
          <w:sz w:val="24"/>
          <w:szCs w:val="24"/>
        </w:rPr>
        <w:t>la data</w:t>
      </w:r>
      <w:r w:rsidR="003664F5" w:rsidRPr="001739A0">
        <w:rPr>
          <w:rFonts w:ascii="Times New Roman" w:hAnsi="Times New Roman" w:cs="Times New Roman"/>
          <w:sz w:val="24"/>
          <w:szCs w:val="24"/>
        </w:rPr>
        <w:t xml:space="preserve"> </w:t>
      </w:r>
      <w:r w:rsidR="003664F5">
        <w:rPr>
          <w:rFonts w:ascii="Times New Roman" w:hAnsi="Times New Roman" w:cs="Times New Roman"/>
          <w:sz w:val="24"/>
          <w:szCs w:val="24"/>
        </w:rPr>
        <w:t>intrării în vigoare</w:t>
      </w:r>
      <w:r w:rsidR="003664F5" w:rsidRPr="001739A0">
        <w:rPr>
          <w:rFonts w:ascii="Times New Roman" w:hAnsi="Times New Roman" w:cs="Times New Roman"/>
          <w:sz w:val="24"/>
          <w:szCs w:val="24"/>
        </w:rPr>
        <w:t xml:space="preserve"> a metodologiei de </w:t>
      </w:r>
      <w:r w:rsidR="00B27EDA">
        <w:rPr>
          <w:rFonts w:ascii="Times New Roman" w:hAnsi="Times New Roman" w:cs="Times New Roman"/>
          <w:sz w:val="24"/>
          <w:szCs w:val="24"/>
        </w:rPr>
        <w:t>stabilire a tarifelor</w:t>
      </w:r>
      <w:r w:rsidR="003664F5" w:rsidRPr="001739A0">
        <w:rPr>
          <w:rFonts w:ascii="Times New Roman" w:hAnsi="Times New Roman" w:cs="Times New Roman"/>
          <w:sz w:val="24"/>
          <w:szCs w:val="24"/>
        </w:rPr>
        <w:t xml:space="preserve"> prevăzut</w:t>
      </w:r>
      <w:r w:rsidR="00B27EDA">
        <w:rPr>
          <w:rFonts w:ascii="Times New Roman" w:hAnsi="Times New Roman" w:cs="Times New Roman"/>
          <w:sz w:val="24"/>
          <w:szCs w:val="24"/>
        </w:rPr>
        <w:t>e</w:t>
      </w:r>
      <w:r w:rsidR="003664F5" w:rsidRPr="001739A0">
        <w:rPr>
          <w:rFonts w:ascii="Times New Roman" w:hAnsi="Times New Roman" w:cs="Times New Roman"/>
          <w:sz w:val="24"/>
          <w:szCs w:val="24"/>
        </w:rPr>
        <w:t xml:space="preserve"> </w:t>
      </w:r>
      <w:r w:rsidR="00996A73">
        <w:rPr>
          <w:rFonts w:ascii="Times New Roman" w:hAnsi="Times New Roman" w:cs="Times New Roman"/>
          <w:sz w:val="24"/>
          <w:szCs w:val="24"/>
        </w:rPr>
        <w:t>de</w:t>
      </w:r>
      <w:r w:rsidR="00B27EDA">
        <w:rPr>
          <w:rFonts w:ascii="Times New Roman" w:hAnsi="Times New Roman" w:cs="Times New Roman"/>
          <w:sz w:val="24"/>
          <w:szCs w:val="24"/>
        </w:rPr>
        <w:t xml:space="preserve"> prezentul regulament</w:t>
      </w:r>
      <w:r w:rsidR="003664F5" w:rsidRPr="001739A0">
        <w:rPr>
          <w:rFonts w:ascii="Times New Roman" w:hAnsi="Times New Roman" w:cs="Times New Roman"/>
          <w:sz w:val="24"/>
          <w:szCs w:val="24"/>
        </w:rPr>
        <w:t>, O</w:t>
      </w:r>
      <w:r w:rsidR="00B27EDA">
        <w:rPr>
          <w:rFonts w:ascii="Times New Roman" w:hAnsi="Times New Roman" w:cs="Times New Roman"/>
          <w:sz w:val="24"/>
          <w:szCs w:val="24"/>
        </w:rPr>
        <w:t>T</w:t>
      </w:r>
      <w:r w:rsidR="003664F5" w:rsidRPr="001739A0">
        <w:rPr>
          <w:rFonts w:ascii="Times New Roman" w:hAnsi="Times New Roman" w:cs="Times New Roman"/>
          <w:sz w:val="24"/>
          <w:szCs w:val="24"/>
        </w:rPr>
        <w:t xml:space="preserve">S stabilește </w:t>
      </w:r>
      <w:r w:rsidR="003664F5">
        <w:rPr>
          <w:rFonts w:ascii="Times New Roman" w:hAnsi="Times New Roman" w:cs="Times New Roman"/>
          <w:sz w:val="24"/>
          <w:szCs w:val="24"/>
        </w:rPr>
        <w:t>tariful de analiză</w:t>
      </w:r>
      <w:r w:rsidR="00B27EDA">
        <w:rPr>
          <w:rFonts w:ascii="Times New Roman" w:hAnsi="Times New Roman" w:cs="Times New Roman"/>
          <w:sz w:val="24"/>
          <w:szCs w:val="24"/>
        </w:rPr>
        <w:t xml:space="preserve">, tariful de racordare, </w:t>
      </w:r>
      <w:r w:rsidR="00B27EDA" w:rsidRPr="003B6A7D">
        <w:rPr>
          <w:rFonts w:ascii="Times New Roman" w:hAnsi="Times New Roman" w:cs="Times New Roman"/>
          <w:color w:val="000000" w:themeColor="text1"/>
          <w:sz w:val="24"/>
          <w:szCs w:val="24"/>
        </w:rPr>
        <w:t>tariful pentru actualizarea ATR şi cel pentru emiterea duplicatelor</w:t>
      </w:r>
      <w:r w:rsidR="00B27EDA">
        <w:rPr>
          <w:rFonts w:ascii="Times New Roman" w:hAnsi="Times New Roman" w:cs="Times New Roman"/>
          <w:color w:val="000000" w:themeColor="text1"/>
          <w:sz w:val="24"/>
          <w:szCs w:val="24"/>
        </w:rPr>
        <w:t xml:space="preserve"> </w:t>
      </w:r>
      <w:r w:rsidR="003664F5">
        <w:rPr>
          <w:rFonts w:ascii="Times New Roman" w:hAnsi="Times New Roman" w:cs="Times New Roman"/>
          <w:sz w:val="24"/>
          <w:szCs w:val="24"/>
        </w:rPr>
        <w:t>în</w:t>
      </w:r>
      <w:r w:rsidR="003664F5" w:rsidRPr="001739A0">
        <w:rPr>
          <w:rFonts w:ascii="Times New Roman" w:hAnsi="Times New Roman" w:cs="Times New Roman"/>
          <w:sz w:val="24"/>
          <w:szCs w:val="24"/>
        </w:rPr>
        <w:t xml:space="preserve"> baza deviz</w:t>
      </w:r>
      <w:r w:rsidR="00B27EDA">
        <w:rPr>
          <w:rFonts w:ascii="Times New Roman" w:hAnsi="Times New Roman" w:cs="Times New Roman"/>
          <w:sz w:val="24"/>
          <w:szCs w:val="24"/>
        </w:rPr>
        <w:t>elor</w:t>
      </w:r>
      <w:r w:rsidR="003664F5" w:rsidRPr="001739A0">
        <w:rPr>
          <w:rFonts w:ascii="Times New Roman" w:hAnsi="Times New Roman" w:cs="Times New Roman"/>
          <w:sz w:val="24"/>
          <w:szCs w:val="24"/>
        </w:rPr>
        <w:t xml:space="preserve"> general</w:t>
      </w:r>
      <w:r w:rsidR="00B27EDA">
        <w:rPr>
          <w:rFonts w:ascii="Times New Roman" w:hAnsi="Times New Roman" w:cs="Times New Roman"/>
          <w:sz w:val="24"/>
          <w:szCs w:val="24"/>
        </w:rPr>
        <w:t>e</w:t>
      </w:r>
      <w:r w:rsidR="003664F5" w:rsidRPr="001739A0">
        <w:rPr>
          <w:rFonts w:ascii="Times New Roman" w:hAnsi="Times New Roman" w:cs="Times New Roman"/>
          <w:sz w:val="24"/>
          <w:szCs w:val="24"/>
        </w:rPr>
        <w:t xml:space="preserve"> întocmit</w:t>
      </w:r>
      <w:r w:rsidR="00B27EDA">
        <w:rPr>
          <w:rFonts w:ascii="Times New Roman" w:hAnsi="Times New Roman" w:cs="Times New Roman"/>
          <w:sz w:val="24"/>
          <w:szCs w:val="24"/>
        </w:rPr>
        <w:t>e</w:t>
      </w:r>
      <w:r w:rsidR="00996A73">
        <w:rPr>
          <w:rFonts w:ascii="Times New Roman" w:hAnsi="Times New Roman" w:cs="Times New Roman"/>
          <w:sz w:val="24"/>
          <w:szCs w:val="24"/>
        </w:rPr>
        <w:t xml:space="preserve"> în conformitate cu prevederile </w:t>
      </w:r>
      <w:r w:rsidR="00996A73" w:rsidRPr="00996A73">
        <w:rPr>
          <w:rFonts w:ascii="Times New Roman" w:hAnsi="Times New Roman" w:cs="Times New Roman"/>
          <w:i/>
          <w:sz w:val="24"/>
          <w:szCs w:val="24"/>
        </w:rPr>
        <w:t xml:space="preserve">Hotărârii Guvernului nr. 907/2016 privind etapele de elaborare şi conţinutul-cadru al </w:t>
      </w:r>
      <w:r w:rsidR="00503759" w:rsidRPr="00996A73">
        <w:rPr>
          <w:rFonts w:ascii="Times New Roman" w:hAnsi="Times New Roman" w:cs="Times New Roman"/>
          <w:i/>
          <w:sz w:val="24"/>
          <w:szCs w:val="24"/>
        </w:rPr>
        <w:t>documentațiilor</w:t>
      </w:r>
      <w:r w:rsidR="00996A73" w:rsidRPr="00996A73">
        <w:rPr>
          <w:rFonts w:ascii="Times New Roman" w:hAnsi="Times New Roman" w:cs="Times New Roman"/>
          <w:i/>
          <w:sz w:val="24"/>
          <w:szCs w:val="24"/>
        </w:rPr>
        <w:t xml:space="preserve"> tehnico-economice aferente obiectivelor/proiectelor de </w:t>
      </w:r>
      <w:r w:rsidR="00503759" w:rsidRPr="00996A73">
        <w:rPr>
          <w:rFonts w:ascii="Times New Roman" w:hAnsi="Times New Roman" w:cs="Times New Roman"/>
          <w:i/>
          <w:sz w:val="24"/>
          <w:szCs w:val="24"/>
        </w:rPr>
        <w:t>investiții</w:t>
      </w:r>
      <w:r w:rsidR="00996A73" w:rsidRPr="00996A73">
        <w:rPr>
          <w:rFonts w:ascii="Times New Roman" w:hAnsi="Times New Roman" w:cs="Times New Roman"/>
          <w:i/>
          <w:sz w:val="24"/>
          <w:szCs w:val="24"/>
        </w:rPr>
        <w:t xml:space="preserve"> </w:t>
      </w:r>
      <w:r w:rsidR="00503759" w:rsidRPr="00996A73">
        <w:rPr>
          <w:rFonts w:ascii="Times New Roman" w:hAnsi="Times New Roman" w:cs="Times New Roman"/>
          <w:i/>
          <w:sz w:val="24"/>
          <w:szCs w:val="24"/>
        </w:rPr>
        <w:t>finanțate</w:t>
      </w:r>
      <w:r w:rsidR="00996A73" w:rsidRPr="00996A73">
        <w:rPr>
          <w:rFonts w:ascii="Times New Roman" w:hAnsi="Times New Roman" w:cs="Times New Roman"/>
          <w:i/>
          <w:sz w:val="24"/>
          <w:szCs w:val="24"/>
        </w:rPr>
        <w:t xml:space="preserve"> din fonduri publice</w:t>
      </w:r>
      <w:r w:rsidR="00996A73">
        <w:rPr>
          <w:rFonts w:ascii="Times New Roman" w:hAnsi="Times New Roman" w:cs="Times New Roman"/>
          <w:sz w:val="24"/>
          <w:szCs w:val="24"/>
        </w:rPr>
        <w:t>, cu modificările şi completările ulterioare.</w:t>
      </w:r>
    </w:p>
    <w:p w14:paraId="274DB23B" w14:textId="79C1A7C5" w:rsidR="00F20473" w:rsidRPr="003972C8" w:rsidRDefault="00F20473" w:rsidP="00D229DE">
      <w:pPr>
        <w:pStyle w:val="Default"/>
        <w:spacing w:line="36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Art. 43 - </w:t>
      </w:r>
      <w:r w:rsidRPr="003972C8">
        <w:rPr>
          <w:rFonts w:ascii="Times New Roman" w:hAnsi="Times New Roman" w:cs="Times New Roman"/>
          <w:color w:val="000000" w:themeColor="text1"/>
        </w:rPr>
        <w:t xml:space="preserve">În situația în care durata de valabilitatea a contractului de transport al gazelor naturale, încheiat cu solicitantul în conformitate cu prevederile Codului rețelei pentru Sistemul național de transport al gazelor naturale, aprobat prin Ordinul ANRE nr. 16/2013, cu modificările şi completările ulterioare sau, după caz, a contractului de furnizare cu servicii reglementate incluse, încheiat cu acesta în conformitate cu prevederile Regulamentului privind furnizarea gazelor naturale la clienții finali, aprobat prin Ordinul ANRE nr. 29/2016, încetează fără a fi încheiat un nou contract în următorii 2 ani gazieri, OTS dezafectează instalația de racordare. </w:t>
      </w:r>
    </w:p>
    <w:p w14:paraId="01122ECA" w14:textId="1A3C1CEC" w:rsidR="001644CE" w:rsidRDefault="001644CE" w:rsidP="00D229DE">
      <w:pPr>
        <w:pStyle w:val="Default"/>
        <w:spacing w:line="360" w:lineRule="auto"/>
        <w:jc w:val="both"/>
        <w:rPr>
          <w:rFonts w:ascii="Times New Roman" w:hAnsi="Times New Roman" w:cs="Times New Roman"/>
          <w:color w:val="000000" w:themeColor="text1"/>
        </w:rPr>
      </w:pPr>
      <w:r w:rsidRPr="002E7C4D">
        <w:rPr>
          <w:rFonts w:ascii="Times New Roman" w:hAnsi="Times New Roman" w:cs="Times New Roman"/>
          <w:b/>
          <w:color w:val="000000" w:themeColor="text1"/>
        </w:rPr>
        <w:t xml:space="preserve">Art. </w:t>
      </w:r>
      <w:r w:rsidR="00F20473">
        <w:rPr>
          <w:rFonts w:ascii="Times New Roman" w:hAnsi="Times New Roman" w:cs="Times New Roman"/>
          <w:b/>
          <w:color w:val="000000" w:themeColor="text1"/>
        </w:rPr>
        <w:t>44</w:t>
      </w:r>
      <w:r w:rsidR="00275EFA" w:rsidRPr="002E7C4D">
        <w:rPr>
          <w:rFonts w:ascii="Times New Roman" w:hAnsi="Times New Roman" w:cs="Times New Roman"/>
          <w:b/>
          <w:color w:val="002060"/>
        </w:rPr>
        <w:t xml:space="preserve"> </w:t>
      </w:r>
      <w:r w:rsidRPr="002E7C4D">
        <w:rPr>
          <w:rFonts w:ascii="Times New Roman" w:hAnsi="Times New Roman" w:cs="Times New Roman"/>
          <w:color w:val="000000" w:themeColor="text1"/>
        </w:rPr>
        <w:t>– Nerespectarea prevederilor prezentului regulament constituie contravenţie la normele privind desfăşurarea activităţilor în sectorul gazelor naturale şi se sancţionează în conformitate cu prevederile Legii.</w:t>
      </w:r>
    </w:p>
    <w:p w14:paraId="6738CAA5" w14:textId="329FDA7C" w:rsidR="00275EFA" w:rsidRPr="00275EFA" w:rsidRDefault="00275EFA" w:rsidP="003972C8">
      <w:pPr>
        <w:pStyle w:val="Default"/>
        <w:spacing w:line="360" w:lineRule="auto"/>
        <w:jc w:val="both"/>
        <w:rPr>
          <w:rFonts w:ascii="Times New Roman" w:hAnsi="Times New Roman" w:cs="Times New Roman"/>
          <w:color w:val="000000" w:themeColor="text1"/>
        </w:rPr>
      </w:pPr>
      <w:r w:rsidRPr="003972C8">
        <w:rPr>
          <w:rFonts w:ascii="Times New Roman" w:hAnsi="Times New Roman" w:cs="Times New Roman"/>
          <w:b/>
          <w:color w:val="000000" w:themeColor="text1"/>
        </w:rPr>
        <w:t>Art. 4</w:t>
      </w:r>
      <w:r w:rsidR="00F20473">
        <w:rPr>
          <w:rFonts w:ascii="Times New Roman" w:hAnsi="Times New Roman" w:cs="Times New Roman"/>
          <w:b/>
          <w:color w:val="000000" w:themeColor="text1"/>
        </w:rPr>
        <w:t>5</w:t>
      </w:r>
      <w:r>
        <w:rPr>
          <w:rFonts w:ascii="Times New Roman" w:hAnsi="Times New Roman" w:cs="Times New Roman"/>
          <w:color w:val="000000" w:themeColor="text1"/>
        </w:rPr>
        <w:t xml:space="preserve"> - </w:t>
      </w:r>
      <w:r w:rsidRPr="00275EFA">
        <w:rPr>
          <w:rFonts w:ascii="Times New Roman" w:hAnsi="Times New Roman" w:cs="Times New Roman"/>
          <w:color w:val="000000" w:themeColor="text1"/>
        </w:rPr>
        <w:t>Cererile, notificările și comunicările din prezentul regulament se înregistrează de OTS conform prevederilor art. 7 alin. (1) din Standardul de performanță pentru serviciul de transport și de sistem al gazelor naturale, aprobat prin Ordinul președintelui Autorității Naționale de Reglementare în Domeniul Energiei nr. 161/2015.</w:t>
      </w:r>
    </w:p>
    <w:p w14:paraId="356E6581" w14:textId="1560E308" w:rsidR="00275EFA" w:rsidRDefault="00275EFA" w:rsidP="00D229DE">
      <w:pPr>
        <w:pStyle w:val="Default"/>
        <w:spacing w:line="360" w:lineRule="auto"/>
        <w:jc w:val="both"/>
        <w:rPr>
          <w:rFonts w:ascii="Times New Roman" w:hAnsi="Times New Roman" w:cs="Times New Roman"/>
          <w:bCs/>
          <w:color w:val="000000" w:themeColor="text1"/>
        </w:rPr>
      </w:pPr>
      <w:r w:rsidRPr="003972C8">
        <w:rPr>
          <w:rFonts w:ascii="Times New Roman" w:hAnsi="Times New Roman" w:cs="Times New Roman"/>
          <w:b/>
          <w:color w:val="000000" w:themeColor="text1"/>
        </w:rPr>
        <w:t>Art. 4</w:t>
      </w:r>
      <w:r w:rsidR="00F20473">
        <w:rPr>
          <w:rFonts w:ascii="Times New Roman" w:hAnsi="Times New Roman" w:cs="Times New Roman"/>
          <w:b/>
          <w:color w:val="000000" w:themeColor="text1"/>
        </w:rPr>
        <w:t>6</w:t>
      </w:r>
      <w:r w:rsidRPr="003972C8">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 </w:t>
      </w:r>
      <w:r w:rsidRPr="00275EFA">
        <w:rPr>
          <w:rFonts w:ascii="Times New Roman" w:hAnsi="Times New Roman" w:cs="Times New Roman"/>
          <w:color w:val="000000" w:themeColor="text1"/>
        </w:rPr>
        <w:t>OTS</w:t>
      </w:r>
      <w:r w:rsidRPr="00275EFA">
        <w:rPr>
          <w:rFonts w:ascii="Times New Roman" w:hAnsi="Times New Roman" w:cs="Times New Roman"/>
          <w:b/>
          <w:color w:val="000000" w:themeColor="text1"/>
        </w:rPr>
        <w:t xml:space="preserve"> </w:t>
      </w:r>
      <w:r w:rsidRPr="00275EFA">
        <w:rPr>
          <w:rFonts w:ascii="Times New Roman" w:hAnsi="Times New Roman" w:cs="Times New Roman"/>
          <w:color w:val="000000" w:themeColor="text1"/>
        </w:rPr>
        <w:t>publică pe pagina proprie de internet capacitatea disponibilă medie anuală, în punctele de intrare/ieş</w:t>
      </w:r>
      <w:r w:rsidR="00FE4366">
        <w:rPr>
          <w:rFonts w:ascii="Times New Roman" w:hAnsi="Times New Roman" w:cs="Times New Roman"/>
          <w:color w:val="000000" w:themeColor="text1"/>
        </w:rPr>
        <w:t>i</w:t>
      </w:r>
      <w:r w:rsidRPr="00275EFA">
        <w:rPr>
          <w:rFonts w:ascii="Times New Roman" w:hAnsi="Times New Roman" w:cs="Times New Roman"/>
          <w:color w:val="000000" w:themeColor="text1"/>
        </w:rPr>
        <w:t xml:space="preserve">re din ST, în conformitate cu prevederile </w:t>
      </w:r>
      <w:r w:rsidRPr="00275EFA">
        <w:rPr>
          <w:rFonts w:ascii="Times New Roman" w:hAnsi="Times New Roman" w:cs="Times New Roman"/>
          <w:bCs/>
          <w:i/>
          <w:color w:val="000000" w:themeColor="text1"/>
        </w:rPr>
        <w:t>Regulamentului (CE) nr. 715/2009 al Parlamentului European și al Consiliului</w:t>
      </w:r>
      <w:r w:rsidRPr="00275EFA">
        <w:rPr>
          <w:rFonts w:ascii="Times New Roman" w:hAnsi="Times New Roman" w:cs="Times New Roman"/>
          <w:i/>
          <w:color w:val="000000" w:themeColor="text1"/>
        </w:rPr>
        <w:t xml:space="preserve"> </w:t>
      </w:r>
      <w:r w:rsidRPr="00275EFA">
        <w:rPr>
          <w:rFonts w:ascii="Times New Roman" w:hAnsi="Times New Roman" w:cs="Times New Roman"/>
          <w:bCs/>
          <w:i/>
          <w:color w:val="000000" w:themeColor="text1"/>
        </w:rPr>
        <w:t>din 13 iulie 2009</w:t>
      </w:r>
      <w:r w:rsidRPr="00275EFA">
        <w:rPr>
          <w:rFonts w:ascii="Times New Roman" w:hAnsi="Times New Roman" w:cs="Times New Roman"/>
          <w:i/>
          <w:color w:val="000000" w:themeColor="text1"/>
        </w:rPr>
        <w:t xml:space="preserve"> </w:t>
      </w:r>
      <w:r w:rsidRPr="00275EFA">
        <w:rPr>
          <w:rFonts w:ascii="Times New Roman" w:hAnsi="Times New Roman" w:cs="Times New Roman"/>
          <w:bCs/>
          <w:i/>
          <w:color w:val="000000" w:themeColor="text1"/>
        </w:rPr>
        <w:t>privind condiţiile de acces la reţelele pentru transportul gazelor naturale și de abrogare a Regulamentului (CE) nr. 1775/2005</w:t>
      </w:r>
      <w:r w:rsidRPr="00275EFA">
        <w:rPr>
          <w:rFonts w:ascii="Times New Roman" w:hAnsi="Times New Roman" w:cs="Times New Roman"/>
          <w:bCs/>
          <w:color w:val="000000" w:themeColor="text1"/>
        </w:rPr>
        <w:t xml:space="preserve"> şi ale Ordinului preşedintelui ANRE nr. 16/2013 cu modificările şi completările ulterioare.</w:t>
      </w:r>
      <w:r w:rsidR="005868EA">
        <w:rPr>
          <w:rFonts w:ascii="Times New Roman" w:hAnsi="Times New Roman" w:cs="Times New Roman"/>
          <w:bCs/>
          <w:color w:val="000000" w:themeColor="text1"/>
        </w:rPr>
        <w:t xml:space="preserve"> </w:t>
      </w:r>
    </w:p>
    <w:p w14:paraId="3199A438" w14:textId="33482FA4" w:rsidR="001644CE" w:rsidRPr="002E7C4D" w:rsidRDefault="00C235A1" w:rsidP="00D229DE">
      <w:pPr>
        <w:pStyle w:val="Default"/>
        <w:spacing w:line="360" w:lineRule="auto"/>
        <w:jc w:val="both"/>
        <w:rPr>
          <w:rFonts w:ascii="Times New Roman" w:hAnsi="Times New Roman" w:cs="Times New Roman"/>
          <w:color w:val="000000" w:themeColor="text1"/>
        </w:rPr>
      </w:pPr>
      <w:r w:rsidRPr="002E7C4D">
        <w:rPr>
          <w:rFonts w:ascii="Times New Roman" w:hAnsi="Times New Roman" w:cs="Times New Roman"/>
          <w:b/>
          <w:color w:val="000000" w:themeColor="text1"/>
        </w:rPr>
        <w:t xml:space="preserve">Art. </w:t>
      </w:r>
      <w:r w:rsidR="00275EFA" w:rsidRPr="002E7C4D">
        <w:rPr>
          <w:rFonts w:ascii="Times New Roman" w:hAnsi="Times New Roman" w:cs="Times New Roman"/>
          <w:b/>
          <w:color w:val="000000" w:themeColor="text1"/>
        </w:rPr>
        <w:t>4</w:t>
      </w:r>
      <w:r w:rsidR="00862CE9">
        <w:rPr>
          <w:rFonts w:ascii="Times New Roman" w:hAnsi="Times New Roman" w:cs="Times New Roman"/>
          <w:b/>
          <w:color w:val="000000" w:themeColor="text1"/>
        </w:rPr>
        <w:t>7</w:t>
      </w:r>
      <w:r w:rsidR="00275EFA" w:rsidRPr="002E7C4D">
        <w:rPr>
          <w:rFonts w:ascii="Times New Roman" w:hAnsi="Times New Roman" w:cs="Times New Roman"/>
          <w:b/>
          <w:color w:val="002060"/>
        </w:rPr>
        <w:t xml:space="preserve"> </w:t>
      </w:r>
      <w:r w:rsidRPr="002E7C4D">
        <w:rPr>
          <w:rFonts w:ascii="Times New Roman" w:hAnsi="Times New Roman" w:cs="Times New Roman"/>
          <w:color w:val="000000" w:themeColor="text1"/>
        </w:rPr>
        <w:t xml:space="preserve">– </w:t>
      </w:r>
      <w:r w:rsidR="00D63DB3" w:rsidRPr="002E7C4D">
        <w:rPr>
          <w:rFonts w:ascii="Times New Roman" w:hAnsi="Times New Roman" w:cs="Times New Roman"/>
          <w:color w:val="000000" w:themeColor="text1"/>
        </w:rPr>
        <w:t>Anexele n</w:t>
      </w:r>
      <w:r w:rsidRPr="002E7C4D">
        <w:rPr>
          <w:rFonts w:ascii="Times New Roman" w:hAnsi="Times New Roman" w:cs="Times New Roman"/>
          <w:color w:val="000000" w:themeColor="text1"/>
        </w:rPr>
        <w:t>r.</w:t>
      </w:r>
      <w:r w:rsidR="00D63DB3" w:rsidRPr="002E7C4D">
        <w:rPr>
          <w:rFonts w:ascii="Times New Roman" w:hAnsi="Times New Roman" w:cs="Times New Roman"/>
          <w:color w:val="000000" w:themeColor="text1"/>
        </w:rPr>
        <w:t xml:space="preserve"> 1</w:t>
      </w:r>
      <w:r w:rsidR="005868EA">
        <w:rPr>
          <w:rFonts w:ascii="Times New Roman" w:hAnsi="Times New Roman" w:cs="Times New Roman"/>
          <w:color w:val="000000" w:themeColor="text1"/>
        </w:rPr>
        <w:t xml:space="preserve"> şi nr.</w:t>
      </w:r>
      <w:r w:rsidR="00FA1008">
        <w:rPr>
          <w:rFonts w:ascii="Times New Roman" w:hAnsi="Times New Roman" w:cs="Times New Roman"/>
          <w:color w:val="000000" w:themeColor="text1"/>
        </w:rPr>
        <w:t xml:space="preserve"> </w:t>
      </w:r>
      <w:r w:rsidRPr="002E7C4D">
        <w:rPr>
          <w:rFonts w:ascii="Times New Roman" w:hAnsi="Times New Roman" w:cs="Times New Roman"/>
          <w:color w:val="000000" w:themeColor="text1"/>
        </w:rPr>
        <w:t xml:space="preserve">2 </w:t>
      </w:r>
      <w:r w:rsidR="00D63DB3" w:rsidRPr="002E7C4D">
        <w:rPr>
          <w:rFonts w:ascii="Times New Roman" w:hAnsi="Times New Roman" w:cs="Times New Roman"/>
          <w:color w:val="000000" w:themeColor="text1"/>
        </w:rPr>
        <w:t xml:space="preserve">fac parte integrantă din prezentul </w:t>
      </w:r>
      <w:r w:rsidRPr="002E7C4D">
        <w:rPr>
          <w:rFonts w:ascii="Times New Roman" w:hAnsi="Times New Roman" w:cs="Times New Roman"/>
          <w:color w:val="000000" w:themeColor="text1"/>
        </w:rPr>
        <w:t>r</w:t>
      </w:r>
      <w:r w:rsidR="00D63DB3" w:rsidRPr="002E7C4D">
        <w:rPr>
          <w:rFonts w:ascii="Times New Roman" w:hAnsi="Times New Roman" w:cs="Times New Roman"/>
          <w:color w:val="000000" w:themeColor="text1"/>
        </w:rPr>
        <w:t xml:space="preserve">egulament. </w:t>
      </w:r>
    </w:p>
    <w:p w14:paraId="6E3DD1F5" w14:textId="77777777" w:rsidR="001644CE" w:rsidRPr="002E7C4D" w:rsidRDefault="001644CE" w:rsidP="00D229DE">
      <w:pPr>
        <w:spacing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br w:type="page"/>
      </w:r>
    </w:p>
    <w:p w14:paraId="24B255DD" w14:textId="4EA55C22" w:rsidR="00E74FF4" w:rsidRPr="001C4BC8" w:rsidRDefault="00E74FF4" w:rsidP="003972C8">
      <w:pPr>
        <w:spacing w:after="0" w:line="360" w:lineRule="auto"/>
        <w:jc w:val="right"/>
        <w:rPr>
          <w:rFonts w:ascii="Times New Roman" w:hAnsi="Times New Roman" w:cs="Times New Roman"/>
          <w:b/>
          <w:color w:val="000000" w:themeColor="text1"/>
          <w:sz w:val="24"/>
          <w:szCs w:val="24"/>
        </w:rPr>
      </w:pPr>
      <w:r w:rsidRPr="003972C8">
        <w:rPr>
          <w:rFonts w:ascii="Times New Roman" w:hAnsi="Times New Roman" w:cs="Times New Roman"/>
          <w:b/>
          <w:color w:val="000000" w:themeColor="text1"/>
          <w:sz w:val="24"/>
          <w:szCs w:val="24"/>
        </w:rPr>
        <w:t xml:space="preserve">Anexa nr. </w:t>
      </w:r>
      <w:r w:rsidR="00693ADE" w:rsidRPr="003972C8">
        <w:rPr>
          <w:rFonts w:ascii="Times New Roman" w:hAnsi="Times New Roman" w:cs="Times New Roman"/>
          <w:b/>
          <w:color w:val="000000" w:themeColor="text1"/>
          <w:sz w:val="24"/>
          <w:szCs w:val="24"/>
        </w:rPr>
        <w:t>1</w:t>
      </w:r>
    </w:p>
    <w:p w14:paraId="313ADF39" w14:textId="1C941B03" w:rsidR="00E74FF4" w:rsidRPr="003972C8" w:rsidRDefault="00E74FF4">
      <w:pPr>
        <w:pStyle w:val="Default"/>
        <w:spacing w:line="360" w:lineRule="auto"/>
        <w:jc w:val="right"/>
        <w:rPr>
          <w:rFonts w:ascii="Times New Roman" w:hAnsi="Times New Roman" w:cs="Times New Roman"/>
          <w:b/>
          <w:color w:val="000000" w:themeColor="text1"/>
        </w:rPr>
      </w:pPr>
      <w:r w:rsidRPr="003972C8">
        <w:rPr>
          <w:rFonts w:ascii="Times New Roman" w:hAnsi="Times New Roman" w:cs="Times New Roman"/>
          <w:b/>
          <w:color w:val="000000" w:themeColor="text1"/>
        </w:rPr>
        <w:t>la regulament</w:t>
      </w:r>
    </w:p>
    <w:p w14:paraId="3A925663" w14:textId="77777777" w:rsidR="00E74FF4" w:rsidRPr="002E7C4D" w:rsidRDefault="00E74FF4" w:rsidP="00D229DE">
      <w:pPr>
        <w:pStyle w:val="Default"/>
        <w:spacing w:line="360" w:lineRule="auto"/>
        <w:jc w:val="both"/>
        <w:rPr>
          <w:rFonts w:ascii="Times New Roman" w:hAnsi="Times New Roman" w:cs="Times New Roman"/>
          <w:b/>
          <w:color w:val="000000" w:themeColor="text1"/>
        </w:rPr>
      </w:pPr>
    </w:p>
    <w:p w14:paraId="1B08F526" w14:textId="77777777" w:rsidR="005D7BD3" w:rsidRPr="002E7C4D" w:rsidRDefault="00E74FF4" w:rsidP="00D229DE">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2E7C4D">
        <w:rPr>
          <w:rFonts w:ascii="Times New Roman" w:hAnsi="Times New Roman" w:cs="Times New Roman"/>
          <w:b/>
          <w:color w:val="000000" w:themeColor="text1"/>
          <w:sz w:val="24"/>
          <w:szCs w:val="24"/>
        </w:rPr>
        <w:t>AVIZ TEHNIC DE RACORDARE</w:t>
      </w:r>
    </w:p>
    <w:p w14:paraId="41B17CD6" w14:textId="77777777" w:rsidR="00E74FF4" w:rsidRPr="002E7C4D" w:rsidRDefault="00E74FF4" w:rsidP="00D229DE">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2E7C4D">
        <w:rPr>
          <w:rFonts w:ascii="Times New Roman" w:hAnsi="Times New Roman" w:cs="Times New Roman"/>
          <w:b/>
          <w:color w:val="000000" w:themeColor="text1"/>
          <w:sz w:val="24"/>
          <w:szCs w:val="24"/>
        </w:rPr>
        <w:t>LA SISTEMUL DE TRANSPORT AL GAZELOR NATURALE</w:t>
      </w:r>
    </w:p>
    <w:p w14:paraId="4323847F" w14:textId="4F07D5E2" w:rsidR="00C5141A" w:rsidRDefault="00E74FF4" w:rsidP="00D229DE">
      <w:pPr>
        <w:autoSpaceDE w:val="0"/>
        <w:autoSpaceDN w:val="0"/>
        <w:adjustRightInd w:val="0"/>
        <w:spacing w:after="0" w:line="360" w:lineRule="auto"/>
        <w:jc w:val="center"/>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nr. ___________ din ________________</w:t>
      </w:r>
    </w:p>
    <w:p w14:paraId="449EC80A" w14:textId="77777777" w:rsidR="00C5141A" w:rsidRPr="002E7C4D" w:rsidRDefault="00C5141A"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A6D018D" w14:textId="10AE9AE0" w:rsidR="00C5141A" w:rsidRPr="000C5970" w:rsidRDefault="00F46390" w:rsidP="003C340E">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 u</w:t>
      </w:r>
      <w:r w:rsidR="00C5141A" w:rsidRPr="000C5970">
        <w:rPr>
          <w:rFonts w:ascii="Times New Roman" w:hAnsi="Times New Roman" w:cs="Times New Roman"/>
          <w:color w:val="000000" w:themeColor="text1"/>
          <w:sz w:val="24"/>
          <w:szCs w:val="24"/>
        </w:rPr>
        <w:t xml:space="preserve">rmare </w:t>
      </w:r>
      <w:r>
        <w:rPr>
          <w:rFonts w:ascii="Times New Roman" w:hAnsi="Times New Roman" w:cs="Times New Roman"/>
          <w:color w:val="000000" w:themeColor="text1"/>
          <w:sz w:val="24"/>
          <w:szCs w:val="24"/>
        </w:rPr>
        <w:t>a C</w:t>
      </w:r>
      <w:r w:rsidR="00C5141A" w:rsidRPr="000C5970">
        <w:rPr>
          <w:rFonts w:ascii="Times New Roman" w:hAnsi="Times New Roman" w:cs="Times New Roman"/>
          <w:color w:val="000000" w:themeColor="text1"/>
          <w:sz w:val="24"/>
          <w:szCs w:val="24"/>
        </w:rPr>
        <w:t>ererii de racordare nr. ________ din _______________, depusă de:</w:t>
      </w:r>
    </w:p>
    <w:p w14:paraId="62E1307F" w14:textId="10302E85" w:rsidR="00C5141A" w:rsidRDefault="00C5141A" w:rsidP="00D229DE">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2E7C4D">
        <w:rPr>
          <w:rFonts w:ascii="Times New Roman" w:hAnsi="Times New Roman" w:cs="Times New Roman"/>
          <w:color w:val="000000" w:themeColor="text1"/>
          <w:sz w:val="24"/>
          <w:szCs w:val="24"/>
        </w:rPr>
        <w:t xml:space="preserve"> ___</w:t>
      </w:r>
      <w:r w:rsidR="002E7C4D">
        <w:rPr>
          <w:rFonts w:ascii="Times New Roman" w:hAnsi="Times New Roman" w:cs="Times New Roman"/>
          <w:color w:val="000000" w:themeColor="text1"/>
          <w:sz w:val="24"/>
          <w:szCs w:val="24"/>
        </w:rPr>
        <w:t>_</w:t>
      </w:r>
      <w:r w:rsidRPr="002E7C4D">
        <w:rPr>
          <w:rFonts w:ascii="Times New Roman" w:hAnsi="Times New Roman" w:cs="Times New Roman"/>
          <w:color w:val="000000" w:themeColor="text1"/>
          <w:sz w:val="24"/>
          <w:szCs w:val="24"/>
        </w:rPr>
        <w:t>(</w:t>
      </w:r>
      <w:r w:rsidRPr="002E7C4D">
        <w:rPr>
          <w:rFonts w:ascii="Times New Roman" w:hAnsi="Times New Roman" w:cs="Times New Roman"/>
          <w:i/>
          <w:color w:val="000000" w:themeColor="text1"/>
          <w:sz w:val="24"/>
          <w:szCs w:val="24"/>
        </w:rPr>
        <w:t xml:space="preserve">datele de </w:t>
      </w:r>
      <w:r w:rsidR="00941F17" w:rsidRPr="002E7C4D">
        <w:rPr>
          <w:rFonts w:ascii="Times New Roman" w:hAnsi="Times New Roman" w:cs="Times New Roman"/>
          <w:i/>
          <w:color w:val="000000" w:themeColor="text1"/>
          <w:sz w:val="24"/>
          <w:szCs w:val="24"/>
        </w:rPr>
        <w:t>identificare</w:t>
      </w:r>
      <w:r w:rsidRPr="002E7C4D">
        <w:rPr>
          <w:rFonts w:ascii="Times New Roman" w:hAnsi="Times New Roman" w:cs="Times New Roman"/>
          <w:i/>
          <w:color w:val="000000" w:themeColor="text1"/>
          <w:sz w:val="24"/>
          <w:szCs w:val="24"/>
        </w:rPr>
        <w:t xml:space="preserve"> ale solicitantului şi ale </w:t>
      </w:r>
      <w:r w:rsidR="00941F17" w:rsidRPr="002E7C4D">
        <w:rPr>
          <w:rFonts w:ascii="Times New Roman" w:hAnsi="Times New Roman" w:cs="Times New Roman"/>
          <w:i/>
          <w:color w:val="000000" w:themeColor="text1"/>
          <w:sz w:val="24"/>
          <w:szCs w:val="24"/>
        </w:rPr>
        <w:t>reprezentantului</w:t>
      </w:r>
      <w:r w:rsidRPr="002E7C4D">
        <w:rPr>
          <w:rFonts w:ascii="Times New Roman" w:hAnsi="Times New Roman" w:cs="Times New Roman"/>
          <w:i/>
          <w:color w:val="000000" w:themeColor="text1"/>
          <w:sz w:val="24"/>
          <w:szCs w:val="24"/>
        </w:rPr>
        <w:t xml:space="preserve"> legal al acestuia)_____</w:t>
      </w:r>
      <w:r w:rsidR="002E7C4D">
        <w:rPr>
          <w:rFonts w:ascii="Times New Roman" w:hAnsi="Times New Roman" w:cs="Times New Roman"/>
          <w:i/>
          <w:color w:val="000000" w:themeColor="text1"/>
          <w:sz w:val="24"/>
          <w:szCs w:val="24"/>
        </w:rPr>
        <w:t>_</w:t>
      </w:r>
      <w:r w:rsidRPr="002E7C4D">
        <w:rPr>
          <w:rFonts w:ascii="Times New Roman" w:hAnsi="Times New Roman" w:cs="Times New Roman"/>
          <w:i/>
          <w:color w:val="000000" w:themeColor="text1"/>
          <w:sz w:val="24"/>
          <w:szCs w:val="24"/>
        </w:rPr>
        <w:t>,</w:t>
      </w:r>
    </w:p>
    <w:p w14:paraId="697C1B2A" w14:textId="7EA72107" w:rsidR="00C5141A" w:rsidRDefault="00EF1462" w:rsidP="00D229DE">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EF1462">
        <w:rPr>
          <w:rFonts w:ascii="Times New Roman" w:hAnsi="Times New Roman" w:cs="Times New Roman"/>
          <w:color w:val="000000" w:themeColor="text1"/>
          <w:sz w:val="24"/>
          <w:szCs w:val="24"/>
        </w:rPr>
        <w:t>___(</w:t>
      </w:r>
      <w:r w:rsidRPr="00EF1462">
        <w:rPr>
          <w:rFonts w:ascii="Times New Roman" w:hAnsi="Times New Roman" w:cs="Times New Roman"/>
          <w:i/>
          <w:color w:val="000000" w:themeColor="text1"/>
          <w:sz w:val="24"/>
          <w:szCs w:val="24"/>
        </w:rPr>
        <w:t>datele</w:t>
      </w:r>
      <w:r w:rsidRPr="00EF1462">
        <w:rPr>
          <w:rFonts w:ascii="Times New Roman" w:hAnsi="Times New Roman" w:cs="Times New Roman"/>
          <w:color w:val="000000" w:themeColor="text1"/>
          <w:sz w:val="24"/>
          <w:szCs w:val="24"/>
        </w:rPr>
        <w:t xml:space="preserve"> </w:t>
      </w:r>
      <w:r w:rsidRPr="00EF1462">
        <w:rPr>
          <w:rFonts w:ascii="Times New Roman" w:hAnsi="Times New Roman" w:cs="Times New Roman"/>
          <w:i/>
          <w:color w:val="000000" w:themeColor="text1"/>
          <w:sz w:val="24"/>
          <w:szCs w:val="24"/>
        </w:rPr>
        <w:t xml:space="preserve">de identificare ale </w:t>
      </w:r>
      <w:r w:rsidR="00BB0060" w:rsidRPr="00BB0060">
        <w:rPr>
          <w:rFonts w:ascii="Times New Roman" w:hAnsi="Times New Roman" w:cs="Times New Roman"/>
          <w:i/>
          <w:color w:val="000000" w:themeColor="text1"/>
          <w:sz w:val="24"/>
          <w:szCs w:val="24"/>
        </w:rPr>
        <w:t>operatorului de transport şi de sistem</w:t>
      </w:r>
      <w:r w:rsidRPr="00EF1462">
        <w:rPr>
          <w:rFonts w:ascii="Times New Roman" w:hAnsi="Times New Roman" w:cs="Times New Roman"/>
          <w:i/>
          <w:color w:val="000000" w:themeColor="text1"/>
          <w:sz w:val="24"/>
          <w:szCs w:val="24"/>
        </w:rPr>
        <w:t xml:space="preserve"> şi ale reprezentatului legal al acestuia</w:t>
      </w:r>
      <w:r w:rsidRPr="00EF1462">
        <w:rPr>
          <w:rFonts w:ascii="Times New Roman" w:hAnsi="Times New Roman" w:cs="Times New Roman"/>
          <w:color w:val="000000" w:themeColor="text1"/>
          <w:sz w:val="24"/>
          <w:szCs w:val="24"/>
        </w:rPr>
        <w:t>)_______,</w:t>
      </w:r>
      <w:r>
        <w:rPr>
          <w:rFonts w:ascii="Times New Roman" w:hAnsi="Times New Roman" w:cs="Times New Roman"/>
          <w:color w:val="000000" w:themeColor="text1"/>
          <w:sz w:val="24"/>
          <w:szCs w:val="24"/>
        </w:rPr>
        <w:t xml:space="preserve"> </w:t>
      </w:r>
      <w:r w:rsidR="00C5141A" w:rsidRPr="002E7C4D">
        <w:rPr>
          <w:rFonts w:ascii="Times New Roman" w:hAnsi="Times New Roman" w:cs="Times New Roman"/>
          <w:color w:val="000000" w:themeColor="text1"/>
          <w:sz w:val="24"/>
          <w:szCs w:val="24"/>
        </w:rPr>
        <w:t xml:space="preserve">în calitate de titular al licenţei de operare a sistemului de transport al gazelor naturale, emite prezentul aviz tehnic de racordare la sistemul de transport al gazelor naturale a obiectivului/sistemului: </w:t>
      </w:r>
      <w:r w:rsidR="002E7C4D">
        <w:rPr>
          <w:rFonts w:ascii="Times New Roman" w:hAnsi="Times New Roman" w:cs="Times New Roman"/>
          <w:color w:val="000000" w:themeColor="text1"/>
          <w:sz w:val="24"/>
          <w:szCs w:val="24"/>
        </w:rPr>
        <w:t>_</w:t>
      </w:r>
      <w:r w:rsidR="00C5141A" w:rsidRPr="002E7C4D">
        <w:rPr>
          <w:rFonts w:ascii="Times New Roman" w:hAnsi="Times New Roman" w:cs="Times New Roman"/>
          <w:color w:val="000000" w:themeColor="text1"/>
          <w:sz w:val="24"/>
          <w:szCs w:val="24"/>
        </w:rPr>
        <w:t>__(</w:t>
      </w:r>
      <w:r w:rsidR="00C5141A" w:rsidRPr="002E7C4D">
        <w:rPr>
          <w:rFonts w:ascii="Times New Roman" w:hAnsi="Times New Roman" w:cs="Times New Roman"/>
          <w:i/>
          <w:color w:val="000000" w:themeColor="text1"/>
          <w:sz w:val="24"/>
          <w:szCs w:val="24"/>
        </w:rPr>
        <w:t xml:space="preserve">datele de </w:t>
      </w:r>
      <w:r w:rsidRPr="002E7C4D">
        <w:rPr>
          <w:rFonts w:ascii="Times New Roman" w:hAnsi="Times New Roman" w:cs="Times New Roman"/>
          <w:i/>
          <w:color w:val="000000" w:themeColor="text1"/>
          <w:sz w:val="24"/>
          <w:szCs w:val="24"/>
        </w:rPr>
        <w:t>identificare</w:t>
      </w:r>
      <w:r w:rsidR="00C5141A" w:rsidRPr="002E7C4D">
        <w:rPr>
          <w:rFonts w:ascii="Times New Roman" w:hAnsi="Times New Roman" w:cs="Times New Roman"/>
          <w:i/>
          <w:color w:val="000000" w:themeColor="text1"/>
          <w:sz w:val="24"/>
          <w:szCs w:val="24"/>
        </w:rPr>
        <w:t xml:space="preserve"> ale obiectivului/sistemului)</w:t>
      </w:r>
      <w:r w:rsidR="002E7C4D">
        <w:rPr>
          <w:rFonts w:ascii="Times New Roman" w:hAnsi="Times New Roman" w:cs="Times New Roman"/>
          <w:i/>
          <w:color w:val="000000" w:themeColor="text1"/>
          <w:sz w:val="24"/>
          <w:szCs w:val="24"/>
        </w:rPr>
        <w:t>_</w:t>
      </w:r>
      <w:r w:rsidR="00C5141A" w:rsidRPr="002E7C4D">
        <w:rPr>
          <w:rFonts w:ascii="Times New Roman" w:hAnsi="Times New Roman" w:cs="Times New Roman"/>
          <w:i/>
          <w:color w:val="000000" w:themeColor="text1"/>
          <w:sz w:val="24"/>
          <w:szCs w:val="24"/>
        </w:rPr>
        <w:t>____</w:t>
      </w:r>
      <w:r w:rsidR="00F46390">
        <w:rPr>
          <w:rFonts w:ascii="Times New Roman" w:hAnsi="Times New Roman" w:cs="Times New Roman"/>
          <w:color w:val="000000" w:themeColor="text1"/>
          <w:sz w:val="24"/>
          <w:szCs w:val="24"/>
        </w:rPr>
        <w:t xml:space="preserve">, în conformitate cu prevederile </w:t>
      </w:r>
      <w:r w:rsidR="00941F17">
        <w:rPr>
          <w:rFonts w:ascii="Times New Roman" w:hAnsi="Times New Roman" w:cs="Times New Roman"/>
          <w:color w:val="000000" w:themeColor="text1"/>
          <w:sz w:val="24"/>
          <w:szCs w:val="24"/>
        </w:rPr>
        <w:t>Regulamentului</w:t>
      </w:r>
      <w:r w:rsidR="00F46390">
        <w:rPr>
          <w:rFonts w:ascii="Times New Roman" w:hAnsi="Times New Roman" w:cs="Times New Roman"/>
          <w:color w:val="000000" w:themeColor="text1"/>
          <w:sz w:val="24"/>
          <w:szCs w:val="24"/>
        </w:rPr>
        <w:t xml:space="preserve"> privind racordarea la sistemele de transport al gazelor naturale, aprobat prin Ordinul Autorităţii Naţionale de Reglementare în domeniul Energiei </w:t>
      </w:r>
      <w:r w:rsidR="00F46390" w:rsidRPr="00D229DE">
        <w:rPr>
          <w:rFonts w:ascii="Times New Roman" w:hAnsi="Times New Roman" w:cs="Times New Roman"/>
          <w:color w:val="000000" w:themeColor="text1"/>
          <w:sz w:val="24"/>
          <w:szCs w:val="24"/>
        </w:rPr>
        <w:t xml:space="preserve">nr. </w:t>
      </w:r>
      <w:r w:rsidR="00F46390" w:rsidRPr="00D229DE">
        <w:rPr>
          <w:rFonts w:ascii="Times New Roman" w:hAnsi="Times New Roman" w:cs="Times New Roman"/>
          <w:color w:val="000000" w:themeColor="text1"/>
          <w:sz w:val="24"/>
          <w:szCs w:val="24"/>
          <w:lang w:val="en-US"/>
        </w:rPr>
        <w:t xml:space="preserve">____, publicat </w:t>
      </w:r>
      <w:r w:rsidR="00F46390" w:rsidRPr="00D229DE">
        <w:rPr>
          <w:rFonts w:ascii="Times New Roman" w:hAnsi="Times New Roman" w:cs="Times New Roman"/>
          <w:color w:val="000000" w:themeColor="text1"/>
          <w:sz w:val="24"/>
          <w:szCs w:val="24"/>
        </w:rPr>
        <w:t xml:space="preserve">în Monitorul Oficial al României nr. </w:t>
      </w:r>
      <w:r w:rsidR="00F46390" w:rsidRPr="00D229DE">
        <w:rPr>
          <w:rFonts w:ascii="Times New Roman" w:hAnsi="Times New Roman" w:cs="Times New Roman"/>
          <w:color w:val="000000" w:themeColor="text1"/>
          <w:sz w:val="24"/>
          <w:szCs w:val="24"/>
          <w:lang w:val="en-US"/>
        </w:rPr>
        <w:t>___</w:t>
      </w:r>
      <w:r w:rsidR="00F46390" w:rsidRPr="00D229DE">
        <w:rPr>
          <w:rFonts w:ascii="Times New Roman" w:hAnsi="Times New Roman" w:cs="Times New Roman"/>
          <w:color w:val="000000" w:themeColor="text1"/>
          <w:sz w:val="24"/>
          <w:szCs w:val="24"/>
        </w:rPr>
        <w:t xml:space="preserve"> din</w:t>
      </w:r>
      <w:r w:rsidR="00F46390" w:rsidRPr="00D229DE">
        <w:rPr>
          <w:rFonts w:ascii="Times New Roman" w:hAnsi="Times New Roman" w:cs="Times New Roman"/>
          <w:color w:val="000000" w:themeColor="text1"/>
          <w:sz w:val="24"/>
          <w:szCs w:val="24"/>
          <w:lang w:val="en-US"/>
        </w:rPr>
        <w:t xml:space="preserve"> _____</w:t>
      </w:r>
      <w:r w:rsidR="00C5141A" w:rsidRPr="002E7C4D">
        <w:rPr>
          <w:rFonts w:ascii="Times New Roman" w:hAnsi="Times New Roman" w:cs="Times New Roman"/>
          <w:i/>
          <w:color w:val="000000" w:themeColor="text1"/>
          <w:sz w:val="24"/>
          <w:szCs w:val="24"/>
        </w:rPr>
        <w:t>.</w:t>
      </w:r>
    </w:p>
    <w:p w14:paraId="592B08ED" w14:textId="5BEBE63D" w:rsidR="00EA40D0" w:rsidRPr="000C5970" w:rsidRDefault="00056C15" w:rsidP="003C340E">
      <w:pPr>
        <w:pStyle w:val="ListParagraph"/>
        <w:numPr>
          <w:ilvl w:val="0"/>
          <w:numId w:val="20"/>
        </w:numPr>
        <w:autoSpaceDE w:val="0"/>
        <w:autoSpaceDN w:val="0"/>
        <w:adjustRightInd w:val="0"/>
        <w:spacing w:after="0" w:line="360" w:lineRule="auto"/>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Descrierea succintă a s</w:t>
      </w:r>
      <w:r w:rsidR="00F46390" w:rsidRPr="000C5970">
        <w:rPr>
          <w:rFonts w:ascii="Times New Roman" w:hAnsi="Times New Roman" w:cs="Times New Roman"/>
          <w:color w:val="000000" w:themeColor="text1"/>
          <w:sz w:val="24"/>
          <w:szCs w:val="24"/>
        </w:rPr>
        <w:t>oluţi</w:t>
      </w:r>
      <w:r>
        <w:rPr>
          <w:rFonts w:ascii="Times New Roman" w:hAnsi="Times New Roman" w:cs="Times New Roman"/>
          <w:color w:val="000000" w:themeColor="text1"/>
          <w:sz w:val="24"/>
          <w:szCs w:val="24"/>
        </w:rPr>
        <w:t>ei</w:t>
      </w:r>
      <w:r w:rsidR="00F46390" w:rsidRPr="000C5970">
        <w:rPr>
          <w:rFonts w:ascii="Times New Roman" w:hAnsi="Times New Roman" w:cs="Times New Roman"/>
          <w:color w:val="000000" w:themeColor="text1"/>
          <w:sz w:val="24"/>
          <w:szCs w:val="24"/>
        </w:rPr>
        <w:t xml:space="preserve"> de racordare</w:t>
      </w:r>
      <w:r w:rsidR="00F46390">
        <w:rPr>
          <w:rFonts w:ascii="Times New Roman" w:hAnsi="Times New Roman" w:cs="Times New Roman"/>
          <w:color w:val="000000" w:themeColor="text1"/>
          <w:sz w:val="24"/>
          <w:szCs w:val="24"/>
        </w:rPr>
        <w:t>,</w:t>
      </w:r>
      <w:r w:rsidR="00F46390" w:rsidRPr="000C5970">
        <w:rPr>
          <w:rFonts w:ascii="Times New Roman" w:hAnsi="Times New Roman" w:cs="Times New Roman"/>
          <w:color w:val="000000" w:themeColor="text1"/>
          <w:sz w:val="24"/>
          <w:szCs w:val="24"/>
        </w:rPr>
        <w:t xml:space="preserve"> </w:t>
      </w:r>
      <w:r w:rsidR="00F46390">
        <w:rPr>
          <w:rFonts w:ascii="Times New Roman" w:hAnsi="Times New Roman" w:cs="Times New Roman"/>
          <w:color w:val="000000" w:themeColor="text1"/>
          <w:sz w:val="24"/>
          <w:szCs w:val="24"/>
        </w:rPr>
        <w:t>î</w:t>
      </w:r>
      <w:r w:rsidR="00EF1462">
        <w:rPr>
          <w:rFonts w:ascii="Times New Roman" w:hAnsi="Times New Roman" w:cs="Times New Roman"/>
          <w:color w:val="000000" w:themeColor="text1"/>
          <w:sz w:val="24"/>
          <w:szCs w:val="24"/>
        </w:rPr>
        <w:t xml:space="preserve">n conformitate cu </w:t>
      </w:r>
      <w:r w:rsidR="00941F17">
        <w:rPr>
          <w:rFonts w:ascii="Times New Roman" w:hAnsi="Times New Roman" w:cs="Times New Roman"/>
          <w:color w:val="000000" w:themeColor="text1"/>
          <w:sz w:val="24"/>
          <w:szCs w:val="24"/>
        </w:rPr>
        <w:t>s</w:t>
      </w:r>
      <w:r w:rsidR="00EF1462">
        <w:rPr>
          <w:rFonts w:ascii="Times New Roman" w:hAnsi="Times New Roman" w:cs="Times New Roman"/>
          <w:color w:val="000000" w:themeColor="text1"/>
          <w:sz w:val="24"/>
          <w:szCs w:val="24"/>
        </w:rPr>
        <w:t xml:space="preserve">tudiul de </w:t>
      </w:r>
      <w:r w:rsidR="00941F17">
        <w:rPr>
          <w:rFonts w:ascii="Times New Roman" w:hAnsi="Times New Roman" w:cs="Times New Roman"/>
          <w:color w:val="000000" w:themeColor="text1"/>
          <w:sz w:val="24"/>
          <w:szCs w:val="24"/>
        </w:rPr>
        <w:t>fezabilitate</w:t>
      </w:r>
      <w:r w:rsidR="00EF1462">
        <w:rPr>
          <w:rFonts w:ascii="Times New Roman" w:hAnsi="Times New Roman" w:cs="Times New Roman"/>
          <w:color w:val="000000" w:themeColor="text1"/>
          <w:sz w:val="24"/>
          <w:szCs w:val="24"/>
        </w:rPr>
        <w:t xml:space="preserve"> nr. </w:t>
      </w:r>
      <w:r w:rsidR="00EF1462">
        <w:rPr>
          <w:rFonts w:ascii="Times New Roman" w:hAnsi="Times New Roman" w:cs="Times New Roman"/>
          <w:color w:val="000000" w:themeColor="text1"/>
          <w:sz w:val="24"/>
          <w:szCs w:val="24"/>
          <w:lang w:val="en-US"/>
        </w:rPr>
        <w:t>_____din ___</w:t>
      </w:r>
      <w:r w:rsidR="00941F17">
        <w:rPr>
          <w:rFonts w:ascii="Times New Roman" w:hAnsi="Times New Roman" w:cs="Times New Roman"/>
          <w:color w:val="000000" w:themeColor="text1"/>
          <w:sz w:val="24"/>
          <w:szCs w:val="24"/>
          <w:lang w:val="en-US"/>
        </w:rPr>
        <w:t>______</w:t>
      </w:r>
      <w:r w:rsidR="00EF1462">
        <w:rPr>
          <w:rFonts w:ascii="Times New Roman" w:hAnsi="Times New Roman" w:cs="Times New Roman"/>
          <w:color w:val="000000" w:themeColor="text1"/>
          <w:sz w:val="24"/>
          <w:szCs w:val="24"/>
          <w:lang w:val="en-US"/>
        </w:rPr>
        <w:t>__</w:t>
      </w:r>
      <w:r w:rsidR="000C5970" w:rsidRPr="000C5970">
        <w:rPr>
          <w:rFonts w:ascii="Times New Roman" w:hAnsi="Times New Roman" w:cs="Times New Roman"/>
          <w:color w:val="000000" w:themeColor="text1"/>
          <w:sz w:val="24"/>
          <w:szCs w:val="24"/>
        </w:rPr>
        <w:t xml:space="preserve">: </w:t>
      </w:r>
    </w:p>
    <w:p w14:paraId="630250CD" w14:textId="2EF5D8D1" w:rsidR="00302627" w:rsidRPr="002E7C4D" w:rsidRDefault="00941F17" w:rsidP="003C340E">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Obiectivul sistemului</w:t>
      </w:r>
      <w:r w:rsidR="00003D89">
        <w:rPr>
          <w:rFonts w:ascii="Times New Roman" w:hAnsi="Times New Roman" w:cs="Times New Roman"/>
          <w:color w:val="000000" w:themeColor="text1"/>
          <w:sz w:val="24"/>
          <w:szCs w:val="24"/>
        </w:rPr>
        <w:t xml:space="preserve"> de transport </w:t>
      </w:r>
      <w:r w:rsidR="00302627" w:rsidRPr="002E7C4D">
        <w:rPr>
          <w:rFonts w:ascii="Times New Roman" w:hAnsi="Times New Roman" w:cs="Times New Roman"/>
          <w:color w:val="000000" w:themeColor="text1"/>
          <w:sz w:val="24"/>
          <w:szCs w:val="24"/>
        </w:rPr>
        <w:t>la care se face racordarea: denumire</w:t>
      </w:r>
      <w:r>
        <w:rPr>
          <w:rFonts w:ascii="Times New Roman" w:hAnsi="Times New Roman" w:cs="Times New Roman"/>
          <w:color w:val="000000" w:themeColor="text1"/>
          <w:sz w:val="24"/>
          <w:szCs w:val="24"/>
        </w:rPr>
        <w:t>/cod de identificare</w:t>
      </w:r>
      <w:r w:rsidR="00EF1462">
        <w:rPr>
          <w:rFonts w:ascii="Times New Roman" w:hAnsi="Times New Roman" w:cs="Times New Roman"/>
          <w:color w:val="000000" w:themeColor="text1"/>
          <w:sz w:val="24"/>
          <w:szCs w:val="24"/>
        </w:rPr>
        <w:t xml:space="preserve"> </w:t>
      </w:r>
      <w:r w:rsidR="00302627" w:rsidRPr="002E7C4D">
        <w:rPr>
          <w:rFonts w:ascii="Times New Roman" w:hAnsi="Times New Roman" w:cs="Times New Roman"/>
          <w:color w:val="000000" w:themeColor="text1"/>
          <w:sz w:val="24"/>
          <w:szCs w:val="24"/>
        </w:rPr>
        <w:t xml:space="preserve"> </w:t>
      </w:r>
      <w:r w:rsidR="002E7C4D">
        <w:rPr>
          <w:rFonts w:ascii="Times New Roman" w:hAnsi="Times New Roman" w:cs="Times New Roman"/>
          <w:color w:val="000000" w:themeColor="text1"/>
          <w:sz w:val="24"/>
          <w:szCs w:val="24"/>
        </w:rPr>
        <w:t>___________________</w:t>
      </w:r>
      <w:r w:rsidR="00302627" w:rsidRPr="002E7C4D">
        <w:rPr>
          <w:rFonts w:ascii="Times New Roman" w:hAnsi="Times New Roman" w:cs="Times New Roman"/>
          <w:color w:val="000000" w:themeColor="text1"/>
          <w:sz w:val="24"/>
          <w:szCs w:val="24"/>
        </w:rPr>
        <w:t>_____, diametru _________ mm, presiune</w:t>
      </w:r>
      <w:r w:rsidR="00B55C6B">
        <w:rPr>
          <w:rFonts w:ascii="Times New Roman" w:hAnsi="Times New Roman" w:cs="Times New Roman"/>
          <w:color w:val="000000" w:themeColor="text1"/>
          <w:sz w:val="24"/>
          <w:szCs w:val="24"/>
        </w:rPr>
        <w:t xml:space="preserve"> </w:t>
      </w:r>
      <w:r w:rsidR="00302627" w:rsidRPr="002E7C4D">
        <w:rPr>
          <w:rFonts w:ascii="Times New Roman" w:hAnsi="Times New Roman" w:cs="Times New Roman"/>
          <w:color w:val="000000" w:themeColor="text1"/>
          <w:sz w:val="24"/>
          <w:szCs w:val="24"/>
        </w:rPr>
        <w:t>maximă de operare __________________ Pa;</w:t>
      </w:r>
    </w:p>
    <w:p w14:paraId="6AE2A71B" w14:textId="74A27452" w:rsidR="00302627" w:rsidRPr="002E7C4D" w:rsidRDefault="00302627" w:rsidP="003C340E">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 xml:space="preserve">Punctul de racordare: </w:t>
      </w:r>
    </w:p>
    <w:p w14:paraId="1431A076" w14:textId="625A801D" w:rsidR="00302627" w:rsidRPr="002E7C4D" w:rsidRDefault="00302627" w:rsidP="00D229DE">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2E7C4D">
        <w:rPr>
          <w:rFonts w:ascii="Times New Roman" w:hAnsi="Times New Roman" w:cs="Times New Roman"/>
          <w:color w:val="000000" w:themeColor="text1"/>
          <w:sz w:val="24"/>
          <w:szCs w:val="24"/>
        </w:rPr>
        <w:tab/>
        <w:t>___</w:t>
      </w:r>
      <w:r w:rsidR="002E7C4D">
        <w:rPr>
          <w:rFonts w:ascii="Times New Roman" w:hAnsi="Times New Roman" w:cs="Times New Roman"/>
          <w:color w:val="000000" w:themeColor="text1"/>
          <w:sz w:val="24"/>
          <w:szCs w:val="24"/>
        </w:rPr>
        <w:t>_________</w:t>
      </w:r>
      <w:r w:rsidRPr="002E7C4D">
        <w:rPr>
          <w:rFonts w:ascii="Times New Roman" w:hAnsi="Times New Roman" w:cs="Times New Roman"/>
          <w:color w:val="000000" w:themeColor="text1"/>
          <w:sz w:val="24"/>
          <w:szCs w:val="24"/>
        </w:rPr>
        <w:t>______(</w:t>
      </w:r>
      <w:r w:rsidRPr="002E7C4D">
        <w:rPr>
          <w:rFonts w:ascii="Times New Roman" w:hAnsi="Times New Roman" w:cs="Times New Roman"/>
          <w:i/>
          <w:color w:val="000000" w:themeColor="text1"/>
          <w:sz w:val="24"/>
          <w:szCs w:val="24"/>
        </w:rPr>
        <w:t>se specifică coordonatele geografice</w:t>
      </w:r>
      <w:r w:rsidR="00382334">
        <w:rPr>
          <w:rFonts w:ascii="Times New Roman" w:hAnsi="Times New Roman" w:cs="Times New Roman"/>
          <w:i/>
          <w:color w:val="000000" w:themeColor="text1"/>
          <w:sz w:val="24"/>
          <w:szCs w:val="24"/>
        </w:rPr>
        <w:t xml:space="preserve"> în sistemul naţional de coordonate Stereografic 1970</w:t>
      </w:r>
      <w:r w:rsidRPr="002E7C4D">
        <w:rPr>
          <w:rFonts w:ascii="Times New Roman" w:hAnsi="Times New Roman" w:cs="Times New Roman"/>
          <w:i/>
          <w:color w:val="000000" w:themeColor="text1"/>
          <w:sz w:val="24"/>
          <w:szCs w:val="24"/>
        </w:rPr>
        <w:t>)____</w:t>
      </w:r>
      <w:r w:rsidR="002E7C4D">
        <w:rPr>
          <w:rFonts w:ascii="Times New Roman" w:hAnsi="Times New Roman" w:cs="Times New Roman"/>
          <w:i/>
          <w:color w:val="000000" w:themeColor="text1"/>
          <w:sz w:val="24"/>
          <w:szCs w:val="24"/>
        </w:rPr>
        <w:t>___________</w:t>
      </w:r>
      <w:r w:rsidRPr="002E7C4D">
        <w:rPr>
          <w:rFonts w:ascii="Times New Roman" w:hAnsi="Times New Roman" w:cs="Times New Roman"/>
          <w:i/>
          <w:color w:val="000000" w:themeColor="text1"/>
          <w:sz w:val="24"/>
          <w:szCs w:val="24"/>
        </w:rPr>
        <w:t>_____;</w:t>
      </w:r>
    </w:p>
    <w:p w14:paraId="5672B3E1" w14:textId="05BB204C" w:rsidR="00C5141A" w:rsidRPr="002E7C4D" w:rsidRDefault="003B6A7D" w:rsidP="003C340E">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RIP</w:t>
      </w:r>
      <w:r w:rsidR="00302627" w:rsidRPr="002E7C4D">
        <w:rPr>
          <w:rFonts w:ascii="Times New Roman" w:hAnsi="Times New Roman" w:cs="Times New Roman"/>
          <w:color w:val="000000" w:themeColor="text1"/>
          <w:sz w:val="24"/>
          <w:szCs w:val="24"/>
        </w:rPr>
        <w:t>:</w:t>
      </w:r>
    </w:p>
    <w:p w14:paraId="096BAD69" w14:textId="5E29352C" w:rsidR="00302627" w:rsidRPr="002E7C4D" w:rsidRDefault="00941F17" w:rsidP="003C340E">
      <w:pPr>
        <w:pStyle w:val="ListParagraph"/>
        <w:numPr>
          <w:ilvl w:val="1"/>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conductă</w:t>
      </w:r>
      <w:r w:rsidR="00B55C6B">
        <w:rPr>
          <w:rFonts w:ascii="Times New Roman" w:hAnsi="Times New Roman" w:cs="Times New Roman"/>
          <w:color w:val="000000" w:themeColor="text1"/>
          <w:sz w:val="24"/>
          <w:szCs w:val="24"/>
        </w:rPr>
        <w:t>/racord</w:t>
      </w:r>
      <w:r w:rsidR="00302627" w:rsidRPr="002E7C4D">
        <w:rPr>
          <w:rFonts w:ascii="Times New Roman" w:hAnsi="Times New Roman" w:cs="Times New Roman"/>
          <w:color w:val="000000" w:themeColor="text1"/>
          <w:sz w:val="24"/>
          <w:szCs w:val="24"/>
        </w:rPr>
        <w:t xml:space="preserve">: </w:t>
      </w:r>
      <w:r w:rsidR="002E7C4D">
        <w:rPr>
          <w:rFonts w:ascii="Times New Roman" w:hAnsi="Times New Roman" w:cs="Times New Roman"/>
          <w:color w:val="000000" w:themeColor="text1"/>
          <w:sz w:val="24"/>
          <w:szCs w:val="24"/>
        </w:rPr>
        <w:t>lungime</w:t>
      </w:r>
      <w:r w:rsidR="00382334">
        <w:rPr>
          <w:rFonts w:ascii="Times New Roman" w:hAnsi="Times New Roman" w:cs="Times New Roman"/>
          <w:color w:val="000000" w:themeColor="text1"/>
          <w:sz w:val="24"/>
          <w:szCs w:val="24"/>
        </w:rPr>
        <w:t xml:space="preserve"> estimată</w:t>
      </w:r>
      <w:r w:rsidR="002E7C4D">
        <w:rPr>
          <w:rFonts w:ascii="Times New Roman" w:hAnsi="Times New Roman" w:cs="Times New Roman"/>
          <w:color w:val="000000" w:themeColor="text1"/>
          <w:sz w:val="24"/>
          <w:szCs w:val="24"/>
        </w:rPr>
        <w:t xml:space="preserve"> ______ m, diametru</w:t>
      </w:r>
      <w:r w:rsidR="00382334">
        <w:rPr>
          <w:rFonts w:ascii="Times New Roman" w:hAnsi="Times New Roman" w:cs="Times New Roman"/>
          <w:color w:val="000000" w:themeColor="text1"/>
          <w:sz w:val="24"/>
          <w:szCs w:val="24"/>
        </w:rPr>
        <w:t xml:space="preserve"> estimat</w:t>
      </w:r>
      <w:r w:rsidR="002E7C4D">
        <w:rPr>
          <w:rFonts w:ascii="Times New Roman" w:hAnsi="Times New Roman" w:cs="Times New Roman"/>
          <w:color w:val="000000" w:themeColor="text1"/>
          <w:sz w:val="24"/>
          <w:szCs w:val="24"/>
        </w:rPr>
        <w:t xml:space="preserve"> ____</w:t>
      </w:r>
      <w:r w:rsidR="00302627" w:rsidRPr="002E7C4D">
        <w:rPr>
          <w:rFonts w:ascii="Times New Roman" w:hAnsi="Times New Roman" w:cs="Times New Roman"/>
          <w:color w:val="000000" w:themeColor="text1"/>
          <w:sz w:val="24"/>
          <w:szCs w:val="24"/>
        </w:rPr>
        <w:t xml:space="preserve">___ mm, </w:t>
      </w:r>
      <w:r w:rsidR="002E7C4D">
        <w:rPr>
          <w:rFonts w:ascii="Times New Roman" w:hAnsi="Times New Roman" w:cs="Times New Roman"/>
          <w:color w:val="000000" w:themeColor="text1"/>
          <w:sz w:val="24"/>
          <w:szCs w:val="24"/>
        </w:rPr>
        <w:t>clasa de locaţie ________</w:t>
      </w:r>
      <w:r w:rsidR="00302627" w:rsidRPr="002E7C4D">
        <w:rPr>
          <w:rFonts w:ascii="Times New Roman" w:hAnsi="Times New Roman" w:cs="Times New Roman"/>
          <w:color w:val="000000" w:themeColor="text1"/>
          <w:sz w:val="24"/>
          <w:szCs w:val="24"/>
        </w:rPr>
        <w:t>___</w:t>
      </w:r>
      <w:r w:rsidR="005B62A9">
        <w:rPr>
          <w:rFonts w:ascii="Times New Roman" w:hAnsi="Times New Roman" w:cs="Times New Roman"/>
          <w:color w:val="000000" w:themeColor="text1"/>
          <w:sz w:val="24"/>
          <w:szCs w:val="24"/>
        </w:rPr>
        <w:t>, protecţie catodică</w:t>
      </w:r>
      <w:r w:rsidR="005B62A9">
        <w:rPr>
          <w:rFonts w:ascii="Times New Roman" w:hAnsi="Times New Roman" w:cs="Times New Roman"/>
          <w:color w:val="000000" w:themeColor="text1"/>
          <w:sz w:val="24"/>
          <w:szCs w:val="24"/>
          <w:lang w:val="en-US"/>
        </w:rPr>
        <w:t>_________</w:t>
      </w:r>
      <w:r w:rsidR="00302627" w:rsidRPr="002E7C4D">
        <w:rPr>
          <w:rFonts w:ascii="Times New Roman" w:hAnsi="Times New Roman" w:cs="Times New Roman"/>
          <w:color w:val="000000" w:themeColor="text1"/>
          <w:sz w:val="24"/>
          <w:szCs w:val="24"/>
        </w:rPr>
        <w:t>;</w:t>
      </w:r>
    </w:p>
    <w:p w14:paraId="02E8537D" w14:textId="4BE624F2" w:rsidR="00EA40D0" w:rsidRPr="003B6A7D" w:rsidRDefault="003B6A7D" w:rsidP="003B6A7D">
      <w:pPr>
        <w:pStyle w:val="ListParagraph"/>
        <w:numPr>
          <w:ilvl w:val="0"/>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SRMP staţie de </w:t>
      </w:r>
      <w:r w:rsidR="005B62A9" w:rsidRPr="003B6A7D">
        <w:rPr>
          <w:rFonts w:ascii="Times New Roman" w:hAnsi="Times New Roman" w:cs="Times New Roman"/>
          <w:color w:val="000000" w:themeColor="text1"/>
          <w:sz w:val="24"/>
          <w:szCs w:val="24"/>
        </w:rPr>
        <w:t>reglare</w:t>
      </w:r>
      <w:r w:rsidR="00302627" w:rsidRPr="003B6A7D">
        <w:rPr>
          <w:rFonts w:ascii="Times New Roman" w:hAnsi="Times New Roman" w:cs="Times New Roman"/>
          <w:color w:val="000000" w:themeColor="text1"/>
          <w:sz w:val="24"/>
          <w:szCs w:val="24"/>
        </w:rPr>
        <w:t>-măsurare</w:t>
      </w:r>
      <w:r>
        <w:rPr>
          <w:rFonts w:ascii="Times New Roman" w:hAnsi="Times New Roman" w:cs="Times New Roman"/>
          <w:color w:val="000000" w:themeColor="text1"/>
          <w:sz w:val="24"/>
          <w:szCs w:val="24"/>
        </w:rPr>
        <w:t>-predare</w:t>
      </w:r>
      <w:r w:rsidR="00302627" w:rsidRPr="003B6A7D">
        <w:rPr>
          <w:rFonts w:ascii="Times New Roman" w:hAnsi="Times New Roman" w:cs="Times New Roman"/>
          <w:color w:val="000000" w:themeColor="text1"/>
          <w:sz w:val="24"/>
          <w:szCs w:val="24"/>
        </w:rPr>
        <w:t xml:space="preserve"> cu următoarele caracteristici tehnice:</w:t>
      </w:r>
    </w:p>
    <w:p w14:paraId="25D79AAF" w14:textId="5438DA4C" w:rsidR="00EA40D0" w:rsidRDefault="005B62A9"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instalaţie </w:t>
      </w:r>
      <w:r w:rsidR="00EA40D0" w:rsidRPr="002E7C4D">
        <w:rPr>
          <w:rFonts w:ascii="Times New Roman" w:hAnsi="Times New Roman" w:cs="Times New Roman"/>
          <w:color w:val="000000" w:themeColor="text1"/>
          <w:sz w:val="24"/>
          <w:szCs w:val="24"/>
        </w:rPr>
        <w:t>de reglare: _______________</w:t>
      </w:r>
    </w:p>
    <w:p w14:paraId="5B55EEDC" w14:textId="77777777" w:rsidR="005B62A9" w:rsidRPr="00D229DE" w:rsidRDefault="005B62A9"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instalaţie </w:t>
      </w:r>
      <w:r w:rsidRPr="002E7C4D">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măsurare</w:t>
      </w:r>
      <w:r w:rsidRPr="002E7C4D">
        <w:rPr>
          <w:rFonts w:ascii="Times New Roman" w:hAnsi="Times New Roman" w:cs="Times New Roman"/>
          <w:color w:val="000000" w:themeColor="text1"/>
          <w:sz w:val="24"/>
          <w:szCs w:val="24"/>
        </w:rPr>
        <w:t>: _______________</w:t>
      </w:r>
    </w:p>
    <w:p w14:paraId="0AB9631D" w14:textId="241B69D5"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 xml:space="preserve">debit minim/maxim în condiţii </w:t>
      </w:r>
      <w:r w:rsidR="00EF1462" w:rsidRPr="002E7C4D">
        <w:rPr>
          <w:rFonts w:ascii="Times New Roman" w:hAnsi="Times New Roman" w:cs="Times New Roman"/>
          <w:color w:val="000000" w:themeColor="text1"/>
          <w:sz w:val="24"/>
          <w:szCs w:val="24"/>
        </w:rPr>
        <w:t>standard</w:t>
      </w:r>
      <w:r w:rsidRPr="002E7C4D">
        <w:rPr>
          <w:rFonts w:ascii="Times New Roman" w:hAnsi="Times New Roman" w:cs="Times New Roman"/>
          <w:color w:val="000000" w:themeColor="text1"/>
          <w:sz w:val="24"/>
          <w:szCs w:val="24"/>
        </w:rPr>
        <w:t>: ________/_______ mc/h</w:t>
      </w:r>
    </w:p>
    <w:p w14:paraId="051C0650" w14:textId="4AB7CA26"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presiune minimă în amonte/aval: _________/_________Pa</w:t>
      </w:r>
    </w:p>
    <w:p w14:paraId="1F2AD613" w14:textId="77777777"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fi</w:t>
      </w:r>
      <w:r w:rsidR="00EF1462">
        <w:rPr>
          <w:rFonts w:ascii="Times New Roman" w:hAnsi="Times New Roman" w:cs="Times New Roman"/>
          <w:color w:val="000000" w:themeColor="text1"/>
          <w:sz w:val="24"/>
          <w:szCs w:val="24"/>
        </w:rPr>
        <w:t>l</w:t>
      </w:r>
      <w:r w:rsidRPr="002E7C4D">
        <w:rPr>
          <w:rFonts w:ascii="Times New Roman" w:hAnsi="Times New Roman" w:cs="Times New Roman"/>
          <w:color w:val="000000" w:themeColor="text1"/>
          <w:sz w:val="24"/>
          <w:szCs w:val="24"/>
        </w:rPr>
        <w:t>trare, tip ____________</w:t>
      </w:r>
    </w:p>
    <w:p w14:paraId="4963546B" w14:textId="77777777"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separatoare, tip ___________</w:t>
      </w:r>
    </w:p>
    <w:p w14:paraId="02AA6B96" w14:textId="77777777"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instalaţie de odorizare, tip ___________</w:t>
      </w:r>
    </w:p>
    <w:p w14:paraId="5EEDFD62" w14:textId="77777777"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încălzire a gazelor naturale, tip ___________</w:t>
      </w:r>
    </w:p>
    <w:p w14:paraId="6B1E72AA" w14:textId="77777777"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supraveghere, tip __________________</w:t>
      </w:r>
    </w:p>
    <w:p w14:paraId="0A21E157" w14:textId="77777777" w:rsidR="00EA40D0" w:rsidRPr="002E7C4D"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 xml:space="preserve">poziţionată în: </w:t>
      </w:r>
      <w:r w:rsidRPr="002E7C4D">
        <w:rPr>
          <w:rFonts w:ascii="Times New Roman" w:hAnsi="Times New Roman" w:cs="Times New Roman"/>
          <w:color w:val="000000" w:themeColor="text1"/>
          <w:sz w:val="24"/>
          <w:szCs w:val="24"/>
        </w:rPr>
        <w:sym w:font="Symbol" w:char="F0F0"/>
      </w:r>
      <w:r w:rsidRPr="002E7C4D">
        <w:rPr>
          <w:rFonts w:ascii="Times New Roman" w:hAnsi="Times New Roman" w:cs="Times New Roman"/>
          <w:color w:val="000000" w:themeColor="text1"/>
          <w:sz w:val="24"/>
          <w:szCs w:val="24"/>
        </w:rPr>
        <w:t xml:space="preserve"> cofret metalic</w:t>
      </w:r>
      <w:r w:rsidR="005B62A9">
        <w:rPr>
          <w:rFonts w:ascii="Times New Roman" w:hAnsi="Times New Roman" w:cs="Times New Roman"/>
          <w:color w:val="000000" w:themeColor="text1"/>
          <w:sz w:val="24"/>
          <w:szCs w:val="24"/>
        </w:rPr>
        <w:t xml:space="preserve"> termoizolant</w:t>
      </w:r>
      <w:r w:rsidRPr="002E7C4D">
        <w:rPr>
          <w:rFonts w:ascii="Times New Roman" w:hAnsi="Times New Roman" w:cs="Times New Roman"/>
          <w:color w:val="000000" w:themeColor="text1"/>
          <w:sz w:val="24"/>
          <w:szCs w:val="24"/>
        </w:rPr>
        <w:t xml:space="preserve">   </w:t>
      </w:r>
      <w:r w:rsidRPr="002E7C4D">
        <w:rPr>
          <w:rFonts w:ascii="Times New Roman" w:hAnsi="Times New Roman" w:cs="Times New Roman"/>
          <w:color w:val="000000" w:themeColor="text1"/>
          <w:sz w:val="24"/>
          <w:szCs w:val="24"/>
        </w:rPr>
        <w:sym w:font="Symbol" w:char="F0F0"/>
      </w:r>
      <w:r w:rsidRPr="002E7C4D">
        <w:rPr>
          <w:rFonts w:ascii="Times New Roman" w:hAnsi="Times New Roman" w:cs="Times New Roman"/>
          <w:color w:val="000000" w:themeColor="text1"/>
          <w:sz w:val="24"/>
          <w:szCs w:val="24"/>
        </w:rPr>
        <w:t xml:space="preserve"> incintă</w:t>
      </w:r>
    </w:p>
    <w:p w14:paraId="50CE8A91" w14:textId="77777777" w:rsidR="00EA40D0" w:rsidRDefault="00EA40D0"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sistem de comandă şi achiziţie de date __________________</w:t>
      </w:r>
    </w:p>
    <w:p w14:paraId="1EA6ACDA" w14:textId="77777777" w:rsidR="005B62A9" w:rsidRPr="002E7C4D" w:rsidRDefault="005B62A9" w:rsidP="003C340E">
      <w:pPr>
        <w:pStyle w:val="ListParagraph"/>
        <w:numPr>
          <w:ilvl w:val="2"/>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linie de debite reduse</w:t>
      </w:r>
      <w:r w:rsidRPr="002E7C4D">
        <w:rPr>
          <w:rFonts w:ascii="Times New Roman" w:hAnsi="Times New Roman" w:cs="Times New Roman"/>
          <w:color w:val="000000" w:themeColor="text1"/>
          <w:sz w:val="24"/>
          <w:szCs w:val="24"/>
        </w:rPr>
        <w:t>__________________</w:t>
      </w:r>
    </w:p>
    <w:p w14:paraId="7B41E84E" w14:textId="77777777" w:rsidR="00EA40D0" w:rsidRPr="002E7C4D" w:rsidRDefault="00EA40D0" w:rsidP="003C340E">
      <w:pPr>
        <w:pStyle w:val="ListParagraph"/>
        <w:numPr>
          <w:ilvl w:val="1"/>
          <w:numId w:val="1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altele: __________________</w:t>
      </w:r>
      <w:r w:rsidR="002E7C4D">
        <w:rPr>
          <w:rFonts w:ascii="Times New Roman" w:hAnsi="Times New Roman" w:cs="Times New Roman"/>
          <w:color w:val="000000" w:themeColor="text1"/>
          <w:sz w:val="24"/>
          <w:szCs w:val="24"/>
        </w:rPr>
        <w:t>__</w:t>
      </w:r>
      <w:r w:rsidRPr="002E7C4D">
        <w:rPr>
          <w:rFonts w:ascii="Times New Roman" w:hAnsi="Times New Roman" w:cs="Times New Roman"/>
          <w:color w:val="000000" w:themeColor="text1"/>
          <w:sz w:val="24"/>
          <w:szCs w:val="24"/>
        </w:rPr>
        <w:t>_______________________________________</w:t>
      </w:r>
    </w:p>
    <w:p w14:paraId="31B91ED8" w14:textId="33F3E9BC" w:rsidR="00FB4557" w:rsidRPr="00FB4557" w:rsidRDefault="00FB4557" w:rsidP="00FB4557">
      <w:pPr>
        <w:pStyle w:val="ListParagraph"/>
        <w:numPr>
          <w:ilvl w:val="0"/>
          <w:numId w:val="20"/>
        </w:numPr>
        <w:autoSpaceDE w:val="0"/>
        <w:autoSpaceDN w:val="0"/>
        <w:adjustRightInd w:val="0"/>
        <w:spacing w:after="0" w:line="360" w:lineRule="auto"/>
        <w:ind w:left="0" w:firstLine="426"/>
        <w:jc w:val="both"/>
        <w:rPr>
          <w:rFonts w:ascii="Times New Roman" w:hAnsi="Times New Roman" w:cs="Times New Roman"/>
          <w:color w:val="000000" w:themeColor="text1"/>
          <w:sz w:val="24"/>
          <w:szCs w:val="24"/>
        </w:rPr>
      </w:pPr>
      <w:r>
        <w:rPr>
          <w:rFonts w:ascii="Times New Roman" w:hAnsi="Times New Roman" w:cs="Times New Roman"/>
          <w:sz w:val="24"/>
          <w:szCs w:val="24"/>
        </w:rPr>
        <w:t>Se anexează p</w:t>
      </w:r>
      <w:r w:rsidR="00554DA2" w:rsidRPr="00FB4557">
        <w:rPr>
          <w:rFonts w:ascii="Times New Roman" w:hAnsi="Times New Roman" w:cs="Times New Roman"/>
          <w:sz w:val="24"/>
          <w:szCs w:val="24"/>
        </w:rPr>
        <w:t>rezentul</w:t>
      </w:r>
      <w:r>
        <w:rPr>
          <w:rFonts w:ascii="Times New Roman" w:hAnsi="Times New Roman" w:cs="Times New Roman"/>
          <w:sz w:val="24"/>
          <w:szCs w:val="24"/>
        </w:rPr>
        <w:t>ui</w:t>
      </w:r>
      <w:r w:rsidR="00554DA2" w:rsidRPr="00FB4557">
        <w:rPr>
          <w:rFonts w:ascii="Times New Roman" w:hAnsi="Times New Roman" w:cs="Times New Roman"/>
          <w:sz w:val="24"/>
          <w:szCs w:val="24"/>
        </w:rPr>
        <w:t xml:space="preserve"> aviz tehnic </w:t>
      </w:r>
      <w:r w:rsidRPr="001739A0">
        <w:rPr>
          <w:rFonts w:ascii="Times New Roman" w:hAnsi="Times New Roman" w:cs="Times New Roman"/>
          <w:sz w:val="24"/>
          <w:szCs w:val="24"/>
        </w:rPr>
        <w:t>schița soluți</w:t>
      </w:r>
      <w:r>
        <w:rPr>
          <w:rFonts w:ascii="Times New Roman" w:hAnsi="Times New Roman" w:cs="Times New Roman"/>
          <w:sz w:val="24"/>
          <w:szCs w:val="24"/>
        </w:rPr>
        <w:t>ei</w:t>
      </w:r>
      <w:r w:rsidRPr="001739A0">
        <w:rPr>
          <w:rFonts w:ascii="Times New Roman" w:hAnsi="Times New Roman" w:cs="Times New Roman"/>
          <w:sz w:val="24"/>
          <w:szCs w:val="24"/>
        </w:rPr>
        <w:t xml:space="preserve"> tehnic</w:t>
      </w:r>
      <w:r>
        <w:rPr>
          <w:rFonts w:ascii="Times New Roman" w:hAnsi="Times New Roman" w:cs="Times New Roman"/>
          <w:sz w:val="24"/>
          <w:szCs w:val="24"/>
        </w:rPr>
        <w:t>e</w:t>
      </w:r>
      <w:r w:rsidRPr="001739A0">
        <w:rPr>
          <w:rFonts w:ascii="Times New Roman" w:hAnsi="Times New Roman" w:cs="Times New Roman"/>
          <w:sz w:val="24"/>
          <w:szCs w:val="24"/>
        </w:rPr>
        <w:t xml:space="preserve"> de</w:t>
      </w:r>
      <w:r>
        <w:rPr>
          <w:rFonts w:ascii="Times New Roman" w:hAnsi="Times New Roman" w:cs="Times New Roman"/>
          <w:sz w:val="24"/>
          <w:szCs w:val="24"/>
        </w:rPr>
        <w:t xml:space="preserve"> racordare</w:t>
      </w:r>
      <w:r w:rsidR="000F1E32" w:rsidRPr="00FB4557">
        <w:rPr>
          <w:rFonts w:ascii="Times New Roman" w:hAnsi="Times New Roman" w:cs="Times New Roman"/>
          <w:color w:val="000000" w:themeColor="text1"/>
          <w:sz w:val="24"/>
          <w:szCs w:val="24"/>
        </w:rPr>
        <w:t xml:space="preserve">, cu </w:t>
      </w:r>
      <w:r w:rsidR="00941F17" w:rsidRPr="00FB4557">
        <w:rPr>
          <w:rFonts w:ascii="Times New Roman" w:hAnsi="Times New Roman" w:cs="Times New Roman"/>
          <w:color w:val="000000" w:themeColor="text1"/>
          <w:sz w:val="24"/>
          <w:szCs w:val="24"/>
        </w:rPr>
        <w:t>marcarea distinctă a</w:t>
      </w:r>
      <w:r w:rsidR="000F1E32" w:rsidRPr="00FB4557">
        <w:rPr>
          <w:rFonts w:ascii="Times New Roman" w:hAnsi="Times New Roman" w:cs="Times New Roman"/>
          <w:color w:val="000000" w:themeColor="text1"/>
          <w:sz w:val="24"/>
          <w:szCs w:val="24"/>
        </w:rPr>
        <w:t xml:space="preserve"> </w:t>
      </w:r>
      <w:r w:rsidR="00C92E46">
        <w:rPr>
          <w:rFonts w:ascii="Times New Roman" w:hAnsi="Times New Roman" w:cs="Times New Roman"/>
          <w:color w:val="000000" w:themeColor="text1"/>
          <w:sz w:val="24"/>
          <w:szCs w:val="24"/>
        </w:rPr>
        <w:t xml:space="preserve">obiectivului sistemului de transport </w:t>
      </w:r>
      <w:r w:rsidR="00C92E46" w:rsidRPr="002E7C4D">
        <w:rPr>
          <w:rFonts w:ascii="Times New Roman" w:hAnsi="Times New Roman" w:cs="Times New Roman"/>
          <w:color w:val="000000" w:themeColor="text1"/>
          <w:sz w:val="24"/>
          <w:szCs w:val="24"/>
        </w:rPr>
        <w:t>la care se face racordarea</w:t>
      </w:r>
      <w:r w:rsidR="00C92E46">
        <w:rPr>
          <w:rFonts w:ascii="Times New Roman" w:hAnsi="Times New Roman" w:cs="Times New Roman"/>
          <w:color w:val="000000" w:themeColor="text1"/>
          <w:sz w:val="24"/>
          <w:szCs w:val="24"/>
        </w:rPr>
        <w:t xml:space="preserve">, a </w:t>
      </w:r>
      <w:r w:rsidR="000F1E32" w:rsidRPr="00FB4557">
        <w:rPr>
          <w:rFonts w:ascii="Times New Roman" w:hAnsi="Times New Roman" w:cs="Times New Roman"/>
          <w:color w:val="000000" w:themeColor="text1"/>
          <w:sz w:val="24"/>
          <w:szCs w:val="24"/>
        </w:rPr>
        <w:t>punctului de racordare</w:t>
      </w:r>
      <w:r w:rsidR="003B6A7D">
        <w:rPr>
          <w:rFonts w:ascii="Times New Roman" w:hAnsi="Times New Roman" w:cs="Times New Roman"/>
          <w:color w:val="000000" w:themeColor="text1"/>
          <w:sz w:val="24"/>
          <w:szCs w:val="24"/>
        </w:rPr>
        <w:t>/ieşire</w:t>
      </w:r>
      <w:r w:rsidR="00C92E46">
        <w:rPr>
          <w:rFonts w:ascii="Times New Roman" w:hAnsi="Times New Roman" w:cs="Times New Roman"/>
          <w:color w:val="000000" w:themeColor="text1"/>
          <w:sz w:val="24"/>
          <w:szCs w:val="24"/>
        </w:rPr>
        <w:t xml:space="preserve">, a </w:t>
      </w:r>
      <w:r w:rsidR="003B6A7D">
        <w:rPr>
          <w:rFonts w:ascii="Times New Roman" w:hAnsi="Times New Roman" w:cs="Times New Roman"/>
          <w:color w:val="000000" w:themeColor="text1"/>
          <w:sz w:val="24"/>
          <w:szCs w:val="24"/>
        </w:rPr>
        <w:t>RIP</w:t>
      </w:r>
      <w:r w:rsidR="00C92E46">
        <w:rPr>
          <w:rFonts w:ascii="Times New Roman" w:hAnsi="Times New Roman" w:cs="Times New Roman"/>
          <w:color w:val="000000" w:themeColor="text1"/>
          <w:sz w:val="24"/>
          <w:szCs w:val="24"/>
        </w:rPr>
        <w:t xml:space="preserve"> şi </w:t>
      </w:r>
      <w:r w:rsidR="00941F17" w:rsidRPr="00FB4557">
        <w:rPr>
          <w:rFonts w:ascii="Times New Roman" w:hAnsi="Times New Roman" w:cs="Times New Roman"/>
          <w:color w:val="000000" w:themeColor="text1"/>
          <w:sz w:val="24"/>
          <w:szCs w:val="24"/>
        </w:rPr>
        <w:t xml:space="preserve">a </w:t>
      </w:r>
      <w:r w:rsidR="003F428C" w:rsidRPr="00FB4557">
        <w:rPr>
          <w:rFonts w:ascii="Times New Roman" w:hAnsi="Times New Roman" w:cs="Times New Roman"/>
          <w:color w:val="000000" w:themeColor="text1"/>
          <w:sz w:val="24"/>
          <w:szCs w:val="24"/>
        </w:rPr>
        <w:t>punctului de delimitare</w:t>
      </w:r>
      <w:r w:rsidRPr="00FB4557">
        <w:rPr>
          <w:rFonts w:ascii="Times New Roman" w:hAnsi="Times New Roman" w:cs="Times New Roman"/>
          <w:color w:val="000000" w:themeColor="text1"/>
          <w:sz w:val="24"/>
          <w:szCs w:val="24"/>
        </w:rPr>
        <w:t>.</w:t>
      </w:r>
    </w:p>
    <w:p w14:paraId="235D8206" w14:textId="77777777" w:rsidR="000F1E32" w:rsidRDefault="00A431F6" w:rsidP="003C340E">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Tariful de racordare este în valoare de ___________ lei, fără T.V.A.</w:t>
      </w:r>
    </w:p>
    <w:p w14:paraId="5C40FD3A" w14:textId="6549690B" w:rsidR="00056C15" w:rsidRPr="00D229DE" w:rsidRDefault="00FE596C" w:rsidP="00D229DE">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056C15">
        <w:rPr>
          <w:rFonts w:ascii="Times New Roman" w:hAnsi="Times New Roman" w:cs="Times New Roman"/>
          <w:color w:val="000000" w:themeColor="text1"/>
          <w:sz w:val="24"/>
          <w:szCs w:val="24"/>
        </w:rPr>
        <w:t xml:space="preserve">aloarea tarifului de racordare </w:t>
      </w:r>
      <w:r>
        <w:rPr>
          <w:rFonts w:ascii="Times New Roman" w:hAnsi="Times New Roman" w:cs="Times New Roman"/>
          <w:color w:val="000000" w:themeColor="text1"/>
          <w:sz w:val="24"/>
          <w:szCs w:val="24"/>
        </w:rPr>
        <w:t>poate suferi modificări până la data încheierii</w:t>
      </w:r>
      <w:r w:rsidR="00056C15">
        <w:rPr>
          <w:rFonts w:ascii="Times New Roman" w:hAnsi="Times New Roman" w:cs="Times New Roman"/>
          <w:color w:val="000000" w:themeColor="text1"/>
          <w:sz w:val="24"/>
          <w:szCs w:val="24"/>
        </w:rPr>
        <w:t xml:space="preserve"> contractului de racordare</w:t>
      </w:r>
      <w:r>
        <w:rPr>
          <w:rFonts w:ascii="Times New Roman" w:hAnsi="Times New Roman" w:cs="Times New Roman"/>
          <w:color w:val="000000" w:themeColor="text1"/>
          <w:sz w:val="24"/>
          <w:szCs w:val="24"/>
        </w:rPr>
        <w:t>, în situația în care se modifică prevederile legale ce au stat la baza stabilirii acestuia, prin ordin al</w:t>
      </w:r>
      <w:r w:rsidR="00056C1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Autorității Naţionale</w:t>
      </w:r>
      <w:r w:rsidR="00056C15">
        <w:rPr>
          <w:rFonts w:ascii="Times New Roman" w:hAnsi="Times New Roman" w:cs="Times New Roman"/>
          <w:color w:val="000000" w:themeColor="text1"/>
          <w:sz w:val="24"/>
          <w:szCs w:val="24"/>
        </w:rPr>
        <w:t xml:space="preserve"> de Reglementare în domeniul Energiei</w:t>
      </w:r>
      <w:r>
        <w:rPr>
          <w:rFonts w:ascii="Times New Roman" w:hAnsi="Times New Roman" w:cs="Times New Roman"/>
          <w:color w:val="000000" w:themeColor="text1"/>
          <w:sz w:val="24"/>
          <w:szCs w:val="24"/>
        </w:rPr>
        <w:t>.</w:t>
      </w:r>
    </w:p>
    <w:p w14:paraId="5551E5DD" w14:textId="458B8C5A" w:rsidR="000C5970" w:rsidRDefault="000C5970" w:rsidP="003C340E">
      <w:pPr>
        <w:pStyle w:val="ListParagraph"/>
        <w:numPr>
          <w:ilvl w:val="0"/>
          <w:numId w:val="20"/>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Termen</w:t>
      </w:r>
      <w:r w:rsidR="00690004">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şi </w:t>
      </w:r>
      <w:r w:rsidR="00FE596C">
        <w:rPr>
          <w:rFonts w:ascii="Times New Roman" w:hAnsi="Times New Roman" w:cs="Times New Roman"/>
          <w:color w:val="000000" w:themeColor="text1"/>
          <w:sz w:val="24"/>
          <w:szCs w:val="24"/>
        </w:rPr>
        <w:t>condiții</w:t>
      </w:r>
      <w:r>
        <w:rPr>
          <w:rFonts w:ascii="Times New Roman" w:hAnsi="Times New Roman" w:cs="Times New Roman"/>
          <w:color w:val="000000" w:themeColor="text1"/>
          <w:sz w:val="24"/>
          <w:szCs w:val="24"/>
        </w:rPr>
        <w:t xml:space="preserve"> de valabilitate:</w:t>
      </w:r>
    </w:p>
    <w:p w14:paraId="41EC2647" w14:textId="7494BA8C" w:rsidR="00C5141A" w:rsidRPr="000C5970" w:rsidRDefault="00EA40D0" w:rsidP="00D229DE">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sidRPr="000C5970">
        <w:rPr>
          <w:rFonts w:ascii="Times New Roman" w:hAnsi="Times New Roman" w:cs="Times New Roman"/>
          <w:color w:val="000000" w:themeColor="text1"/>
          <w:sz w:val="24"/>
          <w:szCs w:val="24"/>
        </w:rPr>
        <w:t xml:space="preserve">Prezentul aviz tehnic este valabil </w:t>
      </w:r>
      <w:r w:rsidR="00FE596C">
        <w:rPr>
          <w:rFonts w:ascii="Times New Roman" w:hAnsi="Times New Roman" w:cs="Times New Roman"/>
          <w:color w:val="000000" w:themeColor="text1"/>
          <w:sz w:val="24"/>
          <w:szCs w:val="24"/>
        </w:rPr>
        <w:t>până la punerea în funcțiune a</w:t>
      </w:r>
      <w:r w:rsidR="00FE596C" w:rsidRPr="002E7C4D">
        <w:rPr>
          <w:rFonts w:ascii="Times New Roman" w:hAnsi="Times New Roman" w:cs="Times New Roman"/>
          <w:color w:val="000000" w:themeColor="text1"/>
          <w:sz w:val="24"/>
          <w:szCs w:val="24"/>
        </w:rPr>
        <w:t xml:space="preserve"> instalației de racordare</w:t>
      </w:r>
      <w:r w:rsidR="002E7C4D" w:rsidRPr="000C5970">
        <w:rPr>
          <w:rFonts w:ascii="Times New Roman" w:hAnsi="Times New Roman" w:cs="Times New Roman"/>
          <w:color w:val="000000" w:themeColor="text1"/>
          <w:sz w:val="24"/>
          <w:szCs w:val="24"/>
        </w:rPr>
        <w:t>.</w:t>
      </w:r>
    </w:p>
    <w:p w14:paraId="6CFB0342" w14:textId="1F91BCF4" w:rsidR="00FE596C" w:rsidRDefault="00FE596C" w:rsidP="00FE596C">
      <w:pPr>
        <w:autoSpaceDE w:val="0"/>
        <w:autoSpaceDN w:val="0"/>
        <w:adjustRightInd w:val="0"/>
        <w:spacing w:after="0"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2E7C4D">
        <w:rPr>
          <w:rFonts w:ascii="Times New Roman" w:hAnsi="Times New Roman" w:cs="Times New Roman"/>
          <w:color w:val="000000" w:themeColor="text1"/>
          <w:sz w:val="24"/>
          <w:szCs w:val="24"/>
        </w:rPr>
        <w:t xml:space="preserve">alabilitatea </w:t>
      </w:r>
      <w:r>
        <w:rPr>
          <w:rFonts w:ascii="Times New Roman" w:hAnsi="Times New Roman" w:cs="Times New Roman"/>
          <w:color w:val="000000" w:themeColor="text1"/>
          <w:sz w:val="24"/>
          <w:szCs w:val="24"/>
        </w:rPr>
        <w:t xml:space="preserve">prezentului aviz tehnic </w:t>
      </w:r>
      <w:r w:rsidRPr="002E7C4D">
        <w:rPr>
          <w:rFonts w:ascii="Times New Roman" w:hAnsi="Times New Roman" w:cs="Times New Roman"/>
          <w:color w:val="000000" w:themeColor="text1"/>
          <w:sz w:val="24"/>
          <w:szCs w:val="24"/>
        </w:rPr>
        <w:t>încetează în următoarele situații:</w:t>
      </w:r>
    </w:p>
    <w:p w14:paraId="4A8EC180" w14:textId="77777777" w:rsidR="003B6A7D" w:rsidRPr="003B6A7D" w:rsidRDefault="003B6A7D" w:rsidP="003B6A7D">
      <w:pPr>
        <w:pStyle w:val="ListParagraph"/>
        <w:numPr>
          <w:ilvl w:val="0"/>
          <w:numId w:val="40"/>
        </w:numPr>
        <w:rPr>
          <w:rFonts w:ascii="Times New Roman" w:hAnsi="Times New Roman" w:cs="Times New Roman"/>
          <w:color w:val="000000" w:themeColor="text1"/>
          <w:sz w:val="24"/>
          <w:szCs w:val="24"/>
        </w:rPr>
      </w:pPr>
      <w:r w:rsidRPr="003B6A7D">
        <w:rPr>
          <w:rFonts w:ascii="Times New Roman" w:hAnsi="Times New Roman" w:cs="Times New Roman"/>
          <w:color w:val="000000" w:themeColor="text1"/>
          <w:sz w:val="24"/>
          <w:szCs w:val="24"/>
        </w:rPr>
        <w:t>în termen de 60 de zile de la emitere, dacă nu a fost încheiat contractul de racordare la ST și nu există un acord între părți pentru prelungirea termenului de încheiere a contractului de racordare;</w:t>
      </w:r>
    </w:p>
    <w:p w14:paraId="61A23A64" w14:textId="77777777" w:rsidR="003B6A7D" w:rsidRPr="003B6A7D" w:rsidRDefault="003B6A7D" w:rsidP="003B6A7D">
      <w:pPr>
        <w:pStyle w:val="ListParagraph"/>
        <w:numPr>
          <w:ilvl w:val="0"/>
          <w:numId w:val="40"/>
        </w:numPr>
        <w:rPr>
          <w:rFonts w:ascii="Times New Roman" w:hAnsi="Times New Roman" w:cs="Times New Roman"/>
          <w:color w:val="000000" w:themeColor="text1"/>
          <w:sz w:val="24"/>
          <w:szCs w:val="24"/>
        </w:rPr>
      </w:pPr>
      <w:r w:rsidRPr="003B6A7D">
        <w:rPr>
          <w:rFonts w:ascii="Times New Roman" w:hAnsi="Times New Roman" w:cs="Times New Roman"/>
          <w:color w:val="000000" w:themeColor="text1"/>
          <w:sz w:val="24"/>
          <w:szCs w:val="24"/>
        </w:rPr>
        <w:t>la emiterea refuzului de racordare;</w:t>
      </w:r>
    </w:p>
    <w:p w14:paraId="27A707F0" w14:textId="77777777" w:rsidR="003B6A7D" w:rsidRPr="003B6A7D" w:rsidRDefault="003B6A7D" w:rsidP="003B6A7D">
      <w:pPr>
        <w:pStyle w:val="ListParagraph"/>
        <w:numPr>
          <w:ilvl w:val="0"/>
          <w:numId w:val="40"/>
        </w:numPr>
        <w:rPr>
          <w:rFonts w:ascii="Times New Roman" w:hAnsi="Times New Roman" w:cs="Times New Roman"/>
          <w:color w:val="000000" w:themeColor="text1"/>
          <w:sz w:val="24"/>
          <w:szCs w:val="24"/>
        </w:rPr>
      </w:pPr>
      <w:r w:rsidRPr="003B6A7D">
        <w:rPr>
          <w:rFonts w:ascii="Times New Roman" w:hAnsi="Times New Roman" w:cs="Times New Roman"/>
          <w:color w:val="000000" w:themeColor="text1"/>
          <w:sz w:val="24"/>
          <w:szCs w:val="24"/>
        </w:rPr>
        <w:t>la rezilierea contractului de racordare la ST;</w:t>
      </w:r>
    </w:p>
    <w:p w14:paraId="4DE85475" w14:textId="38CC66E2" w:rsidR="003B6A7D" w:rsidRPr="003B6A7D" w:rsidRDefault="003B6A7D" w:rsidP="003B6A7D">
      <w:pPr>
        <w:pStyle w:val="ListParagraph"/>
        <w:numPr>
          <w:ilvl w:val="0"/>
          <w:numId w:val="40"/>
        </w:numPr>
        <w:rPr>
          <w:rFonts w:ascii="Times New Roman" w:hAnsi="Times New Roman" w:cs="Times New Roman"/>
          <w:color w:val="000000" w:themeColor="text1"/>
          <w:sz w:val="24"/>
          <w:szCs w:val="24"/>
        </w:rPr>
      </w:pPr>
      <w:r w:rsidRPr="003B6A7D" w:rsidDel="004B53C5">
        <w:rPr>
          <w:rFonts w:ascii="Times New Roman" w:hAnsi="Times New Roman" w:cs="Times New Roman"/>
          <w:color w:val="000000" w:themeColor="text1"/>
          <w:sz w:val="24"/>
          <w:szCs w:val="24"/>
        </w:rPr>
        <w:t>la emiterea unui nou ATR pentru aceeași instalați</w:t>
      </w:r>
      <w:r w:rsidRPr="003B6A7D">
        <w:rPr>
          <w:rFonts w:ascii="Times New Roman" w:hAnsi="Times New Roman" w:cs="Times New Roman"/>
          <w:color w:val="000000" w:themeColor="text1"/>
          <w:sz w:val="24"/>
          <w:szCs w:val="24"/>
        </w:rPr>
        <w:t>la emiterea unui nou ATR pentru același racord și/sau aceeaşi SRMP ;</w:t>
      </w:r>
    </w:p>
    <w:p w14:paraId="64FCF746" w14:textId="77777777" w:rsidR="003B6A7D" w:rsidRPr="003972C8" w:rsidRDefault="003B6A7D" w:rsidP="003B6A7D">
      <w:pPr>
        <w:pStyle w:val="ListParagraph"/>
        <w:numPr>
          <w:ilvl w:val="0"/>
          <w:numId w:val="40"/>
        </w:numPr>
        <w:rPr>
          <w:rFonts w:ascii="Times New Roman" w:hAnsi="Times New Roman" w:cs="Times New Roman"/>
          <w:color w:val="000000" w:themeColor="text1"/>
          <w:sz w:val="24"/>
          <w:szCs w:val="24"/>
        </w:rPr>
      </w:pPr>
      <w:r w:rsidRPr="003B6A7D">
        <w:rPr>
          <w:rFonts w:ascii="Times New Roman" w:hAnsi="Times New Roman" w:cs="Times New Roman"/>
          <w:color w:val="000000" w:themeColor="text1"/>
          <w:sz w:val="24"/>
          <w:szCs w:val="24"/>
        </w:rPr>
        <w:t>la cererea clientului final, în urma depunerii unei solicitări pentru dezafectarea racordului și/sau a SRMP.</w:t>
      </w:r>
    </w:p>
    <w:p w14:paraId="0DE8B0A2" w14:textId="73BDD95C" w:rsidR="00FE596C" w:rsidRDefault="000F1E32" w:rsidP="00FB4557">
      <w:pPr>
        <w:pStyle w:val="ListParagraph"/>
        <w:numPr>
          <w:ilvl w:val="0"/>
          <w:numId w:val="20"/>
        </w:numPr>
        <w:autoSpaceDE w:val="0"/>
        <w:autoSpaceDN w:val="0"/>
        <w:adjustRightInd w:val="0"/>
        <w:spacing w:after="0" w:line="360" w:lineRule="auto"/>
        <w:ind w:left="0" w:firstLine="36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Prezentul aviz tehnic </w:t>
      </w:r>
      <w:r w:rsidR="009774CC">
        <w:rPr>
          <w:rFonts w:ascii="Times New Roman" w:hAnsi="Times New Roman" w:cs="Times New Roman"/>
          <w:sz w:val="24"/>
          <w:szCs w:val="24"/>
        </w:rPr>
        <w:t>atestă</w:t>
      </w:r>
      <w:r w:rsidR="009774CC" w:rsidRPr="002E7C4D">
        <w:rPr>
          <w:rFonts w:ascii="Times New Roman" w:hAnsi="Times New Roman" w:cs="Times New Roman"/>
          <w:sz w:val="24"/>
          <w:szCs w:val="24"/>
        </w:rPr>
        <w:t xml:space="preserve"> </w:t>
      </w:r>
      <w:r w:rsidR="00FE596C" w:rsidRPr="00357CD5">
        <w:rPr>
          <w:rFonts w:ascii="Times New Roman" w:eastAsia="Times New Roman" w:hAnsi="Times New Roman" w:cs="Times New Roman"/>
          <w:sz w:val="24"/>
          <w:szCs w:val="24"/>
          <w:lang w:val="ru-RU" w:eastAsia="ru-RU"/>
        </w:rPr>
        <w:t>posibilitatea racord</w:t>
      </w:r>
      <w:r w:rsidR="00FE596C">
        <w:rPr>
          <w:rFonts w:ascii="Times New Roman" w:eastAsia="Times New Roman" w:hAnsi="Times New Roman" w:cs="Times New Roman"/>
          <w:sz w:val="24"/>
          <w:szCs w:val="24"/>
          <w:lang w:eastAsia="ru-RU"/>
        </w:rPr>
        <w:t>ării</w:t>
      </w:r>
      <w:r w:rsidR="00FE596C">
        <w:rPr>
          <w:rFonts w:ascii="Times New Roman" w:eastAsia="Times New Roman" w:hAnsi="Times New Roman" w:cs="Times New Roman"/>
          <w:sz w:val="24"/>
          <w:szCs w:val="24"/>
          <w:lang w:val="ru-RU" w:eastAsia="ru-RU"/>
        </w:rPr>
        <w:t>/</w:t>
      </w:r>
      <w:r w:rsidR="00FE596C">
        <w:rPr>
          <w:rFonts w:ascii="Times New Roman" w:eastAsia="Times New Roman" w:hAnsi="Times New Roman" w:cs="Times New Roman"/>
          <w:sz w:val="24"/>
          <w:szCs w:val="24"/>
          <w:lang w:eastAsia="ru-RU"/>
        </w:rPr>
        <w:t xml:space="preserve">modificării </w:t>
      </w:r>
      <w:r w:rsidR="003B6A7D">
        <w:rPr>
          <w:rFonts w:ascii="Times New Roman" w:eastAsia="Times New Roman" w:hAnsi="Times New Roman" w:cs="Times New Roman"/>
          <w:sz w:val="24"/>
          <w:szCs w:val="24"/>
          <w:lang w:eastAsia="ru-RU"/>
        </w:rPr>
        <w:t>RIP şi a SRMP</w:t>
      </w:r>
      <w:r w:rsidR="00FE596C" w:rsidRPr="00357CD5">
        <w:rPr>
          <w:rFonts w:ascii="Times New Roman" w:eastAsia="Times New Roman" w:hAnsi="Times New Roman" w:cs="Times New Roman"/>
          <w:sz w:val="24"/>
          <w:szCs w:val="24"/>
          <w:lang w:val="ru-RU" w:eastAsia="ru-RU"/>
        </w:rPr>
        <w:t xml:space="preserve"> la sistemul de transport a</w:t>
      </w:r>
      <w:r w:rsidR="00FE596C">
        <w:rPr>
          <w:rFonts w:ascii="Times New Roman" w:eastAsia="Times New Roman" w:hAnsi="Times New Roman" w:cs="Times New Roman"/>
          <w:sz w:val="24"/>
          <w:szCs w:val="24"/>
          <w:lang w:val="ru-RU" w:eastAsia="ru-RU"/>
        </w:rPr>
        <w:t>l gazelor naturale</w:t>
      </w:r>
      <w:r w:rsidR="00FE596C">
        <w:rPr>
          <w:rFonts w:ascii="Times New Roman" w:eastAsia="Times New Roman" w:hAnsi="Times New Roman" w:cs="Times New Roman"/>
          <w:sz w:val="24"/>
          <w:szCs w:val="24"/>
          <w:lang w:eastAsia="ru-RU"/>
        </w:rPr>
        <w:t xml:space="preserve"> </w:t>
      </w:r>
      <w:r w:rsidR="00FE596C" w:rsidRPr="00357CD5">
        <w:rPr>
          <w:rFonts w:ascii="Times New Roman" w:eastAsia="Times New Roman" w:hAnsi="Times New Roman" w:cs="Times New Roman"/>
          <w:sz w:val="24"/>
          <w:szCs w:val="24"/>
          <w:lang w:val="ru-RU" w:eastAsia="ru-RU"/>
        </w:rPr>
        <w:t xml:space="preserve">şi </w:t>
      </w:r>
      <w:r w:rsidR="00FE596C">
        <w:rPr>
          <w:rFonts w:ascii="Times New Roman" w:eastAsia="Times New Roman" w:hAnsi="Times New Roman" w:cs="Times New Roman"/>
          <w:sz w:val="24"/>
          <w:szCs w:val="24"/>
          <w:lang w:eastAsia="ru-RU"/>
        </w:rPr>
        <w:t>prezintă</w:t>
      </w:r>
      <w:r w:rsidR="005E00B3">
        <w:rPr>
          <w:rFonts w:ascii="Times New Roman" w:eastAsia="Times New Roman" w:hAnsi="Times New Roman" w:cs="Times New Roman"/>
          <w:sz w:val="24"/>
          <w:szCs w:val="24"/>
          <w:lang w:eastAsia="ru-RU"/>
        </w:rPr>
        <w:t xml:space="preserve"> </w:t>
      </w:r>
      <w:r w:rsidR="00FE596C" w:rsidRPr="00357CD5">
        <w:rPr>
          <w:rFonts w:ascii="Times New Roman" w:eastAsia="Times New Roman" w:hAnsi="Times New Roman" w:cs="Times New Roman"/>
          <w:sz w:val="24"/>
          <w:szCs w:val="24"/>
          <w:lang w:val="ru-RU" w:eastAsia="ru-RU"/>
        </w:rPr>
        <w:t>informaţii privind condiţiile tehnico-economice de realizare</w:t>
      </w:r>
      <w:r w:rsidR="00FE596C">
        <w:rPr>
          <w:rFonts w:ascii="Times New Roman" w:eastAsia="Times New Roman" w:hAnsi="Times New Roman" w:cs="Times New Roman"/>
          <w:sz w:val="24"/>
          <w:szCs w:val="24"/>
          <w:lang w:eastAsia="ru-RU"/>
        </w:rPr>
        <w:t>/modificare</w:t>
      </w:r>
      <w:r w:rsidR="00FE596C" w:rsidRPr="00357CD5">
        <w:rPr>
          <w:rFonts w:ascii="Times New Roman" w:eastAsia="Times New Roman" w:hAnsi="Times New Roman" w:cs="Times New Roman"/>
          <w:sz w:val="24"/>
          <w:szCs w:val="24"/>
          <w:lang w:val="ru-RU" w:eastAsia="ru-RU"/>
        </w:rPr>
        <w:t xml:space="preserve"> a </w:t>
      </w:r>
      <w:r w:rsidR="003B6A7D">
        <w:rPr>
          <w:rFonts w:ascii="Times New Roman" w:eastAsia="Times New Roman" w:hAnsi="Times New Roman" w:cs="Times New Roman"/>
          <w:sz w:val="24"/>
          <w:szCs w:val="24"/>
          <w:lang w:eastAsia="ru-RU"/>
        </w:rPr>
        <w:t>RIP şi SRMP</w:t>
      </w:r>
      <w:r>
        <w:rPr>
          <w:rFonts w:ascii="Times New Roman" w:hAnsi="Times New Roman" w:cs="Times New Roman"/>
          <w:sz w:val="24"/>
          <w:szCs w:val="24"/>
        </w:rPr>
        <w:t xml:space="preserve">, </w:t>
      </w:r>
      <w:r w:rsidR="00B14027">
        <w:rPr>
          <w:rFonts w:ascii="Times New Roman" w:hAnsi="Times New Roman" w:cs="Times New Roman"/>
          <w:sz w:val="24"/>
          <w:szCs w:val="24"/>
        </w:rPr>
        <w:t xml:space="preserve">urmând ca </w:t>
      </w:r>
      <w:r>
        <w:rPr>
          <w:rFonts w:ascii="Times New Roman" w:hAnsi="Times New Roman" w:cs="Times New Roman"/>
          <w:sz w:val="24"/>
          <w:szCs w:val="24"/>
        </w:rPr>
        <w:t xml:space="preserve">realizarea </w:t>
      </w:r>
      <w:r w:rsidR="00357CD5">
        <w:rPr>
          <w:rFonts w:ascii="Times New Roman" w:hAnsi="Times New Roman" w:cs="Times New Roman"/>
          <w:sz w:val="24"/>
          <w:szCs w:val="24"/>
        </w:rPr>
        <w:t xml:space="preserve">propriu-zisă a </w:t>
      </w:r>
      <w:r w:rsidR="005E00B3">
        <w:rPr>
          <w:rFonts w:ascii="Times New Roman" w:hAnsi="Times New Roman" w:cs="Times New Roman"/>
          <w:sz w:val="24"/>
          <w:szCs w:val="24"/>
        </w:rPr>
        <w:t>lucrărilor</w:t>
      </w:r>
      <w:r>
        <w:rPr>
          <w:rFonts w:ascii="Times New Roman" w:hAnsi="Times New Roman" w:cs="Times New Roman"/>
          <w:sz w:val="24"/>
          <w:szCs w:val="24"/>
        </w:rPr>
        <w:t xml:space="preserve"> </w:t>
      </w:r>
      <w:r w:rsidR="00B14027">
        <w:rPr>
          <w:rFonts w:ascii="Times New Roman" w:hAnsi="Times New Roman" w:cs="Times New Roman"/>
          <w:sz w:val="24"/>
          <w:szCs w:val="24"/>
        </w:rPr>
        <w:t>să se facă în baza contractului de racordare</w:t>
      </w:r>
      <w:r w:rsidR="000B79EE">
        <w:rPr>
          <w:rFonts w:ascii="Times New Roman" w:hAnsi="Times New Roman" w:cs="Times New Roman"/>
          <w:sz w:val="24"/>
          <w:szCs w:val="24"/>
        </w:rPr>
        <w:t xml:space="preserve"> încheiat între solicitant şi emitentul prezentului aviz tehnic</w:t>
      </w:r>
      <w:r w:rsidR="00B14027">
        <w:rPr>
          <w:rFonts w:ascii="Times New Roman" w:hAnsi="Times New Roman" w:cs="Times New Roman"/>
          <w:sz w:val="24"/>
          <w:szCs w:val="24"/>
        </w:rPr>
        <w:t>.</w:t>
      </w:r>
    </w:p>
    <w:p w14:paraId="3FC5263F" w14:textId="5F07D398" w:rsidR="005E00B3" w:rsidRPr="00BB0060" w:rsidRDefault="00BF4042" w:rsidP="003B6A7D">
      <w:pPr>
        <w:pStyle w:val="ListParagraph"/>
        <w:numPr>
          <w:ilvl w:val="0"/>
          <w:numId w:val="20"/>
        </w:numPr>
        <w:autoSpaceDE w:val="0"/>
        <w:autoSpaceDN w:val="0"/>
        <w:adjustRightInd w:val="0"/>
        <w:spacing w:after="0" w:line="360" w:lineRule="auto"/>
        <w:jc w:val="both"/>
      </w:pPr>
      <w:r w:rsidRPr="005E00B3">
        <w:rPr>
          <w:rFonts w:ascii="Times New Roman" w:hAnsi="Times New Roman" w:cs="Times New Roman"/>
          <w:color w:val="000000" w:themeColor="text1"/>
          <w:sz w:val="24"/>
          <w:szCs w:val="24"/>
        </w:rPr>
        <w:t>Alte precizări:</w:t>
      </w:r>
      <w:r w:rsidR="005E00B3" w:rsidRPr="005E00B3">
        <w:rPr>
          <w:rFonts w:ascii="Times New Roman" w:hAnsi="Times New Roman" w:cs="Times New Roman"/>
          <w:color w:val="000000" w:themeColor="text1"/>
          <w:sz w:val="24"/>
          <w:szCs w:val="24"/>
        </w:rPr>
        <w:t xml:space="preserve"> </w:t>
      </w:r>
      <w:r w:rsidR="003B6A7D">
        <w:rPr>
          <w:rFonts w:ascii="Times New Roman" w:hAnsi="Times New Roman" w:cs="Times New Roman"/>
          <w:color w:val="000000" w:themeColor="text1"/>
          <w:sz w:val="24"/>
          <w:szCs w:val="24"/>
        </w:rPr>
        <w:t>____</w:t>
      </w:r>
      <w:r w:rsidRPr="005E00B3">
        <w:rPr>
          <w:rFonts w:ascii="Times New Roman" w:hAnsi="Times New Roman" w:cs="Times New Roman"/>
          <w:color w:val="000000" w:themeColor="text1"/>
          <w:sz w:val="24"/>
          <w:szCs w:val="24"/>
        </w:rPr>
        <w:t>______________________________________________________</w:t>
      </w:r>
    </w:p>
    <w:p w14:paraId="625D8843" w14:textId="77777777" w:rsidR="00BF4042" w:rsidRPr="002E7C4D" w:rsidRDefault="00BF4042"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color w:val="000000" w:themeColor="text1"/>
          <w:sz w:val="24"/>
          <w:szCs w:val="24"/>
        </w:rPr>
        <w:t xml:space="preserve">Data: ____________________                                 </w:t>
      </w:r>
      <w:r>
        <w:rPr>
          <w:rFonts w:ascii="Times New Roman" w:hAnsi="Times New Roman" w:cs="Times New Roman"/>
          <w:color w:val="000000" w:themeColor="text1"/>
          <w:sz w:val="24"/>
          <w:szCs w:val="24"/>
        </w:rPr>
        <w:t>Emitent:__________________________</w:t>
      </w:r>
    </w:p>
    <w:p w14:paraId="39416162" w14:textId="77777777" w:rsidR="00BF4042" w:rsidRPr="002E7C4D" w:rsidRDefault="00EF1462" w:rsidP="00D229DE">
      <w:pPr>
        <w:autoSpaceDE w:val="0"/>
        <w:autoSpaceDN w:val="0"/>
        <w:adjustRightInd w:val="0"/>
        <w:spacing w:after="0" w:line="360" w:lineRule="auto"/>
        <w:ind w:left="3540"/>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w:t>
      </w:r>
      <w:r w:rsidR="00BF4042" w:rsidRPr="002E7C4D">
        <w:rPr>
          <w:rFonts w:ascii="Times New Roman" w:hAnsi="Times New Roman" w:cs="Times New Roman"/>
          <w:i/>
          <w:color w:val="000000" w:themeColor="text1"/>
          <w:sz w:val="24"/>
          <w:szCs w:val="24"/>
        </w:rPr>
        <w:t xml:space="preserve">(se specifică </w:t>
      </w:r>
      <w:r>
        <w:rPr>
          <w:rFonts w:ascii="Times New Roman" w:hAnsi="Times New Roman" w:cs="Times New Roman"/>
          <w:i/>
          <w:color w:val="000000" w:themeColor="text1"/>
          <w:sz w:val="24"/>
          <w:szCs w:val="24"/>
        </w:rPr>
        <w:t>denumirea/</w:t>
      </w:r>
      <w:r w:rsidR="00BF4042" w:rsidRPr="002E7C4D">
        <w:rPr>
          <w:rFonts w:ascii="Times New Roman" w:hAnsi="Times New Roman" w:cs="Times New Roman"/>
          <w:i/>
          <w:color w:val="000000" w:themeColor="text1"/>
          <w:sz w:val="24"/>
          <w:szCs w:val="24"/>
        </w:rPr>
        <w:t>numele</w:t>
      </w:r>
      <w:r>
        <w:rPr>
          <w:rFonts w:ascii="Times New Roman" w:hAnsi="Times New Roman" w:cs="Times New Roman"/>
          <w:i/>
          <w:color w:val="000000" w:themeColor="text1"/>
          <w:sz w:val="24"/>
          <w:szCs w:val="24"/>
        </w:rPr>
        <w:t xml:space="preserve"> şi prenumele</w:t>
      </w:r>
      <w:r w:rsidR="00BF4042" w:rsidRPr="002E7C4D">
        <w:rPr>
          <w:rFonts w:ascii="Times New Roman" w:hAnsi="Times New Roman" w:cs="Times New Roman"/>
          <w:i/>
          <w:color w:val="000000" w:themeColor="text1"/>
          <w:sz w:val="24"/>
          <w:szCs w:val="24"/>
        </w:rPr>
        <w:t xml:space="preserve"> în clar)</w:t>
      </w:r>
    </w:p>
    <w:p w14:paraId="05BBB52E" w14:textId="2E981FCE" w:rsidR="00FC52C8" w:rsidRDefault="00BF4042"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r w:rsidRPr="002E7C4D">
        <w:rPr>
          <w:rFonts w:ascii="Times New Roman" w:hAnsi="Times New Roman" w:cs="Times New Roman"/>
          <w:i/>
          <w:color w:val="000000" w:themeColor="text1"/>
          <w:sz w:val="24"/>
          <w:szCs w:val="24"/>
        </w:rPr>
        <w:tab/>
      </w:r>
      <w:r w:rsidRPr="002E7C4D">
        <w:rPr>
          <w:rFonts w:ascii="Times New Roman" w:hAnsi="Times New Roman" w:cs="Times New Roman"/>
          <w:i/>
          <w:color w:val="000000" w:themeColor="text1"/>
          <w:sz w:val="24"/>
          <w:szCs w:val="24"/>
        </w:rPr>
        <w:tab/>
      </w:r>
      <w:r w:rsidRPr="002E7C4D">
        <w:rPr>
          <w:rFonts w:ascii="Times New Roman" w:hAnsi="Times New Roman" w:cs="Times New Roman"/>
          <w:i/>
          <w:color w:val="000000" w:themeColor="text1"/>
          <w:sz w:val="24"/>
          <w:szCs w:val="24"/>
        </w:rPr>
        <w:tab/>
      </w:r>
      <w:r w:rsidRPr="002E7C4D">
        <w:rPr>
          <w:rFonts w:ascii="Times New Roman" w:hAnsi="Times New Roman" w:cs="Times New Roman"/>
          <w:i/>
          <w:color w:val="000000" w:themeColor="text1"/>
          <w:sz w:val="24"/>
          <w:szCs w:val="24"/>
        </w:rPr>
        <w:tab/>
      </w:r>
      <w:r w:rsidRPr="002E7C4D">
        <w:rPr>
          <w:rFonts w:ascii="Times New Roman" w:hAnsi="Times New Roman" w:cs="Times New Roman"/>
          <w:i/>
          <w:color w:val="000000" w:themeColor="text1"/>
          <w:sz w:val="24"/>
          <w:szCs w:val="24"/>
        </w:rPr>
        <w:tab/>
      </w:r>
      <w:r w:rsidRPr="002E7C4D">
        <w:rPr>
          <w:rFonts w:ascii="Times New Roman" w:hAnsi="Times New Roman" w:cs="Times New Roman"/>
          <w:i/>
          <w:color w:val="000000" w:themeColor="text1"/>
          <w:sz w:val="24"/>
          <w:szCs w:val="24"/>
        </w:rPr>
        <w:tab/>
      </w:r>
      <w:r w:rsidRPr="002E7C4D">
        <w:rPr>
          <w:rFonts w:ascii="Times New Roman" w:hAnsi="Times New Roman" w:cs="Times New Roman"/>
          <w:i/>
          <w:color w:val="000000" w:themeColor="text1"/>
          <w:sz w:val="24"/>
          <w:szCs w:val="24"/>
        </w:rPr>
        <w:tab/>
      </w:r>
      <w:r w:rsidRPr="002E7C4D">
        <w:rPr>
          <w:rFonts w:ascii="Times New Roman" w:hAnsi="Times New Roman" w:cs="Times New Roman"/>
          <w:color w:val="000000" w:themeColor="text1"/>
          <w:sz w:val="24"/>
          <w:szCs w:val="24"/>
        </w:rPr>
        <w:t>Semnătura</w:t>
      </w:r>
      <w:r>
        <w:rPr>
          <w:rFonts w:ascii="Times New Roman" w:hAnsi="Times New Roman" w:cs="Times New Roman"/>
          <w:color w:val="000000" w:themeColor="text1"/>
          <w:sz w:val="24"/>
          <w:szCs w:val="24"/>
        </w:rPr>
        <w:t xml:space="preserve"> reprezentantului legal</w:t>
      </w:r>
      <w:r w:rsidRPr="002E7C4D">
        <w:rPr>
          <w:rFonts w:ascii="Times New Roman" w:hAnsi="Times New Roman" w:cs="Times New Roman"/>
          <w:color w:val="000000" w:themeColor="text1"/>
          <w:sz w:val="24"/>
          <w:szCs w:val="24"/>
        </w:rPr>
        <w:t xml:space="preserve"> </w:t>
      </w:r>
    </w:p>
    <w:p w14:paraId="55CA2A1A" w14:textId="77777777" w:rsidR="001C4BC8" w:rsidRDefault="001C4BC8"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9649348" w14:textId="1493C079" w:rsidR="00FC52C8" w:rsidRPr="00A94C76" w:rsidRDefault="00FC52C8" w:rsidP="00FC52C8">
      <w:pPr>
        <w:autoSpaceDE w:val="0"/>
        <w:autoSpaceDN w:val="0"/>
        <w:adjustRightInd w:val="0"/>
        <w:spacing w:after="0" w:line="360" w:lineRule="auto"/>
        <w:jc w:val="right"/>
        <w:rPr>
          <w:rFonts w:ascii="Times New Roman" w:eastAsia="Calibri" w:hAnsi="Times New Roman" w:cs="Times New Roman"/>
          <w:b/>
          <w:sz w:val="24"/>
          <w:szCs w:val="24"/>
        </w:rPr>
      </w:pPr>
      <w:r w:rsidRPr="00A94C76">
        <w:rPr>
          <w:rFonts w:ascii="Times New Roman" w:eastAsia="Calibri" w:hAnsi="Times New Roman" w:cs="Times New Roman"/>
          <w:b/>
          <w:sz w:val="24"/>
          <w:szCs w:val="24"/>
        </w:rPr>
        <w:t xml:space="preserve">Anexa nr. </w:t>
      </w:r>
      <w:r w:rsidR="00693ADE">
        <w:rPr>
          <w:rFonts w:ascii="Times New Roman" w:eastAsia="Calibri" w:hAnsi="Times New Roman" w:cs="Times New Roman"/>
          <w:b/>
          <w:sz w:val="24"/>
          <w:szCs w:val="24"/>
        </w:rPr>
        <w:t>2</w:t>
      </w:r>
    </w:p>
    <w:p w14:paraId="3484D2D9" w14:textId="6ABBBF71" w:rsidR="00FC52C8" w:rsidRPr="003B6A7D" w:rsidRDefault="003B6A7D" w:rsidP="003B6A7D">
      <w:pPr>
        <w:autoSpaceDE w:val="0"/>
        <w:autoSpaceDN w:val="0"/>
        <w:adjustRightInd w:val="0"/>
        <w:spacing w:after="0" w:line="36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la regulament</w:t>
      </w:r>
    </w:p>
    <w:p w14:paraId="66999A0F" w14:textId="77777777" w:rsidR="00FC52C8" w:rsidRPr="00A94C76" w:rsidRDefault="00FC52C8" w:rsidP="00FC52C8">
      <w:pPr>
        <w:autoSpaceDE w:val="0"/>
        <w:autoSpaceDN w:val="0"/>
        <w:adjustRightInd w:val="0"/>
        <w:spacing w:after="0" w:line="360" w:lineRule="auto"/>
        <w:jc w:val="center"/>
        <w:rPr>
          <w:rFonts w:ascii="Times New Roman" w:eastAsia="Calibri" w:hAnsi="Times New Roman" w:cs="Times New Roman"/>
          <w:b/>
          <w:sz w:val="24"/>
          <w:szCs w:val="24"/>
        </w:rPr>
      </w:pPr>
      <w:r w:rsidRPr="00A94C76">
        <w:rPr>
          <w:rFonts w:ascii="Times New Roman" w:eastAsia="Calibri" w:hAnsi="Times New Roman" w:cs="Times New Roman"/>
          <w:b/>
          <w:sz w:val="24"/>
          <w:szCs w:val="24"/>
        </w:rPr>
        <w:t>REFUZ DE RACORDARE</w:t>
      </w:r>
    </w:p>
    <w:p w14:paraId="2DB81960" w14:textId="77777777" w:rsidR="00FC52C8" w:rsidRPr="00A94C76" w:rsidRDefault="00FC52C8" w:rsidP="00FC52C8">
      <w:pPr>
        <w:autoSpaceDE w:val="0"/>
        <w:autoSpaceDN w:val="0"/>
        <w:adjustRightInd w:val="0"/>
        <w:spacing w:after="0" w:line="360" w:lineRule="auto"/>
        <w:jc w:val="center"/>
        <w:rPr>
          <w:rFonts w:ascii="Times New Roman" w:eastAsia="Calibri" w:hAnsi="Times New Roman" w:cs="Times New Roman"/>
          <w:b/>
          <w:sz w:val="24"/>
          <w:szCs w:val="24"/>
        </w:rPr>
      </w:pPr>
      <w:r w:rsidRPr="00A94C76">
        <w:rPr>
          <w:rFonts w:ascii="Times New Roman" w:eastAsia="Calibri" w:hAnsi="Times New Roman" w:cs="Times New Roman"/>
          <w:b/>
          <w:sz w:val="24"/>
          <w:szCs w:val="24"/>
        </w:rPr>
        <w:t>LA SISTEMUL DE TRANSPORT AL GAZELOR NATURALE</w:t>
      </w:r>
    </w:p>
    <w:p w14:paraId="0AB24F3F" w14:textId="77777777" w:rsidR="00FC52C8" w:rsidRPr="00A94C76" w:rsidRDefault="00FC52C8" w:rsidP="00FC52C8">
      <w:pPr>
        <w:autoSpaceDE w:val="0"/>
        <w:autoSpaceDN w:val="0"/>
        <w:adjustRightInd w:val="0"/>
        <w:spacing w:after="0" w:line="360" w:lineRule="auto"/>
        <w:jc w:val="center"/>
        <w:rPr>
          <w:rFonts w:ascii="Times New Roman" w:eastAsia="Calibri" w:hAnsi="Times New Roman" w:cs="Times New Roman"/>
          <w:sz w:val="24"/>
          <w:szCs w:val="24"/>
        </w:rPr>
      </w:pPr>
      <w:r w:rsidRPr="00A94C76">
        <w:rPr>
          <w:rFonts w:ascii="Times New Roman" w:eastAsia="Calibri" w:hAnsi="Times New Roman" w:cs="Times New Roman"/>
          <w:sz w:val="24"/>
          <w:szCs w:val="24"/>
        </w:rPr>
        <w:t>nr. ___________ din ________________</w:t>
      </w:r>
    </w:p>
    <w:p w14:paraId="7596CF6B" w14:textId="77777777" w:rsidR="00FC52C8" w:rsidRPr="00A94C76" w:rsidRDefault="00FC52C8" w:rsidP="00FC52C8">
      <w:pPr>
        <w:autoSpaceDE w:val="0"/>
        <w:autoSpaceDN w:val="0"/>
        <w:adjustRightInd w:val="0"/>
        <w:spacing w:after="0" w:line="360" w:lineRule="auto"/>
        <w:jc w:val="both"/>
        <w:rPr>
          <w:rFonts w:ascii="Times New Roman" w:eastAsia="Calibri" w:hAnsi="Times New Roman" w:cs="Times New Roman"/>
          <w:sz w:val="24"/>
          <w:szCs w:val="24"/>
        </w:rPr>
      </w:pPr>
    </w:p>
    <w:p w14:paraId="55FCD3ED" w14:textId="77777777" w:rsidR="00FC52C8" w:rsidRPr="000C5970" w:rsidRDefault="00FC52C8" w:rsidP="00FC52C8">
      <w:pPr>
        <w:pStyle w:val="ListParagraph"/>
        <w:numPr>
          <w:ilvl w:val="0"/>
          <w:numId w:val="36"/>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 u</w:t>
      </w:r>
      <w:r w:rsidRPr="000C5970">
        <w:rPr>
          <w:rFonts w:ascii="Times New Roman" w:hAnsi="Times New Roman" w:cs="Times New Roman"/>
          <w:color w:val="000000" w:themeColor="text1"/>
          <w:sz w:val="24"/>
          <w:szCs w:val="24"/>
        </w:rPr>
        <w:t xml:space="preserve">rmare </w:t>
      </w:r>
      <w:r>
        <w:rPr>
          <w:rFonts w:ascii="Times New Roman" w:hAnsi="Times New Roman" w:cs="Times New Roman"/>
          <w:color w:val="000000" w:themeColor="text1"/>
          <w:sz w:val="24"/>
          <w:szCs w:val="24"/>
        </w:rPr>
        <w:t>a C</w:t>
      </w:r>
      <w:r w:rsidRPr="000C5970">
        <w:rPr>
          <w:rFonts w:ascii="Times New Roman" w:hAnsi="Times New Roman" w:cs="Times New Roman"/>
          <w:color w:val="000000" w:themeColor="text1"/>
          <w:sz w:val="24"/>
          <w:szCs w:val="24"/>
        </w:rPr>
        <w:t>ererii de racordare nr. ________ din _______________, depusă de:</w:t>
      </w:r>
    </w:p>
    <w:p w14:paraId="5F5B21A2" w14:textId="77777777" w:rsidR="00FC52C8" w:rsidRDefault="00FC52C8" w:rsidP="00FC52C8">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2E7C4D">
        <w:rPr>
          <w:rFonts w:ascii="Times New Roman" w:hAnsi="Times New Roman" w:cs="Times New Roman"/>
          <w:color w:val="000000" w:themeColor="text1"/>
          <w:sz w:val="24"/>
          <w:szCs w:val="24"/>
        </w:rPr>
        <w:t xml:space="preserve"> ___</w:t>
      </w:r>
      <w:r>
        <w:rPr>
          <w:rFonts w:ascii="Times New Roman" w:hAnsi="Times New Roman" w:cs="Times New Roman"/>
          <w:color w:val="000000" w:themeColor="text1"/>
          <w:sz w:val="24"/>
          <w:szCs w:val="24"/>
        </w:rPr>
        <w:t>_</w:t>
      </w:r>
      <w:r w:rsidRPr="002E7C4D">
        <w:rPr>
          <w:rFonts w:ascii="Times New Roman" w:hAnsi="Times New Roman" w:cs="Times New Roman"/>
          <w:color w:val="000000" w:themeColor="text1"/>
          <w:sz w:val="24"/>
          <w:szCs w:val="24"/>
        </w:rPr>
        <w:t>(</w:t>
      </w:r>
      <w:r w:rsidRPr="002E7C4D">
        <w:rPr>
          <w:rFonts w:ascii="Times New Roman" w:hAnsi="Times New Roman" w:cs="Times New Roman"/>
          <w:i/>
          <w:color w:val="000000" w:themeColor="text1"/>
          <w:sz w:val="24"/>
          <w:szCs w:val="24"/>
        </w:rPr>
        <w:t>datele de identificare ale solicitantului şi ale reprezentantului legal al acestuia)_____</w:t>
      </w:r>
      <w:r>
        <w:rPr>
          <w:rFonts w:ascii="Times New Roman" w:hAnsi="Times New Roman" w:cs="Times New Roman"/>
          <w:i/>
          <w:color w:val="000000" w:themeColor="text1"/>
          <w:sz w:val="24"/>
          <w:szCs w:val="24"/>
        </w:rPr>
        <w:t>_</w:t>
      </w:r>
      <w:r w:rsidRPr="002E7C4D">
        <w:rPr>
          <w:rFonts w:ascii="Times New Roman" w:hAnsi="Times New Roman" w:cs="Times New Roman"/>
          <w:i/>
          <w:color w:val="000000" w:themeColor="text1"/>
          <w:sz w:val="24"/>
          <w:szCs w:val="24"/>
        </w:rPr>
        <w:t>,</w:t>
      </w:r>
    </w:p>
    <w:p w14:paraId="46262B54" w14:textId="339D7634" w:rsidR="00FC52C8" w:rsidRDefault="00FC52C8" w:rsidP="00FC52C8">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EF1462">
        <w:rPr>
          <w:rFonts w:ascii="Times New Roman" w:hAnsi="Times New Roman" w:cs="Times New Roman"/>
          <w:color w:val="000000" w:themeColor="text1"/>
          <w:sz w:val="24"/>
          <w:szCs w:val="24"/>
        </w:rPr>
        <w:t>___(</w:t>
      </w:r>
      <w:r w:rsidRPr="00EF1462">
        <w:rPr>
          <w:rFonts w:ascii="Times New Roman" w:hAnsi="Times New Roman" w:cs="Times New Roman"/>
          <w:i/>
          <w:color w:val="000000" w:themeColor="text1"/>
          <w:sz w:val="24"/>
          <w:szCs w:val="24"/>
        </w:rPr>
        <w:t>datele</w:t>
      </w:r>
      <w:r w:rsidRPr="00EF1462">
        <w:rPr>
          <w:rFonts w:ascii="Times New Roman" w:hAnsi="Times New Roman" w:cs="Times New Roman"/>
          <w:color w:val="000000" w:themeColor="text1"/>
          <w:sz w:val="24"/>
          <w:szCs w:val="24"/>
        </w:rPr>
        <w:t xml:space="preserve"> </w:t>
      </w:r>
      <w:r w:rsidRPr="00EF1462">
        <w:rPr>
          <w:rFonts w:ascii="Times New Roman" w:hAnsi="Times New Roman" w:cs="Times New Roman"/>
          <w:i/>
          <w:color w:val="000000" w:themeColor="text1"/>
          <w:sz w:val="24"/>
          <w:szCs w:val="24"/>
        </w:rPr>
        <w:t xml:space="preserve">de identificare ale </w:t>
      </w:r>
      <w:r w:rsidRPr="00BB0060">
        <w:rPr>
          <w:rFonts w:ascii="Times New Roman" w:hAnsi="Times New Roman" w:cs="Times New Roman"/>
          <w:i/>
          <w:color w:val="000000" w:themeColor="text1"/>
          <w:sz w:val="24"/>
          <w:szCs w:val="24"/>
        </w:rPr>
        <w:t>operatorului de transport şi de sistem</w:t>
      </w:r>
      <w:r w:rsidRPr="00EF1462">
        <w:rPr>
          <w:rFonts w:ascii="Times New Roman" w:hAnsi="Times New Roman" w:cs="Times New Roman"/>
          <w:i/>
          <w:color w:val="000000" w:themeColor="text1"/>
          <w:sz w:val="24"/>
          <w:szCs w:val="24"/>
        </w:rPr>
        <w:t xml:space="preserve"> şi ale reprezentatului legal al acestuia</w:t>
      </w:r>
      <w:r w:rsidRPr="00EF1462">
        <w:rPr>
          <w:rFonts w:ascii="Times New Roman" w:hAnsi="Times New Roman" w:cs="Times New Roman"/>
          <w:color w:val="000000" w:themeColor="text1"/>
          <w:sz w:val="24"/>
          <w:szCs w:val="24"/>
        </w:rPr>
        <w:t>)_______,</w:t>
      </w:r>
      <w:r>
        <w:rPr>
          <w:rFonts w:ascii="Times New Roman" w:hAnsi="Times New Roman" w:cs="Times New Roman"/>
          <w:color w:val="000000" w:themeColor="text1"/>
          <w:sz w:val="24"/>
          <w:szCs w:val="24"/>
        </w:rPr>
        <w:t xml:space="preserve"> </w:t>
      </w:r>
      <w:r w:rsidRPr="002E7C4D">
        <w:rPr>
          <w:rFonts w:ascii="Times New Roman" w:hAnsi="Times New Roman" w:cs="Times New Roman"/>
          <w:color w:val="000000" w:themeColor="text1"/>
          <w:sz w:val="24"/>
          <w:szCs w:val="24"/>
        </w:rPr>
        <w:t xml:space="preserve">în calitate de titular al licenței de operare a sistemului de transport al gazelor naturale, emite prezentul </w:t>
      </w:r>
      <w:r>
        <w:rPr>
          <w:rFonts w:ascii="Times New Roman" w:hAnsi="Times New Roman" w:cs="Times New Roman"/>
          <w:color w:val="000000" w:themeColor="text1"/>
          <w:sz w:val="24"/>
          <w:szCs w:val="24"/>
        </w:rPr>
        <w:t>refuz</w:t>
      </w:r>
      <w:r w:rsidRPr="002E7C4D">
        <w:rPr>
          <w:rFonts w:ascii="Times New Roman" w:hAnsi="Times New Roman" w:cs="Times New Roman"/>
          <w:color w:val="000000" w:themeColor="text1"/>
          <w:sz w:val="24"/>
          <w:szCs w:val="24"/>
        </w:rPr>
        <w:t xml:space="preserve"> de racordare la sistemul de transport al gazelor naturale a obiectivului/sistemului: </w:t>
      </w:r>
      <w:r>
        <w:rPr>
          <w:rFonts w:ascii="Times New Roman" w:hAnsi="Times New Roman" w:cs="Times New Roman"/>
          <w:color w:val="000000" w:themeColor="text1"/>
          <w:sz w:val="24"/>
          <w:szCs w:val="24"/>
        </w:rPr>
        <w:t>_</w:t>
      </w:r>
      <w:r w:rsidRPr="002E7C4D">
        <w:rPr>
          <w:rFonts w:ascii="Times New Roman" w:hAnsi="Times New Roman" w:cs="Times New Roman"/>
          <w:color w:val="000000" w:themeColor="text1"/>
          <w:sz w:val="24"/>
          <w:szCs w:val="24"/>
        </w:rPr>
        <w:t>__(</w:t>
      </w:r>
      <w:r w:rsidRPr="002E7C4D">
        <w:rPr>
          <w:rFonts w:ascii="Times New Roman" w:hAnsi="Times New Roman" w:cs="Times New Roman"/>
          <w:i/>
          <w:color w:val="000000" w:themeColor="text1"/>
          <w:sz w:val="24"/>
          <w:szCs w:val="24"/>
        </w:rPr>
        <w:t>datele de identificare ale obiectivului/sistemului)</w:t>
      </w:r>
      <w:r>
        <w:rPr>
          <w:rFonts w:ascii="Times New Roman" w:hAnsi="Times New Roman" w:cs="Times New Roman"/>
          <w:i/>
          <w:color w:val="000000" w:themeColor="text1"/>
          <w:sz w:val="24"/>
          <w:szCs w:val="24"/>
        </w:rPr>
        <w:t>_</w:t>
      </w:r>
      <w:r w:rsidRPr="002E7C4D">
        <w:rPr>
          <w:rFonts w:ascii="Times New Roman" w:hAnsi="Times New Roman" w:cs="Times New Roman"/>
          <w:i/>
          <w:color w:val="000000" w:themeColor="text1"/>
          <w:sz w:val="24"/>
          <w:szCs w:val="24"/>
        </w:rPr>
        <w:t>____</w:t>
      </w:r>
      <w:r>
        <w:rPr>
          <w:rFonts w:ascii="Times New Roman" w:hAnsi="Times New Roman" w:cs="Times New Roman"/>
          <w:color w:val="000000" w:themeColor="text1"/>
          <w:sz w:val="24"/>
          <w:szCs w:val="24"/>
        </w:rPr>
        <w:t xml:space="preserve">, în conformitate cu prevederile Regulamentului privind racordarea la sistemele de transport al gazelor naturale, aprobat prin Ordinul Autorității Naţionale de Reglementare în domeniul Energiei </w:t>
      </w:r>
      <w:r w:rsidRPr="00D229DE">
        <w:rPr>
          <w:rFonts w:ascii="Times New Roman" w:hAnsi="Times New Roman" w:cs="Times New Roman"/>
          <w:color w:val="000000" w:themeColor="text1"/>
          <w:sz w:val="24"/>
          <w:szCs w:val="24"/>
        </w:rPr>
        <w:t xml:space="preserve">nr. </w:t>
      </w:r>
      <w:r w:rsidRPr="00D229DE">
        <w:rPr>
          <w:rFonts w:ascii="Times New Roman" w:hAnsi="Times New Roman" w:cs="Times New Roman"/>
          <w:color w:val="000000" w:themeColor="text1"/>
          <w:sz w:val="24"/>
          <w:szCs w:val="24"/>
          <w:lang w:val="en-US"/>
        </w:rPr>
        <w:t xml:space="preserve">____, publicat </w:t>
      </w:r>
      <w:r w:rsidRPr="00D229DE">
        <w:rPr>
          <w:rFonts w:ascii="Times New Roman" w:hAnsi="Times New Roman" w:cs="Times New Roman"/>
          <w:color w:val="000000" w:themeColor="text1"/>
          <w:sz w:val="24"/>
          <w:szCs w:val="24"/>
        </w:rPr>
        <w:t xml:space="preserve">în Monitorul Oficial al României nr. </w:t>
      </w:r>
      <w:r w:rsidRPr="00D229DE">
        <w:rPr>
          <w:rFonts w:ascii="Times New Roman" w:hAnsi="Times New Roman" w:cs="Times New Roman"/>
          <w:color w:val="000000" w:themeColor="text1"/>
          <w:sz w:val="24"/>
          <w:szCs w:val="24"/>
          <w:lang w:val="en-US"/>
        </w:rPr>
        <w:t>___</w:t>
      </w:r>
      <w:r w:rsidRPr="00D229DE">
        <w:rPr>
          <w:rFonts w:ascii="Times New Roman" w:hAnsi="Times New Roman" w:cs="Times New Roman"/>
          <w:color w:val="000000" w:themeColor="text1"/>
          <w:sz w:val="24"/>
          <w:szCs w:val="24"/>
        </w:rPr>
        <w:t xml:space="preserve"> din</w:t>
      </w:r>
      <w:r w:rsidRPr="00D229DE">
        <w:rPr>
          <w:rFonts w:ascii="Times New Roman" w:hAnsi="Times New Roman" w:cs="Times New Roman"/>
          <w:color w:val="000000" w:themeColor="text1"/>
          <w:sz w:val="24"/>
          <w:szCs w:val="24"/>
          <w:lang w:val="en-US"/>
        </w:rPr>
        <w:t xml:space="preserve"> _____</w:t>
      </w:r>
      <w:r w:rsidRPr="002E7C4D">
        <w:rPr>
          <w:rFonts w:ascii="Times New Roman" w:hAnsi="Times New Roman" w:cs="Times New Roman"/>
          <w:i/>
          <w:color w:val="000000" w:themeColor="text1"/>
          <w:sz w:val="24"/>
          <w:szCs w:val="24"/>
        </w:rPr>
        <w:t>.</w:t>
      </w:r>
    </w:p>
    <w:p w14:paraId="0407EE19" w14:textId="7B17CE8C" w:rsidR="00FC52C8" w:rsidRPr="00A94C76" w:rsidRDefault="00FC52C8" w:rsidP="00FC52C8">
      <w:pPr>
        <w:pStyle w:val="ListParagraph"/>
        <w:numPr>
          <w:ilvl w:val="0"/>
          <w:numId w:val="36"/>
        </w:numPr>
        <w:autoSpaceDE w:val="0"/>
        <w:autoSpaceDN w:val="0"/>
        <w:adjustRightInd w:val="0"/>
        <w:spacing w:after="0" w:line="360" w:lineRule="auto"/>
        <w:ind w:left="0" w:firstLine="360"/>
        <w:jc w:val="both"/>
        <w:rPr>
          <w:rFonts w:ascii="Times New Roman" w:eastAsia="Calibri" w:hAnsi="Times New Roman" w:cs="Times New Roman"/>
          <w:sz w:val="24"/>
          <w:szCs w:val="24"/>
        </w:rPr>
      </w:pPr>
      <w:r w:rsidRPr="00A94C76">
        <w:rPr>
          <w:rFonts w:ascii="Times New Roman" w:eastAsia="Calibri" w:hAnsi="Times New Roman" w:cs="Times New Roman"/>
          <w:sz w:val="24"/>
          <w:szCs w:val="24"/>
        </w:rPr>
        <w:t>Refuzul de racordare la sistemul de transport al gazelor naturale s</w:t>
      </w:r>
      <w:r>
        <w:rPr>
          <w:rFonts w:ascii="Times New Roman" w:eastAsia="Calibri" w:hAnsi="Times New Roman" w:cs="Times New Roman"/>
          <w:sz w:val="24"/>
          <w:szCs w:val="24"/>
        </w:rPr>
        <w:t>-a</w:t>
      </w:r>
      <w:r w:rsidRPr="00A94C76">
        <w:rPr>
          <w:rFonts w:ascii="Times New Roman" w:eastAsia="Calibri" w:hAnsi="Times New Roman" w:cs="Times New Roman"/>
          <w:sz w:val="24"/>
          <w:szCs w:val="24"/>
        </w:rPr>
        <w:t xml:space="preserve"> e</w:t>
      </w:r>
      <w:r>
        <w:rPr>
          <w:rFonts w:ascii="Times New Roman" w:eastAsia="Calibri" w:hAnsi="Times New Roman" w:cs="Times New Roman"/>
          <w:sz w:val="24"/>
          <w:szCs w:val="24"/>
        </w:rPr>
        <w:t>mis în situația</w:t>
      </w:r>
      <w:r w:rsidRPr="00A94C76">
        <w:rPr>
          <w:rFonts w:ascii="Times New Roman" w:eastAsia="Calibri" w:hAnsi="Times New Roman" w:cs="Times New Roman"/>
          <w:sz w:val="24"/>
          <w:szCs w:val="24"/>
        </w:rPr>
        <w:t>:</w:t>
      </w:r>
    </w:p>
    <w:p w14:paraId="3F45EFD4" w14:textId="77777777" w:rsidR="00FC52C8" w:rsidRPr="00A94C76" w:rsidRDefault="00FC52C8" w:rsidP="00FC52C8">
      <w:pPr>
        <w:numPr>
          <w:ilvl w:val="0"/>
          <w:numId w:val="34"/>
        </w:numPr>
        <w:spacing w:after="0" w:line="360" w:lineRule="auto"/>
        <w:contextualSpacing/>
        <w:jc w:val="both"/>
        <w:rPr>
          <w:rFonts w:ascii="Times New Roman" w:eastAsia="Calibri" w:hAnsi="Times New Roman" w:cs="Times New Roman"/>
          <w:sz w:val="24"/>
          <w:szCs w:val="24"/>
        </w:rPr>
      </w:pPr>
      <w:r w:rsidRPr="00A94C76">
        <w:rPr>
          <w:rFonts w:ascii="Times New Roman" w:eastAsia="Calibri" w:hAnsi="Times New Roman" w:cs="Times New Roman"/>
          <w:sz w:val="24"/>
          <w:szCs w:val="24"/>
        </w:rPr>
        <w:t>capacitatea obiectivului/sistemului de transport al gazelor naturale este insuficientă;</w:t>
      </w:r>
    </w:p>
    <w:p w14:paraId="790E5B13" w14:textId="7E21B266" w:rsidR="00FC52C8" w:rsidRPr="00A94C76" w:rsidRDefault="00FC52C8" w:rsidP="00FC52C8">
      <w:pPr>
        <w:numPr>
          <w:ilvl w:val="0"/>
          <w:numId w:val="34"/>
        </w:numPr>
        <w:spacing w:after="0" w:line="360" w:lineRule="auto"/>
        <w:contextualSpacing/>
        <w:jc w:val="both"/>
        <w:rPr>
          <w:rFonts w:ascii="Times New Roman" w:eastAsia="Calibri" w:hAnsi="Times New Roman" w:cs="Times New Roman"/>
          <w:sz w:val="24"/>
          <w:szCs w:val="24"/>
        </w:rPr>
      </w:pPr>
      <w:r w:rsidRPr="00A94C76">
        <w:rPr>
          <w:rFonts w:ascii="Times New Roman" w:eastAsia="Calibri" w:hAnsi="Times New Roman" w:cs="Times New Roman"/>
          <w:sz w:val="24"/>
          <w:szCs w:val="24"/>
        </w:rPr>
        <w:t>nu există obiective/conducte părți componente ale sistemului de transport al gazelor naturale la care urmează să fie realizată conectarea;</w:t>
      </w:r>
    </w:p>
    <w:p w14:paraId="36C8D78C" w14:textId="5F2E8FFE" w:rsidR="00FC52C8" w:rsidRPr="00A94C76" w:rsidRDefault="00FC52C8" w:rsidP="00FC52C8">
      <w:pPr>
        <w:numPr>
          <w:ilvl w:val="0"/>
          <w:numId w:val="34"/>
        </w:numPr>
        <w:spacing w:after="0" w:line="360" w:lineRule="auto"/>
        <w:contextualSpacing/>
        <w:jc w:val="both"/>
        <w:rPr>
          <w:rFonts w:ascii="Times New Roman" w:eastAsia="Calibri" w:hAnsi="Times New Roman" w:cs="Times New Roman"/>
          <w:sz w:val="24"/>
          <w:szCs w:val="24"/>
        </w:rPr>
      </w:pPr>
      <w:r w:rsidRPr="00A94C76">
        <w:rPr>
          <w:rFonts w:ascii="Times New Roman" w:eastAsia="Calibri" w:hAnsi="Times New Roman" w:cs="Times New Roman"/>
          <w:sz w:val="24"/>
          <w:szCs w:val="24"/>
        </w:rPr>
        <w:t>nu este îndeplinită obligația de plată a tarifului de racordare.</w:t>
      </w:r>
    </w:p>
    <w:p w14:paraId="5201E236" w14:textId="05387FCA" w:rsidR="00FC52C8" w:rsidRDefault="00FC52C8" w:rsidP="00FC52C8">
      <w:pPr>
        <w:spacing w:after="0" w:line="360" w:lineRule="auto"/>
        <w:contextualSpacing/>
        <w:jc w:val="both"/>
        <w:rPr>
          <w:rFonts w:ascii="Times New Roman" w:eastAsia="Calibri" w:hAnsi="Times New Roman" w:cs="Times New Roman"/>
          <w:i/>
          <w:sz w:val="24"/>
          <w:szCs w:val="24"/>
        </w:rPr>
      </w:pPr>
      <w:r w:rsidRPr="00A94C76">
        <w:rPr>
          <w:rFonts w:ascii="Times New Roman" w:eastAsia="Calibri" w:hAnsi="Times New Roman" w:cs="Times New Roman"/>
          <w:i/>
          <w:sz w:val="24"/>
          <w:szCs w:val="24"/>
        </w:rPr>
        <w:t xml:space="preserve">(Se marchează obligatoriu distinct, de către </w:t>
      </w:r>
      <w:r>
        <w:rPr>
          <w:rFonts w:ascii="Times New Roman" w:eastAsia="Calibri" w:hAnsi="Times New Roman" w:cs="Times New Roman"/>
          <w:i/>
          <w:sz w:val="24"/>
          <w:szCs w:val="24"/>
        </w:rPr>
        <w:t>operatorul de transport şi de sistem</w:t>
      </w:r>
      <w:r w:rsidRPr="00A94C76">
        <w:rPr>
          <w:rFonts w:ascii="Times New Roman" w:eastAsia="Calibri" w:hAnsi="Times New Roman" w:cs="Times New Roman"/>
          <w:i/>
          <w:sz w:val="24"/>
          <w:szCs w:val="24"/>
        </w:rPr>
        <w:t>, care din situațiile de mai sus fac obiectul prezentului refuz</w:t>
      </w:r>
      <w:r>
        <w:rPr>
          <w:rFonts w:ascii="Times New Roman" w:eastAsia="Calibri" w:hAnsi="Times New Roman" w:cs="Times New Roman"/>
          <w:i/>
          <w:sz w:val="24"/>
          <w:szCs w:val="24"/>
        </w:rPr>
        <w:t xml:space="preserve"> de racordare</w:t>
      </w:r>
      <w:r w:rsidRPr="00A94C76">
        <w:rPr>
          <w:rFonts w:ascii="Times New Roman" w:eastAsia="Calibri" w:hAnsi="Times New Roman" w:cs="Times New Roman"/>
          <w:i/>
          <w:sz w:val="24"/>
          <w:szCs w:val="24"/>
        </w:rPr>
        <w:t>)</w:t>
      </w:r>
    </w:p>
    <w:p w14:paraId="6EDBA143" w14:textId="4D9DAB30" w:rsidR="00FC52C8" w:rsidRDefault="008632BC" w:rsidP="00FC52C8">
      <w:pPr>
        <w:pStyle w:val="ListParagraph"/>
        <w:numPr>
          <w:ilvl w:val="0"/>
          <w:numId w:val="36"/>
        </w:numPr>
        <w:autoSpaceDE w:val="0"/>
        <w:autoSpaceDN w:val="0"/>
        <w:adjustRightInd w:val="0"/>
        <w:spacing w:after="0" w:line="360" w:lineRule="auto"/>
        <w:ind w:left="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În</w:t>
      </w:r>
      <w:r w:rsidR="00FC52C8">
        <w:rPr>
          <w:rFonts w:ascii="Times New Roman" w:eastAsia="Calibri" w:hAnsi="Times New Roman" w:cs="Times New Roman"/>
          <w:sz w:val="24"/>
          <w:szCs w:val="24"/>
        </w:rPr>
        <w:t xml:space="preserve"> justificarea prezentului refuz de racordare, precizăm că:</w:t>
      </w:r>
    </w:p>
    <w:p w14:paraId="46442D22" w14:textId="09EDFC19" w:rsidR="00503759" w:rsidRDefault="00503759" w:rsidP="00503759">
      <w:pPr>
        <w:numPr>
          <w:ilvl w:val="0"/>
          <w:numId w:val="34"/>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nu a fost</w:t>
      </w:r>
      <w:r w:rsidRPr="00503759">
        <w:rPr>
          <w:rFonts w:ascii="Times New Roman" w:hAnsi="Times New Roman" w:cs="Times New Roman"/>
          <w:sz w:val="24"/>
          <w:szCs w:val="24"/>
        </w:rPr>
        <w:t xml:space="preserve"> </w:t>
      </w:r>
      <w:r>
        <w:rPr>
          <w:rFonts w:ascii="Times New Roman" w:hAnsi="Times New Roman" w:cs="Times New Roman"/>
          <w:sz w:val="24"/>
          <w:szCs w:val="24"/>
        </w:rPr>
        <w:t xml:space="preserve">încheiat </w:t>
      </w:r>
      <w:r w:rsidRPr="00503759">
        <w:rPr>
          <w:rFonts w:ascii="Times New Roman" w:hAnsi="Times New Roman" w:cs="Times New Roman"/>
          <w:sz w:val="24"/>
          <w:szCs w:val="24"/>
        </w:rPr>
        <w:t xml:space="preserve">contractul de finanțare în cotă-parte a obiectivelor/conductelor necesare racordării </w:t>
      </w:r>
      <w:r w:rsidRPr="00503759">
        <w:rPr>
          <w:rFonts w:ascii="Times New Roman" w:hAnsi="Times New Roman" w:cs="Times New Roman"/>
          <w:color w:val="000000" w:themeColor="text1"/>
          <w:sz w:val="24"/>
          <w:szCs w:val="24"/>
        </w:rPr>
        <w:t xml:space="preserve">în termen </w:t>
      </w:r>
      <w:r>
        <w:rPr>
          <w:rFonts w:ascii="Times New Roman" w:hAnsi="Times New Roman" w:cs="Times New Roman"/>
          <w:sz w:val="24"/>
          <w:szCs w:val="24"/>
        </w:rPr>
        <w:t>de 60 de zile de la primirea ofertei;</w:t>
      </w:r>
    </w:p>
    <w:p w14:paraId="66968E6C" w14:textId="05303C90" w:rsidR="00503759" w:rsidRPr="00503759" w:rsidRDefault="00503759" w:rsidP="00503759">
      <w:pPr>
        <w:pStyle w:val="ListParagraph"/>
        <w:numPr>
          <w:ilvl w:val="0"/>
          <w:numId w:val="3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nu a fost achitat tariful</w:t>
      </w:r>
      <w:r w:rsidRPr="00503759">
        <w:rPr>
          <w:rFonts w:ascii="Times New Roman" w:hAnsi="Times New Roman" w:cs="Times New Roman"/>
          <w:sz w:val="24"/>
          <w:szCs w:val="24"/>
        </w:rPr>
        <w:t xml:space="preserve"> de racordare</w:t>
      </w:r>
      <w:r>
        <w:rPr>
          <w:rFonts w:ascii="Times New Roman" w:hAnsi="Times New Roman" w:cs="Times New Roman"/>
          <w:sz w:val="24"/>
          <w:szCs w:val="24"/>
        </w:rPr>
        <w:t xml:space="preserve"> până la data de </w:t>
      </w:r>
      <w:r>
        <w:rPr>
          <w:rFonts w:ascii="Times New Roman" w:hAnsi="Times New Roman" w:cs="Times New Roman"/>
          <w:sz w:val="24"/>
          <w:szCs w:val="24"/>
          <w:lang w:val="en-US"/>
        </w:rPr>
        <w:t xml:space="preserve">____________, </w:t>
      </w:r>
      <w:r>
        <w:rPr>
          <w:rFonts w:ascii="Times New Roman" w:hAnsi="Times New Roman" w:cs="Times New Roman"/>
          <w:sz w:val="24"/>
          <w:szCs w:val="24"/>
        </w:rPr>
        <w:t>î</w:t>
      </w:r>
      <w:r>
        <w:rPr>
          <w:rFonts w:ascii="Times New Roman" w:hAnsi="Times New Roman" w:cs="Times New Roman"/>
          <w:sz w:val="24"/>
          <w:szCs w:val="24"/>
          <w:lang w:val="en-US"/>
        </w:rPr>
        <w:t>n conformitate cu prevederile Contractului de racordare la sistemul de transport al gazelor naturale nr. _____________;</w:t>
      </w:r>
    </w:p>
    <w:p w14:paraId="1968DA97" w14:textId="06F56076" w:rsidR="00503759" w:rsidRPr="00503759" w:rsidRDefault="00503759" w:rsidP="00902072">
      <w:pPr>
        <w:pStyle w:val="ListParagraph"/>
        <w:numPr>
          <w:ilvl w:val="0"/>
          <w:numId w:val="34"/>
        </w:numPr>
        <w:autoSpaceDE w:val="0"/>
        <w:autoSpaceDN w:val="0"/>
        <w:adjustRightInd w:val="0"/>
        <w:spacing w:after="0" w:line="360" w:lineRule="auto"/>
        <w:jc w:val="both"/>
        <w:rPr>
          <w:rFonts w:ascii="Times New Roman" w:hAnsi="Times New Roman" w:cs="Times New Roman"/>
          <w:sz w:val="24"/>
          <w:szCs w:val="24"/>
        </w:rPr>
      </w:pPr>
      <w:r w:rsidRPr="00503759">
        <w:rPr>
          <w:rFonts w:ascii="Times New Roman" w:hAnsi="Times New Roman" w:cs="Times New Roman"/>
          <w:sz w:val="24"/>
          <w:szCs w:val="24"/>
        </w:rPr>
        <w:t xml:space="preserve">nu a fost achitată cota-parte pentru realizarea obiectivelor/conductelor necesare racordării, în conformitate cu prevederile </w:t>
      </w:r>
      <w:r>
        <w:rPr>
          <w:rFonts w:ascii="Times New Roman" w:hAnsi="Times New Roman" w:cs="Times New Roman"/>
          <w:sz w:val="24"/>
          <w:szCs w:val="24"/>
        </w:rPr>
        <w:t>C</w:t>
      </w:r>
      <w:r w:rsidRPr="00A82956">
        <w:rPr>
          <w:rFonts w:ascii="Times New Roman" w:hAnsi="Times New Roman" w:cs="Times New Roman"/>
          <w:sz w:val="24"/>
          <w:szCs w:val="24"/>
        </w:rPr>
        <w:t>ontractului de finanțare în cotă-parte a obiectivelor/conductelor necesare racordării</w:t>
      </w:r>
      <w:r>
        <w:rPr>
          <w:rFonts w:ascii="Times New Roman" w:hAnsi="Times New Roman" w:cs="Times New Roman"/>
          <w:sz w:val="24"/>
          <w:szCs w:val="24"/>
        </w:rPr>
        <w:t xml:space="preserve"> nr. </w:t>
      </w:r>
      <w:r>
        <w:rPr>
          <w:rFonts w:ascii="Times New Roman" w:hAnsi="Times New Roman" w:cs="Times New Roman"/>
          <w:sz w:val="24"/>
          <w:szCs w:val="24"/>
          <w:lang w:val="en-US"/>
        </w:rPr>
        <w:t>_________________.</w:t>
      </w:r>
    </w:p>
    <w:p w14:paraId="439856BB" w14:textId="77777777" w:rsidR="00503759" w:rsidRPr="00FC52C8" w:rsidRDefault="00503759" w:rsidP="00503759">
      <w:pPr>
        <w:pStyle w:val="ListParagraph"/>
        <w:autoSpaceDE w:val="0"/>
        <w:autoSpaceDN w:val="0"/>
        <w:adjustRightInd w:val="0"/>
        <w:spacing w:after="0" w:line="360" w:lineRule="auto"/>
        <w:ind w:left="360"/>
        <w:jc w:val="both"/>
        <w:rPr>
          <w:rFonts w:ascii="Times New Roman" w:eastAsia="Calibri" w:hAnsi="Times New Roman" w:cs="Times New Roman"/>
          <w:sz w:val="24"/>
          <w:szCs w:val="24"/>
        </w:rPr>
      </w:pPr>
    </w:p>
    <w:p w14:paraId="2D500EFB" w14:textId="77777777" w:rsidR="00FC52C8" w:rsidRPr="00A94C76" w:rsidRDefault="00FC52C8" w:rsidP="00FC52C8">
      <w:pPr>
        <w:autoSpaceDE w:val="0"/>
        <w:autoSpaceDN w:val="0"/>
        <w:adjustRightInd w:val="0"/>
        <w:spacing w:after="0" w:line="360" w:lineRule="auto"/>
        <w:jc w:val="both"/>
        <w:rPr>
          <w:rFonts w:ascii="Times New Roman" w:eastAsia="Calibri" w:hAnsi="Times New Roman" w:cs="Times New Roman"/>
          <w:sz w:val="24"/>
          <w:szCs w:val="24"/>
        </w:rPr>
      </w:pPr>
    </w:p>
    <w:p w14:paraId="735B7318" w14:textId="77777777" w:rsidR="00FC52C8" w:rsidRDefault="00FC52C8" w:rsidP="00FC52C8">
      <w:pPr>
        <w:autoSpaceDE w:val="0"/>
        <w:autoSpaceDN w:val="0"/>
        <w:adjustRightInd w:val="0"/>
        <w:spacing w:after="0" w:line="360" w:lineRule="auto"/>
        <w:jc w:val="both"/>
        <w:rPr>
          <w:rFonts w:ascii="Times New Roman" w:eastAsia="Calibri" w:hAnsi="Times New Roman" w:cs="Times New Roman"/>
          <w:sz w:val="24"/>
          <w:szCs w:val="24"/>
        </w:rPr>
      </w:pPr>
      <w:r w:rsidRPr="00A94C76">
        <w:rPr>
          <w:rFonts w:ascii="Times New Roman" w:eastAsia="Calibri" w:hAnsi="Times New Roman" w:cs="Times New Roman"/>
          <w:sz w:val="24"/>
          <w:szCs w:val="24"/>
        </w:rPr>
        <w:t>Alte precizări: __________________________________________________________</w:t>
      </w:r>
    </w:p>
    <w:p w14:paraId="26901ECE" w14:textId="77777777" w:rsidR="00503759" w:rsidRPr="00A94C76" w:rsidRDefault="00503759" w:rsidP="00FC52C8">
      <w:pPr>
        <w:autoSpaceDE w:val="0"/>
        <w:autoSpaceDN w:val="0"/>
        <w:adjustRightInd w:val="0"/>
        <w:spacing w:after="0" w:line="360" w:lineRule="auto"/>
        <w:jc w:val="both"/>
        <w:rPr>
          <w:rFonts w:ascii="Times New Roman" w:eastAsia="Calibri" w:hAnsi="Times New Roman" w:cs="Times New Roman"/>
          <w:sz w:val="24"/>
          <w:szCs w:val="24"/>
        </w:rPr>
      </w:pPr>
    </w:p>
    <w:p w14:paraId="165B5D9A" w14:textId="77777777" w:rsidR="00FC52C8" w:rsidRPr="00A94C76" w:rsidRDefault="00FC52C8" w:rsidP="00FC52C8">
      <w:pPr>
        <w:autoSpaceDE w:val="0"/>
        <w:autoSpaceDN w:val="0"/>
        <w:adjustRightInd w:val="0"/>
        <w:spacing w:after="0" w:line="360" w:lineRule="auto"/>
        <w:jc w:val="both"/>
        <w:rPr>
          <w:rFonts w:ascii="Times New Roman" w:eastAsia="Calibri" w:hAnsi="Times New Roman" w:cs="Times New Roman"/>
          <w:sz w:val="24"/>
          <w:szCs w:val="24"/>
        </w:rPr>
      </w:pPr>
      <w:r w:rsidRPr="00A94C76">
        <w:rPr>
          <w:rFonts w:ascii="Times New Roman" w:eastAsia="Calibri" w:hAnsi="Times New Roman" w:cs="Times New Roman"/>
          <w:sz w:val="24"/>
          <w:szCs w:val="24"/>
        </w:rPr>
        <w:t>Data: ____________________</w:t>
      </w:r>
    </w:p>
    <w:p w14:paraId="4A22966A" w14:textId="77777777" w:rsidR="00FC52C8" w:rsidRPr="00A94C76" w:rsidRDefault="00FC52C8" w:rsidP="00FC52C8">
      <w:pPr>
        <w:tabs>
          <w:tab w:val="left" w:pos="4962"/>
        </w:tabs>
        <w:autoSpaceDE w:val="0"/>
        <w:autoSpaceDN w:val="0"/>
        <w:adjustRightInd w:val="0"/>
        <w:spacing w:after="0" w:line="360" w:lineRule="auto"/>
        <w:jc w:val="both"/>
        <w:rPr>
          <w:rFonts w:ascii="Times New Roman" w:eastAsia="Calibri" w:hAnsi="Times New Roman" w:cs="Times New Roman"/>
          <w:sz w:val="24"/>
          <w:szCs w:val="24"/>
        </w:rPr>
      </w:pPr>
      <w:r w:rsidRPr="00A94C76">
        <w:rPr>
          <w:rFonts w:ascii="Times New Roman" w:eastAsia="Calibri" w:hAnsi="Times New Roman" w:cs="Times New Roman"/>
          <w:sz w:val="24"/>
          <w:szCs w:val="24"/>
        </w:rPr>
        <w:tab/>
        <w:t>Emitent:________________________</w:t>
      </w:r>
    </w:p>
    <w:p w14:paraId="2BF14690" w14:textId="77777777" w:rsidR="00FC52C8" w:rsidRPr="00A94C76" w:rsidRDefault="00FC52C8" w:rsidP="00FC52C8">
      <w:pPr>
        <w:tabs>
          <w:tab w:val="left" w:pos="3969"/>
        </w:tabs>
        <w:autoSpaceDE w:val="0"/>
        <w:autoSpaceDN w:val="0"/>
        <w:adjustRightInd w:val="0"/>
        <w:spacing w:after="0" w:line="360" w:lineRule="auto"/>
        <w:jc w:val="both"/>
        <w:rPr>
          <w:rFonts w:ascii="Times New Roman" w:eastAsia="Calibri" w:hAnsi="Times New Roman" w:cs="Times New Roman"/>
          <w:i/>
          <w:sz w:val="24"/>
          <w:szCs w:val="24"/>
        </w:rPr>
      </w:pPr>
      <w:r w:rsidRPr="00A94C76">
        <w:rPr>
          <w:rFonts w:ascii="Times New Roman" w:eastAsia="Calibri" w:hAnsi="Times New Roman" w:cs="Times New Roman"/>
          <w:i/>
          <w:sz w:val="24"/>
          <w:szCs w:val="24"/>
        </w:rPr>
        <w:t xml:space="preserve">                                                      (se specifică denumirea/numele şi prenumele în clar)</w:t>
      </w:r>
    </w:p>
    <w:p w14:paraId="622CC4EC" w14:textId="77777777" w:rsidR="00FC52C8" w:rsidRDefault="00FC52C8" w:rsidP="00FC52C8">
      <w:pPr>
        <w:tabs>
          <w:tab w:val="left" w:pos="4962"/>
        </w:tabs>
        <w:autoSpaceDE w:val="0"/>
        <w:autoSpaceDN w:val="0"/>
        <w:adjustRightInd w:val="0"/>
        <w:spacing w:after="0" w:line="360" w:lineRule="auto"/>
        <w:jc w:val="both"/>
        <w:rPr>
          <w:rFonts w:ascii="Times New Roman" w:eastAsia="Calibri" w:hAnsi="Times New Roman" w:cs="Times New Roman"/>
          <w:sz w:val="24"/>
          <w:szCs w:val="24"/>
        </w:rPr>
      </w:pPr>
      <w:r w:rsidRPr="00A94C76">
        <w:rPr>
          <w:rFonts w:ascii="Times New Roman" w:eastAsia="Calibri" w:hAnsi="Times New Roman" w:cs="Times New Roman"/>
          <w:i/>
          <w:sz w:val="24"/>
          <w:szCs w:val="24"/>
        </w:rPr>
        <w:tab/>
      </w:r>
      <w:r w:rsidRPr="00A94C76">
        <w:rPr>
          <w:rFonts w:ascii="Times New Roman" w:eastAsia="Calibri" w:hAnsi="Times New Roman" w:cs="Times New Roman"/>
          <w:sz w:val="24"/>
          <w:szCs w:val="24"/>
        </w:rPr>
        <w:t>Semnătura reprezentantului legal</w:t>
      </w:r>
    </w:p>
    <w:p w14:paraId="5FCBF58E" w14:textId="77777777" w:rsidR="00896143" w:rsidRPr="000F1E32" w:rsidRDefault="00896143" w:rsidP="00D229DE">
      <w:pPr>
        <w:autoSpaceDE w:val="0"/>
        <w:autoSpaceDN w:val="0"/>
        <w:adjustRightInd w:val="0"/>
        <w:spacing w:after="0" w:line="360" w:lineRule="auto"/>
        <w:jc w:val="both"/>
        <w:rPr>
          <w:rFonts w:ascii="Times New Roman" w:hAnsi="Times New Roman" w:cs="Times New Roman"/>
          <w:color w:val="000000" w:themeColor="text1"/>
          <w:sz w:val="24"/>
          <w:szCs w:val="24"/>
        </w:rPr>
      </w:pPr>
    </w:p>
    <w:sectPr w:rsidR="00896143" w:rsidRPr="000F1E32" w:rsidSect="00FE4BC7">
      <w:pgSz w:w="11906" w:h="16838" w:code="9"/>
      <w:pgMar w:top="1411" w:right="1411" w:bottom="1411" w:left="128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892"/>
    <w:multiLevelType w:val="hybridMultilevel"/>
    <w:tmpl w:val="4560FD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DA0E64"/>
    <w:multiLevelType w:val="hybridMultilevel"/>
    <w:tmpl w:val="03CAD476"/>
    <w:lvl w:ilvl="0" w:tplc="2D8A83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06227A79"/>
    <w:multiLevelType w:val="hybridMultilevel"/>
    <w:tmpl w:val="AF12D4C4"/>
    <w:lvl w:ilvl="0" w:tplc="2D8A83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975401"/>
    <w:multiLevelType w:val="hybridMultilevel"/>
    <w:tmpl w:val="9F80A178"/>
    <w:lvl w:ilvl="0" w:tplc="1722E9B2">
      <w:start w:val="1"/>
      <w:numFmt w:val="lowerLetter"/>
      <w:lvlText w:val="%1)"/>
      <w:lvlJc w:val="left"/>
      <w:pPr>
        <w:ind w:left="720" w:hanging="360"/>
      </w:pPr>
      <w:rPr>
        <w:rFonts w:hint="default"/>
        <w:b w:val="0"/>
      </w:rPr>
    </w:lvl>
    <w:lvl w:ilvl="1" w:tplc="0418001B">
      <w:start w:val="1"/>
      <w:numFmt w:val="lowerRoman"/>
      <w:lvlText w:val="%2."/>
      <w:lvlJc w:val="righ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A32C4B"/>
    <w:multiLevelType w:val="hybridMultilevel"/>
    <w:tmpl w:val="F6360A7A"/>
    <w:lvl w:ilvl="0" w:tplc="2D8A8372">
      <w:start w:val="1"/>
      <w:numFmt w:val="bullet"/>
      <w:lvlText w:val=""/>
      <w:lvlJc w:val="left"/>
      <w:pPr>
        <w:ind w:left="1440" w:hanging="360"/>
      </w:pPr>
      <w:rPr>
        <w:rFonts w:ascii="Symbol" w:hAnsi="Symbol" w:hint="default"/>
      </w:rPr>
    </w:lvl>
    <w:lvl w:ilvl="1" w:tplc="F68AB02A">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9A659B7"/>
    <w:multiLevelType w:val="hybridMultilevel"/>
    <w:tmpl w:val="0770B4FC"/>
    <w:lvl w:ilvl="0" w:tplc="04090017">
      <w:start w:val="1"/>
      <w:numFmt w:val="lowerLetter"/>
      <w:lvlText w:val="%1)"/>
      <w:lvlJc w:val="left"/>
      <w:pPr>
        <w:ind w:left="720" w:hanging="360"/>
      </w:pPr>
    </w:lvl>
    <w:lvl w:ilvl="1" w:tplc="9190D9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4190A"/>
    <w:multiLevelType w:val="hybridMultilevel"/>
    <w:tmpl w:val="CD3869BA"/>
    <w:lvl w:ilvl="0" w:tplc="BC8E033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0E310E7B"/>
    <w:multiLevelType w:val="hybridMultilevel"/>
    <w:tmpl w:val="FC6C55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394173"/>
    <w:multiLevelType w:val="hybridMultilevel"/>
    <w:tmpl w:val="F5E87B3A"/>
    <w:lvl w:ilvl="0" w:tplc="370C5396">
      <w:start w:val="1"/>
      <w:numFmt w:val="lowerLetter"/>
      <w:lvlText w:val="%1)"/>
      <w:lvlJc w:val="left"/>
      <w:pPr>
        <w:ind w:left="720" w:hanging="360"/>
      </w:pPr>
      <w:rPr>
        <w:color w:val="auto"/>
      </w:rPr>
    </w:lvl>
    <w:lvl w:ilvl="1" w:tplc="9190D9C4">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F2D5423"/>
    <w:multiLevelType w:val="hybridMultilevel"/>
    <w:tmpl w:val="06123C2E"/>
    <w:lvl w:ilvl="0" w:tplc="0809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15:restartNumberingAfterBreak="0">
    <w:nsid w:val="0FB84807"/>
    <w:multiLevelType w:val="hybridMultilevel"/>
    <w:tmpl w:val="225A5D38"/>
    <w:lvl w:ilvl="0" w:tplc="0418000F">
      <w:start w:val="1"/>
      <w:numFmt w:val="decimal"/>
      <w:lvlText w:val="%1."/>
      <w:lvlJc w:val="left"/>
      <w:pPr>
        <w:ind w:left="1440" w:hanging="360"/>
      </w:pPr>
    </w:lvl>
    <w:lvl w:ilvl="1" w:tplc="0418001B">
      <w:start w:val="1"/>
      <w:numFmt w:val="lowerRoman"/>
      <w:lvlText w:val="%2."/>
      <w:lvlJc w:val="right"/>
      <w:pPr>
        <w:ind w:left="2160" w:hanging="360"/>
      </w:pPr>
      <w:rPr>
        <w:rFonts w:hint="default"/>
      </w:rPr>
    </w:lvl>
    <w:lvl w:ilvl="2" w:tplc="982EB510">
      <w:start w:val="10"/>
      <w:numFmt w:val="bullet"/>
      <w:lvlText w:val="-"/>
      <w:lvlJc w:val="left"/>
      <w:pPr>
        <w:ind w:left="3060" w:hanging="360"/>
      </w:pPr>
      <w:rPr>
        <w:rFonts w:ascii="Times New Roman" w:eastAsiaTheme="minorHAnsi" w:hAnsi="Times New Roman" w:cs="Times New Roman"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12A2737D"/>
    <w:multiLevelType w:val="hybridMultilevel"/>
    <w:tmpl w:val="A2BA477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2FC041B"/>
    <w:multiLevelType w:val="hybridMultilevel"/>
    <w:tmpl w:val="CD3869BA"/>
    <w:lvl w:ilvl="0" w:tplc="BC8E033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1941185D"/>
    <w:multiLevelType w:val="hybridMultilevel"/>
    <w:tmpl w:val="6EDA191E"/>
    <w:lvl w:ilvl="0" w:tplc="D5C6A9A0">
      <w:start w:val="1"/>
      <w:numFmt w:val="decimal"/>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6268EA"/>
    <w:multiLevelType w:val="hybridMultilevel"/>
    <w:tmpl w:val="5B1CD210"/>
    <w:lvl w:ilvl="0" w:tplc="0809000F">
      <w:start w:val="1"/>
      <w:numFmt w:val="decimal"/>
      <w:lvlText w:val="%1."/>
      <w:lvlJc w:val="left"/>
      <w:pPr>
        <w:ind w:left="2943" w:hanging="360"/>
      </w:pPr>
    </w:lvl>
    <w:lvl w:ilvl="1" w:tplc="04180019" w:tentative="1">
      <w:start w:val="1"/>
      <w:numFmt w:val="lowerLetter"/>
      <w:lvlText w:val="%2."/>
      <w:lvlJc w:val="left"/>
      <w:pPr>
        <w:ind w:left="3663" w:hanging="360"/>
      </w:pPr>
    </w:lvl>
    <w:lvl w:ilvl="2" w:tplc="0418001B" w:tentative="1">
      <w:start w:val="1"/>
      <w:numFmt w:val="lowerRoman"/>
      <w:lvlText w:val="%3."/>
      <w:lvlJc w:val="right"/>
      <w:pPr>
        <w:ind w:left="4383" w:hanging="180"/>
      </w:pPr>
    </w:lvl>
    <w:lvl w:ilvl="3" w:tplc="0418000F" w:tentative="1">
      <w:start w:val="1"/>
      <w:numFmt w:val="decimal"/>
      <w:lvlText w:val="%4."/>
      <w:lvlJc w:val="left"/>
      <w:pPr>
        <w:ind w:left="5103" w:hanging="360"/>
      </w:pPr>
    </w:lvl>
    <w:lvl w:ilvl="4" w:tplc="04180019" w:tentative="1">
      <w:start w:val="1"/>
      <w:numFmt w:val="lowerLetter"/>
      <w:lvlText w:val="%5."/>
      <w:lvlJc w:val="left"/>
      <w:pPr>
        <w:ind w:left="5823" w:hanging="360"/>
      </w:pPr>
    </w:lvl>
    <w:lvl w:ilvl="5" w:tplc="0418001B" w:tentative="1">
      <w:start w:val="1"/>
      <w:numFmt w:val="lowerRoman"/>
      <w:lvlText w:val="%6."/>
      <w:lvlJc w:val="right"/>
      <w:pPr>
        <w:ind w:left="6543" w:hanging="180"/>
      </w:pPr>
    </w:lvl>
    <w:lvl w:ilvl="6" w:tplc="0418000F" w:tentative="1">
      <w:start w:val="1"/>
      <w:numFmt w:val="decimal"/>
      <w:lvlText w:val="%7."/>
      <w:lvlJc w:val="left"/>
      <w:pPr>
        <w:ind w:left="7263" w:hanging="360"/>
      </w:pPr>
    </w:lvl>
    <w:lvl w:ilvl="7" w:tplc="04180019" w:tentative="1">
      <w:start w:val="1"/>
      <w:numFmt w:val="lowerLetter"/>
      <w:lvlText w:val="%8."/>
      <w:lvlJc w:val="left"/>
      <w:pPr>
        <w:ind w:left="7983" w:hanging="360"/>
      </w:pPr>
    </w:lvl>
    <w:lvl w:ilvl="8" w:tplc="0418001B" w:tentative="1">
      <w:start w:val="1"/>
      <w:numFmt w:val="lowerRoman"/>
      <w:lvlText w:val="%9."/>
      <w:lvlJc w:val="right"/>
      <w:pPr>
        <w:ind w:left="8703" w:hanging="180"/>
      </w:pPr>
    </w:lvl>
  </w:abstractNum>
  <w:abstractNum w:abstractNumId="15" w15:restartNumberingAfterBreak="0">
    <w:nsid w:val="20F638B6"/>
    <w:multiLevelType w:val="hybridMultilevel"/>
    <w:tmpl w:val="B338F944"/>
    <w:lvl w:ilvl="0" w:tplc="04180001">
      <w:start w:val="1"/>
      <w:numFmt w:val="bullet"/>
      <w:lvlText w:val=""/>
      <w:lvlJc w:val="left"/>
      <w:pPr>
        <w:ind w:left="1043" w:hanging="360"/>
      </w:pPr>
      <w:rPr>
        <w:rFonts w:ascii="Symbol" w:hAnsi="Symbol" w:hint="default"/>
      </w:rPr>
    </w:lvl>
    <w:lvl w:ilvl="1" w:tplc="04180003" w:tentative="1">
      <w:start w:val="1"/>
      <w:numFmt w:val="bullet"/>
      <w:lvlText w:val="o"/>
      <w:lvlJc w:val="left"/>
      <w:pPr>
        <w:ind w:left="1763" w:hanging="360"/>
      </w:pPr>
      <w:rPr>
        <w:rFonts w:ascii="Courier New" w:hAnsi="Courier New" w:cs="Courier New" w:hint="default"/>
      </w:rPr>
    </w:lvl>
    <w:lvl w:ilvl="2" w:tplc="04180005" w:tentative="1">
      <w:start w:val="1"/>
      <w:numFmt w:val="bullet"/>
      <w:lvlText w:val=""/>
      <w:lvlJc w:val="left"/>
      <w:pPr>
        <w:ind w:left="2483" w:hanging="360"/>
      </w:pPr>
      <w:rPr>
        <w:rFonts w:ascii="Wingdings" w:hAnsi="Wingdings" w:hint="default"/>
      </w:rPr>
    </w:lvl>
    <w:lvl w:ilvl="3" w:tplc="04180001" w:tentative="1">
      <w:start w:val="1"/>
      <w:numFmt w:val="bullet"/>
      <w:lvlText w:val=""/>
      <w:lvlJc w:val="left"/>
      <w:pPr>
        <w:ind w:left="3203" w:hanging="360"/>
      </w:pPr>
      <w:rPr>
        <w:rFonts w:ascii="Symbol" w:hAnsi="Symbol" w:hint="default"/>
      </w:rPr>
    </w:lvl>
    <w:lvl w:ilvl="4" w:tplc="04180003" w:tentative="1">
      <w:start w:val="1"/>
      <w:numFmt w:val="bullet"/>
      <w:lvlText w:val="o"/>
      <w:lvlJc w:val="left"/>
      <w:pPr>
        <w:ind w:left="3923" w:hanging="360"/>
      </w:pPr>
      <w:rPr>
        <w:rFonts w:ascii="Courier New" w:hAnsi="Courier New" w:cs="Courier New" w:hint="default"/>
      </w:rPr>
    </w:lvl>
    <w:lvl w:ilvl="5" w:tplc="04180005" w:tentative="1">
      <w:start w:val="1"/>
      <w:numFmt w:val="bullet"/>
      <w:lvlText w:val=""/>
      <w:lvlJc w:val="left"/>
      <w:pPr>
        <w:ind w:left="4643" w:hanging="360"/>
      </w:pPr>
      <w:rPr>
        <w:rFonts w:ascii="Wingdings" w:hAnsi="Wingdings" w:hint="default"/>
      </w:rPr>
    </w:lvl>
    <w:lvl w:ilvl="6" w:tplc="04180001" w:tentative="1">
      <w:start w:val="1"/>
      <w:numFmt w:val="bullet"/>
      <w:lvlText w:val=""/>
      <w:lvlJc w:val="left"/>
      <w:pPr>
        <w:ind w:left="5363" w:hanging="360"/>
      </w:pPr>
      <w:rPr>
        <w:rFonts w:ascii="Symbol" w:hAnsi="Symbol" w:hint="default"/>
      </w:rPr>
    </w:lvl>
    <w:lvl w:ilvl="7" w:tplc="04180003" w:tentative="1">
      <w:start w:val="1"/>
      <w:numFmt w:val="bullet"/>
      <w:lvlText w:val="o"/>
      <w:lvlJc w:val="left"/>
      <w:pPr>
        <w:ind w:left="6083" w:hanging="360"/>
      </w:pPr>
      <w:rPr>
        <w:rFonts w:ascii="Courier New" w:hAnsi="Courier New" w:cs="Courier New" w:hint="default"/>
      </w:rPr>
    </w:lvl>
    <w:lvl w:ilvl="8" w:tplc="04180005" w:tentative="1">
      <w:start w:val="1"/>
      <w:numFmt w:val="bullet"/>
      <w:lvlText w:val=""/>
      <w:lvlJc w:val="left"/>
      <w:pPr>
        <w:ind w:left="6803" w:hanging="360"/>
      </w:pPr>
      <w:rPr>
        <w:rFonts w:ascii="Wingdings" w:hAnsi="Wingdings" w:hint="default"/>
      </w:rPr>
    </w:lvl>
  </w:abstractNum>
  <w:abstractNum w:abstractNumId="16" w15:restartNumberingAfterBreak="0">
    <w:nsid w:val="2CAD1F78"/>
    <w:multiLevelType w:val="hybridMultilevel"/>
    <w:tmpl w:val="CADE46CE"/>
    <w:lvl w:ilvl="0" w:tplc="04180017">
      <w:start w:val="1"/>
      <w:numFmt w:val="lowerLetter"/>
      <w:lvlText w:val="%1)"/>
      <w:lvlJc w:val="left"/>
      <w:pPr>
        <w:ind w:left="784" w:hanging="360"/>
      </w:pPr>
    </w:lvl>
    <w:lvl w:ilvl="1" w:tplc="04180019" w:tentative="1">
      <w:start w:val="1"/>
      <w:numFmt w:val="lowerLetter"/>
      <w:lvlText w:val="%2."/>
      <w:lvlJc w:val="left"/>
      <w:pPr>
        <w:ind w:left="1504" w:hanging="360"/>
      </w:pPr>
    </w:lvl>
    <w:lvl w:ilvl="2" w:tplc="0418001B" w:tentative="1">
      <w:start w:val="1"/>
      <w:numFmt w:val="lowerRoman"/>
      <w:lvlText w:val="%3."/>
      <w:lvlJc w:val="right"/>
      <w:pPr>
        <w:ind w:left="2224" w:hanging="180"/>
      </w:pPr>
    </w:lvl>
    <w:lvl w:ilvl="3" w:tplc="0418000F" w:tentative="1">
      <w:start w:val="1"/>
      <w:numFmt w:val="decimal"/>
      <w:lvlText w:val="%4."/>
      <w:lvlJc w:val="left"/>
      <w:pPr>
        <w:ind w:left="2944" w:hanging="360"/>
      </w:pPr>
    </w:lvl>
    <w:lvl w:ilvl="4" w:tplc="04180019" w:tentative="1">
      <w:start w:val="1"/>
      <w:numFmt w:val="lowerLetter"/>
      <w:lvlText w:val="%5."/>
      <w:lvlJc w:val="left"/>
      <w:pPr>
        <w:ind w:left="3664" w:hanging="360"/>
      </w:pPr>
    </w:lvl>
    <w:lvl w:ilvl="5" w:tplc="0418001B" w:tentative="1">
      <w:start w:val="1"/>
      <w:numFmt w:val="lowerRoman"/>
      <w:lvlText w:val="%6."/>
      <w:lvlJc w:val="right"/>
      <w:pPr>
        <w:ind w:left="4384" w:hanging="180"/>
      </w:pPr>
    </w:lvl>
    <w:lvl w:ilvl="6" w:tplc="0418000F" w:tentative="1">
      <w:start w:val="1"/>
      <w:numFmt w:val="decimal"/>
      <w:lvlText w:val="%7."/>
      <w:lvlJc w:val="left"/>
      <w:pPr>
        <w:ind w:left="5104" w:hanging="360"/>
      </w:pPr>
    </w:lvl>
    <w:lvl w:ilvl="7" w:tplc="04180019" w:tentative="1">
      <w:start w:val="1"/>
      <w:numFmt w:val="lowerLetter"/>
      <w:lvlText w:val="%8."/>
      <w:lvlJc w:val="left"/>
      <w:pPr>
        <w:ind w:left="5824" w:hanging="360"/>
      </w:pPr>
    </w:lvl>
    <w:lvl w:ilvl="8" w:tplc="0418001B" w:tentative="1">
      <w:start w:val="1"/>
      <w:numFmt w:val="lowerRoman"/>
      <w:lvlText w:val="%9."/>
      <w:lvlJc w:val="right"/>
      <w:pPr>
        <w:ind w:left="6544" w:hanging="180"/>
      </w:pPr>
    </w:lvl>
  </w:abstractNum>
  <w:abstractNum w:abstractNumId="17" w15:restartNumberingAfterBreak="0">
    <w:nsid w:val="2EEF3557"/>
    <w:multiLevelType w:val="hybridMultilevel"/>
    <w:tmpl w:val="7C2ADE5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8" w15:restartNumberingAfterBreak="0">
    <w:nsid w:val="30340858"/>
    <w:multiLevelType w:val="hybridMultilevel"/>
    <w:tmpl w:val="48380E7C"/>
    <w:lvl w:ilvl="0" w:tplc="08586A5A">
      <w:start w:val="1"/>
      <w:numFmt w:val="decimal"/>
      <w:lvlText w:val="Art. %1. -"/>
      <w:lvlJc w:val="left"/>
      <w:pPr>
        <w:ind w:left="360" w:hanging="360"/>
      </w:pPr>
      <w:rPr>
        <w:rFonts w:ascii="Times New Roman" w:hAnsi="Times New Roman" w:hint="default"/>
        <w:b/>
        <w:i w:val="0"/>
        <w:strike w:val="0"/>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35DC740D"/>
    <w:multiLevelType w:val="hybridMultilevel"/>
    <w:tmpl w:val="88C8FEEC"/>
    <w:lvl w:ilvl="0" w:tplc="04090017">
      <w:start w:val="1"/>
      <w:numFmt w:val="lowerLetter"/>
      <w:lvlText w:val="%1)"/>
      <w:lvlJc w:val="left"/>
      <w:pPr>
        <w:ind w:left="720" w:hanging="360"/>
      </w:pPr>
    </w:lvl>
    <w:lvl w:ilvl="1" w:tplc="9190D9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0112A"/>
    <w:multiLevelType w:val="hybridMultilevel"/>
    <w:tmpl w:val="23EC91DA"/>
    <w:lvl w:ilvl="0" w:tplc="ED3A4782">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22" w15:restartNumberingAfterBreak="0">
    <w:nsid w:val="38780B11"/>
    <w:multiLevelType w:val="hybridMultilevel"/>
    <w:tmpl w:val="6E646C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8758EF"/>
    <w:multiLevelType w:val="hybridMultilevel"/>
    <w:tmpl w:val="3FB2027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C4169"/>
    <w:multiLevelType w:val="hybridMultilevel"/>
    <w:tmpl w:val="03C63E8E"/>
    <w:lvl w:ilvl="0" w:tplc="08090017">
      <w:start w:val="1"/>
      <w:numFmt w:val="lowerLetter"/>
      <w:lvlText w:val="%1)"/>
      <w:lvlJc w:val="left"/>
      <w:pPr>
        <w:ind w:left="783" w:hanging="360"/>
      </w:p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25" w15:restartNumberingAfterBreak="0">
    <w:nsid w:val="59235232"/>
    <w:multiLevelType w:val="hybridMultilevel"/>
    <w:tmpl w:val="DD54845C"/>
    <w:lvl w:ilvl="0" w:tplc="EDD6D96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ADE3ECE"/>
    <w:multiLevelType w:val="hybridMultilevel"/>
    <w:tmpl w:val="DD54845C"/>
    <w:lvl w:ilvl="0" w:tplc="EDD6D96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CB72487"/>
    <w:multiLevelType w:val="hybridMultilevel"/>
    <w:tmpl w:val="F282E9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FE36252"/>
    <w:multiLevelType w:val="hybridMultilevel"/>
    <w:tmpl w:val="5D723ECA"/>
    <w:lvl w:ilvl="0" w:tplc="033C542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25D674D"/>
    <w:multiLevelType w:val="hybridMultilevel"/>
    <w:tmpl w:val="8242C12C"/>
    <w:lvl w:ilvl="0" w:tplc="6284D1C8">
      <w:start w:val="1"/>
      <w:numFmt w:val="bullet"/>
      <w:lvlText w:val=""/>
      <w:lvlJc w:val="left"/>
      <w:pPr>
        <w:ind w:left="720" w:hanging="360"/>
      </w:pPr>
      <w:rPr>
        <w:rFonts w:ascii="Wingdings" w:hAnsi="Wingdings" w:hint="default"/>
        <w:b/>
      </w:rPr>
    </w:lvl>
    <w:lvl w:ilvl="1" w:tplc="04180003">
      <w:start w:val="1"/>
      <w:numFmt w:val="bullet"/>
      <w:lvlText w:val="o"/>
      <w:lvlJc w:val="left"/>
      <w:pPr>
        <w:ind w:left="1353"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4C76DE2"/>
    <w:multiLevelType w:val="hybridMultilevel"/>
    <w:tmpl w:val="2CE80924"/>
    <w:lvl w:ilvl="0" w:tplc="2D8A8372">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D3B40C0"/>
    <w:multiLevelType w:val="hybridMultilevel"/>
    <w:tmpl w:val="6EDA191E"/>
    <w:lvl w:ilvl="0" w:tplc="D5C6A9A0">
      <w:start w:val="1"/>
      <w:numFmt w:val="decimal"/>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EE16D14"/>
    <w:multiLevelType w:val="hybridMultilevel"/>
    <w:tmpl w:val="3EFCD96A"/>
    <w:lvl w:ilvl="0" w:tplc="04180017">
      <w:start w:val="1"/>
      <w:numFmt w:val="lowerLetter"/>
      <w:lvlText w:val="%1)"/>
      <w:lvlJc w:val="left"/>
      <w:pPr>
        <w:ind w:left="644" w:hanging="360"/>
      </w:pPr>
      <w:rPr>
        <w:rFonts w:hint="default"/>
        <w:b w:val="0"/>
      </w:rPr>
    </w:lvl>
    <w:lvl w:ilvl="1" w:tplc="0809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F9500F0"/>
    <w:multiLevelType w:val="hybridMultilevel"/>
    <w:tmpl w:val="5AB2B58C"/>
    <w:lvl w:ilvl="0" w:tplc="04180017">
      <w:start w:val="1"/>
      <w:numFmt w:val="lowerLetter"/>
      <w:lvlText w:val="%1)"/>
      <w:lvlJc w:val="left"/>
      <w:pPr>
        <w:ind w:left="776" w:hanging="360"/>
      </w:pPr>
    </w:lvl>
    <w:lvl w:ilvl="1" w:tplc="04180019" w:tentative="1">
      <w:start w:val="1"/>
      <w:numFmt w:val="lowerLetter"/>
      <w:lvlText w:val="%2."/>
      <w:lvlJc w:val="left"/>
      <w:pPr>
        <w:ind w:left="1496" w:hanging="360"/>
      </w:pPr>
    </w:lvl>
    <w:lvl w:ilvl="2" w:tplc="0418001B" w:tentative="1">
      <w:start w:val="1"/>
      <w:numFmt w:val="lowerRoman"/>
      <w:lvlText w:val="%3."/>
      <w:lvlJc w:val="right"/>
      <w:pPr>
        <w:ind w:left="2216" w:hanging="180"/>
      </w:pPr>
    </w:lvl>
    <w:lvl w:ilvl="3" w:tplc="0418000F" w:tentative="1">
      <w:start w:val="1"/>
      <w:numFmt w:val="decimal"/>
      <w:lvlText w:val="%4."/>
      <w:lvlJc w:val="left"/>
      <w:pPr>
        <w:ind w:left="2936" w:hanging="360"/>
      </w:pPr>
    </w:lvl>
    <w:lvl w:ilvl="4" w:tplc="04180019" w:tentative="1">
      <w:start w:val="1"/>
      <w:numFmt w:val="lowerLetter"/>
      <w:lvlText w:val="%5."/>
      <w:lvlJc w:val="left"/>
      <w:pPr>
        <w:ind w:left="3656" w:hanging="360"/>
      </w:pPr>
    </w:lvl>
    <w:lvl w:ilvl="5" w:tplc="0418001B" w:tentative="1">
      <w:start w:val="1"/>
      <w:numFmt w:val="lowerRoman"/>
      <w:lvlText w:val="%6."/>
      <w:lvlJc w:val="right"/>
      <w:pPr>
        <w:ind w:left="4376" w:hanging="180"/>
      </w:pPr>
    </w:lvl>
    <w:lvl w:ilvl="6" w:tplc="0418000F" w:tentative="1">
      <w:start w:val="1"/>
      <w:numFmt w:val="decimal"/>
      <w:lvlText w:val="%7."/>
      <w:lvlJc w:val="left"/>
      <w:pPr>
        <w:ind w:left="5096" w:hanging="360"/>
      </w:pPr>
    </w:lvl>
    <w:lvl w:ilvl="7" w:tplc="04180019" w:tentative="1">
      <w:start w:val="1"/>
      <w:numFmt w:val="lowerLetter"/>
      <w:lvlText w:val="%8."/>
      <w:lvlJc w:val="left"/>
      <w:pPr>
        <w:ind w:left="5816" w:hanging="360"/>
      </w:pPr>
    </w:lvl>
    <w:lvl w:ilvl="8" w:tplc="0418001B" w:tentative="1">
      <w:start w:val="1"/>
      <w:numFmt w:val="lowerRoman"/>
      <w:lvlText w:val="%9."/>
      <w:lvlJc w:val="right"/>
      <w:pPr>
        <w:ind w:left="6536" w:hanging="180"/>
      </w:pPr>
    </w:lvl>
  </w:abstractNum>
  <w:abstractNum w:abstractNumId="34" w15:restartNumberingAfterBreak="0">
    <w:nsid w:val="733E67C4"/>
    <w:multiLevelType w:val="hybridMultilevel"/>
    <w:tmpl w:val="4560FD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7B5359A"/>
    <w:multiLevelType w:val="hybridMultilevel"/>
    <w:tmpl w:val="24181C6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7B0E15E5"/>
    <w:multiLevelType w:val="hybridMultilevel"/>
    <w:tmpl w:val="3D486294"/>
    <w:lvl w:ilvl="0" w:tplc="08090017">
      <w:start w:val="1"/>
      <w:numFmt w:val="lowerLetter"/>
      <w:lvlText w:val="%1)"/>
      <w:lvlJc w:val="left"/>
      <w:pPr>
        <w:ind w:left="720" w:hanging="360"/>
      </w:pPr>
      <w:rPr>
        <w:rFonts w:hint="default"/>
      </w:rPr>
    </w:lvl>
    <w:lvl w:ilvl="1" w:tplc="41EC543C">
      <w:start w:val="1"/>
      <w:numFmt w:val="lowerRoman"/>
      <w:lvlText w:val="%2."/>
      <w:lvlJc w:val="right"/>
      <w:pPr>
        <w:ind w:left="1440" w:hanging="360"/>
      </w:pPr>
      <w:rPr>
        <w:rFonts w:hint="default"/>
        <w:b w:val="0"/>
        <w:i w:val="0"/>
        <w:sz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E817F4A"/>
    <w:multiLevelType w:val="hybridMultilevel"/>
    <w:tmpl w:val="EBA6D358"/>
    <w:lvl w:ilvl="0" w:tplc="04180017">
      <w:start w:val="1"/>
      <w:numFmt w:val="lowerLetter"/>
      <w:lvlText w:val="%1)"/>
      <w:lvlJc w:val="left"/>
      <w:pPr>
        <w:ind w:left="720" w:hanging="360"/>
      </w:p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7221C"/>
    <w:multiLevelType w:val="hybridMultilevel"/>
    <w:tmpl w:val="757447F8"/>
    <w:lvl w:ilvl="0" w:tplc="04090017">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37"/>
  </w:num>
  <w:num w:numId="2">
    <w:abstractNumId w:val="17"/>
  </w:num>
  <w:num w:numId="3">
    <w:abstractNumId w:val="27"/>
  </w:num>
  <w:num w:numId="4">
    <w:abstractNumId w:val="38"/>
  </w:num>
  <w:num w:numId="5">
    <w:abstractNumId w:val="22"/>
  </w:num>
  <w:num w:numId="6">
    <w:abstractNumId w:val="19"/>
  </w:num>
  <w:num w:numId="7">
    <w:abstractNumId w:val="19"/>
  </w:num>
  <w:num w:numId="8">
    <w:abstractNumId w:val="20"/>
  </w:num>
  <w:num w:numId="9">
    <w:abstractNumId w:val="33"/>
  </w:num>
  <w:num w:numId="10">
    <w:abstractNumId w:val="3"/>
  </w:num>
  <w:num w:numId="11">
    <w:abstractNumId w:val="8"/>
  </w:num>
  <w:num w:numId="12">
    <w:abstractNumId w:val="6"/>
  </w:num>
  <w:num w:numId="13">
    <w:abstractNumId w:val="2"/>
  </w:num>
  <w:num w:numId="14">
    <w:abstractNumId w:val="26"/>
  </w:num>
  <w:num w:numId="15">
    <w:abstractNumId w:val="25"/>
  </w:num>
  <w:num w:numId="16">
    <w:abstractNumId w:val="15"/>
  </w:num>
  <w:num w:numId="17">
    <w:abstractNumId w:val="30"/>
  </w:num>
  <w:num w:numId="18">
    <w:abstractNumId w:val="4"/>
  </w:num>
  <w:num w:numId="19">
    <w:abstractNumId w:val="29"/>
  </w:num>
  <w:num w:numId="20">
    <w:abstractNumId w:val="31"/>
  </w:num>
  <w:num w:numId="21">
    <w:abstractNumId w:val="23"/>
  </w:num>
  <w:num w:numId="22">
    <w:abstractNumId w:val="16"/>
  </w:num>
  <w:num w:numId="23">
    <w:abstractNumId w:val="12"/>
  </w:num>
  <w:num w:numId="24">
    <w:abstractNumId w:val="34"/>
  </w:num>
  <w:num w:numId="25">
    <w:abstractNumId w:val="7"/>
  </w:num>
  <w:num w:numId="26">
    <w:abstractNumId w:val="10"/>
  </w:num>
  <w:num w:numId="27">
    <w:abstractNumId w:val="11"/>
  </w:num>
  <w:num w:numId="28">
    <w:abstractNumId w:val="21"/>
  </w:num>
  <w:num w:numId="29">
    <w:abstractNumId w:val="24"/>
  </w:num>
  <w:num w:numId="30">
    <w:abstractNumId w:val="28"/>
  </w:num>
  <w:num w:numId="31">
    <w:abstractNumId w:val="0"/>
  </w:num>
  <w:num w:numId="32">
    <w:abstractNumId w:val="14"/>
  </w:num>
  <w:num w:numId="33">
    <w:abstractNumId w:val="5"/>
  </w:num>
  <w:num w:numId="34">
    <w:abstractNumId w:val="1"/>
  </w:num>
  <w:num w:numId="35">
    <w:abstractNumId w:val="9"/>
  </w:num>
  <w:num w:numId="36">
    <w:abstractNumId w:val="13"/>
  </w:num>
  <w:num w:numId="37">
    <w:abstractNumId w:val="18"/>
  </w:num>
  <w:num w:numId="38">
    <w:abstractNumId w:val="32"/>
  </w:num>
  <w:num w:numId="39">
    <w:abstractNumId w:val="36"/>
  </w:num>
  <w:num w:numId="40">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8F"/>
    <w:rsid w:val="000024AE"/>
    <w:rsid w:val="000030A2"/>
    <w:rsid w:val="00003C42"/>
    <w:rsid w:val="00003D89"/>
    <w:rsid w:val="00005E36"/>
    <w:rsid w:val="00010373"/>
    <w:rsid w:val="00010F02"/>
    <w:rsid w:val="000117C0"/>
    <w:rsid w:val="000169C1"/>
    <w:rsid w:val="00020D49"/>
    <w:rsid w:val="00020E83"/>
    <w:rsid w:val="000217EF"/>
    <w:rsid w:val="00027408"/>
    <w:rsid w:val="00031083"/>
    <w:rsid w:val="00033C7D"/>
    <w:rsid w:val="00034AF3"/>
    <w:rsid w:val="00035DDB"/>
    <w:rsid w:val="00036B7A"/>
    <w:rsid w:val="00041EFC"/>
    <w:rsid w:val="00045552"/>
    <w:rsid w:val="00046479"/>
    <w:rsid w:val="00056C15"/>
    <w:rsid w:val="000632CD"/>
    <w:rsid w:val="00064E14"/>
    <w:rsid w:val="000663B3"/>
    <w:rsid w:val="00070D07"/>
    <w:rsid w:val="0007329C"/>
    <w:rsid w:val="0007471C"/>
    <w:rsid w:val="00074DC7"/>
    <w:rsid w:val="00081615"/>
    <w:rsid w:val="00082A81"/>
    <w:rsid w:val="00082C4B"/>
    <w:rsid w:val="000878F3"/>
    <w:rsid w:val="00091FC7"/>
    <w:rsid w:val="00093DF3"/>
    <w:rsid w:val="000948F1"/>
    <w:rsid w:val="00096B80"/>
    <w:rsid w:val="000A0CFE"/>
    <w:rsid w:val="000A1291"/>
    <w:rsid w:val="000A33C3"/>
    <w:rsid w:val="000A4709"/>
    <w:rsid w:val="000B32E8"/>
    <w:rsid w:val="000B701E"/>
    <w:rsid w:val="000B79EE"/>
    <w:rsid w:val="000B7C79"/>
    <w:rsid w:val="000C5970"/>
    <w:rsid w:val="000D3F3E"/>
    <w:rsid w:val="000E0E7B"/>
    <w:rsid w:val="000E6CD3"/>
    <w:rsid w:val="000E781E"/>
    <w:rsid w:val="000F1E32"/>
    <w:rsid w:val="000F534B"/>
    <w:rsid w:val="000F5CE1"/>
    <w:rsid w:val="000F66A6"/>
    <w:rsid w:val="00100D6E"/>
    <w:rsid w:val="00101D60"/>
    <w:rsid w:val="00103D5A"/>
    <w:rsid w:val="00104F0E"/>
    <w:rsid w:val="00105187"/>
    <w:rsid w:val="001108A4"/>
    <w:rsid w:val="00111B62"/>
    <w:rsid w:val="00117DF5"/>
    <w:rsid w:val="00120295"/>
    <w:rsid w:val="00120C79"/>
    <w:rsid w:val="00120CFE"/>
    <w:rsid w:val="00121FB6"/>
    <w:rsid w:val="00123E75"/>
    <w:rsid w:val="00124D95"/>
    <w:rsid w:val="001251DD"/>
    <w:rsid w:val="0012727A"/>
    <w:rsid w:val="00131757"/>
    <w:rsid w:val="00133F69"/>
    <w:rsid w:val="00135599"/>
    <w:rsid w:val="00136628"/>
    <w:rsid w:val="00142854"/>
    <w:rsid w:val="00142B51"/>
    <w:rsid w:val="00143EDD"/>
    <w:rsid w:val="00144347"/>
    <w:rsid w:val="00144F09"/>
    <w:rsid w:val="00145DD6"/>
    <w:rsid w:val="00146C43"/>
    <w:rsid w:val="00152EF8"/>
    <w:rsid w:val="0015554D"/>
    <w:rsid w:val="00156E05"/>
    <w:rsid w:val="00161244"/>
    <w:rsid w:val="001644CE"/>
    <w:rsid w:val="00167FCF"/>
    <w:rsid w:val="00173891"/>
    <w:rsid w:val="00184CAE"/>
    <w:rsid w:val="00186F20"/>
    <w:rsid w:val="001871AB"/>
    <w:rsid w:val="0019126C"/>
    <w:rsid w:val="00191935"/>
    <w:rsid w:val="00193794"/>
    <w:rsid w:val="001944E8"/>
    <w:rsid w:val="001A2649"/>
    <w:rsid w:val="001A4E7F"/>
    <w:rsid w:val="001B055B"/>
    <w:rsid w:val="001B0BCE"/>
    <w:rsid w:val="001B0ED9"/>
    <w:rsid w:val="001B3384"/>
    <w:rsid w:val="001B3BDA"/>
    <w:rsid w:val="001B660E"/>
    <w:rsid w:val="001B78CF"/>
    <w:rsid w:val="001B7FC0"/>
    <w:rsid w:val="001C099B"/>
    <w:rsid w:val="001C0C20"/>
    <w:rsid w:val="001C19D5"/>
    <w:rsid w:val="001C4BC8"/>
    <w:rsid w:val="001D1C97"/>
    <w:rsid w:val="001D3C89"/>
    <w:rsid w:val="001E04EF"/>
    <w:rsid w:val="001E2A35"/>
    <w:rsid w:val="001E48C2"/>
    <w:rsid w:val="001E690E"/>
    <w:rsid w:val="001F13C2"/>
    <w:rsid w:val="001F155E"/>
    <w:rsid w:val="001F3D23"/>
    <w:rsid w:val="001F56BA"/>
    <w:rsid w:val="001F573E"/>
    <w:rsid w:val="001F5C78"/>
    <w:rsid w:val="0020762D"/>
    <w:rsid w:val="002120A0"/>
    <w:rsid w:val="00212689"/>
    <w:rsid w:val="002225D9"/>
    <w:rsid w:val="002337E5"/>
    <w:rsid w:val="00240C9F"/>
    <w:rsid w:val="00243925"/>
    <w:rsid w:val="00243A4F"/>
    <w:rsid w:val="00243BB8"/>
    <w:rsid w:val="00245C40"/>
    <w:rsid w:val="00261A91"/>
    <w:rsid w:val="00264B51"/>
    <w:rsid w:val="00267C34"/>
    <w:rsid w:val="00270921"/>
    <w:rsid w:val="00271D00"/>
    <w:rsid w:val="00275C1D"/>
    <w:rsid w:val="00275EFA"/>
    <w:rsid w:val="0028166C"/>
    <w:rsid w:val="0028432B"/>
    <w:rsid w:val="00287035"/>
    <w:rsid w:val="002A08FA"/>
    <w:rsid w:val="002A1BC7"/>
    <w:rsid w:val="002B14A4"/>
    <w:rsid w:val="002B663B"/>
    <w:rsid w:val="002C6156"/>
    <w:rsid w:val="002D179A"/>
    <w:rsid w:val="002D6180"/>
    <w:rsid w:val="002E369C"/>
    <w:rsid w:val="002E60C9"/>
    <w:rsid w:val="002E6450"/>
    <w:rsid w:val="002E7C4D"/>
    <w:rsid w:val="002F2656"/>
    <w:rsid w:val="002F3727"/>
    <w:rsid w:val="002F73AC"/>
    <w:rsid w:val="002F790E"/>
    <w:rsid w:val="0030201F"/>
    <w:rsid w:val="00302627"/>
    <w:rsid w:val="003040B0"/>
    <w:rsid w:val="00310066"/>
    <w:rsid w:val="00310372"/>
    <w:rsid w:val="00312721"/>
    <w:rsid w:val="00313F3E"/>
    <w:rsid w:val="00316D4E"/>
    <w:rsid w:val="00317426"/>
    <w:rsid w:val="00323216"/>
    <w:rsid w:val="00325F45"/>
    <w:rsid w:val="00326CA9"/>
    <w:rsid w:val="003355C3"/>
    <w:rsid w:val="00340E3D"/>
    <w:rsid w:val="003475DC"/>
    <w:rsid w:val="003515C0"/>
    <w:rsid w:val="003531B6"/>
    <w:rsid w:val="0035467F"/>
    <w:rsid w:val="00357CD5"/>
    <w:rsid w:val="00362114"/>
    <w:rsid w:val="00363E0A"/>
    <w:rsid w:val="00366031"/>
    <w:rsid w:val="003664F5"/>
    <w:rsid w:val="00367E64"/>
    <w:rsid w:val="00367F7B"/>
    <w:rsid w:val="003734ED"/>
    <w:rsid w:val="0038049A"/>
    <w:rsid w:val="00382334"/>
    <w:rsid w:val="00385392"/>
    <w:rsid w:val="003902D3"/>
    <w:rsid w:val="00393A1E"/>
    <w:rsid w:val="00394725"/>
    <w:rsid w:val="00395A82"/>
    <w:rsid w:val="003972C8"/>
    <w:rsid w:val="003B3242"/>
    <w:rsid w:val="003B6A7D"/>
    <w:rsid w:val="003C340E"/>
    <w:rsid w:val="003C38B5"/>
    <w:rsid w:val="003C5F25"/>
    <w:rsid w:val="003C762B"/>
    <w:rsid w:val="003D333A"/>
    <w:rsid w:val="003D3D6C"/>
    <w:rsid w:val="003D5D55"/>
    <w:rsid w:val="003E2EFA"/>
    <w:rsid w:val="003F2D1F"/>
    <w:rsid w:val="003F3D4B"/>
    <w:rsid w:val="003F428C"/>
    <w:rsid w:val="003F5EDE"/>
    <w:rsid w:val="003F6384"/>
    <w:rsid w:val="0041107D"/>
    <w:rsid w:val="00413D26"/>
    <w:rsid w:val="00417A5C"/>
    <w:rsid w:val="004221B1"/>
    <w:rsid w:val="00423186"/>
    <w:rsid w:val="00424764"/>
    <w:rsid w:val="004313E2"/>
    <w:rsid w:val="00441198"/>
    <w:rsid w:val="004431C6"/>
    <w:rsid w:val="00444385"/>
    <w:rsid w:val="004460B2"/>
    <w:rsid w:val="0044736D"/>
    <w:rsid w:val="0045128A"/>
    <w:rsid w:val="0045209A"/>
    <w:rsid w:val="00453708"/>
    <w:rsid w:val="00453EBF"/>
    <w:rsid w:val="00455849"/>
    <w:rsid w:val="00461771"/>
    <w:rsid w:val="00463E6B"/>
    <w:rsid w:val="00463FB3"/>
    <w:rsid w:val="0047603E"/>
    <w:rsid w:val="0047606E"/>
    <w:rsid w:val="00486D88"/>
    <w:rsid w:val="00493433"/>
    <w:rsid w:val="00495318"/>
    <w:rsid w:val="004A4808"/>
    <w:rsid w:val="004A4EED"/>
    <w:rsid w:val="004A5A70"/>
    <w:rsid w:val="004B53C5"/>
    <w:rsid w:val="004B5614"/>
    <w:rsid w:val="004B7521"/>
    <w:rsid w:val="004B7796"/>
    <w:rsid w:val="004C373B"/>
    <w:rsid w:val="004C3EFD"/>
    <w:rsid w:val="004C4767"/>
    <w:rsid w:val="004D4D4D"/>
    <w:rsid w:val="004E0205"/>
    <w:rsid w:val="004E1B87"/>
    <w:rsid w:val="004E3767"/>
    <w:rsid w:val="004E4F44"/>
    <w:rsid w:val="004F07B1"/>
    <w:rsid w:val="004F08FC"/>
    <w:rsid w:val="004F21FC"/>
    <w:rsid w:val="004F76AA"/>
    <w:rsid w:val="00503759"/>
    <w:rsid w:val="00505B2F"/>
    <w:rsid w:val="0051154A"/>
    <w:rsid w:val="00511681"/>
    <w:rsid w:val="00512B04"/>
    <w:rsid w:val="00512C4F"/>
    <w:rsid w:val="00513C63"/>
    <w:rsid w:val="005144B8"/>
    <w:rsid w:val="005150B0"/>
    <w:rsid w:val="00516432"/>
    <w:rsid w:val="00516B0B"/>
    <w:rsid w:val="00516EA2"/>
    <w:rsid w:val="00517CC1"/>
    <w:rsid w:val="00522934"/>
    <w:rsid w:val="005255A1"/>
    <w:rsid w:val="00526527"/>
    <w:rsid w:val="0053547C"/>
    <w:rsid w:val="00536E89"/>
    <w:rsid w:val="005408D9"/>
    <w:rsid w:val="00541B17"/>
    <w:rsid w:val="00543FBA"/>
    <w:rsid w:val="005473A4"/>
    <w:rsid w:val="005506A8"/>
    <w:rsid w:val="00552705"/>
    <w:rsid w:val="00552B19"/>
    <w:rsid w:val="00554DA2"/>
    <w:rsid w:val="0056372D"/>
    <w:rsid w:val="00564AE7"/>
    <w:rsid w:val="005666BA"/>
    <w:rsid w:val="00577C73"/>
    <w:rsid w:val="005837C5"/>
    <w:rsid w:val="00586736"/>
    <w:rsid w:val="005868CF"/>
    <w:rsid w:val="005868EA"/>
    <w:rsid w:val="00587097"/>
    <w:rsid w:val="00591319"/>
    <w:rsid w:val="0059372E"/>
    <w:rsid w:val="00594400"/>
    <w:rsid w:val="00594B8E"/>
    <w:rsid w:val="00594BDC"/>
    <w:rsid w:val="005957D2"/>
    <w:rsid w:val="00596729"/>
    <w:rsid w:val="005B2064"/>
    <w:rsid w:val="005B61EA"/>
    <w:rsid w:val="005B62A9"/>
    <w:rsid w:val="005D3338"/>
    <w:rsid w:val="005D6958"/>
    <w:rsid w:val="005D7BD3"/>
    <w:rsid w:val="005E00B3"/>
    <w:rsid w:val="005E14E0"/>
    <w:rsid w:val="005E3BC8"/>
    <w:rsid w:val="005F1298"/>
    <w:rsid w:val="005F3BD7"/>
    <w:rsid w:val="005F3CEC"/>
    <w:rsid w:val="005F62B2"/>
    <w:rsid w:val="005F65DC"/>
    <w:rsid w:val="006075EA"/>
    <w:rsid w:val="006123B7"/>
    <w:rsid w:val="00617BF2"/>
    <w:rsid w:val="00622B83"/>
    <w:rsid w:val="0062323F"/>
    <w:rsid w:val="0062460F"/>
    <w:rsid w:val="00624BC0"/>
    <w:rsid w:val="006277D7"/>
    <w:rsid w:val="00630449"/>
    <w:rsid w:val="00634698"/>
    <w:rsid w:val="00643D82"/>
    <w:rsid w:val="00645B10"/>
    <w:rsid w:val="006517DC"/>
    <w:rsid w:val="006529DA"/>
    <w:rsid w:val="00653E89"/>
    <w:rsid w:val="006541E9"/>
    <w:rsid w:val="006543B4"/>
    <w:rsid w:val="00655CDE"/>
    <w:rsid w:val="00657330"/>
    <w:rsid w:val="006601F4"/>
    <w:rsid w:val="00660349"/>
    <w:rsid w:val="00662EFB"/>
    <w:rsid w:val="0066372C"/>
    <w:rsid w:val="00664B43"/>
    <w:rsid w:val="00667CC9"/>
    <w:rsid w:val="006709CF"/>
    <w:rsid w:val="006721DE"/>
    <w:rsid w:val="00672EDB"/>
    <w:rsid w:val="0068164D"/>
    <w:rsid w:val="00690004"/>
    <w:rsid w:val="006916CC"/>
    <w:rsid w:val="00693ADE"/>
    <w:rsid w:val="006978E9"/>
    <w:rsid w:val="006B0A2F"/>
    <w:rsid w:val="006B2763"/>
    <w:rsid w:val="006B45E4"/>
    <w:rsid w:val="006B517F"/>
    <w:rsid w:val="006B6ABC"/>
    <w:rsid w:val="006C1609"/>
    <w:rsid w:val="006C49EC"/>
    <w:rsid w:val="006C698C"/>
    <w:rsid w:val="006C7B4E"/>
    <w:rsid w:val="006D132A"/>
    <w:rsid w:val="006E114E"/>
    <w:rsid w:val="006E19DB"/>
    <w:rsid w:val="006E34B8"/>
    <w:rsid w:val="006E4C1B"/>
    <w:rsid w:val="006E5D18"/>
    <w:rsid w:val="006E7ACB"/>
    <w:rsid w:val="006E7CE7"/>
    <w:rsid w:val="006F184A"/>
    <w:rsid w:val="006F296B"/>
    <w:rsid w:val="006F2FB1"/>
    <w:rsid w:val="006F38B1"/>
    <w:rsid w:val="007006A6"/>
    <w:rsid w:val="0070362B"/>
    <w:rsid w:val="0070533E"/>
    <w:rsid w:val="0070754A"/>
    <w:rsid w:val="00707977"/>
    <w:rsid w:val="00707A1B"/>
    <w:rsid w:val="0071186F"/>
    <w:rsid w:val="00714368"/>
    <w:rsid w:val="00715C93"/>
    <w:rsid w:val="00723D64"/>
    <w:rsid w:val="007268EA"/>
    <w:rsid w:val="00734BF8"/>
    <w:rsid w:val="00735EFA"/>
    <w:rsid w:val="00736192"/>
    <w:rsid w:val="00737558"/>
    <w:rsid w:val="0074412C"/>
    <w:rsid w:val="00750BCD"/>
    <w:rsid w:val="007526A1"/>
    <w:rsid w:val="007533FB"/>
    <w:rsid w:val="0075446F"/>
    <w:rsid w:val="007653BB"/>
    <w:rsid w:val="00772755"/>
    <w:rsid w:val="007779A3"/>
    <w:rsid w:val="00783408"/>
    <w:rsid w:val="00784DAE"/>
    <w:rsid w:val="00784F4D"/>
    <w:rsid w:val="00785229"/>
    <w:rsid w:val="00786FD1"/>
    <w:rsid w:val="0079184C"/>
    <w:rsid w:val="00796B84"/>
    <w:rsid w:val="007A228C"/>
    <w:rsid w:val="007A6E34"/>
    <w:rsid w:val="007C3921"/>
    <w:rsid w:val="007C7272"/>
    <w:rsid w:val="007D0130"/>
    <w:rsid w:val="007D1551"/>
    <w:rsid w:val="007E1014"/>
    <w:rsid w:val="007E1076"/>
    <w:rsid w:val="007E4DAB"/>
    <w:rsid w:val="007F1B4B"/>
    <w:rsid w:val="007F3695"/>
    <w:rsid w:val="00801052"/>
    <w:rsid w:val="00806A41"/>
    <w:rsid w:val="00812CDC"/>
    <w:rsid w:val="00813A31"/>
    <w:rsid w:val="008150D2"/>
    <w:rsid w:val="008163F8"/>
    <w:rsid w:val="00816788"/>
    <w:rsid w:val="00821289"/>
    <w:rsid w:val="008228D8"/>
    <w:rsid w:val="00824214"/>
    <w:rsid w:val="00827AAF"/>
    <w:rsid w:val="00836D26"/>
    <w:rsid w:val="00837553"/>
    <w:rsid w:val="00840B15"/>
    <w:rsid w:val="00843BCC"/>
    <w:rsid w:val="008543D3"/>
    <w:rsid w:val="00854569"/>
    <w:rsid w:val="00855432"/>
    <w:rsid w:val="00856A8D"/>
    <w:rsid w:val="0086076D"/>
    <w:rsid w:val="00862CE9"/>
    <w:rsid w:val="008632BC"/>
    <w:rsid w:val="00866725"/>
    <w:rsid w:val="008668B3"/>
    <w:rsid w:val="00871ADB"/>
    <w:rsid w:val="008807D6"/>
    <w:rsid w:val="00881237"/>
    <w:rsid w:val="008817E4"/>
    <w:rsid w:val="00881C8C"/>
    <w:rsid w:val="00884ED5"/>
    <w:rsid w:val="008918D2"/>
    <w:rsid w:val="00892CFE"/>
    <w:rsid w:val="0089323A"/>
    <w:rsid w:val="008934FA"/>
    <w:rsid w:val="00896143"/>
    <w:rsid w:val="008A1542"/>
    <w:rsid w:val="008A1C6E"/>
    <w:rsid w:val="008A2AB7"/>
    <w:rsid w:val="008A3C14"/>
    <w:rsid w:val="008A4C97"/>
    <w:rsid w:val="008A6C4F"/>
    <w:rsid w:val="008A7886"/>
    <w:rsid w:val="008B4AED"/>
    <w:rsid w:val="008B4B8F"/>
    <w:rsid w:val="008B641E"/>
    <w:rsid w:val="008B677A"/>
    <w:rsid w:val="008B6B7B"/>
    <w:rsid w:val="008C0372"/>
    <w:rsid w:val="008C68C8"/>
    <w:rsid w:val="008D7CC3"/>
    <w:rsid w:val="008E023D"/>
    <w:rsid w:val="008E5C69"/>
    <w:rsid w:val="008E6648"/>
    <w:rsid w:val="008E6854"/>
    <w:rsid w:val="008E695E"/>
    <w:rsid w:val="008F22AC"/>
    <w:rsid w:val="008F3DC7"/>
    <w:rsid w:val="008F438B"/>
    <w:rsid w:val="008F5996"/>
    <w:rsid w:val="008F7810"/>
    <w:rsid w:val="00901D0D"/>
    <w:rsid w:val="00902072"/>
    <w:rsid w:val="00906AF0"/>
    <w:rsid w:val="00907B7F"/>
    <w:rsid w:val="00913A63"/>
    <w:rsid w:val="009143BF"/>
    <w:rsid w:val="0091512D"/>
    <w:rsid w:val="00915C75"/>
    <w:rsid w:val="009160AF"/>
    <w:rsid w:val="0091655B"/>
    <w:rsid w:val="009322CE"/>
    <w:rsid w:val="0093320B"/>
    <w:rsid w:val="0094046B"/>
    <w:rsid w:val="009412E0"/>
    <w:rsid w:val="00941F17"/>
    <w:rsid w:val="00942F1A"/>
    <w:rsid w:val="00944628"/>
    <w:rsid w:val="00944CAB"/>
    <w:rsid w:val="0095056E"/>
    <w:rsid w:val="00952934"/>
    <w:rsid w:val="009603C9"/>
    <w:rsid w:val="00964ED7"/>
    <w:rsid w:val="009667CC"/>
    <w:rsid w:val="00975DCE"/>
    <w:rsid w:val="009774CC"/>
    <w:rsid w:val="00977AA7"/>
    <w:rsid w:val="00977BF6"/>
    <w:rsid w:val="00982E90"/>
    <w:rsid w:val="00984ED5"/>
    <w:rsid w:val="00985447"/>
    <w:rsid w:val="00985EFD"/>
    <w:rsid w:val="009860A1"/>
    <w:rsid w:val="009871CD"/>
    <w:rsid w:val="00993441"/>
    <w:rsid w:val="00996A73"/>
    <w:rsid w:val="009A23CE"/>
    <w:rsid w:val="009A52DF"/>
    <w:rsid w:val="009A5AE1"/>
    <w:rsid w:val="009B3BE0"/>
    <w:rsid w:val="009B48D4"/>
    <w:rsid w:val="009B5342"/>
    <w:rsid w:val="009C1065"/>
    <w:rsid w:val="009C38A5"/>
    <w:rsid w:val="009C4A9B"/>
    <w:rsid w:val="009C4D5A"/>
    <w:rsid w:val="009D1005"/>
    <w:rsid w:val="009D38DA"/>
    <w:rsid w:val="009D514B"/>
    <w:rsid w:val="009D52B2"/>
    <w:rsid w:val="009D52BA"/>
    <w:rsid w:val="009D74C1"/>
    <w:rsid w:val="009E11AA"/>
    <w:rsid w:val="009E430E"/>
    <w:rsid w:val="009E4EAA"/>
    <w:rsid w:val="009E58EF"/>
    <w:rsid w:val="009E5923"/>
    <w:rsid w:val="009E5EB7"/>
    <w:rsid w:val="009E7501"/>
    <w:rsid w:val="009F0762"/>
    <w:rsid w:val="009F59F4"/>
    <w:rsid w:val="009F5E9E"/>
    <w:rsid w:val="009F6891"/>
    <w:rsid w:val="00A010DC"/>
    <w:rsid w:val="00A055CA"/>
    <w:rsid w:val="00A11F9D"/>
    <w:rsid w:val="00A16173"/>
    <w:rsid w:val="00A1654A"/>
    <w:rsid w:val="00A2003F"/>
    <w:rsid w:val="00A212FF"/>
    <w:rsid w:val="00A257C6"/>
    <w:rsid w:val="00A2799A"/>
    <w:rsid w:val="00A31C81"/>
    <w:rsid w:val="00A3253A"/>
    <w:rsid w:val="00A3733A"/>
    <w:rsid w:val="00A418DC"/>
    <w:rsid w:val="00A431F6"/>
    <w:rsid w:val="00A47EBC"/>
    <w:rsid w:val="00A51AB0"/>
    <w:rsid w:val="00A53F79"/>
    <w:rsid w:val="00A55090"/>
    <w:rsid w:val="00A62336"/>
    <w:rsid w:val="00A63315"/>
    <w:rsid w:val="00A63F0C"/>
    <w:rsid w:val="00A66304"/>
    <w:rsid w:val="00A7214C"/>
    <w:rsid w:val="00A7408F"/>
    <w:rsid w:val="00A81212"/>
    <w:rsid w:val="00A819C2"/>
    <w:rsid w:val="00A82752"/>
    <w:rsid w:val="00A82956"/>
    <w:rsid w:val="00A90188"/>
    <w:rsid w:val="00A90CF6"/>
    <w:rsid w:val="00A93D9E"/>
    <w:rsid w:val="00A95A26"/>
    <w:rsid w:val="00AA0373"/>
    <w:rsid w:val="00AA2443"/>
    <w:rsid w:val="00AA461C"/>
    <w:rsid w:val="00AB15D4"/>
    <w:rsid w:val="00AB361F"/>
    <w:rsid w:val="00AC02FE"/>
    <w:rsid w:val="00AD1BBB"/>
    <w:rsid w:val="00AD356A"/>
    <w:rsid w:val="00AD4086"/>
    <w:rsid w:val="00AE49A9"/>
    <w:rsid w:val="00AF1221"/>
    <w:rsid w:val="00AF3971"/>
    <w:rsid w:val="00AF5984"/>
    <w:rsid w:val="00B028A6"/>
    <w:rsid w:val="00B02C1C"/>
    <w:rsid w:val="00B06D61"/>
    <w:rsid w:val="00B07971"/>
    <w:rsid w:val="00B10053"/>
    <w:rsid w:val="00B14027"/>
    <w:rsid w:val="00B141DB"/>
    <w:rsid w:val="00B14256"/>
    <w:rsid w:val="00B14461"/>
    <w:rsid w:val="00B15626"/>
    <w:rsid w:val="00B20251"/>
    <w:rsid w:val="00B2143F"/>
    <w:rsid w:val="00B24839"/>
    <w:rsid w:val="00B27655"/>
    <w:rsid w:val="00B27EDA"/>
    <w:rsid w:val="00B30016"/>
    <w:rsid w:val="00B30EB8"/>
    <w:rsid w:val="00B31F4E"/>
    <w:rsid w:val="00B359C0"/>
    <w:rsid w:val="00B4164F"/>
    <w:rsid w:val="00B42C09"/>
    <w:rsid w:val="00B43DEE"/>
    <w:rsid w:val="00B46A0B"/>
    <w:rsid w:val="00B53D47"/>
    <w:rsid w:val="00B54B86"/>
    <w:rsid w:val="00B55C6B"/>
    <w:rsid w:val="00B576D1"/>
    <w:rsid w:val="00B72087"/>
    <w:rsid w:val="00B73079"/>
    <w:rsid w:val="00B730B8"/>
    <w:rsid w:val="00B75B26"/>
    <w:rsid w:val="00B8246E"/>
    <w:rsid w:val="00B840F0"/>
    <w:rsid w:val="00B908A7"/>
    <w:rsid w:val="00B91A79"/>
    <w:rsid w:val="00B91BE9"/>
    <w:rsid w:val="00B929F0"/>
    <w:rsid w:val="00B931B5"/>
    <w:rsid w:val="00B939C5"/>
    <w:rsid w:val="00B96279"/>
    <w:rsid w:val="00BA30F4"/>
    <w:rsid w:val="00BA4073"/>
    <w:rsid w:val="00BB0060"/>
    <w:rsid w:val="00BB050E"/>
    <w:rsid w:val="00BB670F"/>
    <w:rsid w:val="00BC04A0"/>
    <w:rsid w:val="00BC5EB7"/>
    <w:rsid w:val="00BC7E42"/>
    <w:rsid w:val="00BD1CC8"/>
    <w:rsid w:val="00BD2420"/>
    <w:rsid w:val="00BE0906"/>
    <w:rsid w:val="00BE2D3F"/>
    <w:rsid w:val="00BE3BC6"/>
    <w:rsid w:val="00BE6701"/>
    <w:rsid w:val="00BF1D01"/>
    <w:rsid w:val="00BF4042"/>
    <w:rsid w:val="00BF7F64"/>
    <w:rsid w:val="00C02FDB"/>
    <w:rsid w:val="00C04874"/>
    <w:rsid w:val="00C1032D"/>
    <w:rsid w:val="00C117F4"/>
    <w:rsid w:val="00C20C7E"/>
    <w:rsid w:val="00C20E1D"/>
    <w:rsid w:val="00C21789"/>
    <w:rsid w:val="00C235A1"/>
    <w:rsid w:val="00C23EED"/>
    <w:rsid w:val="00C25913"/>
    <w:rsid w:val="00C336C3"/>
    <w:rsid w:val="00C45908"/>
    <w:rsid w:val="00C47AFC"/>
    <w:rsid w:val="00C50447"/>
    <w:rsid w:val="00C5141A"/>
    <w:rsid w:val="00C51582"/>
    <w:rsid w:val="00C52C52"/>
    <w:rsid w:val="00C55C85"/>
    <w:rsid w:val="00C642BC"/>
    <w:rsid w:val="00C70C75"/>
    <w:rsid w:val="00C74838"/>
    <w:rsid w:val="00C81A1F"/>
    <w:rsid w:val="00C82CBC"/>
    <w:rsid w:val="00C867A0"/>
    <w:rsid w:val="00C86E2D"/>
    <w:rsid w:val="00C86E86"/>
    <w:rsid w:val="00C92E46"/>
    <w:rsid w:val="00C965AE"/>
    <w:rsid w:val="00CA2E25"/>
    <w:rsid w:val="00CA6957"/>
    <w:rsid w:val="00CB0407"/>
    <w:rsid w:val="00CB06D4"/>
    <w:rsid w:val="00CB085A"/>
    <w:rsid w:val="00CB1D6B"/>
    <w:rsid w:val="00CB7685"/>
    <w:rsid w:val="00CC42A7"/>
    <w:rsid w:val="00CD2E82"/>
    <w:rsid w:val="00CE3C08"/>
    <w:rsid w:val="00CE65AC"/>
    <w:rsid w:val="00CE72D7"/>
    <w:rsid w:val="00CE7E9C"/>
    <w:rsid w:val="00CF2340"/>
    <w:rsid w:val="00CF2D55"/>
    <w:rsid w:val="00CF3FA4"/>
    <w:rsid w:val="00CF574F"/>
    <w:rsid w:val="00D01E3B"/>
    <w:rsid w:val="00D02D42"/>
    <w:rsid w:val="00D117CE"/>
    <w:rsid w:val="00D17A0A"/>
    <w:rsid w:val="00D229DE"/>
    <w:rsid w:val="00D274C3"/>
    <w:rsid w:val="00D27719"/>
    <w:rsid w:val="00D277C4"/>
    <w:rsid w:val="00D27AD2"/>
    <w:rsid w:val="00D35408"/>
    <w:rsid w:val="00D363C0"/>
    <w:rsid w:val="00D366C4"/>
    <w:rsid w:val="00D42C58"/>
    <w:rsid w:val="00D44A30"/>
    <w:rsid w:val="00D45D75"/>
    <w:rsid w:val="00D53989"/>
    <w:rsid w:val="00D55B6D"/>
    <w:rsid w:val="00D56234"/>
    <w:rsid w:val="00D571F4"/>
    <w:rsid w:val="00D612C6"/>
    <w:rsid w:val="00D63C32"/>
    <w:rsid w:val="00D63DB3"/>
    <w:rsid w:val="00D70067"/>
    <w:rsid w:val="00D7236E"/>
    <w:rsid w:val="00D90C6A"/>
    <w:rsid w:val="00D94389"/>
    <w:rsid w:val="00D94EC8"/>
    <w:rsid w:val="00D953EC"/>
    <w:rsid w:val="00DA0AC5"/>
    <w:rsid w:val="00DA2BDB"/>
    <w:rsid w:val="00DA6567"/>
    <w:rsid w:val="00DA7476"/>
    <w:rsid w:val="00DB02CD"/>
    <w:rsid w:val="00DB3743"/>
    <w:rsid w:val="00DB5AFB"/>
    <w:rsid w:val="00DB6E08"/>
    <w:rsid w:val="00DC1D05"/>
    <w:rsid w:val="00DC36DD"/>
    <w:rsid w:val="00DD0914"/>
    <w:rsid w:val="00DD5F7E"/>
    <w:rsid w:val="00DD704C"/>
    <w:rsid w:val="00DE0EA4"/>
    <w:rsid w:val="00DE266D"/>
    <w:rsid w:val="00DE4819"/>
    <w:rsid w:val="00DF3D7A"/>
    <w:rsid w:val="00DF4B38"/>
    <w:rsid w:val="00DF4E9E"/>
    <w:rsid w:val="00DF6200"/>
    <w:rsid w:val="00E12F05"/>
    <w:rsid w:val="00E20E67"/>
    <w:rsid w:val="00E258A6"/>
    <w:rsid w:val="00E3232F"/>
    <w:rsid w:val="00E32475"/>
    <w:rsid w:val="00E33A6D"/>
    <w:rsid w:val="00E36425"/>
    <w:rsid w:val="00E404BE"/>
    <w:rsid w:val="00E4148F"/>
    <w:rsid w:val="00E41EC0"/>
    <w:rsid w:val="00E43B25"/>
    <w:rsid w:val="00E43F18"/>
    <w:rsid w:val="00E4638F"/>
    <w:rsid w:val="00E52471"/>
    <w:rsid w:val="00E55081"/>
    <w:rsid w:val="00E55976"/>
    <w:rsid w:val="00E572E5"/>
    <w:rsid w:val="00E5735B"/>
    <w:rsid w:val="00E57870"/>
    <w:rsid w:val="00E603B4"/>
    <w:rsid w:val="00E676A5"/>
    <w:rsid w:val="00E73AB2"/>
    <w:rsid w:val="00E745D7"/>
    <w:rsid w:val="00E74FF4"/>
    <w:rsid w:val="00E76E15"/>
    <w:rsid w:val="00E86566"/>
    <w:rsid w:val="00E875E0"/>
    <w:rsid w:val="00E91F6B"/>
    <w:rsid w:val="00E94A86"/>
    <w:rsid w:val="00E97A3A"/>
    <w:rsid w:val="00EA40D0"/>
    <w:rsid w:val="00EA6033"/>
    <w:rsid w:val="00EA623A"/>
    <w:rsid w:val="00EB37EB"/>
    <w:rsid w:val="00EB5BD3"/>
    <w:rsid w:val="00EC0854"/>
    <w:rsid w:val="00EC1203"/>
    <w:rsid w:val="00EC36D2"/>
    <w:rsid w:val="00EC479D"/>
    <w:rsid w:val="00EC497F"/>
    <w:rsid w:val="00EC51E7"/>
    <w:rsid w:val="00ED0E84"/>
    <w:rsid w:val="00EE36DB"/>
    <w:rsid w:val="00EE62F8"/>
    <w:rsid w:val="00EF093F"/>
    <w:rsid w:val="00EF1462"/>
    <w:rsid w:val="00EF1B49"/>
    <w:rsid w:val="00EF373F"/>
    <w:rsid w:val="00EF4232"/>
    <w:rsid w:val="00EF690C"/>
    <w:rsid w:val="00F018F2"/>
    <w:rsid w:val="00F117C4"/>
    <w:rsid w:val="00F138DF"/>
    <w:rsid w:val="00F150E7"/>
    <w:rsid w:val="00F20473"/>
    <w:rsid w:val="00F245A4"/>
    <w:rsid w:val="00F265B1"/>
    <w:rsid w:val="00F3132C"/>
    <w:rsid w:val="00F31D6C"/>
    <w:rsid w:val="00F3315A"/>
    <w:rsid w:val="00F337DF"/>
    <w:rsid w:val="00F37F1B"/>
    <w:rsid w:val="00F43ABB"/>
    <w:rsid w:val="00F448E4"/>
    <w:rsid w:val="00F45004"/>
    <w:rsid w:val="00F46390"/>
    <w:rsid w:val="00F51F6D"/>
    <w:rsid w:val="00F53349"/>
    <w:rsid w:val="00F55AE4"/>
    <w:rsid w:val="00F66A32"/>
    <w:rsid w:val="00F720AB"/>
    <w:rsid w:val="00F729E5"/>
    <w:rsid w:val="00F83D0C"/>
    <w:rsid w:val="00F90025"/>
    <w:rsid w:val="00FA1008"/>
    <w:rsid w:val="00FA18E6"/>
    <w:rsid w:val="00FB0B76"/>
    <w:rsid w:val="00FB3CD3"/>
    <w:rsid w:val="00FB4031"/>
    <w:rsid w:val="00FB4557"/>
    <w:rsid w:val="00FB6773"/>
    <w:rsid w:val="00FB78B0"/>
    <w:rsid w:val="00FC2DC7"/>
    <w:rsid w:val="00FC52C8"/>
    <w:rsid w:val="00FC58B0"/>
    <w:rsid w:val="00FD0154"/>
    <w:rsid w:val="00FD4354"/>
    <w:rsid w:val="00FD4629"/>
    <w:rsid w:val="00FE4366"/>
    <w:rsid w:val="00FE4BC7"/>
    <w:rsid w:val="00FE596C"/>
    <w:rsid w:val="00FE6482"/>
    <w:rsid w:val="00FF0E7C"/>
    <w:rsid w:val="00FF1879"/>
    <w:rsid w:val="00FF2DE9"/>
    <w:rsid w:val="00FF4409"/>
    <w:rsid w:val="00FF483E"/>
    <w:rsid w:val="00FF4ADC"/>
    <w:rsid w:val="00FF5D47"/>
    <w:rsid w:val="00FF65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18BB"/>
  <w15:docId w15:val="{5D1E433D-5A0B-49BD-857C-87CB69BE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1EA"/>
    <w:pPr>
      <w:ind w:left="720"/>
      <w:contextualSpacing/>
    </w:pPr>
  </w:style>
  <w:style w:type="table" w:styleId="TableGrid">
    <w:name w:val="Table Grid"/>
    <w:basedOn w:val="TableNormal"/>
    <w:uiPriority w:val="39"/>
    <w:rsid w:val="007C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D88"/>
    <w:rPr>
      <w:rFonts w:ascii="Segoe UI" w:hAnsi="Segoe UI" w:cs="Segoe UI"/>
      <w:sz w:val="18"/>
      <w:szCs w:val="18"/>
    </w:rPr>
  </w:style>
  <w:style w:type="paragraph" w:customStyle="1" w:styleId="Default">
    <w:name w:val="Default"/>
    <w:uiPriority w:val="99"/>
    <w:rsid w:val="00310372"/>
    <w:pPr>
      <w:autoSpaceDE w:val="0"/>
      <w:autoSpaceDN w:val="0"/>
      <w:adjustRightInd w:val="0"/>
      <w:spacing w:after="0" w:line="240" w:lineRule="auto"/>
    </w:pPr>
    <w:rPr>
      <w:rFonts w:ascii="EUAlbertina" w:hAnsi="EUAlbertina" w:cs="EUAlbertina"/>
      <w:color w:val="000000"/>
      <w:sz w:val="24"/>
      <w:szCs w:val="24"/>
    </w:rPr>
  </w:style>
  <w:style w:type="paragraph" w:styleId="NoSpacing">
    <w:name w:val="No Spacing"/>
    <w:uiPriority w:val="1"/>
    <w:qFormat/>
    <w:rsid w:val="00D44A30"/>
    <w:pPr>
      <w:spacing w:after="0" w:line="240" w:lineRule="auto"/>
    </w:pPr>
  </w:style>
  <w:style w:type="paragraph" w:customStyle="1" w:styleId="CaracterCharCharCaracterCaracterCaracterCaracter">
    <w:name w:val="Caracter Char Char Caracter Caracter Caracter Caracter"/>
    <w:basedOn w:val="Normal"/>
    <w:rsid w:val="00A31C81"/>
    <w:pPr>
      <w:spacing w:after="0" w:line="240" w:lineRule="auto"/>
    </w:pPr>
    <w:rPr>
      <w:rFonts w:ascii="Times New Roman" w:eastAsia="Times New Roman" w:hAnsi="Times New Roman" w:cs="Times New Roman"/>
      <w:sz w:val="24"/>
      <w:szCs w:val="24"/>
      <w:lang w:val="pl-PL" w:eastAsia="pl-PL"/>
    </w:rPr>
  </w:style>
  <w:style w:type="paragraph" w:customStyle="1" w:styleId="CaracterCharCharCaracterCaracterCaracterCaracter0">
    <w:name w:val="Caracter Char Char Caracter Caracter Caracter Caracter"/>
    <w:basedOn w:val="Normal"/>
    <w:rsid w:val="007A6E34"/>
    <w:pPr>
      <w:spacing w:after="0" w:line="240" w:lineRule="auto"/>
    </w:pPr>
    <w:rPr>
      <w:rFonts w:ascii="Times New Roman" w:eastAsia="Times New Roman" w:hAnsi="Times New Roman" w:cs="Times New Roman"/>
      <w:sz w:val="24"/>
      <w:szCs w:val="24"/>
      <w:lang w:val="pl-PL" w:eastAsia="pl-PL"/>
    </w:rPr>
  </w:style>
  <w:style w:type="paragraph" w:styleId="NormalWeb">
    <w:name w:val="Normal (Web)"/>
    <w:basedOn w:val="Normal"/>
    <w:unhideWhenUsed/>
    <w:rsid w:val="00516B0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harChar2CharChar">
    <w:name w:val="Char Char2 Char Char"/>
    <w:basedOn w:val="Normal"/>
    <w:rsid w:val="0062323F"/>
    <w:pPr>
      <w:spacing w:after="0" w:line="240" w:lineRule="auto"/>
    </w:pPr>
    <w:rPr>
      <w:rFonts w:ascii="Times New Roman" w:eastAsia="Times New Roman" w:hAnsi="Times New Roman" w:cs="Times New Roman"/>
      <w:sz w:val="24"/>
      <w:szCs w:val="24"/>
      <w:lang w:val="pl-PL" w:eastAsia="pl-PL"/>
    </w:rPr>
  </w:style>
  <w:style w:type="paragraph" w:customStyle="1" w:styleId="CaracterCharCharCaracterCaracterCaracterCaracter1">
    <w:name w:val="Caracter Char Char Caracter Caracter Caracter Caracter"/>
    <w:basedOn w:val="Normal"/>
    <w:rsid w:val="00984ED5"/>
    <w:pPr>
      <w:spacing w:after="0" w:line="240" w:lineRule="auto"/>
    </w:pPr>
    <w:rPr>
      <w:rFonts w:ascii="Times New Roman" w:eastAsia="Times New Roman" w:hAnsi="Times New Roman" w:cs="Times New Roman"/>
      <w:sz w:val="24"/>
      <w:szCs w:val="24"/>
      <w:lang w:val="pl-PL" w:eastAsia="pl-PL"/>
    </w:rPr>
  </w:style>
  <w:style w:type="character" w:styleId="LineNumber">
    <w:name w:val="line number"/>
    <w:basedOn w:val="DefaultParagraphFont"/>
    <w:uiPriority w:val="99"/>
    <w:semiHidden/>
    <w:unhideWhenUsed/>
    <w:rsid w:val="00512C4F"/>
  </w:style>
  <w:style w:type="character" w:styleId="CommentReference">
    <w:name w:val="annotation reference"/>
    <w:basedOn w:val="DefaultParagraphFont"/>
    <w:uiPriority w:val="99"/>
    <w:semiHidden/>
    <w:unhideWhenUsed/>
    <w:rsid w:val="00CB06D4"/>
    <w:rPr>
      <w:sz w:val="16"/>
      <w:szCs w:val="16"/>
    </w:rPr>
  </w:style>
  <w:style w:type="paragraph" w:styleId="CommentText">
    <w:name w:val="annotation text"/>
    <w:basedOn w:val="Normal"/>
    <w:link w:val="CommentTextChar"/>
    <w:uiPriority w:val="99"/>
    <w:semiHidden/>
    <w:unhideWhenUsed/>
    <w:rsid w:val="00CB06D4"/>
    <w:pPr>
      <w:spacing w:line="240" w:lineRule="auto"/>
    </w:pPr>
    <w:rPr>
      <w:sz w:val="20"/>
      <w:szCs w:val="20"/>
    </w:rPr>
  </w:style>
  <w:style w:type="character" w:customStyle="1" w:styleId="CommentTextChar">
    <w:name w:val="Comment Text Char"/>
    <w:basedOn w:val="DefaultParagraphFont"/>
    <w:link w:val="CommentText"/>
    <w:uiPriority w:val="99"/>
    <w:semiHidden/>
    <w:rsid w:val="00CB06D4"/>
    <w:rPr>
      <w:sz w:val="20"/>
      <w:szCs w:val="20"/>
    </w:rPr>
  </w:style>
  <w:style w:type="paragraph" w:styleId="CommentSubject">
    <w:name w:val="annotation subject"/>
    <w:basedOn w:val="CommentText"/>
    <w:next w:val="CommentText"/>
    <w:link w:val="CommentSubjectChar"/>
    <w:uiPriority w:val="99"/>
    <w:semiHidden/>
    <w:unhideWhenUsed/>
    <w:rsid w:val="00CB06D4"/>
    <w:rPr>
      <w:b/>
      <w:bCs/>
    </w:rPr>
  </w:style>
  <w:style w:type="character" w:customStyle="1" w:styleId="CommentSubjectChar">
    <w:name w:val="Comment Subject Char"/>
    <w:basedOn w:val="CommentTextChar"/>
    <w:link w:val="CommentSubject"/>
    <w:uiPriority w:val="99"/>
    <w:semiHidden/>
    <w:rsid w:val="00CB06D4"/>
    <w:rPr>
      <w:b/>
      <w:bCs/>
      <w:sz w:val="20"/>
      <w:szCs w:val="20"/>
    </w:rPr>
  </w:style>
  <w:style w:type="paragraph" w:styleId="Revision">
    <w:name w:val="Revision"/>
    <w:hidden/>
    <w:uiPriority w:val="99"/>
    <w:semiHidden/>
    <w:rsid w:val="00CB0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F91A-DB5A-48C5-BD59-D0A9A985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9316</Words>
  <Characters>54035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63225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2017-07-14T08:09:00Z</cp:lastPrinted>
  <dcterms:created xsi:type="dcterms:W3CDTF">2017-07-31T09:33:00Z</dcterms:created>
  <dcterms:modified xsi:type="dcterms:W3CDTF">2017-07-31T09:40:00Z</dcterms:modified>
</cp:coreProperties>
</file>