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979C3" w14:textId="7F8A5D75" w:rsidR="00AC247F" w:rsidRPr="00460538" w:rsidRDefault="008517C7" w:rsidP="002E6988">
      <w:pPr>
        <w:spacing w:line="276" w:lineRule="auto"/>
        <w:jc w:val="center"/>
        <w:rPr>
          <w:b/>
          <w:sz w:val="24"/>
          <w:szCs w:val="24"/>
          <w:lang w:val="ro-RO"/>
        </w:rPr>
      </w:pPr>
      <w:r w:rsidRPr="00460538">
        <w:rPr>
          <w:b/>
          <w:color w:val="FF0000"/>
          <w:sz w:val="24"/>
          <w:szCs w:val="24"/>
          <w:lang w:val="ro-RO"/>
        </w:rPr>
        <w:t xml:space="preserve"> </w:t>
      </w:r>
      <w:r w:rsidR="001209A0" w:rsidRPr="00460538">
        <w:rPr>
          <w:b/>
          <w:sz w:val="24"/>
          <w:szCs w:val="24"/>
          <w:lang w:val="ro-RO"/>
        </w:rPr>
        <w:t>Ordin</w:t>
      </w:r>
      <w:r w:rsidR="00F71C8A" w:rsidRPr="00460538">
        <w:rPr>
          <w:b/>
          <w:sz w:val="24"/>
          <w:szCs w:val="24"/>
          <w:lang w:val="ro-RO"/>
        </w:rPr>
        <w:t xml:space="preserve"> nr. </w:t>
      </w:r>
      <w:r w:rsidR="000634C4" w:rsidRPr="00460538">
        <w:rPr>
          <w:b/>
          <w:sz w:val="24"/>
          <w:szCs w:val="24"/>
          <w:lang w:val="ro-RO"/>
        </w:rPr>
        <w:t>.</w:t>
      </w:r>
      <w:r w:rsidR="00986C57" w:rsidRPr="00460538">
        <w:rPr>
          <w:b/>
          <w:sz w:val="24"/>
          <w:szCs w:val="24"/>
          <w:lang w:val="ro-RO"/>
        </w:rPr>
        <w:t>…</w:t>
      </w:r>
      <w:r w:rsidR="00F71C8A" w:rsidRPr="00460538">
        <w:rPr>
          <w:b/>
          <w:sz w:val="24"/>
          <w:szCs w:val="24"/>
          <w:lang w:val="ro-RO"/>
        </w:rPr>
        <w:t xml:space="preserve"> din </w:t>
      </w:r>
      <w:r w:rsidR="00986C57" w:rsidRPr="00460538">
        <w:rPr>
          <w:b/>
          <w:sz w:val="24"/>
          <w:szCs w:val="24"/>
          <w:lang w:val="ro-RO"/>
        </w:rPr>
        <w:t>…….</w:t>
      </w:r>
    </w:p>
    <w:p w14:paraId="42A2EA95" w14:textId="3312C58F" w:rsidR="005D3B7A" w:rsidRPr="00460538" w:rsidRDefault="005D3B7A" w:rsidP="002E6988">
      <w:pPr>
        <w:spacing w:line="276" w:lineRule="auto"/>
        <w:jc w:val="center"/>
        <w:rPr>
          <w:b/>
          <w:color w:val="FF0000"/>
          <w:sz w:val="24"/>
          <w:szCs w:val="24"/>
          <w:lang w:val="ro-RO"/>
        </w:rPr>
      </w:pPr>
      <w:bookmarkStart w:id="0" w:name="_Hlk536180487"/>
      <w:r w:rsidRPr="00460538">
        <w:rPr>
          <w:b/>
          <w:bCs/>
          <w:sz w:val="24"/>
          <w:szCs w:val="24"/>
          <w:lang w:val="ro-RO"/>
        </w:rPr>
        <w:t xml:space="preserve">privind modificarea și completarea </w:t>
      </w:r>
      <w:bookmarkEnd w:id="0"/>
      <w:r w:rsidRPr="00460538">
        <w:rPr>
          <w:b/>
          <w:sz w:val="24"/>
          <w:szCs w:val="24"/>
          <w:lang w:val="ro-RO"/>
        </w:rPr>
        <w:t xml:space="preserve">Regulamentului pentru organizarea şi desfăşurarea activităţii de investigaţie în domeniul energiei privind funcţionarea pieţei angro de energie, aprobat prin </w:t>
      </w:r>
      <w:r w:rsidRPr="00460538">
        <w:rPr>
          <w:b/>
          <w:bCs/>
          <w:sz w:val="24"/>
          <w:szCs w:val="24"/>
          <w:lang w:val="ro-RO"/>
        </w:rPr>
        <w:t>Ordinul preşedintelui Autorităţii Naţionale de Reglementare în Domeniul Energiei nr. 25</w:t>
      </w:r>
      <w:r w:rsidRPr="00460538">
        <w:rPr>
          <w:b/>
          <w:sz w:val="24"/>
          <w:szCs w:val="24"/>
          <w:lang w:val="ro-RO"/>
        </w:rPr>
        <w:t>/2017</w:t>
      </w:r>
    </w:p>
    <w:p w14:paraId="71A0C607" w14:textId="22F7E587" w:rsidR="002B795E" w:rsidRPr="00460538" w:rsidRDefault="002B795E" w:rsidP="002E6988">
      <w:pPr>
        <w:spacing w:line="276" w:lineRule="auto"/>
        <w:rPr>
          <w:b/>
          <w:color w:val="FF0000"/>
          <w:sz w:val="24"/>
          <w:szCs w:val="24"/>
          <w:lang w:val="ro-RO"/>
        </w:rPr>
      </w:pPr>
    </w:p>
    <w:p w14:paraId="1B2D2BE2" w14:textId="77777777" w:rsidR="00A24334" w:rsidRPr="00460538" w:rsidRDefault="00A24334" w:rsidP="002E6988">
      <w:pPr>
        <w:spacing w:line="276" w:lineRule="auto"/>
        <w:rPr>
          <w:b/>
          <w:color w:val="FF0000"/>
          <w:sz w:val="24"/>
          <w:szCs w:val="24"/>
          <w:lang w:val="ro-RO"/>
        </w:rPr>
      </w:pPr>
    </w:p>
    <w:p w14:paraId="7D178622" w14:textId="778685CD" w:rsidR="005D3B7A" w:rsidRPr="00460538" w:rsidRDefault="005D3B7A" w:rsidP="009364D9">
      <w:pPr>
        <w:autoSpaceDE w:val="0"/>
        <w:autoSpaceDN w:val="0"/>
        <w:adjustRightInd w:val="0"/>
        <w:spacing w:line="276" w:lineRule="auto"/>
        <w:jc w:val="both"/>
        <w:rPr>
          <w:rFonts w:eastAsia="Calibri"/>
          <w:sz w:val="24"/>
          <w:szCs w:val="24"/>
          <w:lang w:val="ro-RO"/>
        </w:rPr>
      </w:pPr>
      <w:r w:rsidRPr="00460538">
        <w:rPr>
          <w:rFonts w:ascii="Courier New" w:eastAsia="Calibri" w:hAnsi="Courier New" w:cs="Courier New"/>
          <w:color w:val="FF0000"/>
          <w:sz w:val="22"/>
          <w:szCs w:val="22"/>
          <w:lang w:val="ro-RO"/>
        </w:rPr>
        <w:t xml:space="preserve">    </w:t>
      </w:r>
      <w:r w:rsidRPr="00460538">
        <w:rPr>
          <w:rFonts w:eastAsia="Calibri"/>
          <w:sz w:val="24"/>
          <w:szCs w:val="24"/>
          <w:lang w:val="ro-RO"/>
        </w:rPr>
        <w:t>Având în vedere prevederile art. 9 alin. (1) lit. y)</w:t>
      </w:r>
      <w:r w:rsidR="00DC2ACA" w:rsidRPr="00460538">
        <w:rPr>
          <w:rFonts w:eastAsia="Calibri"/>
          <w:sz w:val="24"/>
          <w:szCs w:val="24"/>
          <w:lang w:val="ro-RO"/>
        </w:rPr>
        <w:t>,</w:t>
      </w:r>
      <w:r w:rsidRPr="00460538">
        <w:rPr>
          <w:rFonts w:eastAsia="Calibri"/>
          <w:sz w:val="24"/>
          <w:szCs w:val="24"/>
          <w:lang w:val="ro-RO"/>
        </w:rPr>
        <w:t xml:space="preserve"> art. 10 alin. (1) lit. b) şi alin. (6) lit. d) din Ordonanţa de urgenţă a Guvernului nr. 33/2007 privind organizarea şi funcţionarea Autorităţii Naţionale de Reglementare în Domeniul Energiei, aprobată cu modificări şi completări prin Legea nr. 160/2012, cu modificările și completările ulterioare, şi ale art. 13</w:t>
      </w:r>
      <w:r w:rsidR="00CB25DE" w:rsidRPr="00460538">
        <w:rPr>
          <w:rFonts w:eastAsia="Calibri"/>
          <w:sz w:val="24"/>
          <w:szCs w:val="24"/>
          <w:lang w:val="ro-RO"/>
        </w:rPr>
        <w:t xml:space="preserve"> </w:t>
      </w:r>
      <w:r w:rsidRPr="00460538">
        <w:rPr>
          <w:rFonts w:eastAsia="Calibri"/>
          <w:sz w:val="24"/>
          <w:szCs w:val="24"/>
          <w:lang w:val="ro-RO"/>
        </w:rPr>
        <w:t>alin. (1) şi (2) din Regulamentul (UE) nr. 1227/2011 al Parlamentului European şi al Consiliului din 25 octombrie 2011 privind integritatea şi transparenţa pieţei angro de energie,</w:t>
      </w:r>
    </w:p>
    <w:p w14:paraId="0A81C535" w14:textId="126A80A1" w:rsidR="005D3B7A" w:rsidRPr="00460538" w:rsidRDefault="005D3B7A" w:rsidP="009364D9">
      <w:pPr>
        <w:tabs>
          <w:tab w:val="left" w:pos="567"/>
        </w:tabs>
        <w:autoSpaceDE w:val="0"/>
        <w:autoSpaceDN w:val="0"/>
        <w:adjustRightInd w:val="0"/>
        <w:spacing w:line="276" w:lineRule="auto"/>
        <w:jc w:val="both"/>
        <w:rPr>
          <w:rFonts w:eastAsia="Calibri"/>
          <w:sz w:val="24"/>
          <w:szCs w:val="24"/>
          <w:lang w:val="ro-RO"/>
        </w:rPr>
      </w:pPr>
      <w:r w:rsidRPr="00460538">
        <w:rPr>
          <w:rFonts w:eastAsia="Calibri"/>
          <w:sz w:val="24"/>
          <w:szCs w:val="24"/>
          <w:lang w:val="ro-RO"/>
        </w:rPr>
        <w:t xml:space="preserve">    </w:t>
      </w:r>
      <w:r w:rsidRPr="00460538">
        <w:rPr>
          <w:rFonts w:eastAsia="Calibri"/>
          <w:sz w:val="24"/>
          <w:szCs w:val="24"/>
          <w:lang w:val="ro-RO"/>
        </w:rPr>
        <w:tab/>
        <w:t>în temeiul prevederilor art. 90</w:t>
      </w:r>
      <w:r w:rsidR="00591B0B" w:rsidRPr="00460538">
        <w:rPr>
          <w:rFonts w:eastAsia="Calibri"/>
          <w:sz w:val="24"/>
          <w:szCs w:val="24"/>
          <w:lang w:val="ro-RO"/>
        </w:rPr>
        <w:t xml:space="preserve"> și </w:t>
      </w:r>
      <w:r w:rsidR="00454406" w:rsidRPr="00460538">
        <w:rPr>
          <w:rFonts w:eastAsia="Calibri"/>
          <w:sz w:val="24"/>
          <w:szCs w:val="24"/>
          <w:lang w:val="ro-RO"/>
        </w:rPr>
        <w:t xml:space="preserve">art. </w:t>
      </w:r>
      <w:r w:rsidRPr="00460538">
        <w:rPr>
          <w:rFonts w:eastAsia="Calibri"/>
          <w:sz w:val="24"/>
          <w:szCs w:val="24"/>
          <w:lang w:val="ro-RO"/>
        </w:rPr>
        <w:t>189</w:t>
      </w:r>
      <w:r w:rsidR="004E0030" w:rsidRPr="00460538">
        <w:rPr>
          <w:rFonts w:eastAsia="Calibri"/>
          <w:sz w:val="24"/>
          <w:szCs w:val="24"/>
          <w:lang w:val="ro-RO"/>
        </w:rPr>
        <w:t xml:space="preserve"> </w:t>
      </w:r>
      <w:r w:rsidRPr="00460538">
        <w:rPr>
          <w:rFonts w:eastAsia="Calibri"/>
          <w:sz w:val="24"/>
          <w:szCs w:val="24"/>
          <w:lang w:val="ro-RO"/>
        </w:rPr>
        <w:t>din Legea energiei electrice şi a gazelor naturale</w:t>
      </w:r>
      <w:r w:rsidR="00AC6A07" w:rsidRPr="00460538">
        <w:rPr>
          <w:rFonts w:eastAsia="Calibri"/>
          <w:sz w:val="24"/>
          <w:szCs w:val="24"/>
          <w:lang w:val="ro-RO"/>
        </w:rPr>
        <w:t xml:space="preserve"> </w:t>
      </w:r>
      <w:r w:rsidRPr="00460538">
        <w:rPr>
          <w:rFonts w:eastAsia="Calibri"/>
          <w:sz w:val="24"/>
          <w:szCs w:val="24"/>
          <w:lang w:val="ro-RO"/>
        </w:rPr>
        <w:t xml:space="preserve">nr. 123/2012, cu modificările şi completările </w:t>
      </w:r>
      <w:r w:rsidR="001F4332" w:rsidRPr="00460538">
        <w:rPr>
          <w:rFonts w:eastAsia="Calibri"/>
          <w:sz w:val="24"/>
          <w:szCs w:val="24"/>
          <w:lang w:val="ro-RO"/>
        </w:rPr>
        <w:t>ulterioare, precum şi ale art. 5 alin</w:t>
      </w:r>
      <w:r w:rsidR="00670372" w:rsidRPr="00460538">
        <w:rPr>
          <w:rFonts w:eastAsia="Calibri"/>
          <w:sz w:val="24"/>
          <w:szCs w:val="24"/>
          <w:lang w:val="ro-RO"/>
        </w:rPr>
        <w:t>.</w:t>
      </w:r>
      <w:r w:rsidR="001F4332" w:rsidRPr="00460538">
        <w:rPr>
          <w:rFonts w:eastAsia="Calibri"/>
          <w:sz w:val="24"/>
          <w:szCs w:val="24"/>
          <w:lang w:val="ro-RO"/>
        </w:rPr>
        <w:t xml:space="preserve"> </w:t>
      </w:r>
      <w:r w:rsidR="001F4332" w:rsidRPr="003666C6">
        <w:rPr>
          <w:rFonts w:eastAsia="Calibri"/>
          <w:sz w:val="24"/>
          <w:szCs w:val="24"/>
          <w:lang w:val="ro-RO"/>
        </w:rPr>
        <w:t xml:space="preserve">(1) lit. f) </w:t>
      </w:r>
      <w:r w:rsidR="001F4332" w:rsidRPr="00460538">
        <w:rPr>
          <w:rFonts w:eastAsia="Calibri"/>
          <w:sz w:val="24"/>
          <w:szCs w:val="24"/>
          <w:lang w:val="ro-RO"/>
        </w:rPr>
        <w:t>şi</w:t>
      </w:r>
      <w:r w:rsidR="00BA563D">
        <w:rPr>
          <w:rFonts w:eastAsia="Calibri"/>
          <w:sz w:val="24"/>
          <w:szCs w:val="24"/>
          <w:lang w:val="ro-RO"/>
        </w:rPr>
        <w:t xml:space="preserve"> </w:t>
      </w:r>
      <w:r w:rsidRPr="00460538">
        <w:rPr>
          <w:rFonts w:eastAsia="Calibri"/>
          <w:sz w:val="24"/>
          <w:szCs w:val="24"/>
          <w:lang w:val="ro-RO"/>
        </w:rPr>
        <w:t>alin. (5) din Ordonanţa de urgenţă a Guvernului nr. 33/2007, aprobată cu modificări şi completări prin Legea nr. 160/2012, cu modificările și completările ulterioare,</w:t>
      </w:r>
    </w:p>
    <w:p w14:paraId="2E0ECCE4" w14:textId="77777777" w:rsidR="00454406" w:rsidRPr="00460538" w:rsidRDefault="00454406" w:rsidP="009364D9">
      <w:pPr>
        <w:tabs>
          <w:tab w:val="left" w:pos="567"/>
        </w:tabs>
        <w:autoSpaceDE w:val="0"/>
        <w:autoSpaceDN w:val="0"/>
        <w:adjustRightInd w:val="0"/>
        <w:spacing w:line="276" w:lineRule="auto"/>
        <w:jc w:val="both"/>
        <w:rPr>
          <w:rFonts w:eastAsia="Calibri"/>
          <w:sz w:val="24"/>
          <w:szCs w:val="24"/>
          <w:lang w:val="ro-RO"/>
        </w:rPr>
      </w:pPr>
    </w:p>
    <w:p w14:paraId="51F66414" w14:textId="776C4945" w:rsidR="009B4FAA" w:rsidRPr="00460538" w:rsidRDefault="00550032" w:rsidP="009364D9">
      <w:pPr>
        <w:spacing w:line="276" w:lineRule="auto"/>
        <w:jc w:val="both"/>
        <w:outlineLvl w:val="0"/>
        <w:rPr>
          <w:b/>
          <w:sz w:val="24"/>
          <w:szCs w:val="24"/>
          <w:lang w:val="ro-RO"/>
        </w:rPr>
      </w:pPr>
      <w:r w:rsidRPr="00460538">
        <w:rPr>
          <w:b/>
          <w:sz w:val="24"/>
          <w:szCs w:val="24"/>
          <w:lang w:val="ro-RO"/>
        </w:rPr>
        <w:t>p</w:t>
      </w:r>
      <w:r w:rsidR="00AC247F" w:rsidRPr="00460538">
        <w:rPr>
          <w:b/>
          <w:sz w:val="24"/>
          <w:szCs w:val="24"/>
          <w:lang w:val="ro-RO"/>
        </w:rPr>
        <w:t>reşedintele Autorităţii Naţionale de Reglementare în Domeniul Energiei emite prezentul</w:t>
      </w:r>
    </w:p>
    <w:p w14:paraId="69ABA1A7" w14:textId="05A7BC6F" w:rsidR="00D31741" w:rsidRPr="00460538" w:rsidRDefault="009B4FAA" w:rsidP="009364D9">
      <w:pPr>
        <w:spacing w:before="120" w:after="120" w:line="276" w:lineRule="auto"/>
        <w:jc w:val="center"/>
        <w:outlineLvl w:val="0"/>
        <w:rPr>
          <w:b/>
          <w:sz w:val="24"/>
          <w:szCs w:val="24"/>
          <w:lang w:val="ro-RO"/>
        </w:rPr>
      </w:pPr>
      <w:r w:rsidRPr="00460538">
        <w:rPr>
          <w:b/>
          <w:sz w:val="24"/>
          <w:szCs w:val="24"/>
          <w:lang w:val="ro-RO"/>
        </w:rPr>
        <w:t>ORDIN</w:t>
      </w:r>
    </w:p>
    <w:p w14:paraId="43B95CD8" w14:textId="49A5DBDE" w:rsidR="00D31741" w:rsidRPr="00460538" w:rsidRDefault="005D3B7A" w:rsidP="009364D9">
      <w:pPr>
        <w:autoSpaceDE w:val="0"/>
        <w:autoSpaceDN w:val="0"/>
        <w:adjustRightInd w:val="0"/>
        <w:spacing w:line="276" w:lineRule="auto"/>
        <w:jc w:val="both"/>
        <w:rPr>
          <w:color w:val="FF0000"/>
          <w:sz w:val="24"/>
          <w:szCs w:val="24"/>
          <w:lang w:val="ro-RO"/>
        </w:rPr>
      </w:pPr>
      <w:r w:rsidRPr="00460538">
        <w:rPr>
          <w:b/>
          <w:sz w:val="24"/>
          <w:szCs w:val="24"/>
          <w:lang w:val="ro-RO"/>
        </w:rPr>
        <w:t>Art. I</w:t>
      </w:r>
      <w:r w:rsidRPr="00460538">
        <w:rPr>
          <w:sz w:val="24"/>
          <w:szCs w:val="24"/>
          <w:lang w:val="ro-RO"/>
        </w:rPr>
        <w:t xml:space="preserve"> – Regulamentul pentru organizarea şi desfăşurarea activităţii de investigaţie în domeniul energiei privind funcţionarea pieţei angro de energie, aprobat prin</w:t>
      </w:r>
      <w:r w:rsidRPr="00460538">
        <w:rPr>
          <w:bCs/>
          <w:sz w:val="24"/>
          <w:szCs w:val="24"/>
          <w:lang w:val="ro-RO"/>
        </w:rPr>
        <w:t xml:space="preserve"> Ordinul preşedintelui Autorităţii Naţionale de Reglementare în Domeniul Energiei nr. 25</w:t>
      </w:r>
      <w:r w:rsidRPr="00460538">
        <w:rPr>
          <w:sz w:val="24"/>
          <w:szCs w:val="24"/>
          <w:lang w:val="ro-RO"/>
        </w:rPr>
        <w:t xml:space="preserve">/2017, publicat în Monitorul Oficial al României, Partea I, nr. 260 din 13 aprilie 2017, </w:t>
      </w:r>
      <w:r w:rsidR="00CF0F6F" w:rsidRPr="00460538">
        <w:rPr>
          <w:sz w:val="24"/>
          <w:szCs w:val="24"/>
          <w:lang w:val="ro-RO"/>
        </w:rPr>
        <w:t xml:space="preserve">cu modificările şi completările ulterioare, </w:t>
      </w:r>
      <w:r w:rsidRPr="00460538">
        <w:rPr>
          <w:sz w:val="24"/>
          <w:szCs w:val="24"/>
          <w:lang w:val="ro-RO"/>
        </w:rPr>
        <w:t>se modifică și se completează după cum urmează:</w:t>
      </w:r>
    </w:p>
    <w:p w14:paraId="088CF803" w14:textId="0588CD7D" w:rsidR="00E82C19" w:rsidRPr="00460538" w:rsidRDefault="00E82C19" w:rsidP="009364D9">
      <w:pPr>
        <w:pStyle w:val="ListParagraph"/>
        <w:numPr>
          <w:ilvl w:val="0"/>
          <w:numId w:val="20"/>
        </w:numPr>
        <w:autoSpaceDE w:val="0"/>
        <w:autoSpaceDN w:val="0"/>
        <w:adjustRightInd w:val="0"/>
        <w:spacing w:line="276" w:lineRule="auto"/>
        <w:ind w:left="270" w:hanging="270"/>
        <w:jc w:val="both"/>
        <w:rPr>
          <w:b/>
          <w:bCs/>
          <w:sz w:val="24"/>
          <w:szCs w:val="24"/>
          <w:lang w:val="ro-RO"/>
        </w:rPr>
      </w:pPr>
      <w:r w:rsidRPr="00460538">
        <w:rPr>
          <w:b/>
          <w:bCs/>
          <w:sz w:val="24"/>
          <w:szCs w:val="24"/>
          <w:lang w:val="ro-RO"/>
        </w:rPr>
        <w:t xml:space="preserve">La articolul </w:t>
      </w:r>
      <w:r>
        <w:rPr>
          <w:b/>
          <w:bCs/>
          <w:sz w:val="24"/>
          <w:szCs w:val="24"/>
          <w:lang w:val="ro-RO"/>
        </w:rPr>
        <w:t>1</w:t>
      </w:r>
      <w:r w:rsidRPr="00460538">
        <w:rPr>
          <w:b/>
          <w:bCs/>
          <w:sz w:val="24"/>
          <w:szCs w:val="24"/>
          <w:lang w:val="ro-RO"/>
        </w:rPr>
        <w:t>, alineatul (</w:t>
      </w:r>
      <w:r>
        <w:rPr>
          <w:b/>
          <w:bCs/>
          <w:sz w:val="24"/>
          <w:szCs w:val="24"/>
          <w:lang w:val="ro-RO"/>
        </w:rPr>
        <w:t>2</w:t>
      </w:r>
      <w:r w:rsidRPr="00460538">
        <w:rPr>
          <w:b/>
          <w:bCs/>
          <w:sz w:val="24"/>
          <w:szCs w:val="24"/>
          <w:lang w:val="ro-RO"/>
        </w:rPr>
        <w:t>) se modifică și va avea următorul cuprins:</w:t>
      </w:r>
    </w:p>
    <w:p w14:paraId="6CB6C62D" w14:textId="2E78E181" w:rsidR="00F3152C" w:rsidRDefault="00D01D4C" w:rsidP="009364D9">
      <w:pPr>
        <w:autoSpaceDE w:val="0"/>
        <w:autoSpaceDN w:val="0"/>
        <w:adjustRightInd w:val="0"/>
        <w:spacing w:line="276" w:lineRule="auto"/>
        <w:jc w:val="both"/>
        <w:rPr>
          <w:sz w:val="24"/>
          <w:szCs w:val="24"/>
        </w:rPr>
      </w:pPr>
      <w:proofErr w:type="gramStart"/>
      <w:r w:rsidRPr="009A4952">
        <w:rPr>
          <w:sz w:val="24"/>
          <w:szCs w:val="24"/>
        </w:rPr>
        <w:t>”</w:t>
      </w:r>
      <w:r w:rsidR="001D6CC8" w:rsidRPr="009A4952">
        <w:rPr>
          <w:sz w:val="24"/>
          <w:szCs w:val="24"/>
        </w:rPr>
        <w:t>(</w:t>
      </w:r>
      <w:proofErr w:type="gramEnd"/>
      <w:r w:rsidR="001D6CC8" w:rsidRPr="009A4952">
        <w:rPr>
          <w:sz w:val="24"/>
          <w:szCs w:val="24"/>
        </w:rPr>
        <w:t>2)</w:t>
      </w:r>
      <w:r w:rsidR="00542CCA">
        <w:rPr>
          <w:sz w:val="24"/>
          <w:szCs w:val="24"/>
        </w:rPr>
        <w:t xml:space="preserve"> </w:t>
      </w:r>
      <w:proofErr w:type="spellStart"/>
      <w:r w:rsidR="001D6CC8" w:rsidRPr="009A4952">
        <w:rPr>
          <w:sz w:val="24"/>
          <w:szCs w:val="24"/>
        </w:rPr>
        <w:t>Activitatea</w:t>
      </w:r>
      <w:proofErr w:type="spellEnd"/>
      <w:r w:rsidR="001D6CC8" w:rsidRPr="009A4952">
        <w:rPr>
          <w:sz w:val="24"/>
          <w:szCs w:val="24"/>
        </w:rPr>
        <w:t xml:space="preserve"> de </w:t>
      </w:r>
      <w:proofErr w:type="spellStart"/>
      <w:r w:rsidR="001D6CC8" w:rsidRPr="009A4952">
        <w:rPr>
          <w:sz w:val="24"/>
          <w:szCs w:val="24"/>
        </w:rPr>
        <w:t>investigații</w:t>
      </w:r>
      <w:proofErr w:type="spellEnd"/>
      <w:r w:rsidR="001D6CC8" w:rsidRPr="009A4952">
        <w:rPr>
          <w:sz w:val="24"/>
          <w:szCs w:val="24"/>
        </w:rPr>
        <w:t xml:space="preserve"> are </w:t>
      </w:r>
      <w:proofErr w:type="spellStart"/>
      <w:r w:rsidR="001D6CC8" w:rsidRPr="009A4952">
        <w:rPr>
          <w:sz w:val="24"/>
          <w:szCs w:val="24"/>
        </w:rPr>
        <w:t>drept</w:t>
      </w:r>
      <w:proofErr w:type="spellEnd"/>
      <w:r w:rsidR="001D6CC8" w:rsidRPr="009A4952">
        <w:rPr>
          <w:sz w:val="24"/>
          <w:szCs w:val="24"/>
        </w:rPr>
        <w:t xml:space="preserve"> </w:t>
      </w:r>
      <w:proofErr w:type="spellStart"/>
      <w:r w:rsidR="001D6CC8" w:rsidRPr="009A4952">
        <w:rPr>
          <w:sz w:val="24"/>
          <w:szCs w:val="24"/>
        </w:rPr>
        <w:t>scop</w:t>
      </w:r>
      <w:proofErr w:type="spellEnd"/>
      <w:r w:rsidR="001D6CC8" w:rsidRPr="009A4952">
        <w:rPr>
          <w:sz w:val="24"/>
          <w:szCs w:val="24"/>
        </w:rPr>
        <w:t xml:space="preserve"> </w:t>
      </w:r>
      <w:proofErr w:type="spellStart"/>
      <w:r w:rsidR="001D6CC8" w:rsidRPr="009A4952">
        <w:rPr>
          <w:sz w:val="24"/>
          <w:szCs w:val="24"/>
        </w:rPr>
        <w:t>verificarea</w:t>
      </w:r>
      <w:proofErr w:type="spellEnd"/>
      <w:r w:rsidR="001D6CC8" w:rsidRPr="009A4952">
        <w:rPr>
          <w:sz w:val="24"/>
          <w:szCs w:val="24"/>
        </w:rPr>
        <w:t xml:space="preserve"> </w:t>
      </w:r>
      <w:proofErr w:type="spellStart"/>
      <w:r w:rsidR="001D6CC8" w:rsidRPr="009A4952">
        <w:rPr>
          <w:sz w:val="24"/>
          <w:szCs w:val="24"/>
        </w:rPr>
        <w:t>respectării</w:t>
      </w:r>
      <w:proofErr w:type="spellEnd"/>
      <w:r w:rsidR="001D6CC8" w:rsidRPr="009A4952">
        <w:rPr>
          <w:sz w:val="24"/>
          <w:szCs w:val="24"/>
        </w:rPr>
        <w:t xml:space="preserve"> </w:t>
      </w:r>
      <w:proofErr w:type="spellStart"/>
      <w:r w:rsidR="001D6CC8" w:rsidRPr="009A4952">
        <w:rPr>
          <w:sz w:val="24"/>
          <w:szCs w:val="24"/>
        </w:rPr>
        <w:t>regulilor</w:t>
      </w:r>
      <w:proofErr w:type="spellEnd"/>
      <w:r w:rsidR="001D6CC8" w:rsidRPr="009A4952">
        <w:rPr>
          <w:sz w:val="24"/>
          <w:szCs w:val="24"/>
        </w:rPr>
        <w:t xml:space="preserve"> de </w:t>
      </w:r>
      <w:proofErr w:type="spellStart"/>
      <w:r w:rsidR="001D6CC8" w:rsidRPr="009A4952">
        <w:rPr>
          <w:sz w:val="24"/>
          <w:szCs w:val="24"/>
        </w:rPr>
        <w:t>piaţă</w:t>
      </w:r>
      <w:proofErr w:type="spellEnd"/>
      <w:r w:rsidR="001D6CC8" w:rsidRPr="009A4952">
        <w:rPr>
          <w:sz w:val="24"/>
          <w:szCs w:val="24"/>
        </w:rPr>
        <w:t>,</w:t>
      </w:r>
      <w:r w:rsidR="001D6CC8" w:rsidRPr="009A4952">
        <w:t xml:space="preserve"> </w:t>
      </w:r>
      <w:r w:rsidR="001D6CC8" w:rsidRPr="009A4952">
        <w:rPr>
          <w:sz w:val="24"/>
          <w:szCs w:val="24"/>
        </w:rPr>
        <w:t xml:space="preserve">pe </w:t>
      </w:r>
      <w:proofErr w:type="spellStart"/>
      <w:r w:rsidR="001D6CC8" w:rsidRPr="009A4952">
        <w:rPr>
          <w:sz w:val="24"/>
          <w:szCs w:val="24"/>
        </w:rPr>
        <w:t>piaţa</w:t>
      </w:r>
      <w:proofErr w:type="spellEnd"/>
      <w:r w:rsidR="001D6CC8" w:rsidRPr="009A4952">
        <w:rPr>
          <w:sz w:val="24"/>
          <w:szCs w:val="24"/>
        </w:rPr>
        <w:t xml:space="preserve"> </w:t>
      </w:r>
      <w:proofErr w:type="spellStart"/>
      <w:r w:rsidR="001D6CC8" w:rsidRPr="009A4952">
        <w:rPr>
          <w:sz w:val="24"/>
          <w:szCs w:val="24"/>
        </w:rPr>
        <w:t>angro</w:t>
      </w:r>
      <w:proofErr w:type="spellEnd"/>
      <w:r w:rsidR="001D6CC8" w:rsidRPr="009A4952">
        <w:rPr>
          <w:sz w:val="24"/>
          <w:szCs w:val="24"/>
        </w:rPr>
        <w:t xml:space="preserve"> de </w:t>
      </w:r>
      <w:proofErr w:type="spellStart"/>
      <w:r w:rsidR="001D6CC8" w:rsidRPr="009A4952">
        <w:rPr>
          <w:sz w:val="24"/>
          <w:szCs w:val="24"/>
        </w:rPr>
        <w:t>energie</w:t>
      </w:r>
      <w:proofErr w:type="spellEnd"/>
      <w:r w:rsidR="001D6CC8" w:rsidRPr="009A4952">
        <w:rPr>
          <w:sz w:val="24"/>
          <w:szCs w:val="24"/>
        </w:rPr>
        <w:t xml:space="preserve"> </w:t>
      </w:r>
      <w:proofErr w:type="spellStart"/>
      <w:r w:rsidR="001D6CC8" w:rsidRPr="009A4952">
        <w:rPr>
          <w:sz w:val="24"/>
          <w:szCs w:val="24"/>
        </w:rPr>
        <w:t>și</w:t>
      </w:r>
      <w:proofErr w:type="spellEnd"/>
      <w:r w:rsidR="001D6CC8" w:rsidRPr="009A4952">
        <w:rPr>
          <w:sz w:val="24"/>
          <w:szCs w:val="24"/>
        </w:rPr>
        <w:t xml:space="preserve">, </w:t>
      </w:r>
      <w:proofErr w:type="spellStart"/>
      <w:r w:rsidR="001D6CC8" w:rsidRPr="009A4952">
        <w:rPr>
          <w:sz w:val="24"/>
          <w:szCs w:val="24"/>
        </w:rPr>
        <w:t>după</w:t>
      </w:r>
      <w:proofErr w:type="spellEnd"/>
      <w:r w:rsidR="001D6CC8" w:rsidRPr="009A4952">
        <w:rPr>
          <w:sz w:val="24"/>
          <w:szCs w:val="24"/>
        </w:rPr>
        <w:t xml:space="preserve"> </w:t>
      </w:r>
      <w:proofErr w:type="spellStart"/>
      <w:r w:rsidR="001D6CC8" w:rsidRPr="009A4952">
        <w:rPr>
          <w:sz w:val="24"/>
          <w:szCs w:val="24"/>
        </w:rPr>
        <w:t>caz</w:t>
      </w:r>
      <w:proofErr w:type="spellEnd"/>
      <w:r w:rsidR="001D6CC8" w:rsidRPr="009A4952">
        <w:rPr>
          <w:sz w:val="24"/>
          <w:szCs w:val="24"/>
        </w:rPr>
        <w:t xml:space="preserve">, </w:t>
      </w:r>
      <w:proofErr w:type="spellStart"/>
      <w:r w:rsidR="001D6CC8" w:rsidRPr="009A4952">
        <w:rPr>
          <w:sz w:val="24"/>
          <w:szCs w:val="24"/>
        </w:rPr>
        <w:t>sancționarea</w:t>
      </w:r>
      <w:proofErr w:type="spellEnd"/>
      <w:r w:rsidR="001D6CC8" w:rsidRPr="009A4952">
        <w:rPr>
          <w:sz w:val="24"/>
          <w:szCs w:val="24"/>
        </w:rPr>
        <w:t xml:space="preserve">, conform </w:t>
      </w:r>
      <w:proofErr w:type="spellStart"/>
      <w:r w:rsidR="001D6CC8" w:rsidRPr="009A4952">
        <w:rPr>
          <w:sz w:val="24"/>
          <w:szCs w:val="24"/>
        </w:rPr>
        <w:t>legii</w:t>
      </w:r>
      <w:proofErr w:type="spellEnd"/>
      <w:r w:rsidR="001D6CC8" w:rsidRPr="009A4952">
        <w:rPr>
          <w:sz w:val="24"/>
          <w:szCs w:val="24"/>
        </w:rPr>
        <w:t xml:space="preserve">, a </w:t>
      </w:r>
      <w:proofErr w:type="spellStart"/>
      <w:r w:rsidR="001D6CC8" w:rsidRPr="009A4952">
        <w:rPr>
          <w:sz w:val="24"/>
          <w:szCs w:val="24"/>
        </w:rPr>
        <w:t>comportamentelor</w:t>
      </w:r>
      <w:proofErr w:type="spellEnd"/>
      <w:r w:rsidR="001D6CC8" w:rsidRPr="009A4952">
        <w:rPr>
          <w:sz w:val="24"/>
          <w:szCs w:val="24"/>
        </w:rPr>
        <w:t xml:space="preserve"> care </w:t>
      </w:r>
      <w:proofErr w:type="spellStart"/>
      <w:r w:rsidR="001D6CC8" w:rsidRPr="009A4952">
        <w:rPr>
          <w:sz w:val="24"/>
          <w:szCs w:val="24"/>
        </w:rPr>
        <w:t>afectează</w:t>
      </w:r>
      <w:proofErr w:type="spellEnd"/>
      <w:r w:rsidR="001D6CC8" w:rsidRPr="009A4952">
        <w:rPr>
          <w:sz w:val="24"/>
          <w:szCs w:val="24"/>
        </w:rPr>
        <w:t xml:space="preserve"> </w:t>
      </w:r>
      <w:proofErr w:type="spellStart"/>
      <w:r w:rsidR="001D6CC8" w:rsidRPr="009A4952">
        <w:rPr>
          <w:sz w:val="24"/>
          <w:szCs w:val="24"/>
        </w:rPr>
        <w:t>integritatea</w:t>
      </w:r>
      <w:proofErr w:type="spellEnd"/>
      <w:r w:rsidR="001D6CC8" w:rsidRPr="009A4952">
        <w:rPr>
          <w:sz w:val="24"/>
          <w:szCs w:val="24"/>
        </w:rPr>
        <w:t xml:space="preserve"> </w:t>
      </w:r>
      <w:proofErr w:type="spellStart"/>
      <w:r w:rsidR="001D6CC8" w:rsidRPr="009A4952">
        <w:rPr>
          <w:sz w:val="24"/>
          <w:szCs w:val="24"/>
        </w:rPr>
        <w:t>şi</w:t>
      </w:r>
      <w:proofErr w:type="spellEnd"/>
      <w:r w:rsidR="001D6CC8" w:rsidRPr="009A4952">
        <w:rPr>
          <w:sz w:val="24"/>
          <w:szCs w:val="24"/>
        </w:rPr>
        <w:t xml:space="preserve"> </w:t>
      </w:r>
      <w:proofErr w:type="spellStart"/>
      <w:r w:rsidR="001D6CC8" w:rsidRPr="009A4952">
        <w:rPr>
          <w:sz w:val="24"/>
          <w:szCs w:val="24"/>
        </w:rPr>
        <w:t>transparenţa</w:t>
      </w:r>
      <w:proofErr w:type="spellEnd"/>
      <w:r w:rsidR="001D6CC8" w:rsidRPr="009A4952">
        <w:rPr>
          <w:sz w:val="24"/>
          <w:szCs w:val="24"/>
        </w:rPr>
        <w:t xml:space="preserve"> </w:t>
      </w:r>
      <w:proofErr w:type="spellStart"/>
      <w:r w:rsidR="001D6CC8" w:rsidRPr="009A4952">
        <w:rPr>
          <w:sz w:val="24"/>
          <w:szCs w:val="24"/>
        </w:rPr>
        <w:t>pieţei</w:t>
      </w:r>
      <w:proofErr w:type="spellEnd"/>
      <w:r w:rsidR="001D6CC8" w:rsidRPr="009A4952">
        <w:rPr>
          <w:sz w:val="24"/>
          <w:szCs w:val="24"/>
        </w:rPr>
        <w:t xml:space="preserve"> </w:t>
      </w:r>
      <w:proofErr w:type="spellStart"/>
      <w:r w:rsidR="001D6CC8" w:rsidRPr="009A4952">
        <w:rPr>
          <w:sz w:val="24"/>
          <w:szCs w:val="24"/>
        </w:rPr>
        <w:t>angro</w:t>
      </w:r>
      <w:proofErr w:type="spellEnd"/>
      <w:r w:rsidR="001D6CC8" w:rsidRPr="009A4952">
        <w:rPr>
          <w:sz w:val="24"/>
          <w:szCs w:val="24"/>
        </w:rPr>
        <w:t xml:space="preserve">, </w:t>
      </w:r>
      <w:proofErr w:type="spellStart"/>
      <w:r w:rsidR="001D6CC8" w:rsidRPr="009A4952">
        <w:rPr>
          <w:sz w:val="24"/>
          <w:szCs w:val="24"/>
        </w:rPr>
        <w:t>în</w:t>
      </w:r>
      <w:proofErr w:type="spellEnd"/>
      <w:r w:rsidR="001D6CC8" w:rsidRPr="009A4952">
        <w:rPr>
          <w:sz w:val="24"/>
          <w:szCs w:val="24"/>
        </w:rPr>
        <w:t xml:space="preserve"> </w:t>
      </w:r>
      <w:proofErr w:type="spellStart"/>
      <w:r w:rsidR="001D6CC8" w:rsidRPr="009A4952">
        <w:rPr>
          <w:sz w:val="24"/>
          <w:szCs w:val="24"/>
        </w:rPr>
        <w:t>vederea</w:t>
      </w:r>
      <w:proofErr w:type="spellEnd"/>
      <w:r w:rsidR="001D6CC8" w:rsidRPr="009A4952">
        <w:rPr>
          <w:sz w:val="24"/>
          <w:szCs w:val="24"/>
        </w:rPr>
        <w:t xml:space="preserve"> </w:t>
      </w:r>
      <w:proofErr w:type="spellStart"/>
      <w:r w:rsidR="001D6CC8" w:rsidRPr="009A4952">
        <w:rPr>
          <w:sz w:val="24"/>
          <w:szCs w:val="24"/>
        </w:rPr>
        <w:t>înlăturării</w:t>
      </w:r>
      <w:proofErr w:type="spellEnd"/>
      <w:r w:rsidR="001D6CC8" w:rsidRPr="009A4952">
        <w:rPr>
          <w:sz w:val="24"/>
          <w:szCs w:val="24"/>
        </w:rPr>
        <w:t xml:space="preserve"> </w:t>
      </w:r>
      <w:proofErr w:type="spellStart"/>
      <w:r w:rsidR="001D6CC8" w:rsidRPr="009A4952">
        <w:rPr>
          <w:sz w:val="24"/>
          <w:szCs w:val="24"/>
        </w:rPr>
        <w:t>acestora</w:t>
      </w:r>
      <w:proofErr w:type="spellEnd"/>
      <w:r w:rsidR="001D6CC8" w:rsidRPr="009A4952">
        <w:rPr>
          <w:sz w:val="24"/>
          <w:szCs w:val="24"/>
        </w:rPr>
        <w:t>.</w:t>
      </w:r>
      <w:r w:rsidRPr="009A4952">
        <w:rPr>
          <w:sz w:val="24"/>
          <w:szCs w:val="24"/>
        </w:rPr>
        <w:t>”</w:t>
      </w:r>
    </w:p>
    <w:p w14:paraId="6E6FCACE" w14:textId="14B25E62" w:rsidR="006D6AA2" w:rsidRPr="00257326" w:rsidRDefault="006D6AA2" w:rsidP="009364D9">
      <w:pPr>
        <w:pStyle w:val="ListParagraph"/>
        <w:numPr>
          <w:ilvl w:val="0"/>
          <w:numId w:val="20"/>
        </w:numPr>
        <w:autoSpaceDE w:val="0"/>
        <w:autoSpaceDN w:val="0"/>
        <w:adjustRightInd w:val="0"/>
        <w:spacing w:line="276" w:lineRule="auto"/>
        <w:ind w:left="270" w:hanging="270"/>
        <w:jc w:val="both"/>
        <w:rPr>
          <w:sz w:val="24"/>
          <w:szCs w:val="24"/>
        </w:rPr>
      </w:pPr>
      <w:r w:rsidRPr="00257326">
        <w:rPr>
          <w:b/>
          <w:bCs/>
          <w:sz w:val="24"/>
          <w:szCs w:val="24"/>
          <w:lang w:val="ro-RO"/>
        </w:rPr>
        <w:t>La articolul 3, alineatul (3) se modifică și va avea următorul cuprins:</w:t>
      </w:r>
    </w:p>
    <w:p w14:paraId="1AEB2B4E" w14:textId="47C94360" w:rsidR="006D6AA2" w:rsidRPr="00755107" w:rsidRDefault="006D6AA2" w:rsidP="009364D9">
      <w:pPr>
        <w:spacing w:line="276" w:lineRule="auto"/>
        <w:jc w:val="both"/>
        <w:rPr>
          <w:sz w:val="24"/>
          <w:szCs w:val="24"/>
          <w:lang w:val="en-GB" w:eastAsia="en-GB"/>
        </w:rPr>
      </w:pPr>
      <w:r w:rsidRPr="00B726DC">
        <w:rPr>
          <w:rStyle w:val="salnttl"/>
          <w:sz w:val="24"/>
          <w:szCs w:val="24"/>
        </w:rPr>
        <w:t>”(3)</w:t>
      </w:r>
      <w:r w:rsidRPr="00B726DC">
        <w:rPr>
          <w:sz w:val="24"/>
          <w:szCs w:val="24"/>
        </w:rPr>
        <w:t xml:space="preserve"> </w:t>
      </w:r>
      <w:r w:rsidRPr="00B726DC">
        <w:rPr>
          <w:rStyle w:val="salnbdy"/>
          <w:rFonts w:ascii="Times New Roman" w:hAnsi="Times New Roman"/>
          <w:noProof/>
          <w:color w:val="auto"/>
          <w:sz w:val="24"/>
          <w:szCs w:val="24"/>
        </w:rPr>
        <w:t>Pentru faptele contravenţionale constatate în cadrul investigaţiilor, pentru care sunt prevăzute sancţiuni prin raportare la cifra de afaceri</w:t>
      </w:r>
      <w:r w:rsidR="00BD5AB7" w:rsidRPr="00B726DC">
        <w:rPr>
          <w:rStyle w:val="salnbdy"/>
          <w:rFonts w:ascii="Times New Roman" w:hAnsi="Times New Roman"/>
          <w:noProof/>
          <w:color w:val="auto"/>
          <w:sz w:val="24"/>
          <w:szCs w:val="24"/>
        </w:rPr>
        <w:t xml:space="preserve"> </w:t>
      </w:r>
      <w:proofErr w:type="spellStart"/>
      <w:r w:rsidR="00BD5AB7" w:rsidRPr="00B726DC">
        <w:rPr>
          <w:rStyle w:val="salnbdy"/>
          <w:rFonts w:ascii="Times New Roman" w:hAnsi="Times New Roman"/>
          <w:color w:val="auto"/>
          <w:sz w:val="24"/>
          <w:szCs w:val="24"/>
        </w:rPr>
        <w:t>realizată</w:t>
      </w:r>
      <w:proofErr w:type="spellEnd"/>
      <w:r w:rsidR="00BD5AB7" w:rsidRPr="00B726DC">
        <w:rPr>
          <w:rStyle w:val="salnbdy"/>
          <w:rFonts w:ascii="Times New Roman" w:hAnsi="Times New Roman"/>
          <w:color w:val="auto"/>
          <w:sz w:val="24"/>
          <w:szCs w:val="24"/>
        </w:rPr>
        <w:t xml:space="preserve"> din </w:t>
      </w:r>
      <w:proofErr w:type="spellStart"/>
      <w:r w:rsidR="00BD5AB7" w:rsidRPr="00B726DC">
        <w:rPr>
          <w:rStyle w:val="salnbdy"/>
          <w:rFonts w:ascii="Times New Roman" w:hAnsi="Times New Roman"/>
          <w:color w:val="auto"/>
          <w:sz w:val="24"/>
          <w:szCs w:val="24"/>
        </w:rPr>
        <w:t>activitatea</w:t>
      </w:r>
      <w:proofErr w:type="spellEnd"/>
      <w:r w:rsidR="00BD5AB7" w:rsidRPr="00B726DC">
        <w:rPr>
          <w:rStyle w:val="salnbdy"/>
          <w:rFonts w:ascii="Times New Roman" w:hAnsi="Times New Roman"/>
          <w:color w:val="auto"/>
          <w:sz w:val="24"/>
          <w:szCs w:val="24"/>
        </w:rPr>
        <w:t xml:space="preserve"> </w:t>
      </w:r>
      <w:proofErr w:type="spellStart"/>
      <w:r w:rsidR="00BD5AB7" w:rsidRPr="00B726DC">
        <w:rPr>
          <w:rStyle w:val="salnbdy"/>
          <w:rFonts w:ascii="Times New Roman" w:hAnsi="Times New Roman"/>
          <w:color w:val="auto"/>
          <w:sz w:val="24"/>
          <w:szCs w:val="24"/>
        </w:rPr>
        <w:t>licenţiată</w:t>
      </w:r>
      <w:proofErr w:type="spellEnd"/>
      <w:r w:rsidR="00BD5AB7" w:rsidRPr="00B726DC">
        <w:rPr>
          <w:rStyle w:val="salnbdy"/>
          <w:rFonts w:ascii="Times New Roman" w:hAnsi="Times New Roman"/>
          <w:color w:val="auto"/>
          <w:sz w:val="24"/>
          <w:szCs w:val="24"/>
        </w:rPr>
        <w:t xml:space="preserve"> de </w:t>
      </w:r>
      <w:proofErr w:type="spellStart"/>
      <w:r w:rsidR="00BD5AB7" w:rsidRPr="00B726DC">
        <w:rPr>
          <w:rStyle w:val="salnbdy"/>
          <w:rFonts w:ascii="Times New Roman" w:hAnsi="Times New Roman"/>
          <w:color w:val="auto"/>
          <w:sz w:val="24"/>
          <w:szCs w:val="24"/>
        </w:rPr>
        <w:t>către</w:t>
      </w:r>
      <w:proofErr w:type="spellEnd"/>
      <w:r w:rsidR="00BD5AB7" w:rsidRPr="00B726DC">
        <w:rPr>
          <w:rStyle w:val="salnbdy"/>
          <w:rFonts w:ascii="Times New Roman" w:hAnsi="Times New Roman"/>
          <w:color w:val="auto"/>
          <w:sz w:val="24"/>
          <w:szCs w:val="24"/>
        </w:rPr>
        <w:t xml:space="preserve"> </w:t>
      </w:r>
      <w:proofErr w:type="spellStart"/>
      <w:r w:rsidR="00BD5AB7" w:rsidRPr="00B726DC">
        <w:rPr>
          <w:rStyle w:val="salnbdy"/>
          <w:rFonts w:ascii="Times New Roman" w:hAnsi="Times New Roman"/>
          <w:color w:val="auto"/>
          <w:sz w:val="24"/>
          <w:szCs w:val="24"/>
        </w:rPr>
        <w:t>persoana</w:t>
      </w:r>
      <w:proofErr w:type="spellEnd"/>
      <w:r w:rsidR="00BD5AB7" w:rsidRPr="00B726DC">
        <w:rPr>
          <w:rStyle w:val="salnbdy"/>
          <w:rFonts w:ascii="Times New Roman" w:hAnsi="Times New Roman"/>
          <w:color w:val="auto"/>
          <w:sz w:val="24"/>
          <w:szCs w:val="24"/>
        </w:rPr>
        <w:t xml:space="preserve"> </w:t>
      </w:r>
      <w:proofErr w:type="spellStart"/>
      <w:r w:rsidR="00BD5AB7" w:rsidRPr="00257326">
        <w:rPr>
          <w:rStyle w:val="salnbdy"/>
          <w:rFonts w:ascii="Times New Roman" w:hAnsi="Times New Roman"/>
          <w:color w:val="auto"/>
          <w:sz w:val="24"/>
          <w:szCs w:val="24"/>
        </w:rPr>
        <w:t>juridică</w:t>
      </w:r>
      <w:proofErr w:type="spellEnd"/>
      <w:r w:rsidR="00BD5AB7" w:rsidRPr="00257326">
        <w:rPr>
          <w:rStyle w:val="salnbdy"/>
          <w:rFonts w:ascii="Times New Roman" w:hAnsi="Times New Roman"/>
          <w:color w:val="auto"/>
          <w:sz w:val="24"/>
          <w:szCs w:val="24"/>
        </w:rPr>
        <w:t xml:space="preserve"> </w:t>
      </w:r>
      <w:proofErr w:type="spellStart"/>
      <w:r w:rsidR="00BD5AB7" w:rsidRPr="00257326">
        <w:rPr>
          <w:rStyle w:val="salnbdy"/>
          <w:rFonts w:ascii="Times New Roman" w:hAnsi="Times New Roman"/>
          <w:color w:val="auto"/>
          <w:sz w:val="24"/>
          <w:szCs w:val="24"/>
        </w:rPr>
        <w:t>investigată</w:t>
      </w:r>
      <w:proofErr w:type="spellEnd"/>
      <w:r w:rsidR="00BD5AB7" w:rsidRPr="00257326">
        <w:rPr>
          <w:rStyle w:val="salnbdy"/>
          <w:rFonts w:ascii="Times New Roman" w:hAnsi="Times New Roman"/>
          <w:color w:val="auto"/>
          <w:sz w:val="24"/>
          <w:szCs w:val="24"/>
        </w:rPr>
        <w:t xml:space="preserve">, </w:t>
      </w:r>
      <w:proofErr w:type="spellStart"/>
      <w:r w:rsidR="00BD5AB7" w:rsidRPr="00257326">
        <w:rPr>
          <w:rStyle w:val="salnbdy"/>
          <w:rFonts w:ascii="Times New Roman" w:hAnsi="Times New Roman"/>
          <w:color w:val="auto"/>
          <w:sz w:val="24"/>
          <w:szCs w:val="24"/>
        </w:rPr>
        <w:t>sau</w:t>
      </w:r>
      <w:proofErr w:type="spellEnd"/>
      <w:r w:rsidR="00BD5AB7" w:rsidRPr="00257326">
        <w:rPr>
          <w:rStyle w:val="salnbdy"/>
          <w:rFonts w:ascii="Times New Roman" w:hAnsi="Times New Roman"/>
          <w:color w:val="auto"/>
          <w:sz w:val="24"/>
          <w:szCs w:val="24"/>
        </w:rPr>
        <w:t xml:space="preserve">, </w:t>
      </w:r>
      <w:proofErr w:type="spellStart"/>
      <w:r w:rsidR="00BD5AB7" w:rsidRPr="00257326">
        <w:rPr>
          <w:rStyle w:val="salnbdy"/>
          <w:rFonts w:ascii="Times New Roman" w:hAnsi="Times New Roman"/>
          <w:color w:val="auto"/>
          <w:sz w:val="24"/>
          <w:szCs w:val="24"/>
        </w:rPr>
        <w:t>prin</w:t>
      </w:r>
      <w:proofErr w:type="spellEnd"/>
      <w:r w:rsidR="00BD5AB7" w:rsidRPr="00257326">
        <w:rPr>
          <w:rStyle w:val="salnbdy"/>
          <w:rFonts w:ascii="Times New Roman" w:hAnsi="Times New Roman"/>
          <w:color w:val="auto"/>
          <w:sz w:val="24"/>
          <w:szCs w:val="24"/>
        </w:rPr>
        <w:t xml:space="preserve"> </w:t>
      </w:r>
      <w:proofErr w:type="spellStart"/>
      <w:r w:rsidR="00BD5AB7" w:rsidRPr="00257326">
        <w:rPr>
          <w:rStyle w:val="salnbdy"/>
          <w:rFonts w:ascii="Times New Roman" w:hAnsi="Times New Roman"/>
          <w:color w:val="auto"/>
          <w:sz w:val="24"/>
          <w:szCs w:val="24"/>
        </w:rPr>
        <w:t>raportare</w:t>
      </w:r>
      <w:proofErr w:type="spellEnd"/>
      <w:r w:rsidR="00BD5AB7" w:rsidRPr="00257326">
        <w:rPr>
          <w:rStyle w:val="salnbdy"/>
          <w:rFonts w:ascii="Times New Roman" w:hAnsi="Times New Roman"/>
          <w:color w:val="auto"/>
          <w:sz w:val="24"/>
          <w:szCs w:val="24"/>
        </w:rPr>
        <w:t xml:space="preserve"> la </w:t>
      </w:r>
      <w:proofErr w:type="spellStart"/>
      <w:r w:rsidR="00BD5AB7" w:rsidRPr="00257326">
        <w:rPr>
          <w:rStyle w:val="salnbdy"/>
          <w:rFonts w:ascii="Times New Roman" w:hAnsi="Times New Roman"/>
          <w:color w:val="auto"/>
          <w:sz w:val="24"/>
          <w:szCs w:val="24"/>
        </w:rPr>
        <w:t>veniturile</w:t>
      </w:r>
      <w:proofErr w:type="spellEnd"/>
      <w:r w:rsidR="00BD5AB7" w:rsidRPr="00257326">
        <w:rPr>
          <w:rStyle w:val="salnbdy"/>
          <w:rFonts w:ascii="Times New Roman" w:hAnsi="Times New Roman"/>
          <w:color w:val="auto"/>
          <w:sz w:val="24"/>
          <w:szCs w:val="24"/>
        </w:rPr>
        <w:t xml:space="preserve"> </w:t>
      </w:r>
      <w:proofErr w:type="spellStart"/>
      <w:r w:rsidR="00BD5AB7" w:rsidRPr="00257326">
        <w:rPr>
          <w:rStyle w:val="salnbdy"/>
          <w:rFonts w:ascii="Times New Roman" w:hAnsi="Times New Roman"/>
          <w:color w:val="auto"/>
          <w:sz w:val="24"/>
          <w:szCs w:val="24"/>
        </w:rPr>
        <w:t>obţinute</w:t>
      </w:r>
      <w:proofErr w:type="spellEnd"/>
      <w:r w:rsidR="00BD5AB7" w:rsidRPr="00257326">
        <w:rPr>
          <w:rStyle w:val="salnbdy"/>
          <w:rFonts w:ascii="Times New Roman" w:hAnsi="Times New Roman"/>
          <w:color w:val="auto"/>
          <w:sz w:val="24"/>
          <w:szCs w:val="24"/>
        </w:rPr>
        <w:t xml:space="preserve"> </w:t>
      </w:r>
      <w:proofErr w:type="spellStart"/>
      <w:r w:rsidR="00BD5AB7" w:rsidRPr="00257326">
        <w:rPr>
          <w:rStyle w:val="salnbdy"/>
          <w:rFonts w:ascii="Times New Roman" w:hAnsi="Times New Roman"/>
          <w:color w:val="auto"/>
          <w:sz w:val="24"/>
          <w:szCs w:val="24"/>
        </w:rPr>
        <w:t>în</w:t>
      </w:r>
      <w:proofErr w:type="spellEnd"/>
      <w:r w:rsidR="00BD5AB7" w:rsidRPr="00257326">
        <w:rPr>
          <w:rStyle w:val="salnbdy"/>
          <w:rFonts w:ascii="Times New Roman" w:hAnsi="Times New Roman"/>
          <w:color w:val="auto"/>
          <w:sz w:val="24"/>
          <w:szCs w:val="24"/>
        </w:rPr>
        <w:t xml:space="preserve"> </w:t>
      </w:r>
      <w:proofErr w:type="spellStart"/>
      <w:r w:rsidR="00BD5AB7" w:rsidRPr="00257326">
        <w:rPr>
          <w:rStyle w:val="salnbdy"/>
          <w:rFonts w:ascii="Times New Roman" w:hAnsi="Times New Roman"/>
          <w:color w:val="auto"/>
          <w:sz w:val="24"/>
          <w:szCs w:val="24"/>
        </w:rPr>
        <w:t>România</w:t>
      </w:r>
      <w:proofErr w:type="spellEnd"/>
      <w:r w:rsidR="00BD5AB7" w:rsidRPr="00257326">
        <w:rPr>
          <w:rStyle w:val="salnbdy"/>
          <w:rFonts w:ascii="Times New Roman" w:hAnsi="Times New Roman"/>
          <w:color w:val="auto"/>
          <w:sz w:val="24"/>
          <w:szCs w:val="24"/>
        </w:rPr>
        <w:t xml:space="preserve"> de </w:t>
      </w:r>
      <w:proofErr w:type="spellStart"/>
      <w:r w:rsidR="00BD5AB7" w:rsidRPr="00257326">
        <w:rPr>
          <w:rStyle w:val="salnbdy"/>
          <w:rFonts w:ascii="Times New Roman" w:hAnsi="Times New Roman"/>
          <w:color w:val="auto"/>
          <w:sz w:val="24"/>
          <w:szCs w:val="24"/>
        </w:rPr>
        <w:t>către</w:t>
      </w:r>
      <w:proofErr w:type="spellEnd"/>
      <w:r w:rsidR="00BD5AB7" w:rsidRPr="00257326">
        <w:rPr>
          <w:rStyle w:val="salnbdy"/>
          <w:rFonts w:ascii="Times New Roman" w:hAnsi="Times New Roman"/>
          <w:color w:val="auto"/>
          <w:sz w:val="24"/>
          <w:szCs w:val="24"/>
        </w:rPr>
        <w:t xml:space="preserve"> </w:t>
      </w:r>
      <w:proofErr w:type="spellStart"/>
      <w:r w:rsidR="00BD5AB7" w:rsidRPr="00257326">
        <w:rPr>
          <w:rStyle w:val="salnbdy"/>
          <w:rFonts w:ascii="Times New Roman" w:hAnsi="Times New Roman"/>
          <w:color w:val="auto"/>
          <w:sz w:val="24"/>
          <w:szCs w:val="24"/>
        </w:rPr>
        <w:t>persoana</w:t>
      </w:r>
      <w:proofErr w:type="spellEnd"/>
      <w:r w:rsidR="00BD5AB7" w:rsidRPr="00257326">
        <w:rPr>
          <w:rStyle w:val="salnbdy"/>
          <w:rFonts w:ascii="Times New Roman" w:hAnsi="Times New Roman"/>
          <w:color w:val="auto"/>
          <w:sz w:val="24"/>
          <w:szCs w:val="24"/>
        </w:rPr>
        <w:t xml:space="preserve"> </w:t>
      </w:r>
      <w:proofErr w:type="spellStart"/>
      <w:r w:rsidR="00BD5AB7" w:rsidRPr="00257326">
        <w:rPr>
          <w:rStyle w:val="salnbdy"/>
          <w:rFonts w:ascii="Times New Roman" w:hAnsi="Times New Roman"/>
          <w:color w:val="auto"/>
          <w:sz w:val="24"/>
          <w:szCs w:val="24"/>
        </w:rPr>
        <w:t>juridică</w:t>
      </w:r>
      <w:proofErr w:type="spellEnd"/>
      <w:r w:rsidR="00BD5AB7" w:rsidRPr="00257326">
        <w:rPr>
          <w:rStyle w:val="salnbdy"/>
          <w:rFonts w:ascii="Times New Roman" w:hAnsi="Times New Roman"/>
          <w:color w:val="auto"/>
          <w:sz w:val="24"/>
          <w:szCs w:val="24"/>
        </w:rPr>
        <w:t xml:space="preserve"> </w:t>
      </w:r>
      <w:proofErr w:type="spellStart"/>
      <w:r w:rsidR="00BD5AB7" w:rsidRPr="00257326">
        <w:rPr>
          <w:rStyle w:val="salnbdy"/>
          <w:rFonts w:ascii="Times New Roman" w:hAnsi="Times New Roman"/>
          <w:color w:val="auto"/>
          <w:sz w:val="24"/>
          <w:szCs w:val="24"/>
        </w:rPr>
        <w:t>investigată</w:t>
      </w:r>
      <w:proofErr w:type="spellEnd"/>
      <w:r w:rsidR="00BD5AB7" w:rsidRPr="00257326">
        <w:rPr>
          <w:rStyle w:val="salnbdy"/>
          <w:rFonts w:ascii="Times New Roman" w:hAnsi="Times New Roman"/>
          <w:color w:val="auto"/>
          <w:sz w:val="24"/>
          <w:szCs w:val="24"/>
        </w:rPr>
        <w:t xml:space="preserve"> </w:t>
      </w:r>
      <w:proofErr w:type="spellStart"/>
      <w:r w:rsidR="00BD5AB7" w:rsidRPr="00257326">
        <w:rPr>
          <w:rStyle w:val="salnbdy"/>
          <w:rFonts w:ascii="Times New Roman" w:hAnsi="Times New Roman"/>
          <w:color w:val="auto"/>
          <w:sz w:val="24"/>
          <w:szCs w:val="24"/>
        </w:rPr>
        <w:t>şi</w:t>
      </w:r>
      <w:proofErr w:type="spellEnd"/>
      <w:r w:rsidR="00BD5AB7" w:rsidRPr="00257326">
        <w:rPr>
          <w:rStyle w:val="salnbdy"/>
          <w:rFonts w:ascii="Times New Roman" w:hAnsi="Times New Roman"/>
          <w:color w:val="auto"/>
          <w:sz w:val="24"/>
          <w:szCs w:val="24"/>
        </w:rPr>
        <w:t xml:space="preserve"> </w:t>
      </w:r>
      <w:proofErr w:type="spellStart"/>
      <w:r w:rsidR="00BD5AB7" w:rsidRPr="00257326">
        <w:rPr>
          <w:rStyle w:val="salnbdy"/>
          <w:rFonts w:ascii="Times New Roman" w:hAnsi="Times New Roman"/>
          <w:color w:val="auto"/>
          <w:sz w:val="24"/>
          <w:szCs w:val="24"/>
        </w:rPr>
        <w:t>înregistrate</w:t>
      </w:r>
      <w:proofErr w:type="spellEnd"/>
      <w:r w:rsidR="00BD5AB7" w:rsidRPr="00257326">
        <w:rPr>
          <w:rStyle w:val="salnbdy"/>
          <w:rFonts w:ascii="Times New Roman" w:hAnsi="Times New Roman"/>
          <w:color w:val="auto"/>
          <w:sz w:val="24"/>
          <w:szCs w:val="24"/>
        </w:rPr>
        <w:t xml:space="preserve"> </w:t>
      </w:r>
      <w:proofErr w:type="spellStart"/>
      <w:r w:rsidR="00BD5AB7" w:rsidRPr="00257326">
        <w:rPr>
          <w:rStyle w:val="salnbdy"/>
          <w:rFonts w:ascii="Times New Roman" w:hAnsi="Times New Roman"/>
          <w:color w:val="auto"/>
          <w:sz w:val="24"/>
          <w:szCs w:val="24"/>
        </w:rPr>
        <w:t>în</w:t>
      </w:r>
      <w:proofErr w:type="spellEnd"/>
      <w:r w:rsidR="00BD5AB7" w:rsidRPr="00257326">
        <w:rPr>
          <w:rStyle w:val="salnbdy"/>
          <w:rFonts w:ascii="Times New Roman" w:hAnsi="Times New Roman"/>
          <w:color w:val="auto"/>
          <w:sz w:val="24"/>
          <w:szCs w:val="24"/>
        </w:rPr>
        <w:t xml:space="preserve"> </w:t>
      </w:r>
      <w:proofErr w:type="spellStart"/>
      <w:r w:rsidR="00BD5AB7" w:rsidRPr="00257326">
        <w:rPr>
          <w:rStyle w:val="salnbdy"/>
          <w:rFonts w:ascii="Times New Roman" w:hAnsi="Times New Roman"/>
          <w:color w:val="auto"/>
          <w:sz w:val="24"/>
          <w:szCs w:val="24"/>
        </w:rPr>
        <w:t>situaţiile</w:t>
      </w:r>
      <w:proofErr w:type="spellEnd"/>
      <w:r w:rsidR="00BD5AB7" w:rsidRPr="00257326">
        <w:rPr>
          <w:rStyle w:val="salnbdy"/>
          <w:rFonts w:ascii="Times New Roman" w:hAnsi="Times New Roman"/>
          <w:color w:val="auto"/>
          <w:sz w:val="24"/>
          <w:szCs w:val="24"/>
        </w:rPr>
        <w:t xml:space="preserve"> </w:t>
      </w:r>
      <w:proofErr w:type="spellStart"/>
      <w:r w:rsidR="00BD5AB7" w:rsidRPr="00257326">
        <w:rPr>
          <w:rStyle w:val="salnbdy"/>
          <w:rFonts w:ascii="Times New Roman" w:hAnsi="Times New Roman"/>
          <w:color w:val="auto"/>
          <w:sz w:val="24"/>
          <w:szCs w:val="24"/>
        </w:rPr>
        <w:t>financiare</w:t>
      </w:r>
      <w:proofErr w:type="spellEnd"/>
      <w:r w:rsidR="00BD5AB7" w:rsidRPr="00257326">
        <w:rPr>
          <w:rStyle w:val="salnbdy"/>
          <w:rFonts w:ascii="Times New Roman" w:hAnsi="Times New Roman"/>
          <w:color w:val="auto"/>
          <w:sz w:val="24"/>
          <w:szCs w:val="24"/>
        </w:rPr>
        <w:t xml:space="preserve"> </w:t>
      </w:r>
      <w:proofErr w:type="spellStart"/>
      <w:r w:rsidR="00BD5AB7" w:rsidRPr="00257326">
        <w:rPr>
          <w:rStyle w:val="salnbdy"/>
          <w:rFonts w:ascii="Times New Roman" w:hAnsi="Times New Roman"/>
          <w:color w:val="auto"/>
          <w:sz w:val="24"/>
          <w:szCs w:val="24"/>
        </w:rPr>
        <w:t>individuale</w:t>
      </w:r>
      <w:proofErr w:type="spellEnd"/>
      <w:r w:rsidR="00BD5AB7" w:rsidRPr="00257326">
        <w:rPr>
          <w:rStyle w:val="salnbdy"/>
          <w:rFonts w:ascii="Times New Roman" w:hAnsi="Times New Roman"/>
          <w:color w:val="auto"/>
          <w:sz w:val="24"/>
          <w:szCs w:val="24"/>
        </w:rPr>
        <w:t xml:space="preserve"> ale </w:t>
      </w:r>
      <w:proofErr w:type="spellStart"/>
      <w:r w:rsidR="00BD5AB7" w:rsidRPr="00257326">
        <w:rPr>
          <w:rStyle w:val="salnbdy"/>
          <w:rFonts w:ascii="Times New Roman" w:hAnsi="Times New Roman"/>
          <w:color w:val="auto"/>
          <w:sz w:val="24"/>
          <w:szCs w:val="24"/>
        </w:rPr>
        <w:t>acesteia</w:t>
      </w:r>
      <w:proofErr w:type="spellEnd"/>
      <w:r w:rsidR="00BD5AB7" w:rsidRPr="00257326">
        <w:rPr>
          <w:rStyle w:val="salnbdy"/>
          <w:rFonts w:ascii="Times New Roman" w:hAnsi="Times New Roman"/>
          <w:color w:val="auto"/>
          <w:sz w:val="24"/>
          <w:szCs w:val="24"/>
        </w:rPr>
        <w:t xml:space="preserve">, </w:t>
      </w:r>
      <w:proofErr w:type="spellStart"/>
      <w:r w:rsidR="00BD5AB7" w:rsidRPr="00257326">
        <w:rPr>
          <w:sz w:val="24"/>
          <w:szCs w:val="24"/>
          <w:lang w:val="en-GB" w:eastAsia="en-GB"/>
        </w:rPr>
        <w:t>în</w:t>
      </w:r>
      <w:proofErr w:type="spellEnd"/>
      <w:r w:rsidR="00BD5AB7" w:rsidRPr="00257326">
        <w:rPr>
          <w:sz w:val="24"/>
          <w:szCs w:val="24"/>
          <w:lang w:val="en-GB" w:eastAsia="en-GB"/>
        </w:rPr>
        <w:t xml:space="preserve"> </w:t>
      </w:r>
      <w:proofErr w:type="spellStart"/>
      <w:r w:rsidR="00BD5AB7" w:rsidRPr="00257326">
        <w:rPr>
          <w:sz w:val="24"/>
          <w:szCs w:val="24"/>
          <w:lang w:val="en-GB" w:eastAsia="en-GB"/>
        </w:rPr>
        <w:t>cazul</w:t>
      </w:r>
      <w:proofErr w:type="spellEnd"/>
      <w:r w:rsidR="00BD5AB7" w:rsidRPr="00257326">
        <w:rPr>
          <w:sz w:val="24"/>
          <w:szCs w:val="24"/>
          <w:lang w:val="en-GB" w:eastAsia="en-GB"/>
        </w:rPr>
        <w:t xml:space="preserve"> </w:t>
      </w:r>
      <w:proofErr w:type="spellStart"/>
      <w:r w:rsidR="00BD5AB7" w:rsidRPr="00257326">
        <w:rPr>
          <w:sz w:val="24"/>
          <w:szCs w:val="24"/>
          <w:lang w:val="en-GB" w:eastAsia="en-GB"/>
        </w:rPr>
        <w:t>personelor</w:t>
      </w:r>
      <w:proofErr w:type="spellEnd"/>
      <w:r w:rsidR="00BD5AB7" w:rsidRPr="00257326">
        <w:rPr>
          <w:sz w:val="24"/>
          <w:szCs w:val="24"/>
          <w:lang w:val="en-GB" w:eastAsia="en-GB"/>
        </w:rPr>
        <w:t xml:space="preserve"> </w:t>
      </w:r>
      <w:proofErr w:type="spellStart"/>
      <w:r w:rsidR="00BD5AB7" w:rsidRPr="00257326">
        <w:rPr>
          <w:sz w:val="24"/>
          <w:szCs w:val="24"/>
          <w:lang w:val="en-GB" w:eastAsia="en-GB"/>
        </w:rPr>
        <w:t>nerezidente</w:t>
      </w:r>
      <w:proofErr w:type="spellEnd"/>
      <w:r w:rsidRPr="00257326">
        <w:rPr>
          <w:rStyle w:val="salnbdy"/>
          <w:rFonts w:ascii="Times New Roman" w:hAnsi="Times New Roman"/>
          <w:noProof/>
          <w:color w:val="auto"/>
          <w:sz w:val="24"/>
          <w:szCs w:val="24"/>
        </w:rPr>
        <w:t xml:space="preserve">, </w:t>
      </w:r>
      <w:r w:rsidRPr="00B726DC">
        <w:rPr>
          <w:rStyle w:val="salnbdy"/>
          <w:rFonts w:ascii="Times New Roman" w:hAnsi="Times New Roman"/>
          <w:noProof/>
          <w:color w:val="auto"/>
          <w:sz w:val="24"/>
          <w:szCs w:val="24"/>
        </w:rPr>
        <w:t xml:space="preserve">stabilirea şi individualizarea sancţiunilor se realizează de către Comitetul de reglementare al ANRE pe baza </w:t>
      </w:r>
      <w:hyperlink w:history="1">
        <w:r w:rsidRPr="00B726DC">
          <w:rPr>
            <w:rStyle w:val="Hyperlink"/>
            <w:noProof/>
            <w:color w:val="auto"/>
            <w:sz w:val="24"/>
            <w:szCs w:val="24"/>
          </w:rPr>
          <w:t>Procedurii</w:t>
        </w:r>
      </w:hyperlink>
      <w:r w:rsidRPr="00B726DC">
        <w:rPr>
          <w:rStyle w:val="salnbdy"/>
          <w:rFonts w:ascii="Times New Roman" w:hAnsi="Times New Roman"/>
          <w:noProof/>
          <w:color w:val="auto"/>
          <w:sz w:val="24"/>
          <w:szCs w:val="24"/>
        </w:rPr>
        <w:t xml:space="preserve"> privind stabilirea şi individualizarea sancţiunilor contravenţionale raportate la cifra de afaceri, de către Comitetul de reglementare al ANRE, ca urmare a acţiunilor de investigaţii, aprobată prin </w:t>
      </w:r>
      <w:hyperlink w:history="1">
        <w:r w:rsidRPr="0095187D">
          <w:rPr>
            <w:rStyle w:val="Hyperlink"/>
            <w:noProof/>
            <w:color w:val="auto"/>
            <w:sz w:val="24"/>
            <w:szCs w:val="24"/>
          </w:rPr>
          <w:t>Ordinul preşedintelui ANRE nr. 13/2022</w:t>
        </w:r>
      </w:hyperlink>
      <w:r w:rsidRPr="0095187D">
        <w:rPr>
          <w:rStyle w:val="salnbdy"/>
          <w:rFonts w:ascii="Times New Roman" w:hAnsi="Times New Roman"/>
          <w:noProof/>
          <w:color w:val="auto"/>
          <w:sz w:val="24"/>
          <w:szCs w:val="24"/>
        </w:rPr>
        <w:t xml:space="preserve">, </w:t>
      </w:r>
      <w:r w:rsidR="00DB1801" w:rsidRPr="0095187D">
        <w:rPr>
          <w:rStyle w:val="salnbdy"/>
          <w:rFonts w:ascii="Times New Roman" w:hAnsi="Times New Roman"/>
          <w:noProof/>
          <w:color w:val="auto"/>
          <w:sz w:val="24"/>
          <w:szCs w:val="24"/>
        </w:rPr>
        <w:t xml:space="preserve">cu </w:t>
      </w:r>
      <w:r w:rsidR="00D21830" w:rsidRPr="0095187D">
        <w:rPr>
          <w:rStyle w:val="salnbdy"/>
          <w:rFonts w:ascii="Times New Roman" w:hAnsi="Times New Roman"/>
          <w:noProof/>
          <w:color w:val="auto"/>
          <w:sz w:val="24"/>
          <w:szCs w:val="24"/>
        </w:rPr>
        <w:t xml:space="preserve">modificările și completările ulterioare, </w:t>
      </w:r>
      <w:r w:rsidRPr="0095187D">
        <w:rPr>
          <w:rStyle w:val="salnbdy"/>
          <w:rFonts w:ascii="Times New Roman" w:hAnsi="Times New Roman"/>
          <w:noProof/>
          <w:color w:val="auto"/>
          <w:sz w:val="24"/>
          <w:szCs w:val="24"/>
        </w:rPr>
        <w:t>de</w:t>
      </w:r>
      <w:r w:rsidRPr="00B726DC">
        <w:rPr>
          <w:rStyle w:val="salnbdy"/>
          <w:rFonts w:ascii="Times New Roman" w:hAnsi="Times New Roman"/>
          <w:noProof/>
          <w:color w:val="auto"/>
          <w:sz w:val="24"/>
          <w:szCs w:val="24"/>
        </w:rPr>
        <w:t xml:space="preserve">numită în continuare </w:t>
      </w:r>
      <w:hyperlink w:history="1">
        <w:r w:rsidRPr="00B726DC">
          <w:rPr>
            <w:rStyle w:val="Hyperlink"/>
            <w:noProof/>
            <w:color w:val="auto"/>
            <w:sz w:val="24"/>
            <w:szCs w:val="24"/>
          </w:rPr>
          <w:t>Procedură</w:t>
        </w:r>
      </w:hyperlink>
      <w:r w:rsidRPr="00B726DC">
        <w:rPr>
          <w:rStyle w:val="salnbdy"/>
          <w:rFonts w:ascii="Times New Roman" w:hAnsi="Times New Roman"/>
          <w:noProof/>
          <w:color w:val="auto"/>
          <w:sz w:val="24"/>
          <w:szCs w:val="24"/>
        </w:rPr>
        <w:t>.</w:t>
      </w:r>
      <w:r w:rsidRPr="00B726DC">
        <w:rPr>
          <w:sz w:val="24"/>
          <w:szCs w:val="24"/>
        </w:rPr>
        <w:t>”</w:t>
      </w:r>
    </w:p>
    <w:p w14:paraId="0441F1F1" w14:textId="2C966921" w:rsidR="00D01D4C" w:rsidRPr="00460538" w:rsidRDefault="00D01D4C" w:rsidP="009364D9">
      <w:pPr>
        <w:pStyle w:val="ListParagraph"/>
        <w:numPr>
          <w:ilvl w:val="0"/>
          <w:numId w:val="20"/>
        </w:numPr>
        <w:autoSpaceDE w:val="0"/>
        <w:autoSpaceDN w:val="0"/>
        <w:adjustRightInd w:val="0"/>
        <w:spacing w:line="276" w:lineRule="auto"/>
        <w:ind w:left="270" w:hanging="270"/>
        <w:jc w:val="both"/>
        <w:rPr>
          <w:b/>
          <w:bCs/>
          <w:sz w:val="24"/>
          <w:szCs w:val="24"/>
          <w:lang w:val="ro-RO"/>
        </w:rPr>
      </w:pPr>
      <w:r w:rsidRPr="00460538">
        <w:rPr>
          <w:b/>
          <w:bCs/>
          <w:sz w:val="24"/>
          <w:szCs w:val="24"/>
          <w:lang w:val="ro-RO"/>
        </w:rPr>
        <w:lastRenderedPageBreak/>
        <w:t xml:space="preserve">La articolul </w:t>
      </w:r>
      <w:r w:rsidR="00D03133">
        <w:rPr>
          <w:b/>
          <w:bCs/>
          <w:sz w:val="24"/>
          <w:szCs w:val="24"/>
          <w:lang w:val="ro-RO"/>
        </w:rPr>
        <w:t>6</w:t>
      </w:r>
      <w:r w:rsidRPr="00460538">
        <w:rPr>
          <w:b/>
          <w:bCs/>
          <w:sz w:val="24"/>
          <w:szCs w:val="24"/>
          <w:lang w:val="ro-RO"/>
        </w:rPr>
        <w:t>, alineatul (</w:t>
      </w:r>
      <w:r w:rsidR="00D03133">
        <w:rPr>
          <w:b/>
          <w:bCs/>
          <w:sz w:val="24"/>
          <w:szCs w:val="24"/>
          <w:lang w:val="ro-RO"/>
        </w:rPr>
        <w:t>3</w:t>
      </w:r>
      <w:r w:rsidRPr="00460538">
        <w:rPr>
          <w:b/>
          <w:bCs/>
          <w:sz w:val="24"/>
          <w:szCs w:val="24"/>
          <w:lang w:val="ro-RO"/>
        </w:rPr>
        <w:t>) se modifică și va avea următorul cuprins:</w:t>
      </w:r>
    </w:p>
    <w:p w14:paraId="3426560E" w14:textId="662EA3C5" w:rsidR="00D01D4C" w:rsidRPr="00D1531B" w:rsidRDefault="009A355F" w:rsidP="009364D9">
      <w:pPr>
        <w:autoSpaceDE w:val="0"/>
        <w:autoSpaceDN w:val="0"/>
        <w:adjustRightInd w:val="0"/>
        <w:spacing w:line="276" w:lineRule="auto"/>
        <w:jc w:val="both"/>
        <w:rPr>
          <w:bCs/>
          <w:sz w:val="24"/>
          <w:szCs w:val="24"/>
          <w:lang w:val="ro-RO"/>
        </w:rPr>
      </w:pPr>
      <w:proofErr w:type="gramStart"/>
      <w:r w:rsidRPr="00D1531B">
        <w:rPr>
          <w:sz w:val="24"/>
          <w:szCs w:val="24"/>
        </w:rPr>
        <w:t>”</w:t>
      </w:r>
      <w:r w:rsidR="00AF633E">
        <w:rPr>
          <w:sz w:val="24"/>
          <w:szCs w:val="24"/>
        </w:rPr>
        <w:t>(</w:t>
      </w:r>
      <w:proofErr w:type="gramEnd"/>
      <w:r w:rsidR="00542CCA">
        <w:rPr>
          <w:sz w:val="24"/>
          <w:szCs w:val="24"/>
        </w:rPr>
        <w:t xml:space="preserve">3) </w:t>
      </w:r>
      <w:proofErr w:type="spellStart"/>
      <w:r w:rsidR="00D03133" w:rsidRPr="00D1531B">
        <w:rPr>
          <w:sz w:val="24"/>
          <w:szCs w:val="24"/>
        </w:rPr>
        <w:t>În</w:t>
      </w:r>
      <w:proofErr w:type="spellEnd"/>
      <w:r w:rsidR="00D03133" w:rsidRPr="00D1531B">
        <w:rPr>
          <w:sz w:val="24"/>
          <w:szCs w:val="24"/>
        </w:rPr>
        <w:t xml:space="preserve"> </w:t>
      </w:r>
      <w:proofErr w:type="spellStart"/>
      <w:r w:rsidR="00D03133" w:rsidRPr="00D1531B">
        <w:rPr>
          <w:sz w:val="24"/>
          <w:szCs w:val="24"/>
        </w:rPr>
        <w:t>vederea</w:t>
      </w:r>
      <w:proofErr w:type="spellEnd"/>
      <w:r w:rsidR="00D03133" w:rsidRPr="00D1531B">
        <w:rPr>
          <w:sz w:val="24"/>
          <w:szCs w:val="24"/>
        </w:rPr>
        <w:t xml:space="preserve"> </w:t>
      </w:r>
      <w:proofErr w:type="spellStart"/>
      <w:r w:rsidR="00D03133" w:rsidRPr="00D1531B">
        <w:rPr>
          <w:sz w:val="24"/>
          <w:szCs w:val="24"/>
        </w:rPr>
        <w:t>îndeplinirii</w:t>
      </w:r>
      <w:proofErr w:type="spellEnd"/>
      <w:r w:rsidR="00D03133" w:rsidRPr="00D1531B">
        <w:rPr>
          <w:sz w:val="24"/>
          <w:szCs w:val="24"/>
        </w:rPr>
        <w:t xml:space="preserve"> </w:t>
      </w:r>
      <w:proofErr w:type="spellStart"/>
      <w:r w:rsidR="00D03133" w:rsidRPr="00D1531B">
        <w:rPr>
          <w:sz w:val="24"/>
          <w:szCs w:val="24"/>
        </w:rPr>
        <w:t>atribuţiilor</w:t>
      </w:r>
      <w:proofErr w:type="spellEnd"/>
      <w:r w:rsidR="00D03133" w:rsidRPr="00D1531B">
        <w:rPr>
          <w:sz w:val="24"/>
          <w:szCs w:val="24"/>
        </w:rPr>
        <w:t xml:space="preserve"> </w:t>
      </w:r>
      <w:proofErr w:type="spellStart"/>
      <w:r w:rsidR="00D03133" w:rsidRPr="00D1531B">
        <w:rPr>
          <w:sz w:val="24"/>
          <w:szCs w:val="24"/>
        </w:rPr>
        <w:t>ce</w:t>
      </w:r>
      <w:proofErr w:type="spellEnd"/>
      <w:r w:rsidR="00D03133" w:rsidRPr="00D1531B">
        <w:rPr>
          <w:sz w:val="24"/>
          <w:szCs w:val="24"/>
        </w:rPr>
        <w:t xml:space="preserve"> </w:t>
      </w:r>
      <w:proofErr w:type="spellStart"/>
      <w:r w:rsidR="00D03133" w:rsidRPr="00D1531B">
        <w:rPr>
          <w:sz w:val="24"/>
          <w:szCs w:val="24"/>
        </w:rPr>
        <w:t>îi</w:t>
      </w:r>
      <w:proofErr w:type="spellEnd"/>
      <w:r w:rsidR="00D03133" w:rsidRPr="00D1531B">
        <w:rPr>
          <w:sz w:val="24"/>
          <w:szCs w:val="24"/>
        </w:rPr>
        <w:t xml:space="preserve"> </w:t>
      </w:r>
      <w:proofErr w:type="spellStart"/>
      <w:r w:rsidR="00D03133" w:rsidRPr="00D1531B">
        <w:rPr>
          <w:sz w:val="24"/>
          <w:szCs w:val="24"/>
        </w:rPr>
        <w:t>revin</w:t>
      </w:r>
      <w:proofErr w:type="spellEnd"/>
      <w:r w:rsidR="00D03133" w:rsidRPr="00D1531B">
        <w:rPr>
          <w:sz w:val="24"/>
          <w:szCs w:val="24"/>
        </w:rPr>
        <w:t xml:space="preserve">, </w:t>
      </w:r>
      <w:proofErr w:type="spellStart"/>
      <w:r w:rsidR="00D03133" w:rsidRPr="00D1531B">
        <w:rPr>
          <w:sz w:val="24"/>
          <w:szCs w:val="24"/>
        </w:rPr>
        <w:t>Direcţia</w:t>
      </w:r>
      <w:proofErr w:type="spellEnd"/>
      <w:r w:rsidR="00D03133" w:rsidRPr="00D1531B">
        <w:rPr>
          <w:sz w:val="24"/>
          <w:szCs w:val="24"/>
        </w:rPr>
        <w:t xml:space="preserve"> </w:t>
      </w:r>
      <w:proofErr w:type="spellStart"/>
      <w:r w:rsidR="00D03133" w:rsidRPr="00D1531B">
        <w:rPr>
          <w:sz w:val="24"/>
          <w:szCs w:val="24"/>
        </w:rPr>
        <w:t>investigaţii</w:t>
      </w:r>
      <w:proofErr w:type="spellEnd"/>
      <w:r w:rsidR="00D03133" w:rsidRPr="00D1531B">
        <w:rPr>
          <w:sz w:val="24"/>
          <w:szCs w:val="24"/>
        </w:rPr>
        <w:t xml:space="preserve"> </w:t>
      </w:r>
      <w:proofErr w:type="spellStart"/>
      <w:r w:rsidR="00D03133" w:rsidRPr="00D1531B">
        <w:rPr>
          <w:sz w:val="24"/>
          <w:szCs w:val="24"/>
        </w:rPr>
        <w:t>colaborează</w:t>
      </w:r>
      <w:proofErr w:type="spellEnd"/>
      <w:r w:rsidR="00D03133" w:rsidRPr="00D1531B">
        <w:rPr>
          <w:sz w:val="24"/>
          <w:szCs w:val="24"/>
        </w:rPr>
        <w:t xml:space="preserve">, </w:t>
      </w:r>
      <w:proofErr w:type="spellStart"/>
      <w:r w:rsidR="00D03133" w:rsidRPr="00D1531B">
        <w:rPr>
          <w:sz w:val="24"/>
          <w:szCs w:val="24"/>
        </w:rPr>
        <w:t>solicită</w:t>
      </w:r>
      <w:proofErr w:type="spellEnd"/>
      <w:r w:rsidR="00D03133" w:rsidRPr="00D1531B">
        <w:rPr>
          <w:sz w:val="24"/>
          <w:szCs w:val="24"/>
        </w:rPr>
        <w:t xml:space="preserve"> date, </w:t>
      </w:r>
      <w:proofErr w:type="spellStart"/>
      <w:r w:rsidR="00D03133" w:rsidRPr="00D1531B">
        <w:rPr>
          <w:sz w:val="24"/>
          <w:szCs w:val="24"/>
        </w:rPr>
        <w:t>informaţii</w:t>
      </w:r>
      <w:proofErr w:type="spellEnd"/>
      <w:r w:rsidR="00D03133" w:rsidRPr="00D1531B">
        <w:rPr>
          <w:sz w:val="24"/>
          <w:szCs w:val="24"/>
        </w:rPr>
        <w:t xml:space="preserve"> </w:t>
      </w:r>
      <w:proofErr w:type="spellStart"/>
      <w:r w:rsidR="00D03133" w:rsidRPr="00D1531B">
        <w:rPr>
          <w:sz w:val="24"/>
          <w:szCs w:val="24"/>
        </w:rPr>
        <w:t>şi</w:t>
      </w:r>
      <w:proofErr w:type="spellEnd"/>
      <w:r w:rsidR="00D03133" w:rsidRPr="00D1531B">
        <w:rPr>
          <w:sz w:val="24"/>
          <w:szCs w:val="24"/>
        </w:rPr>
        <w:t xml:space="preserve"> </w:t>
      </w:r>
      <w:proofErr w:type="spellStart"/>
      <w:r w:rsidR="00D03133" w:rsidRPr="00D1531B">
        <w:rPr>
          <w:sz w:val="24"/>
          <w:szCs w:val="24"/>
        </w:rPr>
        <w:t>documente</w:t>
      </w:r>
      <w:proofErr w:type="spellEnd"/>
      <w:r w:rsidR="00D03133" w:rsidRPr="00D1531B">
        <w:rPr>
          <w:sz w:val="24"/>
          <w:szCs w:val="24"/>
        </w:rPr>
        <w:t xml:space="preserve"> de la </w:t>
      </w:r>
      <w:proofErr w:type="spellStart"/>
      <w:r w:rsidR="00D03133" w:rsidRPr="00D1531B">
        <w:rPr>
          <w:sz w:val="24"/>
          <w:szCs w:val="24"/>
        </w:rPr>
        <w:t>alte</w:t>
      </w:r>
      <w:proofErr w:type="spellEnd"/>
      <w:r w:rsidR="00D03133" w:rsidRPr="00D1531B">
        <w:rPr>
          <w:sz w:val="24"/>
          <w:szCs w:val="24"/>
        </w:rPr>
        <w:t xml:space="preserve"> </w:t>
      </w:r>
      <w:proofErr w:type="spellStart"/>
      <w:r w:rsidR="00D03133" w:rsidRPr="00D1531B">
        <w:rPr>
          <w:sz w:val="24"/>
          <w:szCs w:val="24"/>
        </w:rPr>
        <w:t>entităţi</w:t>
      </w:r>
      <w:proofErr w:type="spellEnd"/>
      <w:r w:rsidR="00D03133" w:rsidRPr="00D1531B">
        <w:rPr>
          <w:sz w:val="24"/>
          <w:szCs w:val="24"/>
        </w:rPr>
        <w:t xml:space="preserve"> </w:t>
      </w:r>
      <w:proofErr w:type="spellStart"/>
      <w:r w:rsidR="00D03133" w:rsidRPr="00D1531B">
        <w:rPr>
          <w:sz w:val="24"/>
          <w:szCs w:val="24"/>
        </w:rPr>
        <w:t>organizatorice</w:t>
      </w:r>
      <w:proofErr w:type="spellEnd"/>
      <w:r w:rsidR="00D03133" w:rsidRPr="00D1531B">
        <w:rPr>
          <w:sz w:val="24"/>
          <w:szCs w:val="24"/>
        </w:rPr>
        <w:t xml:space="preserve"> din </w:t>
      </w:r>
      <w:proofErr w:type="spellStart"/>
      <w:r w:rsidR="00D03133" w:rsidRPr="00D1531B">
        <w:rPr>
          <w:sz w:val="24"/>
          <w:szCs w:val="24"/>
        </w:rPr>
        <w:t>cadrul</w:t>
      </w:r>
      <w:proofErr w:type="spellEnd"/>
      <w:r w:rsidR="00D03133" w:rsidRPr="00D1531B">
        <w:rPr>
          <w:sz w:val="24"/>
          <w:szCs w:val="24"/>
        </w:rPr>
        <w:t xml:space="preserve"> ANRE.</w:t>
      </w:r>
      <w:r w:rsidRPr="00D1531B">
        <w:rPr>
          <w:sz w:val="24"/>
          <w:szCs w:val="24"/>
        </w:rPr>
        <w:t>”</w:t>
      </w:r>
    </w:p>
    <w:p w14:paraId="04A8F12F" w14:textId="77777777" w:rsidR="00F30440" w:rsidRDefault="00641983" w:rsidP="009364D9">
      <w:pPr>
        <w:pStyle w:val="ListParagraph"/>
        <w:numPr>
          <w:ilvl w:val="0"/>
          <w:numId w:val="20"/>
        </w:numPr>
        <w:autoSpaceDE w:val="0"/>
        <w:autoSpaceDN w:val="0"/>
        <w:adjustRightInd w:val="0"/>
        <w:spacing w:line="276" w:lineRule="auto"/>
        <w:ind w:left="270" w:hanging="270"/>
        <w:jc w:val="both"/>
        <w:rPr>
          <w:b/>
          <w:bCs/>
          <w:sz w:val="24"/>
          <w:szCs w:val="24"/>
          <w:lang w:val="ro-RO"/>
        </w:rPr>
      </w:pPr>
      <w:r w:rsidRPr="00460538">
        <w:rPr>
          <w:b/>
          <w:bCs/>
          <w:sz w:val="24"/>
          <w:szCs w:val="24"/>
          <w:lang w:val="ro-RO"/>
        </w:rPr>
        <w:t xml:space="preserve">La articolul </w:t>
      </w:r>
      <w:r w:rsidR="00454406" w:rsidRPr="00460538">
        <w:rPr>
          <w:b/>
          <w:bCs/>
          <w:sz w:val="24"/>
          <w:szCs w:val="24"/>
          <w:lang w:val="ro-RO"/>
        </w:rPr>
        <w:t>6</w:t>
      </w:r>
      <w:r w:rsidRPr="00460538">
        <w:rPr>
          <w:b/>
          <w:bCs/>
          <w:sz w:val="24"/>
          <w:szCs w:val="24"/>
          <w:lang w:val="ro-RO"/>
        </w:rPr>
        <w:t xml:space="preserve">, </w:t>
      </w:r>
      <w:r w:rsidR="00454406" w:rsidRPr="00460538">
        <w:rPr>
          <w:b/>
          <w:bCs/>
          <w:sz w:val="24"/>
          <w:szCs w:val="24"/>
          <w:lang w:val="ro-RO"/>
        </w:rPr>
        <w:t xml:space="preserve">după </w:t>
      </w:r>
      <w:r w:rsidRPr="00460538">
        <w:rPr>
          <w:b/>
          <w:bCs/>
          <w:sz w:val="24"/>
          <w:szCs w:val="24"/>
          <w:lang w:val="ro-RO"/>
        </w:rPr>
        <w:t>alineatul (</w:t>
      </w:r>
      <w:r w:rsidR="00454406" w:rsidRPr="00460538">
        <w:rPr>
          <w:b/>
          <w:bCs/>
          <w:sz w:val="24"/>
          <w:szCs w:val="24"/>
          <w:lang w:val="ro-RO"/>
        </w:rPr>
        <w:t>3</w:t>
      </w:r>
      <w:r w:rsidRPr="00460538">
        <w:rPr>
          <w:b/>
          <w:bCs/>
          <w:sz w:val="24"/>
          <w:szCs w:val="24"/>
          <w:lang w:val="ro-RO"/>
        </w:rPr>
        <w:t xml:space="preserve">) </w:t>
      </w:r>
      <w:r w:rsidR="00454406" w:rsidRPr="003666C6">
        <w:rPr>
          <w:b/>
          <w:sz w:val="24"/>
          <w:szCs w:val="24"/>
          <w:shd w:val="clear" w:color="auto" w:fill="FFFFFF"/>
          <w:lang w:val="ro-RO"/>
        </w:rPr>
        <w:t xml:space="preserve">se introduce un nou alineat, alineatul (4), </w:t>
      </w:r>
      <w:r w:rsidR="00454406" w:rsidRPr="00460538">
        <w:rPr>
          <w:b/>
          <w:bCs/>
          <w:sz w:val="24"/>
          <w:szCs w:val="24"/>
          <w:lang w:val="ro-RO"/>
        </w:rPr>
        <w:t>cu</w:t>
      </w:r>
      <w:r w:rsidR="0036510C" w:rsidRPr="00460538">
        <w:rPr>
          <w:b/>
          <w:bCs/>
          <w:sz w:val="24"/>
          <w:szCs w:val="24"/>
          <w:lang w:val="ro-RO"/>
        </w:rPr>
        <w:t xml:space="preserve"> următorul </w:t>
      </w:r>
    </w:p>
    <w:p w14:paraId="6F87AD6E" w14:textId="1A2E7E1D" w:rsidR="0036510C" w:rsidRPr="00F30440" w:rsidRDefault="0036510C" w:rsidP="009364D9">
      <w:pPr>
        <w:autoSpaceDE w:val="0"/>
        <w:autoSpaceDN w:val="0"/>
        <w:adjustRightInd w:val="0"/>
        <w:spacing w:line="276" w:lineRule="auto"/>
        <w:jc w:val="both"/>
        <w:rPr>
          <w:b/>
          <w:bCs/>
          <w:sz w:val="24"/>
          <w:szCs w:val="24"/>
          <w:lang w:val="ro-RO"/>
        </w:rPr>
      </w:pPr>
      <w:r w:rsidRPr="00F30440">
        <w:rPr>
          <w:b/>
          <w:bCs/>
          <w:sz w:val="24"/>
          <w:szCs w:val="24"/>
          <w:lang w:val="ro-RO"/>
        </w:rPr>
        <w:t>cuprins:</w:t>
      </w:r>
    </w:p>
    <w:p w14:paraId="6589C12B" w14:textId="1290E64D" w:rsidR="00454406" w:rsidRPr="00460538" w:rsidRDefault="00454406" w:rsidP="009364D9">
      <w:pPr>
        <w:autoSpaceDE w:val="0"/>
        <w:autoSpaceDN w:val="0"/>
        <w:adjustRightInd w:val="0"/>
        <w:spacing w:line="276" w:lineRule="auto"/>
        <w:jc w:val="both"/>
        <w:rPr>
          <w:bCs/>
          <w:sz w:val="24"/>
          <w:szCs w:val="24"/>
          <w:lang w:val="ro-RO"/>
        </w:rPr>
      </w:pPr>
      <w:r w:rsidRPr="00152C42">
        <w:rPr>
          <w:bCs/>
          <w:sz w:val="24"/>
          <w:szCs w:val="24"/>
          <w:lang w:val="ro-RO"/>
        </w:rPr>
        <w:t>“</w:t>
      </w:r>
      <w:r w:rsidR="00F822B4" w:rsidRPr="00152C42">
        <w:rPr>
          <w:bCs/>
          <w:sz w:val="24"/>
          <w:szCs w:val="24"/>
          <w:lang w:val="ro-RO"/>
        </w:rPr>
        <w:t>(4) Investigatorii</w:t>
      </w:r>
      <w:r w:rsidRPr="00152C42">
        <w:rPr>
          <w:sz w:val="24"/>
          <w:szCs w:val="24"/>
          <w:lang w:val="ro-RO"/>
        </w:rPr>
        <w:t xml:space="preserve"> </w:t>
      </w:r>
      <w:bookmarkStart w:id="1" w:name="_Hlk161223430"/>
      <w:r w:rsidRPr="00152C42">
        <w:rPr>
          <w:sz w:val="24"/>
          <w:szCs w:val="24"/>
          <w:lang w:val="ro-RO"/>
        </w:rPr>
        <w:t xml:space="preserve">din cadrul Direcției investigații </w:t>
      </w:r>
      <w:bookmarkEnd w:id="1"/>
      <w:r w:rsidRPr="00152C42">
        <w:rPr>
          <w:sz w:val="24"/>
          <w:szCs w:val="24"/>
          <w:lang w:val="ro-RO"/>
        </w:rPr>
        <w:t xml:space="preserve">au </w:t>
      </w:r>
      <w:r w:rsidR="004E36F7" w:rsidRPr="00152C42">
        <w:rPr>
          <w:sz w:val="24"/>
          <w:szCs w:val="24"/>
          <w:lang w:val="ro-RO"/>
        </w:rPr>
        <w:t xml:space="preserve">acces la informații naționale clasificate în baza </w:t>
      </w:r>
      <w:r w:rsidRPr="00152C42">
        <w:rPr>
          <w:sz w:val="24"/>
          <w:szCs w:val="24"/>
          <w:lang w:val="ro-RO"/>
        </w:rPr>
        <w:t>autorizații</w:t>
      </w:r>
      <w:r w:rsidR="004E36F7" w:rsidRPr="00152C42">
        <w:rPr>
          <w:sz w:val="24"/>
          <w:szCs w:val="24"/>
          <w:lang w:val="ro-RO"/>
        </w:rPr>
        <w:t>lor</w:t>
      </w:r>
      <w:r w:rsidRPr="00152C42">
        <w:rPr>
          <w:sz w:val="24"/>
          <w:szCs w:val="24"/>
          <w:lang w:val="ro-RO"/>
        </w:rPr>
        <w:t xml:space="preserve"> de acces la </w:t>
      </w:r>
      <w:r w:rsidR="004E36F7" w:rsidRPr="00152C42">
        <w:rPr>
          <w:sz w:val="24"/>
          <w:szCs w:val="24"/>
          <w:lang w:val="ro-RO"/>
        </w:rPr>
        <w:t>acestea</w:t>
      </w:r>
      <w:r w:rsidR="00AE4845" w:rsidRPr="00152C42">
        <w:rPr>
          <w:sz w:val="24"/>
          <w:szCs w:val="24"/>
          <w:lang w:val="ro-RO"/>
        </w:rPr>
        <w:t xml:space="preserve">, obținute </w:t>
      </w:r>
      <w:r w:rsidRPr="00152C42">
        <w:rPr>
          <w:sz w:val="24"/>
          <w:szCs w:val="24"/>
          <w:lang w:val="ro-RO"/>
        </w:rPr>
        <w:t>ulterior emiterii certificatelor de securitate pentru acces la informații naționale clasificate, eliberate prin decizie de către Oficiul Registrului Național al Informațiilor Secrete de Stat (ORNISS).</w:t>
      </w:r>
      <w:r w:rsidRPr="00152C42">
        <w:rPr>
          <w:bCs/>
          <w:sz w:val="24"/>
          <w:szCs w:val="24"/>
          <w:lang w:val="ro-RO"/>
        </w:rPr>
        <w:t>”</w:t>
      </w:r>
    </w:p>
    <w:p w14:paraId="2A6A890F" w14:textId="1EE28E96" w:rsidR="002800BE" w:rsidRPr="00460538" w:rsidRDefault="002800BE" w:rsidP="009364D9">
      <w:pPr>
        <w:pStyle w:val="ListParagraph"/>
        <w:numPr>
          <w:ilvl w:val="0"/>
          <w:numId w:val="20"/>
        </w:numPr>
        <w:autoSpaceDE w:val="0"/>
        <w:autoSpaceDN w:val="0"/>
        <w:adjustRightInd w:val="0"/>
        <w:spacing w:line="276" w:lineRule="auto"/>
        <w:ind w:left="270" w:hanging="270"/>
        <w:jc w:val="both"/>
        <w:rPr>
          <w:b/>
          <w:bCs/>
          <w:sz w:val="24"/>
          <w:szCs w:val="24"/>
          <w:lang w:val="ro-RO"/>
        </w:rPr>
      </w:pPr>
      <w:bookmarkStart w:id="2" w:name="_Hlk129601649"/>
      <w:r w:rsidRPr="00460538">
        <w:rPr>
          <w:b/>
          <w:bCs/>
          <w:sz w:val="24"/>
          <w:szCs w:val="24"/>
          <w:lang w:val="ro-RO"/>
        </w:rPr>
        <w:t>La articolul 9, alineatul (1) se modifică și va avea următorul cuprins:</w:t>
      </w:r>
    </w:p>
    <w:bookmarkEnd w:id="2"/>
    <w:p w14:paraId="14DDDFE2" w14:textId="23C3C23B" w:rsidR="002800BE" w:rsidRDefault="00033D00" w:rsidP="009364D9">
      <w:pPr>
        <w:pStyle w:val="ListParagraph"/>
        <w:tabs>
          <w:tab w:val="left" w:pos="540"/>
        </w:tabs>
        <w:autoSpaceDE w:val="0"/>
        <w:autoSpaceDN w:val="0"/>
        <w:adjustRightInd w:val="0"/>
        <w:spacing w:line="276" w:lineRule="auto"/>
        <w:ind w:left="0"/>
        <w:jc w:val="both"/>
        <w:rPr>
          <w:bCs/>
          <w:sz w:val="24"/>
          <w:szCs w:val="24"/>
          <w:lang w:val="ro-RO"/>
        </w:rPr>
      </w:pPr>
      <w:r w:rsidRPr="00222179">
        <w:rPr>
          <w:bCs/>
          <w:sz w:val="24"/>
          <w:szCs w:val="24"/>
          <w:lang w:val="ro-RO"/>
        </w:rPr>
        <w:t>“</w:t>
      </w:r>
      <w:r w:rsidR="0023181E">
        <w:rPr>
          <w:bCs/>
          <w:sz w:val="24"/>
          <w:szCs w:val="24"/>
          <w:lang w:val="ro-RO"/>
        </w:rPr>
        <w:t xml:space="preserve">Art. 9. - </w:t>
      </w:r>
      <w:r w:rsidR="002800BE" w:rsidRPr="00222179">
        <w:rPr>
          <w:bCs/>
          <w:sz w:val="24"/>
          <w:szCs w:val="24"/>
          <w:lang w:val="ro-RO"/>
        </w:rPr>
        <w:t xml:space="preserve">(1) Compartimentele de specialitate din cadrul ANRE, </w:t>
      </w:r>
      <w:bookmarkStart w:id="3" w:name="_Hlk161223473"/>
      <w:r w:rsidR="00837344" w:rsidRPr="00222179">
        <w:rPr>
          <w:bCs/>
          <w:sz w:val="24"/>
          <w:szCs w:val="24"/>
          <w:lang w:val="ro-RO"/>
        </w:rPr>
        <w:t>altele decât Direcţia investigaţii</w:t>
      </w:r>
      <w:bookmarkEnd w:id="3"/>
      <w:r w:rsidR="00837344" w:rsidRPr="00222179">
        <w:rPr>
          <w:bCs/>
          <w:sz w:val="24"/>
          <w:szCs w:val="24"/>
          <w:lang w:val="ro-RO"/>
        </w:rPr>
        <w:t xml:space="preserve">, </w:t>
      </w:r>
      <w:r w:rsidR="002800BE" w:rsidRPr="00222179">
        <w:rPr>
          <w:bCs/>
          <w:sz w:val="24"/>
          <w:szCs w:val="24"/>
          <w:lang w:val="ro-RO"/>
        </w:rPr>
        <w:t>în vederea exercitării atribuţiilor ce le revin, realizează o analiză preliminară a cazurilor în care există indicii privind o posibilă afectare a pieţei angro de energie sau a cerinţelor privind transparenţa prevăzute în reglementările ANRE, precum şi în regulamentele europene, în legătură cu piaţa angro de energie, identificate de către personalul propriu sau semnalate de către persoanele/entităţile prevăzute la art. 7 alin. (1), şi identifică acele situaţii în care se justifică declanşarea unor investigaţii, formulând propuneri în acest sens</w:t>
      </w:r>
      <w:r w:rsidR="00A3099C" w:rsidRPr="00222179">
        <w:rPr>
          <w:bCs/>
          <w:sz w:val="24"/>
          <w:szCs w:val="24"/>
          <w:lang w:val="ro-RO"/>
        </w:rPr>
        <w:t>; analiza preliminară efectuată de către compartimentul de specialitate, prevăzută la alin. (1), este finalizată prin emiterea unei Note de fundamentare</w:t>
      </w:r>
      <w:r w:rsidR="008E71A8">
        <w:rPr>
          <w:bCs/>
          <w:sz w:val="24"/>
          <w:szCs w:val="24"/>
          <w:lang w:val="ro-RO"/>
        </w:rPr>
        <w:t>.</w:t>
      </w:r>
      <w:r w:rsidR="002800BE" w:rsidRPr="00222179">
        <w:rPr>
          <w:bCs/>
          <w:sz w:val="24"/>
          <w:szCs w:val="24"/>
          <w:lang w:val="ro-RO"/>
        </w:rPr>
        <w:t>”</w:t>
      </w:r>
    </w:p>
    <w:p w14:paraId="06703F17" w14:textId="6885062A" w:rsidR="003E4703" w:rsidRPr="004E3EE4" w:rsidRDefault="003E4703" w:rsidP="009364D9">
      <w:pPr>
        <w:pStyle w:val="ListParagraph"/>
        <w:numPr>
          <w:ilvl w:val="0"/>
          <w:numId w:val="20"/>
        </w:numPr>
        <w:autoSpaceDE w:val="0"/>
        <w:autoSpaceDN w:val="0"/>
        <w:adjustRightInd w:val="0"/>
        <w:spacing w:line="276" w:lineRule="auto"/>
        <w:ind w:left="270" w:hanging="270"/>
        <w:jc w:val="both"/>
        <w:rPr>
          <w:b/>
          <w:bCs/>
          <w:sz w:val="24"/>
          <w:szCs w:val="24"/>
          <w:lang w:val="ro-RO"/>
        </w:rPr>
      </w:pPr>
      <w:r w:rsidRPr="004E3EE4">
        <w:rPr>
          <w:b/>
          <w:bCs/>
          <w:sz w:val="24"/>
          <w:szCs w:val="24"/>
          <w:lang w:val="ro-RO"/>
        </w:rPr>
        <w:t>La articolul 9, alineatul (2) liter</w:t>
      </w:r>
      <w:r w:rsidR="008761C5">
        <w:rPr>
          <w:b/>
          <w:bCs/>
          <w:sz w:val="24"/>
          <w:szCs w:val="24"/>
          <w:lang w:val="ro-RO"/>
        </w:rPr>
        <w:t>ele</w:t>
      </w:r>
      <w:r w:rsidRPr="004E3EE4">
        <w:rPr>
          <w:b/>
          <w:bCs/>
          <w:sz w:val="24"/>
          <w:szCs w:val="24"/>
          <w:lang w:val="ro-RO"/>
        </w:rPr>
        <w:t xml:space="preserve"> a)</w:t>
      </w:r>
      <w:r w:rsidR="008761C5">
        <w:rPr>
          <w:b/>
          <w:bCs/>
          <w:sz w:val="24"/>
          <w:szCs w:val="24"/>
          <w:lang w:val="ro-RO"/>
        </w:rPr>
        <w:t xml:space="preserve"> și b)</w:t>
      </w:r>
      <w:r w:rsidRPr="004E3EE4">
        <w:rPr>
          <w:b/>
          <w:bCs/>
          <w:sz w:val="24"/>
          <w:szCs w:val="24"/>
          <w:lang w:val="ro-RO"/>
        </w:rPr>
        <w:t xml:space="preserve"> se modifică și v</w:t>
      </w:r>
      <w:r w:rsidR="008761C5">
        <w:rPr>
          <w:b/>
          <w:bCs/>
          <w:sz w:val="24"/>
          <w:szCs w:val="24"/>
          <w:lang w:val="ro-RO"/>
        </w:rPr>
        <w:t>or</w:t>
      </w:r>
      <w:r w:rsidRPr="004E3EE4">
        <w:rPr>
          <w:b/>
          <w:bCs/>
          <w:sz w:val="24"/>
          <w:szCs w:val="24"/>
          <w:lang w:val="ro-RO"/>
        </w:rPr>
        <w:t xml:space="preserve"> avea următorul cuprins:</w:t>
      </w:r>
    </w:p>
    <w:p w14:paraId="17F50B50" w14:textId="0B457685" w:rsidR="003E4703" w:rsidRPr="00412E4B" w:rsidRDefault="00412E4B" w:rsidP="009364D9">
      <w:pPr>
        <w:tabs>
          <w:tab w:val="left" w:pos="540"/>
        </w:tabs>
        <w:autoSpaceDE w:val="0"/>
        <w:autoSpaceDN w:val="0"/>
        <w:adjustRightInd w:val="0"/>
        <w:spacing w:line="276" w:lineRule="auto"/>
        <w:jc w:val="both"/>
        <w:rPr>
          <w:bCs/>
          <w:sz w:val="24"/>
          <w:szCs w:val="24"/>
          <w:lang w:val="ro-RO"/>
        </w:rPr>
      </w:pPr>
      <w:r w:rsidRPr="00412E4B">
        <w:rPr>
          <w:bCs/>
          <w:sz w:val="24"/>
          <w:szCs w:val="24"/>
          <w:lang w:val="ro-RO"/>
        </w:rPr>
        <w:t xml:space="preserve">”a) </w:t>
      </w:r>
      <w:r w:rsidR="002E7D45" w:rsidRPr="002E7D45">
        <w:rPr>
          <w:bCs/>
          <w:sz w:val="24"/>
          <w:szCs w:val="24"/>
          <w:lang w:val="ro-RO"/>
        </w:rPr>
        <w:t>a</w:t>
      </w:r>
      <w:r w:rsidR="003E4703" w:rsidRPr="002E7D45">
        <w:rPr>
          <w:bCs/>
          <w:sz w:val="24"/>
          <w:szCs w:val="24"/>
          <w:lang w:val="ro-RO"/>
        </w:rPr>
        <w:t>naliza</w:t>
      </w:r>
      <w:r w:rsidR="008849D8" w:rsidRPr="002E7D45">
        <w:rPr>
          <w:bCs/>
          <w:sz w:val="24"/>
          <w:szCs w:val="24"/>
          <w:lang w:val="ro-RO"/>
        </w:rPr>
        <w:t xml:space="preserve">rea </w:t>
      </w:r>
      <w:r w:rsidR="003E4703" w:rsidRPr="002E7D45">
        <w:rPr>
          <w:bCs/>
          <w:sz w:val="24"/>
          <w:szCs w:val="24"/>
          <w:lang w:val="ro-RO"/>
        </w:rPr>
        <w:t xml:space="preserve">elementelor </w:t>
      </w:r>
      <w:r w:rsidR="00E87319" w:rsidRPr="002E7D45">
        <w:rPr>
          <w:bCs/>
          <w:sz w:val="24"/>
          <w:szCs w:val="24"/>
          <w:lang w:val="ro-RO"/>
        </w:rPr>
        <w:t xml:space="preserve">cuprinse </w:t>
      </w:r>
      <w:r w:rsidR="003E4703" w:rsidRPr="002E7D45">
        <w:rPr>
          <w:bCs/>
          <w:sz w:val="24"/>
          <w:szCs w:val="24"/>
          <w:lang w:val="ro-RO"/>
        </w:rPr>
        <w:t>în Nota de fundamentare prevăzută la alin. (1)</w:t>
      </w:r>
      <w:r w:rsidR="00B12A32">
        <w:rPr>
          <w:bCs/>
          <w:sz w:val="24"/>
          <w:szCs w:val="24"/>
          <w:lang w:val="ro-RO"/>
        </w:rPr>
        <w:t>,</w:t>
      </w:r>
      <w:r w:rsidR="001023C2" w:rsidRPr="002E7D45">
        <w:rPr>
          <w:bCs/>
          <w:sz w:val="24"/>
          <w:szCs w:val="24"/>
          <w:lang w:val="ro-RO"/>
        </w:rPr>
        <w:t xml:space="preserve"> de către Direcția investigații</w:t>
      </w:r>
      <w:r w:rsidR="00D61A46" w:rsidRPr="002E7D45">
        <w:rPr>
          <w:bCs/>
          <w:sz w:val="24"/>
          <w:szCs w:val="24"/>
          <w:lang w:val="ro-RO"/>
        </w:rPr>
        <w:t xml:space="preserve"> </w:t>
      </w:r>
      <w:r w:rsidR="008849D8" w:rsidRPr="002E7D45">
        <w:rPr>
          <w:bCs/>
          <w:sz w:val="24"/>
          <w:szCs w:val="24"/>
          <w:lang w:val="ro-RO"/>
        </w:rPr>
        <w:t>și, după caz, transmiterea unei solicitări privind completarea acesteia</w:t>
      </w:r>
      <w:r w:rsidR="003E4703" w:rsidRPr="002E7D45">
        <w:rPr>
          <w:bCs/>
          <w:sz w:val="24"/>
          <w:szCs w:val="24"/>
          <w:lang w:val="ro-RO"/>
        </w:rPr>
        <w:t>;</w:t>
      </w:r>
    </w:p>
    <w:p w14:paraId="3A363CCC" w14:textId="524A665A" w:rsidR="00A75115" w:rsidRPr="003666C6" w:rsidRDefault="002800BE" w:rsidP="009364D9">
      <w:pPr>
        <w:autoSpaceDE w:val="0"/>
        <w:autoSpaceDN w:val="0"/>
        <w:adjustRightInd w:val="0"/>
        <w:spacing w:line="276" w:lineRule="auto"/>
        <w:jc w:val="both"/>
        <w:rPr>
          <w:noProof/>
          <w:sz w:val="24"/>
          <w:szCs w:val="24"/>
          <w:lang w:val="ro-RO"/>
        </w:rPr>
      </w:pPr>
      <w:r w:rsidRPr="003666C6">
        <w:rPr>
          <w:noProof/>
          <w:sz w:val="24"/>
          <w:szCs w:val="24"/>
          <w:lang w:val="ro-RO"/>
        </w:rPr>
        <w:t xml:space="preserve">b) </w:t>
      </w:r>
      <w:r w:rsidRPr="00EA6B01">
        <w:rPr>
          <w:noProof/>
          <w:sz w:val="24"/>
          <w:szCs w:val="24"/>
          <w:lang w:val="ro-RO"/>
        </w:rPr>
        <w:t>efectuarea investigaţiei</w:t>
      </w:r>
      <w:r w:rsidR="00A3099C" w:rsidRPr="00EA6B01">
        <w:rPr>
          <w:noProof/>
          <w:sz w:val="24"/>
          <w:szCs w:val="24"/>
          <w:lang w:val="ro-RO"/>
        </w:rPr>
        <w:t>,</w:t>
      </w:r>
      <w:r w:rsidRPr="00EA6B01">
        <w:rPr>
          <w:noProof/>
          <w:sz w:val="24"/>
          <w:szCs w:val="24"/>
          <w:lang w:val="ro-RO"/>
        </w:rPr>
        <w:t xml:space="preserve"> </w:t>
      </w:r>
      <w:r w:rsidR="00837344" w:rsidRPr="00EA6B01">
        <w:rPr>
          <w:noProof/>
          <w:sz w:val="24"/>
          <w:szCs w:val="24"/>
          <w:lang w:val="ro-RO"/>
        </w:rPr>
        <w:t xml:space="preserve">de către echipa de investigaţie, în baza </w:t>
      </w:r>
      <w:r w:rsidRPr="00EA6B01">
        <w:rPr>
          <w:noProof/>
          <w:sz w:val="24"/>
          <w:szCs w:val="24"/>
          <w:lang w:val="ro-RO"/>
        </w:rPr>
        <w:t>decizie</w:t>
      </w:r>
      <w:r w:rsidR="00837344" w:rsidRPr="00EA6B01">
        <w:rPr>
          <w:noProof/>
          <w:sz w:val="24"/>
          <w:szCs w:val="24"/>
          <w:lang w:val="ro-RO"/>
        </w:rPr>
        <w:t>i</w:t>
      </w:r>
      <w:r w:rsidRPr="00EA6B01">
        <w:rPr>
          <w:noProof/>
          <w:sz w:val="24"/>
          <w:szCs w:val="24"/>
          <w:lang w:val="ro-RO"/>
        </w:rPr>
        <w:t xml:space="preserve"> preşedintelui ANRE</w:t>
      </w:r>
      <w:r w:rsidR="007B67A8">
        <w:rPr>
          <w:noProof/>
          <w:sz w:val="24"/>
          <w:szCs w:val="24"/>
          <w:lang w:val="ro-RO"/>
        </w:rPr>
        <w:t>.</w:t>
      </w:r>
      <w:r w:rsidRPr="00EA6B01">
        <w:rPr>
          <w:noProof/>
          <w:sz w:val="24"/>
          <w:szCs w:val="24"/>
          <w:lang w:val="ro-RO"/>
        </w:rPr>
        <w:t>”</w:t>
      </w:r>
    </w:p>
    <w:p w14:paraId="745D080C" w14:textId="39803173" w:rsidR="00445B78" w:rsidRPr="00460538" w:rsidRDefault="00445B78" w:rsidP="009364D9">
      <w:pPr>
        <w:pStyle w:val="ListParagraph"/>
        <w:numPr>
          <w:ilvl w:val="0"/>
          <w:numId w:val="20"/>
        </w:numPr>
        <w:autoSpaceDE w:val="0"/>
        <w:autoSpaceDN w:val="0"/>
        <w:adjustRightInd w:val="0"/>
        <w:spacing w:line="276" w:lineRule="auto"/>
        <w:ind w:left="270" w:hanging="270"/>
        <w:jc w:val="both"/>
        <w:rPr>
          <w:b/>
          <w:bCs/>
          <w:sz w:val="24"/>
          <w:szCs w:val="24"/>
          <w:lang w:val="ro-RO"/>
        </w:rPr>
      </w:pPr>
      <w:r w:rsidRPr="00460538">
        <w:rPr>
          <w:b/>
          <w:bCs/>
          <w:sz w:val="24"/>
          <w:szCs w:val="24"/>
          <w:lang w:val="ro-RO"/>
        </w:rPr>
        <w:t>La articolul 9, alineat</w:t>
      </w:r>
      <w:r w:rsidR="008761C5">
        <w:rPr>
          <w:b/>
          <w:bCs/>
          <w:sz w:val="24"/>
          <w:szCs w:val="24"/>
          <w:lang w:val="ro-RO"/>
        </w:rPr>
        <w:t>ele</w:t>
      </w:r>
      <w:r w:rsidRPr="00460538">
        <w:rPr>
          <w:b/>
          <w:bCs/>
          <w:sz w:val="24"/>
          <w:szCs w:val="24"/>
          <w:lang w:val="ro-RO"/>
        </w:rPr>
        <w:t xml:space="preserve"> (</w:t>
      </w:r>
      <w:r w:rsidR="00F64ED4" w:rsidRPr="00612662">
        <w:rPr>
          <w:b/>
          <w:sz w:val="24"/>
          <w:szCs w:val="24"/>
          <w:lang w:val="ro-RO"/>
        </w:rPr>
        <w:t>2^1</w:t>
      </w:r>
      <w:r w:rsidRPr="00612662">
        <w:rPr>
          <w:b/>
          <w:bCs/>
          <w:sz w:val="24"/>
          <w:szCs w:val="24"/>
          <w:lang w:val="ro-RO"/>
        </w:rPr>
        <w:t>)</w:t>
      </w:r>
      <w:r w:rsidR="008761C5">
        <w:rPr>
          <w:b/>
          <w:bCs/>
          <w:sz w:val="24"/>
          <w:szCs w:val="24"/>
          <w:lang w:val="ro-RO"/>
        </w:rPr>
        <w:t>,</w:t>
      </w:r>
      <w:r w:rsidRPr="00460538">
        <w:rPr>
          <w:b/>
          <w:bCs/>
          <w:sz w:val="24"/>
          <w:szCs w:val="24"/>
          <w:lang w:val="ro-RO"/>
        </w:rPr>
        <w:t xml:space="preserve"> </w:t>
      </w:r>
      <w:r w:rsidR="008761C5" w:rsidRPr="003C4A8E">
        <w:rPr>
          <w:b/>
          <w:bCs/>
          <w:sz w:val="24"/>
          <w:szCs w:val="24"/>
          <w:lang w:val="ro-RO"/>
        </w:rPr>
        <w:t xml:space="preserve">(3) </w:t>
      </w:r>
      <w:r w:rsidR="008761C5">
        <w:rPr>
          <w:b/>
          <w:bCs/>
          <w:sz w:val="24"/>
          <w:szCs w:val="24"/>
          <w:lang w:val="ro-RO"/>
        </w:rPr>
        <w:t xml:space="preserve">și </w:t>
      </w:r>
      <w:r w:rsidR="008761C5" w:rsidRPr="00612662">
        <w:rPr>
          <w:b/>
          <w:bCs/>
          <w:sz w:val="24"/>
          <w:szCs w:val="24"/>
          <w:lang w:val="ro-RO"/>
        </w:rPr>
        <w:t>(3^1)</w:t>
      </w:r>
      <w:r w:rsidR="008761C5" w:rsidRPr="008B3C7B">
        <w:rPr>
          <w:b/>
          <w:bCs/>
          <w:sz w:val="24"/>
          <w:szCs w:val="24"/>
          <w:lang w:val="ro-RO"/>
        </w:rPr>
        <w:t xml:space="preserve"> </w:t>
      </w:r>
      <w:r w:rsidRPr="00460538">
        <w:rPr>
          <w:b/>
          <w:bCs/>
          <w:sz w:val="24"/>
          <w:szCs w:val="24"/>
          <w:lang w:val="ro-RO"/>
        </w:rPr>
        <w:t>se modifică și v</w:t>
      </w:r>
      <w:r w:rsidR="003C728C">
        <w:rPr>
          <w:b/>
          <w:bCs/>
          <w:sz w:val="24"/>
          <w:szCs w:val="24"/>
          <w:lang w:val="ro-RO"/>
        </w:rPr>
        <w:t>or</w:t>
      </w:r>
      <w:r w:rsidRPr="00460538">
        <w:rPr>
          <w:b/>
          <w:bCs/>
          <w:sz w:val="24"/>
          <w:szCs w:val="24"/>
          <w:lang w:val="ro-RO"/>
        </w:rPr>
        <w:t xml:space="preserve"> avea următorul cuprins:</w:t>
      </w:r>
    </w:p>
    <w:p w14:paraId="3A61503C" w14:textId="57BC6F97" w:rsidR="00445B78" w:rsidRPr="00460538" w:rsidRDefault="00B12BF1" w:rsidP="009364D9">
      <w:pPr>
        <w:pStyle w:val="ListParagraph"/>
        <w:autoSpaceDE w:val="0"/>
        <w:autoSpaceDN w:val="0"/>
        <w:adjustRightInd w:val="0"/>
        <w:spacing w:line="276" w:lineRule="auto"/>
        <w:ind w:left="0"/>
        <w:jc w:val="both"/>
        <w:rPr>
          <w:bCs/>
          <w:sz w:val="24"/>
          <w:szCs w:val="24"/>
          <w:lang w:val="ro-RO"/>
        </w:rPr>
      </w:pPr>
      <w:r w:rsidRPr="00460538">
        <w:rPr>
          <w:bCs/>
          <w:sz w:val="24"/>
          <w:szCs w:val="24"/>
          <w:lang w:val="ro-RO"/>
        </w:rPr>
        <w:t>“</w:t>
      </w:r>
      <w:r w:rsidR="00F64ED4" w:rsidRPr="00460538">
        <w:rPr>
          <w:bCs/>
          <w:sz w:val="24"/>
          <w:szCs w:val="24"/>
          <w:lang w:val="ro-RO"/>
        </w:rPr>
        <w:t>(2^1</w:t>
      </w:r>
      <w:r w:rsidR="00F64ED4" w:rsidRPr="00EA6B01">
        <w:rPr>
          <w:bCs/>
          <w:sz w:val="24"/>
          <w:szCs w:val="24"/>
          <w:lang w:val="ro-RO"/>
        </w:rPr>
        <w:t xml:space="preserve">) În vederea realizării analizei preliminare </w:t>
      </w:r>
      <w:r w:rsidR="00B173DF" w:rsidRPr="00EA6B01">
        <w:rPr>
          <w:bCs/>
          <w:sz w:val="24"/>
          <w:szCs w:val="24"/>
          <w:lang w:val="ro-RO"/>
        </w:rPr>
        <w:t>menționate</w:t>
      </w:r>
      <w:r w:rsidR="00F64ED4" w:rsidRPr="00EA6B01">
        <w:rPr>
          <w:bCs/>
          <w:sz w:val="24"/>
          <w:szCs w:val="24"/>
          <w:lang w:val="ro-RO"/>
        </w:rPr>
        <w:t xml:space="preserve"> la alin. (1), compartimentele de specialitate responsabile pot solicita persoanelor prevăzute la art. 7 alin. (1), după caz, date, informaţii şi documente</w:t>
      </w:r>
      <w:r w:rsidR="00F64ED4" w:rsidRPr="00460538">
        <w:rPr>
          <w:bCs/>
          <w:sz w:val="24"/>
          <w:szCs w:val="24"/>
          <w:lang w:val="ro-RO"/>
        </w:rPr>
        <w:t xml:space="preserve"> suplimentare.”</w:t>
      </w:r>
    </w:p>
    <w:p w14:paraId="6AB2FD10" w14:textId="7E8398E6" w:rsidR="00DD3866" w:rsidRDefault="00F64ED4" w:rsidP="009364D9">
      <w:pPr>
        <w:pStyle w:val="ListParagraph"/>
        <w:autoSpaceDE w:val="0"/>
        <w:autoSpaceDN w:val="0"/>
        <w:adjustRightInd w:val="0"/>
        <w:spacing w:line="276" w:lineRule="auto"/>
        <w:ind w:left="0"/>
        <w:jc w:val="both"/>
        <w:rPr>
          <w:bCs/>
          <w:sz w:val="24"/>
          <w:szCs w:val="24"/>
          <w:lang w:val="ro-RO"/>
        </w:rPr>
      </w:pPr>
      <w:r w:rsidRPr="003C4A8E">
        <w:rPr>
          <w:bCs/>
          <w:sz w:val="24"/>
          <w:szCs w:val="24"/>
          <w:lang w:val="ro-RO"/>
        </w:rPr>
        <w:t>(3</w:t>
      </w:r>
      <w:r w:rsidR="00A707E6" w:rsidRPr="003C4A8E">
        <w:rPr>
          <w:bCs/>
          <w:sz w:val="24"/>
          <w:szCs w:val="24"/>
          <w:lang w:val="ro-RO"/>
        </w:rPr>
        <w:t>)</w:t>
      </w:r>
      <w:r w:rsidRPr="003C4A8E">
        <w:rPr>
          <w:bCs/>
          <w:sz w:val="24"/>
          <w:szCs w:val="24"/>
          <w:lang w:val="ro-RO"/>
        </w:rPr>
        <w:t xml:space="preserve"> </w:t>
      </w:r>
      <w:r w:rsidR="006546E1" w:rsidRPr="003C4A8E">
        <w:rPr>
          <w:bCs/>
          <w:sz w:val="24"/>
          <w:szCs w:val="24"/>
          <w:lang w:val="ro-RO"/>
        </w:rPr>
        <w:t xml:space="preserve">Nota </w:t>
      </w:r>
      <w:r w:rsidRPr="003C4A8E">
        <w:rPr>
          <w:bCs/>
          <w:sz w:val="24"/>
          <w:szCs w:val="24"/>
          <w:lang w:val="ro-RO"/>
        </w:rPr>
        <w:t xml:space="preserve">de fundamentare </w:t>
      </w:r>
      <w:r w:rsidR="00A3099C" w:rsidRPr="003C4A8E">
        <w:rPr>
          <w:bCs/>
          <w:sz w:val="24"/>
          <w:szCs w:val="24"/>
          <w:lang w:val="ro-RO"/>
        </w:rPr>
        <w:t>prevăzută la alin.</w:t>
      </w:r>
      <w:r w:rsidR="003824AE">
        <w:rPr>
          <w:bCs/>
          <w:sz w:val="24"/>
          <w:szCs w:val="24"/>
          <w:lang w:val="ro-RO"/>
        </w:rPr>
        <w:t xml:space="preserve"> </w:t>
      </w:r>
      <w:r w:rsidR="00A3099C" w:rsidRPr="003C4A8E">
        <w:rPr>
          <w:bCs/>
          <w:sz w:val="24"/>
          <w:szCs w:val="24"/>
          <w:lang w:val="ro-RO"/>
        </w:rPr>
        <w:t xml:space="preserve">(1) </w:t>
      </w:r>
      <w:r w:rsidRPr="003C4A8E">
        <w:rPr>
          <w:bCs/>
          <w:sz w:val="24"/>
          <w:szCs w:val="24"/>
          <w:lang w:val="ro-RO"/>
        </w:rPr>
        <w:t>se înaintează preşedintelui ANRE</w:t>
      </w:r>
      <w:r w:rsidR="006546E1" w:rsidRPr="003C4A8E">
        <w:rPr>
          <w:bCs/>
          <w:sz w:val="24"/>
          <w:szCs w:val="24"/>
          <w:lang w:val="ro-RO"/>
        </w:rPr>
        <w:t>, de către</w:t>
      </w:r>
      <w:r w:rsidR="00363603">
        <w:rPr>
          <w:bCs/>
          <w:sz w:val="24"/>
          <w:szCs w:val="24"/>
          <w:lang w:val="ro-RO"/>
        </w:rPr>
        <w:t xml:space="preserve"> </w:t>
      </w:r>
      <w:r w:rsidR="006546E1" w:rsidRPr="00873806">
        <w:rPr>
          <w:bCs/>
          <w:sz w:val="24"/>
          <w:szCs w:val="24"/>
          <w:lang w:val="ro-RO"/>
        </w:rPr>
        <w:t>compartimentul de specialitate,</w:t>
      </w:r>
      <w:r w:rsidRPr="00873806">
        <w:rPr>
          <w:bCs/>
          <w:sz w:val="24"/>
          <w:szCs w:val="24"/>
          <w:lang w:val="ro-RO"/>
        </w:rPr>
        <w:t xml:space="preserve"> </w:t>
      </w:r>
      <w:proofErr w:type="spellStart"/>
      <w:r w:rsidR="003C4A8E" w:rsidRPr="00873806">
        <w:rPr>
          <w:bCs/>
          <w:sz w:val="24"/>
          <w:szCs w:val="24"/>
        </w:rPr>
        <w:t>în</w:t>
      </w:r>
      <w:proofErr w:type="spellEnd"/>
      <w:r w:rsidR="003C4A8E" w:rsidRPr="00873806">
        <w:rPr>
          <w:bCs/>
          <w:sz w:val="24"/>
          <w:szCs w:val="24"/>
        </w:rPr>
        <w:t xml:space="preserve"> </w:t>
      </w:r>
      <w:proofErr w:type="spellStart"/>
      <w:r w:rsidR="003C4A8E" w:rsidRPr="00A4392D">
        <w:rPr>
          <w:bCs/>
          <w:sz w:val="24"/>
          <w:szCs w:val="24"/>
        </w:rPr>
        <w:t>termen</w:t>
      </w:r>
      <w:proofErr w:type="spellEnd"/>
      <w:r w:rsidR="003C4A8E" w:rsidRPr="00A4392D">
        <w:rPr>
          <w:bCs/>
          <w:sz w:val="24"/>
          <w:szCs w:val="24"/>
        </w:rPr>
        <w:t xml:space="preserve"> de </w:t>
      </w:r>
      <w:r w:rsidR="0035063C" w:rsidRPr="00A4392D">
        <w:rPr>
          <w:bCs/>
          <w:sz w:val="24"/>
          <w:szCs w:val="24"/>
        </w:rPr>
        <w:t xml:space="preserve">maxim </w:t>
      </w:r>
      <w:r w:rsidR="003C4A8E" w:rsidRPr="00A4392D">
        <w:rPr>
          <w:bCs/>
          <w:sz w:val="24"/>
          <w:szCs w:val="24"/>
        </w:rPr>
        <w:t xml:space="preserve">60 </w:t>
      </w:r>
      <w:proofErr w:type="spellStart"/>
      <w:r w:rsidR="003C4A8E" w:rsidRPr="00A4392D">
        <w:rPr>
          <w:bCs/>
          <w:sz w:val="24"/>
          <w:szCs w:val="24"/>
        </w:rPr>
        <w:t>zile</w:t>
      </w:r>
      <w:proofErr w:type="spellEnd"/>
      <w:r w:rsidR="003C4A8E" w:rsidRPr="00A4392D">
        <w:rPr>
          <w:bCs/>
          <w:sz w:val="24"/>
          <w:szCs w:val="24"/>
        </w:rPr>
        <w:t xml:space="preserve"> de la data</w:t>
      </w:r>
      <w:r w:rsidR="003C4A8E" w:rsidRPr="00873806">
        <w:rPr>
          <w:bCs/>
          <w:sz w:val="24"/>
          <w:szCs w:val="24"/>
        </w:rPr>
        <w:t xml:space="preserve"> se</w:t>
      </w:r>
      <w:proofErr w:type="spellStart"/>
      <w:r w:rsidR="003C4A8E" w:rsidRPr="00873806">
        <w:rPr>
          <w:sz w:val="24"/>
          <w:szCs w:val="24"/>
          <w:lang w:val="en-GB" w:eastAsia="en-GB"/>
        </w:rPr>
        <w:t>mnalării</w:t>
      </w:r>
      <w:proofErr w:type="spellEnd"/>
      <w:r w:rsidR="003C4A8E" w:rsidRPr="00873806">
        <w:rPr>
          <w:sz w:val="24"/>
          <w:szCs w:val="24"/>
          <w:lang w:val="en-GB" w:eastAsia="en-GB"/>
        </w:rPr>
        <w:t xml:space="preserve"> </w:t>
      </w:r>
      <w:proofErr w:type="spellStart"/>
      <w:r w:rsidR="003C4A8E" w:rsidRPr="00873806">
        <w:rPr>
          <w:sz w:val="24"/>
          <w:szCs w:val="24"/>
          <w:lang w:val="en-GB" w:eastAsia="en-GB"/>
        </w:rPr>
        <w:t>faptelor</w:t>
      </w:r>
      <w:proofErr w:type="spellEnd"/>
      <w:r w:rsidR="003C4A8E" w:rsidRPr="00873806">
        <w:rPr>
          <w:sz w:val="24"/>
          <w:szCs w:val="24"/>
          <w:lang w:val="en-GB" w:eastAsia="en-GB"/>
        </w:rPr>
        <w:t xml:space="preserve"> care pot </w:t>
      </w:r>
      <w:proofErr w:type="spellStart"/>
      <w:r w:rsidR="003C4A8E" w:rsidRPr="00873806">
        <w:rPr>
          <w:sz w:val="24"/>
          <w:szCs w:val="24"/>
          <w:lang w:val="en-GB" w:eastAsia="en-GB"/>
        </w:rPr>
        <w:t>constitui</w:t>
      </w:r>
      <w:proofErr w:type="spellEnd"/>
      <w:r w:rsidR="003C4A8E" w:rsidRPr="00873806">
        <w:rPr>
          <w:sz w:val="24"/>
          <w:szCs w:val="24"/>
          <w:lang w:val="en-GB" w:eastAsia="en-GB"/>
        </w:rPr>
        <w:t xml:space="preserve"> </w:t>
      </w:r>
      <w:proofErr w:type="spellStart"/>
      <w:r w:rsidR="003C4A8E" w:rsidRPr="00873806">
        <w:rPr>
          <w:sz w:val="24"/>
          <w:szCs w:val="24"/>
          <w:lang w:val="en-GB" w:eastAsia="en-GB"/>
        </w:rPr>
        <w:t>încălcări</w:t>
      </w:r>
      <w:proofErr w:type="spellEnd"/>
      <w:r w:rsidR="003C4A8E" w:rsidRPr="00873806">
        <w:rPr>
          <w:sz w:val="24"/>
          <w:szCs w:val="24"/>
          <w:lang w:val="en-GB" w:eastAsia="en-GB"/>
        </w:rPr>
        <w:t xml:space="preserve"> ale </w:t>
      </w:r>
      <w:proofErr w:type="spellStart"/>
      <w:r w:rsidR="003C4A8E" w:rsidRPr="00873806">
        <w:rPr>
          <w:sz w:val="24"/>
          <w:szCs w:val="24"/>
          <w:lang w:val="en-GB" w:eastAsia="en-GB"/>
        </w:rPr>
        <w:t>legislaţiei</w:t>
      </w:r>
      <w:proofErr w:type="spellEnd"/>
      <w:r w:rsidR="003C4A8E" w:rsidRPr="00873806">
        <w:rPr>
          <w:sz w:val="24"/>
          <w:szCs w:val="24"/>
          <w:lang w:val="en-GB" w:eastAsia="en-GB"/>
        </w:rPr>
        <w:t xml:space="preserve"> </w:t>
      </w:r>
      <w:proofErr w:type="spellStart"/>
      <w:r w:rsidR="003C4A8E" w:rsidRPr="00873806">
        <w:rPr>
          <w:sz w:val="24"/>
          <w:szCs w:val="24"/>
          <w:lang w:val="en-GB" w:eastAsia="en-GB"/>
        </w:rPr>
        <w:t>naţionale</w:t>
      </w:r>
      <w:proofErr w:type="spellEnd"/>
      <w:r w:rsidR="003C4A8E" w:rsidRPr="00873806">
        <w:rPr>
          <w:sz w:val="24"/>
          <w:szCs w:val="24"/>
          <w:lang w:val="en-GB" w:eastAsia="en-GB"/>
        </w:rPr>
        <w:t xml:space="preserve"> </w:t>
      </w:r>
      <w:proofErr w:type="spellStart"/>
      <w:r w:rsidR="003C4A8E" w:rsidRPr="00873806">
        <w:rPr>
          <w:sz w:val="24"/>
          <w:szCs w:val="24"/>
          <w:lang w:val="en-GB" w:eastAsia="en-GB"/>
        </w:rPr>
        <w:t>şi</w:t>
      </w:r>
      <w:proofErr w:type="spellEnd"/>
      <w:r w:rsidR="003C4A8E" w:rsidRPr="00873806">
        <w:rPr>
          <w:sz w:val="24"/>
          <w:szCs w:val="24"/>
          <w:lang w:val="en-GB" w:eastAsia="en-GB"/>
        </w:rPr>
        <w:t>/</w:t>
      </w:r>
      <w:proofErr w:type="spellStart"/>
      <w:r w:rsidR="003C4A8E" w:rsidRPr="00873806">
        <w:rPr>
          <w:sz w:val="24"/>
          <w:szCs w:val="24"/>
          <w:lang w:val="en-GB" w:eastAsia="en-GB"/>
        </w:rPr>
        <w:t>sau</w:t>
      </w:r>
      <w:proofErr w:type="spellEnd"/>
      <w:r w:rsidR="003C4A8E" w:rsidRPr="00873806">
        <w:rPr>
          <w:sz w:val="24"/>
          <w:szCs w:val="24"/>
          <w:lang w:val="en-GB" w:eastAsia="en-GB"/>
        </w:rPr>
        <w:t xml:space="preserve"> </w:t>
      </w:r>
      <w:proofErr w:type="spellStart"/>
      <w:r w:rsidR="003C4A8E" w:rsidRPr="00873806">
        <w:rPr>
          <w:sz w:val="24"/>
          <w:szCs w:val="24"/>
          <w:lang w:val="en-GB" w:eastAsia="en-GB"/>
        </w:rPr>
        <w:t>europene</w:t>
      </w:r>
      <w:proofErr w:type="spellEnd"/>
      <w:r w:rsidR="003C4A8E" w:rsidRPr="00873806">
        <w:rPr>
          <w:sz w:val="24"/>
          <w:szCs w:val="24"/>
          <w:lang w:val="en-GB" w:eastAsia="en-GB"/>
        </w:rPr>
        <w:t xml:space="preserve"> </w:t>
      </w:r>
      <w:proofErr w:type="spellStart"/>
      <w:r w:rsidR="003C4A8E" w:rsidRPr="00873806">
        <w:rPr>
          <w:sz w:val="24"/>
          <w:szCs w:val="24"/>
          <w:lang w:val="en-GB" w:eastAsia="en-GB"/>
        </w:rPr>
        <w:t>privind</w:t>
      </w:r>
      <w:proofErr w:type="spellEnd"/>
      <w:r w:rsidR="003C4A8E" w:rsidRPr="00873806">
        <w:rPr>
          <w:sz w:val="24"/>
          <w:szCs w:val="24"/>
          <w:lang w:val="en-GB" w:eastAsia="en-GB"/>
        </w:rPr>
        <w:t xml:space="preserve"> </w:t>
      </w:r>
      <w:proofErr w:type="spellStart"/>
      <w:r w:rsidR="003C4A8E" w:rsidRPr="00873806">
        <w:rPr>
          <w:sz w:val="24"/>
          <w:szCs w:val="24"/>
          <w:lang w:val="en-GB" w:eastAsia="en-GB"/>
        </w:rPr>
        <w:t>piaţa</w:t>
      </w:r>
      <w:proofErr w:type="spellEnd"/>
      <w:r w:rsidR="003C4A8E" w:rsidRPr="00873806">
        <w:rPr>
          <w:sz w:val="24"/>
          <w:szCs w:val="24"/>
          <w:lang w:val="en-GB" w:eastAsia="en-GB"/>
        </w:rPr>
        <w:t xml:space="preserve"> </w:t>
      </w:r>
      <w:proofErr w:type="spellStart"/>
      <w:r w:rsidR="003C4A8E" w:rsidRPr="00873806">
        <w:rPr>
          <w:sz w:val="24"/>
          <w:szCs w:val="24"/>
          <w:lang w:val="en-GB" w:eastAsia="en-GB"/>
        </w:rPr>
        <w:t>angro</w:t>
      </w:r>
      <w:proofErr w:type="spellEnd"/>
      <w:r w:rsidR="003C4A8E" w:rsidRPr="00873806">
        <w:rPr>
          <w:sz w:val="24"/>
          <w:szCs w:val="24"/>
          <w:lang w:val="en-GB" w:eastAsia="en-GB"/>
        </w:rPr>
        <w:t xml:space="preserve"> de </w:t>
      </w:r>
      <w:proofErr w:type="spellStart"/>
      <w:r w:rsidR="003C4A8E" w:rsidRPr="00873806">
        <w:rPr>
          <w:sz w:val="24"/>
          <w:szCs w:val="24"/>
          <w:lang w:val="en-GB" w:eastAsia="en-GB"/>
        </w:rPr>
        <w:t>energie</w:t>
      </w:r>
      <w:proofErr w:type="spellEnd"/>
      <w:r w:rsidR="003C4A8E" w:rsidRPr="00873806">
        <w:rPr>
          <w:bCs/>
          <w:sz w:val="24"/>
          <w:szCs w:val="24"/>
          <w:lang w:val="ro-RO"/>
        </w:rPr>
        <w:t xml:space="preserve"> </w:t>
      </w:r>
      <w:r w:rsidRPr="00873806">
        <w:rPr>
          <w:bCs/>
          <w:sz w:val="24"/>
          <w:szCs w:val="24"/>
          <w:lang w:val="ro-RO"/>
        </w:rPr>
        <w:t xml:space="preserve">şi cuprinde: indicarea elementelor </w:t>
      </w:r>
      <w:r w:rsidRPr="00A4392D">
        <w:rPr>
          <w:bCs/>
          <w:sz w:val="24"/>
          <w:szCs w:val="24"/>
          <w:lang w:val="ro-RO"/>
        </w:rPr>
        <w:t>rezonabile</w:t>
      </w:r>
      <w:r w:rsidR="00A34F19" w:rsidRPr="00A4392D">
        <w:rPr>
          <w:bCs/>
          <w:sz w:val="24"/>
          <w:szCs w:val="24"/>
          <w:lang w:val="ro-RO"/>
        </w:rPr>
        <w:t>, a abuzului de piață</w:t>
      </w:r>
      <w:r w:rsidRPr="00873806">
        <w:rPr>
          <w:bCs/>
          <w:sz w:val="24"/>
          <w:szCs w:val="24"/>
          <w:lang w:val="ro-RO"/>
        </w:rPr>
        <w:t xml:space="preserve"> şi a comportamentelor anormale şi/sau inadecvate care au dus la suspiciunea încălcării legislaţiei specifice pieţei angro de energie, concluziile analizei indicatorilor specifici de </w:t>
      </w:r>
      <w:r w:rsidRPr="00A4392D">
        <w:rPr>
          <w:bCs/>
          <w:sz w:val="24"/>
          <w:szCs w:val="24"/>
          <w:lang w:val="ro-RO"/>
        </w:rPr>
        <w:t xml:space="preserve">monitorizare </w:t>
      </w:r>
      <w:r w:rsidR="00A34F19" w:rsidRPr="00A4392D">
        <w:rPr>
          <w:bCs/>
          <w:sz w:val="24"/>
          <w:szCs w:val="24"/>
          <w:lang w:val="ro-RO"/>
        </w:rPr>
        <w:t xml:space="preserve">și a altor indicatori </w:t>
      </w:r>
      <w:r w:rsidRPr="00A4392D">
        <w:rPr>
          <w:bCs/>
          <w:sz w:val="24"/>
          <w:szCs w:val="24"/>
          <w:lang w:val="ro-RO"/>
        </w:rPr>
        <w:t>relevanţi, inclusiv</w:t>
      </w:r>
      <w:r w:rsidRPr="00873806">
        <w:rPr>
          <w:bCs/>
          <w:sz w:val="24"/>
          <w:szCs w:val="24"/>
          <w:lang w:val="ro-RO"/>
        </w:rPr>
        <w:t xml:space="preserve"> a elementelor de interes, potenţialul impact produs asupra pieţei angro de energie şi asupra interesului </w:t>
      </w:r>
      <w:r w:rsidRPr="00A4392D">
        <w:rPr>
          <w:bCs/>
          <w:sz w:val="24"/>
          <w:szCs w:val="24"/>
          <w:lang w:val="ro-RO"/>
        </w:rPr>
        <w:t xml:space="preserve">general al </w:t>
      </w:r>
      <w:r w:rsidR="00A34F19" w:rsidRPr="00A4392D">
        <w:rPr>
          <w:bCs/>
          <w:sz w:val="24"/>
          <w:szCs w:val="24"/>
          <w:lang w:val="ro-RO"/>
        </w:rPr>
        <w:t>clientului final</w:t>
      </w:r>
      <w:r w:rsidRPr="00A4392D">
        <w:rPr>
          <w:bCs/>
          <w:sz w:val="24"/>
          <w:szCs w:val="24"/>
          <w:lang w:val="ro-RO"/>
        </w:rPr>
        <w:t>,</w:t>
      </w:r>
      <w:r w:rsidR="00A34F19" w:rsidRPr="00A4392D">
        <w:rPr>
          <w:bCs/>
          <w:sz w:val="24"/>
          <w:szCs w:val="24"/>
          <w:lang w:val="ro-RO"/>
        </w:rPr>
        <w:t xml:space="preserve"> în funcție</w:t>
      </w:r>
      <w:r w:rsidR="00A34F19">
        <w:rPr>
          <w:bCs/>
          <w:sz w:val="24"/>
          <w:szCs w:val="24"/>
          <w:lang w:val="ro-RO"/>
        </w:rPr>
        <w:t xml:space="preserve"> de caz,</w:t>
      </w:r>
      <w:r w:rsidRPr="00873806">
        <w:rPr>
          <w:bCs/>
          <w:sz w:val="24"/>
          <w:szCs w:val="24"/>
          <w:lang w:val="ro-RO"/>
        </w:rPr>
        <w:t xml:space="preserve"> precum şi propunerea privind începerea sau neînceperea unei investigaţii.”</w:t>
      </w:r>
    </w:p>
    <w:p w14:paraId="65A1BDF5" w14:textId="19793F98" w:rsidR="00FB186F" w:rsidRDefault="00BB1C95" w:rsidP="009364D9">
      <w:pPr>
        <w:autoSpaceDE w:val="0"/>
        <w:autoSpaceDN w:val="0"/>
        <w:adjustRightInd w:val="0"/>
        <w:spacing w:line="276" w:lineRule="auto"/>
        <w:jc w:val="both"/>
        <w:rPr>
          <w:sz w:val="24"/>
          <w:szCs w:val="24"/>
        </w:rPr>
      </w:pPr>
      <w:r w:rsidRPr="00BB1C95">
        <w:rPr>
          <w:bCs/>
          <w:sz w:val="24"/>
          <w:szCs w:val="24"/>
          <w:lang w:val="ro-RO"/>
        </w:rPr>
        <w:t xml:space="preserve">(3^1) </w:t>
      </w:r>
      <w:proofErr w:type="spellStart"/>
      <w:r w:rsidR="00A34F19">
        <w:rPr>
          <w:sz w:val="24"/>
          <w:szCs w:val="24"/>
        </w:rPr>
        <w:t>T</w:t>
      </w:r>
      <w:r w:rsidR="00FB186F" w:rsidRPr="00BB1C95">
        <w:rPr>
          <w:sz w:val="24"/>
          <w:szCs w:val="24"/>
        </w:rPr>
        <w:t>ermenul</w:t>
      </w:r>
      <w:proofErr w:type="spellEnd"/>
      <w:r w:rsidR="00FB186F" w:rsidRPr="00BB1C95">
        <w:rPr>
          <w:sz w:val="24"/>
          <w:szCs w:val="24"/>
        </w:rPr>
        <w:t xml:space="preserve"> </w:t>
      </w:r>
      <w:proofErr w:type="spellStart"/>
      <w:r w:rsidR="00FB186F" w:rsidRPr="00BB1C95">
        <w:rPr>
          <w:sz w:val="24"/>
          <w:szCs w:val="24"/>
        </w:rPr>
        <w:t>prevăzut</w:t>
      </w:r>
      <w:proofErr w:type="spellEnd"/>
      <w:r w:rsidR="00FB186F" w:rsidRPr="00BB1C95">
        <w:rPr>
          <w:sz w:val="24"/>
          <w:szCs w:val="24"/>
        </w:rPr>
        <w:t xml:space="preserve"> la </w:t>
      </w:r>
      <w:proofErr w:type="spellStart"/>
      <w:r w:rsidR="00FB186F" w:rsidRPr="00BB1C95">
        <w:rPr>
          <w:sz w:val="24"/>
          <w:szCs w:val="24"/>
        </w:rPr>
        <w:t>alin</w:t>
      </w:r>
      <w:proofErr w:type="spellEnd"/>
      <w:r w:rsidR="00FB186F" w:rsidRPr="00BB1C95">
        <w:rPr>
          <w:sz w:val="24"/>
          <w:szCs w:val="24"/>
        </w:rPr>
        <w:t>. (3),</w:t>
      </w:r>
      <w:r w:rsidR="00A34F19">
        <w:rPr>
          <w:sz w:val="24"/>
          <w:szCs w:val="24"/>
        </w:rPr>
        <w:t xml:space="preserve"> </w:t>
      </w:r>
      <w:r w:rsidR="00FB186F" w:rsidRPr="00BB1C95">
        <w:rPr>
          <w:sz w:val="24"/>
          <w:szCs w:val="24"/>
        </w:rPr>
        <w:t xml:space="preserve">se </w:t>
      </w:r>
      <w:proofErr w:type="spellStart"/>
      <w:r w:rsidR="00FB186F" w:rsidRPr="00BB1C95">
        <w:rPr>
          <w:sz w:val="24"/>
          <w:szCs w:val="24"/>
        </w:rPr>
        <w:t>poate</w:t>
      </w:r>
      <w:proofErr w:type="spellEnd"/>
      <w:r w:rsidR="00FB186F" w:rsidRPr="00BB1C95">
        <w:rPr>
          <w:sz w:val="24"/>
          <w:szCs w:val="24"/>
        </w:rPr>
        <w:t xml:space="preserve"> </w:t>
      </w:r>
      <w:proofErr w:type="spellStart"/>
      <w:r w:rsidR="00FB186F" w:rsidRPr="00BB1C95">
        <w:rPr>
          <w:sz w:val="24"/>
          <w:szCs w:val="24"/>
        </w:rPr>
        <w:t>prelungi</w:t>
      </w:r>
      <w:proofErr w:type="spellEnd"/>
      <w:r w:rsidR="00FB186F" w:rsidRPr="00BB1C95">
        <w:rPr>
          <w:sz w:val="24"/>
          <w:szCs w:val="24"/>
        </w:rPr>
        <w:t xml:space="preserve"> cu 60 de </w:t>
      </w:r>
      <w:proofErr w:type="spellStart"/>
      <w:r w:rsidR="00FB186F" w:rsidRPr="00BB1C95">
        <w:rPr>
          <w:sz w:val="24"/>
          <w:szCs w:val="24"/>
        </w:rPr>
        <w:t>zile</w:t>
      </w:r>
      <w:proofErr w:type="spellEnd"/>
      <w:r w:rsidR="00FB186F" w:rsidRPr="00BB1C95">
        <w:rPr>
          <w:sz w:val="24"/>
          <w:szCs w:val="24"/>
        </w:rPr>
        <w:t xml:space="preserve">, </w:t>
      </w:r>
      <w:proofErr w:type="spellStart"/>
      <w:r w:rsidR="00FB186F" w:rsidRPr="00BB1C95">
        <w:rPr>
          <w:sz w:val="24"/>
          <w:szCs w:val="24"/>
        </w:rPr>
        <w:t>în</w:t>
      </w:r>
      <w:proofErr w:type="spellEnd"/>
      <w:r w:rsidR="00FB186F" w:rsidRPr="00BB1C95">
        <w:rPr>
          <w:sz w:val="24"/>
          <w:szCs w:val="24"/>
        </w:rPr>
        <w:t xml:space="preserve"> </w:t>
      </w:r>
      <w:proofErr w:type="spellStart"/>
      <w:r w:rsidR="00FB186F" w:rsidRPr="00BB1C95">
        <w:rPr>
          <w:sz w:val="24"/>
          <w:szCs w:val="24"/>
        </w:rPr>
        <w:t>baza</w:t>
      </w:r>
      <w:proofErr w:type="spellEnd"/>
      <w:r w:rsidR="00FB186F" w:rsidRPr="00BB1C95">
        <w:rPr>
          <w:sz w:val="24"/>
          <w:szCs w:val="24"/>
        </w:rPr>
        <w:t xml:space="preserve"> </w:t>
      </w:r>
      <w:proofErr w:type="spellStart"/>
      <w:r w:rsidR="00FB186F" w:rsidRPr="00BB1C95">
        <w:rPr>
          <w:sz w:val="24"/>
          <w:szCs w:val="24"/>
        </w:rPr>
        <w:t>unei</w:t>
      </w:r>
      <w:proofErr w:type="spellEnd"/>
      <w:r w:rsidR="00FB186F" w:rsidRPr="00BB1C95">
        <w:rPr>
          <w:sz w:val="24"/>
          <w:szCs w:val="24"/>
        </w:rPr>
        <w:t xml:space="preserve"> </w:t>
      </w:r>
      <w:proofErr w:type="spellStart"/>
      <w:r w:rsidR="00FB186F" w:rsidRPr="00BB1C95">
        <w:rPr>
          <w:sz w:val="24"/>
          <w:szCs w:val="24"/>
        </w:rPr>
        <w:t>adrese</w:t>
      </w:r>
      <w:proofErr w:type="spellEnd"/>
      <w:r w:rsidR="00FB186F" w:rsidRPr="00BB1C95">
        <w:rPr>
          <w:sz w:val="24"/>
          <w:szCs w:val="24"/>
        </w:rPr>
        <w:t xml:space="preserve"> </w:t>
      </w:r>
      <w:proofErr w:type="spellStart"/>
      <w:r w:rsidR="00FB186F" w:rsidRPr="00BB1C95">
        <w:rPr>
          <w:sz w:val="24"/>
          <w:szCs w:val="24"/>
        </w:rPr>
        <w:t>argumentate</w:t>
      </w:r>
      <w:proofErr w:type="spellEnd"/>
      <w:r w:rsidR="00FB186F" w:rsidRPr="00BB1C95">
        <w:rPr>
          <w:sz w:val="24"/>
          <w:szCs w:val="24"/>
        </w:rPr>
        <w:t xml:space="preserve"> </w:t>
      </w:r>
      <w:proofErr w:type="spellStart"/>
      <w:r w:rsidR="00A34F19">
        <w:rPr>
          <w:sz w:val="24"/>
          <w:szCs w:val="24"/>
        </w:rPr>
        <w:t>elaborată</w:t>
      </w:r>
      <w:proofErr w:type="spellEnd"/>
      <w:r w:rsidR="00A34F19">
        <w:rPr>
          <w:sz w:val="24"/>
          <w:szCs w:val="24"/>
        </w:rPr>
        <w:t xml:space="preserve"> </w:t>
      </w:r>
      <w:proofErr w:type="spellStart"/>
      <w:r w:rsidR="00A34F19">
        <w:rPr>
          <w:sz w:val="24"/>
          <w:szCs w:val="24"/>
        </w:rPr>
        <w:t>și</w:t>
      </w:r>
      <w:proofErr w:type="spellEnd"/>
      <w:r w:rsidR="00A34F19">
        <w:rPr>
          <w:sz w:val="24"/>
          <w:szCs w:val="24"/>
        </w:rPr>
        <w:t xml:space="preserve"> </w:t>
      </w:r>
      <w:proofErr w:type="spellStart"/>
      <w:r w:rsidR="00FB186F" w:rsidRPr="00BB1C95">
        <w:rPr>
          <w:sz w:val="24"/>
          <w:szCs w:val="24"/>
        </w:rPr>
        <w:t>transmisă</w:t>
      </w:r>
      <w:proofErr w:type="spellEnd"/>
      <w:r w:rsidR="00FB186F" w:rsidRPr="00BB1C95">
        <w:rPr>
          <w:sz w:val="24"/>
          <w:szCs w:val="24"/>
        </w:rPr>
        <w:t xml:space="preserve"> de </w:t>
      </w:r>
      <w:proofErr w:type="spellStart"/>
      <w:r w:rsidR="00FB186F" w:rsidRPr="00BB1C95">
        <w:rPr>
          <w:sz w:val="24"/>
          <w:szCs w:val="24"/>
        </w:rPr>
        <w:t>compartimentul</w:t>
      </w:r>
      <w:proofErr w:type="spellEnd"/>
      <w:r w:rsidR="00FB186F" w:rsidRPr="00BB1C95">
        <w:rPr>
          <w:sz w:val="24"/>
          <w:szCs w:val="24"/>
        </w:rPr>
        <w:t xml:space="preserve"> de </w:t>
      </w:r>
      <w:proofErr w:type="spellStart"/>
      <w:r w:rsidR="00FB186F" w:rsidRPr="00BB1C95">
        <w:rPr>
          <w:sz w:val="24"/>
          <w:szCs w:val="24"/>
        </w:rPr>
        <w:t>specialitate</w:t>
      </w:r>
      <w:proofErr w:type="spellEnd"/>
      <w:r w:rsidR="00FB186F" w:rsidRPr="00BB1C95">
        <w:rPr>
          <w:sz w:val="24"/>
          <w:szCs w:val="24"/>
        </w:rPr>
        <w:t xml:space="preserve"> </w:t>
      </w:r>
      <w:proofErr w:type="spellStart"/>
      <w:r w:rsidR="00FB186F" w:rsidRPr="00BB1C95">
        <w:rPr>
          <w:sz w:val="24"/>
          <w:szCs w:val="24"/>
        </w:rPr>
        <w:t>și</w:t>
      </w:r>
      <w:proofErr w:type="spellEnd"/>
      <w:r w:rsidR="00FB186F" w:rsidRPr="00BB1C95">
        <w:rPr>
          <w:sz w:val="24"/>
          <w:szCs w:val="24"/>
        </w:rPr>
        <w:t xml:space="preserve"> </w:t>
      </w:r>
      <w:proofErr w:type="spellStart"/>
      <w:r w:rsidR="00FB186F" w:rsidRPr="00BB1C95">
        <w:rPr>
          <w:sz w:val="24"/>
          <w:szCs w:val="24"/>
        </w:rPr>
        <w:t>aprobată</w:t>
      </w:r>
      <w:proofErr w:type="spellEnd"/>
      <w:r w:rsidR="00FB186F" w:rsidRPr="00BB1C95">
        <w:rPr>
          <w:sz w:val="24"/>
          <w:szCs w:val="24"/>
        </w:rPr>
        <w:t xml:space="preserve"> de preşedintele ANRE.”</w:t>
      </w:r>
    </w:p>
    <w:p w14:paraId="7CFEA5F2" w14:textId="45AF797A" w:rsidR="00FB186F" w:rsidRPr="003C728C" w:rsidRDefault="003C728C" w:rsidP="009364D9">
      <w:pPr>
        <w:pStyle w:val="ListParagraph"/>
        <w:numPr>
          <w:ilvl w:val="0"/>
          <w:numId w:val="20"/>
        </w:numPr>
        <w:tabs>
          <w:tab w:val="left" w:pos="180"/>
        </w:tabs>
        <w:autoSpaceDE w:val="0"/>
        <w:autoSpaceDN w:val="0"/>
        <w:adjustRightInd w:val="0"/>
        <w:spacing w:line="276" w:lineRule="auto"/>
        <w:ind w:left="0" w:firstLine="0"/>
        <w:jc w:val="both"/>
        <w:rPr>
          <w:bCs/>
          <w:sz w:val="24"/>
          <w:szCs w:val="24"/>
          <w:lang w:val="ro-RO"/>
        </w:rPr>
      </w:pPr>
      <w:r>
        <w:rPr>
          <w:b/>
          <w:bCs/>
          <w:sz w:val="24"/>
          <w:szCs w:val="24"/>
          <w:lang w:val="ro-RO"/>
        </w:rPr>
        <w:lastRenderedPageBreak/>
        <w:t xml:space="preserve"> </w:t>
      </w:r>
      <w:r w:rsidR="008B3C7B" w:rsidRPr="008B3C7B">
        <w:rPr>
          <w:b/>
          <w:bCs/>
          <w:sz w:val="24"/>
          <w:szCs w:val="24"/>
          <w:lang w:val="ro-RO"/>
        </w:rPr>
        <w:t xml:space="preserve">La articolul 9, după alineatul </w:t>
      </w:r>
      <w:r w:rsidR="008B3C7B" w:rsidRPr="00755107">
        <w:rPr>
          <w:b/>
          <w:bCs/>
          <w:sz w:val="24"/>
          <w:szCs w:val="24"/>
          <w:lang w:val="ro-RO"/>
        </w:rPr>
        <w:t>(3^1)</w:t>
      </w:r>
      <w:r w:rsidR="008B3C7B" w:rsidRPr="008B3C7B">
        <w:rPr>
          <w:b/>
          <w:bCs/>
          <w:sz w:val="24"/>
          <w:szCs w:val="24"/>
          <w:lang w:val="ro-RO"/>
        </w:rPr>
        <w:t xml:space="preserve"> </w:t>
      </w:r>
      <w:r w:rsidR="008B3C7B" w:rsidRPr="008B3C7B">
        <w:rPr>
          <w:b/>
          <w:sz w:val="24"/>
          <w:szCs w:val="24"/>
          <w:shd w:val="clear" w:color="auto" w:fill="FFFFFF"/>
          <w:lang w:val="ro-RO"/>
        </w:rPr>
        <w:t xml:space="preserve">se introduce un nou alineat, alineatul </w:t>
      </w:r>
      <w:bookmarkStart w:id="4" w:name="_Hlk164423276"/>
      <w:r w:rsidR="008B3C7B" w:rsidRPr="008B3C7B">
        <w:rPr>
          <w:b/>
          <w:sz w:val="24"/>
          <w:szCs w:val="24"/>
          <w:shd w:val="clear" w:color="auto" w:fill="FFFFFF"/>
          <w:lang w:val="ro-RO"/>
        </w:rPr>
        <w:t>(</w:t>
      </w:r>
      <w:r w:rsidR="008B3C7B" w:rsidRPr="00755107">
        <w:rPr>
          <w:b/>
          <w:bCs/>
          <w:sz w:val="24"/>
          <w:szCs w:val="24"/>
          <w:lang w:val="ro-RO"/>
        </w:rPr>
        <w:t>3^2</w:t>
      </w:r>
      <w:r w:rsidR="008B3C7B" w:rsidRPr="008B3C7B">
        <w:rPr>
          <w:b/>
          <w:sz w:val="24"/>
          <w:szCs w:val="24"/>
          <w:shd w:val="clear" w:color="auto" w:fill="FFFFFF"/>
          <w:lang w:val="ro-RO"/>
        </w:rPr>
        <w:t xml:space="preserve">), </w:t>
      </w:r>
      <w:bookmarkEnd w:id="4"/>
      <w:r w:rsidR="008B3C7B" w:rsidRPr="008B3C7B">
        <w:rPr>
          <w:b/>
          <w:bCs/>
          <w:sz w:val="24"/>
          <w:szCs w:val="24"/>
          <w:lang w:val="ro-RO"/>
        </w:rPr>
        <w:t>cu</w:t>
      </w:r>
      <w:r>
        <w:rPr>
          <w:b/>
          <w:bCs/>
          <w:sz w:val="24"/>
          <w:szCs w:val="24"/>
          <w:lang w:val="ro-RO"/>
        </w:rPr>
        <w:t xml:space="preserve"> </w:t>
      </w:r>
      <w:r w:rsidR="008B3C7B" w:rsidRPr="003C728C">
        <w:rPr>
          <w:b/>
          <w:bCs/>
          <w:sz w:val="24"/>
          <w:szCs w:val="24"/>
          <w:lang w:val="ro-RO"/>
        </w:rPr>
        <w:t>următorul cuprins:</w:t>
      </w:r>
    </w:p>
    <w:p w14:paraId="282093A8" w14:textId="63AC14A1" w:rsidR="005F6098" w:rsidRPr="008761C5" w:rsidRDefault="00152E69" w:rsidP="009364D9">
      <w:pPr>
        <w:spacing w:line="276" w:lineRule="auto"/>
        <w:jc w:val="both"/>
        <w:rPr>
          <w:bCs/>
          <w:sz w:val="24"/>
          <w:szCs w:val="24"/>
          <w:lang w:val="ro-RO"/>
        </w:rPr>
      </w:pPr>
      <w:r w:rsidRPr="008761C5">
        <w:rPr>
          <w:bCs/>
          <w:sz w:val="24"/>
          <w:szCs w:val="24"/>
          <w:lang w:val="ro-RO"/>
        </w:rPr>
        <w:t>”</w:t>
      </w:r>
      <w:r w:rsidR="00612662" w:rsidRPr="008761C5">
        <w:rPr>
          <w:bCs/>
          <w:sz w:val="24"/>
          <w:szCs w:val="24"/>
          <w:lang w:val="ro-RO"/>
        </w:rPr>
        <w:t xml:space="preserve">(3^2), </w:t>
      </w:r>
      <w:r w:rsidR="005F6098" w:rsidRPr="008761C5">
        <w:rPr>
          <w:bCs/>
          <w:sz w:val="24"/>
          <w:szCs w:val="24"/>
          <w:lang w:val="ro-RO"/>
        </w:rPr>
        <w:t xml:space="preserve">Efectuarea investigaţiei prevăzute la </w:t>
      </w:r>
      <w:hyperlink w:history="1">
        <w:r w:rsidR="005F6098" w:rsidRPr="008761C5">
          <w:rPr>
            <w:bCs/>
            <w:sz w:val="24"/>
            <w:szCs w:val="24"/>
            <w:lang w:val="ro-RO"/>
          </w:rPr>
          <w:t>alin. (2) lit. b)</w:t>
        </w:r>
      </w:hyperlink>
      <w:r w:rsidR="005F6098" w:rsidRPr="008761C5">
        <w:rPr>
          <w:bCs/>
          <w:sz w:val="24"/>
          <w:szCs w:val="24"/>
          <w:lang w:val="ro-RO"/>
        </w:rPr>
        <w:t xml:space="preserve"> cuprinde, în principal:</w:t>
      </w:r>
    </w:p>
    <w:p w14:paraId="04CD4F14" w14:textId="567ED9D5" w:rsidR="005F6098" w:rsidRPr="008761C5" w:rsidRDefault="005F6098" w:rsidP="009364D9">
      <w:pPr>
        <w:spacing w:line="276" w:lineRule="auto"/>
        <w:jc w:val="both"/>
        <w:rPr>
          <w:bCs/>
          <w:sz w:val="24"/>
          <w:szCs w:val="24"/>
          <w:lang w:val="ro-RO"/>
        </w:rPr>
      </w:pPr>
      <w:r w:rsidRPr="008761C5">
        <w:rPr>
          <w:bCs/>
          <w:sz w:val="24"/>
          <w:szCs w:val="24"/>
          <w:lang w:val="ro-RO"/>
        </w:rPr>
        <w:t>a) efectuarea acţiunii de inspecţie de către echipa de inspecţie împuternicită prin decizie a preşedintelui ANRE</w:t>
      </w:r>
      <w:r w:rsidR="00677C0C" w:rsidRPr="008761C5">
        <w:rPr>
          <w:bCs/>
          <w:sz w:val="24"/>
          <w:szCs w:val="24"/>
          <w:lang w:val="ro-RO"/>
        </w:rPr>
        <w:t xml:space="preserve"> și, după caz, în baza autorizării judiciare pentru efectuarea inspecției, dată prin încheiere de către preşedintele Curţii de Apel Bucureşti sau de către un judecător delegat de acesta;</w:t>
      </w:r>
    </w:p>
    <w:p w14:paraId="535F6AD6" w14:textId="77777777" w:rsidR="005F6098" w:rsidRPr="008761C5" w:rsidRDefault="005F6098" w:rsidP="009364D9">
      <w:pPr>
        <w:spacing w:line="276" w:lineRule="auto"/>
        <w:jc w:val="both"/>
        <w:rPr>
          <w:bCs/>
          <w:sz w:val="24"/>
          <w:szCs w:val="24"/>
          <w:lang w:val="ro-RO"/>
        </w:rPr>
      </w:pPr>
      <w:r w:rsidRPr="008761C5">
        <w:rPr>
          <w:bCs/>
          <w:sz w:val="24"/>
          <w:szCs w:val="24"/>
          <w:lang w:val="ro-RO"/>
        </w:rPr>
        <w:t xml:space="preserve">b) efectuarea de către echipa de investigaţie a analizei specifice, în conformitate cu scopul şi obiectul investigaţiei; </w:t>
      </w:r>
    </w:p>
    <w:p w14:paraId="0E9272E8" w14:textId="77777777" w:rsidR="005F6098" w:rsidRPr="00F3336D" w:rsidRDefault="005F6098" w:rsidP="009364D9">
      <w:pPr>
        <w:pStyle w:val="ListParagraph"/>
        <w:spacing w:line="276" w:lineRule="auto"/>
        <w:ind w:left="0"/>
        <w:jc w:val="both"/>
        <w:rPr>
          <w:noProof/>
          <w:sz w:val="24"/>
          <w:szCs w:val="24"/>
        </w:rPr>
      </w:pPr>
      <w:r w:rsidRPr="00F3336D">
        <w:rPr>
          <w:rStyle w:val="slitttl"/>
          <w:noProof/>
          <w:sz w:val="24"/>
          <w:szCs w:val="24"/>
        </w:rPr>
        <w:t>c)</w:t>
      </w:r>
      <w:r w:rsidRPr="00F3336D">
        <w:rPr>
          <w:noProof/>
          <w:sz w:val="24"/>
          <w:szCs w:val="24"/>
        </w:rPr>
        <w:t xml:space="preserve"> </w:t>
      </w:r>
      <w:r w:rsidRPr="00F3336D">
        <w:rPr>
          <w:rStyle w:val="slitbdy"/>
          <w:rFonts w:ascii="Times New Roman" w:hAnsi="Times New Roman"/>
          <w:noProof/>
          <w:color w:val="auto"/>
          <w:sz w:val="24"/>
          <w:szCs w:val="24"/>
        </w:rPr>
        <w:t xml:space="preserve">întocmirea raportului de investigaţie în formă preliminară şi comunicarea acestuia participantului la piaţă investigat; </w:t>
      </w:r>
    </w:p>
    <w:p w14:paraId="234ED59F" w14:textId="52B856E5" w:rsidR="005F6098" w:rsidRPr="00F3336D" w:rsidRDefault="005F6098" w:rsidP="009364D9">
      <w:pPr>
        <w:pStyle w:val="ListParagraph"/>
        <w:spacing w:line="276" w:lineRule="auto"/>
        <w:ind w:left="0"/>
        <w:jc w:val="both"/>
        <w:rPr>
          <w:noProof/>
          <w:sz w:val="24"/>
          <w:szCs w:val="24"/>
        </w:rPr>
      </w:pPr>
      <w:r w:rsidRPr="00F3336D">
        <w:rPr>
          <w:rStyle w:val="slitttl"/>
          <w:noProof/>
          <w:sz w:val="24"/>
          <w:szCs w:val="24"/>
        </w:rPr>
        <w:t>d)</w:t>
      </w:r>
      <w:r w:rsidR="003D4AE4">
        <w:rPr>
          <w:noProof/>
          <w:sz w:val="24"/>
          <w:szCs w:val="24"/>
        </w:rPr>
        <w:t xml:space="preserve"> </w:t>
      </w:r>
      <w:r w:rsidRPr="00F3336D">
        <w:rPr>
          <w:rStyle w:val="slitbdy"/>
          <w:rFonts w:ascii="Times New Roman" w:hAnsi="Times New Roman"/>
          <w:noProof/>
          <w:color w:val="auto"/>
          <w:sz w:val="24"/>
          <w:szCs w:val="24"/>
        </w:rPr>
        <w:t xml:space="preserve">întocmirea raportului de investigaţie în formă finală, ce include, după caz, </w:t>
      </w:r>
      <w:r w:rsidRPr="000A7FC7">
        <w:rPr>
          <w:rStyle w:val="slitbdy"/>
          <w:rFonts w:ascii="Times New Roman" w:hAnsi="Times New Roman"/>
          <w:noProof/>
          <w:color w:val="auto"/>
          <w:sz w:val="24"/>
          <w:szCs w:val="24"/>
        </w:rPr>
        <w:t>obiecţi</w:t>
      </w:r>
      <w:r w:rsidR="000E6FC0" w:rsidRPr="000A7FC7">
        <w:rPr>
          <w:rStyle w:val="slitbdy"/>
          <w:rFonts w:ascii="Times New Roman" w:hAnsi="Times New Roman"/>
          <w:noProof/>
          <w:color w:val="auto"/>
          <w:sz w:val="24"/>
          <w:szCs w:val="24"/>
        </w:rPr>
        <w:t>unile</w:t>
      </w:r>
      <w:r w:rsidRPr="00F3336D">
        <w:rPr>
          <w:rStyle w:val="slitbdy"/>
          <w:rFonts w:ascii="Times New Roman" w:hAnsi="Times New Roman"/>
          <w:noProof/>
          <w:color w:val="auto"/>
          <w:sz w:val="24"/>
          <w:szCs w:val="24"/>
        </w:rPr>
        <w:t xml:space="preserve"> participantului la piaţă investigat, precum şi punctul de vedere al echipei de investigaţie; </w:t>
      </w:r>
    </w:p>
    <w:p w14:paraId="2265F61A" w14:textId="77777777" w:rsidR="005F6098" w:rsidRPr="00F3336D" w:rsidRDefault="005F6098" w:rsidP="009364D9">
      <w:pPr>
        <w:spacing w:line="276" w:lineRule="auto"/>
        <w:ind w:left="360" w:hanging="360"/>
        <w:jc w:val="both"/>
        <w:rPr>
          <w:rStyle w:val="slitbdy"/>
          <w:rFonts w:ascii="Times New Roman" w:hAnsi="Times New Roman"/>
          <w:color w:val="auto"/>
          <w:sz w:val="24"/>
          <w:szCs w:val="24"/>
        </w:rPr>
      </w:pPr>
      <w:r w:rsidRPr="00F3336D">
        <w:rPr>
          <w:rStyle w:val="slitttl"/>
          <w:noProof/>
          <w:sz w:val="24"/>
          <w:szCs w:val="24"/>
        </w:rPr>
        <w:t>e)</w:t>
      </w:r>
      <w:r w:rsidRPr="00F3336D">
        <w:rPr>
          <w:noProof/>
          <w:sz w:val="24"/>
          <w:szCs w:val="24"/>
        </w:rPr>
        <w:t xml:space="preserve"> </w:t>
      </w:r>
      <w:r w:rsidRPr="00F3336D">
        <w:rPr>
          <w:rStyle w:val="slitbdy"/>
          <w:rFonts w:ascii="Times New Roman" w:hAnsi="Times New Roman"/>
          <w:noProof/>
          <w:color w:val="auto"/>
          <w:sz w:val="24"/>
          <w:szCs w:val="24"/>
        </w:rPr>
        <w:t>aprobarea raportului de investigaţie în formă finală, care se realizează astfel:</w:t>
      </w:r>
    </w:p>
    <w:p w14:paraId="54A4B7DF" w14:textId="130168A3" w:rsidR="00CE6475" w:rsidRPr="00C32F4D" w:rsidRDefault="005F6098" w:rsidP="009364D9">
      <w:pPr>
        <w:pStyle w:val="ListParagraph"/>
        <w:spacing w:line="276" w:lineRule="auto"/>
        <w:ind w:left="630" w:hanging="360"/>
        <w:rPr>
          <w:rStyle w:val="spctbdy"/>
          <w:noProof/>
          <w:sz w:val="24"/>
          <w:szCs w:val="24"/>
        </w:rPr>
      </w:pPr>
      <w:r w:rsidRPr="00C32F4D">
        <w:rPr>
          <w:rStyle w:val="spctttl"/>
          <w:bCs/>
          <w:noProof/>
          <w:sz w:val="24"/>
          <w:szCs w:val="24"/>
        </w:rPr>
        <w:t>(i)</w:t>
      </w:r>
      <w:r w:rsidRPr="00C32F4D">
        <w:rPr>
          <w:noProof/>
          <w:sz w:val="24"/>
          <w:szCs w:val="24"/>
        </w:rPr>
        <w:t xml:space="preserve"> </w:t>
      </w:r>
      <w:r w:rsidR="00C41357">
        <w:rPr>
          <w:noProof/>
          <w:sz w:val="24"/>
          <w:szCs w:val="24"/>
        </w:rPr>
        <w:t xml:space="preserve"> </w:t>
      </w:r>
      <w:r w:rsidRPr="00C32F4D">
        <w:rPr>
          <w:rStyle w:val="spctbdy"/>
          <w:noProof/>
          <w:sz w:val="24"/>
          <w:szCs w:val="24"/>
        </w:rPr>
        <w:t>în cazul în care nu se constată fapte contravenţionale</w:t>
      </w:r>
      <w:r w:rsidRPr="001700FD">
        <w:rPr>
          <w:rStyle w:val="spctbdy"/>
          <w:noProof/>
          <w:sz w:val="24"/>
          <w:szCs w:val="24"/>
        </w:rPr>
        <w:t>,</w:t>
      </w:r>
      <w:r w:rsidRPr="00C32F4D">
        <w:rPr>
          <w:rStyle w:val="spctbdy"/>
          <w:noProof/>
          <w:sz w:val="24"/>
          <w:szCs w:val="24"/>
        </w:rPr>
        <w:t xml:space="preserve"> acesta se aprobă direct de către </w:t>
      </w:r>
      <w:r w:rsidR="00F548E8">
        <w:rPr>
          <w:rStyle w:val="spctbdy"/>
          <w:noProof/>
          <w:sz w:val="24"/>
          <w:szCs w:val="24"/>
        </w:rPr>
        <w:t xml:space="preserve"> </w:t>
      </w:r>
      <w:r w:rsidRPr="00C32F4D">
        <w:rPr>
          <w:rStyle w:val="spctbdy"/>
          <w:noProof/>
          <w:sz w:val="24"/>
          <w:szCs w:val="24"/>
        </w:rPr>
        <w:t>preşedintele ANRE;</w:t>
      </w:r>
    </w:p>
    <w:p w14:paraId="176A3767" w14:textId="3817EF6F" w:rsidR="00413A11" w:rsidRPr="00B726DC" w:rsidRDefault="00655549" w:rsidP="009364D9">
      <w:pPr>
        <w:pStyle w:val="ListParagraph"/>
        <w:spacing w:line="276" w:lineRule="auto"/>
        <w:ind w:left="630" w:hanging="360"/>
        <w:jc w:val="both"/>
        <w:rPr>
          <w:noProof/>
          <w:sz w:val="24"/>
          <w:szCs w:val="24"/>
          <w:lang w:val="ro-RO"/>
        </w:rPr>
      </w:pPr>
      <w:r w:rsidRPr="00C32F4D">
        <w:rPr>
          <w:rStyle w:val="spctbdy"/>
          <w:noProof/>
          <w:sz w:val="24"/>
          <w:szCs w:val="24"/>
        </w:rPr>
        <w:t>(</w:t>
      </w:r>
      <w:r w:rsidR="00413A11" w:rsidRPr="00C32F4D">
        <w:rPr>
          <w:bCs/>
          <w:sz w:val="24"/>
          <w:szCs w:val="24"/>
        </w:rPr>
        <w:t>ii)</w:t>
      </w:r>
      <w:r w:rsidR="00C41357">
        <w:rPr>
          <w:bCs/>
          <w:sz w:val="24"/>
          <w:szCs w:val="24"/>
        </w:rPr>
        <w:t xml:space="preserve"> </w:t>
      </w:r>
      <w:proofErr w:type="spellStart"/>
      <w:r w:rsidR="00413A11" w:rsidRPr="00C32F4D">
        <w:rPr>
          <w:sz w:val="24"/>
          <w:szCs w:val="24"/>
        </w:rPr>
        <w:t>în</w:t>
      </w:r>
      <w:proofErr w:type="spellEnd"/>
      <w:r w:rsidR="00413A11" w:rsidRPr="00C32F4D">
        <w:rPr>
          <w:sz w:val="24"/>
          <w:szCs w:val="24"/>
        </w:rPr>
        <w:t xml:space="preserve"> </w:t>
      </w:r>
      <w:r w:rsidR="00413A11" w:rsidRPr="00B726DC">
        <w:rPr>
          <w:noProof/>
          <w:sz w:val="24"/>
          <w:szCs w:val="24"/>
          <w:lang w:val="ro-RO"/>
        </w:rPr>
        <w:t xml:space="preserve">cazul în care se constată fapte contravenţionale, pentru care sancţiunile prevăzute sunt raportate la cifra de afaceri, </w:t>
      </w:r>
      <w:r w:rsidR="00974EF7" w:rsidRPr="00B726DC">
        <w:rPr>
          <w:noProof/>
          <w:sz w:val="24"/>
          <w:szCs w:val="24"/>
          <w:lang w:val="ro-RO"/>
        </w:rPr>
        <w:t>realizată din activitatea licenţiată</w:t>
      </w:r>
      <w:r w:rsidR="00DF6F00" w:rsidRPr="00B726DC">
        <w:rPr>
          <w:noProof/>
          <w:lang w:val="ro-RO"/>
        </w:rPr>
        <w:t xml:space="preserve">, </w:t>
      </w:r>
      <w:r w:rsidR="00DF6F00" w:rsidRPr="00F677E5">
        <w:rPr>
          <w:noProof/>
          <w:sz w:val="24"/>
          <w:szCs w:val="24"/>
          <w:lang w:val="ro-RO"/>
        </w:rPr>
        <w:t>la</w:t>
      </w:r>
      <w:r w:rsidR="00974EF7" w:rsidRPr="00B726DC">
        <w:rPr>
          <w:noProof/>
          <w:sz w:val="24"/>
          <w:szCs w:val="24"/>
          <w:lang w:val="ro-RO"/>
        </w:rPr>
        <w:t xml:space="preserve"> veniturile obţinute în România şi înregistrate în situaţiile financiare individuale ale contravenientului, în cazul personelor nerezidente, </w:t>
      </w:r>
      <w:r w:rsidR="00413A11" w:rsidRPr="00B726DC">
        <w:rPr>
          <w:noProof/>
          <w:sz w:val="24"/>
          <w:szCs w:val="24"/>
          <w:lang w:val="ro-RO"/>
        </w:rPr>
        <w:t>acesta se aprobă de către preşedintele ANRE, anterior stabilirii și individualizării sancțiunii de că</w:t>
      </w:r>
      <w:r w:rsidR="00044949" w:rsidRPr="00B726DC">
        <w:rPr>
          <w:noProof/>
          <w:sz w:val="24"/>
          <w:szCs w:val="24"/>
          <w:lang w:val="ro-RO"/>
        </w:rPr>
        <w:t>tre Comitetul de reglementare al ANRE</w:t>
      </w:r>
      <w:r w:rsidR="00413A11" w:rsidRPr="00B726DC">
        <w:rPr>
          <w:noProof/>
          <w:sz w:val="24"/>
          <w:szCs w:val="24"/>
          <w:lang w:val="ro-RO"/>
        </w:rPr>
        <w:t>.</w:t>
      </w:r>
    </w:p>
    <w:p w14:paraId="76BFAAD9" w14:textId="3FD589F9" w:rsidR="00CE6475" w:rsidRPr="00C32F4D" w:rsidRDefault="00CE6475" w:rsidP="009364D9">
      <w:pPr>
        <w:spacing w:line="276" w:lineRule="auto"/>
        <w:ind w:firstLine="90"/>
        <w:jc w:val="both"/>
        <w:rPr>
          <w:sz w:val="24"/>
          <w:szCs w:val="24"/>
          <w:shd w:val="clear" w:color="auto" w:fill="FFFFFF"/>
          <w:lang w:val="en-GB" w:eastAsia="en-GB"/>
        </w:rPr>
      </w:pPr>
      <w:r w:rsidRPr="00C32F4D">
        <w:rPr>
          <w:bCs/>
          <w:sz w:val="24"/>
          <w:szCs w:val="24"/>
          <w:shd w:val="clear" w:color="auto" w:fill="FFFFFF"/>
          <w:lang w:val="en-GB" w:eastAsia="en-GB"/>
        </w:rPr>
        <w:t xml:space="preserve">f) </w:t>
      </w:r>
      <w:proofErr w:type="spellStart"/>
      <w:r w:rsidRPr="00C32F4D">
        <w:rPr>
          <w:sz w:val="24"/>
          <w:szCs w:val="24"/>
          <w:shd w:val="clear" w:color="auto" w:fill="FFFFFF"/>
          <w:lang w:val="en-GB" w:eastAsia="en-GB"/>
        </w:rPr>
        <w:t>emiterea</w:t>
      </w:r>
      <w:proofErr w:type="spellEnd"/>
      <w:r w:rsidRPr="00C32F4D">
        <w:rPr>
          <w:sz w:val="24"/>
          <w:szCs w:val="24"/>
          <w:shd w:val="clear" w:color="auto" w:fill="FFFFFF"/>
          <w:lang w:val="en-GB" w:eastAsia="en-GB"/>
        </w:rPr>
        <w:t xml:space="preserve"> </w:t>
      </w:r>
      <w:proofErr w:type="spellStart"/>
      <w:r w:rsidRPr="00C32F4D">
        <w:rPr>
          <w:sz w:val="24"/>
          <w:szCs w:val="24"/>
          <w:shd w:val="clear" w:color="auto" w:fill="FFFFFF"/>
          <w:lang w:val="en-GB" w:eastAsia="en-GB"/>
        </w:rPr>
        <w:t>deciziei</w:t>
      </w:r>
      <w:proofErr w:type="spellEnd"/>
      <w:r w:rsidRPr="00C32F4D">
        <w:rPr>
          <w:sz w:val="24"/>
          <w:szCs w:val="24"/>
          <w:shd w:val="clear" w:color="auto" w:fill="FFFFFF"/>
          <w:lang w:val="en-GB" w:eastAsia="en-GB"/>
        </w:rPr>
        <w:t xml:space="preserve"> de </w:t>
      </w:r>
      <w:proofErr w:type="spellStart"/>
      <w:r w:rsidRPr="00C32F4D">
        <w:rPr>
          <w:sz w:val="24"/>
          <w:szCs w:val="24"/>
          <w:shd w:val="clear" w:color="auto" w:fill="FFFFFF"/>
          <w:lang w:val="en-GB" w:eastAsia="en-GB"/>
        </w:rPr>
        <w:t>finalizare</w:t>
      </w:r>
      <w:proofErr w:type="spellEnd"/>
      <w:r w:rsidRPr="00C32F4D">
        <w:rPr>
          <w:sz w:val="24"/>
          <w:szCs w:val="24"/>
          <w:shd w:val="clear" w:color="auto" w:fill="FFFFFF"/>
          <w:lang w:val="en-GB" w:eastAsia="en-GB"/>
        </w:rPr>
        <w:t xml:space="preserve"> </w:t>
      </w:r>
      <w:proofErr w:type="gramStart"/>
      <w:r w:rsidRPr="00C32F4D">
        <w:rPr>
          <w:sz w:val="24"/>
          <w:szCs w:val="24"/>
          <w:shd w:val="clear" w:color="auto" w:fill="FFFFFF"/>
          <w:lang w:val="en-GB" w:eastAsia="en-GB"/>
        </w:rPr>
        <w:t>a</w:t>
      </w:r>
      <w:proofErr w:type="gramEnd"/>
      <w:r w:rsidRPr="00C32F4D">
        <w:rPr>
          <w:sz w:val="24"/>
          <w:szCs w:val="24"/>
          <w:shd w:val="clear" w:color="auto" w:fill="FFFFFF"/>
          <w:lang w:val="en-GB" w:eastAsia="en-GB"/>
        </w:rPr>
        <w:t xml:space="preserve"> </w:t>
      </w:r>
      <w:proofErr w:type="spellStart"/>
      <w:r w:rsidRPr="00C32F4D">
        <w:rPr>
          <w:sz w:val="24"/>
          <w:szCs w:val="24"/>
          <w:shd w:val="clear" w:color="auto" w:fill="FFFFFF"/>
          <w:lang w:val="en-GB" w:eastAsia="en-GB"/>
        </w:rPr>
        <w:t>investigaţiei</w:t>
      </w:r>
      <w:proofErr w:type="spellEnd"/>
      <w:r w:rsidRPr="00C32F4D">
        <w:rPr>
          <w:sz w:val="24"/>
          <w:szCs w:val="24"/>
          <w:shd w:val="clear" w:color="auto" w:fill="FFFFFF"/>
          <w:lang w:val="en-GB" w:eastAsia="en-GB"/>
        </w:rPr>
        <w:t xml:space="preserve">, care se </w:t>
      </w:r>
      <w:proofErr w:type="spellStart"/>
      <w:r w:rsidRPr="00C32F4D">
        <w:rPr>
          <w:sz w:val="24"/>
          <w:szCs w:val="24"/>
          <w:shd w:val="clear" w:color="auto" w:fill="FFFFFF"/>
          <w:lang w:val="en-GB" w:eastAsia="en-GB"/>
        </w:rPr>
        <w:t>realizează</w:t>
      </w:r>
      <w:proofErr w:type="spellEnd"/>
      <w:r w:rsidRPr="00C32F4D">
        <w:rPr>
          <w:sz w:val="24"/>
          <w:szCs w:val="24"/>
          <w:shd w:val="clear" w:color="auto" w:fill="FFFFFF"/>
          <w:lang w:val="en-GB" w:eastAsia="en-GB"/>
        </w:rPr>
        <w:t xml:space="preserve"> </w:t>
      </w:r>
      <w:proofErr w:type="spellStart"/>
      <w:r w:rsidRPr="00C32F4D">
        <w:rPr>
          <w:sz w:val="24"/>
          <w:szCs w:val="24"/>
          <w:shd w:val="clear" w:color="auto" w:fill="FFFFFF"/>
          <w:lang w:val="en-GB" w:eastAsia="en-GB"/>
        </w:rPr>
        <w:t>astfel</w:t>
      </w:r>
      <w:proofErr w:type="spellEnd"/>
      <w:r w:rsidRPr="00C32F4D">
        <w:rPr>
          <w:sz w:val="24"/>
          <w:szCs w:val="24"/>
          <w:shd w:val="clear" w:color="auto" w:fill="FFFFFF"/>
          <w:lang w:val="en-GB" w:eastAsia="en-GB"/>
        </w:rPr>
        <w:t xml:space="preserve">: </w:t>
      </w:r>
    </w:p>
    <w:p w14:paraId="320A3CD8" w14:textId="29D836E5" w:rsidR="00CE6475" w:rsidRPr="00C32F4D" w:rsidRDefault="00CE6475" w:rsidP="009364D9">
      <w:pPr>
        <w:spacing w:line="276" w:lineRule="auto"/>
        <w:ind w:firstLine="360"/>
        <w:jc w:val="both"/>
        <w:rPr>
          <w:rFonts w:eastAsia="Verdana"/>
          <w:sz w:val="24"/>
          <w:szCs w:val="24"/>
          <w:lang w:val="en-GB" w:eastAsia="en-GB"/>
        </w:rPr>
      </w:pPr>
      <w:r w:rsidRPr="00C32F4D">
        <w:rPr>
          <w:bCs/>
          <w:sz w:val="24"/>
          <w:szCs w:val="24"/>
          <w:shd w:val="clear" w:color="auto" w:fill="FFFFFF"/>
          <w:lang w:val="en-GB" w:eastAsia="en-GB"/>
        </w:rPr>
        <w:t>(</w:t>
      </w:r>
      <w:proofErr w:type="spellStart"/>
      <w:r w:rsidRPr="00C32F4D">
        <w:rPr>
          <w:bCs/>
          <w:sz w:val="24"/>
          <w:szCs w:val="24"/>
          <w:shd w:val="clear" w:color="auto" w:fill="FFFFFF"/>
          <w:lang w:val="en-GB" w:eastAsia="en-GB"/>
        </w:rPr>
        <w:t>i</w:t>
      </w:r>
      <w:proofErr w:type="spellEnd"/>
      <w:r w:rsidRPr="00C32F4D">
        <w:rPr>
          <w:bCs/>
          <w:sz w:val="24"/>
          <w:szCs w:val="24"/>
          <w:shd w:val="clear" w:color="auto" w:fill="FFFFFF"/>
          <w:lang w:val="en-GB" w:eastAsia="en-GB"/>
        </w:rPr>
        <w:t>)</w:t>
      </w:r>
      <w:r w:rsidRPr="00C32F4D">
        <w:rPr>
          <w:sz w:val="24"/>
          <w:szCs w:val="24"/>
          <w:shd w:val="clear" w:color="auto" w:fill="FFFFFF"/>
          <w:lang w:val="en-GB" w:eastAsia="en-GB"/>
        </w:rPr>
        <w:t xml:space="preserve"> </w:t>
      </w:r>
      <w:r w:rsidR="00F548E8">
        <w:rPr>
          <w:sz w:val="24"/>
          <w:szCs w:val="24"/>
          <w:shd w:val="clear" w:color="auto" w:fill="FFFFFF"/>
          <w:lang w:val="en-GB" w:eastAsia="en-GB"/>
        </w:rPr>
        <w:t xml:space="preserve">  </w:t>
      </w:r>
      <w:proofErr w:type="spellStart"/>
      <w:r w:rsidRPr="00C32F4D">
        <w:rPr>
          <w:sz w:val="24"/>
          <w:szCs w:val="24"/>
          <w:shd w:val="clear" w:color="auto" w:fill="FFFFFF"/>
          <w:lang w:val="en-GB" w:eastAsia="en-GB"/>
        </w:rPr>
        <w:t>în</w:t>
      </w:r>
      <w:proofErr w:type="spellEnd"/>
      <w:r w:rsidRPr="00C32F4D">
        <w:rPr>
          <w:sz w:val="24"/>
          <w:szCs w:val="24"/>
          <w:shd w:val="clear" w:color="auto" w:fill="FFFFFF"/>
          <w:lang w:val="en-GB" w:eastAsia="en-GB"/>
        </w:rPr>
        <w:t xml:space="preserve"> </w:t>
      </w:r>
      <w:proofErr w:type="spellStart"/>
      <w:r w:rsidRPr="00C32F4D">
        <w:rPr>
          <w:sz w:val="24"/>
          <w:szCs w:val="24"/>
          <w:shd w:val="clear" w:color="auto" w:fill="FFFFFF"/>
          <w:lang w:val="en-GB" w:eastAsia="en-GB"/>
        </w:rPr>
        <w:t>cazul</w:t>
      </w:r>
      <w:proofErr w:type="spellEnd"/>
      <w:r w:rsidRPr="00C32F4D">
        <w:rPr>
          <w:sz w:val="24"/>
          <w:szCs w:val="24"/>
          <w:shd w:val="clear" w:color="auto" w:fill="FFFFFF"/>
          <w:lang w:val="en-GB" w:eastAsia="en-GB"/>
        </w:rPr>
        <w:t xml:space="preserve"> </w:t>
      </w:r>
      <w:proofErr w:type="spellStart"/>
      <w:r w:rsidRPr="00C32F4D">
        <w:rPr>
          <w:sz w:val="24"/>
          <w:szCs w:val="24"/>
          <w:shd w:val="clear" w:color="auto" w:fill="FFFFFF"/>
          <w:lang w:val="en-GB" w:eastAsia="en-GB"/>
        </w:rPr>
        <w:t>în</w:t>
      </w:r>
      <w:proofErr w:type="spellEnd"/>
      <w:r w:rsidRPr="00C32F4D">
        <w:rPr>
          <w:sz w:val="24"/>
          <w:szCs w:val="24"/>
          <w:shd w:val="clear" w:color="auto" w:fill="FFFFFF"/>
          <w:lang w:val="en-GB" w:eastAsia="en-GB"/>
        </w:rPr>
        <w:t xml:space="preserve"> care nu se </w:t>
      </w:r>
      <w:proofErr w:type="spellStart"/>
      <w:r w:rsidRPr="00C32F4D">
        <w:rPr>
          <w:sz w:val="24"/>
          <w:szCs w:val="24"/>
          <w:shd w:val="clear" w:color="auto" w:fill="FFFFFF"/>
          <w:lang w:val="en-GB" w:eastAsia="en-GB"/>
        </w:rPr>
        <w:t>constată</w:t>
      </w:r>
      <w:proofErr w:type="spellEnd"/>
      <w:r w:rsidRPr="00C32F4D">
        <w:rPr>
          <w:sz w:val="24"/>
          <w:szCs w:val="24"/>
          <w:shd w:val="clear" w:color="auto" w:fill="FFFFFF"/>
          <w:lang w:val="en-GB" w:eastAsia="en-GB"/>
        </w:rPr>
        <w:t xml:space="preserve"> </w:t>
      </w:r>
      <w:proofErr w:type="spellStart"/>
      <w:r w:rsidRPr="00C32F4D">
        <w:rPr>
          <w:sz w:val="24"/>
          <w:szCs w:val="24"/>
          <w:shd w:val="clear" w:color="auto" w:fill="FFFFFF"/>
          <w:lang w:val="en-GB" w:eastAsia="en-GB"/>
        </w:rPr>
        <w:t>fapte</w:t>
      </w:r>
      <w:proofErr w:type="spellEnd"/>
      <w:r w:rsidR="001700FD">
        <w:rPr>
          <w:sz w:val="24"/>
          <w:szCs w:val="24"/>
          <w:shd w:val="clear" w:color="auto" w:fill="FFFFFF"/>
          <w:lang w:val="en-GB" w:eastAsia="en-GB"/>
        </w:rPr>
        <w:t>,</w:t>
      </w:r>
      <w:r w:rsidRPr="00C32F4D">
        <w:rPr>
          <w:sz w:val="24"/>
          <w:szCs w:val="24"/>
          <w:shd w:val="clear" w:color="auto" w:fill="FFFFFF"/>
          <w:lang w:val="en-GB" w:eastAsia="en-GB"/>
        </w:rPr>
        <w:t xml:space="preserve"> direct de </w:t>
      </w:r>
      <w:proofErr w:type="spellStart"/>
      <w:r w:rsidRPr="00C32F4D">
        <w:rPr>
          <w:sz w:val="24"/>
          <w:szCs w:val="24"/>
          <w:shd w:val="clear" w:color="auto" w:fill="FFFFFF"/>
          <w:lang w:val="en-GB" w:eastAsia="en-GB"/>
        </w:rPr>
        <w:t>către</w:t>
      </w:r>
      <w:proofErr w:type="spellEnd"/>
      <w:r w:rsidRPr="00C32F4D">
        <w:rPr>
          <w:sz w:val="24"/>
          <w:szCs w:val="24"/>
          <w:shd w:val="clear" w:color="auto" w:fill="FFFFFF"/>
          <w:lang w:val="en-GB" w:eastAsia="en-GB"/>
        </w:rPr>
        <w:t xml:space="preserve"> </w:t>
      </w:r>
      <w:proofErr w:type="spellStart"/>
      <w:r w:rsidRPr="00C32F4D">
        <w:rPr>
          <w:sz w:val="24"/>
          <w:szCs w:val="24"/>
          <w:shd w:val="clear" w:color="auto" w:fill="FFFFFF"/>
          <w:lang w:val="en-GB" w:eastAsia="en-GB"/>
        </w:rPr>
        <w:t>preşedintele</w:t>
      </w:r>
      <w:proofErr w:type="spellEnd"/>
      <w:r w:rsidRPr="00C32F4D">
        <w:rPr>
          <w:sz w:val="24"/>
          <w:szCs w:val="24"/>
          <w:shd w:val="clear" w:color="auto" w:fill="FFFFFF"/>
          <w:lang w:val="en-GB" w:eastAsia="en-GB"/>
        </w:rPr>
        <w:t xml:space="preserve"> ANRE;</w:t>
      </w:r>
    </w:p>
    <w:p w14:paraId="3BB2738B" w14:textId="2F6CC80B" w:rsidR="005F6098" w:rsidRPr="00F3336D" w:rsidRDefault="00CE6475" w:rsidP="009364D9">
      <w:pPr>
        <w:spacing w:line="276" w:lineRule="auto"/>
        <w:ind w:firstLine="360"/>
        <w:jc w:val="both"/>
        <w:rPr>
          <w:noProof/>
          <w:sz w:val="24"/>
          <w:szCs w:val="24"/>
        </w:rPr>
      </w:pPr>
      <w:r w:rsidRPr="00C32F4D">
        <w:rPr>
          <w:bCs/>
          <w:sz w:val="24"/>
          <w:szCs w:val="24"/>
          <w:shd w:val="clear" w:color="auto" w:fill="FFFFFF"/>
          <w:lang w:val="en-GB" w:eastAsia="en-GB"/>
        </w:rPr>
        <w:t>(ii)</w:t>
      </w:r>
      <w:r w:rsidRPr="00C32F4D">
        <w:rPr>
          <w:sz w:val="24"/>
          <w:szCs w:val="24"/>
          <w:shd w:val="clear" w:color="auto" w:fill="FFFFFF"/>
          <w:lang w:val="en-GB" w:eastAsia="en-GB"/>
        </w:rPr>
        <w:t xml:space="preserve"> </w:t>
      </w:r>
      <w:r w:rsidR="007A1372">
        <w:rPr>
          <w:sz w:val="24"/>
          <w:szCs w:val="24"/>
          <w:shd w:val="clear" w:color="auto" w:fill="FFFFFF"/>
          <w:lang w:val="en-GB" w:eastAsia="en-GB"/>
        </w:rPr>
        <w:t xml:space="preserve"> </w:t>
      </w:r>
      <w:proofErr w:type="spellStart"/>
      <w:r w:rsidRPr="00C32F4D">
        <w:rPr>
          <w:sz w:val="24"/>
          <w:szCs w:val="24"/>
          <w:shd w:val="clear" w:color="auto" w:fill="FFFFFF"/>
          <w:lang w:val="en-GB" w:eastAsia="en-GB"/>
        </w:rPr>
        <w:t>în</w:t>
      </w:r>
      <w:proofErr w:type="spellEnd"/>
      <w:r w:rsidRPr="00C32F4D">
        <w:rPr>
          <w:sz w:val="24"/>
          <w:szCs w:val="24"/>
          <w:shd w:val="clear" w:color="auto" w:fill="FFFFFF"/>
          <w:lang w:val="en-GB" w:eastAsia="en-GB"/>
        </w:rPr>
        <w:t xml:space="preserve"> </w:t>
      </w:r>
      <w:proofErr w:type="spellStart"/>
      <w:r w:rsidRPr="00C32F4D">
        <w:rPr>
          <w:sz w:val="24"/>
          <w:szCs w:val="24"/>
          <w:shd w:val="clear" w:color="auto" w:fill="FFFFFF"/>
          <w:lang w:val="en-GB" w:eastAsia="en-GB"/>
        </w:rPr>
        <w:t>cazul</w:t>
      </w:r>
      <w:proofErr w:type="spellEnd"/>
      <w:r w:rsidRPr="00C32F4D">
        <w:rPr>
          <w:sz w:val="24"/>
          <w:szCs w:val="24"/>
          <w:shd w:val="clear" w:color="auto" w:fill="FFFFFF"/>
          <w:lang w:val="en-GB" w:eastAsia="en-GB"/>
        </w:rPr>
        <w:t xml:space="preserve"> </w:t>
      </w:r>
      <w:proofErr w:type="spellStart"/>
      <w:r w:rsidRPr="00C32F4D">
        <w:rPr>
          <w:sz w:val="24"/>
          <w:szCs w:val="24"/>
          <w:shd w:val="clear" w:color="auto" w:fill="FFFFFF"/>
          <w:lang w:val="en-GB" w:eastAsia="en-GB"/>
        </w:rPr>
        <w:t>în</w:t>
      </w:r>
      <w:proofErr w:type="spellEnd"/>
      <w:r w:rsidRPr="00C32F4D">
        <w:rPr>
          <w:sz w:val="24"/>
          <w:szCs w:val="24"/>
          <w:shd w:val="clear" w:color="auto" w:fill="FFFFFF"/>
          <w:lang w:val="en-GB" w:eastAsia="en-GB"/>
        </w:rPr>
        <w:t xml:space="preserve"> care se </w:t>
      </w:r>
      <w:proofErr w:type="spellStart"/>
      <w:r w:rsidRPr="00C32F4D">
        <w:rPr>
          <w:sz w:val="24"/>
          <w:szCs w:val="24"/>
          <w:shd w:val="clear" w:color="auto" w:fill="FFFFFF"/>
          <w:lang w:val="en-GB" w:eastAsia="en-GB"/>
        </w:rPr>
        <w:t>constată</w:t>
      </w:r>
      <w:proofErr w:type="spellEnd"/>
      <w:r w:rsidRPr="00C32F4D">
        <w:rPr>
          <w:sz w:val="24"/>
          <w:szCs w:val="24"/>
          <w:shd w:val="clear" w:color="auto" w:fill="FFFFFF"/>
          <w:lang w:val="en-GB" w:eastAsia="en-GB"/>
        </w:rPr>
        <w:t xml:space="preserve"> </w:t>
      </w:r>
      <w:proofErr w:type="spellStart"/>
      <w:r w:rsidRPr="00C32F4D">
        <w:rPr>
          <w:sz w:val="24"/>
          <w:szCs w:val="24"/>
          <w:shd w:val="clear" w:color="auto" w:fill="FFFFFF"/>
          <w:lang w:val="en-GB" w:eastAsia="en-GB"/>
        </w:rPr>
        <w:t>fapte</w:t>
      </w:r>
      <w:proofErr w:type="spellEnd"/>
      <w:r w:rsidRPr="00C32F4D">
        <w:rPr>
          <w:sz w:val="24"/>
          <w:szCs w:val="24"/>
          <w:shd w:val="clear" w:color="auto" w:fill="FFFFFF"/>
          <w:lang w:val="en-GB" w:eastAsia="en-GB"/>
        </w:rPr>
        <w:t xml:space="preserve"> </w:t>
      </w:r>
      <w:proofErr w:type="spellStart"/>
      <w:r w:rsidRPr="00C32F4D">
        <w:rPr>
          <w:sz w:val="24"/>
          <w:szCs w:val="24"/>
          <w:shd w:val="clear" w:color="auto" w:fill="FFFFFF"/>
          <w:lang w:val="en-GB" w:eastAsia="en-GB"/>
        </w:rPr>
        <w:t>contravenţionale</w:t>
      </w:r>
      <w:proofErr w:type="spellEnd"/>
      <w:r w:rsidRPr="00C32F4D">
        <w:rPr>
          <w:sz w:val="24"/>
          <w:szCs w:val="24"/>
          <w:shd w:val="clear" w:color="auto" w:fill="FFFFFF"/>
          <w:lang w:val="en-GB" w:eastAsia="en-GB"/>
        </w:rPr>
        <w:t xml:space="preserve"> </w:t>
      </w:r>
      <w:proofErr w:type="spellStart"/>
      <w:r w:rsidRPr="00C32F4D">
        <w:rPr>
          <w:sz w:val="24"/>
          <w:szCs w:val="24"/>
          <w:shd w:val="clear" w:color="auto" w:fill="FFFFFF"/>
          <w:lang w:val="en-GB" w:eastAsia="en-GB"/>
        </w:rPr>
        <w:t>pentru</w:t>
      </w:r>
      <w:proofErr w:type="spellEnd"/>
      <w:r w:rsidRPr="00C32F4D">
        <w:rPr>
          <w:sz w:val="24"/>
          <w:szCs w:val="24"/>
          <w:shd w:val="clear" w:color="auto" w:fill="FFFFFF"/>
          <w:lang w:val="en-GB" w:eastAsia="en-GB"/>
        </w:rPr>
        <w:t xml:space="preserve"> care </w:t>
      </w:r>
      <w:proofErr w:type="spellStart"/>
      <w:r w:rsidRPr="00C32F4D">
        <w:rPr>
          <w:sz w:val="24"/>
          <w:szCs w:val="24"/>
          <w:shd w:val="clear" w:color="auto" w:fill="FFFFFF"/>
          <w:lang w:val="en-GB" w:eastAsia="en-GB"/>
        </w:rPr>
        <w:t>sancţiunile</w:t>
      </w:r>
      <w:proofErr w:type="spellEnd"/>
      <w:r w:rsidRPr="00C32F4D">
        <w:rPr>
          <w:sz w:val="24"/>
          <w:szCs w:val="24"/>
          <w:shd w:val="clear" w:color="auto" w:fill="FFFFFF"/>
          <w:lang w:val="en-GB" w:eastAsia="en-GB"/>
        </w:rPr>
        <w:t xml:space="preserve"> </w:t>
      </w:r>
      <w:proofErr w:type="spellStart"/>
      <w:r w:rsidRPr="00C32F4D">
        <w:rPr>
          <w:sz w:val="24"/>
          <w:szCs w:val="24"/>
          <w:shd w:val="clear" w:color="auto" w:fill="FFFFFF"/>
          <w:lang w:val="en-GB" w:eastAsia="en-GB"/>
        </w:rPr>
        <w:t>prevăzute</w:t>
      </w:r>
      <w:proofErr w:type="spellEnd"/>
      <w:r w:rsidRPr="00C32F4D">
        <w:rPr>
          <w:sz w:val="24"/>
          <w:szCs w:val="24"/>
          <w:shd w:val="clear" w:color="auto" w:fill="FFFFFF"/>
          <w:lang w:val="en-GB" w:eastAsia="en-GB"/>
        </w:rPr>
        <w:t xml:space="preserve"> sunt </w:t>
      </w:r>
      <w:proofErr w:type="spellStart"/>
      <w:r w:rsidRPr="00C32F4D">
        <w:rPr>
          <w:sz w:val="24"/>
          <w:szCs w:val="24"/>
          <w:shd w:val="clear" w:color="auto" w:fill="FFFFFF"/>
          <w:lang w:val="en-GB" w:eastAsia="en-GB"/>
        </w:rPr>
        <w:t>raportate</w:t>
      </w:r>
      <w:proofErr w:type="spellEnd"/>
      <w:r w:rsidRPr="00C32F4D">
        <w:rPr>
          <w:sz w:val="24"/>
          <w:szCs w:val="24"/>
          <w:shd w:val="clear" w:color="auto" w:fill="FFFFFF"/>
          <w:lang w:val="en-GB" w:eastAsia="en-GB"/>
        </w:rPr>
        <w:t xml:space="preserve"> la</w:t>
      </w:r>
      <w:r w:rsidRPr="0039731E">
        <w:rPr>
          <w:sz w:val="24"/>
          <w:szCs w:val="24"/>
          <w:shd w:val="clear" w:color="auto" w:fill="FFFFFF"/>
          <w:lang w:val="en-GB" w:eastAsia="en-GB"/>
        </w:rPr>
        <w:t xml:space="preserve"> </w:t>
      </w:r>
      <w:proofErr w:type="spellStart"/>
      <w:r w:rsidRPr="0039731E">
        <w:rPr>
          <w:sz w:val="24"/>
          <w:szCs w:val="24"/>
          <w:shd w:val="clear" w:color="auto" w:fill="FFFFFF"/>
          <w:lang w:val="en-GB" w:eastAsia="en-GB"/>
        </w:rPr>
        <w:t>cifra</w:t>
      </w:r>
      <w:proofErr w:type="spellEnd"/>
      <w:r w:rsidRPr="0039731E">
        <w:rPr>
          <w:sz w:val="24"/>
          <w:szCs w:val="24"/>
          <w:shd w:val="clear" w:color="auto" w:fill="FFFFFF"/>
          <w:lang w:val="en-GB" w:eastAsia="en-GB"/>
        </w:rPr>
        <w:t xml:space="preserve"> de </w:t>
      </w:r>
      <w:proofErr w:type="spellStart"/>
      <w:r w:rsidRPr="0039731E">
        <w:rPr>
          <w:sz w:val="24"/>
          <w:szCs w:val="24"/>
          <w:shd w:val="clear" w:color="auto" w:fill="FFFFFF"/>
          <w:lang w:val="en-GB" w:eastAsia="en-GB"/>
        </w:rPr>
        <w:t>afaceri</w:t>
      </w:r>
      <w:proofErr w:type="spellEnd"/>
      <w:r w:rsidRPr="0039731E">
        <w:rPr>
          <w:sz w:val="24"/>
          <w:szCs w:val="24"/>
          <w:shd w:val="clear" w:color="auto" w:fill="FFFFFF"/>
          <w:lang w:val="en-GB" w:eastAsia="en-GB"/>
        </w:rPr>
        <w:t>,</w:t>
      </w:r>
      <w:r w:rsidR="00974EF7">
        <w:rPr>
          <w:sz w:val="24"/>
          <w:szCs w:val="24"/>
          <w:shd w:val="clear" w:color="auto" w:fill="FFFFFF"/>
          <w:lang w:val="en-GB" w:eastAsia="en-GB"/>
        </w:rPr>
        <w:t xml:space="preserve"> </w:t>
      </w:r>
      <w:proofErr w:type="spellStart"/>
      <w:r w:rsidR="00974EF7" w:rsidRPr="00C969FB">
        <w:rPr>
          <w:sz w:val="24"/>
          <w:szCs w:val="24"/>
        </w:rPr>
        <w:t>realizată</w:t>
      </w:r>
      <w:proofErr w:type="spellEnd"/>
      <w:r w:rsidR="00974EF7" w:rsidRPr="00C969FB">
        <w:rPr>
          <w:sz w:val="24"/>
          <w:szCs w:val="24"/>
        </w:rPr>
        <w:t xml:space="preserve"> </w:t>
      </w:r>
      <w:r w:rsidR="00974EF7" w:rsidRPr="00C969FB">
        <w:rPr>
          <w:color w:val="000000" w:themeColor="text1"/>
          <w:sz w:val="24"/>
          <w:szCs w:val="24"/>
        </w:rPr>
        <w:t xml:space="preserve">din </w:t>
      </w:r>
      <w:proofErr w:type="spellStart"/>
      <w:r w:rsidR="00974EF7" w:rsidRPr="00C969FB">
        <w:rPr>
          <w:color w:val="000000" w:themeColor="text1"/>
          <w:sz w:val="24"/>
          <w:szCs w:val="24"/>
        </w:rPr>
        <w:t>activitatea</w:t>
      </w:r>
      <w:proofErr w:type="spellEnd"/>
      <w:r w:rsidR="00974EF7" w:rsidRPr="00C969FB">
        <w:rPr>
          <w:color w:val="000000" w:themeColor="text1"/>
          <w:sz w:val="24"/>
          <w:szCs w:val="24"/>
        </w:rPr>
        <w:t xml:space="preserve"> </w:t>
      </w:r>
      <w:proofErr w:type="spellStart"/>
      <w:r w:rsidR="00974EF7" w:rsidRPr="00C969FB">
        <w:rPr>
          <w:color w:val="000000" w:themeColor="text1"/>
          <w:sz w:val="24"/>
          <w:szCs w:val="24"/>
        </w:rPr>
        <w:t>licenţiată</w:t>
      </w:r>
      <w:proofErr w:type="spellEnd"/>
      <w:r w:rsidR="00DF6F00">
        <w:rPr>
          <w:rStyle w:val="salnbdy"/>
          <w:rFonts w:ascii="Times New Roman" w:hAnsi="Times New Roman"/>
          <w:color w:val="000000" w:themeColor="text1"/>
          <w:sz w:val="24"/>
          <w:szCs w:val="24"/>
        </w:rPr>
        <w:t xml:space="preserve">, la </w:t>
      </w:r>
      <w:proofErr w:type="spellStart"/>
      <w:r w:rsidR="00974EF7" w:rsidRPr="00147481">
        <w:rPr>
          <w:sz w:val="24"/>
          <w:szCs w:val="24"/>
          <w:lang w:val="en-GB" w:eastAsia="en-GB"/>
        </w:rPr>
        <w:t>veniturile</w:t>
      </w:r>
      <w:proofErr w:type="spellEnd"/>
      <w:r w:rsidR="00974EF7" w:rsidRPr="00147481">
        <w:rPr>
          <w:sz w:val="24"/>
          <w:szCs w:val="24"/>
          <w:lang w:val="en-GB" w:eastAsia="en-GB"/>
        </w:rPr>
        <w:t xml:space="preserve"> </w:t>
      </w:r>
      <w:proofErr w:type="spellStart"/>
      <w:r w:rsidR="00974EF7" w:rsidRPr="00147481">
        <w:rPr>
          <w:sz w:val="24"/>
          <w:szCs w:val="24"/>
          <w:lang w:val="en-GB" w:eastAsia="en-GB"/>
        </w:rPr>
        <w:t>obţinute</w:t>
      </w:r>
      <w:proofErr w:type="spellEnd"/>
      <w:r w:rsidR="00974EF7" w:rsidRPr="00147481">
        <w:rPr>
          <w:sz w:val="24"/>
          <w:szCs w:val="24"/>
          <w:lang w:val="en-GB" w:eastAsia="en-GB"/>
        </w:rPr>
        <w:t xml:space="preserve"> </w:t>
      </w:r>
      <w:proofErr w:type="spellStart"/>
      <w:r w:rsidR="00974EF7" w:rsidRPr="00147481">
        <w:rPr>
          <w:sz w:val="24"/>
          <w:szCs w:val="24"/>
          <w:lang w:val="en-GB" w:eastAsia="en-GB"/>
        </w:rPr>
        <w:t>în</w:t>
      </w:r>
      <w:proofErr w:type="spellEnd"/>
      <w:r w:rsidR="00974EF7" w:rsidRPr="00147481">
        <w:rPr>
          <w:sz w:val="24"/>
          <w:szCs w:val="24"/>
          <w:lang w:val="en-GB" w:eastAsia="en-GB"/>
        </w:rPr>
        <w:t xml:space="preserve"> </w:t>
      </w:r>
      <w:proofErr w:type="spellStart"/>
      <w:r w:rsidR="00974EF7" w:rsidRPr="00147481">
        <w:rPr>
          <w:sz w:val="24"/>
          <w:szCs w:val="24"/>
          <w:lang w:val="en-GB" w:eastAsia="en-GB"/>
        </w:rPr>
        <w:t>România</w:t>
      </w:r>
      <w:proofErr w:type="spellEnd"/>
      <w:r w:rsidR="00974EF7" w:rsidRPr="00147481">
        <w:rPr>
          <w:sz w:val="24"/>
          <w:szCs w:val="24"/>
          <w:lang w:val="en-GB" w:eastAsia="en-GB"/>
        </w:rPr>
        <w:t xml:space="preserve"> </w:t>
      </w:r>
      <w:proofErr w:type="spellStart"/>
      <w:r w:rsidR="00974EF7" w:rsidRPr="00147481">
        <w:rPr>
          <w:sz w:val="24"/>
          <w:szCs w:val="24"/>
          <w:lang w:val="en-GB" w:eastAsia="en-GB"/>
        </w:rPr>
        <w:t>şi</w:t>
      </w:r>
      <w:proofErr w:type="spellEnd"/>
      <w:r w:rsidR="00974EF7" w:rsidRPr="00147481">
        <w:rPr>
          <w:sz w:val="24"/>
          <w:szCs w:val="24"/>
          <w:lang w:val="en-GB" w:eastAsia="en-GB"/>
        </w:rPr>
        <w:t xml:space="preserve"> </w:t>
      </w:r>
      <w:proofErr w:type="spellStart"/>
      <w:r w:rsidR="00974EF7" w:rsidRPr="00147481">
        <w:rPr>
          <w:sz w:val="24"/>
          <w:szCs w:val="24"/>
          <w:lang w:val="en-GB" w:eastAsia="en-GB"/>
        </w:rPr>
        <w:t>înregistrate</w:t>
      </w:r>
      <w:proofErr w:type="spellEnd"/>
      <w:r w:rsidR="00974EF7" w:rsidRPr="00147481">
        <w:rPr>
          <w:sz w:val="24"/>
          <w:szCs w:val="24"/>
          <w:lang w:val="en-GB" w:eastAsia="en-GB"/>
        </w:rPr>
        <w:t xml:space="preserve"> </w:t>
      </w:r>
      <w:proofErr w:type="spellStart"/>
      <w:r w:rsidR="00974EF7" w:rsidRPr="00147481">
        <w:rPr>
          <w:sz w:val="24"/>
          <w:szCs w:val="24"/>
          <w:lang w:val="en-GB" w:eastAsia="en-GB"/>
        </w:rPr>
        <w:t>în</w:t>
      </w:r>
      <w:proofErr w:type="spellEnd"/>
      <w:r w:rsidR="00974EF7" w:rsidRPr="00147481">
        <w:rPr>
          <w:sz w:val="24"/>
          <w:szCs w:val="24"/>
          <w:lang w:val="en-GB" w:eastAsia="en-GB"/>
        </w:rPr>
        <w:t xml:space="preserve"> </w:t>
      </w:r>
      <w:proofErr w:type="spellStart"/>
      <w:r w:rsidR="00974EF7" w:rsidRPr="00147481">
        <w:rPr>
          <w:sz w:val="24"/>
          <w:szCs w:val="24"/>
          <w:lang w:val="en-GB" w:eastAsia="en-GB"/>
        </w:rPr>
        <w:t>situaţiile</w:t>
      </w:r>
      <w:proofErr w:type="spellEnd"/>
      <w:r w:rsidR="00974EF7" w:rsidRPr="00147481">
        <w:rPr>
          <w:sz w:val="24"/>
          <w:szCs w:val="24"/>
          <w:lang w:val="en-GB" w:eastAsia="en-GB"/>
        </w:rPr>
        <w:t xml:space="preserve"> </w:t>
      </w:r>
      <w:proofErr w:type="spellStart"/>
      <w:r w:rsidR="00974EF7" w:rsidRPr="00147481">
        <w:rPr>
          <w:sz w:val="24"/>
          <w:szCs w:val="24"/>
          <w:lang w:val="en-GB" w:eastAsia="en-GB"/>
        </w:rPr>
        <w:t>financiare</w:t>
      </w:r>
      <w:proofErr w:type="spellEnd"/>
      <w:r w:rsidR="00974EF7" w:rsidRPr="00147481">
        <w:rPr>
          <w:sz w:val="24"/>
          <w:szCs w:val="24"/>
          <w:lang w:val="en-GB" w:eastAsia="en-GB"/>
        </w:rPr>
        <w:t xml:space="preserve"> </w:t>
      </w:r>
      <w:proofErr w:type="spellStart"/>
      <w:r w:rsidR="00974EF7" w:rsidRPr="00147481">
        <w:rPr>
          <w:sz w:val="24"/>
          <w:szCs w:val="24"/>
          <w:lang w:val="en-GB" w:eastAsia="en-GB"/>
        </w:rPr>
        <w:t>individuale</w:t>
      </w:r>
      <w:proofErr w:type="spellEnd"/>
      <w:r w:rsidR="00974EF7">
        <w:rPr>
          <w:sz w:val="24"/>
          <w:szCs w:val="24"/>
          <w:lang w:val="en-GB" w:eastAsia="en-GB"/>
        </w:rPr>
        <w:t xml:space="preserve"> ale </w:t>
      </w:r>
      <w:proofErr w:type="spellStart"/>
      <w:r w:rsidR="00974EF7">
        <w:rPr>
          <w:sz w:val="24"/>
          <w:szCs w:val="24"/>
          <w:lang w:val="en-GB" w:eastAsia="en-GB"/>
        </w:rPr>
        <w:t>contravenientului</w:t>
      </w:r>
      <w:proofErr w:type="spellEnd"/>
      <w:r w:rsidR="00974EF7">
        <w:rPr>
          <w:sz w:val="24"/>
          <w:szCs w:val="24"/>
          <w:lang w:val="en-GB" w:eastAsia="en-GB"/>
        </w:rPr>
        <w:t xml:space="preserve">, </w:t>
      </w:r>
      <w:proofErr w:type="spellStart"/>
      <w:r w:rsidR="00974EF7">
        <w:rPr>
          <w:sz w:val="24"/>
          <w:szCs w:val="24"/>
          <w:lang w:val="en-GB" w:eastAsia="en-GB"/>
        </w:rPr>
        <w:t>în</w:t>
      </w:r>
      <w:proofErr w:type="spellEnd"/>
      <w:r w:rsidR="00974EF7">
        <w:rPr>
          <w:sz w:val="24"/>
          <w:szCs w:val="24"/>
          <w:lang w:val="en-GB" w:eastAsia="en-GB"/>
        </w:rPr>
        <w:t xml:space="preserve"> </w:t>
      </w:r>
      <w:proofErr w:type="spellStart"/>
      <w:r w:rsidR="00974EF7">
        <w:rPr>
          <w:sz w:val="24"/>
          <w:szCs w:val="24"/>
          <w:lang w:val="en-GB" w:eastAsia="en-GB"/>
        </w:rPr>
        <w:t>cazul</w:t>
      </w:r>
      <w:proofErr w:type="spellEnd"/>
      <w:r w:rsidR="00974EF7">
        <w:rPr>
          <w:sz w:val="24"/>
          <w:szCs w:val="24"/>
          <w:lang w:val="en-GB" w:eastAsia="en-GB"/>
        </w:rPr>
        <w:t xml:space="preserve"> </w:t>
      </w:r>
      <w:proofErr w:type="spellStart"/>
      <w:r w:rsidR="00974EF7">
        <w:rPr>
          <w:sz w:val="24"/>
          <w:szCs w:val="24"/>
          <w:lang w:val="en-GB" w:eastAsia="en-GB"/>
        </w:rPr>
        <w:t>personelor</w:t>
      </w:r>
      <w:proofErr w:type="spellEnd"/>
      <w:r w:rsidR="00974EF7">
        <w:rPr>
          <w:sz w:val="24"/>
          <w:szCs w:val="24"/>
          <w:lang w:val="en-GB" w:eastAsia="en-GB"/>
        </w:rPr>
        <w:t xml:space="preserve"> </w:t>
      </w:r>
      <w:proofErr w:type="spellStart"/>
      <w:r w:rsidR="00974EF7">
        <w:rPr>
          <w:sz w:val="24"/>
          <w:szCs w:val="24"/>
          <w:lang w:val="en-GB" w:eastAsia="en-GB"/>
        </w:rPr>
        <w:t>nerezidente</w:t>
      </w:r>
      <w:proofErr w:type="spellEnd"/>
      <w:r w:rsidR="0027307F">
        <w:rPr>
          <w:sz w:val="24"/>
          <w:szCs w:val="24"/>
          <w:lang w:val="en-GB" w:eastAsia="en-GB"/>
        </w:rPr>
        <w:t>,</w:t>
      </w:r>
      <w:r w:rsidRPr="0039731E">
        <w:rPr>
          <w:sz w:val="24"/>
          <w:szCs w:val="24"/>
          <w:shd w:val="clear" w:color="auto" w:fill="FFFFFF"/>
          <w:lang w:val="en-GB" w:eastAsia="en-GB"/>
        </w:rPr>
        <w:t xml:space="preserve"> de </w:t>
      </w:r>
      <w:proofErr w:type="spellStart"/>
      <w:r w:rsidRPr="0039731E">
        <w:rPr>
          <w:sz w:val="24"/>
          <w:szCs w:val="24"/>
          <w:shd w:val="clear" w:color="auto" w:fill="FFFFFF"/>
          <w:lang w:val="en-GB" w:eastAsia="en-GB"/>
        </w:rPr>
        <w:t>către</w:t>
      </w:r>
      <w:proofErr w:type="spellEnd"/>
      <w:r w:rsidRPr="0039731E">
        <w:rPr>
          <w:sz w:val="24"/>
          <w:szCs w:val="24"/>
          <w:shd w:val="clear" w:color="auto" w:fill="FFFFFF"/>
          <w:lang w:val="en-GB" w:eastAsia="en-GB"/>
        </w:rPr>
        <w:t xml:space="preserve"> </w:t>
      </w:r>
      <w:proofErr w:type="spellStart"/>
      <w:r w:rsidRPr="0039731E">
        <w:rPr>
          <w:sz w:val="24"/>
          <w:szCs w:val="24"/>
          <w:shd w:val="clear" w:color="auto" w:fill="FFFFFF"/>
          <w:lang w:val="en-GB" w:eastAsia="en-GB"/>
        </w:rPr>
        <w:t>preşedintele</w:t>
      </w:r>
      <w:proofErr w:type="spellEnd"/>
      <w:r w:rsidRPr="0039731E">
        <w:rPr>
          <w:sz w:val="24"/>
          <w:szCs w:val="24"/>
          <w:shd w:val="clear" w:color="auto" w:fill="FFFFFF"/>
          <w:lang w:val="en-GB" w:eastAsia="en-GB"/>
        </w:rPr>
        <w:t xml:space="preserve"> ANRE</w:t>
      </w:r>
      <w:r w:rsidR="001700FD">
        <w:rPr>
          <w:sz w:val="24"/>
          <w:szCs w:val="24"/>
          <w:shd w:val="clear" w:color="auto" w:fill="FFFFFF"/>
          <w:lang w:val="en-GB" w:eastAsia="en-GB"/>
        </w:rPr>
        <w:t>,</w:t>
      </w:r>
      <w:r w:rsidRPr="0039731E">
        <w:rPr>
          <w:sz w:val="24"/>
          <w:szCs w:val="24"/>
          <w:shd w:val="clear" w:color="auto" w:fill="FFFFFF"/>
          <w:lang w:val="en-GB" w:eastAsia="en-GB"/>
        </w:rPr>
        <w:t xml:space="preserve"> </w:t>
      </w:r>
      <w:r w:rsidRPr="002D0838">
        <w:rPr>
          <w:sz w:val="24"/>
          <w:szCs w:val="24"/>
          <w:shd w:val="clear" w:color="auto" w:fill="FFFFFF"/>
          <w:lang w:val="en-GB" w:eastAsia="en-GB"/>
        </w:rPr>
        <w:t xml:space="preserve">ulterior </w:t>
      </w:r>
      <w:proofErr w:type="spellStart"/>
      <w:r w:rsidRPr="002D0838">
        <w:rPr>
          <w:sz w:val="24"/>
          <w:szCs w:val="24"/>
          <w:shd w:val="clear" w:color="auto" w:fill="FFFFFF"/>
          <w:lang w:val="en-GB" w:eastAsia="en-GB"/>
        </w:rPr>
        <w:t>stabilirii</w:t>
      </w:r>
      <w:proofErr w:type="spellEnd"/>
      <w:r w:rsidRPr="002D0838">
        <w:rPr>
          <w:sz w:val="24"/>
          <w:szCs w:val="24"/>
          <w:shd w:val="clear" w:color="auto" w:fill="FFFFFF"/>
          <w:lang w:val="en-GB" w:eastAsia="en-GB"/>
        </w:rPr>
        <w:t xml:space="preserve"> </w:t>
      </w:r>
      <w:proofErr w:type="spellStart"/>
      <w:r w:rsidRPr="002D0838">
        <w:rPr>
          <w:sz w:val="24"/>
          <w:szCs w:val="24"/>
          <w:shd w:val="clear" w:color="auto" w:fill="FFFFFF"/>
          <w:lang w:val="en-GB" w:eastAsia="en-GB"/>
        </w:rPr>
        <w:t>și</w:t>
      </w:r>
      <w:proofErr w:type="spellEnd"/>
      <w:r w:rsidRPr="002D0838">
        <w:rPr>
          <w:sz w:val="24"/>
          <w:szCs w:val="24"/>
          <w:shd w:val="clear" w:color="auto" w:fill="FFFFFF"/>
          <w:lang w:val="en-GB" w:eastAsia="en-GB"/>
        </w:rPr>
        <w:t xml:space="preserve"> </w:t>
      </w:r>
      <w:proofErr w:type="spellStart"/>
      <w:r w:rsidRPr="002D0838">
        <w:rPr>
          <w:sz w:val="24"/>
          <w:szCs w:val="24"/>
          <w:shd w:val="clear" w:color="auto" w:fill="FFFFFF"/>
          <w:lang w:val="en-GB" w:eastAsia="en-GB"/>
        </w:rPr>
        <w:t>individualizării</w:t>
      </w:r>
      <w:proofErr w:type="spellEnd"/>
      <w:r w:rsidRPr="002D0838">
        <w:rPr>
          <w:sz w:val="24"/>
          <w:szCs w:val="24"/>
          <w:shd w:val="clear" w:color="auto" w:fill="FFFFFF"/>
          <w:lang w:val="en-GB" w:eastAsia="en-GB"/>
        </w:rPr>
        <w:t xml:space="preserve"> </w:t>
      </w:r>
      <w:proofErr w:type="spellStart"/>
      <w:r w:rsidRPr="002D0838">
        <w:rPr>
          <w:sz w:val="24"/>
          <w:szCs w:val="24"/>
          <w:shd w:val="clear" w:color="auto" w:fill="FFFFFF"/>
          <w:lang w:val="en-GB" w:eastAsia="en-GB"/>
        </w:rPr>
        <w:t>sancțiunii</w:t>
      </w:r>
      <w:proofErr w:type="spellEnd"/>
      <w:r w:rsidRPr="002D0838">
        <w:rPr>
          <w:sz w:val="24"/>
          <w:szCs w:val="24"/>
          <w:shd w:val="clear" w:color="auto" w:fill="FFFFFF"/>
          <w:lang w:val="en-GB" w:eastAsia="en-GB"/>
        </w:rPr>
        <w:t xml:space="preserve"> de </w:t>
      </w:r>
      <w:proofErr w:type="spellStart"/>
      <w:r w:rsidRPr="002D0838">
        <w:rPr>
          <w:sz w:val="24"/>
          <w:szCs w:val="24"/>
          <w:shd w:val="clear" w:color="auto" w:fill="FFFFFF"/>
          <w:lang w:val="en-GB" w:eastAsia="en-GB"/>
        </w:rPr>
        <w:t>către</w:t>
      </w:r>
      <w:proofErr w:type="spellEnd"/>
      <w:r w:rsidRPr="002D0838">
        <w:rPr>
          <w:sz w:val="24"/>
          <w:szCs w:val="24"/>
          <w:shd w:val="clear" w:color="auto" w:fill="FFFFFF"/>
          <w:lang w:val="en-GB" w:eastAsia="en-GB"/>
        </w:rPr>
        <w:t xml:space="preserve"> </w:t>
      </w:r>
      <w:proofErr w:type="spellStart"/>
      <w:r w:rsidRPr="002D0838">
        <w:rPr>
          <w:sz w:val="24"/>
          <w:szCs w:val="24"/>
          <w:shd w:val="clear" w:color="auto" w:fill="FFFFFF"/>
          <w:lang w:val="en-GB" w:eastAsia="en-GB"/>
        </w:rPr>
        <w:t>Comitetul</w:t>
      </w:r>
      <w:proofErr w:type="spellEnd"/>
      <w:r w:rsidRPr="002D0838">
        <w:rPr>
          <w:sz w:val="24"/>
          <w:szCs w:val="24"/>
          <w:shd w:val="clear" w:color="auto" w:fill="FFFFFF"/>
          <w:lang w:val="en-GB" w:eastAsia="en-GB"/>
        </w:rPr>
        <w:t xml:space="preserve"> de </w:t>
      </w:r>
      <w:proofErr w:type="spellStart"/>
      <w:r w:rsidRPr="002D0838">
        <w:rPr>
          <w:sz w:val="24"/>
          <w:szCs w:val="24"/>
          <w:shd w:val="clear" w:color="auto" w:fill="FFFFFF"/>
          <w:lang w:val="en-GB" w:eastAsia="en-GB"/>
        </w:rPr>
        <w:t>reglementare</w:t>
      </w:r>
      <w:proofErr w:type="spellEnd"/>
      <w:r w:rsidR="00702281">
        <w:rPr>
          <w:sz w:val="24"/>
          <w:szCs w:val="24"/>
          <w:shd w:val="clear" w:color="auto" w:fill="FFFFFF"/>
          <w:lang w:val="en-GB" w:eastAsia="en-GB"/>
        </w:rPr>
        <w:t xml:space="preserve"> al ANRE</w:t>
      </w:r>
      <w:r w:rsidR="008E71A8">
        <w:rPr>
          <w:sz w:val="24"/>
          <w:szCs w:val="24"/>
          <w:shd w:val="clear" w:color="auto" w:fill="FFFFFF"/>
          <w:lang w:val="en-GB" w:eastAsia="en-GB"/>
        </w:rPr>
        <w:t>.”</w:t>
      </w:r>
      <w:r w:rsidR="00702281">
        <w:rPr>
          <w:sz w:val="24"/>
          <w:szCs w:val="24"/>
          <w:shd w:val="clear" w:color="auto" w:fill="FFFFFF"/>
          <w:lang w:val="en-GB" w:eastAsia="en-GB"/>
        </w:rPr>
        <w:t xml:space="preserve"> </w:t>
      </w:r>
    </w:p>
    <w:p w14:paraId="296BCA56" w14:textId="3E136ACB" w:rsidR="00A64C0C" w:rsidRPr="00460538" w:rsidRDefault="00A64C0C" w:rsidP="009364D9">
      <w:pPr>
        <w:pStyle w:val="ListParagraph"/>
        <w:numPr>
          <w:ilvl w:val="0"/>
          <w:numId w:val="20"/>
        </w:numPr>
        <w:tabs>
          <w:tab w:val="left" w:pos="360"/>
        </w:tabs>
        <w:autoSpaceDE w:val="0"/>
        <w:autoSpaceDN w:val="0"/>
        <w:adjustRightInd w:val="0"/>
        <w:spacing w:line="276" w:lineRule="auto"/>
        <w:ind w:left="270" w:hanging="270"/>
        <w:jc w:val="both"/>
        <w:rPr>
          <w:b/>
          <w:bCs/>
          <w:sz w:val="24"/>
          <w:szCs w:val="24"/>
          <w:lang w:val="ro-RO"/>
        </w:rPr>
      </w:pPr>
      <w:r w:rsidRPr="00460538">
        <w:rPr>
          <w:b/>
          <w:bCs/>
          <w:sz w:val="24"/>
          <w:szCs w:val="24"/>
          <w:lang w:val="ro-RO"/>
        </w:rPr>
        <w:t>La articolul 9, alineat</w:t>
      </w:r>
      <w:r w:rsidR="008761C5">
        <w:rPr>
          <w:b/>
          <w:bCs/>
          <w:sz w:val="24"/>
          <w:szCs w:val="24"/>
          <w:lang w:val="ro-RO"/>
        </w:rPr>
        <w:t>ele</w:t>
      </w:r>
      <w:r w:rsidRPr="00460538">
        <w:rPr>
          <w:b/>
          <w:bCs/>
          <w:sz w:val="24"/>
          <w:szCs w:val="24"/>
          <w:lang w:val="ro-RO"/>
        </w:rPr>
        <w:t xml:space="preserve"> (</w:t>
      </w:r>
      <w:r>
        <w:rPr>
          <w:b/>
          <w:bCs/>
          <w:sz w:val="24"/>
          <w:szCs w:val="24"/>
          <w:lang w:val="ro-RO"/>
        </w:rPr>
        <w:t>4</w:t>
      </w:r>
      <w:r w:rsidRPr="00460538">
        <w:rPr>
          <w:b/>
          <w:bCs/>
          <w:sz w:val="24"/>
          <w:szCs w:val="24"/>
          <w:lang w:val="ro-RO"/>
        </w:rPr>
        <w:t>)</w:t>
      </w:r>
      <w:r w:rsidR="008761C5">
        <w:rPr>
          <w:b/>
          <w:bCs/>
          <w:sz w:val="24"/>
          <w:szCs w:val="24"/>
          <w:lang w:val="ro-RO"/>
        </w:rPr>
        <w:t xml:space="preserve"> – (7) și (9) – (12)</w:t>
      </w:r>
      <w:r w:rsidRPr="00460538">
        <w:rPr>
          <w:b/>
          <w:bCs/>
          <w:sz w:val="24"/>
          <w:szCs w:val="24"/>
          <w:lang w:val="ro-RO"/>
        </w:rPr>
        <w:t xml:space="preserve"> se modifică și v</w:t>
      </w:r>
      <w:r w:rsidR="008761C5">
        <w:rPr>
          <w:b/>
          <w:bCs/>
          <w:sz w:val="24"/>
          <w:szCs w:val="24"/>
          <w:lang w:val="ro-RO"/>
        </w:rPr>
        <w:t>or</w:t>
      </w:r>
      <w:r w:rsidRPr="00460538">
        <w:rPr>
          <w:b/>
          <w:bCs/>
          <w:sz w:val="24"/>
          <w:szCs w:val="24"/>
          <w:lang w:val="ro-RO"/>
        </w:rPr>
        <w:t xml:space="preserve"> avea următorul cuprins:</w:t>
      </w:r>
    </w:p>
    <w:p w14:paraId="5C7D0A97" w14:textId="59484213" w:rsidR="004C728F" w:rsidRDefault="00964C3E" w:rsidP="009364D9">
      <w:pPr>
        <w:pStyle w:val="ListParagraph"/>
        <w:autoSpaceDE w:val="0"/>
        <w:autoSpaceDN w:val="0"/>
        <w:adjustRightInd w:val="0"/>
        <w:spacing w:line="276" w:lineRule="auto"/>
        <w:ind w:left="0"/>
        <w:jc w:val="both"/>
        <w:rPr>
          <w:sz w:val="24"/>
          <w:szCs w:val="24"/>
        </w:rPr>
      </w:pPr>
      <w:r w:rsidRPr="00964C3E">
        <w:rPr>
          <w:bCs/>
          <w:sz w:val="24"/>
          <w:szCs w:val="24"/>
          <w:lang w:val="ro-RO"/>
        </w:rPr>
        <w:t>“(4)</w:t>
      </w:r>
      <w:r w:rsidR="00755107">
        <w:rPr>
          <w:bCs/>
          <w:sz w:val="24"/>
          <w:szCs w:val="24"/>
          <w:lang w:val="ro-RO"/>
        </w:rPr>
        <w:t xml:space="preserve"> </w:t>
      </w:r>
      <w:proofErr w:type="spellStart"/>
      <w:r w:rsidRPr="00964C3E">
        <w:rPr>
          <w:sz w:val="24"/>
          <w:szCs w:val="24"/>
        </w:rPr>
        <w:t>În</w:t>
      </w:r>
      <w:proofErr w:type="spellEnd"/>
      <w:r w:rsidRPr="00964C3E">
        <w:rPr>
          <w:sz w:val="24"/>
          <w:szCs w:val="24"/>
        </w:rPr>
        <w:t xml:space="preserve"> </w:t>
      </w:r>
      <w:proofErr w:type="spellStart"/>
      <w:r w:rsidRPr="00964C3E">
        <w:rPr>
          <w:sz w:val="24"/>
          <w:szCs w:val="24"/>
        </w:rPr>
        <w:t>situaţia</w:t>
      </w:r>
      <w:proofErr w:type="spellEnd"/>
      <w:r w:rsidRPr="00964C3E">
        <w:rPr>
          <w:sz w:val="24"/>
          <w:szCs w:val="24"/>
        </w:rPr>
        <w:t xml:space="preserve"> </w:t>
      </w:r>
      <w:proofErr w:type="spellStart"/>
      <w:r w:rsidRPr="00964C3E">
        <w:rPr>
          <w:sz w:val="24"/>
          <w:szCs w:val="24"/>
        </w:rPr>
        <w:t>în</w:t>
      </w:r>
      <w:proofErr w:type="spellEnd"/>
      <w:r w:rsidRPr="00964C3E">
        <w:rPr>
          <w:sz w:val="24"/>
          <w:szCs w:val="24"/>
        </w:rPr>
        <w:t xml:space="preserve"> care, </w:t>
      </w:r>
      <w:proofErr w:type="spellStart"/>
      <w:r w:rsidRPr="00964C3E">
        <w:rPr>
          <w:sz w:val="24"/>
          <w:szCs w:val="24"/>
        </w:rPr>
        <w:t>în</w:t>
      </w:r>
      <w:proofErr w:type="spellEnd"/>
      <w:r w:rsidRPr="00964C3E">
        <w:rPr>
          <w:sz w:val="24"/>
          <w:szCs w:val="24"/>
        </w:rPr>
        <w:t xml:space="preserve"> </w:t>
      </w:r>
      <w:proofErr w:type="spellStart"/>
      <w:r w:rsidRPr="00964C3E">
        <w:rPr>
          <w:sz w:val="24"/>
          <w:szCs w:val="24"/>
        </w:rPr>
        <w:t>urma</w:t>
      </w:r>
      <w:proofErr w:type="spellEnd"/>
      <w:r w:rsidRPr="00964C3E">
        <w:rPr>
          <w:sz w:val="24"/>
          <w:szCs w:val="24"/>
        </w:rPr>
        <w:t xml:space="preserve"> </w:t>
      </w:r>
      <w:proofErr w:type="spellStart"/>
      <w:r w:rsidRPr="00964C3E">
        <w:rPr>
          <w:sz w:val="24"/>
          <w:szCs w:val="24"/>
        </w:rPr>
        <w:t>analizei</w:t>
      </w:r>
      <w:proofErr w:type="spellEnd"/>
      <w:r w:rsidRPr="00964C3E">
        <w:rPr>
          <w:sz w:val="24"/>
          <w:szCs w:val="24"/>
        </w:rPr>
        <w:t xml:space="preserve"> </w:t>
      </w:r>
      <w:proofErr w:type="spellStart"/>
      <w:r w:rsidRPr="00964C3E">
        <w:rPr>
          <w:sz w:val="24"/>
          <w:szCs w:val="24"/>
        </w:rPr>
        <w:t>preliminare</w:t>
      </w:r>
      <w:proofErr w:type="spellEnd"/>
      <w:r w:rsidRPr="00964C3E">
        <w:rPr>
          <w:sz w:val="24"/>
          <w:szCs w:val="24"/>
        </w:rPr>
        <w:t xml:space="preserve">, </w:t>
      </w:r>
      <w:proofErr w:type="spellStart"/>
      <w:r w:rsidR="00291F4D">
        <w:rPr>
          <w:sz w:val="24"/>
          <w:szCs w:val="24"/>
        </w:rPr>
        <w:t>compartimentul</w:t>
      </w:r>
      <w:proofErr w:type="spellEnd"/>
      <w:r w:rsidR="00291F4D">
        <w:rPr>
          <w:sz w:val="24"/>
          <w:szCs w:val="24"/>
        </w:rPr>
        <w:t xml:space="preserve"> de </w:t>
      </w:r>
      <w:proofErr w:type="spellStart"/>
      <w:r w:rsidR="00291F4D">
        <w:rPr>
          <w:sz w:val="24"/>
          <w:szCs w:val="24"/>
        </w:rPr>
        <w:t>specialitate</w:t>
      </w:r>
      <w:proofErr w:type="spellEnd"/>
      <w:r w:rsidR="00291F4D">
        <w:rPr>
          <w:sz w:val="24"/>
          <w:szCs w:val="24"/>
        </w:rPr>
        <w:t xml:space="preserve"> </w:t>
      </w:r>
      <w:proofErr w:type="spellStart"/>
      <w:r w:rsidRPr="00964C3E">
        <w:rPr>
          <w:sz w:val="24"/>
          <w:szCs w:val="24"/>
        </w:rPr>
        <w:t>constată</w:t>
      </w:r>
      <w:proofErr w:type="spellEnd"/>
      <w:r w:rsidRPr="00964C3E">
        <w:rPr>
          <w:sz w:val="24"/>
          <w:szCs w:val="24"/>
        </w:rPr>
        <w:t xml:space="preserve"> </w:t>
      </w:r>
      <w:proofErr w:type="spellStart"/>
      <w:r w:rsidRPr="00964C3E">
        <w:rPr>
          <w:sz w:val="24"/>
          <w:szCs w:val="24"/>
        </w:rPr>
        <w:t>că</w:t>
      </w:r>
      <w:proofErr w:type="spellEnd"/>
      <w:r w:rsidRPr="00964C3E">
        <w:rPr>
          <w:sz w:val="24"/>
          <w:szCs w:val="24"/>
        </w:rPr>
        <w:t xml:space="preserve"> </w:t>
      </w:r>
      <w:proofErr w:type="spellStart"/>
      <w:r w:rsidRPr="00964C3E">
        <w:rPr>
          <w:sz w:val="24"/>
          <w:szCs w:val="24"/>
        </w:rPr>
        <w:t>există</w:t>
      </w:r>
      <w:proofErr w:type="spellEnd"/>
      <w:r w:rsidRPr="00964C3E">
        <w:rPr>
          <w:sz w:val="24"/>
          <w:szCs w:val="24"/>
        </w:rPr>
        <w:t xml:space="preserve"> </w:t>
      </w:r>
      <w:proofErr w:type="spellStart"/>
      <w:r w:rsidRPr="00964C3E">
        <w:rPr>
          <w:sz w:val="24"/>
          <w:szCs w:val="24"/>
        </w:rPr>
        <w:t>temei</w:t>
      </w:r>
      <w:proofErr w:type="spellEnd"/>
      <w:r w:rsidRPr="00964C3E">
        <w:rPr>
          <w:sz w:val="24"/>
          <w:szCs w:val="24"/>
        </w:rPr>
        <w:t xml:space="preserve"> </w:t>
      </w:r>
      <w:proofErr w:type="spellStart"/>
      <w:r w:rsidRPr="00964C3E">
        <w:rPr>
          <w:sz w:val="24"/>
          <w:szCs w:val="24"/>
        </w:rPr>
        <w:t>si</w:t>
      </w:r>
      <w:proofErr w:type="spellEnd"/>
      <w:r w:rsidRPr="00964C3E">
        <w:rPr>
          <w:sz w:val="24"/>
          <w:szCs w:val="24"/>
        </w:rPr>
        <w:t xml:space="preserve"> </w:t>
      </w:r>
      <w:proofErr w:type="spellStart"/>
      <w:r w:rsidRPr="00964C3E">
        <w:rPr>
          <w:sz w:val="24"/>
          <w:szCs w:val="24"/>
        </w:rPr>
        <w:t>propune</w:t>
      </w:r>
      <w:proofErr w:type="spellEnd"/>
      <w:r w:rsidRPr="00964C3E">
        <w:rPr>
          <w:sz w:val="24"/>
          <w:szCs w:val="24"/>
        </w:rPr>
        <w:t xml:space="preserve"> </w:t>
      </w:r>
      <w:proofErr w:type="spellStart"/>
      <w:r w:rsidRPr="00964C3E">
        <w:rPr>
          <w:sz w:val="24"/>
          <w:szCs w:val="24"/>
        </w:rPr>
        <w:t>demararea</w:t>
      </w:r>
      <w:proofErr w:type="spellEnd"/>
      <w:r w:rsidRPr="00964C3E">
        <w:rPr>
          <w:sz w:val="24"/>
          <w:szCs w:val="24"/>
        </w:rPr>
        <w:t xml:space="preserve"> </w:t>
      </w:r>
      <w:proofErr w:type="spellStart"/>
      <w:r w:rsidRPr="00964C3E">
        <w:rPr>
          <w:sz w:val="24"/>
          <w:szCs w:val="24"/>
        </w:rPr>
        <w:t>investigatiei</w:t>
      </w:r>
      <w:proofErr w:type="spellEnd"/>
      <w:r w:rsidRPr="00964C3E">
        <w:rPr>
          <w:sz w:val="24"/>
          <w:szCs w:val="24"/>
        </w:rPr>
        <w:t xml:space="preserve">, </w:t>
      </w:r>
      <w:proofErr w:type="spellStart"/>
      <w:r w:rsidRPr="00964C3E">
        <w:rPr>
          <w:sz w:val="24"/>
          <w:szCs w:val="24"/>
        </w:rPr>
        <w:t>preşedintele</w:t>
      </w:r>
      <w:proofErr w:type="spellEnd"/>
      <w:r w:rsidRPr="00964C3E">
        <w:rPr>
          <w:sz w:val="24"/>
          <w:szCs w:val="24"/>
        </w:rPr>
        <w:t xml:space="preserve"> ANRE </w:t>
      </w:r>
      <w:proofErr w:type="spellStart"/>
      <w:r w:rsidRPr="00964C3E">
        <w:rPr>
          <w:sz w:val="24"/>
          <w:szCs w:val="24"/>
        </w:rPr>
        <w:t>dispune</w:t>
      </w:r>
      <w:proofErr w:type="spellEnd"/>
      <w:r w:rsidRPr="00964C3E">
        <w:rPr>
          <w:sz w:val="24"/>
          <w:szCs w:val="24"/>
        </w:rPr>
        <w:t xml:space="preserve">, </w:t>
      </w:r>
      <w:proofErr w:type="spellStart"/>
      <w:r w:rsidRPr="00964C3E">
        <w:rPr>
          <w:sz w:val="24"/>
          <w:szCs w:val="24"/>
        </w:rPr>
        <w:t>prin</w:t>
      </w:r>
      <w:proofErr w:type="spellEnd"/>
      <w:r w:rsidRPr="00964C3E">
        <w:rPr>
          <w:sz w:val="24"/>
          <w:szCs w:val="24"/>
        </w:rPr>
        <w:t xml:space="preserve"> </w:t>
      </w:r>
      <w:proofErr w:type="spellStart"/>
      <w:r w:rsidRPr="00964C3E">
        <w:rPr>
          <w:sz w:val="24"/>
          <w:szCs w:val="24"/>
        </w:rPr>
        <w:t>decizie</w:t>
      </w:r>
      <w:proofErr w:type="spellEnd"/>
      <w:r w:rsidRPr="00964C3E">
        <w:rPr>
          <w:sz w:val="24"/>
          <w:szCs w:val="24"/>
        </w:rPr>
        <w:t xml:space="preserve">, </w:t>
      </w:r>
      <w:proofErr w:type="spellStart"/>
      <w:r w:rsidRPr="00964C3E">
        <w:rPr>
          <w:sz w:val="24"/>
          <w:szCs w:val="24"/>
        </w:rPr>
        <w:t>efectuarea</w:t>
      </w:r>
      <w:proofErr w:type="spellEnd"/>
      <w:r w:rsidRPr="00964C3E">
        <w:rPr>
          <w:sz w:val="24"/>
          <w:szCs w:val="24"/>
        </w:rPr>
        <w:t xml:space="preserve"> de </w:t>
      </w:r>
      <w:proofErr w:type="spellStart"/>
      <w:r w:rsidRPr="00964C3E">
        <w:rPr>
          <w:sz w:val="24"/>
          <w:szCs w:val="24"/>
        </w:rPr>
        <w:t>investigaţii</w:t>
      </w:r>
      <w:proofErr w:type="spellEnd"/>
      <w:r w:rsidRPr="00964C3E">
        <w:rPr>
          <w:sz w:val="24"/>
          <w:szCs w:val="24"/>
        </w:rPr>
        <w:t xml:space="preserve"> de </w:t>
      </w:r>
      <w:proofErr w:type="spellStart"/>
      <w:r w:rsidRPr="00964C3E">
        <w:rPr>
          <w:sz w:val="24"/>
          <w:szCs w:val="24"/>
        </w:rPr>
        <w:t>către</w:t>
      </w:r>
      <w:proofErr w:type="spellEnd"/>
      <w:r w:rsidRPr="00964C3E">
        <w:rPr>
          <w:sz w:val="24"/>
          <w:szCs w:val="24"/>
        </w:rPr>
        <w:t xml:space="preserve"> </w:t>
      </w:r>
      <w:proofErr w:type="spellStart"/>
      <w:r w:rsidRPr="00964C3E">
        <w:rPr>
          <w:sz w:val="24"/>
          <w:szCs w:val="24"/>
        </w:rPr>
        <w:t>personalul</w:t>
      </w:r>
      <w:proofErr w:type="spellEnd"/>
      <w:r w:rsidRPr="00964C3E">
        <w:rPr>
          <w:sz w:val="24"/>
          <w:szCs w:val="24"/>
        </w:rPr>
        <w:t xml:space="preserve"> </w:t>
      </w:r>
      <w:proofErr w:type="spellStart"/>
      <w:r w:rsidRPr="00964C3E">
        <w:rPr>
          <w:sz w:val="24"/>
          <w:szCs w:val="24"/>
        </w:rPr>
        <w:t>propriu</w:t>
      </w:r>
      <w:proofErr w:type="spellEnd"/>
      <w:r w:rsidRPr="00964C3E">
        <w:rPr>
          <w:sz w:val="24"/>
          <w:szCs w:val="24"/>
        </w:rPr>
        <w:t xml:space="preserve"> </w:t>
      </w:r>
      <w:proofErr w:type="spellStart"/>
      <w:r w:rsidRPr="00964C3E">
        <w:rPr>
          <w:sz w:val="24"/>
          <w:szCs w:val="24"/>
        </w:rPr>
        <w:t>împuternicit</w:t>
      </w:r>
      <w:proofErr w:type="spellEnd"/>
      <w:r w:rsidRPr="00964C3E">
        <w:rPr>
          <w:sz w:val="24"/>
          <w:szCs w:val="24"/>
        </w:rPr>
        <w:t xml:space="preserve"> </w:t>
      </w:r>
      <w:proofErr w:type="spellStart"/>
      <w:r w:rsidRPr="00964C3E">
        <w:rPr>
          <w:sz w:val="24"/>
          <w:szCs w:val="24"/>
        </w:rPr>
        <w:t>în</w:t>
      </w:r>
      <w:proofErr w:type="spellEnd"/>
      <w:r w:rsidRPr="00964C3E">
        <w:rPr>
          <w:sz w:val="24"/>
          <w:szCs w:val="24"/>
        </w:rPr>
        <w:t xml:space="preserve"> </w:t>
      </w:r>
      <w:proofErr w:type="spellStart"/>
      <w:r w:rsidRPr="00964C3E">
        <w:rPr>
          <w:sz w:val="24"/>
          <w:szCs w:val="24"/>
        </w:rPr>
        <w:t>acest</w:t>
      </w:r>
      <w:proofErr w:type="spellEnd"/>
      <w:r w:rsidRPr="00964C3E">
        <w:rPr>
          <w:sz w:val="24"/>
          <w:szCs w:val="24"/>
        </w:rPr>
        <w:t xml:space="preserve"> </w:t>
      </w:r>
      <w:proofErr w:type="spellStart"/>
      <w:r w:rsidRPr="00964C3E">
        <w:rPr>
          <w:sz w:val="24"/>
          <w:szCs w:val="24"/>
        </w:rPr>
        <w:t>sens.</w:t>
      </w:r>
      <w:proofErr w:type="spellEnd"/>
    </w:p>
    <w:p w14:paraId="65AE365C" w14:textId="63C33738" w:rsidR="00B726DC" w:rsidRPr="00755107" w:rsidRDefault="001E6090" w:rsidP="009364D9">
      <w:pPr>
        <w:pStyle w:val="ListParagraph"/>
        <w:tabs>
          <w:tab w:val="left" w:pos="360"/>
        </w:tabs>
        <w:autoSpaceDE w:val="0"/>
        <w:autoSpaceDN w:val="0"/>
        <w:adjustRightInd w:val="0"/>
        <w:spacing w:line="276" w:lineRule="auto"/>
        <w:ind w:left="0"/>
        <w:jc w:val="both"/>
        <w:rPr>
          <w:sz w:val="24"/>
          <w:szCs w:val="24"/>
        </w:rPr>
      </w:pPr>
      <w:r w:rsidRPr="00122589">
        <w:rPr>
          <w:bCs/>
          <w:sz w:val="24"/>
          <w:szCs w:val="24"/>
          <w:lang w:val="ro-RO"/>
        </w:rPr>
        <w:t>(</w:t>
      </w:r>
      <w:r w:rsidR="00445B4E" w:rsidRPr="00122589">
        <w:rPr>
          <w:bCs/>
          <w:sz w:val="24"/>
          <w:szCs w:val="24"/>
          <w:lang w:val="ro-RO"/>
        </w:rPr>
        <w:t>5</w:t>
      </w:r>
      <w:r w:rsidRPr="00122589">
        <w:rPr>
          <w:bCs/>
          <w:sz w:val="24"/>
          <w:szCs w:val="24"/>
          <w:lang w:val="ro-RO"/>
        </w:rPr>
        <w:t>)</w:t>
      </w:r>
      <w:r w:rsidR="008761C5">
        <w:rPr>
          <w:bCs/>
          <w:sz w:val="24"/>
          <w:szCs w:val="24"/>
          <w:lang w:val="ro-RO"/>
        </w:rPr>
        <w:t xml:space="preserve"> </w:t>
      </w:r>
      <w:proofErr w:type="spellStart"/>
      <w:r w:rsidR="00261474" w:rsidRPr="00261474">
        <w:rPr>
          <w:sz w:val="24"/>
          <w:szCs w:val="24"/>
        </w:rPr>
        <w:t>Decizia</w:t>
      </w:r>
      <w:proofErr w:type="spellEnd"/>
      <w:r w:rsidR="00261474" w:rsidRPr="00261474">
        <w:rPr>
          <w:sz w:val="24"/>
          <w:szCs w:val="24"/>
        </w:rPr>
        <w:t xml:space="preserve"> </w:t>
      </w:r>
      <w:proofErr w:type="spellStart"/>
      <w:r w:rsidR="00261474" w:rsidRPr="00261474">
        <w:rPr>
          <w:sz w:val="24"/>
          <w:szCs w:val="24"/>
        </w:rPr>
        <w:t>preşedintelui</w:t>
      </w:r>
      <w:proofErr w:type="spellEnd"/>
      <w:r w:rsidR="00261474" w:rsidRPr="00261474">
        <w:rPr>
          <w:sz w:val="24"/>
          <w:szCs w:val="24"/>
        </w:rPr>
        <w:t xml:space="preserve"> ANRE </w:t>
      </w:r>
      <w:proofErr w:type="spellStart"/>
      <w:r w:rsidR="00261474" w:rsidRPr="00261474">
        <w:rPr>
          <w:sz w:val="24"/>
          <w:szCs w:val="24"/>
        </w:rPr>
        <w:t>prin</w:t>
      </w:r>
      <w:proofErr w:type="spellEnd"/>
      <w:r w:rsidR="00261474" w:rsidRPr="00261474">
        <w:rPr>
          <w:sz w:val="24"/>
          <w:szCs w:val="24"/>
        </w:rPr>
        <w:t xml:space="preserve"> care se </w:t>
      </w:r>
      <w:proofErr w:type="spellStart"/>
      <w:r w:rsidR="00261474" w:rsidRPr="00261474">
        <w:rPr>
          <w:sz w:val="24"/>
          <w:szCs w:val="24"/>
        </w:rPr>
        <w:t>dispune</w:t>
      </w:r>
      <w:proofErr w:type="spellEnd"/>
      <w:r w:rsidR="00261474" w:rsidRPr="00261474">
        <w:rPr>
          <w:sz w:val="24"/>
          <w:szCs w:val="24"/>
        </w:rPr>
        <w:t xml:space="preserve"> </w:t>
      </w:r>
      <w:proofErr w:type="spellStart"/>
      <w:r w:rsidR="00261474" w:rsidRPr="00261474">
        <w:rPr>
          <w:sz w:val="24"/>
          <w:szCs w:val="24"/>
        </w:rPr>
        <w:t>efectuarea</w:t>
      </w:r>
      <w:proofErr w:type="spellEnd"/>
      <w:r w:rsidR="00261474" w:rsidRPr="00261474">
        <w:rPr>
          <w:sz w:val="24"/>
          <w:szCs w:val="24"/>
        </w:rPr>
        <w:t xml:space="preserve"> </w:t>
      </w:r>
      <w:proofErr w:type="spellStart"/>
      <w:r w:rsidR="00261474" w:rsidRPr="00261474">
        <w:rPr>
          <w:sz w:val="24"/>
          <w:szCs w:val="24"/>
        </w:rPr>
        <w:t>unei</w:t>
      </w:r>
      <w:proofErr w:type="spellEnd"/>
      <w:r w:rsidR="00261474" w:rsidRPr="00261474">
        <w:rPr>
          <w:sz w:val="24"/>
          <w:szCs w:val="24"/>
        </w:rPr>
        <w:t xml:space="preserve"> </w:t>
      </w:r>
      <w:proofErr w:type="spellStart"/>
      <w:r w:rsidR="00261474" w:rsidRPr="00261474">
        <w:rPr>
          <w:sz w:val="24"/>
          <w:szCs w:val="24"/>
        </w:rPr>
        <w:t>investigaţii</w:t>
      </w:r>
      <w:proofErr w:type="spellEnd"/>
      <w:r w:rsidR="00261474" w:rsidRPr="00261474">
        <w:rPr>
          <w:sz w:val="24"/>
          <w:szCs w:val="24"/>
        </w:rPr>
        <w:t xml:space="preserve"> </w:t>
      </w:r>
      <w:proofErr w:type="spellStart"/>
      <w:r w:rsidR="00261474" w:rsidRPr="00261474">
        <w:rPr>
          <w:sz w:val="24"/>
          <w:szCs w:val="24"/>
        </w:rPr>
        <w:t>va</w:t>
      </w:r>
      <w:proofErr w:type="spellEnd"/>
      <w:r w:rsidR="00261474" w:rsidRPr="00261474">
        <w:rPr>
          <w:sz w:val="24"/>
          <w:szCs w:val="24"/>
        </w:rPr>
        <w:t xml:space="preserve"> </w:t>
      </w:r>
      <w:proofErr w:type="spellStart"/>
      <w:r w:rsidR="00261474" w:rsidRPr="00261474">
        <w:rPr>
          <w:sz w:val="24"/>
          <w:szCs w:val="24"/>
        </w:rPr>
        <w:t>indica</w:t>
      </w:r>
      <w:proofErr w:type="spellEnd"/>
      <w:r w:rsidR="00261474" w:rsidRPr="00261474">
        <w:rPr>
          <w:sz w:val="24"/>
          <w:szCs w:val="24"/>
        </w:rPr>
        <w:t xml:space="preserve"> </w:t>
      </w:r>
      <w:proofErr w:type="spellStart"/>
      <w:r w:rsidR="00261474" w:rsidRPr="00261474">
        <w:rPr>
          <w:sz w:val="24"/>
          <w:szCs w:val="24"/>
        </w:rPr>
        <w:t>temeiurile</w:t>
      </w:r>
      <w:proofErr w:type="spellEnd"/>
      <w:r w:rsidR="00261474" w:rsidRPr="00261474">
        <w:rPr>
          <w:sz w:val="24"/>
          <w:szCs w:val="24"/>
        </w:rPr>
        <w:t xml:space="preserve"> de </w:t>
      </w:r>
      <w:proofErr w:type="spellStart"/>
      <w:r w:rsidR="00261474" w:rsidRPr="00261474">
        <w:rPr>
          <w:sz w:val="24"/>
          <w:szCs w:val="24"/>
        </w:rPr>
        <w:t>fapt</w:t>
      </w:r>
      <w:proofErr w:type="spellEnd"/>
      <w:r w:rsidR="00261474" w:rsidRPr="00261474">
        <w:rPr>
          <w:sz w:val="24"/>
          <w:szCs w:val="24"/>
        </w:rPr>
        <w:t xml:space="preserve"> </w:t>
      </w:r>
      <w:proofErr w:type="spellStart"/>
      <w:r w:rsidR="00261474" w:rsidRPr="00261474">
        <w:rPr>
          <w:sz w:val="24"/>
          <w:szCs w:val="24"/>
        </w:rPr>
        <w:t>şi</w:t>
      </w:r>
      <w:proofErr w:type="spellEnd"/>
      <w:r w:rsidR="00261474" w:rsidRPr="00261474">
        <w:rPr>
          <w:sz w:val="24"/>
          <w:szCs w:val="24"/>
        </w:rPr>
        <w:t xml:space="preserve"> de </w:t>
      </w:r>
      <w:proofErr w:type="spellStart"/>
      <w:r w:rsidR="00261474" w:rsidRPr="00261474">
        <w:rPr>
          <w:sz w:val="24"/>
          <w:szCs w:val="24"/>
        </w:rPr>
        <w:t>drept</w:t>
      </w:r>
      <w:proofErr w:type="spellEnd"/>
      <w:r w:rsidR="00261474" w:rsidRPr="00261474">
        <w:rPr>
          <w:sz w:val="24"/>
          <w:szCs w:val="24"/>
        </w:rPr>
        <w:t xml:space="preserve">, nota de </w:t>
      </w:r>
      <w:proofErr w:type="spellStart"/>
      <w:r w:rsidR="00261474" w:rsidRPr="00261474">
        <w:rPr>
          <w:sz w:val="24"/>
          <w:szCs w:val="24"/>
        </w:rPr>
        <w:t>fundamentare</w:t>
      </w:r>
      <w:proofErr w:type="spellEnd"/>
      <w:r w:rsidR="00261474" w:rsidRPr="00261474">
        <w:rPr>
          <w:sz w:val="24"/>
          <w:szCs w:val="24"/>
        </w:rPr>
        <w:t xml:space="preserve"> care a stat la </w:t>
      </w:r>
      <w:proofErr w:type="spellStart"/>
      <w:r w:rsidR="00261474" w:rsidRPr="00261474">
        <w:rPr>
          <w:sz w:val="24"/>
          <w:szCs w:val="24"/>
        </w:rPr>
        <w:t>baza</w:t>
      </w:r>
      <w:proofErr w:type="spellEnd"/>
      <w:r w:rsidR="00261474" w:rsidRPr="00261474">
        <w:rPr>
          <w:sz w:val="24"/>
          <w:szCs w:val="24"/>
        </w:rPr>
        <w:t xml:space="preserve"> </w:t>
      </w:r>
      <w:proofErr w:type="spellStart"/>
      <w:r w:rsidR="00261474" w:rsidRPr="00261474">
        <w:rPr>
          <w:sz w:val="24"/>
          <w:szCs w:val="24"/>
        </w:rPr>
        <w:t>declanşării</w:t>
      </w:r>
      <w:proofErr w:type="spellEnd"/>
      <w:r w:rsidR="00261474" w:rsidRPr="00261474">
        <w:rPr>
          <w:sz w:val="24"/>
          <w:szCs w:val="24"/>
        </w:rPr>
        <w:t xml:space="preserve"> </w:t>
      </w:r>
      <w:proofErr w:type="spellStart"/>
      <w:r w:rsidR="00261474" w:rsidRPr="00261474">
        <w:rPr>
          <w:sz w:val="24"/>
          <w:szCs w:val="24"/>
        </w:rPr>
        <w:t>investigaţiei</w:t>
      </w:r>
      <w:proofErr w:type="spellEnd"/>
      <w:r w:rsidR="00261474" w:rsidRPr="00261474">
        <w:rPr>
          <w:sz w:val="24"/>
          <w:szCs w:val="24"/>
        </w:rPr>
        <w:t xml:space="preserve">, </w:t>
      </w:r>
      <w:proofErr w:type="spellStart"/>
      <w:r w:rsidR="00261474" w:rsidRPr="00261474">
        <w:rPr>
          <w:sz w:val="24"/>
          <w:szCs w:val="24"/>
        </w:rPr>
        <w:t>obiectul</w:t>
      </w:r>
      <w:proofErr w:type="spellEnd"/>
      <w:r w:rsidR="00261474" w:rsidRPr="00261474">
        <w:rPr>
          <w:sz w:val="24"/>
          <w:szCs w:val="24"/>
        </w:rPr>
        <w:t xml:space="preserve"> </w:t>
      </w:r>
      <w:proofErr w:type="spellStart"/>
      <w:r w:rsidR="00261474" w:rsidRPr="00261474">
        <w:rPr>
          <w:sz w:val="24"/>
          <w:szCs w:val="24"/>
        </w:rPr>
        <w:t>şi</w:t>
      </w:r>
      <w:proofErr w:type="spellEnd"/>
      <w:r w:rsidR="00261474" w:rsidRPr="00261474">
        <w:rPr>
          <w:sz w:val="24"/>
          <w:szCs w:val="24"/>
        </w:rPr>
        <w:t xml:space="preserve"> </w:t>
      </w:r>
      <w:proofErr w:type="spellStart"/>
      <w:r w:rsidR="00261474" w:rsidRPr="00261474">
        <w:rPr>
          <w:sz w:val="24"/>
          <w:szCs w:val="24"/>
        </w:rPr>
        <w:t>scopul</w:t>
      </w:r>
      <w:proofErr w:type="spellEnd"/>
      <w:r w:rsidR="00261474" w:rsidRPr="00261474">
        <w:rPr>
          <w:sz w:val="24"/>
          <w:szCs w:val="24"/>
        </w:rPr>
        <w:t xml:space="preserve"> </w:t>
      </w:r>
      <w:proofErr w:type="spellStart"/>
      <w:r w:rsidR="00261474" w:rsidRPr="00261474">
        <w:rPr>
          <w:sz w:val="24"/>
          <w:szCs w:val="24"/>
        </w:rPr>
        <w:t>investigaţiei</w:t>
      </w:r>
      <w:proofErr w:type="spellEnd"/>
      <w:r w:rsidR="00261474" w:rsidRPr="00261474">
        <w:rPr>
          <w:sz w:val="24"/>
          <w:szCs w:val="24"/>
        </w:rPr>
        <w:t xml:space="preserve">, </w:t>
      </w:r>
      <w:proofErr w:type="spellStart"/>
      <w:r w:rsidR="00261474" w:rsidRPr="00261474">
        <w:rPr>
          <w:sz w:val="24"/>
          <w:szCs w:val="24"/>
        </w:rPr>
        <w:t>participantul</w:t>
      </w:r>
      <w:proofErr w:type="spellEnd"/>
      <w:r w:rsidR="00261474" w:rsidRPr="00261474">
        <w:rPr>
          <w:sz w:val="24"/>
          <w:szCs w:val="24"/>
        </w:rPr>
        <w:t>/</w:t>
      </w:r>
      <w:proofErr w:type="spellStart"/>
      <w:r w:rsidR="00261474" w:rsidRPr="00261474">
        <w:rPr>
          <w:sz w:val="24"/>
          <w:szCs w:val="24"/>
        </w:rPr>
        <w:t>participanţii</w:t>
      </w:r>
      <w:proofErr w:type="spellEnd"/>
      <w:r w:rsidR="00261474" w:rsidRPr="00261474">
        <w:rPr>
          <w:sz w:val="24"/>
          <w:szCs w:val="24"/>
        </w:rPr>
        <w:t xml:space="preserve"> la </w:t>
      </w:r>
      <w:proofErr w:type="spellStart"/>
      <w:r w:rsidR="00261474" w:rsidRPr="00261474">
        <w:rPr>
          <w:sz w:val="24"/>
          <w:szCs w:val="24"/>
        </w:rPr>
        <w:t>piaţă</w:t>
      </w:r>
      <w:proofErr w:type="spellEnd"/>
      <w:r w:rsidR="00261474" w:rsidRPr="00261474">
        <w:rPr>
          <w:sz w:val="24"/>
          <w:szCs w:val="24"/>
        </w:rPr>
        <w:t xml:space="preserve"> </w:t>
      </w:r>
      <w:proofErr w:type="spellStart"/>
      <w:r w:rsidR="00261474" w:rsidRPr="00261474">
        <w:rPr>
          <w:sz w:val="24"/>
          <w:szCs w:val="24"/>
        </w:rPr>
        <w:t>vizat</w:t>
      </w:r>
      <w:proofErr w:type="spellEnd"/>
      <w:r w:rsidR="00261474" w:rsidRPr="00261474">
        <w:rPr>
          <w:sz w:val="24"/>
          <w:szCs w:val="24"/>
        </w:rPr>
        <w:t>/</w:t>
      </w:r>
      <w:proofErr w:type="spellStart"/>
      <w:r w:rsidR="00261474" w:rsidRPr="00261474">
        <w:rPr>
          <w:sz w:val="24"/>
          <w:szCs w:val="24"/>
        </w:rPr>
        <w:t>vizaţi</w:t>
      </w:r>
      <w:proofErr w:type="spellEnd"/>
      <w:r w:rsidR="00261474" w:rsidRPr="00261474">
        <w:rPr>
          <w:sz w:val="24"/>
          <w:szCs w:val="24"/>
        </w:rPr>
        <w:t xml:space="preserve">, </w:t>
      </w:r>
      <w:proofErr w:type="spellStart"/>
      <w:r w:rsidR="00261474" w:rsidRPr="00261474">
        <w:rPr>
          <w:sz w:val="24"/>
          <w:szCs w:val="24"/>
        </w:rPr>
        <w:t>componenţa</w:t>
      </w:r>
      <w:proofErr w:type="spellEnd"/>
      <w:r w:rsidR="00261474" w:rsidRPr="00261474">
        <w:rPr>
          <w:sz w:val="24"/>
          <w:szCs w:val="24"/>
        </w:rPr>
        <w:t xml:space="preserve"> </w:t>
      </w:r>
      <w:proofErr w:type="spellStart"/>
      <w:r w:rsidR="00261474" w:rsidRPr="00261474">
        <w:rPr>
          <w:sz w:val="24"/>
          <w:szCs w:val="24"/>
        </w:rPr>
        <w:t>echipei</w:t>
      </w:r>
      <w:proofErr w:type="spellEnd"/>
      <w:r w:rsidR="00261474" w:rsidRPr="00261474">
        <w:rPr>
          <w:sz w:val="24"/>
          <w:szCs w:val="24"/>
        </w:rPr>
        <w:t xml:space="preserve"> de </w:t>
      </w:r>
      <w:proofErr w:type="spellStart"/>
      <w:r w:rsidR="00261474" w:rsidRPr="00261474">
        <w:rPr>
          <w:sz w:val="24"/>
          <w:szCs w:val="24"/>
        </w:rPr>
        <w:t>investigaţie</w:t>
      </w:r>
      <w:proofErr w:type="spellEnd"/>
      <w:r w:rsidR="00261474" w:rsidRPr="00261474">
        <w:rPr>
          <w:sz w:val="24"/>
          <w:szCs w:val="24"/>
        </w:rPr>
        <w:t xml:space="preserve">, </w:t>
      </w:r>
      <w:proofErr w:type="spellStart"/>
      <w:r w:rsidR="00261474" w:rsidRPr="00261474">
        <w:rPr>
          <w:sz w:val="24"/>
          <w:szCs w:val="24"/>
        </w:rPr>
        <w:t>drepturile</w:t>
      </w:r>
      <w:proofErr w:type="spellEnd"/>
      <w:r w:rsidR="00261474" w:rsidRPr="00261474">
        <w:rPr>
          <w:sz w:val="24"/>
          <w:szCs w:val="24"/>
        </w:rPr>
        <w:t xml:space="preserve"> </w:t>
      </w:r>
      <w:proofErr w:type="spellStart"/>
      <w:r w:rsidR="00261474" w:rsidRPr="00261474">
        <w:rPr>
          <w:sz w:val="24"/>
          <w:szCs w:val="24"/>
        </w:rPr>
        <w:t>conferite</w:t>
      </w:r>
      <w:proofErr w:type="spellEnd"/>
      <w:r w:rsidR="00261474" w:rsidRPr="00261474">
        <w:rPr>
          <w:sz w:val="24"/>
          <w:szCs w:val="24"/>
        </w:rPr>
        <w:t xml:space="preserve"> </w:t>
      </w:r>
      <w:proofErr w:type="spellStart"/>
      <w:r w:rsidR="00261474" w:rsidRPr="00261474">
        <w:rPr>
          <w:sz w:val="24"/>
          <w:szCs w:val="24"/>
        </w:rPr>
        <w:t>membrilor</w:t>
      </w:r>
      <w:proofErr w:type="spellEnd"/>
      <w:r w:rsidR="00261474" w:rsidRPr="00261474">
        <w:rPr>
          <w:sz w:val="24"/>
          <w:szCs w:val="24"/>
        </w:rPr>
        <w:t xml:space="preserve"> </w:t>
      </w:r>
      <w:proofErr w:type="spellStart"/>
      <w:r w:rsidR="00261474" w:rsidRPr="00261474">
        <w:rPr>
          <w:sz w:val="24"/>
          <w:szCs w:val="24"/>
        </w:rPr>
        <w:t>acesteia</w:t>
      </w:r>
      <w:proofErr w:type="spellEnd"/>
      <w:r w:rsidR="00261474" w:rsidRPr="00261474">
        <w:rPr>
          <w:sz w:val="24"/>
          <w:szCs w:val="24"/>
        </w:rPr>
        <w:t xml:space="preserve">, </w:t>
      </w:r>
      <w:proofErr w:type="spellStart"/>
      <w:r w:rsidR="00261474" w:rsidRPr="00693B98">
        <w:rPr>
          <w:bCs/>
          <w:sz w:val="24"/>
          <w:szCs w:val="24"/>
          <w:shd w:val="clear" w:color="auto" w:fill="FFFFFF"/>
          <w:lang w:val="en-GB" w:eastAsia="en-GB"/>
        </w:rPr>
        <w:t>împuternicirea</w:t>
      </w:r>
      <w:proofErr w:type="spellEnd"/>
      <w:r w:rsidR="00261474" w:rsidRPr="00693B98">
        <w:rPr>
          <w:bCs/>
          <w:sz w:val="24"/>
          <w:szCs w:val="24"/>
          <w:shd w:val="clear" w:color="auto" w:fill="FFFFFF"/>
          <w:lang w:val="en-GB" w:eastAsia="en-GB"/>
        </w:rPr>
        <w:t xml:space="preserve"> </w:t>
      </w:r>
      <w:proofErr w:type="spellStart"/>
      <w:r w:rsidR="00261474" w:rsidRPr="00693B98">
        <w:rPr>
          <w:bCs/>
          <w:sz w:val="24"/>
          <w:szCs w:val="24"/>
          <w:shd w:val="clear" w:color="auto" w:fill="FFFFFF"/>
          <w:lang w:val="en-GB" w:eastAsia="en-GB"/>
        </w:rPr>
        <w:t>echipei</w:t>
      </w:r>
      <w:proofErr w:type="spellEnd"/>
      <w:r w:rsidR="00261474" w:rsidRPr="00693B98">
        <w:rPr>
          <w:bCs/>
          <w:sz w:val="24"/>
          <w:szCs w:val="24"/>
          <w:shd w:val="clear" w:color="auto" w:fill="FFFFFF"/>
          <w:lang w:val="en-GB" w:eastAsia="en-GB"/>
        </w:rPr>
        <w:t xml:space="preserve"> de </w:t>
      </w:r>
      <w:proofErr w:type="spellStart"/>
      <w:r w:rsidR="00261474" w:rsidRPr="00693B98">
        <w:rPr>
          <w:bCs/>
          <w:sz w:val="24"/>
          <w:szCs w:val="24"/>
          <w:shd w:val="clear" w:color="auto" w:fill="FFFFFF"/>
          <w:lang w:val="en-GB" w:eastAsia="en-GB"/>
        </w:rPr>
        <w:t>investigație</w:t>
      </w:r>
      <w:proofErr w:type="spellEnd"/>
      <w:r w:rsidR="00261474" w:rsidRPr="00693B98">
        <w:rPr>
          <w:bCs/>
          <w:sz w:val="24"/>
          <w:szCs w:val="24"/>
          <w:shd w:val="clear" w:color="auto" w:fill="FFFFFF"/>
          <w:lang w:val="en-GB" w:eastAsia="en-GB"/>
        </w:rPr>
        <w:t xml:space="preserve">, </w:t>
      </w:r>
      <w:proofErr w:type="spellStart"/>
      <w:r w:rsidR="00261474" w:rsidRPr="00693B98">
        <w:rPr>
          <w:bCs/>
          <w:sz w:val="24"/>
          <w:szCs w:val="24"/>
          <w:shd w:val="clear" w:color="auto" w:fill="FFFFFF"/>
          <w:lang w:val="en-GB" w:eastAsia="en-GB"/>
        </w:rPr>
        <w:t>dacă</w:t>
      </w:r>
      <w:proofErr w:type="spellEnd"/>
      <w:r w:rsidR="00261474" w:rsidRPr="00693B98">
        <w:rPr>
          <w:bCs/>
          <w:sz w:val="24"/>
          <w:szCs w:val="24"/>
          <w:shd w:val="clear" w:color="auto" w:fill="FFFFFF"/>
          <w:lang w:val="en-GB" w:eastAsia="en-GB"/>
        </w:rPr>
        <w:t xml:space="preserve"> se </w:t>
      </w:r>
      <w:proofErr w:type="spellStart"/>
      <w:r w:rsidR="00261474" w:rsidRPr="00693B98">
        <w:rPr>
          <w:bCs/>
          <w:sz w:val="24"/>
          <w:szCs w:val="24"/>
          <w:shd w:val="clear" w:color="auto" w:fill="FFFFFF"/>
          <w:lang w:val="en-GB" w:eastAsia="en-GB"/>
        </w:rPr>
        <w:t>impune</w:t>
      </w:r>
      <w:proofErr w:type="spellEnd"/>
      <w:r w:rsidR="00261474" w:rsidRPr="00693B98">
        <w:rPr>
          <w:bCs/>
          <w:sz w:val="24"/>
          <w:szCs w:val="24"/>
          <w:shd w:val="clear" w:color="auto" w:fill="FFFFFF"/>
          <w:lang w:val="en-GB" w:eastAsia="en-GB"/>
        </w:rPr>
        <w:t xml:space="preserve">, </w:t>
      </w:r>
      <w:proofErr w:type="spellStart"/>
      <w:r w:rsidR="00261474" w:rsidRPr="00693B98">
        <w:rPr>
          <w:bCs/>
          <w:sz w:val="24"/>
          <w:szCs w:val="24"/>
          <w:shd w:val="clear" w:color="auto" w:fill="FFFFFF"/>
          <w:lang w:val="en-GB" w:eastAsia="en-GB"/>
        </w:rPr>
        <w:t>în</w:t>
      </w:r>
      <w:proofErr w:type="spellEnd"/>
      <w:r w:rsidR="00261474" w:rsidRPr="00693B98">
        <w:rPr>
          <w:bCs/>
          <w:sz w:val="24"/>
          <w:szCs w:val="24"/>
          <w:shd w:val="clear" w:color="auto" w:fill="FFFFFF"/>
          <w:lang w:val="en-GB" w:eastAsia="en-GB"/>
        </w:rPr>
        <w:t xml:space="preserve"> </w:t>
      </w:r>
      <w:proofErr w:type="spellStart"/>
      <w:r w:rsidR="00261474" w:rsidRPr="00693B98">
        <w:rPr>
          <w:bCs/>
          <w:sz w:val="24"/>
          <w:szCs w:val="24"/>
          <w:shd w:val="clear" w:color="auto" w:fill="FFFFFF"/>
          <w:lang w:val="en-GB" w:eastAsia="en-GB"/>
        </w:rPr>
        <w:t>vederea</w:t>
      </w:r>
      <w:proofErr w:type="spellEnd"/>
      <w:r w:rsidR="00261474" w:rsidRPr="00693B98">
        <w:rPr>
          <w:b/>
          <w:bCs/>
          <w:sz w:val="24"/>
          <w:szCs w:val="24"/>
          <w:shd w:val="clear" w:color="auto" w:fill="FFFFFF"/>
          <w:lang w:val="en-GB" w:eastAsia="en-GB"/>
        </w:rPr>
        <w:t xml:space="preserve"> </w:t>
      </w:r>
      <w:proofErr w:type="spellStart"/>
      <w:r w:rsidR="00261474" w:rsidRPr="00693B98">
        <w:rPr>
          <w:sz w:val="24"/>
          <w:szCs w:val="24"/>
          <w:shd w:val="clear" w:color="auto" w:fill="FFFFFF"/>
          <w:lang w:val="en-GB" w:eastAsia="en-GB"/>
        </w:rPr>
        <w:t>aplicării</w:t>
      </w:r>
      <w:proofErr w:type="spellEnd"/>
      <w:r w:rsidR="00261474" w:rsidRPr="00693B98">
        <w:rPr>
          <w:sz w:val="24"/>
          <w:szCs w:val="24"/>
          <w:shd w:val="clear" w:color="auto" w:fill="FFFFFF"/>
          <w:lang w:val="en-GB" w:eastAsia="en-GB"/>
        </w:rPr>
        <w:t xml:space="preserve"> </w:t>
      </w:r>
      <w:proofErr w:type="spellStart"/>
      <w:r w:rsidR="00261474" w:rsidRPr="00693B98">
        <w:rPr>
          <w:sz w:val="24"/>
          <w:szCs w:val="24"/>
          <w:shd w:val="clear" w:color="auto" w:fill="FFFFFF"/>
          <w:lang w:val="en-GB" w:eastAsia="en-GB"/>
        </w:rPr>
        <w:t>sancţiunii</w:t>
      </w:r>
      <w:proofErr w:type="spellEnd"/>
      <w:r w:rsidR="00261474" w:rsidRPr="00693B98">
        <w:rPr>
          <w:sz w:val="24"/>
          <w:szCs w:val="24"/>
          <w:shd w:val="clear" w:color="auto" w:fill="FFFFFF"/>
          <w:lang w:val="en-GB" w:eastAsia="en-GB"/>
        </w:rPr>
        <w:t xml:space="preserve"> </w:t>
      </w:r>
      <w:proofErr w:type="spellStart"/>
      <w:r w:rsidR="00261474" w:rsidRPr="00693B98">
        <w:rPr>
          <w:sz w:val="24"/>
          <w:szCs w:val="24"/>
          <w:shd w:val="clear" w:color="auto" w:fill="FFFFFF"/>
          <w:lang w:val="en-GB" w:eastAsia="en-GB"/>
        </w:rPr>
        <w:t>contravenţionale</w:t>
      </w:r>
      <w:proofErr w:type="spellEnd"/>
      <w:r w:rsidR="00261474" w:rsidRPr="00693B98">
        <w:rPr>
          <w:sz w:val="24"/>
          <w:szCs w:val="24"/>
          <w:shd w:val="clear" w:color="auto" w:fill="FFFFFF"/>
          <w:lang w:val="en-GB" w:eastAsia="en-GB"/>
        </w:rPr>
        <w:t xml:space="preserve">, </w:t>
      </w:r>
      <w:proofErr w:type="spellStart"/>
      <w:r w:rsidR="00261474" w:rsidRPr="00693B98">
        <w:rPr>
          <w:sz w:val="24"/>
          <w:szCs w:val="24"/>
          <w:shd w:val="clear" w:color="auto" w:fill="FFFFFF"/>
          <w:lang w:val="en-GB" w:eastAsia="en-GB"/>
        </w:rPr>
        <w:t>în</w:t>
      </w:r>
      <w:proofErr w:type="spellEnd"/>
      <w:r w:rsidR="00261474" w:rsidRPr="00693B98">
        <w:rPr>
          <w:sz w:val="24"/>
          <w:szCs w:val="24"/>
          <w:shd w:val="clear" w:color="auto" w:fill="FFFFFF"/>
          <w:lang w:val="en-GB" w:eastAsia="en-GB"/>
        </w:rPr>
        <w:t xml:space="preserve"> </w:t>
      </w:r>
      <w:proofErr w:type="spellStart"/>
      <w:r w:rsidR="00261474" w:rsidRPr="00693B98">
        <w:rPr>
          <w:sz w:val="24"/>
          <w:szCs w:val="24"/>
          <w:shd w:val="clear" w:color="auto" w:fill="FFFFFF"/>
          <w:lang w:val="en-GB" w:eastAsia="en-GB"/>
        </w:rPr>
        <w:t>baza</w:t>
      </w:r>
      <w:proofErr w:type="spellEnd"/>
      <w:r w:rsidR="00261474" w:rsidRPr="00693B98">
        <w:rPr>
          <w:sz w:val="24"/>
          <w:szCs w:val="24"/>
          <w:shd w:val="clear" w:color="auto" w:fill="FFFFFF"/>
          <w:lang w:val="en-GB" w:eastAsia="en-GB"/>
        </w:rPr>
        <w:t xml:space="preserve"> </w:t>
      </w:r>
      <w:proofErr w:type="spellStart"/>
      <w:r w:rsidR="00261474" w:rsidRPr="00693B98">
        <w:rPr>
          <w:sz w:val="24"/>
          <w:szCs w:val="24"/>
          <w:shd w:val="clear" w:color="auto" w:fill="FFFFFF"/>
          <w:lang w:val="en-GB" w:eastAsia="en-GB"/>
        </w:rPr>
        <w:t>prevederilor</w:t>
      </w:r>
      <w:proofErr w:type="spellEnd"/>
      <w:r w:rsidR="00261474" w:rsidRPr="00693B98">
        <w:rPr>
          <w:sz w:val="24"/>
          <w:szCs w:val="24"/>
          <w:shd w:val="clear" w:color="auto" w:fill="FFFFFF"/>
          <w:lang w:val="en-GB" w:eastAsia="en-GB"/>
        </w:rPr>
        <w:t xml:space="preserve"> </w:t>
      </w:r>
      <w:r w:rsidR="00261474" w:rsidRPr="00693B98">
        <w:rPr>
          <w:sz w:val="24"/>
          <w:szCs w:val="24"/>
          <w:u w:val="single"/>
          <w:shd w:val="clear" w:color="auto" w:fill="FFFFFF"/>
          <w:lang w:val="en-GB" w:eastAsia="en-GB"/>
        </w:rPr>
        <w:t xml:space="preserve">art. 93 </w:t>
      </w:r>
      <w:proofErr w:type="spellStart"/>
      <w:r w:rsidR="00261474" w:rsidRPr="00693B98">
        <w:rPr>
          <w:sz w:val="24"/>
          <w:szCs w:val="24"/>
          <w:u w:val="single"/>
          <w:shd w:val="clear" w:color="auto" w:fill="FFFFFF"/>
          <w:lang w:val="en-GB" w:eastAsia="en-GB"/>
        </w:rPr>
        <w:t>alin</w:t>
      </w:r>
      <w:proofErr w:type="spellEnd"/>
      <w:r w:rsidR="00261474" w:rsidRPr="00693B98">
        <w:rPr>
          <w:sz w:val="24"/>
          <w:szCs w:val="24"/>
          <w:u w:val="single"/>
          <w:shd w:val="clear" w:color="auto" w:fill="FFFFFF"/>
          <w:lang w:val="en-GB" w:eastAsia="en-GB"/>
        </w:rPr>
        <w:t>. (2)</w:t>
      </w:r>
      <w:r w:rsidR="00261474" w:rsidRPr="00693B98">
        <w:rPr>
          <w:sz w:val="24"/>
          <w:szCs w:val="24"/>
          <w:shd w:val="clear" w:color="auto" w:fill="FFFFFF"/>
          <w:lang w:val="en-GB" w:eastAsia="en-GB"/>
        </w:rPr>
        <w:t xml:space="preserve"> </w:t>
      </w:r>
      <w:proofErr w:type="spellStart"/>
      <w:r w:rsidR="00261474" w:rsidRPr="00693B98">
        <w:rPr>
          <w:sz w:val="24"/>
          <w:szCs w:val="24"/>
          <w:shd w:val="clear" w:color="auto" w:fill="FFFFFF"/>
          <w:lang w:val="en-GB" w:eastAsia="en-GB"/>
        </w:rPr>
        <w:t>sau</w:t>
      </w:r>
      <w:proofErr w:type="spellEnd"/>
      <w:r w:rsidR="00261474" w:rsidRPr="00693B98">
        <w:rPr>
          <w:sz w:val="24"/>
          <w:szCs w:val="24"/>
          <w:shd w:val="clear" w:color="auto" w:fill="FFFFFF"/>
          <w:lang w:val="en-GB" w:eastAsia="en-GB"/>
        </w:rPr>
        <w:t xml:space="preserve"> </w:t>
      </w:r>
      <w:r w:rsidR="00261474" w:rsidRPr="00693B98">
        <w:rPr>
          <w:sz w:val="24"/>
          <w:szCs w:val="24"/>
          <w:u w:val="single"/>
          <w:shd w:val="clear" w:color="auto" w:fill="FFFFFF"/>
          <w:lang w:val="en-GB" w:eastAsia="en-GB"/>
        </w:rPr>
        <w:t xml:space="preserve">art. 195 din </w:t>
      </w:r>
      <w:proofErr w:type="spellStart"/>
      <w:r w:rsidR="00261474" w:rsidRPr="00693B98">
        <w:rPr>
          <w:sz w:val="24"/>
          <w:szCs w:val="24"/>
          <w:u w:val="single"/>
          <w:shd w:val="clear" w:color="auto" w:fill="FFFFFF"/>
          <w:lang w:val="en-GB" w:eastAsia="en-GB"/>
        </w:rPr>
        <w:t>Legea</w:t>
      </w:r>
      <w:proofErr w:type="spellEnd"/>
      <w:r w:rsidR="00261474" w:rsidRPr="00693B98">
        <w:rPr>
          <w:sz w:val="24"/>
          <w:szCs w:val="24"/>
          <w:u w:val="single"/>
          <w:shd w:val="clear" w:color="auto" w:fill="FFFFFF"/>
          <w:lang w:val="en-GB" w:eastAsia="en-GB"/>
        </w:rPr>
        <w:t xml:space="preserve"> nr. 123/2012</w:t>
      </w:r>
      <w:r w:rsidR="00261474" w:rsidRPr="00693B98">
        <w:rPr>
          <w:sz w:val="24"/>
          <w:szCs w:val="24"/>
          <w:shd w:val="clear" w:color="auto" w:fill="FFFFFF"/>
          <w:lang w:val="en-GB" w:eastAsia="en-GB"/>
        </w:rPr>
        <w:t xml:space="preserve">, cu </w:t>
      </w:r>
      <w:proofErr w:type="spellStart"/>
      <w:r w:rsidR="00261474" w:rsidRPr="00693B98">
        <w:rPr>
          <w:sz w:val="24"/>
          <w:szCs w:val="24"/>
          <w:shd w:val="clear" w:color="auto" w:fill="FFFFFF"/>
          <w:lang w:val="en-GB" w:eastAsia="en-GB"/>
        </w:rPr>
        <w:t>modificările</w:t>
      </w:r>
      <w:proofErr w:type="spellEnd"/>
      <w:r w:rsidR="00261474" w:rsidRPr="00693B98">
        <w:rPr>
          <w:sz w:val="24"/>
          <w:szCs w:val="24"/>
          <w:shd w:val="clear" w:color="auto" w:fill="FFFFFF"/>
          <w:lang w:val="en-GB" w:eastAsia="en-GB"/>
        </w:rPr>
        <w:t xml:space="preserve"> </w:t>
      </w:r>
      <w:proofErr w:type="spellStart"/>
      <w:r w:rsidR="00261474" w:rsidRPr="00693B98">
        <w:rPr>
          <w:sz w:val="24"/>
          <w:szCs w:val="24"/>
          <w:shd w:val="clear" w:color="auto" w:fill="FFFFFF"/>
          <w:lang w:val="en-GB" w:eastAsia="en-GB"/>
        </w:rPr>
        <w:t>şi</w:t>
      </w:r>
      <w:proofErr w:type="spellEnd"/>
      <w:r w:rsidR="00261474" w:rsidRPr="00693B98">
        <w:rPr>
          <w:sz w:val="24"/>
          <w:szCs w:val="24"/>
          <w:shd w:val="clear" w:color="auto" w:fill="FFFFFF"/>
          <w:lang w:val="en-GB" w:eastAsia="en-GB"/>
        </w:rPr>
        <w:t xml:space="preserve"> </w:t>
      </w:r>
      <w:proofErr w:type="spellStart"/>
      <w:r w:rsidR="00261474" w:rsidRPr="00693B98">
        <w:rPr>
          <w:sz w:val="24"/>
          <w:szCs w:val="24"/>
          <w:shd w:val="clear" w:color="auto" w:fill="FFFFFF"/>
          <w:lang w:val="en-GB" w:eastAsia="en-GB"/>
        </w:rPr>
        <w:t>completările</w:t>
      </w:r>
      <w:proofErr w:type="spellEnd"/>
      <w:r w:rsidR="00261474" w:rsidRPr="00693B98">
        <w:rPr>
          <w:sz w:val="24"/>
          <w:szCs w:val="24"/>
          <w:shd w:val="clear" w:color="auto" w:fill="FFFFFF"/>
          <w:lang w:val="en-GB" w:eastAsia="en-GB"/>
        </w:rPr>
        <w:t xml:space="preserve"> </w:t>
      </w:r>
      <w:proofErr w:type="spellStart"/>
      <w:r w:rsidR="00261474" w:rsidRPr="00693B98">
        <w:rPr>
          <w:sz w:val="24"/>
          <w:szCs w:val="24"/>
          <w:shd w:val="clear" w:color="auto" w:fill="FFFFFF"/>
          <w:lang w:val="en-GB" w:eastAsia="en-GB"/>
        </w:rPr>
        <w:t>ulterioare</w:t>
      </w:r>
      <w:proofErr w:type="spellEnd"/>
      <w:r w:rsidR="00261474" w:rsidRPr="00693B98">
        <w:rPr>
          <w:sz w:val="24"/>
          <w:szCs w:val="24"/>
          <w:shd w:val="clear" w:color="auto" w:fill="FFFFFF"/>
          <w:lang w:val="en-GB" w:eastAsia="en-GB"/>
        </w:rPr>
        <w:t xml:space="preserve">, </w:t>
      </w:r>
      <w:proofErr w:type="spellStart"/>
      <w:r w:rsidR="00261474" w:rsidRPr="00693B98">
        <w:rPr>
          <w:sz w:val="24"/>
          <w:szCs w:val="24"/>
          <w:shd w:val="clear" w:color="auto" w:fill="FFFFFF"/>
          <w:lang w:val="en-GB" w:eastAsia="en-GB"/>
        </w:rPr>
        <w:t>stabilită</w:t>
      </w:r>
      <w:proofErr w:type="spellEnd"/>
      <w:r w:rsidR="00261474" w:rsidRPr="00693B98">
        <w:rPr>
          <w:sz w:val="24"/>
          <w:szCs w:val="24"/>
          <w:shd w:val="clear" w:color="auto" w:fill="FFFFFF"/>
          <w:lang w:val="en-GB" w:eastAsia="en-GB"/>
        </w:rPr>
        <w:t xml:space="preserve"> </w:t>
      </w:r>
      <w:proofErr w:type="spellStart"/>
      <w:r w:rsidR="00261474" w:rsidRPr="00693B98">
        <w:rPr>
          <w:sz w:val="24"/>
          <w:szCs w:val="24"/>
          <w:shd w:val="clear" w:color="auto" w:fill="FFFFFF"/>
          <w:lang w:val="en-GB" w:eastAsia="en-GB"/>
        </w:rPr>
        <w:t>și</w:t>
      </w:r>
      <w:proofErr w:type="spellEnd"/>
      <w:r w:rsidR="00261474" w:rsidRPr="00693B98">
        <w:rPr>
          <w:sz w:val="24"/>
          <w:szCs w:val="24"/>
          <w:shd w:val="clear" w:color="auto" w:fill="FFFFFF"/>
          <w:lang w:val="en-GB" w:eastAsia="en-GB"/>
        </w:rPr>
        <w:t xml:space="preserve"> </w:t>
      </w:r>
      <w:proofErr w:type="spellStart"/>
      <w:r w:rsidR="00261474" w:rsidRPr="00693B98">
        <w:rPr>
          <w:sz w:val="24"/>
          <w:szCs w:val="24"/>
          <w:shd w:val="clear" w:color="auto" w:fill="FFFFFF"/>
          <w:lang w:val="en-GB" w:eastAsia="en-GB"/>
        </w:rPr>
        <w:t>individualizată</w:t>
      </w:r>
      <w:proofErr w:type="spellEnd"/>
      <w:r w:rsidR="00261474" w:rsidRPr="00693B98">
        <w:rPr>
          <w:sz w:val="24"/>
          <w:szCs w:val="24"/>
          <w:shd w:val="clear" w:color="auto" w:fill="FFFFFF"/>
          <w:lang w:val="en-GB" w:eastAsia="en-GB"/>
        </w:rPr>
        <w:t xml:space="preserve"> de </w:t>
      </w:r>
      <w:proofErr w:type="spellStart"/>
      <w:r w:rsidR="00261474" w:rsidRPr="00693B98">
        <w:rPr>
          <w:sz w:val="24"/>
          <w:szCs w:val="24"/>
          <w:shd w:val="clear" w:color="auto" w:fill="FFFFFF"/>
          <w:lang w:val="en-GB" w:eastAsia="en-GB"/>
        </w:rPr>
        <w:t>către</w:t>
      </w:r>
      <w:proofErr w:type="spellEnd"/>
      <w:r w:rsidR="00261474" w:rsidRPr="00693B98">
        <w:rPr>
          <w:sz w:val="24"/>
          <w:szCs w:val="24"/>
          <w:shd w:val="clear" w:color="auto" w:fill="FFFFFF"/>
          <w:lang w:val="en-GB" w:eastAsia="en-GB"/>
        </w:rPr>
        <w:t xml:space="preserve"> </w:t>
      </w:r>
      <w:proofErr w:type="spellStart"/>
      <w:r w:rsidR="00261474" w:rsidRPr="00693B98">
        <w:rPr>
          <w:sz w:val="24"/>
          <w:szCs w:val="24"/>
          <w:shd w:val="clear" w:color="auto" w:fill="FFFFFF"/>
          <w:lang w:val="en-GB" w:eastAsia="en-GB"/>
        </w:rPr>
        <w:t>Comitetul</w:t>
      </w:r>
      <w:proofErr w:type="spellEnd"/>
      <w:r w:rsidR="00261474" w:rsidRPr="00693B98">
        <w:rPr>
          <w:sz w:val="24"/>
          <w:szCs w:val="24"/>
          <w:shd w:val="clear" w:color="auto" w:fill="FFFFFF"/>
          <w:lang w:val="en-GB" w:eastAsia="en-GB"/>
        </w:rPr>
        <w:t xml:space="preserve"> de </w:t>
      </w:r>
      <w:proofErr w:type="spellStart"/>
      <w:r w:rsidR="00B726DC">
        <w:rPr>
          <w:sz w:val="24"/>
          <w:szCs w:val="24"/>
          <w:shd w:val="clear" w:color="auto" w:fill="FFFFFF"/>
          <w:lang w:val="en-GB" w:eastAsia="en-GB"/>
        </w:rPr>
        <w:t>r</w:t>
      </w:r>
      <w:r w:rsidR="00261474" w:rsidRPr="00693B98">
        <w:rPr>
          <w:sz w:val="24"/>
          <w:szCs w:val="24"/>
          <w:shd w:val="clear" w:color="auto" w:fill="FFFFFF"/>
          <w:lang w:val="en-GB" w:eastAsia="en-GB"/>
        </w:rPr>
        <w:t>eglementare</w:t>
      </w:r>
      <w:proofErr w:type="spellEnd"/>
      <w:r w:rsidR="00261474" w:rsidRPr="00693B98">
        <w:rPr>
          <w:sz w:val="24"/>
          <w:szCs w:val="24"/>
          <w:shd w:val="clear" w:color="auto" w:fill="FFFFFF"/>
          <w:lang w:val="en-GB" w:eastAsia="en-GB"/>
        </w:rPr>
        <w:t xml:space="preserve"> al ANRE,</w:t>
      </w:r>
      <w:r w:rsidR="004E4A93" w:rsidRPr="00693B98">
        <w:rPr>
          <w:sz w:val="24"/>
          <w:szCs w:val="24"/>
          <w:shd w:val="clear" w:color="auto" w:fill="FFFFFF"/>
          <w:lang w:val="en-GB" w:eastAsia="en-GB"/>
        </w:rPr>
        <w:t xml:space="preserve"> </w:t>
      </w:r>
      <w:r w:rsidR="00C82E7C" w:rsidRPr="00693B98">
        <w:rPr>
          <w:sz w:val="24"/>
          <w:szCs w:val="24"/>
          <w:shd w:val="clear" w:color="auto" w:fill="FFFFFF"/>
          <w:lang w:val="en-GB" w:eastAsia="en-GB"/>
        </w:rPr>
        <w:t xml:space="preserve">conform </w:t>
      </w:r>
      <w:proofErr w:type="spellStart"/>
      <w:r w:rsidR="007A6FFB" w:rsidRPr="00693B98">
        <w:rPr>
          <w:sz w:val="24"/>
          <w:szCs w:val="24"/>
          <w:shd w:val="clear" w:color="auto" w:fill="FFFFFF"/>
          <w:lang w:val="en-GB" w:eastAsia="en-GB"/>
        </w:rPr>
        <w:t>prevederilor</w:t>
      </w:r>
      <w:proofErr w:type="spellEnd"/>
      <w:r w:rsidR="007A6FFB" w:rsidRPr="00693B98">
        <w:rPr>
          <w:sz w:val="24"/>
          <w:szCs w:val="24"/>
          <w:shd w:val="clear" w:color="auto" w:fill="FFFFFF"/>
          <w:lang w:val="en-GB" w:eastAsia="en-GB"/>
        </w:rPr>
        <w:t xml:space="preserve"> </w:t>
      </w:r>
      <w:r w:rsidR="00C82E7C" w:rsidRPr="00693B98">
        <w:rPr>
          <w:i/>
          <w:iCs/>
          <w:sz w:val="24"/>
          <w:szCs w:val="24"/>
          <w:lang w:val="ro-RO"/>
        </w:rPr>
        <w:t xml:space="preserve">Procedurii </w:t>
      </w:r>
      <w:proofErr w:type="spellStart"/>
      <w:r w:rsidR="00C82E7C" w:rsidRPr="00693B98">
        <w:rPr>
          <w:i/>
          <w:sz w:val="24"/>
          <w:szCs w:val="24"/>
        </w:rPr>
        <w:t>privind</w:t>
      </w:r>
      <w:proofErr w:type="spellEnd"/>
      <w:r w:rsidR="00C82E7C" w:rsidRPr="00693B98">
        <w:rPr>
          <w:i/>
          <w:sz w:val="24"/>
          <w:szCs w:val="24"/>
        </w:rPr>
        <w:t xml:space="preserve"> </w:t>
      </w:r>
      <w:proofErr w:type="spellStart"/>
      <w:r w:rsidR="00C82E7C" w:rsidRPr="00693B98">
        <w:rPr>
          <w:i/>
          <w:sz w:val="24"/>
          <w:szCs w:val="24"/>
        </w:rPr>
        <w:t>stabilirea</w:t>
      </w:r>
      <w:proofErr w:type="spellEnd"/>
      <w:r w:rsidR="00C82E7C" w:rsidRPr="00693B98">
        <w:rPr>
          <w:i/>
          <w:sz w:val="24"/>
          <w:szCs w:val="24"/>
        </w:rPr>
        <w:t xml:space="preserve"> </w:t>
      </w:r>
      <w:proofErr w:type="spellStart"/>
      <w:r w:rsidR="00C82E7C" w:rsidRPr="00693B98">
        <w:rPr>
          <w:i/>
          <w:sz w:val="24"/>
          <w:szCs w:val="24"/>
        </w:rPr>
        <w:t>şi</w:t>
      </w:r>
      <w:proofErr w:type="spellEnd"/>
      <w:r w:rsidR="00C82E7C" w:rsidRPr="00693B98">
        <w:rPr>
          <w:i/>
          <w:sz w:val="24"/>
          <w:szCs w:val="24"/>
        </w:rPr>
        <w:t xml:space="preserve"> </w:t>
      </w:r>
      <w:proofErr w:type="spellStart"/>
      <w:r w:rsidR="00C82E7C" w:rsidRPr="00693B98">
        <w:rPr>
          <w:i/>
          <w:sz w:val="24"/>
          <w:szCs w:val="24"/>
        </w:rPr>
        <w:t>individualizarea</w:t>
      </w:r>
      <w:proofErr w:type="spellEnd"/>
      <w:r w:rsidR="00C82E7C" w:rsidRPr="00693B98">
        <w:rPr>
          <w:i/>
          <w:sz w:val="24"/>
          <w:szCs w:val="24"/>
        </w:rPr>
        <w:t xml:space="preserve"> </w:t>
      </w:r>
      <w:proofErr w:type="spellStart"/>
      <w:r w:rsidR="00C82E7C" w:rsidRPr="00693B98">
        <w:rPr>
          <w:i/>
          <w:sz w:val="24"/>
          <w:szCs w:val="24"/>
        </w:rPr>
        <w:t>sancţiunilor</w:t>
      </w:r>
      <w:proofErr w:type="spellEnd"/>
      <w:r w:rsidR="00C82E7C" w:rsidRPr="00693B98">
        <w:rPr>
          <w:i/>
          <w:sz w:val="24"/>
          <w:szCs w:val="24"/>
        </w:rPr>
        <w:t xml:space="preserve"> </w:t>
      </w:r>
      <w:proofErr w:type="spellStart"/>
      <w:r w:rsidR="00C82E7C" w:rsidRPr="00693B98">
        <w:rPr>
          <w:i/>
          <w:sz w:val="24"/>
          <w:szCs w:val="24"/>
        </w:rPr>
        <w:lastRenderedPageBreak/>
        <w:t>contravenţionale</w:t>
      </w:r>
      <w:proofErr w:type="spellEnd"/>
      <w:r w:rsidR="00C82E7C" w:rsidRPr="00693B98">
        <w:rPr>
          <w:i/>
          <w:sz w:val="24"/>
          <w:szCs w:val="24"/>
        </w:rPr>
        <w:t xml:space="preserve"> </w:t>
      </w:r>
      <w:proofErr w:type="spellStart"/>
      <w:r w:rsidR="00C82E7C" w:rsidRPr="00693B98">
        <w:rPr>
          <w:i/>
          <w:sz w:val="24"/>
          <w:szCs w:val="24"/>
        </w:rPr>
        <w:t>raportate</w:t>
      </w:r>
      <w:proofErr w:type="spellEnd"/>
      <w:r w:rsidR="00C82E7C" w:rsidRPr="00693B98">
        <w:rPr>
          <w:i/>
          <w:sz w:val="24"/>
          <w:szCs w:val="24"/>
        </w:rPr>
        <w:t xml:space="preserve"> la </w:t>
      </w:r>
      <w:proofErr w:type="spellStart"/>
      <w:r w:rsidR="00C82E7C" w:rsidRPr="00693B98">
        <w:rPr>
          <w:i/>
          <w:sz w:val="24"/>
          <w:szCs w:val="24"/>
        </w:rPr>
        <w:t>cifra</w:t>
      </w:r>
      <w:proofErr w:type="spellEnd"/>
      <w:r w:rsidR="00C82E7C" w:rsidRPr="00693B98">
        <w:rPr>
          <w:i/>
          <w:sz w:val="24"/>
          <w:szCs w:val="24"/>
        </w:rPr>
        <w:t xml:space="preserve"> de </w:t>
      </w:r>
      <w:proofErr w:type="spellStart"/>
      <w:r w:rsidR="00C82E7C" w:rsidRPr="00693B98">
        <w:rPr>
          <w:i/>
          <w:sz w:val="24"/>
          <w:szCs w:val="24"/>
        </w:rPr>
        <w:t>afaceri</w:t>
      </w:r>
      <w:proofErr w:type="spellEnd"/>
      <w:r w:rsidR="007A6FFB" w:rsidRPr="00693B98">
        <w:rPr>
          <w:i/>
          <w:sz w:val="24"/>
          <w:szCs w:val="24"/>
        </w:rPr>
        <w:t xml:space="preserve"> de </w:t>
      </w:r>
      <w:proofErr w:type="spellStart"/>
      <w:r w:rsidR="007A6FFB" w:rsidRPr="00693B98">
        <w:rPr>
          <w:i/>
          <w:sz w:val="24"/>
          <w:szCs w:val="24"/>
        </w:rPr>
        <w:t>către</w:t>
      </w:r>
      <w:proofErr w:type="spellEnd"/>
      <w:r w:rsidR="007A6FFB" w:rsidRPr="00693B98">
        <w:rPr>
          <w:i/>
          <w:sz w:val="24"/>
          <w:szCs w:val="24"/>
        </w:rPr>
        <w:t xml:space="preserve"> </w:t>
      </w:r>
      <w:proofErr w:type="spellStart"/>
      <w:r w:rsidR="007A6FFB" w:rsidRPr="00693B98">
        <w:rPr>
          <w:i/>
          <w:sz w:val="24"/>
          <w:szCs w:val="24"/>
        </w:rPr>
        <w:t>Comitetul</w:t>
      </w:r>
      <w:proofErr w:type="spellEnd"/>
      <w:r w:rsidR="007A6FFB" w:rsidRPr="00693B98">
        <w:rPr>
          <w:i/>
          <w:sz w:val="24"/>
          <w:szCs w:val="24"/>
        </w:rPr>
        <w:t xml:space="preserve"> de </w:t>
      </w:r>
      <w:proofErr w:type="spellStart"/>
      <w:r w:rsidR="007A6FFB" w:rsidRPr="00693B98">
        <w:rPr>
          <w:i/>
          <w:sz w:val="24"/>
          <w:szCs w:val="24"/>
        </w:rPr>
        <w:t>reglementare</w:t>
      </w:r>
      <w:proofErr w:type="spellEnd"/>
      <w:r w:rsidR="007A6FFB" w:rsidRPr="00693B98">
        <w:rPr>
          <w:i/>
          <w:sz w:val="24"/>
          <w:szCs w:val="24"/>
        </w:rPr>
        <w:t xml:space="preserve"> al </w:t>
      </w:r>
      <w:proofErr w:type="spellStart"/>
      <w:r w:rsidR="007A6FFB" w:rsidRPr="00693B98">
        <w:rPr>
          <w:i/>
          <w:sz w:val="24"/>
          <w:szCs w:val="24"/>
        </w:rPr>
        <w:t>Autorităţii</w:t>
      </w:r>
      <w:proofErr w:type="spellEnd"/>
      <w:r w:rsidR="007A6FFB" w:rsidRPr="00693B98">
        <w:rPr>
          <w:i/>
          <w:sz w:val="24"/>
          <w:szCs w:val="24"/>
        </w:rPr>
        <w:t xml:space="preserve"> </w:t>
      </w:r>
      <w:proofErr w:type="spellStart"/>
      <w:r w:rsidR="007A6FFB" w:rsidRPr="00693B98">
        <w:rPr>
          <w:i/>
          <w:sz w:val="24"/>
          <w:szCs w:val="24"/>
        </w:rPr>
        <w:t>Naţionale</w:t>
      </w:r>
      <w:proofErr w:type="spellEnd"/>
      <w:r w:rsidR="007A6FFB" w:rsidRPr="00693B98">
        <w:rPr>
          <w:i/>
          <w:sz w:val="24"/>
          <w:szCs w:val="24"/>
        </w:rPr>
        <w:t xml:space="preserve"> de </w:t>
      </w:r>
      <w:proofErr w:type="spellStart"/>
      <w:r w:rsidR="007A6FFB" w:rsidRPr="00693B98">
        <w:rPr>
          <w:i/>
          <w:sz w:val="24"/>
          <w:szCs w:val="24"/>
        </w:rPr>
        <w:t>Reglementare</w:t>
      </w:r>
      <w:proofErr w:type="spellEnd"/>
      <w:r w:rsidR="007A6FFB" w:rsidRPr="00693B98">
        <w:rPr>
          <w:i/>
          <w:sz w:val="24"/>
          <w:szCs w:val="24"/>
        </w:rPr>
        <w:t xml:space="preserve"> </w:t>
      </w:r>
      <w:proofErr w:type="spellStart"/>
      <w:r w:rsidR="007A6FFB" w:rsidRPr="00693B98">
        <w:rPr>
          <w:i/>
          <w:sz w:val="24"/>
          <w:szCs w:val="24"/>
        </w:rPr>
        <w:t>în</w:t>
      </w:r>
      <w:proofErr w:type="spellEnd"/>
      <w:r w:rsidR="007A6FFB" w:rsidRPr="00693B98">
        <w:rPr>
          <w:i/>
          <w:sz w:val="24"/>
          <w:szCs w:val="24"/>
        </w:rPr>
        <w:t xml:space="preserve"> </w:t>
      </w:r>
      <w:proofErr w:type="spellStart"/>
      <w:r w:rsidR="007A6FFB" w:rsidRPr="00693B98">
        <w:rPr>
          <w:i/>
          <w:sz w:val="24"/>
          <w:szCs w:val="24"/>
        </w:rPr>
        <w:t>Domeniul</w:t>
      </w:r>
      <w:proofErr w:type="spellEnd"/>
      <w:r w:rsidR="007A6FFB" w:rsidRPr="00693B98">
        <w:rPr>
          <w:i/>
          <w:sz w:val="24"/>
          <w:szCs w:val="24"/>
        </w:rPr>
        <w:t xml:space="preserve"> </w:t>
      </w:r>
      <w:proofErr w:type="spellStart"/>
      <w:r w:rsidR="007A6FFB" w:rsidRPr="00693B98">
        <w:rPr>
          <w:i/>
          <w:sz w:val="24"/>
          <w:szCs w:val="24"/>
        </w:rPr>
        <w:t>Energiei</w:t>
      </w:r>
      <w:proofErr w:type="spellEnd"/>
      <w:r w:rsidR="007A6FFB" w:rsidRPr="00693B98">
        <w:rPr>
          <w:i/>
          <w:sz w:val="24"/>
          <w:szCs w:val="24"/>
        </w:rPr>
        <w:t xml:space="preserve">, ca </w:t>
      </w:r>
      <w:proofErr w:type="spellStart"/>
      <w:r w:rsidR="007A6FFB" w:rsidRPr="00693B98">
        <w:rPr>
          <w:i/>
          <w:sz w:val="24"/>
          <w:szCs w:val="24"/>
        </w:rPr>
        <w:t>urmare</w:t>
      </w:r>
      <w:proofErr w:type="spellEnd"/>
      <w:r w:rsidR="007A6FFB" w:rsidRPr="00693B98">
        <w:rPr>
          <w:i/>
          <w:sz w:val="24"/>
          <w:szCs w:val="24"/>
        </w:rPr>
        <w:t xml:space="preserve"> </w:t>
      </w:r>
      <w:proofErr w:type="gramStart"/>
      <w:r w:rsidR="007A6FFB" w:rsidRPr="00693B98">
        <w:rPr>
          <w:i/>
          <w:sz w:val="24"/>
          <w:szCs w:val="24"/>
        </w:rPr>
        <w:t>a</w:t>
      </w:r>
      <w:proofErr w:type="gramEnd"/>
      <w:r w:rsidR="007A6FFB" w:rsidRPr="00693B98">
        <w:rPr>
          <w:i/>
          <w:sz w:val="24"/>
          <w:szCs w:val="24"/>
        </w:rPr>
        <w:t xml:space="preserve"> </w:t>
      </w:r>
      <w:proofErr w:type="spellStart"/>
      <w:r w:rsidR="007A6FFB" w:rsidRPr="00693B98">
        <w:rPr>
          <w:i/>
          <w:sz w:val="24"/>
          <w:szCs w:val="24"/>
        </w:rPr>
        <w:t>acţiunilor</w:t>
      </w:r>
      <w:proofErr w:type="spellEnd"/>
      <w:r w:rsidR="007A6FFB" w:rsidRPr="00693B98">
        <w:rPr>
          <w:i/>
          <w:sz w:val="24"/>
          <w:szCs w:val="24"/>
        </w:rPr>
        <w:t xml:space="preserve"> de </w:t>
      </w:r>
      <w:proofErr w:type="spellStart"/>
      <w:r w:rsidR="007A6FFB" w:rsidRPr="00693B98">
        <w:rPr>
          <w:i/>
          <w:sz w:val="24"/>
          <w:szCs w:val="24"/>
        </w:rPr>
        <w:t>investigaţii</w:t>
      </w:r>
      <w:proofErr w:type="spellEnd"/>
      <w:r w:rsidR="007A6FFB" w:rsidRPr="00693B98">
        <w:rPr>
          <w:sz w:val="24"/>
          <w:szCs w:val="24"/>
          <w:lang w:val="ro-RO"/>
        </w:rPr>
        <w:t>, aprobată prin Ordinul preşedintelui Autorităţii Naţionale de Reglementare în Domeniul Energiei nr. 13/2022, cu modificările şi completările ulterioare.</w:t>
      </w:r>
    </w:p>
    <w:p w14:paraId="0525157E" w14:textId="6E86F5D7" w:rsidR="000C56B5" w:rsidRPr="000C56B5" w:rsidRDefault="000C56B5" w:rsidP="009364D9">
      <w:pPr>
        <w:spacing w:line="276" w:lineRule="auto"/>
        <w:jc w:val="both"/>
        <w:rPr>
          <w:b/>
          <w:bCs/>
          <w:sz w:val="24"/>
          <w:szCs w:val="24"/>
          <w:lang w:val="ro-RO"/>
        </w:rPr>
      </w:pPr>
      <w:r w:rsidRPr="000C56B5">
        <w:rPr>
          <w:rStyle w:val="salnbdy"/>
          <w:rFonts w:ascii="Times New Roman" w:hAnsi="Times New Roman"/>
          <w:noProof/>
          <w:color w:val="auto"/>
          <w:sz w:val="24"/>
          <w:szCs w:val="24"/>
        </w:rPr>
        <w:t xml:space="preserve">(6) În cazul constatării contravenţiilor pentru care, în </w:t>
      </w:r>
      <w:hyperlink w:history="1">
        <w:r w:rsidRPr="000C56B5">
          <w:rPr>
            <w:rStyle w:val="Hyperlink"/>
            <w:noProof/>
            <w:color w:val="auto"/>
            <w:sz w:val="24"/>
            <w:szCs w:val="24"/>
          </w:rPr>
          <w:t>Lege</w:t>
        </w:r>
      </w:hyperlink>
      <w:r w:rsidRPr="000C56B5">
        <w:rPr>
          <w:rStyle w:val="salnbdy"/>
          <w:rFonts w:ascii="Times New Roman" w:hAnsi="Times New Roman"/>
          <w:noProof/>
          <w:color w:val="auto"/>
          <w:sz w:val="24"/>
          <w:szCs w:val="24"/>
        </w:rPr>
        <w:t>, sunt prevăzute sancţiuni raportate la cifra de afaceri</w:t>
      </w:r>
      <w:r w:rsidR="00AF5E1F">
        <w:rPr>
          <w:rStyle w:val="salnbdy"/>
          <w:rFonts w:ascii="Times New Roman" w:hAnsi="Times New Roman"/>
          <w:noProof/>
          <w:color w:val="auto"/>
          <w:sz w:val="24"/>
          <w:szCs w:val="24"/>
        </w:rPr>
        <w:t xml:space="preserve"> </w:t>
      </w:r>
      <w:proofErr w:type="spellStart"/>
      <w:r w:rsidR="00AF5E1F" w:rsidRPr="00C969FB">
        <w:rPr>
          <w:sz w:val="24"/>
          <w:szCs w:val="24"/>
        </w:rPr>
        <w:t>realizată</w:t>
      </w:r>
      <w:proofErr w:type="spellEnd"/>
      <w:r w:rsidR="00AF5E1F" w:rsidRPr="00C969FB">
        <w:rPr>
          <w:sz w:val="24"/>
          <w:szCs w:val="24"/>
        </w:rPr>
        <w:t xml:space="preserve"> </w:t>
      </w:r>
      <w:r w:rsidR="00AF5E1F" w:rsidRPr="00C969FB">
        <w:rPr>
          <w:color w:val="000000" w:themeColor="text1"/>
          <w:sz w:val="24"/>
          <w:szCs w:val="24"/>
        </w:rPr>
        <w:t xml:space="preserve">din </w:t>
      </w:r>
      <w:proofErr w:type="spellStart"/>
      <w:r w:rsidR="00AF5E1F" w:rsidRPr="00C969FB">
        <w:rPr>
          <w:color w:val="000000" w:themeColor="text1"/>
          <w:sz w:val="24"/>
          <w:szCs w:val="24"/>
        </w:rPr>
        <w:t>activitatea</w:t>
      </w:r>
      <w:proofErr w:type="spellEnd"/>
      <w:r w:rsidR="00AF5E1F" w:rsidRPr="00C969FB">
        <w:rPr>
          <w:color w:val="000000" w:themeColor="text1"/>
          <w:sz w:val="24"/>
          <w:szCs w:val="24"/>
        </w:rPr>
        <w:t xml:space="preserve"> </w:t>
      </w:r>
      <w:proofErr w:type="spellStart"/>
      <w:r w:rsidR="00AF5E1F" w:rsidRPr="00C969FB">
        <w:rPr>
          <w:color w:val="000000" w:themeColor="text1"/>
          <w:sz w:val="24"/>
          <w:szCs w:val="24"/>
        </w:rPr>
        <w:t>licenţiată</w:t>
      </w:r>
      <w:proofErr w:type="spellEnd"/>
      <w:r w:rsidR="005A50B7">
        <w:rPr>
          <w:rStyle w:val="salnbdy"/>
          <w:rFonts w:ascii="Times New Roman" w:hAnsi="Times New Roman"/>
          <w:color w:val="000000" w:themeColor="text1"/>
          <w:sz w:val="24"/>
          <w:szCs w:val="24"/>
        </w:rPr>
        <w:t xml:space="preserve"> la </w:t>
      </w:r>
      <w:proofErr w:type="spellStart"/>
      <w:r w:rsidR="00AF5E1F" w:rsidRPr="00147481">
        <w:rPr>
          <w:sz w:val="24"/>
          <w:szCs w:val="24"/>
          <w:lang w:val="en-GB" w:eastAsia="en-GB"/>
        </w:rPr>
        <w:t>veniturile</w:t>
      </w:r>
      <w:proofErr w:type="spellEnd"/>
      <w:r w:rsidR="00AF5E1F" w:rsidRPr="00147481">
        <w:rPr>
          <w:sz w:val="24"/>
          <w:szCs w:val="24"/>
          <w:lang w:val="en-GB" w:eastAsia="en-GB"/>
        </w:rPr>
        <w:t xml:space="preserve"> </w:t>
      </w:r>
      <w:proofErr w:type="spellStart"/>
      <w:r w:rsidR="00AF5E1F" w:rsidRPr="00147481">
        <w:rPr>
          <w:sz w:val="24"/>
          <w:szCs w:val="24"/>
          <w:lang w:val="en-GB" w:eastAsia="en-GB"/>
        </w:rPr>
        <w:t>obţinute</w:t>
      </w:r>
      <w:proofErr w:type="spellEnd"/>
      <w:r w:rsidR="00AF5E1F" w:rsidRPr="00147481">
        <w:rPr>
          <w:sz w:val="24"/>
          <w:szCs w:val="24"/>
          <w:lang w:val="en-GB" w:eastAsia="en-GB"/>
        </w:rPr>
        <w:t xml:space="preserve"> </w:t>
      </w:r>
      <w:proofErr w:type="spellStart"/>
      <w:r w:rsidR="00AF5E1F" w:rsidRPr="00147481">
        <w:rPr>
          <w:sz w:val="24"/>
          <w:szCs w:val="24"/>
          <w:lang w:val="en-GB" w:eastAsia="en-GB"/>
        </w:rPr>
        <w:t>în</w:t>
      </w:r>
      <w:proofErr w:type="spellEnd"/>
      <w:r w:rsidR="00AF5E1F" w:rsidRPr="00147481">
        <w:rPr>
          <w:sz w:val="24"/>
          <w:szCs w:val="24"/>
          <w:lang w:val="en-GB" w:eastAsia="en-GB"/>
        </w:rPr>
        <w:t xml:space="preserve"> </w:t>
      </w:r>
      <w:proofErr w:type="spellStart"/>
      <w:r w:rsidR="00AF5E1F" w:rsidRPr="00147481">
        <w:rPr>
          <w:sz w:val="24"/>
          <w:szCs w:val="24"/>
          <w:lang w:val="en-GB" w:eastAsia="en-GB"/>
        </w:rPr>
        <w:t>România</w:t>
      </w:r>
      <w:proofErr w:type="spellEnd"/>
      <w:r w:rsidR="00AF5E1F" w:rsidRPr="00147481">
        <w:rPr>
          <w:sz w:val="24"/>
          <w:szCs w:val="24"/>
          <w:lang w:val="en-GB" w:eastAsia="en-GB"/>
        </w:rPr>
        <w:t xml:space="preserve"> </w:t>
      </w:r>
      <w:proofErr w:type="spellStart"/>
      <w:r w:rsidR="00AF5E1F" w:rsidRPr="00147481">
        <w:rPr>
          <w:sz w:val="24"/>
          <w:szCs w:val="24"/>
          <w:lang w:val="en-GB" w:eastAsia="en-GB"/>
        </w:rPr>
        <w:t>şi</w:t>
      </w:r>
      <w:proofErr w:type="spellEnd"/>
      <w:r w:rsidR="00AF5E1F" w:rsidRPr="00147481">
        <w:rPr>
          <w:sz w:val="24"/>
          <w:szCs w:val="24"/>
          <w:lang w:val="en-GB" w:eastAsia="en-GB"/>
        </w:rPr>
        <w:t xml:space="preserve"> </w:t>
      </w:r>
      <w:proofErr w:type="spellStart"/>
      <w:r w:rsidR="00AF5E1F" w:rsidRPr="00147481">
        <w:rPr>
          <w:sz w:val="24"/>
          <w:szCs w:val="24"/>
          <w:lang w:val="en-GB" w:eastAsia="en-GB"/>
        </w:rPr>
        <w:t>înregistrate</w:t>
      </w:r>
      <w:proofErr w:type="spellEnd"/>
      <w:r w:rsidR="00AF5E1F" w:rsidRPr="00147481">
        <w:rPr>
          <w:sz w:val="24"/>
          <w:szCs w:val="24"/>
          <w:lang w:val="en-GB" w:eastAsia="en-GB"/>
        </w:rPr>
        <w:t xml:space="preserve"> </w:t>
      </w:r>
      <w:proofErr w:type="spellStart"/>
      <w:r w:rsidR="00AF5E1F" w:rsidRPr="00147481">
        <w:rPr>
          <w:sz w:val="24"/>
          <w:szCs w:val="24"/>
          <w:lang w:val="en-GB" w:eastAsia="en-GB"/>
        </w:rPr>
        <w:t>în</w:t>
      </w:r>
      <w:proofErr w:type="spellEnd"/>
      <w:r w:rsidR="00AF5E1F" w:rsidRPr="00147481">
        <w:rPr>
          <w:sz w:val="24"/>
          <w:szCs w:val="24"/>
          <w:lang w:val="en-GB" w:eastAsia="en-GB"/>
        </w:rPr>
        <w:t xml:space="preserve"> </w:t>
      </w:r>
      <w:proofErr w:type="spellStart"/>
      <w:r w:rsidR="00AF5E1F" w:rsidRPr="00147481">
        <w:rPr>
          <w:sz w:val="24"/>
          <w:szCs w:val="24"/>
          <w:lang w:val="en-GB" w:eastAsia="en-GB"/>
        </w:rPr>
        <w:t>situaţiile</w:t>
      </w:r>
      <w:proofErr w:type="spellEnd"/>
      <w:r w:rsidR="00AF5E1F" w:rsidRPr="00147481">
        <w:rPr>
          <w:sz w:val="24"/>
          <w:szCs w:val="24"/>
          <w:lang w:val="en-GB" w:eastAsia="en-GB"/>
        </w:rPr>
        <w:t xml:space="preserve"> </w:t>
      </w:r>
      <w:proofErr w:type="spellStart"/>
      <w:r w:rsidR="00AF5E1F" w:rsidRPr="00147481">
        <w:rPr>
          <w:sz w:val="24"/>
          <w:szCs w:val="24"/>
          <w:lang w:val="en-GB" w:eastAsia="en-GB"/>
        </w:rPr>
        <w:t>financiare</w:t>
      </w:r>
      <w:proofErr w:type="spellEnd"/>
      <w:r w:rsidR="00AF5E1F" w:rsidRPr="00147481">
        <w:rPr>
          <w:sz w:val="24"/>
          <w:szCs w:val="24"/>
          <w:lang w:val="en-GB" w:eastAsia="en-GB"/>
        </w:rPr>
        <w:t xml:space="preserve"> </w:t>
      </w:r>
      <w:proofErr w:type="spellStart"/>
      <w:r w:rsidR="00AF5E1F" w:rsidRPr="00147481">
        <w:rPr>
          <w:sz w:val="24"/>
          <w:szCs w:val="24"/>
          <w:lang w:val="en-GB" w:eastAsia="en-GB"/>
        </w:rPr>
        <w:t>individuale</w:t>
      </w:r>
      <w:proofErr w:type="spellEnd"/>
      <w:r w:rsidR="00AF5E1F">
        <w:rPr>
          <w:sz w:val="24"/>
          <w:szCs w:val="24"/>
          <w:lang w:val="en-GB" w:eastAsia="en-GB"/>
        </w:rPr>
        <w:t xml:space="preserve"> ale </w:t>
      </w:r>
      <w:proofErr w:type="spellStart"/>
      <w:r w:rsidR="00AF5E1F">
        <w:rPr>
          <w:sz w:val="24"/>
          <w:szCs w:val="24"/>
          <w:lang w:val="en-GB" w:eastAsia="en-GB"/>
        </w:rPr>
        <w:t>contravenientului</w:t>
      </w:r>
      <w:proofErr w:type="spellEnd"/>
      <w:r w:rsidR="00AF5E1F">
        <w:rPr>
          <w:sz w:val="24"/>
          <w:szCs w:val="24"/>
          <w:lang w:val="en-GB" w:eastAsia="en-GB"/>
        </w:rPr>
        <w:t xml:space="preserve">, </w:t>
      </w:r>
      <w:proofErr w:type="spellStart"/>
      <w:r w:rsidR="00AF5E1F">
        <w:rPr>
          <w:sz w:val="24"/>
          <w:szCs w:val="24"/>
          <w:lang w:val="en-GB" w:eastAsia="en-GB"/>
        </w:rPr>
        <w:t>în</w:t>
      </w:r>
      <w:proofErr w:type="spellEnd"/>
      <w:r w:rsidR="00AF5E1F">
        <w:rPr>
          <w:sz w:val="24"/>
          <w:szCs w:val="24"/>
          <w:lang w:val="en-GB" w:eastAsia="en-GB"/>
        </w:rPr>
        <w:t xml:space="preserve"> </w:t>
      </w:r>
      <w:proofErr w:type="spellStart"/>
      <w:r w:rsidR="00AF5E1F">
        <w:rPr>
          <w:sz w:val="24"/>
          <w:szCs w:val="24"/>
          <w:lang w:val="en-GB" w:eastAsia="en-GB"/>
        </w:rPr>
        <w:t>cazul</w:t>
      </w:r>
      <w:proofErr w:type="spellEnd"/>
      <w:r w:rsidR="00AF5E1F">
        <w:rPr>
          <w:sz w:val="24"/>
          <w:szCs w:val="24"/>
          <w:lang w:val="en-GB" w:eastAsia="en-GB"/>
        </w:rPr>
        <w:t xml:space="preserve"> </w:t>
      </w:r>
      <w:proofErr w:type="spellStart"/>
      <w:r w:rsidR="00AF5E1F">
        <w:rPr>
          <w:sz w:val="24"/>
          <w:szCs w:val="24"/>
          <w:lang w:val="en-GB" w:eastAsia="en-GB"/>
        </w:rPr>
        <w:t>personelor</w:t>
      </w:r>
      <w:proofErr w:type="spellEnd"/>
      <w:r w:rsidR="00AF5E1F">
        <w:rPr>
          <w:sz w:val="24"/>
          <w:szCs w:val="24"/>
          <w:lang w:val="en-GB" w:eastAsia="en-GB"/>
        </w:rPr>
        <w:t xml:space="preserve"> </w:t>
      </w:r>
      <w:proofErr w:type="spellStart"/>
      <w:r w:rsidR="00AF5E1F">
        <w:rPr>
          <w:sz w:val="24"/>
          <w:szCs w:val="24"/>
          <w:lang w:val="en-GB" w:eastAsia="en-GB"/>
        </w:rPr>
        <w:t>nerezidente</w:t>
      </w:r>
      <w:proofErr w:type="spellEnd"/>
      <w:r w:rsidRPr="000C56B5">
        <w:rPr>
          <w:rStyle w:val="salnbdy"/>
          <w:rFonts w:ascii="Times New Roman" w:hAnsi="Times New Roman"/>
          <w:noProof/>
          <w:color w:val="auto"/>
          <w:sz w:val="24"/>
          <w:szCs w:val="24"/>
        </w:rPr>
        <w:t xml:space="preserve">, stabilirea şi individualizarea sancţiunilor se realizează de </w:t>
      </w:r>
      <w:r w:rsidR="005E3956" w:rsidRPr="005E3956">
        <w:rPr>
          <w:rStyle w:val="salnbdy"/>
          <w:rFonts w:ascii="Times New Roman" w:hAnsi="Times New Roman"/>
          <w:noProof/>
          <w:color w:val="auto"/>
          <w:sz w:val="24"/>
          <w:szCs w:val="24"/>
        </w:rPr>
        <w:t>Comitetul de reglementare al ANRE</w:t>
      </w:r>
      <w:r w:rsidRPr="000C56B5">
        <w:rPr>
          <w:rStyle w:val="salnbdy"/>
          <w:rFonts w:ascii="Times New Roman" w:hAnsi="Times New Roman"/>
          <w:noProof/>
          <w:color w:val="auto"/>
          <w:sz w:val="24"/>
          <w:szCs w:val="24"/>
        </w:rPr>
        <w:t xml:space="preserve">, conform </w:t>
      </w:r>
      <w:r w:rsidR="005E3956">
        <w:rPr>
          <w:rStyle w:val="salnbdy"/>
          <w:rFonts w:ascii="Times New Roman" w:hAnsi="Times New Roman"/>
          <w:noProof/>
          <w:color w:val="auto"/>
          <w:sz w:val="24"/>
          <w:szCs w:val="24"/>
        </w:rPr>
        <w:t xml:space="preserve"> </w:t>
      </w:r>
      <w:r w:rsidRPr="000C56B5">
        <w:rPr>
          <w:rStyle w:val="salnbdy"/>
          <w:rFonts w:ascii="Times New Roman" w:hAnsi="Times New Roman"/>
          <w:noProof/>
          <w:color w:val="auto"/>
          <w:sz w:val="24"/>
          <w:szCs w:val="24"/>
        </w:rPr>
        <w:t>procedurii menţionate la art. 3 alin. (3) din prezentul regulament, ulterior aprobării raportului de investigaţie în formă finală şi anterior emiterii deciziei de finalizare a</w:t>
      </w:r>
      <w:r w:rsidRPr="000C56B5">
        <w:rPr>
          <w:rStyle w:val="salnbdy"/>
          <w:rFonts w:ascii="Times New Roman" w:hAnsi="Times New Roman"/>
          <w:noProof/>
          <w:color w:val="auto"/>
        </w:rPr>
        <w:t xml:space="preserve"> </w:t>
      </w:r>
      <w:r w:rsidRPr="000C56B5">
        <w:rPr>
          <w:rStyle w:val="salnbdy"/>
          <w:rFonts w:ascii="Times New Roman" w:hAnsi="Times New Roman"/>
          <w:noProof/>
          <w:color w:val="auto"/>
          <w:sz w:val="24"/>
          <w:szCs w:val="24"/>
        </w:rPr>
        <w:t>investigaţiei, de către preşedintele ANRE.</w:t>
      </w:r>
    </w:p>
    <w:p w14:paraId="56BD9494" w14:textId="4A92224E" w:rsidR="00E420EF" w:rsidRDefault="00A65072" w:rsidP="009364D9">
      <w:pPr>
        <w:pStyle w:val="ListParagraph"/>
        <w:autoSpaceDE w:val="0"/>
        <w:autoSpaceDN w:val="0"/>
        <w:adjustRightInd w:val="0"/>
        <w:spacing w:line="276" w:lineRule="auto"/>
        <w:ind w:left="0"/>
        <w:jc w:val="both"/>
        <w:rPr>
          <w:sz w:val="24"/>
          <w:szCs w:val="24"/>
        </w:rPr>
      </w:pPr>
      <w:r>
        <w:rPr>
          <w:bCs/>
          <w:sz w:val="24"/>
          <w:szCs w:val="24"/>
          <w:lang w:val="ro-RO"/>
        </w:rPr>
        <w:t>(7)</w:t>
      </w:r>
      <w:r w:rsidR="00BF70F6">
        <w:rPr>
          <w:bCs/>
          <w:sz w:val="24"/>
          <w:szCs w:val="24"/>
          <w:lang w:val="ro-RO"/>
        </w:rPr>
        <w:t xml:space="preserve"> </w:t>
      </w:r>
      <w:proofErr w:type="spellStart"/>
      <w:r w:rsidR="002E33E7" w:rsidRPr="00F14E0C">
        <w:rPr>
          <w:sz w:val="24"/>
          <w:szCs w:val="24"/>
        </w:rPr>
        <w:t>În</w:t>
      </w:r>
      <w:proofErr w:type="spellEnd"/>
      <w:r w:rsidR="002E33E7" w:rsidRPr="00F14E0C">
        <w:rPr>
          <w:sz w:val="24"/>
          <w:szCs w:val="24"/>
        </w:rPr>
        <w:t xml:space="preserve"> </w:t>
      </w:r>
      <w:proofErr w:type="spellStart"/>
      <w:r w:rsidR="002E33E7" w:rsidRPr="00F14E0C">
        <w:rPr>
          <w:sz w:val="24"/>
          <w:szCs w:val="24"/>
        </w:rPr>
        <w:t>situația</w:t>
      </w:r>
      <w:proofErr w:type="spellEnd"/>
      <w:r w:rsidR="002E33E7" w:rsidRPr="00F14E0C">
        <w:rPr>
          <w:sz w:val="24"/>
          <w:szCs w:val="24"/>
        </w:rPr>
        <w:t xml:space="preserve"> </w:t>
      </w:r>
      <w:proofErr w:type="spellStart"/>
      <w:r w:rsidR="002E33E7" w:rsidRPr="00F14E0C">
        <w:rPr>
          <w:sz w:val="24"/>
          <w:szCs w:val="24"/>
        </w:rPr>
        <w:t>în</w:t>
      </w:r>
      <w:proofErr w:type="spellEnd"/>
      <w:r w:rsidR="002E33E7" w:rsidRPr="00F14E0C">
        <w:rPr>
          <w:sz w:val="24"/>
          <w:szCs w:val="24"/>
        </w:rPr>
        <w:t xml:space="preserve"> care </w:t>
      </w:r>
      <w:proofErr w:type="spellStart"/>
      <w:r w:rsidR="002E33E7" w:rsidRPr="00F14E0C">
        <w:rPr>
          <w:sz w:val="24"/>
          <w:szCs w:val="24"/>
        </w:rPr>
        <w:t>există</w:t>
      </w:r>
      <w:proofErr w:type="spellEnd"/>
      <w:r w:rsidR="002E33E7" w:rsidRPr="00F14E0C">
        <w:rPr>
          <w:sz w:val="24"/>
          <w:szCs w:val="24"/>
        </w:rPr>
        <w:t xml:space="preserve"> </w:t>
      </w:r>
      <w:proofErr w:type="spellStart"/>
      <w:r w:rsidR="002E33E7" w:rsidRPr="00F14E0C">
        <w:rPr>
          <w:sz w:val="24"/>
          <w:szCs w:val="24"/>
        </w:rPr>
        <w:t>indicii</w:t>
      </w:r>
      <w:proofErr w:type="spellEnd"/>
      <w:r w:rsidR="002E33E7" w:rsidRPr="00F14E0C">
        <w:rPr>
          <w:sz w:val="24"/>
          <w:szCs w:val="24"/>
        </w:rPr>
        <w:t xml:space="preserve"> </w:t>
      </w:r>
      <w:proofErr w:type="spellStart"/>
      <w:r w:rsidR="002E33E7" w:rsidRPr="00F14E0C">
        <w:rPr>
          <w:sz w:val="24"/>
          <w:szCs w:val="24"/>
        </w:rPr>
        <w:t>temeinice</w:t>
      </w:r>
      <w:proofErr w:type="spellEnd"/>
      <w:r w:rsidR="002E33E7" w:rsidRPr="00F14E0C">
        <w:rPr>
          <w:sz w:val="24"/>
          <w:szCs w:val="24"/>
        </w:rPr>
        <w:t xml:space="preserve"> </w:t>
      </w:r>
      <w:proofErr w:type="spellStart"/>
      <w:r w:rsidR="002E33E7" w:rsidRPr="00F14E0C">
        <w:rPr>
          <w:sz w:val="24"/>
          <w:szCs w:val="24"/>
        </w:rPr>
        <w:t>privind</w:t>
      </w:r>
      <w:proofErr w:type="spellEnd"/>
      <w:r w:rsidR="002E33E7" w:rsidRPr="00F14E0C">
        <w:rPr>
          <w:sz w:val="24"/>
          <w:szCs w:val="24"/>
        </w:rPr>
        <w:t xml:space="preserve"> </w:t>
      </w:r>
      <w:proofErr w:type="spellStart"/>
      <w:r w:rsidR="002E33E7" w:rsidRPr="00F14E0C">
        <w:rPr>
          <w:sz w:val="24"/>
          <w:szCs w:val="24"/>
        </w:rPr>
        <w:t>săvârșirea</w:t>
      </w:r>
      <w:proofErr w:type="spellEnd"/>
      <w:r w:rsidR="002E33E7" w:rsidRPr="00F14E0C">
        <w:rPr>
          <w:sz w:val="24"/>
          <w:szCs w:val="24"/>
        </w:rPr>
        <w:t xml:space="preserve">, de </w:t>
      </w:r>
      <w:proofErr w:type="spellStart"/>
      <w:r w:rsidR="002E33E7" w:rsidRPr="00F14E0C">
        <w:rPr>
          <w:sz w:val="24"/>
          <w:szCs w:val="24"/>
        </w:rPr>
        <w:t>către</w:t>
      </w:r>
      <w:proofErr w:type="spellEnd"/>
      <w:r w:rsidR="002E33E7" w:rsidRPr="00F14E0C">
        <w:rPr>
          <w:sz w:val="24"/>
          <w:szCs w:val="24"/>
        </w:rPr>
        <w:t xml:space="preserve"> </w:t>
      </w:r>
      <w:proofErr w:type="spellStart"/>
      <w:r w:rsidR="002E33E7" w:rsidRPr="00F14E0C">
        <w:rPr>
          <w:sz w:val="24"/>
          <w:szCs w:val="24"/>
        </w:rPr>
        <w:t>operatorul</w:t>
      </w:r>
      <w:proofErr w:type="spellEnd"/>
      <w:r w:rsidR="002E33E7" w:rsidRPr="00F14E0C">
        <w:rPr>
          <w:sz w:val="24"/>
          <w:szCs w:val="24"/>
        </w:rPr>
        <w:t xml:space="preserve"> economic </w:t>
      </w:r>
      <w:proofErr w:type="spellStart"/>
      <w:r w:rsidR="002E33E7" w:rsidRPr="00F14E0C">
        <w:rPr>
          <w:sz w:val="24"/>
          <w:szCs w:val="24"/>
        </w:rPr>
        <w:t>investigat</w:t>
      </w:r>
      <w:proofErr w:type="spellEnd"/>
      <w:r w:rsidR="002E33E7" w:rsidRPr="00F14E0C">
        <w:rPr>
          <w:sz w:val="24"/>
          <w:szCs w:val="24"/>
        </w:rPr>
        <w:t xml:space="preserve">, a </w:t>
      </w:r>
      <w:proofErr w:type="spellStart"/>
      <w:r w:rsidR="002E33E7" w:rsidRPr="00F14E0C">
        <w:rPr>
          <w:sz w:val="24"/>
          <w:szCs w:val="24"/>
        </w:rPr>
        <w:t>unor</w:t>
      </w:r>
      <w:proofErr w:type="spellEnd"/>
      <w:r w:rsidR="002E33E7" w:rsidRPr="00F14E0C">
        <w:rPr>
          <w:sz w:val="24"/>
          <w:szCs w:val="24"/>
        </w:rPr>
        <w:t xml:space="preserve"> </w:t>
      </w:r>
      <w:proofErr w:type="spellStart"/>
      <w:r w:rsidR="002E33E7" w:rsidRPr="00F14E0C">
        <w:rPr>
          <w:sz w:val="24"/>
          <w:szCs w:val="24"/>
        </w:rPr>
        <w:t>fapte</w:t>
      </w:r>
      <w:proofErr w:type="spellEnd"/>
      <w:r w:rsidR="002E33E7" w:rsidRPr="00F14E0C">
        <w:rPr>
          <w:sz w:val="24"/>
          <w:szCs w:val="24"/>
        </w:rPr>
        <w:t xml:space="preserve"> </w:t>
      </w:r>
      <w:proofErr w:type="spellStart"/>
      <w:r w:rsidR="002E33E7" w:rsidRPr="00F14E0C">
        <w:rPr>
          <w:sz w:val="24"/>
          <w:szCs w:val="24"/>
        </w:rPr>
        <w:t>prevăzute</w:t>
      </w:r>
      <w:proofErr w:type="spellEnd"/>
      <w:r w:rsidR="002E33E7" w:rsidRPr="00F14E0C">
        <w:rPr>
          <w:sz w:val="24"/>
          <w:szCs w:val="24"/>
        </w:rPr>
        <w:t xml:space="preserve"> la </w:t>
      </w:r>
      <w:hyperlink w:history="1">
        <w:r w:rsidR="002E33E7" w:rsidRPr="001700FD">
          <w:rPr>
            <w:rStyle w:val="Hyperlink"/>
            <w:color w:val="auto"/>
            <w:sz w:val="24"/>
            <w:szCs w:val="24"/>
          </w:rPr>
          <w:t xml:space="preserve">art. 93 </w:t>
        </w:r>
        <w:proofErr w:type="spellStart"/>
        <w:r w:rsidR="002E33E7" w:rsidRPr="001700FD">
          <w:rPr>
            <w:rStyle w:val="Hyperlink"/>
            <w:color w:val="auto"/>
            <w:sz w:val="24"/>
            <w:szCs w:val="24"/>
          </w:rPr>
          <w:t>alin</w:t>
        </w:r>
        <w:proofErr w:type="spellEnd"/>
        <w:r w:rsidR="002E33E7" w:rsidRPr="001700FD">
          <w:rPr>
            <w:rStyle w:val="Hyperlink"/>
            <w:color w:val="auto"/>
            <w:sz w:val="24"/>
            <w:szCs w:val="24"/>
          </w:rPr>
          <w:t>. (1) pct. 49</w:t>
        </w:r>
      </w:hyperlink>
      <w:r w:rsidR="002E33E7" w:rsidRPr="001700FD">
        <w:rPr>
          <w:sz w:val="24"/>
          <w:szCs w:val="24"/>
        </w:rPr>
        <w:t xml:space="preserve"> </w:t>
      </w:r>
      <w:proofErr w:type="spellStart"/>
      <w:r w:rsidR="002E33E7" w:rsidRPr="001700FD">
        <w:rPr>
          <w:sz w:val="24"/>
          <w:szCs w:val="24"/>
        </w:rPr>
        <w:t>şi</w:t>
      </w:r>
      <w:proofErr w:type="spellEnd"/>
      <w:r w:rsidR="002E33E7" w:rsidRPr="001700FD">
        <w:rPr>
          <w:sz w:val="24"/>
          <w:szCs w:val="24"/>
        </w:rPr>
        <w:t xml:space="preserve"> </w:t>
      </w:r>
      <w:hyperlink w:history="1">
        <w:r w:rsidR="002E33E7" w:rsidRPr="001700FD">
          <w:rPr>
            <w:rStyle w:val="Hyperlink"/>
            <w:color w:val="auto"/>
            <w:sz w:val="24"/>
            <w:szCs w:val="24"/>
          </w:rPr>
          <w:t>50</w:t>
        </w:r>
      </w:hyperlink>
      <w:r w:rsidR="002E33E7" w:rsidRPr="001700FD">
        <w:rPr>
          <w:sz w:val="24"/>
          <w:szCs w:val="24"/>
        </w:rPr>
        <w:t xml:space="preserve">, </w:t>
      </w:r>
      <w:proofErr w:type="spellStart"/>
      <w:r w:rsidR="002E33E7" w:rsidRPr="001700FD">
        <w:rPr>
          <w:sz w:val="24"/>
          <w:szCs w:val="24"/>
        </w:rPr>
        <w:t>respectiv</w:t>
      </w:r>
      <w:proofErr w:type="spellEnd"/>
      <w:r w:rsidR="002E33E7" w:rsidRPr="001700FD">
        <w:rPr>
          <w:sz w:val="24"/>
          <w:szCs w:val="24"/>
        </w:rPr>
        <w:t xml:space="preserve"> la </w:t>
      </w:r>
      <w:hyperlink w:history="1">
        <w:r w:rsidR="002E33E7" w:rsidRPr="001700FD">
          <w:rPr>
            <w:rStyle w:val="Hyperlink"/>
            <w:color w:val="auto"/>
            <w:sz w:val="24"/>
            <w:szCs w:val="24"/>
          </w:rPr>
          <w:t>art. 194 pct. 46</w:t>
        </w:r>
      </w:hyperlink>
      <w:r w:rsidR="002E33E7" w:rsidRPr="001700FD">
        <w:rPr>
          <w:sz w:val="24"/>
          <w:szCs w:val="24"/>
        </w:rPr>
        <w:t xml:space="preserve"> </w:t>
      </w:r>
      <w:proofErr w:type="spellStart"/>
      <w:r w:rsidR="002E33E7" w:rsidRPr="001700FD">
        <w:rPr>
          <w:sz w:val="24"/>
          <w:szCs w:val="24"/>
        </w:rPr>
        <w:t>şi</w:t>
      </w:r>
      <w:proofErr w:type="spellEnd"/>
      <w:r w:rsidR="002E33E7" w:rsidRPr="001700FD">
        <w:rPr>
          <w:sz w:val="24"/>
          <w:szCs w:val="24"/>
        </w:rPr>
        <w:t xml:space="preserve"> </w:t>
      </w:r>
      <w:hyperlink w:history="1">
        <w:r w:rsidR="002E33E7" w:rsidRPr="001700FD">
          <w:rPr>
            <w:rStyle w:val="Hyperlink"/>
            <w:color w:val="auto"/>
            <w:sz w:val="24"/>
            <w:szCs w:val="24"/>
          </w:rPr>
          <w:t xml:space="preserve">47 din </w:t>
        </w:r>
        <w:proofErr w:type="spellStart"/>
        <w:r w:rsidR="002E33E7" w:rsidRPr="001700FD">
          <w:rPr>
            <w:rStyle w:val="Hyperlink"/>
            <w:color w:val="auto"/>
            <w:sz w:val="24"/>
            <w:szCs w:val="24"/>
          </w:rPr>
          <w:t>Lege</w:t>
        </w:r>
        <w:proofErr w:type="spellEnd"/>
      </w:hyperlink>
      <w:r w:rsidR="002E33E7" w:rsidRPr="001700FD">
        <w:rPr>
          <w:sz w:val="24"/>
          <w:szCs w:val="24"/>
        </w:rPr>
        <w:t xml:space="preserve">, care </w:t>
      </w:r>
      <w:proofErr w:type="spellStart"/>
      <w:r w:rsidR="002E33E7" w:rsidRPr="001700FD">
        <w:rPr>
          <w:sz w:val="24"/>
          <w:szCs w:val="24"/>
        </w:rPr>
        <w:t>împiedică</w:t>
      </w:r>
      <w:proofErr w:type="spellEnd"/>
      <w:r w:rsidR="002E33E7" w:rsidRPr="001700FD">
        <w:rPr>
          <w:sz w:val="24"/>
          <w:szCs w:val="24"/>
        </w:rPr>
        <w:t xml:space="preserve"> </w:t>
      </w:r>
      <w:proofErr w:type="spellStart"/>
      <w:r w:rsidR="002E33E7" w:rsidRPr="001700FD">
        <w:rPr>
          <w:sz w:val="24"/>
          <w:szCs w:val="24"/>
        </w:rPr>
        <w:t>îndeplinirea</w:t>
      </w:r>
      <w:proofErr w:type="spellEnd"/>
      <w:r w:rsidR="002E33E7" w:rsidRPr="001700FD">
        <w:rPr>
          <w:sz w:val="24"/>
          <w:szCs w:val="24"/>
        </w:rPr>
        <w:t xml:space="preserve"> </w:t>
      </w:r>
      <w:r w:rsidR="002E33E7" w:rsidRPr="00F14E0C">
        <w:rPr>
          <w:sz w:val="24"/>
          <w:szCs w:val="24"/>
        </w:rPr>
        <w:t xml:space="preserve">de </w:t>
      </w:r>
      <w:proofErr w:type="spellStart"/>
      <w:r w:rsidR="002E33E7" w:rsidRPr="00F14E0C">
        <w:rPr>
          <w:sz w:val="24"/>
          <w:szCs w:val="24"/>
        </w:rPr>
        <w:t>către</w:t>
      </w:r>
      <w:proofErr w:type="spellEnd"/>
      <w:r w:rsidR="002E33E7" w:rsidRPr="00F14E0C">
        <w:rPr>
          <w:sz w:val="24"/>
          <w:szCs w:val="24"/>
        </w:rPr>
        <w:t xml:space="preserve"> ANRE a </w:t>
      </w:r>
      <w:proofErr w:type="spellStart"/>
      <w:r w:rsidR="002E33E7" w:rsidRPr="00F14E0C">
        <w:rPr>
          <w:sz w:val="24"/>
          <w:szCs w:val="24"/>
        </w:rPr>
        <w:t>atribuţiilor</w:t>
      </w:r>
      <w:proofErr w:type="spellEnd"/>
      <w:r w:rsidR="002E33E7" w:rsidRPr="00F14E0C">
        <w:rPr>
          <w:sz w:val="24"/>
          <w:szCs w:val="24"/>
        </w:rPr>
        <w:t xml:space="preserve"> de </w:t>
      </w:r>
      <w:proofErr w:type="spellStart"/>
      <w:r w:rsidR="002E33E7" w:rsidRPr="00F14E0C">
        <w:rPr>
          <w:sz w:val="24"/>
          <w:szCs w:val="24"/>
        </w:rPr>
        <w:t>investigaţie</w:t>
      </w:r>
      <w:proofErr w:type="spellEnd"/>
      <w:r w:rsidR="002E33E7" w:rsidRPr="00F14E0C">
        <w:rPr>
          <w:sz w:val="24"/>
          <w:szCs w:val="24"/>
        </w:rPr>
        <w:t xml:space="preserve">, </w:t>
      </w:r>
      <w:proofErr w:type="spellStart"/>
      <w:r w:rsidR="002E33E7" w:rsidRPr="00F14E0C">
        <w:rPr>
          <w:sz w:val="24"/>
          <w:szCs w:val="24"/>
        </w:rPr>
        <w:t>membrii</w:t>
      </w:r>
      <w:proofErr w:type="spellEnd"/>
      <w:r w:rsidR="002E33E7" w:rsidRPr="00F14E0C">
        <w:rPr>
          <w:sz w:val="24"/>
          <w:szCs w:val="24"/>
        </w:rPr>
        <w:t xml:space="preserve"> </w:t>
      </w:r>
      <w:proofErr w:type="spellStart"/>
      <w:r w:rsidR="002E33E7" w:rsidRPr="00F14E0C">
        <w:rPr>
          <w:sz w:val="24"/>
          <w:szCs w:val="24"/>
        </w:rPr>
        <w:t>echipei</w:t>
      </w:r>
      <w:proofErr w:type="spellEnd"/>
      <w:r w:rsidR="002E33E7" w:rsidRPr="00F14E0C">
        <w:rPr>
          <w:sz w:val="24"/>
          <w:szCs w:val="24"/>
        </w:rPr>
        <w:t xml:space="preserve"> de </w:t>
      </w:r>
      <w:proofErr w:type="spellStart"/>
      <w:r w:rsidR="002E33E7" w:rsidRPr="00F14E0C">
        <w:rPr>
          <w:sz w:val="24"/>
          <w:szCs w:val="24"/>
        </w:rPr>
        <w:t>investigaţie</w:t>
      </w:r>
      <w:proofErr w:type="spellEnd"/>
      <w:r w:rsidR="002E33E7" w:rsidRPr="00F14E0C">
        <w:rPr>
          <w:sz w:val="24"/>
          <w:szCs w:val="24"/>
        </w:rPr>
        <w:t xml:space="preserve"> </w:t>
      </w:r>
      <w:proofErr w:type="spellStart"/>
      <w:r w:rsidR="002E33E7" w:rsidRPr="00F14E0C">
        <w:rPr>
          <w:sz w:val="24"/>
          <w:szCs w:val="24"/>
        </w:rPr>
        <w:t>întocmesc</w:t>
      </w:r>
      <w:proofErr w:type="spellEnd"/>
      <w:r w:rsidR="002E33E7" w:rsidRPr="00F14E0C">
        <w:rPr>
          <w:sz w:val="24"/>
          <w:szCs w:val="24"/>
        </w:rPr>
        <w:t xml:space="preserve"> o </w:t>
      </w:r>
      <w:proofErr w:type="spellStart"/>
      <w:r w:rsidR="002E33E7" w:rsidRPr="00F14E0C">
        <w:rPr>
          <w:sz w:val="24"/>
          <w:szCs w:val="24"/>
        </w:rPr>
        <w:t>notă</w:t>
      </w:r>
      <w:proofErr w:type="spellEnd"/>
      <w:r w:rsidR="002E33E7" w:rsidRPr="00F14E0C">
        <w:rPr>
          <w:sz w:val="24"/>
          <w:szCs w:val="24"/>
        </w:rPr>
        <w:t xml:space="preserve"> de </w:t>
      </w:r>
      <w:proofErr w:type="spellStart"/>
      <w:r w:rsidR="002E33E7" w:rsidRPr="00F14E0C">
        <w:rPr>
          <w:sz w:val="24"/>
          <w:szCs w:val="24"/>
        </w:rPr>
        <w:t>constatare</w:t>
      </w:r>
      <w:proofErr w:type="spellEnd"/>
      <w:r w:rsidR="002E33E7" w:rsidRPr="00F14E0C">
        <w:rPr>
          <w:sz w:val="24"/>
          <w:szCs w:val="24"/>
        </w:rPr>
        <w:t xml:space="preserve"> pe care o </w:t>
      </w:r>
      <w:proofErr w:type="spellStart"/>
      <w:r w:rsidR="002E33E7" w:rsidRPr="00F14E0C">
        <w:rPr>
          <w:sz w:val="24"/>
          <w:szCs w:val="24"/>
        </w:rPr>
        <w:t>comunică</w:t>
      </w:r>
      <w:proofErr w:type="spellEnd"/>
      <w:r w:rsidR="002E33E7" w:rsidRPr="00F14E0C">
        <w:rPr>
          <w:sz w:val="24"/>
          <w:szCs w:val="24"/>
        </w:rPr>
        <w:t xml:space="preserve"> </w:t>
      </w:r>
      <w:proofErr w:type="spellStart"/>
      <w:r w:rsidR="002E33E7" w:rsidRPr="00F14E0C">
        <w:rPr>
          <w:sz w:val="24"/>
          <w:szCs w:val="24"/>
        </w:rPr>
        <w:t>participantului</w:t>
      </w:r>
      <w:proofErr w:type="spellEnd"/>
      <w:r w:rsidR="002E33E7" w:rsidRPr="00F14E0C">
        <w:rPr>
          <w:sz w:val="24"/>
          <w:szCs w:val="24"/>
        </w:rPr>
        <w:t xml:space="preserve"> la </w:t>
      </w:r>
      <w:proofErr w:type="spellStart"/>
      <w:r w:rsidR="002E33E7" w:rsidRPr="00F14E0C">
        <w:rPr>
          <w:sz w:val="24"/>
          <w:szCs w:val="24"/>
        </w:rPr>
        <w:t>piaţă</w:t>
      </w:r>
      <w:proofErr w:type="spellEnd"/>
      <w:r w:rsidR="002E33E7" w:rsidRPr="00F14E0C">
        <w:rPr>
          <w:sz w:val="24"/>
          <w:szCs w:val="24"/>
        </w:rPr>
        <w:t xml:space="preserve"> </w:t>
      </w:r>
      <w:proofErr w:type="spellStart"/>
      <w:r w:rsidR="002E33E7" w:rsidRPr="00F14E0C">
        <w:rPr>
          <w:sz w:val="24"/>
          <w:szCs w:val="24"/>
        </w:rPr>
        <w:t>investigat</w:t>
      </w:r>
      <w:proofErr w:type="spellEnd"/>
      <w:r w:rsidR="002E33E7" w:rsidRPr="00F14E0C">
        <w:rPr>
          <w:sz w:val="24"/>
          <w:szCs w:val="24"/>
        </w:rPr>
        <w:t xml:space="preserve">, </w:t>
      </w:r>
      <w:proofErr w:type="spellStart"/>
      <w:r w:rsidR="002E33E7" w:rsidRPr="00F14E0C">
        <w:rPr>
          <w:sz w:val="24"/>
          <w:szCs w:val="24"/>
        </w:rPr>
        <w:t>în</w:t>
      </w:r>
      <w:proofErr w:type="spellEnd"/>
      <w:r w:rsidR="002E33E7" w:rsidRPr="00F14E0C">
        <w:rPr>
          <w:sz w:val="24"/>
          <w:szCs w:val="24"/>
        </w:rPr>
        <w:t xml:space="preserve"> </w:t>
      </w:r>
      <w:proofErr w:type="spellStart"/>
      <w:r w:rsidR="002E33E7" w:rsidRPr="00F14E0C">
        <w:rPr>
          <w:sz w:val="24"/>
          <w:szCs w:val="24"/>
        </w:rPr>
        <w:t>vederea</w:t>
      </w:r>
      <w:proofErr w:type="spellEnd"/>
      <w:r w:rsidR="002E33E7" w:rsidRPr="00F14E0C">
        <w:rPr>
          <w:sz w:val="24"/>
          <w:szCs w:val="24"/>
        </w:rPr>
        <w:t xml:space="preserve"> </w:t>
      </w:r>
      <w:proofErr w:type="spellStart"/>
      <w:r w:rsidR="002E33E7" w:rsidRPr="00F14E0C">
        <w:rPr>
          <w:sz w:val="24"/>
          <w:szCs w:val="24"/>
        </w:rPr>
        <w:t>informării</w:t>
      </w:r>
      <w:proofErr w:type="spellEnd"/>
      <w:r w:rsidR="002E33E7" w:rsidRPr="00F14E0C">
        <w:rPr>
          <w:sz w:val="24"/>
          <w:szCs w:val="24"/>
        </w:rPr>
        <w:t xml:space="preserve"> </w:t>
      </w:r>
      <w:proofErr w:type="spellStart"/>
      <w:r w:rsidR="002E33E7" w:rsidRPr="00F14E0C">
        <w:rPr>
          <w:sz w:val="24"/>
          <w:szCs w:val="24"/>
        </w:rPr>
        <w:t>acestuia</w:t>
      </w:r>
      <w:proofErr w:type="spellEnd"/>
      <w:r w:rsidR="002E33E7" w:rsidRPr="00F14E0C">
        <w:rPr>
          <w:sz w:val="24"/>
          <w:szCs w:val="24"/>
        </w:rPr>
        <w:t>.</w:t>
      </w:r>
      <w:r w:rsidR="002E33E7" w:rsidRPr="00964C3E">
        <w:rPr>
          <w:sz w:val="24"/>
          <w:szCs w:val="24"/>
        </w:rPr>
        <w:t>”</w:t>
      </w:r>
    </w:p>
    <w:p w14:paraId="633AE513" w14:textId="7A70A2EA" w:rsidR="008761C5" w:rsidRPr="008761C5" w:rsidRDefault="008761C5" w:rsidP="009364D9">
      <w:pPr>
        <w:pStyle w:val="ListParagraph"/>
        <w:autoSpaceDE w:val="0"/>
        <w:autoSpaceDN w:val="0"/>
        <w:adjustRightInd w:val="0"/>
        <w:spacing w:line="276" w:lineRule="auto"/>
        <w:ind w:left="0"/>
        <w:jc w:val="both"/>
        <w:rPr>
          <w:b/>
          <w:bCs/>
          <w:sz w:val="24"/>
          <w:szCs w:val="24"/>
        </w:rPr>
      </w:pPr>
      <w:r>
        <w:rPr>
          <w:b/>
          <w:bCs/>
          <w:sz w:val="24"/>
          <w:szCs w:val="24"/>
        </w:rPr>
        <w:t>[…]</w:t>
      </w:r>
    </w:p>
    <w:p w14:paraId="63AD9E0A" w14:textId="64122BFB" w:rsidR="00F14E0C" w:rsidRPr="00F14E0C" w:rsidRDefault="00F14E0C" w:rsidP="009364D9">
      <w:pPr>
        <w:pStyle w:val="ListParagraph"/>
        <w:spacing w:line="276" w:lineRule="auto"/>
        <w:ind w:left="0"/>
        <w:jc w:val="both"/>
        <w:rPr>
          <w:rStyle w:val="salnbdy"/>
          <w:sz w:val="24"/>
          <w:szCs w:val="24"/>
        </w:rPr>
      </w:pPr>
      <w:r w:rsidRPr="00964C3E">
        <w:rPr>
          <w:bCs/>
          <w:sz w:val="24"/>
          <w:szCs w:val="24"/>
          <w:lang w:val="ro-RO"/>
        </w:rPr>
        <w:t>“</w:t>
      </w:r>
      <w:r w:rsidR="00054798">
        <w:rPr>
          <w:bCs/>
          <w:sz w:val="24"/>
          <w:szCs w:val="24"/>
          <w:lang w:val="ro-RO"/>
        </w:rPr>
        <w:t xml:space="preserve">(9) </w:t>
      </w:r>
      <w:r w:rsidRPr="00F14E0C">
        <w:rPr>
          <w:noProof/>
          <w:sz w:val="24"/>
          <w:szCs w:val="24"/>
        </w:rPr>
        <w:t xml:space="preserve">În situaţia în care punctul de vedere comunicat de participantul la piaţă investigat prezintă suficiente argumente de natură a înlătura </w:t>
      </w:r>
      <w:r w:rsidRPr="00F14E0C">
        <w:rPr>
          <w:b/>
          <w:noProof/>
          <w:sz w:val="24"/>
          <w:szCs w:val="24"/>
        </w:rPr>
        <w:t>suspiciunea menționată la alin. (7),</w:t>
      </w:r>
      <w:r w:rsidRPr="00F14E0C">
        <w:rPr>
          <w:noProof/>
          <w:sz w:val="24"/>
          <w:szCs w:val="24"/>
        </w:rPr>
        <w:t xml:space="preserve"> echipa de investigaţie îl informează cu privire la acceptarea acestora şi continuarea efectuării acţiunii de investigaţie urmând etapele prevăzute la </w:t>
      </w:r>
      <w:hyperlink w:history="1">
        <w:r w:rsidRPr="00F14E0C">
          <w:rPr>
            <w:noProof/>
            <w:sz w:val="24"/>
            <w:szCs w:val="24"/>
            <w:u w:val="single"/>
          </w:rPr>
          <w:t>alin. (3^</w:t>
        </w:r>
        <w:r w:rsidR="00E60498">
          <w:rPr>
            <w:noProof/>
            <w:sz w:val="24"/>
            <w:szCs w:val="24"/>
            <w:u w:val="single"/>
          </w:rPr>
          <w:t>2</w:t>
        </w:r>
        <w:r w:rsidRPr="00F14E0C">
          <w:rPr>
            <w:noProof/>
            <w:sz w:val="24"/>
            <w:szCs w:val="24"/>
            <w:u w:val="single"/>
          </w:rPr>
          <w:t>)</w:t>
        </w:r>
      </w:hyperlink>
      <w:r w:rsidRPr="00F14E0C">
        <w:rPr>
          <w:noProof/>
          <w:sz w:val="24"/>
          <w:szCs w:val="24"/>
        </w:rPr>
        <w:t>.</w:t>
      </w:r>
    </w:p>
    <w:p w14:paraId="32556AAB" w14:textId="43A61F41" w:rsidR="00697B72" w:rsidRPr="00612662" w:rsidRDefault="00054798" w:rsidP="009364D9">
      <w:pPr>
        <w:spacing w:line="276" w:lineRule="auto"/>
        <w:jc w:val="both"/>
        <w:rPr>
          <w:color w:val="000000" w:themeColor="text1"/>
          <w:sz w:val="24"/>
          <w:szCs w:val="24"/>
        </w:rPr>
      </w:pPr>
      <w:r w:rsidRPr="00612662">
        <w:rPr>
          <w:sz w:val="24"/>
          <w:szCs w:val="24"/>
        </w:rPr>
        <w:t>(10)</w:t>
      </w:r>
      <w:r w:rsidR="00226623" w:rsidRPr="00612662">
        <w:rPr>
          <w:sz w:val="24"/>
          <w:szCs w:val="24"/>
        </w:rPr>
        <w:t xml:space="preserve"> </w:t>
      </w:r>
      <w:proofErr w:type="spellStart"/>
      <w:r w:rsidR="00226623" w:rsidRPr="00612662">
        <w:rPr>
          <w:sz w:val="24"/>
          <w:szCs w:val="24"/>
        </w:rPr>
        <w:t>În</w:t>
      </w:r>
      <w:proofErr w:type="spellEnd"/>
      <w:r w:rsidR="00226623" w:rsidRPr="00612662">
        <w:rPr>
          <w:sz w:val="24"/>
          <w:szCs w:val="24"/>
        </w:rPr>
        <w:t xml:space="preserve"> </w:t>
      </w:r>
      <w:proofErr w:type="spellStart"/>
      <w:r w:rsidR="00226623" w:rsidRPr="00612662">
        <w:rPr>
          <w:sz w:val="24"/>
          <w:szCs w:val="24"/>
        </w:rPr>
        <w:t>situaţia</w:t>
      </w:r>
      <w:proofErr w:type="spellEnd"/>
      <w:r w:rsidR="00226623" w:rsidRPr="00612662">
        <w:rPr>
          <w:sz w:val="24"/>
          <w:szCs w:val="24"/>
        </w:rPr>
        <w:t xml:space="preserve"> </w:t>
      </w:r>
      <w:proofErr w:type="spellStart"/>
      <w:r w:rsidR="00226623" w:rsidRPr="00612662">
        <w:rPr>
          <w:sz w:val="24"/>
          <w:szCs w:val="24"/>
        </w:rPr>
        <w:t>în</w:t>
      </w:r>
      <w:proofErr w:type="spellEnd"/>
      <w:r w:rsidR="00226623" w:rsidRPr="00612662">
        <w:rPr>
          <w:sz w:val="24"/>
          <w:szCs w:val="24"/>
        </w:rPr>
        <w:t xml:space="preserve"> care </w:t>
      </w:r>
      <w:proofErr w:type="spellStart"/>
      <w:r w:rsidR="00226623" w:rsidRPr="00612662">
        <w:rPr>
          <w:sz w:val="24"/>
          <w:szCs w:val="24"/>
        </w:rPr>
        <w:t>punctul</w:t>
      </w:r>
      <w:proofErr w:type="spellEnd"/>
      <w:r w:rsidR="00226623" w:rsidRPr="00612662">
        <w:rPr>
          <w:sz w:val="24"/>
          <w:szCs w:val="24"/>
        </w:rPr>
        <w:t xml:space="preserve"> de </w:t>
      </w:r>
      <w:proofErr w:type="spellStart"/>
      <w:r w:rsidR="00226623" w:rsidRPr="00612662">
        <w:rPr>
          <w:sz w:val="24"/>
          <w:szCs w:val="24"/>
        </w:rPr>
        <w:t>vedere</w:t>
      </w:r>
      <w:proofErr w:type="spellEnd"/>
      <w:r w:rsidR="00226623" w:rsidRPr="00612662">
        <w:rPr>
          <w:sz w:val="24"/>
          <w:szCs w:val="24"/>
        </w:rPr>
        <w:t xml:space="preserve"> </w:t>
      </w:r>
      <w:proofErr w:type="spellStart"/>
      <w:r w:rsidR="00226623" w:rsidRPr="00612662">
        <w:rPr>
          <w:sz w:val="24"/>
          <w:szCs w:val="24"/>
        </w:rPr>
        <w:t>comunicat</w:t>
      </w:r>
      <w:proofErr w:type="spellEnd"/>
      <w:r w:rsidR="00226623" w:rsidRPr="00612662">
        <w:rPr>
          <w:sz w:val="24"/>
          <w:szCs w:val="24"/>
        </w:rPr>
        <w:t xml:space="preserve"> de </w:t>
      </w:r>
      <w:proofErr w:type="spellStart"/>
      <w:r w:rsidR="00226623" w:rsidRPr="00612662">
        <w:rPr>
          <w:sz w:val="24"/>
          <w:szCs w:val="24"/>
        </w:rPr>
        <w:t>participantul</w:t>
      </w:r>
      <w:proofErr w:type="spellEnd"/>
      <w:r w:rsidR="00226623" w:rsidRPr="00612662">
        <w:rPr>
          <w:sz w:val="24"/>
          <w:szCs w:val="24"/>
        </w:rPr>
        <w:t xml:space="preserve"> la </w:t>
      </w:r>
      <w:proofErr w:type="spellStart"/>
      <w:r w:rsidR="00226623" w:rsidRPr="00612662">
        <w:rPr>
          <w:sz w:val="24"/>
          <w:szCs w:val="24"/>
        </w:rPr>
        <w:t>piaţă</w:t>
      </w:r>
      <w:proofErr w:type="spellEnd"/>
      <w:r w:rsidR="00226623" w:rsidRPr="00612662">
        <w:rPr>
          <w:sz w:val="24"/>
          <w:szCs w:val="24"/>
        </w:rPr>
        <w:t xml:space="preserve"> </w:t>
      </w:r>
      <w:proofErr w:type="spellStart"/>
      <w:r w:rsidR="00226623" w:rsidRPr="00612662">
        <w:rPr>
          <w:sz w:val="24"/>
          <w:szCs w:val="24"/>
        </w:rPr>
        <w:t>investigat</w:t>
      </w:r>
      <w:proofErr w:type="spellEnd"/>
      <w:r w:rsidR="00226623" w:rsidRPr="00612662">
        <w:rPr>
          <w:sz w:val="24"/>
          <w:szCs w:val="24"/>
        </w:rPr>
        <w:t xml:space="preserve"> nu </w:t>
      </w:r>
      <w:proofErr w:type="spellStart"/>
      <w:r w:rsidR="00226623" w:rsidRPr="00612662">
        <w:rPr>
          <w:sz w:val="24"/>
          <w:szCs w:val="24"/>
        </w:rPr>
        <w:t>prezintă</w:t>
      </w:r>
      <w:proofErr w:type="spellEnd"/>
      <w:r w:rsidR="00226623" w:rsidRPr="00612662">
        <w:rPr>
          <w:sz w:val="24"/>
          <w:szCs w:val="24"/>
        </w:rPr>
        <w:t xml:space="preserve"> </w:t>
      </w:r>
      <w:proofErr w:type="spellStart"/>
      <w:r w:rsidR="00226623" w:rsidRPr="00612662">
        <w:rPr>
          <w:sz w:val="24"/>
          <w:szCs w:val="24"/>
        </w:rPr>
        <w:t>suficiente</w:t>
      </w:r>
      <w:proofErr w:type="spellEnd"/>
      <w:r w:rsidR="00226623" w:rsidRPr="00612662">
        <w:rPr>
          <w:sz w:val="24"/>
          <w:szCs w:val="24"/>
        </w:rPr>
        <w:t xml:space="preserve"> </w:t>
      </w:r>
      <w:proofErr w:type="spellStart"/>
      <w:r w:rsidR="00226623" w:rsidRPr="00612662">
        <w:rPr>
          <w:sz w:val="24"/>
          <w:szCs w:val="24"/>
        </w:rPr>
        <w:t>argumente</w:t>
      </w:r>
      <w:proofErr w:type="spellEnd"/>
      <w:r w:rsidR="00226623" w:rsidRPr="00612662">
        <w:rPr>
          <w:sz w:val="24"/>
          <w:szCs w:val="24"/>
        </w:rPr>
        <w:t xml:space="preserve"> de </w:t>
      </w:r>
      <w:proofErr w:type="spellStart"/>
      <w:r w:rsidR="00226623" w:rsidRPr="00612662">
        <w:rPr>
          <w:sz w:val="24"/>
          <w:szCs w:val="24"/>
        </w:rPr>
        <w:t>natură</w:t>
      </w:r>
      <w:proofErr w:type="spellEnd"/>
      <w:r w:rsidR="00226623" w:rsidRPr="00612662">
        <w:rPr>
          <w:sz w:val="24"/>
          <w:szCs w:val="24"/>
        </w:rPr>
        <w:t xml:space="preserve"> a </w:t>
      </w:r>
      <w:proofErr w:type="spellStart"/>
      <w:r w:rsidR="00226623" w:rsidRPr="00612662">
        <w:rPr>
          <w:sz w:val="24"/>
          <w:szCs w:val="24"/>
        </w:rPr>
        <w:t>înlătura</w:t>
      </w:r>
      <w:proofErr w:type="spellEnd"/>
      <w:r w:rsidR="00226623" w:rsidRPr="00612662">
        <w:rPr>
          <w:sz w:val="24"/>
          <w:szCs w:val="24"/>
        </w:rPr>
        <w:t xml:space="preserve"> </w:t>
      </w:r>
      <w:r w:rsidR="00226623" w:rsidRPr="00612662">
        <w:rPr>
          <w:b/>
          <w:noProof/>
          <w:sz w:val="24"/>
          <w:szCs w:val="24"/>
        </w:rPr>
        <w:t xml:space="preserve">suspiciunea menționată la alin. (7), </w:t>
      </w:r>
      <w:proofErr w:type="spellStart"/>
      <w:r w:rsidR="00226623" w:rsidRPr="00612662">
        <w:rPr>
          <w:sz w:val="24"/>
          <w:szCs w:val="24"/>
        </w:rPr>
        <w:t>sau</w:t>
      </w:r>
      <w:proofErr w:type="spellEnd"/>
      <w:r w:rsidR="00226623" w:rsidRPr="00612662">
        <w:rPr>
          <w:sz w:val="24"/>
          <w:szCs w:val="24"/>
        </w:rPr>
        <w:t xml:space="preserve"> </w:t>
      </w:r>
      <w:proofErr w:type="spellStart"/>
      <w:r w:rsidR="00226623" w:rsidRPr="00612662">
        <w:rPr>
          <w:sz w:val="24"/>
          <w:szCs w:val="24"/>
        </w:rPr>
        <w:t>participantul</w:t>
      </w:r>
      <w:proofErr w:type="spellEnd"/>
      <w:r w:rsidR="00226623" w:rsidRPr="00612662">
        <w:rPr>
          <w:sz w:val="24"/>
          <w:szCs w:val="24"/>
        </w:rPr>
        <w:t xml:space="preserve"> la </w:t>
      </w:r>
      <w:r w:rsidR="00226623" w:rsidRPr="00612662">
        <w:rPr>
          <w:noProof/>
          <w:sz w:val="24"/>
          <w:szCs w:val="24"/>
        </w:rPr>
        <w:t>piaţă investigat nu transmite un punct de vedere în</w:t>
      </w:r>
      <w:r w:rsidR="00226623" w:rsidRPr="00612662">
        <w:rPr>
          <w:sz w:val="24"/>
          <w:szCs w:val="24"/>
        </w:rPr>
        <w:t xml:space="preserve"> </w:t>
      </w:r>
      <w:proofErr w:type="spellStart"/>
      <w:r w:rsidR="00226623" w:rsidRPr="00612662">
        <w:rPr>
          <w:sz w:val="24"/>
          <w:szCs w:val="24"/>
        </w:rPr>
        <w:t>termenul</w:t>
      </w:r>
      <w:proofErr w:type="spellEnd"/>
      <w:r w:rsidR="00226623" w:rsidRPr="00612662">
        <w:rPr>
          <w:sz w:val="24"/>
          <w:szCs w:val="24"/>
        </w:rPr>
        <w:t xml:space="preserve"> </w:t>
      </w:r>
      <w:proofErr w:type="spellStart"/>
      <w:r w:rsidR="00226623" w:rsidRPr="00612662">
        <w:rPr>
          <w:sz w:val="24"/>
          <w:szCs w:val="24"/>
        </w:rPr>
        <w:t>solicitat</w:t>
      </w:r>
      <w:proofErr w:type="spellEnd"/>
      <w:r w:rsidR="00226623" w:rsidRPr="00612662">
        <w:rPr>
          <w:sz w:val="24"/>
          <w:szCs w:val="24"/>
        </w:rPr>
        <w:t xml:space="preserve">, </w:t>
      </w:r>
      <w:proofErr w:type="spellStart"/>
      <w:r w:rsidR="00226623" w:rsidRPr="00612662">
        <w:rPr>
          <w:sz w:val="24"/>
          <w:szCs w:val="24"/>
        </w:rPr>
        <w:t>echipa</w:t>
      </w:r>
      <w:proofErr w:type="spellEnd"/>
      <w:r w:rsidR="00226623" w:rsidRPr="00612662">
        <w:rPr>
          <w:sz w:val="24"/>
          <w:szCs w:val="24"/>
        </w:rPr>
        <w:t xml:space="preserve"> de </w:t>
      </w:r>
      <w:proofErr w:type="spellStart"/>
      <w:r w:rsidR="00226623" w:rsidRPr="00612662">
        <w:rPr>
          <w:sz w:val="24"/>
          <w:szCs w:val="24"/>
        </w:rPr>
        <w:t>investigaţie</w:t>
      </w:r>
      <w:proofErr w:type="spellEnd"/>
      <w:r w:rsidR="00226623" w:rsidRPr="00612662">
        <w:rPr>
          <w:sz w:val="24"/>
          <w:szCs w:val="24"/>
        </w:rPr>
        <w:t xml:space="preserve"> </w:t>
      </w:r>
      <w:proofErr w:type="spellStart"/>
      <w:r w:rsidR="00226623" w:rsidRPr="00612662">
        <w:rPr>
          <w:sz w:val="24"/>
          <w:szCs w:val="24"/>
        </w:rPr>
        <w:t>întocmeşte</w:t>
      </w:r>
      <w:proofErr w:type="spellEnd"/>
      <w:r w:rsidR="00226623" w:rsidRPr="00612662">
        <w:rPr>
          <w:sz w:val="24"/>
          <w:szCs w:val="24"/>
        </w:rPr>
        <w:t xml:space="preserve"> </w:t>
      </w:r>
      <w:proofErr w:type="spellStart"/>
      <w:r w:rsidR="00226623" w:rsidRPr="00612662">
        <w:rPr>
          <w:sz w:val="24"/>
          <w:szCs w:val="24"/>
        </w:rPr>
        <w:t>documentele</w:t>
      </w:r>
      <w:proofErr w:type="spellEnd"/>
      <w:r w:rsidR="00226623" w:rsidRPr="00612662">
        <w:rPr>
          <w:sz w:val="24"/>
          <w:szCs w:val="24"/>
        </w:rPr>
        <w:t xml:space="preserve"> </w:t>
      </w:r>
      <w:proofErr w:type="spellStart"/>
      <w:r w:rsidR="00226623" w:rsidRPr="00612662">
        <w:rPr>
          <w:sz w:val="24"/>
          <w:szCs w:val="24"/>
        </w:rPr>
        <w:t>specifice</w:t>
      </w:r>
      <w:proofErr w:type="spellEnd"/>
      <w:r w:rsidR="00226623" w:rsidRPr="00612662">
        <w:rPr>
          <w:sz w:val="24"/>
          <w:szCs w:val="24"/>
        </w:rPr>
        <w:t xml:space="preserve"> </w:t>
      </w:r>
      <w:proofErr w:type="spellStart"/>
      <w:r w:rsidR="00226623" w:rsidRPr="00612662">
        <w:rPr>
          <w:sz w:val="24"/>
          <w:szCs w:val="24"/>
        </w:rPr>
        <w:t>pentru</w:t>
      </w:r>
      <w:proofErr w:type="spellEnd"/>
      <w:r w:rsidR="00226623" w:rsidRPr="00612662">
        <w:rPr>
          <w:sz w:val="24"/>
          <w:szCs w:val="24"/>
        </w:rPr>
        <w:t xml:space="preserve"> </w:t>
      </w:r>
      <w:proofErr w:type="spellStart"/>
      <w:r w:rsidR="00226623" w:rsidRPr="00612662">
        <w:rPr>
          <w:sz w:val="24"/>
          <w:szCs w:val="24"/>
        </w:rPr>
        <w:t>acest</w:t>
      </w:r>
      <w:proofErr w:type="spellEnd"/>
      <w:r w:rsidR="00226623" w:rsidRPr="00612662">
        <w:rPr>
          <w:sz w:val="24"/>
          <w:szCs w:val="24"/>
        </w:rPr>
        <w:t xml:space="preserve"> </w:t>
      </w:r>
      <w:proofErr w:type="spellStart"/>
      <w:r w:rsidR="00226623" w:rsidRPr="00612662">
        <w:rPr>
          <w:sz w:val="24"/>
          <w:szCs w:val="24"/>
        </w:rPr>
        <w:t>caz</w:t>
      </w:r>
      <w:proofErr w:type="spellEnd"/>
      <w:r w:rsidR="00226623" w:rsidRPr="00612662">
        <w:rPr>
          <w:sz w:val="24"/>
          <w:szCs w:val="24"/>
        </w:rPr>
        <w:t xml:space="preserve">, conform </w:t>
      </w:r>
      <w:proofErr w:type="spellStart"/>
      <w:r w:rsidR="00226623" w:rsidRPr="00612662">
        <w:rPr>
          <w:sz w:val="24"/>
          <w:szCs w:val="24"/>
        </w:rPr>
        <w:t>prevederilor</w:t>
      </w:r>
      <w:proofErr w:type="spellEnd"/>
      <w:r w:rsidR="00226623" w:rsidRPr="00612662">
        <w:rPr>
          <w:sz w:val="24"/>
          <w:szCs w:val="24"/>
        </w:rPr>
        <w:t xml:space="preserve"> art. 8 </w:t>
      </w:r>
      <w:proofErr w:type="spellStart"/>
      <w:r w:rsidR="00226623" w:rsidRPr="00612662">
        <w:rPr>
          <w:sz w:val="24"/>
          <w:szCs w:val="24"/>
        </w:rPr>
        <w:t>alin</w:t>
      </w:r>
      <w:proofErr w:type="spellEnd"/>
      <w:r w:rsidR="00226623" w:rsidRPr="00612662">
        <w:rPr>
          <w:sz w:val="24"/>
          <w:szCs w:val="24"/>
        </w:rPr>
        <w:t xml:space="preserve">. (1) </w:t>
      </w:r>
      <w:proofErr w:type="spellStart"/>
      <w:r w:rsidR="00226623" w:rsidRPr="00612662">
        <w:rPr>
          <w:sz w:val="24"/>
          <w:szCs w:val="24"/>
        </w:rPr>
        <w:t>şi</w:t>
      </w:r>
      <w:proofErr w:type="spellEnd"/>
      <w:r w:rsidR="00226623" w:rsidRPr="00612662">
        <w:rPr>
          <w:sz w:val="24"/>
          <w:szCs w:val="24"/>
        </w:rPr>
        <w:t xml:space="preserve"> (2) din </w:t>
      </w:r>
      <w:proofErr w:type="spellStart"/>
      <w:r w:rsidR="00226623" w:rsidRPr="00612662">
        <w:rPr>
          <w:sz w:val="24"/>
          <w:szCs w:val="24"/>
        </w:rPr>
        <w:t>Procedură</w:t>
      </w:r>
      <w:proofErr w:type="spellEnd"/>
      <w:r w:rsidR="00226623" w:rsidRPr="00612662">
        <w:rPr>
          <w:sz w:val="24"/>
          <w:szCs w:val="24"/>
        </w:rPr>
        <w:t xml:space="preserve">, care se </w:t>
      </w:r>
      <w:proofErr w:type="spellStart"/>
      <w:r w:rsidR="00226623" w:rsidRPr="00612662">
        <w:rPr>
          <w:sz w:val="24"/>
          <w:szCs w:val="24"/>
        </w:rPr>
        <w:t>prezintă</w:t>
      </w:r>
      <w:proofErr w:type="spellEnd"/>
      <w:r w:rsidR="00226623" w:rsidRPr="00612662">
        <w:rPr>
          <w:sz w:val="24"/>
          <w:szCs w:val="24"/>
        </w:rPr>
        <w:t xml:space="preserve"> </w:t>
      </w:r>
      <w:proofErr w:type="spellStart"/>
      <w:r w:rsidR="00226623" w:rsidRPr="00612662">
        <w:rPr>
          <w:sz w:val="24"/>
          <w:szCs w:val="24"/>
        </w:rPr>
        <w:t>spre</w:t>
      </w:r>
      <w:proofErr w:type="spellEnd"/>
      <w:r w:rsidR="00226623" w:rsidRPr="00612662">
        <w:rPr>
          <w:sz w:val="24"/>
          <w:szCs w:val="24"/>
        </w:rPr>
        <w:t xml:space="preserve"> </w:t>
      </w:r>
      <w:proofErr w:type="spellStart"/>
      <w:r w:rsidR="00226623" w:rsidRPr="00612662">
        <w:rPr>
          <w:sz w:val="24"/>
          <w:szCs w:val="24"/>
        </w:rPr>
        <w:t>analiză</w:t>
      </w:r>
      <w:proofErr w:type="spellEnd"/>
      <w:r w:rsidR="00226623" w:rsidRPr="00612662">
        <w:rPr>
          <w:sz w:val="24"/>
          <w:szCs w:val="24"/>
        </w:rPr>
        <w:t xml:space="preserve"> </w:t>
      </w:r>
      <w:proofErr w:type="spellStart"/>
      <w:r w:rsidR="00226623" w:rsidRPr="00612662">
        <w:rPr>
          <w:sz w:val="24"/>
          <w:szCs w:val="24"/>
        </w:rPr>
        <w:t>şi</w:t>
      </w:r>
      <w:proofErr w:type="spellEnd"/>
      <w:r w:rsidR="00226623" w:rsidRPr="00612662">
        <w:rPr>
          <w:sz w:val="24"/>
          <w:szCs w:val="24"/>
        </w:rPr>
        <w:t xml:space="preserve"> </w:t>
      </w:r>
      <w:proofErr w:type="spellStart"/>
      <w:r w:rsidR="00226623" w:rsidRPr="00612662">
        <w:rPr>
          <w:sz w:val="24"/>
          <w:szCs w:val="24"/>
        </w:rPr>
        <w:t>dezbater</w:t>
      </w:r>
      <w:r w:rsidR="00F54221" w:rsidRPr="00612662">
        <w:rPr>
          <w:sz w:val="24"/>
          <w:szCs w:val="24"/>
        </w:rPr>
        <w:t>e</w:t>
      </w:r>
      <w:proofErr w:type="spellEnd"/>
      <w:r w:rsidR="00F54221" w:rsidRPr="00612662">
        <w:rPr>
          <w:sz w:val="24"/>
          <w:szCs w:val="24"/>
        </w:rPr>
        <w:t xml:space="preserve"> </w:t>
      </w:r>
      <w:proofErr w:type="spellStart"/>
      <w:r w:rsidR="00F54221" w:rsidRPr="00612662">
        <w:rPr>
          <w:sz w:val="24"/>
          <w:szCs w:val="24"/>
        </w:rPr>
        <w:t>Comitetul</w:t>
      </w:r>
      <w:r w:rsidR="00177F6E" w:rsidRPr="00612662">
        <w:rPr>
          <w:sz w:val="24"/>
          <w:szCs w:val="24"/>
        </w:rPr>
        <w:t>ui</w:t>
      </w:r>
      <w:proofErr w:type="spellEnd"/>
      <w:r w:rsidR="00177F6E" w:rsidRPr="00612662">
        <w:rPr>
          <w:sz w:val="24"/>
          <w:szCs w:val="24"/>
        </w:rPr>
        <w:t xml:space="preserve"> </w:t>
      </w:r>
      <w:r w:rsidR="00F54221" w:rsidRPr="00612662">
        <w:rPr>
          <w:sz w:val="24"/>
          <w:szCs w:val="24"/>
        </w:rPr>
        <w:t xml:space="preserve">de </w:t>
      </w:r>
      <w:proofErr w:type="spellStart"/>
      <w:r w:rsidR="00F54221" w:rsidRPr="00612662">
        <w:rPr>
          <w:sz w:val="24"/>
          <w:szCs w:val="24"/>
        </w:rPr>
        <w:t>reglementare</w:t>
      </w:r>
      <w:proofErr w:type="spellEnd"/>
      <w:r w:rsidR="00F54221" w:rsidRPr="00612662">
        <w:rPr>
          <w:sz w:val="24"/>
          <w:szCs w:val="24"/>
        </w:rPr>
        <w:t xml:space="preserve"> al ANRE</w:t>
      </w:r>
      <w:r w:rsidR="00226623" w:rsidRPr="00612662">
        <w:rPr>
          <w:sz w:val="24"/>
          <w:szCs w:val="24"/>
        </w:rPr>
        <w:t>,</w:t>
      </w:r>
      <w:r w:rsidR="0073567E" w:rsidRPr="00612662">
        <w:rPr>
          <w:sz w:val="24"/>
          <w:szCs w:val="24"/>
        </w:rPr>
        <w:t xml:space="preserve"> </w:t>
      </w:r>
      <w:proofErr w:type="spellStart"/>
      <w:r w:rsidR="00226623" w:rsidRPr="00612662">
        <w:rPr>
          <w:color w:val="000000" w:themeColor="text1"/>
          <w:sz w:val="24"/>
          <w:szCs w:val="24"/>
        </w:rPr>
        <w:t>în</w:t>
      </w:r>
      <w:proofErr w:type="spellEnd"/>
      <w:r w:rsidR="00226623" w:rsidRPr="00612662">
        <w:rPr>
          <w:color w:val="000000" w:themeColor="text1"/>
          <w:sz w:val="24"/>
          <w:szCs w:val="24"/>
        </w:rPr>
        <w:t xml:space="preserve"> </w:t>
      </w:r>
      <w:proofErr w:type="spellStart"/>
      <w:r w:rsidR="00226623" w:rsidRPr="00612662">
        <w:rPr>
          <w:color w:val="000000" w:themeColor="text1"/>
          <w:sz w:val="24"/>
          <w:szCs w:val="24"/>
        </w:rPr>
        <w:t>vederea</w:t>
      </w:r>
      <w:proofErr w:type="spellEnd"/>
      <w:r w:rsidR="00226623" w:rsidRPr="00612662">
        <w:rPr>
          <w:color w:val="000000" w:themeColor="text1"/>
          <w:sz w:val="24"/>
          <w:szCs w:val="24"/>
        </w:rPr>
        <w:t xml:space="preserve"> </w:t>
      </w:r>
      <w:proofErr w:type="spellStart"/>
      <w:r w:rsidR="00226623" w:rsidRPr="00612662">
        <w:rPr>
          <w:color w:val="000000" w:themeColor="text1"/>
          <w:sz w:val="24"/>
          <w:szCs w:val="24"/>
        </w:rPr>
        <w:t>stabilirii</w:t>
      </w:r>
      <w:proofErr w:type="spellEnd"/>
      <w:r w:rsidR="00226623" w:rsidRPr="00612662">
        <w:rPr>
          <w:color w:val="000000" w:themeColor="text1"/>
          <w:sz w:val="24"/>
          <w:szCs w:val="24"/>
        </w:rPr>
        <w:t xml:space="preserve"> </w:t>
      </w:r>
      <w:proofErr w:type="spellStart"/>
      <w:r w:rsidR="00226623" w:rsidRPr="00612662">
        <w:rPr>
          <w:color w:val="000000" w:themeColor="text1"/>
          <w:sz w:val="24"/>
          <w:szCs w:val="24"/>
        </w:rPr>
        <w:t>și</w:t>
      </w:r>
      <w:proofErr w:type="spellEnd"/>
      <w:r w:rsidR="00226623" w:rsidRPr="00612662">
        <w:rPr>
          <w:color w:val="000000" w:themeColor="text1"/>
          <w:sz w:val="24"/>
          <w:szCs w:val="24"/>
        </w:rPr>
        <w:t xml:space="preserve"> </w:t>
      </w:r>
      <w:proofErr w:type="spellStart"/>
      <w:r w:rsidR="00226623" w:rsidRPr="00612662">
        <w:rPr>
          <w:color w:val="000000" w:themeColor="text1"/>
          <w:sz w:val="24"/>
          <w:szCs w:val="24"/>
        </w:rPr>
        <w:t>individualizării</w:t>
      </w:r>
      <w:proofErr w:type="spellEnd"/>
      <w:r w:rsidR="00226623" w:rsidRPr="00612662">
        <w:rPr>
          <w:color w:val="000000" w:themeColor="text1"/>
          <w:sz w:val="24"/>
          <w:szCs w:val="24"/>
        </w:rPr>
        <w:t xml:space="preserve"> </w:t>
      </w:r>
      <w:proofErr w:type="spellStart"/>
      <w:r w:rsidR="00226623" w:rsidRPr="00612662">
        <w:rPr>
          <w:color w:val="000000" w:themeColor="text1"/>
          <w:sz w:val="24"/>
          <w:szCs w:val="24"/>
        </w:rPr>
        <w:t>sancțiunii</w:t>
      </w:r>
      <w:proofErr w:type="spellEnd"/>
      <w:r w:rsidR="00226623" w:rsidRPr="00612662">
        <w:rPr>
          <w:color w:val="000000" w:themeColor="text1"/>
          <w:sz w:val="24"/>
          <w:szCs w:val="24"/>
        </w:rPr>
        <w:t>.</w:t>
      </w:r>
    </w:p>
    <w:p w14:paraId="26C60EDF" w14:textId="2DB880B7" w:rsidR="006265BF" w:rsidRPr="009A693E" w:rsidRDefault="006265BF" w:rsidP="009364D9">
      <w:pPr>
        <w:spacing w:line="276" w:lineRule="auto"/>
        <w:jc w:val="both"/>
        <w:rPr>
          <w:szCs w:val="24"/>
        </w:rPr>
      </w:pPr>
      <w:r w:rsidRPr="002D536E">
        <w:rPr>
          <w:rStyle w:val="salnttl"/>
          <w:sz w:val="24"/>
          <w:szCs w:val="24"/>
        </w:rPr>
        <w:t>(11)</w:t>
      </w:r>
      <w:r w:rsidR="002D536E" w:rsidRPr="002D536E">
        <w:rPr>
          <w:rStyle w:val="PageNumber"/>
          <w:noProof/>
          <w:sz w:val="24"/>
          <w:szCs w:val="24"/>
        </w:rPr>
        <w:t xml:space="preserve"> </w:t>
      </w:r>
      <w:r w:rsidR="002D536E" w:rsidRPr="002D536E">
        <w:rPr>
          <w:rStyle w:val="salnbdy"/>
          <w:rFonts w:ascii="Times New Roman" w:hAnsi="Times New Roman"/>
          <w:noProof/>
          <w:color w:val="auto"/>
          <w:sz w:val="24"/>
          <w:szCs w:val="24"/>
        </w:rPr>
        <w:t>Pentru faptele de natura celor prevăzute la</w:t>
      </w:r>
      <w:r w:rsidR="00177F6E">
        <w:rPr>
          <w:rStyle w:val="salnbdy"/>
          <w:rFonts w:ascii="Times New Roman" w:hAnsi="Times New Roman"/>
          <w:noProof/>
          <w:color w:val="auto"/>
          <w:sz w:val="24"/>
          <w:szCs w:val="24"/>
        </w:rPr>
        <w:t xml:space="preserve"> </w:t>
      </w:r>
      <w:hyperlink w:history="1">
        <w:r w:rsidR="002D536E" w:rsidRPr="002D536E">
          <w:rPr>
            <w:rStyle w:val="Hyperlink"/>
            <w:noProof/>
            <w:color w:val="auto"/>
            <w:sz w:val="24"/>
            <w:szCs w:val="24"/>
          </w:rPr>
          <w:t>alin. (7)</w:t>
        </w:r>
      </w:hyperlink>
      <w:r w:rsidR="002D536E" w:rsidRPr="002D536E">
        <w:rPr>
          <w:rStyle w:val="salnbdy"/>
          <w:rFonts w:ascii="Times New Roman" w:hAnsi="Times New Roman"/>
          <w:noProof/>
          <w:color w:val="auto"/>
          <w:sz w:val="24"/>
          <w:szCs w:val="24"/>
        </w:rPr>
        <w:t xml:space="preserve">, membrii echipei de investigaţie aplică sancţiunea contravenţională, stabilită şi individualizată de către </w:t>
      </w:r>
      <w:r w:rsidR="00177F6E" w:rsidRPr="00177F6E">
        <w:rPr>
          <w:rStyle w:val="salnbdy"/>
          <w:rFonts w:ascii="Times New Roman" w:hAnsi="Times New Roman"/>
          <w:noProof/>
          <w:color w:val="auto"/>
          <w:sz w:val="24"/>
          <w:szCs w:val="24"/>
        </w:rPr>
        <w:t>Comitetul de reglementare al ANRE</w:t>
      </w:r>
      <w:r w:rsidR="002D536E" w:rsidRPr="002D536E">
        <w:rPr>
          <w:rStyle w:val="salnbdy"/>
          <w:rFonts w:ascii="Times New Roman" w:hAnsi="Times New Roman"/>
          <w:noProof/>
          <w:color w:val="auto"/>
          <w:sz w:val="24"/>
          <w:szCs w:val="24"/>
        </w:rPr>
        <w:t xml:space="preserve"> </w:t>
      </w:r>
      <w:r w:rsidR="00B07650">
        <w:rPr>
          <w:rStyle w:val="salnbdy"/>
          <w:rFonts w:ascii="Times New Roman" w:hAnsi="Times New Roman"/>
          <w:noProof/>
          <w:color w:val="auto"/>
          <w:sz w:val="24"/>
          <w:szCs w:val="24"/>
        </w:rPr>
        <w:t xml:space="preserve">prin </w:t>
      </w:r>
      <w:r w:rsidR="002D536E" w:rsidRPr="002D536E">
        <w:rPr>
          <w:rStyle w:val="salnbdy"/>
          <w:rFonts w:ascii="Times New Roman" w:hAnsi="Times New Roman"/>
          <w:noProof/>
          <w:color w:val="auto"/>
          <w:sz w:val="24"/>
          <w:szCs w:val="24"/>
        </w:rPr>
        <w:t>încheierea unui proces-verbal de constatare şi sancţionare a contravenţi</w:t>
      </w:r>
      <w:r w:rsidR="001D1BBB">
        <w:rPr>
          <w:rStyle w:val="salnbdy"/>
          <w:rFonts w:ascii="Times New Roman" w:hAnsi="Times New Roman"/>
          <w:noProof/>
          <w:color w:val="auto"/>
          <w:sz w:val="24"/>
          <w:szCs w:val="24"/>
        </w:rPr>
        <w:t>ei</w:t>
      </w:r>
      <w:r w:rsidR="002D536E" w:rsidRPr="002D536E">
        <w:rPr>
          <w:rStyle w:val="salnbdy"/>
          <w:rFonts w:ascii="Times New Roman" w:hAnsi="Times New Roman"/>
          <w:noProof/>
          <w:color w:val="auto"/>
          <w:sz w:val="24"/>
          <w:szCs w:val="24"/>
        </w:rPr>
        <w:t xml:space="preserve"> şi continuă efectuarea acţiunii de investigaţie urmând etapele prevăzute la </w:t>
      </w:r>
      <w:hyperlink w:history="1">
        <w:r w:rsidR="002D536E" w:rsidRPr="002D536E">
          <w:rPr>
            <w:rStyle w:val="Hyperlink"/>
            <w:noProof/>
            <w:color w:val="auto"/>
            <w:sz w:val="24"/>
            <w:szCs w:val="24"/>
          </w:rPr>
          <w:t>alin. (3^</w:t>
        </w:r>
        <w:r w:rsidR="004F5759">
          <w:rPr>
            <w:rStyle w:val="Hyperlink"/>
            <w:noProof/>
            <w:color w:val="auto"/>
            <w:sz w:val="24"/>
            <w:szCs w:val="24"/>
          </w:rPr>
          <w:t>2</w:t>
        </w:r>
        <w:r w:rsidR="002D536E" w:rsidRPr="002D536E">
          <w:rPr>
            <w:rStyle w:val="Hyperlink"/>
            <w:noProof/>
            <w:color w:val="auto"/>
            <w:sz w:val="24"/>
            <w:szCs w:val="24"/>
          </w:rPr>
          <w:t>)</w:t>
        </w:r>
      </w:hyperlink>
      <w:r w:rsidR="002D536E" w:rsidRPr="002D536E">
        <w:rPr>
          <w:rStyle w:val="salnbdy"/>
          <w:rFonts w:ascii="Times New Roman" w:hAnsi="Times New Roman"/>
          <w:noProof/>
          <w:color w:val="auto"/>
          <w:sz w:val="24"/>
          <w:szCs w:val="24"/>
        </w:rPr>
        <w:t>.</w:t>
      </w:r>
    </w:p>
    <w:p w14:paraId="1D79BB01" w14:textId="1302510B" w:rsidR="005B2215" w:rsidRPr="005B2215" w:rsidRDefault="009A693E" w:rsidP="009364D9">
      <w:pPr>
        <w:autoSpaceDE w:val="0"/>
        <w:autoSpaceDN w:val="0"/>
        <w:adjustRightInd w:val="0"/>
        <w:spacing w:line="276" w:lineRule="auto"/>
        <w:jc w:val="both"/>
        <w:rPr>
          <w:b/>
          <w:bCs/>
          <w:sz w:val="24"/>
          <w:szCs w:val="24"/>
          <w:lang w:val="ro-RO"/>
        </w:rPr>
      </w:pPr>
      <w:r w:rsidRPr="009A693E">
        <w:rPr>
          <w:rStyle w:val="salnttl"/>
          <w:sz w:val="24"/>
          <w:szCs w:val="24"/>
        </w:rPr>
        <w:t>(12</w:t>
      </w:r>
      <w:r w:rsidR="00694509">
        <w:rPr>
          <w:rStyle w:val="salnttl"/>
          <w:sz w:val="24"/>
          <w:szCs w:val="24"/>
        </w:rPr>
        <w:t xml:space="preserve">) </w:t>
      </w:r>
      <w:r w:rsidR="00694509" w:rsidRPr="00334B71">
        <w:rPr>
          <w:color w:val="4F81BD" w:themeColor="accent1"/>
          <w:sz w:val="24"/>
          <w:szCs w:val="24"/>
        </w:rPr>
        <w:t xml:space="preserve"> </w:t>
      </w:r>
      <w:r w:rsidR="00694509" w:rsidRPr="001700FD">
        <w:rPr>
          <w:rStyle w:val="salnbdy"/>
          <w:rFonts w:ascii="Times New Roman" w:hAnsi="Times New Roman"/>
          <w:noProof/>
          <w:color w:val="auto"/>
          <w:sz w:val="24"/>
          <w:szCs w:val="24"/>
        </w:rPr>
        <w:t>În termen de 15 zile</w:t>
      </w:r>
      <w:r w:rsidR="000B313E" w:rsidRPr="001700FD">
        <w:rPr>
          <w:rStyle w:val="salnbdy"/>
          <w:rFonts w:ascii="Times New Roman" w:hAnsi="Times New Roman"/>
          <w:noProof/>
          <w:color w:val="auto"/>
          <w:sz w:val="24"/>
          <w:szCs w:val="24"/>
        </w:rPr>
        <w:t xml:space="preserve"> </w:t>
      </w:r>
      <w:r w:rsidR="00694509" w:rsidRPr="001700FD">
        <w:rPr>
          <w:rStyle w:val="salnbdy"/>
          <w:rFonts w:ascii="Times New Roman" w:hAnsi="Times New Roman"/>
          <w:noProof/>
          <w:color w:val="auto"/>
          <w:sz w:val="24"/>
          <w:szCs w:val="24"/>
        </w:rPr>
        <w:t xml:space="preserve">de la </w:t>
      </w:r>
      <w:r w:rsidR="002D47DB" w:rsidRPr="001700FD">
        <w:rPr>
          <w:rStyle w:val="salnbdy"/>
          <w:rFonts w:ascii="Times New Roman" w:hAnsi="Times New Roman"/>
          <w:noProof/>
          <w:color w:val="auto"/>
          <w:sz w:val="24"/>
          <w:szCs w:val="24"/>
        </w:rPr>
        <w:t>data</w:t>
      </w:r>
      <w:r w:rsidR="002D47DB" w:rsidRPr="005E66F6">
        <w:rPr>
          <w:rStyle w:val="salnbdy"/>
          <w:rFonts w:ascii="Times New Roman" w:hAnsi="Times New Roman"/>
          <w:noProof/>
          <w:color w:val="auto"/>
          <w:sz w:val="24"/>
          <w:szCs w:val="24"/>
        </w:rPr>
        <w:t xml:space="preserve"> </w:t>
      </w:r>
      <w:r w:rsidR="00081574" w:rsidRPr="005E66F6">
        <w:rPr>
          <w:rStyle w:val="salnbdy"/>
          <w:rFonts w:ascii="Times New Roman" w:hAnsi="Times New Roman"/>
          <w:noProof/>
          <w:color w:val="auto"/>
          <w:sz w:val="24"/>
          <w:szCs w:val="24"/>
        </w:rPr>
        <w:t xml:space="preserve">stabilirii </w:t>
      </w:r>
      <w:r w:rsidR="00081574" w:rsidRPr="005E66F6">
        <w:rPr>
          <w:rStyle w:val="salnbdy"/>
          <w:rFonts w:ascii="Times New Roman" w:hAnsi="Times New Roman"/>
          <w:noProof/>
          <w:color w:val="auto"/>
          <w:sz w:val="24"/>
          <w:szCs w:val="24"/>
          <w:lang w:val="ro-RO"/>
        </w:rPr>
        <w:t xml:space="preserve">și </w:t>
      </w:r>
      <w:r w:rsidR="000B313E" w:rsidRPr="005E66F6">
        <w:rPr>
          <w:rStyle w:val="salnbdy"/>
          <w:rFonts w:ascii="Times New Roman" w:hAnsi="Times New Roman"/>
          <w:noProof/>
          <w:color w:val="auto"/>
          <w:sz w:val="24"/>
          <w:szCs w:val="24"/>
          <w:lang w:val="ro-RO"/>
        </w:rPr>
        <w:t>individualizării</w:t>
      </w:r>
      <w:r w:rsidR="00694509" w:rsidRPr="005E66F6">
        <w:rPr>
          <w:sz w:val="24"/>
          <w:szCs w:val="24"/>
          <w:shd w:val="clear" w:color="auto" w:fill="FFFFFF"/>
          <w:lang w:val="en-GB" w:eastAsia="en-GB"/>
        </w:rPr>
        <w:t xml:space="preserve"> </w:t>
      </w:r>
      <w:proofErr w:type="spellStart"/>
      <w:r w:rsidR="00694509" w:rsidRPr="005E66F6">
        <w:rPr>
          <w:sz w:val="24"/>
          <w:szCs w:val="24"/>
          <w:shd w:val="clear" w:color="auto" w:fill="FFFFFF"/>
          <w:lang w:val="en-GB" w:eastAsia="en-GB"/>
        </w:rPr>
        <w:t>sancțiunii</w:t>
      </w:r>
      <w:proofErr w:type="spellEnd"/>
      <w:r w:rsidR="00742437" w:rsidRPr="005E66F6">
        <w:rPr>
          <w:sz w:val="24"/>
          <w:szCs w:val="24"/>
          <w:shd w:val="clear" w:color="auto" w:fill="FFFFFF"/>
          <w:lang w:val="en-GB" w:eastAsia="en-GB"/>
        </w:rPr>
        <w:t xml:space="preserve"> </w:t>
      </w:r>
      <w:r w:rsidR="00742437" w:rsidRPr="005E66F6">
        <w:rPr>
          <w:rStyle w:val="salnbdy"/>
          <w:rFonts w:ascii="Times New Roman" w:hAnsi="Times New Roman"/>
          <w:noProof/>
          <w:color w:val="auto"/>
          <w:sz w:val="24"/>
          <w:szCs w:val="24"/>
        </w:rPr>
        <w:t>de către</w:t>
      </w:r>
      <w:r w:rsidR="004F7B88">
        <w:rPr>
          <w:rStyle w:val="salnbdy"/>
          <w:rFonts w:ascii="Times New Roman" w:hAnsi="Times New Roman"/>
          <w:noProof/>
          <w:color w:val="auto"/>
          <w:sz w:val="24"/>
          <w:szCs w:val="24"/>
        </w:rPr>
        <w:t xml:space="preserve"> </w:t>
      </w:r>
      <w:r w:rsidR="004F7B88" w:rsidRPr="004F7B88">
        <w:rPr>
          <w:rStyle w:val="salnbdy"/>
          <w:rFonts w:ascii="Times New Roman" w:hAnsi="Times New Roman"/>
          <w:noProof/>
          <w:color w:val="auto"/>
          <w:sz w:val="24"/>
          <w:szCs w:val="24"/>
        </w:rPr>
        <w:t>Comitetul de reglementare al ANRE</w:t>
      </w:r>
      <w:r w:rsidR="00694509" w:rsidRPr="005E66F6">
        <w:rPr>
          <w:rStyle w:val="salnbdy"/>
          <w:rFonts w:ascii="Times New Roman" w:hAnsi="Times New Roman"/>
          <w:noProof/>
          <w:color w:val="auto"/>
          <w:sz w:val="24"/>
          <w:szCs w:val="24"/>
        </w:rPr>
        <w:t>, participantul</w:t>
      </w:r>
      <w:r w:rsidR="00694509" w:rsidRPr="00694509">
        <w:rPr>
          <w:rStyle w:val="salnbdy"/>
          <w:rFonts w:ascii="Times New Roman" w:hAnsi="Times New Roman"/>
          <w:noProof/>
          <w:color w:val="auto"/>
          <w:sz w:val="24"/>
          <w:szCs w:val="24"/>
        </w:rPr>
        <w:t xml:space="preserve"> la piaţă investigat este convocat la sediul ANRE în vederea aplicării sancţiunii contravenţionale raportate la cifra de afaceri </w:t>
      </w:r>
      <w:proofErr w:type="spellStart"/>
      <w:r w:rsidR="00974EF7" w:rsidRPr="00C969FB">
        <w:rPr>
          <w:sz w:val="24"/>
          <w:szCs w:val="24"/>
        </w:rPr>
        <w:t>realizată</w:t>
      </w:r>
      <w:proofErr w:type="spellEnd"/>
      <w:r w:rsidR="00974EF7" w:rsidRPr="00C969FB">
        <w:rPr>
          <w:sz w:val="24"/>
          <w:szCs w:val="24"/>
        </w:rPr>
        <w:t xml:space="preserve"> </w:t>
      </w:r>
      <w:r w:rsidR="00974EF7" w:rsidRPr="00C969FB">
        <w:rPr>
          <w:color w:val="000000" w:themeColor="text1"/>
          <w:sz w:val="24"/>
          <w:szCs w:val="24"/>
        </w:rPr>
        <w:t xml:space="preserve">din </w:t>
      </w:r>
      <w:proofErr w:type="spellStart"/>
      <w:r w:rsidR="00974EF7" w:rsidRPr="00C969FB">
        <w:rPr>
          <w:color w:val="000000" w:themeColor="text1"/>
          <w:sz w:val="24"/>
          <w:szCs w:val="24"/>
        </w:rPr>
        <w:t>activitatea</w:t>
      </w:r>
      <w:proofErr w:type="spellEnd"/>
      <w:r w:rsidR="00974EF7" w:rsidRPr="00C969FB">
        <w:rPr>
          <w:color w:val="000000" w:themeColor="text1"/>
          <w:sz w:val="24"/>
          <w:szCs w:val="24"/>
        </w:rPr>
        <w:t xml:space="preserve"> </w:t>
      </w:r>
      <w:proofErr w:type="spellStart"/>
      <w:r w:rsidR="00974EF7" w:rsidRPr="00C969FB">
        <w:rPr>
          <w:color w:val="000000" w:themeColor="text1"/>
          <w:sz w:val="24"/>
          <w:szCs w:val="24"/>
        </w:rPr>
        <w:t>licenţiată</w:t>
      </w:r>
      <w:proofErr w:type="spellEnd"/>
      <w:r w:rsidR="005A50B7">
        <w:rPr>
          <w:rStyle w:val="salnbdy"/>
          <w:rFonts w:ascii="Times New Roman" w:hAnsi="Times New Roman"/>
          <w:color w:val="000000" w:themeColor="text1"/>
          <w:sz w:val="24"/>
          <w:szCs w:val="24"/>
        </w:rPr>
        <w:t xml:space="preserve"> la </w:t>
      </w:r>
      <w:proofErr w:type="spellStart"/>
      <w:r w:rsidR="00974EF7" w:rsidRPr="005C283C">
        <w:rPr>
          <w:sz w:val="24"/>
          <w:szCs w:val="24"/>
          <w:lang w:val="en-GB" w:eastAsia="en-GB"/>
        </w:rPr>
        <w:t>veniturile</w:t>
      </w:r>
      <w:proofErr w:type="spellEnd"/>
      <w:r w:rsidR="00974EF7" w:rsidRPr="005C283C">
        <w:rPr>
          <w:sz w:val="24"/>
          <w:szCs w:val="24"/>
          <w:lang w:val="en-GB" w:eastAsia="en-GB"/>
        </w:rPr>
        <w:t xml:space="preserve"> </w:t>
      </w:r>
      <w:proofErr w:type="spellStart"/>
      <w:r w:rsidR="00974EF7" w:rsidRPr="005C283C">
        <w:rPr>
          <w:sz w:val="24"/>
          <w:szCs w:val="24"/>
          <w:lang w:val="en-GB" w:eastAsia="en-GB"/>
        </w:rPr>
        <w:t>obţinute</w:t>
      </w:r>
      <w:proofErr w:type="spellEnd"/>
      <w:r w:rsidR="00974EF7" w:rsidRPr="005C283C">
        <w:rPr>
          <w:sz w:val="24"/>
          <w:szCs w:val="24"/>
          <w:lang w:val="en-GB" w:eastAsia="en-GB"/>
        </w:rPr>
        <w:t xml:space="preserve"> </w:t>
      </w:r>
      <w:proofErr w:type="spellStart"/>
      <w:r w:rsidR="00974EF7" w:rsidRPr="005C283C">
        <w:rPr>
          <w:sz w:val="24"/>
          <w:szCs w:val="24"/>
          <w:lang w:val="en-GB" w:eastAsia="en-GB"/>
        </w:rPr>
        <w:t>în</w:t>
      </w:r>
      <w:proofErr w:type="spellEnd"/>
      <w:r w:rsidR="00974EF7" w:rsidRPr="005C283C">
        <w:rPr>
          <w:sz w:val="24"/>
          <w:szCs w:val="24"/>
          <w:lang w:val="en-GB" w:eastAsia="en-GB"/>
        </w:rPr>
        <w:t xml:space="preserve"> </w:t>
      </w:r>
      <w:proofErr w:type="spellStart"/>
      <w:r w:rsidR="00974EF7" w:rsidRPr="005C283C">
        <w:rPr>
          <w:sz w:val="24"/>
          <w:szCs w:val="24"/>
          <w:lang w:val="en-GB" w:eastAsia="en-GB"/>
        </w:rPr>
        <w:t>România</w:t>
      </w:r>
      <w:proofErr w:type="spellEnd"/>
      <w:r w:rsidR="00974EF7" w:rsidRPr="005C283C">
        <w:rPr>
          <w:sz w:val="24"/>
          <w:szCs w:val="24"/>
          <w:lang w:val="en-GB" w:eastAsia="en-GB"/>
        </w:rPr>
        <w:t xml:space="preserve"> </w:t>
      </w:r>
      <w:proofErr w:type="spellStart"/>
      <w:r w:rsidR="00974EF7" w:rsidRPr="005C283C">
        <w:rPr>
          <w:sz w:val="24"/>
          <w:szCs w:val="24"/>
          <w:lang w:val="en-GB" w:eastAsia="en-GB"/>
        </w:rPr>
        <w:t>şi</w:t>
      </w:r>
      <w:proofErr w:type="spellEnd"/>
      <w:r w:rsidR="00974EF7" w:rsidRPr="005C283C">
        <w:rPr>
          <w:sz w:val="24"/>
          <w:szCs w:val="24"/>
          <w:lang w:val="en-GB" w:eastAsia="en-GB"/>
        </w:rPr>
        <w:t xml:space="preserve"> </w:t>
      </w:r>
      <w:proofErr w:type="spellStart"/>
      <w:r w:rsidR="00974EF7" w:rsidRPr="005C283C">
        <w:rPr>
          <w:sz w:val="24"/>
          <w:szCs w:val="24"/>
          <w:lang w:val="en-GB" w:eastAsia="en-GB"/>
        </w:rPr>
        <w:t>înregistrate</w:t>
      </w:r>
      <w:proofErr w:type="spellEnd"/>
      <w:r w:rsidR="00974EF7" w:rsidRPr="005C283C">
        <w:rPr>
          <w:sz w:val="24"/>
          <w:szCs w:val="24"/>
          <w:lang w:val="en-GB" w:eastAsia="en-GB"/>
        </w:rPr>
        <w:t xml:space="preserve"> </w:t>
      </w:r>
      <w:proofErr w:type="spellStart"/>
      <w:r w:rsidR="00974EF7" w:rsidRPr="005C283C">
        <w:rPr>
          <w:sz w:val="24"/>
          <w:szCs w:val="24"/>
          <w:lang w:val="en-GB" w:eastAsia="en-GB"/>
        </w:rPr>
        <w:t>în</w:t>
      </w:r>
      <w:proofErr w:type="spellEnd"/>
      <w:r w:rsidR="00974EF7" w:rsidRPr="005C283C">
        <w:rPr>
          <w:sz w:val="24"/>
          <w:szCs w:val="24"/>
          <w:lang w:val="en-GB" w:eastAsia="en-GB"/>
        </w:rPr>
        <w:t xml:space="preserve"> </w:t>
      </w:r>
      <w:proofErr w:type="spellStart"/>
      <w:r w:rsidR="00974EF7" w:rsidRPr="005C283C">
        <w:rPr>
          <w:sz w:val="24"/>
          <w:szCs w:val="24"/>
          <w:lang w:val="en-GB" w:eastAsia="en-GB"/>
        </w:rPr>
        <w:t>situaţiile</w:t>
      </w:r>
      <w:proofErr w:type="spellEnd"/>
      <w:r w:rsidR="00974EF7" w:rsidRPr="005C283C">
        <w:rPr>
          <w:sz w:val="24"/>
          <w:szCs w:val="24"/>
          <w:lang w:val="en-GB" w:eastAsia="en-GB"/>
        </w:rPr>
        <w:t xml:space="preserve"> </w:t>
      </w:r>
      <w:proofErr w:type="spellStart"/>
      <w:r w:rsidR="00974EF7" w:rsidRPr="005C283C">
        <w:rPr>
          <w:sz w:val="24"/>
          <w:szCs w:val="24"/>
          <w:lang w:val="en-GB" w:eastAsia="en-GB"/>
        </w:rPr>
        <w:t>financiare</w:t>
      </w:r>
      <w:proofErr w:type="spellEnd"/>
      <w:r w:rsidR="00974EF7" w:rsidRPr="005C283C">
        <w:rPr>
          <w:sz w:val="24"/>
          <w:szCs w:val="24"/>
          <w:lang w:val="en-GB" w:eastAsia="en-GB"/>
        </w:rPr>
        <w:t xml:space="preserve"> </w:t>
      </w:r>
      <w:proofErr w:type="spellStart"/>
      <w:r w:rsidR="00974EF7" w:rsidRPr="005C283C">
        <w:rPr>
          <w:sz w:val="24"/>
          <w:szCs w:val="24"/>
          <w:lang w:val="en-GB" w:eastAsia="en-GB"/>
        </w:rPr>
        <w:t>individuale</w:t>
      </w:r>
      <w:proofErr w:type="spellEnd"/>
      <w:r w:rsidR="008A09DB" w:rsidRPr="005C283C">
        <w:rPr>
          <w:sz w:val="24"/>
          <w:szCs w:val="24"/>
          <w:lang w:val="en-GB" w:eastAsia="en-GB"/>
        </w:rPr>
        <w:t xml:space="preserve"> </w:t>
      </w:r>
      <w:r w:rsidR="00974EF7" w:rsidRPr="005C283C">
        <w:rPr>
          <w:sz w:val="24"/>
          <w:szCs w:val="24"/>
          <w:lang w:val="en-GB" w:eastAsia="en-GB"/>
        </w:rPr>
        <w:t xml:space="preserve">ale </w:t>
      </w:r>
      <w:proofErr w:type="spellStart"/>
      <w:r w:rsidR="00974EF7" w:rsidRPr="005C283C">
        <w:rPr>
          <w:sz w:val="24"/>
          <w:szCs w:val="24"/>
          <w:lang w:val="en-GB" w:eastAsia="en-GB"/>
        </w:rPr>
        <w:t>contravenientului</w:t>
      </w:r>
      <w:proofErr w:type="spellEnd"/>
      <w:r w:rsidR="00974EF7" w:rsidRPr="005C283C">
        <w:rPr>
          <w:sz w:val="24"/>
          <w:szCs w:val="24"/>
          <w:lang w:val="en-GB" w:eastAsia="en-GB"/>
        </w:rPr>
        <w:t xml:space="preserve">, </w:t>
      </w:r>
      <w:proofErr w:type="spellStart"/>
      <w:r w:rsidR="00974EF7" w:rsidRPr="005C283C">
        <w:rPr>
          <w:sz w:val="24"/>
          <w:szCs w:val="24"/>
          <w:lang w:val="en-GB" w:eastAsia="en-GB"/>
        </w:rPr>
        <w:t>în</w:t>
      </w:r>
      <w:proofErr w:type="spellEnd"/>
      <w:r w:rsidR="00974EF7" w:rsidRPr="005C283C">
        <w:rPr>
          <w:sz w:val="24"/>
          <w:szCs w:val="24"/>
          <w:lang w:val="en-GB" w:eastAsia="en-GB"/>
        </w:rPr>
        <w:t xml:space="preserve"> </w:t>
      </w:r>
      <w:proofErr w:type="spellStart"/>
      <w:r w:rsidR="00974EF7" w:rsidRPr="005C283C">
        <w:rPr>
          <w:sz w:val="24"/>
          <w:szCs w:val="24"/>
          <w:lang w:val="en-GB" w:eastAsia="en-GB"/>
        </w:rPr>
        <w:t>cazul</w:t>
      </w:r>
      <w:proofErr w:type="spellEnd"/>
      <w:r w:rsidR="00974EF7" w:rsidRPr="005C283C">
        <w:rPr>
          <w:sz w:val="24"/>
          <w:szCs w:val="24"/>
          <w:lang w:val="en-GB" w:eastAsia="en-GB"/>
        </w:rPr>
        <w:t xml:space="preserve"> </w:t>
      </w:r>
      <w:proofErr w:type="spellStart"/>
      <w:r w:rsidR="00974EF7" w:rsidRPr="005C283C">
        <w:rPr>
          <w:sz w:val="24"/>
          <w:szCs w:val="24"/>
          <w:lang w:val="en-GB" w:eastAsia="en-GB"/>
        </w:rPr>
        <w:t>personelor</w:t>
      </w:r>
      <w:proofErr w:type="spellEnd"/>
      <w:r w:rsidR="00974EF7" w:rsidRPr="005C283C">
        <w:rPr>
          <w:sz w:val="24"/>
          <w:szCs w:val="24"/>
          <w:lang w:val="en-GB" w:eastAsia="en-GB"/>
        </w:rPr>
        <w:t xml:space="preserve"> </w:t>
      </w:r>
      <w:proofErr w:type="spellStart"/>
      <w:r w:rsidR="00974EF7" w:rsidRPr="005C283C">
        <w:rPr>
          <w:sz w:val="24"/>
          <w:szCs w:val="24"/>
          <w:lang w:val="en-GB" w:eastAsia="en-GB"/>
        </w:rPr>
        <w:t>nerezidente</w:t>
      </w:r>
      <w:proofErr w:type="spellEnd"/>
      <w:r w:rsidR="00974EF7" w:rsidRPr="005C283C">
        <w:rPr>
          <w:rStyle w:val="salnbdy"/>
          <w:rFonts w:ascii="Times New Roman" w:hAnsi="Times New Roman"/>
          <w:noProof/>
          <w:color w:val="auto"/>
          <w:sz w:val="24"/>
          <w:szCs w:val="24"/>
        </w:rPr>
        <w:t xml:space="preserve"> </w:t>
      </w:r>
      <w:r w:rsidR="00694509" w:rsidRPr="005C283C">
        <w:rPr>
          <w:rStyle w:val="salnbdy"/>
          <w:rFonts w:ascii="Times New Roman" w:hAnsi="Times New Roman"/>
          <w:noProof/>
          <w:color w:val="auto"/>
          <w:sz w:val="24"/>
          <w:szCs w:val="24"/>
        </w:rPr>
        <w:t>prin încheierea procesului-verbal de constatare şi sancţionare a contravenţi</w:t>
      </w:r>
      <w:r w:rsidR="001D1BBB" w:rsidRPr="005C283C">
        <w:rPr>
          <w:rStyle w:val="salnbdy"/>
          <w:rFonts w:ascii="Times New Roman" w:hAnsi="Times New Roman"/>
          <w:noProof/>
          <w:color w:val="auto"/>
          <w:sz w:val="24"/>
          <w:szCs w:val="24"/>
        </w:rPr>
        <w:t>ei</w:t>
      </w:r>
      <w:r w:rsidR="00694509" w:rsidRPr="005C283C">
        <w:rPr>
          <w:rStyle w:val="salnbdy"/>
          <w:rFonts w:ascii="Times New Roman" w:hAnsi="Times New Roman"/>
          <w:noProof/>
          <w:color w:val="auto"/>
          <w:sz w:val="24"/>
          <w:szCs w:val="24"/>
        </w:rPr>
        <w:t xml:space="preserve"> prevăzut la </w:t>
      </w:r>
      <w:hyperlink w:history="1">
        <w:r w:rsidR="00694509" w:rsidRPr="005C283C">
          <w:rPr>
            <w:rStyle w:val="Hyperlink"/>
            <w:noProof/>
            <w:color w:val="auto"/>
            <w:sz w:val="24"/>
            <w:szCs w:val="24"/>
          </w:rPr>
          <w:t>alin. (11)</w:t>
        </w:r>
      </w:hyperlink>
      <w:r w:rsidR="002F1D3D" w:rsidRPr="005C283C">
        <w:rPr>
          <w:rStyle w:val="salnbdy"/>
          <w:rFonts w:ascii="Times New Roman" w:hAnsi="Times New Roman"/>
          <w:noProof/>
          <w:color w:val="auto"/>
          <w:sz w:val="24"/>
          <w:szCs w:val="24"/>
        </w:rPr>
        <w:t>.</w:t>
      </w:r>
      <w:r w:rsidRPr="005C283C">
        <w:rPr>
          <w:rStyle w:val="salnbdy"/>
          <w:rFonts w:ascii="Times New Roman" w:hAnsi="Times New Roman"/>
          <w:noProof/>
          <w:color w:val="auto"/>
          <w:sz w:val="24"/>
          <w:szCs w:val="24"/>
        </w:rPr>
        <w:t>”</w:t>
      </w:r>
    </w:p>
    <w:p w14:paraId="60CE5EBC" w14:textId="1C2C5B42" w:rsidR="00282929" w:rsidRPr="0081664D" w:rsidRDefault="0023181E" w:rsidP="009364D9">
      <w:pPr>
        <w:autoSpaceDE w:val="0"/>
        <w:autoSpaceDN w:val="0"/>
        <w:adjustRightInd w:val="0"/>
        <w:spacing w:line="276" w:lineRule="auto"/>
        <w:jc w:val="both"/>
        <w:rPr>
          <w:b/>
          <w:bCs/>
          <w:sz w:val="24"/>
          <w:szCs w:val="24"/>
          <w:lang w:val="ro-RO"/>
        </w:rPr>
      </w:pPr>
      <w:r>
        <w:rPr>
          <w:b/>
          <w:bCs/>
          <w:sz w:val="24"/>
          <w:szCs w:val="24"/>
          <w:lang w:val="ro-RO"/>
        </w:rPr>
        <w:t>10</w:t>
      </w:r>
      <w:r w:rsidR="00391613" w:rsidRPr="0081664D">
        <w:rPr>
          <w:b/>
          <w:bCs/>
          <w:sz w:val="24"/>
          <w:szCs w:val="24"/>
          <w:lang w:val="ro-RO"/>
        </w:rPr>
        <w:t>.</w:t>
      </w:r>
      <w:r w:rsidR="003617D1">
        <w:rPr>
          <w:b/>
          <w:bCs/>
          <w:sz w:val="24"/>
          <w:szCs w:val="24"/>
          <w:lang w:val="ro-RO"/>
        </w:rPr>
        <w:t xml:space="preserve"> </w:t>
      </w:r>
      <w:r w:rsidR="00282929" w:rsidRPr="0081664D">
        <w:rPr>
          <w:b/>
          <w:bCs/>
          <w:sz w:val="24"/>
          <w:szCs w:val="24"/>
          <w:lang w:val="ro-RO"/>
        </w:rPr>
        <w:t>Articolul 10</w:t>
      </w:r>
      <w:r w:rsidR="00612662">
        <w:rPr>
          <w:b/>
          <w:bCs/>
          <w:sz w:val="24"/>
          <w:szCs w:val="24"/>
          <w:lang w:val="ro-RO"/>
        </w:rPr>
        <w:t>,</w:t>
      </w:r>
      <w:r w:rsidR="00282929" w:rsidRPr="0081664D">
        <w:rPr>
          <w:b/>
          <w:bCs/>
          <w:sz w:val="24"/>
          <w:szCs w:val="24"/>
          <w:lang w:val="ro-RO"/>
        </w:rPr>
        <w:t xml:space="preserve"> se</w:t>
      </w:r>
      <w:r w:rsidR="00282929" w:rsidRPr="0081664D">
        <w:rPr>
          <w:bCs/>
          <w:sz w:val="24"/>
          <w:szCs w:val="24"/>
          <w:lang w:val="ro-RO"/>
        </w:rPr>
        <w:t xml:space="preserve"> </w:t>
      </w:r>
      <w:r w:rsidR="00282929" w:rsidRPr="0081664D">
        <w:rPr>
          <w:b/>
          <w:bCs/>
          <w:sz w:val="24"/>
          <w:szCs w:val="24"/>
          <w:lang w:val="ro-RO"/>
        </w:rPr>
        <w:t>modifică și va avea următorul cuprins:</w:t>
      </w:r>
    </w:p>
    <w:p w14:paraId="68D05CF7" w14:textId="12D8114A" w:rsidR="00282929" w:rsidRPr="00A2765C" w:rsidRDefault="00B12BF1" w:rsidP="009364D9">
      <w:pPr>
        <w:pStyle w:val="ListParagraph"/>
        <w:tabs>
          <w:tab w:val="left" w:pos="540"/>
        </w:tabs>
        <w:autoSpaceDE w:val="0"/>
        <w:autoSpaceDN w:val="0"/>
        <w:adjustRightInd w:val="0"/>
        <w:spacing w:line="276" w:lineRule="auto"/>
        <w:ind w:left="0"/>
        <w:jc w:val="both"/>
        <w:rPr>
          <w:noProof/>
          <w:sz w:val="24"/>
          <w:szCs w:val="24"/>
          <w:lang w:val="ro-RO"/>
        </w:rPr>
      </w:pPr>
      <w:r w:rsidRPr="00A2765C">
        <w:rPr>
          <w:bCs/>
          <w:sz w:val="24"/>
          <w:szCs w:val="24"/>
          <w:lang w:val="ro-RO"/>
        </w:rPr>
        <w:t>“</w:t>
      </w:r>
      <w:r w:rsidR="00AA55BD">
        <w:rPr>
          <w:bCs/>
          <w:sz w:val="24"/>
          <w:szCs w:val="24"/>
          <w:lang w:val="ro-RO"/>
        </w:rPr>
        <w:t xml:space="preserve">Art. 10. - </w:t>
      </w:r>
      <w:r w:rsidR="00A75115" w:rsidRPr="00A2765C">
        <w:rPr>
          <w:sz w:val="24"/>
          <w:szCs w:val="24"/>
          <w:lang w:val="ro-RO"/>
        </w:rPr>
        <w:t>(</w:t>
      </w:r>
      <w:r w:rsidR="00282929" w:rsidRPr="00A2765C">
        <w:rPr>
          <w:sz w:val="24"/>
          <w:szCs w:val="24"/>
          <w:lang w:val="ro-RO"/>
        </w:rPr>
        <w:t>1)</w:t>
      </w:r>
      <w:r w:rsidR="00A75115" w:rsidRPr="00A2765C">
        <w:rPr>
          <w:sz w:val="24"/>
          <w:szCs w:val="24"/>
          <w:lang w:val="ro-RO"/>
        </w:rPr>
        <w:t xml:space="preserve"> </w:t>
      </w:r>
      <w:r w:rsidR="00282929" w:rsidRPr="00A2765C">
        <w:rPr>
          <w:noProof/>
          <w:sz w:val="24"/>
          <w:szCs w:val="24"/>
          <w:lang w:val="ro-RO"/>
        </w:rPr>
        <w:t xml:space="preserve">Compartimentele de specialitate prevăzute la </w:t>
      </w:r>
      <w:hyperlink w:history="1">
        <w:r w:rsidR="00282929" w:rsidRPr="00A2765C">
          <w:rPr>
            <w:noProof/>
            <w:sz w:val="24"/>
            <w:szCs w:val="24"/>
            <w:lang w:val="ro-RO"/>
          </w:rPr>
          <w:t>art. 9 alin. (1)</w:t>
        </w:r>
      </w:hyperlink>
      <w:r w:rsidR="00282929" w:rsidRPr="00A2765C">
        <w:rPr>
          <w:noProof/>
          <w:sz w:val="24"/>
          <w:szCs w:val="24"/>
          <w:lang w:val="ro-RO"/>
        </w:rPr>
        <w:t xml:space="preserve"> propun preşedintelui ANRE efectuarea unei investigaţii din oficiu atunci când, pe baza informaţiilor pe care le deţin, inclusiv a celor provenite de la entităţile sau persoanele prevăzute la </w:t>
      </w:r>
      <w:hyperlink w:history="1">
        <w:r w:rsidR="00282929" w:rsidRPr="00A2765C">
          <w:rPr>
            <w:noProof/>
            <w:sz w:val="24"/>
            <w:szCs w:val="24"/>
            <w:lang w:val="ro-RO"/>
          </w:rPr>
          <w:t xml:space="preserve">art. 7 </w:t>
        </w:r>
        <w:r w:rsidR="00282929" w:rsidRPr="00A2765C">
          <w:rPr>
            <w:noProof/>
            <w:sz w:val="24"/>
            <w:szCs w:val="24"/>
            <w:lang w:val="ro-RO"/>
          </w:rPr>
          <w:lastRenderedPageBreak/>
          <w:t>alin. (2)</w:t>
        </w:r>
      </w:hyperlink>
      <w:r w:rsidR="00282929" w:rsidRPr="00A2765C">
        <w:rPr>
          <w:noProof/>
          <w:sz w:val="24"/>
          <w:szCs w:val="24"/>
          <w:lang w:val="ro-RO"/>
        </w:rPr>
        <w:t xml:space="preserve">, consideră că </w:t>
      </w:r>
      <w:r w:rsidR="000D2451" w:rsidRPr="00A2765C">
        <w:rPr>
          <w:noProof/>
          <w:sz w:val="24"/>
          <w:szCs w:val="24"/>
          <w:lang w:val="ro-RO"/>
        </w:rPr>
        <w:t xml:space="preserve">există </w:t>
      </w:r>
      <w:r w:rsidR="00082253" w:rsidRPr="00A2765C">
        <w:rPr>
          <w:noProof/>
          <w:sz w:val="24"/>
          <w:szCs w:val="24"/>
          <w:lang w:val="ro-RO"/>
        </w:rPr>
        <w:t xml:space="preserve">indicii, </w:t>
      </w:r>
      <w:r w:rsidR="00282929" w:rsidRPr="00A2765C">
        <w:rPr>
          <w:noProof/>
          <w:sz w:val="24"/>
          <w:szCs w:val="24"/>
          <w:lang w:val="ro-RO"/>
        </w:rPr>
        <w:t xml:space="preserve">temei </w:t>
      </w:r>
      <w:r w:rsidR="00082253" w:rsidRPr="00A2765C">
        <w:rPr>
          <w:noProof/>
          <w:sz w:val="24"/>
          <w:szCs w:val="24"/>
          <w:lang w:val="ro-RO"/>
        </w:rPr>
        <w:t xml:space="preserve">de fapt și de drept </w:t>
      </w:r>
      <w:r w:rsidR="00282929" w:rsidRPr="00A2765C">
        <w:rPr>
          <w:noProof/>
          <w:sz w:val="24"/>
          <w:szCs w:val="24"/>
          <w:lang w:val="ro-RO"/>
        </w:rPr>
        <w:t>pentru efectuarea unei investigaţii.</w:t>
      </w:r>
    </w:p>
    <w:p w14:paraId="3128BDEF" w14:textId="51E504B4" w:rsidR="00282929" w:rsidRPr="00DF09A8" w:rsidRDefault="00282929" w:rsidP="009364D9">
      <w:pPr>
        <w:spacing w:line="276" w:lineRule="auto"/>
        <w:jc w:val="both"/>
        <w:rPr>
          <w:sz w:val="24"/>
          <w:szCs w:val="24"/>
          <w:lang w:val="ro-RO"/>
        </w:rPr>
      </w:pPr>
      <w:r w:rsidRPr="00A2765C">
        <w:rPr>
          <w:sz w:val="24"/>
          <w:szCs w:val="24"/>
          <w:lang w:val="ro-RO"/>
        </w:rPr>
        <w:t xml:space="preserve">(2) </w:t>
      </w:r>
      <w:r w:rsidRPr="00A2765C">
        <w:rPr>
          <w:noProof/>
          <w:sz w:val="24"/>
          <w:szCs w:val="24"/>
          <w:lang w:val="ro-RO"/>
        </w:rPr>
        <w:t xml:space="preserve">În cazul unei investigaţii din oficiu se aplică prevederile </w:t>
      </w:r>
      <w:hyperlink w:history="1">
        <w:r w:rsidRPr="00A2765C">
          <w:rPr>
            <w:noProof/>
            <w:sz w:val="24"/>
            <w:szCs w:val="24"/>
            <w:lang w:val="ro-RO"/>
          </w:rPr>
          <w:t>art. 9</w:t>
        </w:r>
      </w:hyperlink>
      <w:r w:rsidRPr="00A2765C">
        <w:rPr>
          <w:noProof/>
          <w:sz w:val="24"/>
          <w:szCs w:val="24"/>
          <w:lang w:val="ro-RO"/>
        </w:rPr>
        <w:t xml:space="preserve">, cu menţiunea că informaţiile de la entităţile sau persoanele prevăzute la </w:t>
      </w:r>
      <w:hyperlink w:history="1">
        <w:r w:rsidRPr="00A2765C">
          <w:rPr>
            <w:noProof/>
            <w:sz w:val="24"/>
            <w:szCs w:val="24"/>
            <w:lang w:val="ro-RO"/>
          </w:rPr>
          <w:t>art. 7 alin. (2)</w:t>
        </w:r>
      </w:hyperlink>
      <w:r w:rsidRPr="00A2765C">
        <w:rPr>
          <w:noProof/>
          <w:sz w:val="24"/>
          <w:szCs w:val="24"/>
          <w:lang w:val="ro-RO"/>
        </w:rPr>
        <w:t xml:space="preserve"> sunt trimise preşedintelui ANRE, după care sunt repartizate spre analiză compartimentelor menţionate la </w:t>
      </w:r>
      <w:hyperlink w:history="1">
        <w:r w:rsidRPr="00A2765C">
          <w:rPr>
            <w:noProof/>
            <w:sz w:val="24"/>
            <w:szCs w:val="24"/>
            <w:lang w:val="ro-RO"/>
          </w:rPr>
          <w:t>art. 9 alin. (1)</w:t>
        </w:r>
      </w:hyperlink>
      <w:r w:rsidR="005C283C">
        <w:rPr>
          <w:noProof/>
          <w:sz w:val="24"/>
          <w:szCs w:val="24"/>
          <w:lang w:val="ro-RO"/>
        </w:rPr>
        <w:t>,</w:t>
      </w:r>
      <w:r w:rsidRPr="00A2765C">
        <w:rPr>
          <w:noProof/>
          <w:sz w:val="24"/>
          <w:szCs w:val="24"/>
          <w:lang w:val="ro-RO"/>
        </w:rPr>
        <w:t xml:space="preserve"> </w:t>
      </w:r>
      <w:r w:rsidRPr="00DF09A8">
        <w:rPr>
          <w:noProof/>
          <w:sz w:val="24"/>
          <w:szCs w:val="24"/>
          <w:lang w:val="ro-RO"/>
        </w:rPr>
        <w:t>cu respectarea confidenţialităţii acestora.</w:t>
      </w:r>
      <w:r w:rsidR="00EE4952">
        <w:rPr>
          <w:noProof/>
          <w:sz w:val="24"/>
          <w:szCs w:val="24"/>
          <w:lang w:val="ro-RO"/>
        </w:rPr>
        <w:t>”</w:t>
      </w:r>
    </w:p>
    <w:p w14:paraId="17044CD1" w14:textId="0F6F1C71" w:rsidR="00D026BD" w:rsidRDefault="0023181E" w:rsidP="009364D9">
      <w:pPr>
        <w:pStyle w:val="NormalItalic"/>
        <w:spacing w:line="276" w:lineRule="auto"/>
        <w:rPr>
          <w:rFonts w:eastAsia="Verdana"/>
          <w:b w:val="0"/>
          <w:sz w:val="24"/>
          <w:szCs w:val="24"/>
          <w:shd w:val="clear" w:color="auto" w:fill="FFFFFF"/>
        </w:rPr>
      </w:pPr>
      <w:r>
        <w:rPr>
          <w:rFonts w:eastAsia="Verdana"/>
          <w:sz w:val="24"/>
          <w:szCs w:val="24"/>
          <w:shd w:val="clear" w:color="auto" w:fill="FFFFFF"/>
        </w:rPr>
        <w:t>1</w:t>
      </w:r>
      <w:r w:rsidR="00DF5F77">
        <w:rPr>
          <w:rFonts w:eastAsia="Verdana"/>
          <w:sz w:val="24"/>
          <w:szCs w:val="24"/>
          <w:shd w:val="clear" w:color="auto" w:fill="FFFFFF"/>
        </w:rPr>
        <w:t>1</w:t>
      </w:r>
      <w:r w:rsidR="008849D8" w:rsidRPr="001700FD">
        <w:rPr>
          <w:rFonts w:eastAsia="Verdana"/>
          <w:sz w:val="24"/>
          <w:szCs w:val="24"/>
          <w:shd w:val="clear" w:color="auto" w:fill="FFFFFF"/>
        </w:rPr>
        <w:t xml:space="preserve">. </w:t>
      </w:r>
      <w:r w:rsidR="003C728C">
        <w:rPr>
          <w:rFonts w:eastAsia="Verdana"/>
          <w:sz w:val="24"/>
          <w:szCs w:val="24"/>
          <w:shd w:val="clear" w:color="auto" w:fill="FFFFFF"/>
        </w:rPr>
        <w:t>La articolul 11, p</w:t>
      </w:r>
      <w:r w:rsidR="001700FD" w:rsidRPr="001700FD">
        <w:rPr>
          <w:rFonts w:eastAsia="Verdana"/>
          <w:sz w:val="24"/>
          <w:szCs w:val="24"/>
          <w:shd w:val="clear" w:color="auto" w:fill="FFFFFF"/>
        </w:rPr>
        <w:t xml:space="preserve">artea introductivă </w:t>
      </w:r>
      <w:r w:rsidR="003C728C">
        <w:rPr>
          <w:rFonts w:eastAsia="Verdana"/>
          <w:sz w:val="24"/>
          <w:szCs w:val="24"/>
          <w:shd w:val="clear" w:color="auto" w:fill="FFFFFF"/>
        </w:rPr>
        <w:t>și litera a)</w:t>
      </w:r>
      <w:r w:rsidR="00DA4FCB" w:rsidRPr="001700FD">
        <w:rPr>
          <w:rFonts w:eastAsia="Verdana"/>
          <w:sz w:val="24"/>
          <w:szCs w:val="24"/>
          <w:shd w:val="clear" w:color="auto" w:fill="FFFFFF"/>
        </w:rPr>
        <w:t xml:space="preserve"> </w:t>
      </w:r>
      <w:r w:rsidR="00BF5A54" w:rsidRPr="001700FD">
        <w:rPr>
          <w:rFonts w:eastAsia="Verdana"/>
          <w:sz w:val="24"/>
          <w:szCs w:val="24"/>
          <w:shd w:val="clear" w:color="auto" w:fill="FFFFFF"/>
        </w:rPr>
        <w:t>se</w:t>
      </w:r>
      <w:r w:rsidR="00BF5A54" w:rsidRPr="003666C6">
        <w:rPr>
          <w:rFonts w:eastAsia="Verdana"/>
          <w:sz w:val="24"/>
          <w:szCs w:val="24"/>
          <w:shd w:val="clear" w:color="auto" w:fill="FFFFFF"/>
        </w:rPr>
        <w:t xml:space="preserve"> modifică și v</w:t>
      </w:r>
      <w:r w:rsidR="003C728C">
        <w:rPr>
          <w:rFonts w:eastAsia="Verdana"/>
          <w:sz w:val="24"/>
          <w:szCs w:val="24"/>
          <w:shd w:val="clear" w:color="auto" w:fill="FFFFFF"/>
        </w:rPr>
        <w:t>or</w:t>
      </w:r>
      <w:r w:rsidR="00BF5A54" w:rsidRPr="003666C6">
        <w:rPr>
          <w:rFonts w:eastAsia="Verdana"/>
          <w:sz w:val="24"/>
          <w:szCs w:val="24"/>
          <w:shd w:val="clear" w:color="auto" w:fill="FFFFFF"/>
        </w:rPr>
        <w:t xml:space="preserve"> avea următorul cuprins:</w:t>
      </w:r>
    </w:p>
    <w:p w14:paraId="1B039DBC" w14:textId="7BB11638" w:rsidR="00D026BD" w:rsidRDefault="00CB104E" w:rsidP="009364D9">
      <w:pPr>
        <w:autoSpaceDE w:val="0"/>
        <w:autoSpaceDN w:val="0"/>
        <w:adjustRightInd w:val="0"/>
        <w:spacing w:line="276" w:lineRule="auto"/>
        <w:contextualSpacing/>
        <w:jc w:val="both"/>
        <w:rPr>
          <w:rStyle w:val="spar3"/>
          <w:rFonts w:ascii="Times New Roman" w:hAnsi="Times New Roman"/>
          <w:sz w:val="24"/>
          <w:szCs w:val="24"/>
        </w:rPr>
      </w:pPr>
      <w:r>
        <w:rPr>
          <w:rStyle w:val="spar3"/>
          <w:rFonts w:ascii="Times New Roman" w:hAnsi="Times New Roman"/>
          <w:sz w:val="24"/>
          <w:szCs w:val="24"/>
          <w:lang w:val="ro-RO"/>
          <w:specVanish w:val="0"/>
        </w:rPr>
        <w:t>”</w:t>
      </w:r>
      <w:r w:rsidR="00AA55BD">
        <w:rPr>
          <w:rStyle w:val="spar3"/>
          <w:rFonts w:ascii="Times New Roman" w:hAnsi="Times New Roman"/>
          <w:sz w:val="24"/>
          <w:szCs w:val="24"/>
          <w:lang w:val="ro-RO"/>
          <w:specVanish w:val="0"/>
        </w:rPr>
        <w:t xml:space="preserve">Art. 11. - </w:t>
      </w:r>
      <w:proofErr w:type="spellStart"/>
      <w:r w:rsidR="00D026BD" w:rsidRPr="00D026BD">
        <w:rPr>
          <w:rStyle w:val="spar3"/>
          <w:rFonts w:ascii="Times New Roman" w:hAnsi="Times New Roman"/>
          <w:sz w:val="24"/>
          <w:szCs w:val="24"/>
          <w:specVanish w:val="0"/>
        </w:rPr>
        <w:t>În</w:t>
      </w:r>
      <w:proofErr w:type="spellEnd"/>
      <w:r w:rsidR="00D026BD" w:rsidRPr="00D026BD">
        <w:rPr>
          <w:rStyle w:val="spar3"/>
          <w:rFonts w:ascii="Times New Roman" w:hAnsi="Times New Roman"/>
          <w:sz w:val="24"/>
          <w:szCs w:val="24"/>
          <w:specVanish w:val="0"/>
        </w:rPr>
        <w:t xml:space="preserve"> </w:t>
      </w:r>
      <w:proofErr w:type="spellStart"/>
      <w:r w:rsidR="00D026BD" w:rsidRPr="00D026BD">
        <w:rPr>
          <w:rStyle w:val="spar3"/>
          <w:rFonts w:ascii="Times New Roman" w:hAnsi="Times New Roman"/>
          <w:sz w:val="24"/>
          <w:szCs w:val="24"/>
          <w:specVanish w:val="0"/>
        </w:rPr>
        <w:t>procesul</w:t>
      </w:r>
      <w:proofErr w:type="spellEnd"/>
      <w:r w:rsidR="00D026BD" w:rsidRPr="00D026BD">
        <w:rPr>
          <w:rStyle w:val="spar3"/>
          <w:rFonts w:ascii="Times New Roman" w:hAnsi="Times New Roman"/>
          <w:sz w:val="24"/>
          <w:szCs w:val="24"/>
          <w:specVanish w:val="0"/>
        </w:rPr>
        <w:t xml:space="preserve"> de </w:t>
      </w:r>
      <w:proofErr w:type="spellStart"/>
      <w:r w:rsidR="00D026BD" w:rsidRPr="00D026BD">
        <w:rPr>
          <w:rStyle w:val="spar3"/>
          <w:rFonts w:ascii="Times New Roman" w:hAnsi="Times New Roman"/>
          <w:sz w:val="24"/>
          <w:szCs w:val="24"/>
          <w:specVanish w:val="0"/>
        </w:rPr>
        <w:t>soluţionare</w:t>
      </w:r>
      <w:proofErr w:type="spellEnd"/>
      <w:r w:rsidR="00D026BD" w:rsidRPr="00D026BD">
        <w:rPr>
          <w:rStyle w:val="spar3"/>
          <w:rFonts w:ascii="Times New Roman" w:hAnsi="Times New Roman"/>
          <w:sz w:val="24"/>
          <w:szCs w:val="24"/>
          <w:specVanish w:val="0"/>
        </w:rPr>
        <w:t xml:space="preserve"> a </w:t>
      </w:r>
      <w:proofErr w:type="spellStart"/>
      <w:r w:rsidR="00D026BD" w:rsidRPr="00D026BD">
        <w:rPr>
          <w:rStyle w:val="spar3"/>
          <w:rFonts w:ascii="Times New Roman" w:hAnsi="Times New Roman"/>
          <w:sz w:val="24"/>
          <w:szCs w:val="24"/>
          <w:specVanish w:val="0"/>
        </w:rPr>
        <w:t>plângerilor</w:t>
      </w:r>
      <w:proofErr w:type="spellEnd"/>
      <w:r w:rsidR="00D026BD" w:rsidRPr="00D026BD">
        <w:rPr>
          <w:rStyle w:val="spar3"/>
          <w:rFonts w:ascii="Times New Roman" w:hAnsi="Times New Roman"/>
          <w:sz w:val="24"/>
          <w:szCs w:val="24"/>
          <w:specVanish w:val="0"/>
        </w:rPr>
        <w:t xml:space="preserve"> </w:t>
      </w:r>
      <w:proofErr w:type="spellStart"/>
      <w:r w:rsidR="00D026BD" w:rsidRPr="00D026BD">
        <w:rPr>
          <w:rStyle w:val="spar3"/>
          <w:rFonts w:ascii="Times New Roman" w:hAnsi="Times New Roman"/>
          <w:sz w:val="24"/>
          <w:szCs w:val="24"/>
          <w:specVanish w:val="0"/>
        </w:rPr>
        <w:t>înaintate</w:t>
      </w:r>
      <w:proofErr w:type="spellEnd"/>
      <w:r w:rsidR="00D026BD" w:rsidRPr="00D026BD">
        <w:rPr>
          <w:rStyle w:val="spar3"/>
          <w:rFonts w:ascii="Times New Roman" w:hAnsi="Times New Roman"/>
          <w:sz w:val="24"/>
          <w:szCs w:val="24"/>
          <w:specVanish w:val="0"/>
        </w:rPr>
        <w:t xml:space="preserve"> conform art. 7 </w:t>
      </w:r>
      <w:proofErr w:type="spellStart"/>
      <w:r w:rsidR="00D026BD" w:rsidRPr="00D026BD">
        <w:rPr>
          <w:rStyle w:val="spar3"/>
          <w:rFonts w:ascii="Times New Roman" w:hAnsi="Times New Roman"/>
          <w:sz w:val="24"/>
          <w:szCs w:val="24"/>
          <w:specVanish w:val="0"/>
        </w:rPr>
        <w:t>alin</w:t>
      </w:r>
      <w:proofErr w:type="spellEnd"/>
      <w:r w:rsidR="00D026BD" w:rsidRPr="00D026BD">
        <w:rPr>
          <w:rStyle w:val="spar3"/>
          <w:rFonts w:ascii="Times New Roman" w:hAnsi="Times New Roman"/>
          <w:sz w:val="24"/>
          <w:szCs w:val="24"/>
          <w:specVanish w:val="0"/>
        </w:rPr>
        <w:t xml:space="preserve">. (1) lit. b) se </w:t>
      </w:r>
      <w:proofErr w:type="spellStart"/>
      <w:r w:rsidR="00D026BD" w:rsidRPr="00D026BD">
        <w:rPr>
          <w:rStyle w:val="spar3"/>
          <w:rFonts w:ascii="Times New Roman" w:hAnsi="Times New Roman"/>
          <w:sz w:val="24"/>
          <w:szCs w:val="24"/>
          <w:specVanish w:val="0"/>
        </w:rPr>
        <w:t>aplică</w:t>
      </w:r>
      <w:proofErr w:type="spellEnd"/>
      <w:r w:rsidR="00D026BD" w:rsidRPr="00D026BD">
        <w:rPr>
          <w:rStyle w:val="spar3"/>
          <w:rFonts w:ascii="Times New Roman" w:hAnsi="Times New Roman"/>
          <w:sz w:val="24"/>
          <w:szCs w:val="24"/>
          <w:specVanish w:val="0"/>
        </w:rPr>
        <w:t xml:space="preserve"> </w:t>
      </w:r>
      <w:proofErr w:type="spellStart"/>
      <w:r w:rsidR="00D026BD" w:rsidRPr="00D026BD">
        <w:rPr>
          <w:rStyle w:val="spar3"/>
          <w:rFonts w:ascii="Times New Roman" w:hAnsi="Times New Roman"/>
          <w:sz w:val="24"/>
          <w:szCs w:val="24"/>
          <w:specVanish w:val="0"/>
        </w:rPr>
        <w:t>prevederile</w:t>
      </w:r>
      <w:proofErr w:type="spellEnd"/>
      <w:r w:rsidR="00D026BD" w:rsidRPr="00D026BD">
        <w:rPr>
          <w:rStyle w:val="spar3"/>
          <w:rFonts w:ascii="Times New Roman" w:hAnsi="Times New Roman"/>
          <w:sz w:val="24"/>
          <w:szCs w:val="24"/>
          <w:specVanish w:val="0"/>
        </w:rPr>
        <w:t xml:space="preserve"> </w:t>
      </w:r>
      <w:r w:rsidR="00D026BD" w:rsidRPr="00486222">
        <w:rPr>
          <w:rStyle w:val="slgi1"/>
          <w:rFonts w:ascii="Times New Roman" w:hAnsi="Times New Roman"/>
          <w:color w:val="auto"/>
          <w:sz w:val="24"/>
          <w:szCs w:val="24"/>
          <w:u w:val="none"/>
        </w:rPr>
        <w:t>art. 9</w:t>
      </w:r>
      <w:r w:rsidR="00D026BD" w:rsidRPr="00486222">
        <w:rPr>
          <w:rStyle w:val="spar3"/>
          <w:rFonts w:ascii="Times New Roman" w:hAnsi="Times New Roman"/>
          <w:sz w:val="24"/>
          <w:szCs w:val="24"/>
          <w:specVanish w:val="0"/>
        </w:rPr>
        <w:t xml:space="preserve">, la care se </w:t>
      </w:r>
      <w:proofErr w:type="spellStart"/>
      <w:r w:rsidR="00D026BD" w:rsidRPr="00486222">
        <w:rPr>
          <w:rStyle w:val="spar3"/>
          <w:rFonts w:ascii="Times New Roman" w:hAnsi="Times New Roman"/>
          <w:sz w:val="24"/>
          <w:szCs w:val="24"/>
          <w:specVanish w:val="0"/>
        </w:rPr>
        <w:t>adaugă</w:t>
      </w:r>
      <w:proofErr w:type="spellEnd"/>
      <w:r w:rsidR="00D026BD" w:rsidRPr="00486222">
        <w:rPr>
          <w:rStyle w:val="spar3"/>
          <w:rFonts w:ascii="Times New Roman" w:hAnsi="Times New Roman"/>
          <w:sz w:val="24"/>
          <w:szCs w:val="24"/>
          <w:specVanish w:val="0"/>
        </w:rPr>
        <w:t xml:space="preserve"> </w:t>
      </w:r>
      <w:proofErr w:type="spellStart"/>
      <w:r w:rsidR="00D026BD" w:rsidRPr="00486222">
        <w:rPr>
          <w:rStyle w:val="spar3"/>
          <w:rFonts w:ascii="Times New Roman" w:hAnsi="Times New Roman"/>
          <w:sz w:val="24"/>
          <w:szCs w:val="24"/>
          <w:specVanish w:val="0"/>
        </w:rPr>
        <w:t>următoarele</w:t>
      </w:r>
      <w:proofErr w:type="spellEnd"/>
      <w:r w:rsidR="00D026BD" w:rsidRPr="00486222">
        <w:rPr>
          <w:rStyle w:val="spar3"/>
          <w:rFonts w:ascii="Times New Roman" w:hAnsi="Times New Roman"/>
          <w:sz w:val="24"/>
          <w:szCs w:val="24"/>
          <w:specVanish w:val="0"/>
        </w:rPr>
        <w:t>:</w:t>
      </w:r>
    </w:p>
    <w:p w14:paraId="5A465158" w14:textId="0F266A2B" w:rsidR="00BF5A54" w:rsidRDefault="00BF5A54" w:rsidP="009364D9">
      <w:pPr>
        <w:pStyle w:val="NormalItalic"/>
        <w:spacing w:line="276" w:lineRule="auto"/>
        <w:rPr>
          <w:rFonts w:eastAsia="Verdana"/>
          <w:b w:val="0"/>
          <w:sz w:val="24"/>
          <w:szCs w:val="24"/>
          <w:shd w:val="clear" w:color="auto" w:fill="FFFFFF"/>
        </w:rPr>
      </w:pPr>
      <w:r w:rsidRPr="00486222">
        <w:rPr>
          <w:rFonts w:eastAsia="Verdana"/>
          <w:b w:val="0"/>
          <w:sz w:val="24"/>
          <w:szCs w:val="24"/>
          <w:shd w:val="clear" w:color="auto" w:fill="FFFFFF"/>
        </w:rPr>
        <w:t xml:space="preserve">a) la primirea unei plângeri formulate de o persoană fizică sau juridică afectată în mod real şi direct </w:t>
      </w:r>
      <w:r w:rsidRPr="004A77C0">
        <w:rPr>
          <w:rFonts w:eastAsia="Verdana"/>
          <w:b w:val="0"/>
          <w:sz w:val="24"/>
          <w:szCs w:val="24"/>
          <w:shd w:val="clear" w:color="auto" w:fill="FFFFFF"/>
        </w:rPr>
        <w:t>de o potenţială încălcare a normelor privind buna funcţionare a pieţei angro de energie, aceasta se înregistrează la registratura generală a ANRE şi se trimite preşedintelui ANRE, după care este repartizată spre soluţionare compartimentului de specialitate;</w:t>
      </w:r>
      <w:r w:rsidR="00FC4329">
        <w:rPr>
          <w:rFonts w:eastAsia="Verdana"/>
          <w:b w:val="0"/>
          <w:sz w:val="24"/>
          <w:szCs w:val="24"/>
          <w:shd w:val="clear" w:color="auto" w:fill="FFFFFF"/>
        </w:rPr>
        <w:t>”</w:t>
      </w:r>
    </w:p>
    <w:p w14:paraId="39BE1F20" w14:textId="084CE936" w:rsidR="00977BD7" w:rsidRPr="008A6BF3" w:rsidRDefault="0023181E" w:rsidP="009364D9">
      <w:pPr>
        <w:pStyle w:val="ListParagraph"/>
        <w:autoSpaceDE w:val="0"/>
        <w:autoSpaceDN w:val="0"/>
        <w:adjustRightInd w:val="0"/>
        <w:spacing w:line="276" w:lineRule="auto"/>
        <w:ind w:left="0"/>
        <w:jc w:val="both"/>
        <w:rPr>
          <w:rFonts w:eastAsia="Verdana"/>
          <w:b/>
          <w:sz w:val="24"/>
          <w:szCs w:val="24"/>
          <w:shd w:val="clear" w:color="auto" w:fill="FFFFFF"/>
        </w:rPr>
      </w:pPr>
      <w:r>
        <w:rPr>
          <w:rFonts w:eastAsia="Verdana"/>
          <w:b/>
          <w:sz w:val="24"/>
          <w:szCs w:val="24"/>
          <w:shd w:val="clear" w:color="auto" w:fill="FFFFFF"/>
        </w:rPr>
        <w:t>12</w:t>
      </w:r>
      <w:r w:rsidR="00977BD7" w:rsidRPr="008A6BF3">
        <w:rPr>
          <w:rFonts w:eastAsia="Verdana"/>
          <w:b/>
          <w:sz w:val="24"/>
          <w:szCs w:val="24"/>
          <w:shd w:val="clear" w:color="auto" w:fill="FFFFFF"/>
        </w:rPr>
        <w:t xml:space="preserve">. </w:t>
      </w:r>
      <w:r w:rsidR="00D82638" w:rsidRPr="008A6BF3">
        <w:rPr>
          <w:rFonts w:eastAsia="Verdana"/>
          <w:b/>
          <w:sz w:val="24"/>
          <w:szCs w:val="24"/>
          <w:shd w:val="clear" w:color="auto" w:fill="FFFFFF"/>
          <w:lang w:val="ro-RO"/>
        </w:rPr>
        <w:t xml:space="preserve">La articolul 11, după litera a) se introduc </w:t>
      </w:r>
      <w:r w:rsidR="003C728C">
        <w:rPr>
          <w:rFonts w:eastAsia="Verdana"/>
          <w:b/>
          <w:sz w:val="24"/>
          <w:szCs w:val="24"/>
          <w:shd w:val="clear" w:color="auto" w:fill="FFFFFF"/>
          <w:lang w:val="ro-RO"/>
        </w:rPr>
        <w:t>două noi</w:t>
      </w:r>
      <w:r w:rsidR="00E17790" w:rsidRPr="008A6BF3">
        <w:rPr>
          <w:rFonts w:eastAsia="Verdana"/>
          <w:b/>
          <w:sz w:val="24"/>
          <w:szCs w:val="24"/>
          <w:shd w:val="clear" w:color="auto" w:fill="FFFFFF"/>
          <w:lang w:val="ro-RO"/>
        </w:rPr>
        <w:t xml:space="preserve"> liter</w:t>
      </w:r>
      <w:r w:rsidR="003C728C">
        <w:rPr>
          <w:rFonts w:eastAsia="Verdana"/>
          <w:b/>
          <w:sz w:val="24"/>
          <w:szCs w:val="24"/>
          <w:shd w:val="clear" w:color="auto" w:fill="FFFFFF"/>
          <w:lang w:val="ro-RO"/>
        </w:rPr>
        <w:t>e</w:t>
      </w:r>
      <w:r w:rsidR="00E17790" w:rsidRPr="008A6BF3">
        <w:rPr>
          <w:rFonts w:eastAsia="Verdana"/>
          <w:b/>
          <w:sz w:val="24"/>
          <w:szCs w:val="24"/>
          <w:shd w:val="clear" w:color="auto" w:fill="FFFFFF"/>
          <w:lang w:val="ro-RO"/>
        </w:rPr>
        <w:t>, liter</w:t>
      </w:r>
      <w:r w:rsidR="003C728C">
        <w:rPr>
          <w:rFonts w:eastAsia="Verdana"/>
          <w:b/>
          <w:sz w:val="24"/>
          <w:szCs w:val="24"/>
          <w:shd w:val="clear" w:color="auto" w:fill="FFFFFF"/>
          <w:lang w:val="ro-RO"/>
        </w:rPr>
        <w:t>ele</w:t>
      </w:r>
      <w:r w:rsidR="00E17790" w:rsidRPr="008A6BF3">
        <w:rPr>
          <w:rFonts w:eastAsia="Verdana"/>
          <w:b/>
          <w:sz w:val="24"/>
          <w:szCs w:val="24"/>
          <w:shd w:val="clear" w:color="auto" w:fill="FFFFFF"/>
          <w:lang w:val="ro-RO"/>
        </w:rPr>
        <w:t xml:space="preserve"> </w:t>
      </w:r>
      <w:r w:rsidR="00E17790" w:rsidRPr="008A6BF3">
        <w:rPr>
          <w:b/>
          <w:sz w:val="24"/>
          <w:szCs w:val="24"/>
        </w:rPr>
        <w:t>a^1)</w:t>
      </w:r>
      <w:r w:rsidR="003C728C" w:rsidRPr="003C728C">
        <w:rPr>
          <w:b/>
          <w:sz w:val="24"/>
          <w:szCs w:val="24"/>
        </w:rPr>
        <w:t xml:space="preserve"> </w:t>
      </w:r>
      <w:proofErr w:type="spellStart"/>
      <w:r w:rsidR="003C728C">
        <w:rPr>
          <w:b/>
          <w:sz w:val="24"/>
          <w:szCs w:val="24"/>
        </w:rPr>
        <w:t>și</w:t>
      </w:r>
      <w:proofErr w:type="spellEnd"/>
      <w:r w:rsidR="003C728C">
        <w:rPr>
          <w:b/>
          <w:sz w:val="24"/>
          <w:szCs w:val="24"/>
        </w:rPr>
        <w:t xml:space="preserve"> </w:t>
      </w:r>
      <w:r w:rsidR="003C728C" w:rsidRPr="008A6BF3">
        <w:rPr>
          <w:b/>
          <w:sz w:val="24"/>
          <w:szCs w:val="24"/>
        </w:rPr>
        <w:t>a^</w:t>
      </w:r>
      <w:r w:rsidR="003C728C">
        <w:rPr>
          <w:b/>
          <w:sz w:val="24"/>
          <w:szCs w:val="24"/>
        </w:rPr>
        <w:t>2</w:t>
      </w:r>
      <w:r w:rsidR="003C728C" w:rsidRPr="008A6BF3">
        <w:rPr>
          <w:b/>
          <w:sz w:val="24"/>
          <w:szCs w:val="24"/>
        </w:rPr>
        <w:t>)</w:t>
      </w:r>
      <w:r w:rsidR="00D82638" w:rsidRPr="008A6BF3">
        <w:rPr>
          <w:rFonts w:eastAsia="Verdana"/>
          <w:b/>
          <w:sz w:val="24"/>
          <w:szCs w:val="24"/>
          <w:shd w:val="clear" w:color="auto" w:fill="FFFFFF"/>
          <w:lang w:val="ro-RO"/>
        </w:rPr>
        <w:t>, cu următorul cuprins:</w:t>
      </w:r>
    </w:p>
    <w:p w14:paraId="099026CE" w14:textId="4DDE255C" w:rsidR="000273AB" w:rsidRDefault="00FC4329" w:rsidP="009364D9">
      <w:pPr>
        <w:autoSpaceDE w:val="0"/>
        <w:autoSpaceDN w:val="0"/>
        <w:adjustRightInd w:val="0"/>
        <w:spacing w:line="276" w:lineRule="auto"/>
        <w:contextualSpacing/>
        <w:jc w:val="both"/>
        <w:rPr>
          <w:rFonts w:eastAsia="Verdana"/>
          <w:sz w:val="24"/>
          <w:szCs w:val="24"/>
          <w:shd w:val="clear" w:color="auto" w:fill="FFFFFF"/>
          <w:lang w:val="ro-RO"/>
        </w:rPr>
      </w:pPr>
      <w:proofErr w:type="gramStart"/>
      <w:r>
        <w:rPr>
          <w:sz w:val="24"/>
          <w:szCs w:val="24"/>
        </w:rPr>
        <w:t>”</w:t>
      </w:r>
      <w:r w:rsidR="003A46DD" w:rsidRPr="00990D1C">
        <w:rPr>
          <w:sz w:val="24"/>
          <w:szCs w:val="24"/>
        </w:rPr>
        <w:t>a</w:t>
      </w:r>
      <w:proofErr w:type="gramEnd"/>
      <w:r w:rsidR="003A46DD" w:rsidRPr="00990D1C">
        <w:rPr>
          <w:sz w:val="24"/>
          <w:szCs w:val="24"/>
        </w:rPr>
        <w:t>^1</w:t>
      </w:r>
      <w:r w:rsidR="004A77C0" w:rsidRPr="0045775C">
        <w:rPr>
          <w:rFonts w:eastAsia="Verdana"/>
          <w:sz w:val="24"/>
          <w:szCs w:val="24"/>
          <w:shd w:val="clear" w:color="auto" w:fill="FFFFFF"/>
          <w:lang w:val="ro-RO"/>
        </w:rPr>
        <w:t>)</w:t>
      </w:r>
      <w:r w:rsidR="000273AB" w:rsidRPr="0045775C">
        <w:rPr>
          <w:rFonts w:eastAsia="Verdana"/>
          <w:sz w:val="24"/>
          <w:szCs w:val="24"/>
          <w:shd w:val="clear" w:color="auto" w:fill="FFFFFF"/>
          <w:lang w:val="ro-RO"/>
        </w:rPr>
        <w:t xml:space="preserve"> </w:t>
      </w:r>
      <w:r w:rsidR="00624E16">
        <w:rPr>
          <w:rFonts w:eastAsia="Verdana"/>
          <w:sz w:val="24"/>
          <w:szCs w:val="24"/>
          <w:shd w:val="clear" w:color="auto" w:fill="FFFFFF"/>
          <w:lang w:val="ro-RO"/>
        </w:rPr>
        <w:t>u</w:t>
      </w:r>
      <w:r w:rsidR="000273AB" w:rsidRPr="0045775C">
        <w:rPr>
          <w:rFonts w:eastAsia="Verdana"/>
          <w:sz w:val="24"/>
          <w:szCs w:val="24"/>
          <w:shd w:val="clear" w:color="auto" w:fill="FFFFFF"/>
          <w:lang w:val="ro-RO"/>
        </w:rPr>
        <w:t>lterior primirii plângerii, compartimentul de specialitate verifică îndeplinirea condițiil</w:t>
      </w:r>
      <w:r w:rsidR="008006A5">
        <w:rPr>
          <w:rFonts w:eastAsia="Verdana"/>
          <w:sz w:val="24"/>
          <w:szCs w:val="24"/>
          <w:shd w:val="clear" w:color="auto" w:fill="FFFFFF"/>
          <w:lang w:val="ro-RO"/>
        </w:rPr>
        <w:t>or</w:t>
      </w:r>
      <w:r w:rsidR="000273AB" w:rsidRPr="0045775C">
        <w:rPr>
          <w:rFonts w:eastAsia="Verdana"/>
          <w:sz w:val="24"/>
          <w:szCs w:val="24"/>
          <w:shd w:val="clear" w:color="auto" w:fill="FFFFFF"/>
          <w:lang w:val="ro-RO"/>
        </w:rPr>
        <w:t xml:space="preserve"> de admisibilitate prevăzute de prezentul regulament şi încadrarea acesteia în sfera de competenţă a ANRE</w:t>
      </w:r>
      <w:r w:rsidR="006F6F99" w:rsidRPr="006F6F99">
        <w:rPr>
          <w:rFonts w:eastAsia="Verdana"/>
          <w:sz w:val="24"/>
          <w:szCs w:val="24"/>
          <w:shd w:val="clear" w:color="auto" w:fill="FFFFFF"/>
          <w:lang w:val="ro-RO"/>
        </w:rPr>
        <w:t>;</w:t>
      </w:r>
    </w:p>
    <w:p w14:paraId="38A4DADC" w14:textId="7F35CBF3" w:rsidR="00066D76" w:rsidRDefault="00066D76" w:rsidP="009364D9">
      <w:pPr>
        <w:autoSpaceDE w:val="0"/>
        <w:autoSpaceDN w:val="0"/>
        <w:adjustRightInd w:val="0"/>
        <w:spacing w:line="276" w:lineRule="auto"/>
        <w:contextualSpacing/>
        <w:jc w:val="both"/>
        <w:rPr>
          <w:rFonts w:eastAsia="Verdana"/>
          <w:szCs w:val="24"/>
          <w:shd w:val="clear" w:color="auto" w:fill="FFFFFF"/>
          <w:lang w:val="ro-RO"/>
        </w:rPr>
      </w:pPr>
      <w:r w:rsidRPr="00066D76">
        <w:rPr>
          <w:rFonts w:eastAsia="Verdana"/>
          <w:sz w:val="24"/>
          <w:szCs w:val="24"/>
          <w:shd w:val="clear" w:color="auto" w:fill="FFFFFF"/>
          <w:lang w:val="ro-RO"/>
        </w:rPr>
        <w:t>a^2) În condițiile prevăzute la lit. a^1), pentru cazul în care plângerea intră în sfera investigațiilor desfășurate de ANRE în conformitate cu prevederile art. 4 alin. (2),</w:t>
      </w:r>
      <w:r w:rsidR="00BD09F6">
        <w:rPr>
          <w:rFonts w:eastAsia="Verdana"/>
          <w:sz w:val="24"/>
          <w:szCs w:val="24"/>
          <w:shd w:val="clear" w:color="auto" w:fill="FFFFFF"/>
          <w:lang w:val="ro-RO"/>
        </w:rPr>
        <w:t xml:space="preserve"> </w:t>
      </w:r>
      <w:r w:rsidRPr="00066D76">
        <w:rPr>
          <w:rFonts w:eastAsia="Verdana"/>
          <w:sz w:val="24"/>
          <w:szCs w:val="24"/>
          <w:shd w:val="clear" w:color="auto" w:fill="FFFFFF"/>
          <w:lang w:val="ro-RO"/>
        </w:rPr>
        <w:t>compartimentul de specialitate realizează  analiza preliminară prevăzută la art. 9 alin (1) și emite nota de fundamentare în condițiile și în termenele prevăzute la art. 9 alin (3), respectiv la alin (3^1).</w:t>
      </w:r>
      <w:r w:rsidR="00FC4329">
        <w:rPr>
          <w:rFonts w:eastAsia="Verdana"/>
          <w:sz w:val="24"/>
          <w:szCs w:val="24"/>
          <w:shd w:val="clear" w:color="auto" w:fill="FFFFFF"/>
          <w:lang w:val="ro-RO"/>
        </w:rPr>
        <w:t>”</w:t>
      </w:r>
    </w:p>
    <w:p w14:paraId="05EDDECB" w14:textId="4DC66966" w:rsidR="00066D76" w:rsidRPr="00066D76" w:rsidRDefault="0023181E" w:rsidP="009364D9">
      <w:pPr>
        <w:autoSpaceDE w:val="0"/>
        <w:autoSpaceDN w:val="0"/>
        <w:adjustRightInd w:val="0"/>
        <w:spacing w:line="276" w:lineRule="auto"/>
        <w:contextualSpacing/>
        <w:jc w:val="both"/>
        <w:rPr>
          <w:rFonts w:eastAsia="Verdana"/>
          <w:sz w:val="24"/>
          <w:szCs w:val="24"/>
          <w:shd w:val="clear" w:color="auto" w:fill="FFFFFF"/>
          <w:lang w:val="ro-RO"/>
        </w:rPr>
      </w:pPr>
      <w:r>
        <w:rPr>
          <w:rFonts w:eastAsia="Verdana"/>
          <w:b/>
          <w:sz w:val="24"/>
          <w:szCs w:val="24"/>
          <w:shd w:val="clear" w:color="auto" w:fill="FFFFFF"/>
          <w:lang w:val="ro-RO"/>
        </w:rPr>
        <w:t>13</w:t>
      </w:r>
      <w:r w:rsidR="000B0F19">
        <w:rPr>
          <w:rFonts w:eastAsia="Verdana"/>
          <w:b/>
          <w:sz w:val="24"/>
          <w:szCs w:val="24"/>
          <w:shd w:val="clear" w:color="auto" w:fill="FFFFFF"/>
          <w:lang w:val="ro-RO"/>
        </w:rPr>
        <w:t xml:space="preserve">. </w:t>
      </w:r>
      <w:r w:rsidR="00E46604" w:rsidRPr="008A6BF3">
        <w:rPr>
          <w:rFonts w:eastAsia="Verdana"/>
          <w:b/>
          <w:sz w:val="24"/>
          <w:szCs w:val="24"/>
          <w:shd w:val="clear" w:color="auto" w:fill="FFFFFF"/>
          <w:lang w:val="ro-RO"/>
        </w:rPr>
        <w:t xml:space="preserve">La articolul 11, </w:t>
      </w:r>
      <w:r w:rsidR="005109DA" w:rsidRPr="005109DA">
        <w:rPr>
          <w:rFonts w:eastAsia="Verdana"/>
          <w:b/>
          <w:sz w:val="24"/>
          <w:szCs w:val="24"/>
          <w:shd w:val="clear" w:color="auto" w:fill="FFFFFF"/>
          <w:lang w:val="ro-RO"/>
        </w:rPr>
        <w:t>lit</w:t>
      </w:r>
      <w:r w:rsidR="003C728C">
        <w:rPr>
          <w:rFonts w:eastAsia="Verdana"/>
          <w:b/>
          <w:sz w:val="24"/>
          <w:szCs w:val="24"/>
          <w:shd w:val="clear" w:color="auto" w:fill="FFFFFF"/>
          <w:lang w:val="ro-RO"/>
        </w:rPr>
        <w:t>erele</w:t>
      </w:r>
      <w:r w:rsidR="005109DA" w:rsidRPr="005109DA">
        <w:rPr>
          <w:rFonts w:eastAsia="Verdana"/>
          <w:b/>
          <w:sz w:val="24"/>
          <w:szCs w:val="24"/>
          <w:shd w:val="clear" w:color="auto" w:fill="FFFFFF"/>
          <w:lang w:val="ro-RO"/>
        </w:rPr>
        <w:t xml:space="preserve"> b)</w:t>
      </w:r>
      <w:r w:rsidR="003C728C">
        <w:rPr>
          <w:rFonts w:eastAsia="Verdana"/>
          <w:b/>
          <w:sz w:val="24"/>
          <w:szCs w:val="24"/>
          <w:shd w:val="clear" w:color="auto" w:fill="FFFFFF"/>
          <w:lang w:val="ro-RO"/>
        </w:rPr>
        <w:t xml:space="preserve"> și</w:t>
      </w:r>
      <w:r w:rsidR="005109DA" w:rsidRPr="005109DA">
        <w:rPr>
          <w:rFonts w:eastAsia="Verdana"/>
          <w:b/>
          <w:sz w:val="24"/>
          <w:szCs w:val="24"/>
          <w:shd w:val="clear" w:color="auto" w:fill="FFFFFF"/>
          <w:lang w:val="ro-RO"/>
        </w:rPr>
        <w:t xml:space="preserve"> c)</w:t>
      </w:r>
      <w:r w:rsidR="003C728C" w:rsidRPr="003C728C">
        <w:rPr>
          <w:rFonts w:eastAsia="Verdana"/>
          <w:b/>
          <w:sz w:val="24"/>
          <w:szCs w:val="24"/>
          <w:shd w:val="clear" w:color="auto" w:fill="FFFFFF"/>
          <w:lang w:val="ro-RO"/>
        </w:rPr>
        <w:t xml:space="preserve"> </w:t>
      </w:r>
      <w:r w:rsidR="003C728C">
        <w:rPr>
          <w:rFonts w:eastAsia="Verdana"/>
          <w:b/>
          <w:sz w:val="24"/>
          <w:szCs w:val="24"/>
          <w:shd w:val="clear" w:color="auto" w:fill="FFFFFF"/>
          <w:lang w:val="ro-RO"/>
        </w:rPr>
        <w:t>s</w:t>
      </w:r>
      <w:r w:rsidR="003C728C" w:rsidRPr="005109DA">
        <w:rPr>
          <w:rFonts w:eastAsia="Verdana"/>
          <w:b/>
          <w:sz w:val="24"/>
          <w:szCs w:val="24"/>
          <w:shd w:val="clear" w:color="auto" w:fill="FFFFFF"/>
          <w:lang w:val="ro-RO"/>
        </w:rPr>
        <w:t>e abrogă</w:t>
      </w:r>
      <w:r w:rsidR="003C728C">
        <w:rPr>
          <w:rFonts w:eastAsia="Verdana"/>
          <w:b/>
          <w:sz w:val="24"/>
          <w:szCs w:val="24"/>
          <w:shd w:val="clear" w:color="auto" w:fill="FFFFFF"/>
          <w:lang w:val="ro-RO"/>
        </w:rPr>
        <w:t xml:space="preserve"> </w:t>
      </w:r>
      <w:r w:rsidR="005109DA" w:rsidRPr="005109DA">
        <w:rPr>
          <w:rFonts w:eastAsia="Verdana"/>
          <w:b/>
          <w:sz w:val="24"/>
          <w:szCs w:val="24"/>
          <w:shd w:val="clear" w:color="auto" w:fill="FFFFFF"/>
          <w:lang w:val="ro-RO"/>
        </w:rPr>
        <w:t>.</w:t>
      </w:r>
    </w:p>
    <w:p w14:paraId="276D0D21" w14:textId="705A0BFD" w:rsidR="00066D76" w:rsidRPr="00066D76" w:rsidRDefault="0023181E" w:rsidP="009364D9">
      <w:pPr>
        <w:tabs>
          <w:tab w:val="left" w:pos="567"/>
        </w:tabs>
        <w:autoSpaceDE w:val="0"/>
        <w:autoSpaceDN w:val="0"/>
        <w:adjustRightInd w:val="0"/>
        <w:spacing w:line="276" w:lineRule="auto"/>
        <w:jc w:val="both"/>
        <w:rPr>
          <w:rFonts w:eastAsia="Verdana"/>
          <w:sz w:val="24"/>
          <w:szCs w:val="24"/>
          <w:shd w:val="clear" w:color="auto" w:fill="FFFFFF"/>
          <w:lang w:val="ro-RO"/>
        </w:rPr>
      </w:pPr>
      <w:r>
        <w:rPr>
          <w:b/>
          <w:bCs/>
          <w:sz w:val="24"/>
          <w:szCs w:val="24"/>
          <w:lang w:val="ro-RO"/>
        </w:rPr>
        <w:t>14</w:t>
      </w:r>
      <w:r w:rsidR="005109DA">
        <w:rPr>
          <w:b/>
          <w:bCs/>
          <w:sz w:val="24"/>
          <w:szCs w:val="24"/>
          <w:lang w:val="ro-RO"/>
        </w:rPr>
        <w:t xml:space="preserve">. </w:t>
      </w:r>
      <w:r w:rsidR="005109DA" w:rsidRPr="00977BD7">
        <w:rPr>
          <w:b/>
          <w:bCs/>
          <w:sz w:val="24"/>
          <w:szCs w:val="24"/>
          <w:lang w:val="ro-RO"/>
        </w:rPr>
        <w:t>La articolul 11, liter</w:t>
      </w:r>
      <w:r w:rsidR="003C728C">
        <w:rPr>
          <w:b/>
          <w:bCs/>
          <w:sz w:val="24"/>
          <w:szCs w:val="24"/>
          <w:lang w:val="ro-RO"/>
        </w:rPr>
        <w:t>ele</w:t>
      </w:r>
      <w:r w:rsidR="005109DA" w:rsidRPr="00977BD7">
        <w:rPr>
          <w:b/>
          <w:bCs/>
          <w:sz w:val="24"/>
          <w:szCs w:val="24"/>
          <w:lang w:val="ro-RO"/>
        </w:rPr>
        <w:t xml:space="preserve"> </w:t>
      </w:r>
      <w:r w:rsidR="005109DA">
        <w:rPr>
          <w:b/>
          <w:bCs/>
          <w:sz w:val="24"/>
          <w:szCs w:val="24"/>
          <w:lang w:val="ro-RO"/>
        </w:rPr>
        <w:t>d</w:t>
      </w:r>
      <w:r w:rsidR="005109DA" w:rsidRPr="00977BD7">
        <w:rPr>
          <w:b/>
          <w:bCs/>
          <w:sz w:val="24"/>
          <w:szCs w:val="24"/>
          <w:lang w:val="ro-RO"/>
        </w:rPr>
        <w:t xml:space="preserve">) </w:t>
      </w:r>
      <w:r w:rsidR="003C728C">
        <w:rPr>
          <w:b/>
          <w:bCs/>
          <w:sz w:val="24"/>
          <w:szCs w:val="24"/>
          <w:lang w:val="ro-RO"/>
        </w:rPr>
        <w:t xml:space="preserve">și e) </w:t>
      </w:r>
      <w:r w:rsidR="005109DA" w:rsidRPr="00977BD7">
        <w:rPr>
          <w:b/>
          <w:bCs/>
          <w:sz w:val="24"/>
          <w:szCs w:val="24"/>
          <w:lang w:val="ro-RO"/>
        </w:rPr>
        <w:t>se modifică și v</w:t>
      </w:r>
      <w:r w:rsidR="003C728C">
        <w:rPr>
          <w:b/>
          <w:bCs/>
          <w:sz w:val="24"/>
          <w:szCs w:val="24"/>
          <w:lang w:val="ro-RO"/>
        </w:rPr>
        <w:t>or</w:t>
      </w:r>
      <w:r w:rsidR="005109DA" w:rsidRPr="00977BD7">
        <w:rPr>
          <w:b/>
          <w:bCs/>
          <w:sz w:val="24"/>
          <w:szCs w:val="24"/>
          <w:lang w:val="ro-RO"/>
        </w:rPr>
        <w:t xml:space="preserve"> avea următorul cuprins</w:t>
      </w:r>
      <w:r w:rsidR="005109DA" w:rsidRPr="008C18D2">
        <w:rPr>
          <w:bCs/>
          <w:sz w:val="24"/>
          <w:szCs w:val="24"/>
          <w:lang w:val="ro-RO"/>
        </w:rPr>
        <w:t>:</w:t>
      </w:r>
    </w:p>
    <w:p w14:paraId="17314D22" w14:textId="2F7250DD" w:rsidR="00C2657E" w:rsidRPr="006E446A" w:rsidRDefault="00A071EB" w:rsidP="009364D9">
      <w:pPr>
        <w:autoSpaceDE w:val="0"/>
        <w:autoSpaceDN w:val="0"/>
        <w:adjustRightInd w:val="0"/>
        <w:spacing w:line="276" w:lineRule="auto"/>
        <w:contextualSpacing/>
        <w:jc w:val="both"/>
        <w:rPr>
          <w:rFonts w:eastAsia="Verdana"/>
          <w:sz w:val="24"/>
          <w:szCs w:val="24"/>
          <w:shd w:val="clear" w:color="auto" w:fill="FFFFFF"/>
          <w:lang w:val="ro-RO"/>
        </w:rPr>
      </w:pPr>
      <w:r>
        <w:rPr>
          <w:rFonts w:eastAsia="Verdana"/>
          <w:sz w:val="24"/>
          <w:szCs w:val="24"/>
          <w:shd w:val="clear" w:color="auto" w:fill="FFFFFF"/>
          <w:lang w:val="ro-RO"/>
        </w:rPr>
        <w:t>”</w:t>
      </w:r>
      <w:r w:rsidR="00624E16" w:rsidRPr="006E446A">
        <w:rPr>
          <w:rFonts w:eastAsia="Verdana"/>
          <w:sz w:val="24"/>
          <w:szCs w:val="24"/>
          <w:shd w:val="clear" w:color="auto" w:fill="FFFFFF"/>
          <w:lang w:val="ro-RO"/>
        </w:rPr>
        <w:t>d</w:t>
      </w:r>
      <w:r w:rsidR="0045775C" w:rsidRPr="006E446A">
        <w:rPr>
          <w:rFonts w:eastAsia="Verdana"/>
          <w:sz w:val="24"/>
          <w:szCs w:val="24"/>
          <w:shd w:val="clear" w:color="auto" w:fill="FFFFFF"/>
          <w:lang w:val="ro-RO"/>
        </w:rPr>
        <w:t>)</w:t>
      </w:r>
      <w:r w:rsidR="0009623D" w:rsidRPr="006E446A">
        <w:rPr>
          <w:rFonts w:eastAsia="Verdana"/>
          <w:sz w:val="24"/>
          <w:szCs w:val="24"/>
          <w:shd w:val="clear" w:color="auto" w:fill="FFFFFF"/>
          <w:lang w:val="ro-RO"/>
        </w:rPr>
        <w:t xml:space="preserve"> </w:t>
      </w:r>
      <w:proofErr w:type="spellStart"/>
      <w:r w:rsidR="00AF6FE7" w:rsidRPr="006E446A">
        <w:rPr>
          <w:sz w:val="24"/>
          <w:szCs w:val="24"/>
        </w:rPr>
        <w:t>în</w:t>
      </w:r>
      <w:proofErr w:type="spellEnd"/>
      <w:r w:rsidR="00AF6FE7" w:rsidRPr="006E446A">
        <w:rPr>
          <w:sz w:val="24"/>
          <w:szCs w:val="24"/>
        </w:rPr>
        <w:t xml:space="preserve"> </w:t>
      </w:r>
      <w:proofErr w:type="spellStart"/>
      <w:r w:rsidR="00AF6FE7" w:rsidRPr="006E446A">
        <w:rPr>
          <w:sz w:val="24"/>
          <w:szCs w:val="24"/>
        </w:rPr>
        <w:t>situaţia</w:t>
      </w:r>
      <w:proofErr w:type="spellEnd"/>
      <w:r w:rsidR="00AF6FE7" w:rsidRPr="006E446A">
        <w:rPr>
          <w:sz w:val="24"/>
          <w:szCs w:val="24"/>
        </w:rPr>
        <w:t xml:space="preserve"> </w:t>
      </w:r>
      <w:proofErr w:type="spellStart"/>
      <w:r w:rsidR="00AF6FE7" w:rsidRPr="006E446A">
        <w:rPr>
          <w:sz w:val="24"/>
          <w:szCs w:val="24"/>
        </w:rPr>
        <w:t>prevăzută</w:t>
      </w:r>
      <w:proofErr w:type="spellEnd"/>
      <w:r w:rsidR="00AF6FE7" w:rsidRPr="006E446A">
        <w:rPr>
          <w:sz w:val="24"/>
          <w:szCs w:val="24"/>
        </w:rPr>
        <w:t xml:space="preserve"> la lit. a^2), ulterior </w:t>
      </w:r>
      <w:proofErr w:type="spellStart"/>
      <w:r w:rsidR="00AF6FE7" w:rsidRPr="006E446A">
        <w:rPr>
          <w:sz w:val="24"/>
          <w:szCs w:val="24"/>
        </w:rPr>
        <w:t>aprobării</w:t>
      </w:r>
      <w:proofErr w:type="spellEnd"/>
      <w:r w:rsidR="00AF6FE7" w:rsidRPr="006E446A">
        <w:rPr>
          <w:sz w:val="24"/>
          <w:szCs w:val="24"/>
        </w:rPr>
        <w:t xml:space="preserve"> </w:t>
      </w:r>
      <w:proofErr w:type="spellStart"/>
      <w:r w:rsidR="00AF6FE7" w:rsidRPr="006E446A">
        <w:rPr>
          <w:sz w:val="24"/>
          <w:szCs w:val="24"/>
        </w:rPr>
        <w:t>notei</w:t>
      </w:r>
      <w:proofErr w:type="spellEnd"/>
      <w:r w:rsidR="00AF6FE7" w:rsidRPr="006E446A">
        <w:rPr>
          <w:sz w:val="24"/>
          <w:szCs w:val="24"/>
        </w:rPr>
        <w:t xml:space="preserve"> de </w:t>
      </w:r>
      <w:proofErr w:type="spellStart"/>
      <w:r w:rsidR="00AF6FE7" w:rsidRPr="006E446A">
        <w:rPr>
          <w:sz w:val="24"/>
          <w:szCs w:val="24"/>
        </w:rPr>
        <w:t>fundamentare</w:t>
      </w:r>
      <w:proofErr w:type="spellEnd"/>
      <w:r w:rsidR="00AF6FE7" w:rsidRPr="006E446A">
        <w:rPr>
          <w:sz w:val="24"/>
          <w:szCs w:val="24"/>
        </w:rPr>
        <w:t xml:space="preserve">, </w:t>
      </w:r>
      <w:proofErr w:type="spellStart"/>
      <w:r w:rsidR="00AF6FE7" w:rsidRPr="006E446A">
        <w:rPr>
          <w:sz w:val="24"/>
          <w:szCs w:val="24"/>
        </w:rPr>
        <w:t>compartimentul</w:t>
      </w:r>
      <w:proofErr w:type="spellEnd"/>
      <w:r w:rsidR="00AF6FE7" w:rsidRPr="006E446A">
        <w:rPr>
          <w:sz w:val="24"/>
          <w:szCs w:val="24"/>
        </w:rPr>
        <w:t xml:space="preserve"> de </w:t>
      </w:r>
      <w:proofErr w:type="spellStart"/>
      <w:r w:rsidR="00AF6FE7" w:rsidRPr="006E446A">
        <w:rPr>
          <w:sz w:val="24"/>
          <w:szCs w:val="24"/>
        </w:rPr>
        <w:t>specialitate</w:t>
      </w:r>
      <w:proofErr w:type="spellEnd"/>
      <w:r w:rsidR="00AF6FE7" w:rsidRPr="006E446A">
        <w:rPr>
          <w:sz w:val="24"/>
          <w:szCs w:val="24"/>
        </w:rPr>
        <w:t xml:space="preserve"> din </w:t>
      </w:r>
      <w:proofErr w:type="spellStart"/>
      <w:r w:rsidR="00AF6FE7" w:rsidRPr="006E446A">
        <w:rPr>
          <w:sz w:val="24"/>
          <w:szCs w:val="24"/>
        </w:rPr>
        <w:t>cadrul</w:t>
      </w:r>
      <w:proofErr w:type="spellEnd"/>
      <w:r w:rsidR="00AF6FE7" w:rsidRPr="006E446A">
        <w:rPr>
          <w:sz w:val="24"/>
          <w:szCs w:val="24"/>
        </w:rPr>
        <w:t xml:space="preserve"> ANRE care </w:t>
      </w:r>
      <w:proofErr w:type="gramStart"/>
      <w:r w:rsidR="00AF6FE7" w:rsidRPr="006E446A">
        <w:rPr>
          <w:sz w:val="24"/>
          <w:szCs w:val="24"/>
        </w:rPr>
        <w:t>a</w:t>
      </w:r>
      <w:proofErr w:type="gramEnd"/>
      <w:r w:rsidR="00AF6FE7" w:rsidRPr="006E446A">
        <w:rPr>
          <w:sz w:val="24"/>
          <w:szCs w:val="24"/>
        </w:rPr>
        <w:t xml:space="preserve"> </w:t>
      </w:r>
      <w:proofErr w:type="spellStart"/>
      <w:r w:rsidR="00AF6FE7" w:rsidRPr="006E446A">
        <w:rPr>
          <w:sz w:val="24"/>
          <w:szCs w:val="24"/>
        </w:rPr>
        <w:t>efectuat</w:t>
      </w:r>
      <w:proofErr w:type="spellEnd"/>
      <w:r w:rsidR="00AF6FE7" w:rsidRPr="006E446A">
        <w:rPr>
          <w:sz w:val="24"/>
          <w:szCs w:val="24"/>
        </w:rPr>
        <w:t xml:space="preserve"> </w:t>
      </w:r>
      <w:proofErr w:type="spellStart"/>
      <w:r w:rsidR="00AF6FE7" w:rsidRPr="006E446A">
        <w:rPr>
          <w:sz w:val="24"/>
          <w:szCs w:val="24"/>
        </w:rPr>
        <w:t>analiza</w:t>
      </w:r>
      <w:proofErr w:type="spellEnd"/>
      <w:r w:rsidR="00AF6FE7" w:rsidRPr="006E446A">
        <w:rPr>
          <w:sz w:val="24"/>
          <w:szCs w:val="24"/>
        </w:rPr>
        <w:t xml:space="preserve"> </w:t>
      </w:r>
      <w:proofErr w:type="spellStart"/>
      <w:r w:rsidR="00AF6FE7" w:rsidRPr="006E446A">
        <w:rPr>
          <w:sz w:val="24"/>
          <w:szCs w:val="24"/>
        </w:rPr>
        <w:t>preliminară</w:t>
      </w:r>
      <w:proofErr w:type="spellEnd"/>
      <w:r w:rsidR="00AF6FE7" w:rsidRPr="006E446A">
        <w:rPr>
          <w:sz w:val="24"/>
          <w:szCs w:val="24"/>
        </w:rPr>
        <w:t xml:space="preserve"> </w:t>
      </w:r>
      <w:proofErr w:type="spellStart"/>
      <w:r w:rsidR="00AF6FE7" w:rsidRPr="006E446A">
        <w:rPr>
          <w:sz w:val="24"/>
          <w:szCs w:val="24"/>
        </w:rPr>
        <w:t>emite</w:t>
      </w:r>
      <w:proofErr w:type="spellEnd"/>
      <w:r w:rsidR="00AF6FE7" w:rsidRPr="006E446A">
        <w:rPr>
          <w:sz w:val="24"/>
          <w:szCs w:val="24"/>
        </w:rPr>
        <w:t xml:space="preserve"> </w:t>
      </w:r>
      <w:proofErr w:type="spellStart"/>
      <w:r w:rsidR="00AF6FE7" w:rsidRPr="006E446A">
        <w:rPr>
          <w:sz w:val="24"/>
          <w:szCs w:val="24"/>
        </w:rPr>
        <w:t>şi</w:t>
      </w:r>
      <w:proofErr w:type="spellEnd"/>
      <w:r w:rsidR="00AF6FE7" w:rsidRPr="006E446A">
        <w:rPr>
          <w:sz w:val="24"/>
          <w:szCs w:val="24"/>
        </w:rPr>
        <w:t xml:space="preserve"> </w:t>
      </w:r>
      <w:proofErr w:type="spellStart"/>
      <w:r w:rsidR="00AF6FE7" w:rsidRPr="006E446A">
        <w:rPr>
          <w:sz w:val="24"/>
          <w:szCs w:val="24"/>
        </w:rPr>
        <w:t>comunică</w:t>
      </w:r>
      <w:proofErr w:type="spellEnd"/>
      <w:r w:rsidR="00AF6FE7" w:rsidRPr="006E446A">
        <w:rPr>
          <w:sz w:val="24"/>
          <w:szCs w:val="24"/>
        </w:rPr>
        <w:t xml:space="preserve"> </w:t>
      </w:r>
      <w:proofErr w:type="spellStart"/>
      <w:r w:rsidR="00AF6FE7" w:rsidRPr="006E446A">
        <w:rPr>
          <w:sz w:val="24"/>
          <w:szCs w:val="24"/>
        </w:rPr>
        <w:t>autorului</w:t>
      </w:r>
      <w:proofErr w:type="spellEnd"/>
      <w:r w:rsidR="00AF6FE7" w:rsidRPr="006E446A">
        <w:rPr>
          <w:sz w:val="24"/>
          <w:szCs w:val="24"/>
        </w:rPr>
        <w:t xml:space="preserve"> </w:t>
      </w:r>
      <w:proofErr w:type="spellStart"/>
      <w:r w:rsidR="00AF6FE7" w:rsidRPr="006E446A">
        <w:rPr>
          <w:sz w:val="24"/>
          <w:szCs w:val="24"/>
        </w:rPr>
        <w:t>plângerii</w:t>
      </w:r>
      <w:proofErr w:type="spellEnd"/>
      <w:r w:rsidR="00AF6FE7" w:rsidRPr="006E446A">
        <w:rPr>
          <w:sz w:val="24"/>
          <w:szCs w:val="24"/>
        </w:rPr>
        <w:t xml:space="preserve"> un </w:t>
      </w:r>
      <w:proofErr w:type="spellStart"/>
      <w:r w:rsidR="00AF6FE7" w:rsidRPr="006E446A">
        <w:rPr>
          <w:sz w:val="24"/>
          <w:szCs w:val="24"/>
        </w:rPr>
        <w:t>răspuns</w:t>
      </w:r>
      <w:proofErr w:type="spellEnd"/>
      <w:r w:rsidR="00AF6FE7" w:rsidRPr="006E446A">
        <w:rPr>
          <w:sz w:val="24"/>
          <w:szCs w:val="24"/>
        </w:rPr>
        <w:t xml:space="preserve"> </w:t>
      </w:r>
      <w:proofErr w:type="spellStart"/>
      <w:r w:rsidR="00AF6FE7" w:rsidRPr="006E446A">
        <w:rPr>
          <w:sz w:val="24"/>
          <w:szCs w:val="24"/>
        </w:rPr>
        <w:t>prin</w:t>
      </w:r>
      <w:proofErr w:type="spellEnd"/>
      <w:r w:rsidR="00AF6FE7" w:rsidRPr="006E446A">
        <w:rPr>
          <w:sz w:val="24"/>
          <w:szCs w:val="24"/>
        </w:rPr>
        <w:t xml:space="preserve"> care </w:t>
      </w:r>
      <w:proofErr w:type="spellStart"/>
      <w:r w:rsidR="00AF6FE7" w:rsidRPr="006E446A">
        <w:rPr>
          <w:sz w:val="24"/>
          <w:szCs w:val="24"/>
        </w:rPr>
        <w:t>îl</w:t>
      </w:r>
      <w:proofErr w:type="spellEnd"/>
      <w:r w:rsidR="00AF6FE7" w:rsidRPr="006E446A">
        <w:rPr>
          <w:sz w:val="24"/>
          <w:szCs w:val="24"/>
        </w:rPr>
        <w:t xml:space="preserve"> </w:t>
      </w:r>
      <w:proofErr w:type="spellStart"/>
      <w:r w:rsidR="00AF6FE7" w:rsidRPr="006E446A">
        <w:rPr>
          <w:sz w:val="24"/>
          <w:szCs w:val="24"/>
        </w:rPr>
        <w:t>înştiinţează</w:t>
      </w:r>
      <w:proofErr w:type="spellEnd"/>
      <w:r w:rsidR="00AF6FE7" w:rsidRPr="006E446A">
        <w:rPr>
          <w:sz w:val="24"/>
          <w:szCs w:val="24"/>
        </w:rPr>
        <w:t xml:space="preserve"> cu </w:t>
      </w:r>
      <w:proofErr w:type="spellStart"/>
      <w:r w:rsidR="00AF6FE7" w:rsidRPr="006E446A">
        <w:rPr>
          <w:sz w:val="24"/>
          <w:szCs w:val="24"/>
        </w:rPr>
        <w:t>privire</w:t>
      </w:r>
      <w:proofErr w:type="spellEnd"/>
      <w:r w:rsidR="00AF6FE7" w:rsidRPr="006E446A">
        <w:rPr>
          <w:sz w:val="24"/>
          <w:szCs w:val="24"/>
        </w:rPr>
        <w:t xml:space="preserve"> la </w:t>
      </w:r>
      <w:proofErr w:type="spellStart"/>
      <w:r w:rsidR="00AF6FE7" w:rsidRPr="006E446A">
        <w:rPr>
          <w:sz w:val="24"/>
          <w:szCs w:val="24"/>
        </w:rPr>
        <w:t>începerea</w:t>
      </w:r>
      <w:proofErr w:type="spellEnd"/>
      <w:r w:rsidR="00AF6FE7" w:rsidRPr="006E446A">
        <w:rPr>
          <w:sz w:val="24"/>
          <w:szCs w:val="24"/>
        </w:rPr>
        <w:t xml:space="preserve"> </w:t>
      </w:r>
      <w:proofErr w:type="spellStart"/>
      <w:r w:rsidR="00AF6FE7" w:rsidRPr="006E446A">
        <w:rPr>
          <w:sz w:val="24"/>
          <w:szCs w:val="24"/>
        </w:rPr>
        <w:t>sau</w:t>
      </w:r>
      <w:proofErr w:type="spellEnd"/>
      <w:r w:rsidR="00AF6FE7" w:rsidRPr="006E446A">
        <w:rPr>
          <w:sz w:val="24"/>
          <w:szCs w:val="24"/>
        </w:rPr>
        <w:t xml:space="preserve"> </w:t>
      </w:r>
      <w:proofErr w:type="spellStart"/>
      <w:r w:rsidR="00AF6FE7" w:rsidRPr="006E446A">
        <w:rPr>
          <w:sz w:val="24"/>
          <w:szCs w:val="24"/>
        </w:rPr>
        <w:t>neînceperea</w:t>
      </w:r>
      <w:proofErr w:type="spellEnd"/>
      <w:r w:rsidR="00AF6FE7" w:rsidRPr="006E446A">
        <w:rPr>
          <w:sz w:val="24"/>
          <w:szCs w:val="24"/>
        </w:rPr>
        <w:t xml:space="preserve"> </w:t>
      </w:r>
      <w:proofErr w:type="spellStart"/>
      <w:r w:rsidR="00AF6FE7" w:rsidRPr="006E446A">
        <w:rPr>
          <w:sz w:val="24"/>
          <w:szCs w:val="24"/>
        </w:rPr>
        <w:t>unei</w:t>
      </w:r>
      <w:proofErr w:type="spellEnd"/>
      <w:r w:rsidR="00AF6FE7" w:rsidRPr="006E446A">
        <w:rPr>
          <w:sz w:val="24"/>
          <w:szCs w:val="24"/>
        </w:rPr>
        <w:t xml:space="preserve"> </w:t>
      </w:r>
      <w:proofErr w:type="spellStart"/>
      <w:r w:rsidR="00AF6FE7" w:rsidRPr="006E446A">
        <w:rPr>
          <w:sz w:val="24"/>
          <w:szCs w:val="24"/>
        </w:rPr>
        <w:t>investigații</w:t>
      </w:r>
      <w:proofErr w:type="spellEnd"/>
      <w:r w:rsidR="00AF6FE7" w:rsidRPr="006E446A">
        <w:rPr>
          <w:sz w:val="24"/>
          <w:szCs w:val="24"/>
        </w:rPr>
        <w:t>;</w:t>
      </w:r>
    </w:p>
    <w:p w14:paraId="1960097B" w14:textId="4F94F338" w:rsidR="000B0F19" w:rsidRDefault="00AF6FE7" w:rsidP="009364D9">
      <w:pPr>
        <w:spacing w:line="276" w:lineRule="auto"/>
        <w:jc w:val="both"/>
        <w:rPr>
          <w:sz w:val="24"/>
          <w:szCs w:val="24"/>
        </w:rPr>
      </w:pPr>
      <w:r w:rsidRPr="00AF6FE7">
        <w:rPr>
          <w:sz w:val="24"/>
          <w:szCs w:val="24"/>
        </w:rPr>
        <w:t xml:space="preserve">e) </w:t>
      </w:r>
      <w:proofErr w:type="spellStart"/>
      <w:r w:rsidRPr="00AF6FE7">
        <w:rPr>
          <w:sz w:val="24"/>
          <w:szCs w:val="24"/>
        </w:rPr>
        <w:t>pentru</w:t>
      </w:r>
      <w:proofErr w:type="spellEnd"/>
      <w:r w:rsidRPr="00AF6FE7">
        <w:rPr>
          <w:sz w:val="24"/>
          <w:szCs w:val="24"/>
        </w:rPr>
        <w:t xml:space="preserve"> </w:t>
      </w:r>
      <w:proofErr w:type="spellStart"/>
      <w:r w:rsidRPr="00AF6FE7">
        <w:rPr>
          <w:sz w:val="24"/>
          <w:szCs w:val="24"/>
        </w:rPr>
        <w:t>cazul</w:t>
      </w:r>
      <w:proofErr w:type="spellEnd"/>
      <w:r w:rsidRPr="00AF6FE7">
        <w:rPr>
          <w:sz w:val="24"/>
          <w:szCs w:val="24"/>
        </w:rPr>
        <w:t xml:space="preserve"> </w:t>
      </w:r>
      <w:proofErr w:type="spellStart"/>
      <w:r w:rsidRPr="00AF6FE7">
        <w:rPr>
          <w:sz w:val="24"/>
          <w:szCs w:val="24"/>
        </w:rPr>
        <w:t>prevăzut</w:t>
      </w:r>
      <w:proofErr w:type="spellEnd"/>
      <w:r w:rsidRPr="00AF6FE7">
        <w:rPr>
          <w:sz w:val="24"/>
          <w:szCs w:val="24"/>
        </w:rPr>
        <w:t xml:space="preserve"> la lit. a^2), </w:t>
      </w:r>
      <w:proofErr w:type="spellStart"/>
      <w:r w:rsidRPr="00AF6FE7">
        <w:rPr>
          <w:sz w:val="24"/>
          <w:szCs w:val="24"/>
        </w:rPr>
        <w:t>în</w:t>
      </w:r>
      <w:proofErr w:type="spellEnd"/>
      <w:r w:rsidRPr="00AF6FE7">
        <w:rPr>
          <w:sz w:val="24"/>
          <w:szCs w:val="24"/>
        </w:rPr>
        <w:t xml:space="preserve"> </w:t>
      </w:r>
      <w:proofErr w:type="spellStart"/>
      <w:r w:rsidRPr="00AF6FE7">
        <w:rPr>
          <w:sz w:val="24"/>
          <w:szCs w:val="24"/>
        </w:rPr>
        <w:t>baza</w:t>
      </w:r>
      <w:proofErr w:type="spellEnd"/>
      <w:r w:rsidRPr="00AF6FE7">
        <w:rPr>
          <w:sz w:val="24"/>
          <w:szCs w:val="24"/>
        </w:rPr>
        <w:t xml:space="preserve"> </w:t>
      </w:r>
      <w:proofErr w:type="spellStart"/>
      <w:r w:rsidRPr="00AF6FE7">
        <w:rPr>
          <w:sz w:val="24"/>
          <w:szCs w:val="24"/>
        </w:rPr>
        <w:t>deciziei</w:t>
      </w:r>
      <w:proofErr w:type="spellEnd"/>
      <w:r w:rsidRPr="00AF6FE7">
        <w:rPr>
          <w:sz w:val="24"/>
          <w:szCs w:val="24"/>
        </w:rPr>
        <w:t xml:space="preserve"> </w:t>
      </w:r>
      <w:proofErr w:type="spellStart"/>
      <w:r w:rsidRPr="00AF6FE7">
        <w:rPr>
          <w:sz w:val="24"/>
          <w:szCs w:val="24"/>
        </w:rPr>
        <w:t>preşedintelui</w:t>
      </w:r>
      <w:proofErr w:type="spellEnd"/>
      <w:r w:rsidRPr="00AF6FE7">
        <w:rPr>
          <w:sz w:val="24"/>
          <w:szCs w:val="24"/>
        </w:rPr>
        <w:t xml:space="preserve">, ANRE </w:t>
      </w:r>
      <w:proofErr w:type="spellStart"/>
      <w:r w:rsidRPr="00AF6FE7">
        <w:rPr>
          <w:sz w:val="24"/>
          <w:szCs w:val="24"/>
        </w:rPr>
        <w:t>iniţiază</w:t>
      </w:r>
      <w:proofErr w:type="spellEnd"/>
      <w:r w:rsidRPr="00AF6FE7">
        <w:rPr>
          <w:sz w:val="24"/>
          <w:szCs w:val="24"/>
        </w:rPr>
        <w:t xml:space="preserve"> </w:t>
      </w:r>
      <w:proofErr w:type="spellStart"/>
      <w:r w:rsidRPr="00AF6FE7">
        <w:rPr>
          <w:sz w:val="24"/>
          <w:szCs w:val="24"/>
        </w:rPr>
        <w:t>investigaţia</w:t>
      </w:r>
      <w:proofErr w:type="spellEnd"/>
      <w:r w:rsidRPr="00AF6FE7">
        <w:rPr>
          <w:sz w:val="24"/>
          <w:szCs w:val="24"/>
        </w:rPr>
        <w:t xml:space="preserve"> </w:t>
      </w:r>
      <w:proofErr w:type="spellStart"/>
      <w:r w:rsidRPr="00AF6FE7">
        <w:rPr>
          <w:sz w:val="24"/>
          <w:szCs w:val="24"/>
        </w:rPr>
        <w:t>în</w:t>
      </w:r>
      <w:proofErr w:type="spellEnd"/>
      <w:r w:rsidRPr="00AF6FE7">
        <w:rPr>
          <w:sz w:val="24"/>
          <w:szCs w:val="24"/>
        </w:rPr>
        <w:t xml:space="preserve"> </w:t>
      </w:r>
      <w:proofErr w:type="spellStart"/>
      <w:r w:rsidRPr="002D0E3E">
        <w:rPr>
          <w:sz w:val="24"/>
          <w:szCs w:val="24"/>
        </w:rPr>
        <w:t>termen</w:t>
      </w:r>
      <w:proofErr w:type="spellEnd"/>
      <w:r w:rsidRPr="002D0E3E">
        <w:rPr>
          <w:sz w:val="24"/>
          <w:szCs w:val="24"/>
        </w:rPr>
        <w:t xml:space="preserve"> de 60 de </w:t>
      </w:r>
      <w:proofErr w:type="spellStart"/>
      <w:r w:rsidRPr="002D0E3E">
        <w:rPr>
          <w:sz w:val="24"/>
          <w:szCs w:val="24"/>
        </w:rPr>
        <w:t>zile</w:t>
      </w:r>
      <w:proofErr w:type="spellEnd"/>
      <w:r w:rsidRPr="002D0E3E">
        <w:rPr>
          <w:sz w:val="24"/>
          <w:szCs w:val="24"/>
        </w:rPr>
        <w:t xml:space="preserve"> de la data </w:t>
      </w:r>
      <w:proofErr w:type="spellStart"/>
      <w:r w:rsidRPr="002D0E3E">
        <w:rPr>
          <w:sz w:val="24"/>
          <w:szCs w:val="24"/>
        </w:rPr>
        <w:t>aprobării</w:t>
      </w:r>
      <w:proofErr w:type="spellEnd"/>
      <w:r w:rsidRPr="00AF6FE7">
        <w:rPr>
          <w:sz w:val="24"/>
          <w:szCs w:val="24"/>
        </w:rPr>
        <w:t xml:space="preserve"> </w:t>
      </w:r>
      <w:proofErr w:type="spellStart"/>
      <w:r w:rsidRPr="00AF6FE7">
        <w:rPr>
          <w:sz w:val="24"/>
          <w:szCs w:val="24"/>
        </w:rPr>
        <w:t>notei</w:t>
      </w:r>
      <w:proofErr w:type="spellEnd"/>
      <w:r w:rsidRPr="00AF6FE7">
        <w:rPr>
          <w:sz w:val="24"/>
          <w:szCs w:val="24"/>
        </w:rPr>
        <w:t xml:space="preserve"> de </w:t>
      </w:r>
      <w:proofErr w:type="spellStart"/>
      <w:r w:rsidRPr="00AF6FE7">
        <w:rPr>
          <w:sz w:val="24"/>
          <w:szCs w:val="24"/>
        </w:rPr>
        <w:t>fundamentare</w:t>
      </w:r>
      <w:proofErr w:type="spellEnd"/>
      <w:r w:rsidRPr="00AF6FE7">
        <w:rPr>
          <w:sz w:val="24"/>
          <w:szCs w:val="24"/>
        </w:rPr>
        <w:t xml:space="preserve"> </w:t>
      </w:r>
      <w:proofErr w:type="spellStart"/>
      <w:r w:rsidRPr="00AF6FE7">
        <w:rPr>
          <w:sz w:val="24"/>
          <w:szCs w:val="24"/>
        </w:rPr>
        <w:t>ce</w:t>
      </w:r>
      <w:proofErr w:type="spellEnd"/>
      <w:r w:rsidRPr="00AF6FE7">
        <w:rPr>
          <w:sz w:val="24"/>
          <w:szCs w:val="24"/>
        </w:rPr>
        <w:t xml:space="preserve"> </w:t>
      </w:r>
      <w:proofErr w:type="spellStart"/>
      <w:r w:rsidRPr="00AF6FE7">
        <w:rPr>
          <w:sz w:val="24"/>
          <w:szCs w:val="24"/>
        </w:rPr>
        <w:t>conține</w:t>
      </w:r>
      <w:proofErr w:type="spellEnd"/>
      <w:r w:rsidRPr="00AF6FE7">
        <w:rPr>
          <w:sz w:val="24"/>
          <w:szCs w:val="24"/>
        </w:rPr>
        <w:t xml:space="preserve"> </w:t>
      </w:r>
      <w:proofErr w:type="spellStart"/>
      <w:r w:rsidRPr="00AF6FE7">
        <w:rPr>
          <w:sz w:val="24"/>
          <w:szCs w:val="24"/>
        </w:rPr>
        <w:t>propunerea</w:t>
      </w:r>
      <w:proofErr w:type="spellEnd"/>
      <w:r w:rsidRPr="00AF6FE7">
        <w:rPr>
          <w:sz w:val="24"/>
          <w:szCs w:val="24"/>
        </w:rPr>
        <w:t xml:space="preserve"> </w:t>
      </w:r>
      <w:r w:rsidR="00967F9D">
        <w:rPr>
          <w:sz w:val="24"/>
          <w:szCs w:val="24"/>
        </w:rPr>
        <w:t xml:space="preserve">de </w:t>
      </w:r>
      <w:proofErr w:type="spellStart"/>
      <w:r w:rsidRPr="00AF6FE7">
        <w:rPr>
          <w:sz w:val="24"/>
          <w:szCs w:val="24"/>
        </w:rPr>
        <w:t>începer</w:t>
      </w:r>
      <w:r w:rsidR="00967F9D">
        <w:rPr>
          <w:sz w:val="24"/>
          <w:szCs w:val="24"/>
        </w:rPr>
        <w:t>e</w:t>
      </w:r>
      <w:proofErr w:type="spellEnd"/>
      <w:r w:rsidR="00967F9D">
        <w:rPr>
          <w:sz w:val="24"/>
          <w:szCs w:val="24"/>
        </w:rPr>
        <w:t xml:space="preserve"> a </w:t>
      </w:r>
      <w:proofErr w:type="spellStart"/>
      <w:r w:rsidRPr="00AF6FE7">
        <w:rPr>
          <w:sz w:val="24"/>
          <w:szCs w:val="24"/>
        </w:rPr>
        <w:t>unei</w:t>
      </w:r>
      <w:proofErr w:type="spellEnd"/>
      <w:r w:rsidRPr="00AF6FE7">
        <w:rPr>
          <w:sz w:val="24"/>
          <w:szCs w:val="24"/>
        </w:rPr>
        <w:t xml:space="preserve"> </w:t>
      </w:r>
      <w:proofErr w:type="spellStart"/>
      <w:r w:rsidRPr="00AF6FE7">
        <w:rPr>
          <w:sz w:val="24"/>
          <w:szCs w:val="24"/>
        </w:rPr>
        <w:t>investigații</w:t>
      </w:r>
      <w:proofErr w:type="spellEnd"/>
      <w:r w:rsidRPr="00AF6FE7">
        <w:rPr>
          <w:sz w:val="24"/>
          <w:szCs w:val="24"/>
        </w:rPr>
        <w:t>.</w:t>
      </w:r>
      <w:r w:rsidR="00A071EB">
        <w:rPr>
          <w:sz w:val="24"/>
          <w:szCs w:val="24"/>
        </w:rPr>
        <w:t>”</w:t>
      </w:r>
    </w:p>
    <w:p w14:paraId="196CED7E" w14:textId="25B50128" w:rsidR="00EE4952" w:rsidRDefault="0023181E" w:rsidP="009364D9">
      <w:pPr>
        <w:spacing w:line="276" w:lineRule="auto"/>
        <w:jc w:val="both"/>
        <w:rPr>
          <w:rFonts w:eastAsia="Verdana"/>
          <w:b/>
          <w:bCs/>
          <w:sz w:val="24"/>
          <w:szCs w:val="24"/>
          <w:shd w:val="clear" w:color="auto" w:fill="FFFFFF"/>
          <w:lang w:val="ro-RO"/>
        </w:rPr>
      </w:pPr>
      <w:r>
        <w:rPr>
          <w:rFonts w:eastAsia="Verdana"/>
          <w:b/>
          <w:sz w:val="24"/>
          <w:szCs w:val="24"/>
          <w:shd w:val="clear" w:color="auto" w:fill="FFFFFF"/>
          <w:lang w:val="ro-RO"/>
        </w:rPr>
        <w:t>15</w:t>
      </w:r>
      <w:r w:rsidR="00EE4952" w:rsidRPr="005D74ED">
        <w:rPr>
          <w:rFonts w:eastAsia="Verdana"/>
          <w:b/>
          <w:sz w:val="24"/>
          <w:szCs w:val="24"/>
          <w:shd w:val="clear" w:color="auto" w:fill="FFFFFF"/>
          <w:lang w:val="ro-RO"/>
        </w:rPr>
        <w:t>.</w:t>
      </w:r>
      <w:r w:rsidR="00EE4952">
        <w:rPr>
          <w:rFonts w:eastAsia="Verdana"/>
          <w:sz w:val="24"/>
          <w:szCs w:val="24"/>
          <w:shd w:val="clear" w:color="auto" w:fill="FFFFFF"/>
          <w:lang w:val="ro-RO"/>
        </w:rPr>
        <w:t xml:space="preserve"> </w:t>
      </w:r>
      <w:r w:rsidR="00D13B56" w:rsidRPr="00C2657E">
        <w:rPr>
          <w:rFonts w:eastAsia="Verdana"/>
          <w:b/>
          <w:bCs/>
          <w:sz w:val="24"/>
          <w:szCs w:val="24"/>
          <w:shd w:val="clear" w:color="auto" w:fill="FFFFFF"/>
          <w:lang w:val="ro-RO"/>
        </w:rPr>
        <w:t>La articolul 1</w:t>
      </w:r>
      <w:r w:rsidR="00D13B56">
        <w:rPr>
          <w:rFonts w:eastAsia="Verdana"/>
          <w:b/>
          <w:bCs/>
          <w:sz w:val="24"/>
          <w:szCs w:val="24"/>
          <w:shd w:val="clear" w:color="auto" w:fill="FFFFFF"/>
          <w:lang w:val="ro-RO"/>
        </w:rPr>
        <w:t>2</w:t>
      </w:r>
      <w:r w:rsidR="00D13B56" w:rsidRPr="00C2657E">
        <w:rPr>
          <w:rFonts w:eastAsia="Verdana"/>
          <w:b/>
          <w:bCs/>
          <w:sz w:val="24"/>
          <w:szCs w:val="24"/>
          <w:shd w:val="clear" w:color="auto" w:fill="FFFFFF"/>
          <w:lang w:val="ro-RO"/>
        </w:rPr>
        <w:t>, alineatul (</w:t>
      </w:r>
      <w:r w:rsidR="00D13B56">
        <w:rPr>
          <w:rFonts w:eastAsia="Verdana"/>
          <w:b/>
          <w:bCs/>
          <w:sz w:val="24"/>
          <w:szCs w:val="24"/>
          <w:shd w:val="clear" w:color="auto" w:fill="FFFFFF"/>
          <w:lang w:val="ro-RO"/>
        </w:rPr>
        <w:t>1</w:t>
      </w:r>
      <w:r w:rsidR="00D13B56" w:rsidRPr="00C2657E">
        <w:rPr>
          <w:rFonts w:eastAsia="Verdana"/>
          <w:b/>
          <w:bCs/>
          <w:sz w:val="24"/>
          <w:szCs w:val="24"/>
          <w:shd w:val="clear" w:color="auto" w:fill="FFFFFF"/>
          <w:lang w:val="ro-RO"/>
        </w:rPr>
        <w:t>) se modifică și v</w:t>
      </w:r>
      <w:r w:rsidR="00D13B56">
        <w:rPr>
          <w:rFonts w:eastAsia="Verdana"/>
          <w:b/>
          <w:bCs/>
          <w:sz w:val="24"/>
          <w:szCs w:val="24"/>
          <w:shd w:val="clear" w:color="auto" w:fill="FFFFFF"/>
          <w:lang w:val="ro-RO"/>
        </w:rPr>
        <w:t>a</w:t>
      </w:r>
      <w:r w:rsidR="00D13B56" w:rsidRPr="00C2657E">
        <w:rPr>
          <w:rFonts w:eastAsia="Verdana"/>
          <w:b/>
          <w:bCs/>
          <w:sz w:val="24"/>
          <w:szCs w:val="24"/>
          <w:shd w:val="clear" w:color="auto" w:fill="FFFFFF"/>
          <w:lang w:val="ro-RO"/>
        </w:rPr>
        <w:t xml:space="preserve"> avea următorul cuprins:</w:t>
      </w:r>
    </w:p>
    <w:p w14:paraId="1C015324" w14:textId="26D8CE87" w:rsidR="00D13B56" w:rsidRDefault="00CB5C90" w:rsidP="009364D9">
      <w:pPr>
        <w:spacing w:line="276" w:lineRule="auto"/>
        <w:jc w:val="both"/>
        <w:rPr>
          <w:szCs w:val="24"/>
          <w:shd w:val="clear" w:color="auto" w:fill="FFFFFF"/>
          <w:lang w:val="en-GB" w:eastAsia="en-GB"/>
        </w:rPr>
      </w:pPr>
      <w:proofErr w:type="gramStart"/>
      <w:r>
        <w:rPr>
          <w:bCs/>
          <w:sz w:val="24"/>
          <w:szCs w:val="24"/>
          <w:shd w:val="clear" w:color="auto" w:fill="FFFFFF"/>
          <w:lang w:val="en-GB" w:eastAsia="en-GB"/>
        </w:rPr>
        <w:t>”</w:t>
      </w:r>
      <w:r w:rsidR="003C728C">
        <w:rPr>
          <w:bCs/>
          <w:sz w:val="24"/>
          <w:szCs w:val="24"/>
          <w:shd w:val="clear" w:color="auto" w:fill="FFFFFF"/>
          <w:lang w:val="en-GB" w:eastAsia="en-GB"/>
        </w:rPr>
        <w:t>Art.</w:t>
      </w:r>
      <w:proofErr w:type="gramEnd"/>
      <w:r w:rsidR="003C728C">
        <w:rPr>
          <w:bCs/>
          <w:sz w:val="24"/>
          <w:szCs w:val="24"/>
          <w:shd w:val="clear" w:color="auto" w:fill="FFFFFF"/>
          <w:lang w:val="en-GB" w:eastAsia="en-GB"/>
        </w:rPr>
        <w:t xml:space="preserve"> 12. - </w:t>
      </w:r>
      <w:r w:rsidR="00D13B56" w:rsidRPr="00E44212">
        <w:rPr>
          <w:bCs/>
          <w:sz w:val="24"/>
          <w:szCs w:val="24"/>
          <w:shd w:val="clear" w:color="auto" w:fill="FFFFFF"/>
          <w:lang w:val="en-GB" w:eastAsia="en-GB"/>
        </w:rPr>
        <w:t>(1)</w:t>
      </w:r>
      <w:r w:rsidR="00D13B56">
        <w:rPr>
          <w:b/>
          <w:bCs/>
          <w:sz w:val="24"/>
          <w:szCs w:val="24"/>
          <w:shd w:val="clear" w:color="auto" w:fill="FFFFFF"/>
          <w:lang w:val="en-GB" w:eastAsia="en-GB"/>
        </w:rPr>
        <w:t xml:space="preserve"> </w:t>
      </w:r>
      <w:r w:rsidR="00D13B56" w:rsidRPr="00E44212">
        <w:rPr>
          <w:sz w:val="24"/>
          <w:szCs w:val="24"/>
          <w:shd w:val="clear" w:color="auto" w:fill="FFFFFF"/>
          <w:lang w:val="en-GB" w:eastAsia="en-GB"/>
        </w:rPr>
        <w:t xml:space="preserve">La </w:t>
      </w:r>
      <w:proofErr w:type="spellStart"/>
      <w:r w:rsidR="00D13B56" w:rsidRPr="00E44212">
        <w:rPr>
          <w:sz w:val="24"/>
          <w:szCs w:val="24"/>
          <w:shd w:val="clear" w:color="auto" w:fill="FFFFFF"/>
          <w:lang w:val="en-GB" w:eastAsia="en-GB"/>
        </w:rPr>
        <w:t>primirea</w:t>
      </w:r>
      <w:proofErr w:type="spellEnd"/>
      <w:r w:rsidR="00D13B56" w:rsidRPr="00E44212">
        <w:rPr>
          <w:sz w:val="24"/>
          <w:szCs w:val="24"/>
          <w:shd w:val="clear" w:color="auto" w:fill="FFFFFF"/>
          <w:lang w:val="en-GB" w:eastAsia="en-GB"/>
        </w:rPr>
        <w:t xml:space="preserve"> </w:t>
      </w:r>
      <w:proofErr w:type="spellStart"/>
      <w:r w:rsidR="00D13B56" w:rsidRPr="00E44212">
        <w:rPr>
          <w:sz w:val="24"/>
          <w:szCs w:val="24"/>
          <w:shd w:val="clear" w:color="auto" w:fill="FFFFFF"/>
          <w:lang w:val="en-GB" w:eastAsia="en-GB"/>
        </w:rPr>
        <w:t>unei</w:t>
      </w:r>
      <w:proofErr w:type="spellEnd"/>
      <w:r w:rsidR="00D13B56" w:rsidRPr="00E44212">
        <w:rPr>
          <w:sz w:val="24"/>
          <w:szCs w:val="24"/>
          <w:shd w:val="clear" w:color="auto" w:fill="FFFFFF"/>
          <w:lang w:val="en-GB" w:eastAsia="en-GB"/>
        </w:rPr>
        <w:t xml:space="preserve"> </w:t>
      </w:r>
      <w:proofErr w:type="spellStart"/>
      <w:r w:rsidR="00D13B56" w:rsidRPr="00E44212">
        <w:rPr>
          <w:sz w:val="24"/>
          <w:szCs w:val="24"/>
          <w:shd w:val="clear" w:color="auto" w:fill="FFFFFF"/>
          <w:lang w:val="en-GB" w:eastAsia="en-GB"/>
        </w:rPr>
        <w:t>solicitări</w:t>
      </w:r>
      <w:proofErr w:type="spellEnd"/>
      <w:r w:rsidR="00D13B56" w:rsidRPr="00E44212">
        <w:rPr>
          <w:sz w:val="24"/>
          <w:szCs w:val="24"/>
          <w:shd w:val="clear" w:color="auto" w:fill="FFFFFF"/>
          <w:lang w:val="en-GB" w:eastAsia="en-GB"/>
        </w:rPr>
        <w:t xml:space="preserve"> de </w:t>
      </w:r>
      <w:proofErr w:type="spellStart"/>
      <w:r w:rsidR="00D13B56" w:rsidRPr="00E44212">
        <w:rPr>
          <w:sz w:val="24"/>
          <w:szCs w:val="24"/>
          <w:shd w:val="clear" w:color="auto" w:fill="FFFFFF"/>
          <w:lang w:val="en-GB" w:eastAsia="en-GB"/>
        </w:rPr>
        <w:t>informaţii</w:t>
      </w:r>
      <w:proofErr w:type="spellEnd"/>
      <w:r w:rsidR="00D13B56" w:rsidRPr="00E44212">
        <w:rPr>
          <w:sz w:val="24"/>
          <w:szCs w:val="24"/>
          <w:shd w:val="clear" w:color="auto" w:fill="FFFFFF"/>
          <w:lang w:val="en-GB" w:eastAsia="en-GB"/>
        </w:rPr>
        <w:t xml:space="preserve"> din </w:t>
      </w:r>
      <w:proofErr w:type="spellStart"/>
      <w:r w:rsidR="00D13B56" w:rsidRPr="00E44212">
        <w:rPr>
          <w:sz w:val="24"/>
          <w:szCs w:val="24"/>
          <w:shd w:val="clear" w:color="auto" w:fill="FFFFFF"/>
          <w:lang w:val="en-GB" w:eastAsia="en-GB"/>
        </w:rPr>
        <w:t>partea</w:t>
      </w:r>
      <w:proofErr w:type="spellEnd"/>
      <w:r w:rsidR="00D13B56" w:rsidRPr="00E44212">
        <w:rPr>
          <w:sz w:val="24"/>
          <w:szCs w:val="24"/>
          <w:shd w:val="clear" w:color="auto" w:fill="FFFFFF"/>
          <w:lang w:val="en-GB" w:eastAsia="en-GB"/>
        </w:rPr>
        <w:t xml:space="preserve"> ACER, </w:t>
      </w:r>
      <w:proofErr w:type="spellStart"/>
      <w:r w:rsidR="00D13B56" w:rsidRPr="00E44212">
        <w:rPr>
          <w:sz w:val="24"/>
          <w:szCs w:val="24"/>
          <w:shd w:val="clear" w:color="auto" w:fill="FFFFFF"/>
          <w:lang w:val="en-GB" w:eastAsia="en-GB"/>
        </w:rPr>
        <w:t>în</w:t>
      </w:r>
      <w:proofErr w:type="spellEnd"/>
      <w:r w:rsidR="00D13B56" w:rsidRPr="00E44212">
        <w:rPr>
          <w:sz w:val="24"/>
          <w:szCs w:val="24"/>
          <w:shd w:val="clear" w:color="auto" w:fill="FFFFFF"/>
          <w:lang w:val="en-GB" w:eastAsia="en-GB"/>
        </w:rPr>
        <w:t xml:space="preserve"> </w:t>
      </w:r>
      <w:proofErr w:type="spellStart"/>
      <w:r w:rsidR="00D13B56" w:rsidRPr="00E44212">
        <w:rPr>
          <w:sz w:val="24"/>
          <w:szCs w:val="24"/>
          <w:shd w:val="clear" w:color="auto" w:fill="FFFFFF"/>
          <w:lang w:val="en-GB" w:eastAsia="en-GB"/>
        </w:rPr>
        <w:t>conformitate</w:t>
      </w:r>
      <w:proofErr w:type="spellEnd"/>
      <w:r w:rsidR="00D13B56" w:rsidRPr="00E44212">
        <w:rPr>
          <w:sz w:val="24"/>
          <w:szCs w:val="24"/>
          <w:shd w:val="clear" w:color="auto" w:fill="FFFFFF"/>
          <w:lang w:val="en-GB" w:eastAsia="en-GB"/>
        </w:rPr>
        <w:t xml:space="preserve"> cu </w:t>
      </w:r>
      <w:proofErr w:type="spellStart"/>
      <w:r w:rsidR="00D13B56" w:rsidRPr="00E44212">
        <w:rPr>
          <w:sz w:val="24"/>
          <w:szCs w:val="24"/>
          <w:shd w:val="clear" w:color="auto" w:fill="FFFFFF"/>
          <w:lang w:val="en-GB" w:eastAsia="en-GB"/>
        </w:rPr>
        <w:t>prevederile</w:t>
      </w:r>
      <w:proofErr w:type="spellEnd"/>
      <w:r w:rsidR="00D13B56" w:rsidRPr="00E44212">
        <w:rPr>
          <w:sz w:val="24"/>
          <w:szCs w:val="24"/>
          <w:shd w:val="clear" w:color="auto" w:fill="FFFFFF"/>
          <w:lang w:val="en-GB" w:eastAsia="en-GB"/>
        </w:rPr>
        <w:t xml:space="preserve"> art. 16 </w:t>
      </w:r>
      <w:proofErr w:type="spellStart"/>
      <w:r w:rsidR="00D13B56" w:rsidRPr="00E44212">
        <w:rPr>
          <w:sz w:val="24"/>
          <w:szCs w:val="24"/>
          <w:shd w:val="clear" w:color="auto" w:fill="FFFFFF"/>
          <w:lang w:val="en-GB" w:eastAsia="en-GB"/>
        </w:rPr>
        <w:t>alin</w:t>
      </w:r>
      <w:proofErr w:type="spellEnd"/>
      <w:r w:rsidR="00D13B56" w:rsidRPr="00E44212">
        <w:rPr>
          <w:sz w:val="24"/>
          <w:szCs w:val="24"/>
          <w:shd w:val="clear" w:color="auto" w:fill="FFFFFF"/>
          <w:lang w:val="en-GB" w:eastAsia="en-GB"/>
        </w:rPr>
        <w:t xml:space="preserve">. (4) lit. a) din </w:t>
      </w:r>
      <w:r w:rsidR="00D13B56" w:rsidRPr="00E44212">
        <w:rPr>
          <w:sz w:val="24"/>
          <w:szCs w:val="24"/>
          <w:u w:val="single"/>
          <w:shd w:val="clear" w:color="auto" w:fill="FFFFFF"/>
          <w:lang w:val="en-GB" w:eastAsia="en-GB"/>
        </w:rPr>
        <w:t>REMIT</w:t>
      </w:r>
      <w:r w:rsidR="00D13B56" w:rsidRPr="00E44212">
        <w:rPr>
          <w:sz w:val="24"/>
          <w:szCs w:val="24"/>
          <w:shd w:val="clear" w:color="auto" w:fill="FFFFFF"/>
          <w:lang w:val="en-GB" w:eastAsia="en-GB"/>
        </w:rPr>
        <w:t xml:space="preserve">, </w:t>
      </w:r>
      <w:proofErr w:type="spellStart"/>
      <w:r w:rsidR="00D13B56" w:rsidRPr="00E44212">
        <w:rPr>
          <w:sz w:val="24"/>
          <w:szCs w:val="24"/>
          <w:shd w:val="clear" w:color="auto" w:fill="FFFFFF"/>
          <w:lang w:val="en-GB" w:eastAsia="en-GB"/>
        </w:rPr>
        <w:t>sau</w:t>
      </w:r>
      <w:proofErr w:type="spellEnd"/>
      <w:r w:rsidR="00D13B56" w:rsidRPr="00E44212">
        <w:rPr>
          <w:sz w:val="24"/>
          <w:szCs w:val="24"/>
          <w:shd w:val="clear" w:color="auto" w:fill="FFFFFF"/>
          <w:lang w:val="en-GB" w:eastAsia="en-GB"/>
        </w:rPr>
        <w:t xml:space="preserve"> a </w:t>
      </w:r>
      <w:proofErr w:type="spellStart"/>
      <w:r w:rsidR="00D13B56" w:rsidRPr="00E44212">
        <w:rPr>
          <w:sz w:val="24"/>
          <w:szCs w:val="24"/>
          <w:shd w:val="clear" w:color="auto" w:fill="FFFFFF"/>
          <w:lang w:val="en-GB" w:eastAsia="en-GB"/>
        </w:rPr>
        <w:t>unei</w:t>
      </w:r>
      <w:proofErr w:type="spellEnd"/>
      <w:r w:rsidR="00D13B56" w:rsidRPr="00E44212">
        <w:rPr>
          <w:sz w:val="24"/>
          <w:szCs w:val="24"/>
          <w:shd w:val="clear" w:color="auto" w:fill="FFFFFF"/>
          <w:lang w:val="en-GB" w:eastAsia="en-GB"/>
        </w:rPr>
        <w:t xml:space="preserve"> </w:t>
      </w:r>
      <w:proofErr w:type="spellStart"/>
      <w:r w:rsidR="00D13B56" w:rsidRPr="00E44212">
        <w:rPr>
          <w:sz w:val="24"/>
          <w:szCs w:val="24"/>
          <w:shd w:val="clear" w:color="auto" w:fill="FFFFFF"/>
          <w:lang w:val="en-GB" w:eastAsia="en-GB"/>
        </w:rPr>
        <w:t>solicitări</w:t>
      </w:r>
      <w:proofErr w:type="spellEnd"/>
      <w:r w:rsidR="00D13B56" w:rsidRPr="00E44212">
        <w:rPr>
          <w:sz w:val="24"/>
          <w:szCs w:val="24"/>
          <w:shd w:val="clear" w:color="auto" w:fill="FFFFFF"/>
          <w:lang w:val="en-GB" w:eastAsia="en-GB"/>
        </w:rPr>
        <w:t xml:space="preserve"> de </w:t>
      </w:r>
      <w:proofErr w:type="spellStart"/>
      <w:r w:rsidR="00D13B56" w:rsidRPr="00E44212">
        <w:rPr>
          <w:sz w:val="24"/>
          <w:szCs w:val="24"/>
          <w:shd w:val="clear" w:color="auto" w:fill="FFFFFF"/>
          <w:lang w:val="en-GB" w:eastAsia="en-GB"/>
        </w:rPr>
        <w:t>demarare</w:t>
      </w:r>
      <w:proofErr w:type="spellEnd"/>
      <w:r w:rsidR="00D13B56" w:rsidRPr="00E44212">
        <w:rPr>
          <w:sz w:val="24"/>
          <w:szCs w:val="24"/>
          <w:shd w:val="clear" w:color="auto" w:fill="FFFFFF"/>
          <w:lang w:val="en-GB" w:eastAsia="en-GB"/>
        </w:rPr>
        <w:t xml:space="preserve"> a </w:t>
      </w:r>
      <w:proofErr w:type="spellStart"/>
      <w:r w:rsidR="00D13B56" w:rsidRPr="00E44212">
        <w:rPr>
          <w:sz w:val="24"/>
          <w:szCs w:val="24"/>
          <w:shd w:val="clear" w:color="auto" w:fill="FFFFFF"/>
          <w:lang w:val="en-GB" w:eastAsia="en-GB"/>
        </w:rPr>
        <w:t>unei</w:t>
      </w:r>
      <w:proofErr w:type="spellEnd"/>
      <w:r w:rsidR="00D13B56" w:rsidRPr="00E44212">
        <w:rPr>
          <w:sz w:val="24"/>
          <w:szCs w:val="24"/>
          <w:shd w:val="clear" w:color="auto" w:fill="FFFFFF"/>
          <w:lang w:val="en-GB" w:eastAsia="en-GB"/>
        </w:rPr>
        <w:t xml:space="preserve"> </w:t>
      </w:r>
      <w:proofErr w:type="spellStart"/>
      <w:r w:rsidR="00D13B56" w:rsidRPr="00E44212">
        <w:rPr>
          <w:sz w:val="24"/>
          <w:szCs w:val="24"/>
          <w:shd w:val="clear" w:color="auto" w:fill="FFFFFF"/>
          <w:lang w:val="en-GB" w:eastAsia="en-GB"/>
        </w:rPr>
        <w:t>investigaţii</w:t>
      </w:r>
      <w:proofErr w:type="spellEnd"/>
      <w:r w:rsidR="00D13B56" w:rsidRPr="00E44212">
        <w:rPr>
          <w:sz w:val="24"/>
          <w:szCs w:val="24"/>
          <w:shd w:val="clear" w:color="auto" w:fill="FFFFFF"/>
          <w:lang w:val="en-GB" w:eastAsia="en-GB"/>
        </w:rPr>
        <w:t xml:space="preserve"> </w:t>
      </w:r>
      <w:proofErr w:type="spellStart"/>
      <w:r w:rsidR="00D13B56" w:rsidRPr="00E44212">
        <w:rPr>
          <w:sz w:val="24"/>
          <w:szCs w:val="24"/>
          <w:shd w:val="clear" w:color="auto" w:fill="FFFFFF"/>
          <w:lang w:val="en-GB" w:eastAsia="en-GB"/>
        </w:rPr>
        <w:t>în</w:t>
      </w:r>
      <w:proofErr w:type="spellEnd"/>
      <w:r w:rsidR="00D13B56" w:rsidRPr="00E44212">
        <w:rPr>
          <w:sz w:val="24"/>
          <w:szCs w:val="24"/>
          <w:shd w:val="clear" w:color="auto" w:fill="FFFFFF"/>
          <w:lang w:val="en-GB" w:eastAsia="en-GB"/>
        </w:rPr>
        <w:t xml:space="preserve"> </w:t>
      </w:r>
      <w:proofErr w:type="spellStart"/>
      <w:r w:rsidR="00D13B56" w:rsidRPr="00E44212">
        <w:rPr>
          <w:sz w:val="24"/>
          <w:szCs w:val="24"/>
          <w:shd w:val="clear" w:color="auto" w:fill="FFFFFF"/>
          <w:lang w:val="en-GB" w:eastAsia="en-GB"/>
        </w:rPr>
        <w:t>conformitate</w:t>
      </w:r>
      <w:proofErr w:type="spellEnd"/>
      <w:r w:rsidR="00D13B56" w:rsidRPr="00E44212">
        <w:rPr>
          <w:sz w:val="24"/>
          <w:szCs w:val="24"/>
          <w:shd w:val="clear" w:color="auto" w:fill="FFFFFF"/>
          <w:lang w:val="en-GB" w:eastAsia="en-GB"/>
        </w:rPr>
        <w:t xml:space="preserve"> cu </w:t>
      </w:r>
      <w:proofErr w:type="spellStart"/>
      <w:r w:rsidR="00D13B56" w:rsidRPr="00E44212">
        <w:rPr>
          <w:sz w:val="24"/>
          <w:szCs w:val="24"/>
          <w:shd w:val="clear" w:color="auto" w:fill="FFFFFF"/>
          <w:lang w:val="en-GB" w:eastAsia="en-GB"/>
        </w:rPr>
        <w:t>prevederile</w:t>
      </w:r>
      <w:proofErr w:type="spellEnd"/>
      <w:r w:rsidR="00D13B56" w:rsidRPr="00E44212">
        <w:rPr>
          <w:sz w:val="24"/>
          <w:szCs w:val="24"/>
          <w:shd w:val="clear" w:color="auto" w:fill="FFFFFF"/>
          <w:lang w:val="en-GB" w:eastAsia="en-GB"/>
        </w:rPr>
        <w:t xml:space="preserve"> art. 16 </w:t>
      </w:r>
      <w:proofErr w:type="spellStart"/>
      <w:r w:rsidR="00D13B56" w:rsidRPr="00E44212">
        <w:rPr>
          <w:sz w:val="24"/>
          <w:szCs w:val="24"/>
          <w:shd w:val="clear" w:color="auto" w:fill="FFFFFF"/>
          <w:lang w:val="en-GB" w:eastAsia="en-GB"/>
        </w:rPr>
        <w:t>alin</w:t>
      </w:r>
      <w:proofErr w:type="spellEnd"/>
      <w:r w:rsidR="00D13B56" w:rsidRPr="00E44212">
        <w:rPr>
          <w:sz w:val="24"/>
          <w:szCs w:val="24"/>
          <w:shd w:val="clear" w:color="auto" w:fill="FFFFFF"/>
          <w:lang w:val="en-GB" w:eastAsia="en-GB"/>
        </w:rPr>
        <w:t xml:space="preserve">. (4) lit. b) din REMIT, </w:t>
      </w:r>
      <w:proofErr w:type="spellStart"/>
      <w:r w:rsidR="00D13B56" w:rsidRPr="00E44212">
        <w:rPr>
          <w:sz w:val="24"/>
          <w:szCs w:val="24"/>
          <w:shd w:val="clear" w:color="auto" w:fill="FFFFFF"/>
          <w:lang w:val="en-GB" w:eastAsia="en-GB"/>
        </w:rPr>
        <w:t>în</w:t>
      </w:r>
      <w:proofErr w:type="spellEnd"/>
      <w:r w:rsidR="00D13B56" w:rsidRPr="00E44212">
        <w:rPr>
          <w:sz w:val="24"/>
          <w:szCs w:val="24"/>
          <w:shd w:val="clear" w:color="auto" w:fill="FFFFFF"/>
          <w:lang w:val="en-GB" w:eastAsia="en-GB"/>
        </w:rPr>
        <w:t xml:space="preserve"> </w:t>
      </w:r>
      <w:proofErr w:type="spellStart"/>
      <w:r w:rsidR="00D13B56" w:rsidRPr="00E44212">
        <w:rPr>
          <w:sz w:val="24"/>
          <w:szCs w:val="24"/>
          <w:shd w:val="clear" w:color="auto" w:fill="FFFFFF"/>
          <w:lang w:val="en-GB" w:eastAsia="en-GB"/>
        </w:rPr>
        <w:t>cazul</w:t>
      </w:r>
      <w:proofErr w:type="spellEnd"/>
      <w:r w:rsidR="00D13B56" w:rsidRPr="00E44212">
        <w:rPr>
          <w:sz w:val="24"/>
          <w:szCs w:val="24"/>
          <w:shd w:val="clear" w:color="auto" w:fill="FFFFFF"/>
          <w:lang w:val="en-GB" w:eastAsia="en-GB"/>
        </w:rPr>
        <w:t xml:space="preserve"> </w:t>
      </w:r>
      <w:proofErr w:type="spellStart"/>
      <w:r w:rsidR="00D13B56" w:rsidRPr="00E44212">
        <w:rPr>
          <w:sz w:val="24"/>
          <w:szCs w:val="24"/>
          <w:shd w:val="clear" w:color="auto" w:fill="FFFFFF"/>
          <w:lang w:val="en-GB" w:eastAsia="en-GB"/>
        </w:rPr>
        <w:t>unei</w:t>
      </w:r>
      <w:proofErr w:type="spellEnd"/>
      <w:r w:rsidR="00D13B56" w:rsidRPr="00E44212">
        <w:rPr>
          <w:sz w:val="24"/>
          <w:szCs w:val="24"/>
          <w:shd w:val="clear" w:color="auto" w:fill="FFFFFF"/>
          <w:lang w:val="en-GB" w:eastAsia="en-GB"/>
        </w:rPr>
        <w:t xml:space="preserve"> </w:t>
      </w:r>
      <w:proofErr w:type="spellStart"/>
      <w:r w:rsidR="00D13B56" w:rsidRPr="00E44212">
        <w:rPr>
          <w:sz w:val="24"/>
          <w:szCs w:val="24"/>
          <w:shd w:val="clear" w:color="auto" w:fill="FFFFFF"/>
          <w:lang w:val="en-GB" w:eastAsia="en-GB"/>
        </w:rPr>
        <w:t>presupuse</w:t>
      </w:r>
      <w:proofErr w:type="spellEnd"/>
      <w:r w:rsidR="00D13B56" w:rsidRPr="00E44212">
        <w:rPr>
          <w:sz w:val="24"/>
          <w:szCs w:val="24"/>
          <w:shd w:val="clear" w:color="auto" w:fill="FFFFFF"/>
          <w:lang w:val="en-GB" w:eastAsia="en-GB"/>
        </w:rPr>
        <w:t xml:space="preserve"> </w:t>
      </w:r>
      <w:proofErr w:type="spellStart"/>
      <w:r w:rsidR="00D13B56" w:rsidRPr="00E44212">
        <w:rPr>
          <w:sz w:val="24"/>
          <w:szCs w:val="24"/>
          <w:shd w:val="clear" w:color="auto" w:fill="FFFFFF"/>
          <w:lang w:val="en-GB" w:eastAsia="en-GB"/>
        </w:rPr>
        <w:t>încălcări</w:t>
      </w:r>
      <w:proofErr w:type="spellEnd"/>
      <w:r w:rsidR="00D13B56" w:rsidRPr="00E44212">
        <w:rPr>
          <w:sz w:val="24"/>
          <w:szCs w:val="24"/>
          <w:shd w:val="clear" w:color="auto" w:fill="FFFFFF"/>
          <w:lang w:val="en-GB" w:eastAsia="en-GB"/>
        </w:rPr>
        <w:t>, ANRE</w:t>
      </w:r>
      <w:r w:rsidR="005D74ED">
        <w:rPr>
          <w:sz w:val="24"/>
          <w:szCs w:val="24"/>
          <w:shd w:val="clear" w:color="auto" w:fill="FFFFFF"/>
          <w:lang w:val="en-GB" w:eastAsia="en-GB"/>
        </w:rPr>
        <w:t xml:space="preserve">, </w:t>
      </w:r>
      <w:proofErr w:type="spellStart"/>
      <w:r w:rsidR="00D13B56" w:rsidRPr="00E44212">
        <w:rPr>
          <w:sz w:val="24"/>
          <w:szCs w:val="24"/>
          <w:shd w:val="clear" w:color="auto" w:fill="FFFFFF"/>
          <w:lang w:val="en-GB" w:eastAsia="en-GB"/>
        </w:rPr>
        <w:t>va</w:t>
      </w:r>
      <w:proofErr w:type="spellEnd"/>
      <w:r w:rsidR="00D13B56" w:rsidRPr="00E44212">
        <w:rPr>
          <w:sz w:val="24"/>
          <w:szCs w:val="24"/>
          <w:shd w:val="clear" w:color="auto" w:fill="FFFFFF"/>
          <w:lang w:val="en-GB" w:eastAsia="en-GB"/>
        </w:rPr>
        <w:t xml:space="preserve"> </w:t>
      </w:r>
      <w:proofErr w:type="spellStart"/>
      <w:r w:rsidR="00D13B56" w:rsidRPr="00E44212">
        <w:rPr>
          <w:sz w:val="24"/>
          <w:szCs w:val="24"/>
          <w:shd w:val="clear" w:color="auto" w:fill="FFFFFF"/>
          <w:lang w:val="en-GB" w:eastAsia="en-GB"/>
        </w:rPr>
        <w:t>lua</w:t>
      </w:r>
      <w:proofErr w:type="spellEnd"/>
      <w:r w:rsidR="00D13B56" w:rsidRPr="00E44212">
        <w:rPr>
          <w:sz w:val="24"/>
          <w:szCs w:val="24"/>
          <w:shd w:val="clear" w:color="auto" w:fill="FFFFFF"/>
          <w:lang w:val="en-GB" w:eastAsia="en-GB"/>
        </w:rPr>
        <w:t xml:space="preserve"> </w:t>
      </w:r>
      <w:proofErr w:type="spellStart"/>
      <w:r w:rsidR="00D13B56" w:rsidRPr="00E44212">
        <w:rPr>
          <w:sz w:val="24"/>
          <w:szCs w:val="24"/>
          <w:shd w:val="clear" w:color="auto" w:fill="FFFFFF"/>
          <w:lang w:val="en-GB" w:eastAsia="en-GB"/>
        </w:rPr>
        <w:t>măsurile</w:t>
      </w:r>
      <w:proofErr w:type="spellEnd"/>
      <w:r w:rsidR="00D13B56" w:rsidRPr="00E44212">
        <w:rPr>
          <w:sz w:val="24"/>
          <w:szCs w:val="24"/>
          <w:shd w:val="clear" w:color="auto" w:fill="FFFFFF"/>
          <w:lang w:val="en-GB" w:eastAsia="en-GB"/>
        </w:rPr>
        <w:t xml:space="preserve"> </w:t>
      </w:r>
      <w:proofErr w:type="spellStart"/>
      <w:r w:rsidR="00D13B56" w:rsidRPr="00E44212">
        <w:rPr>
          <w:sz w:val="24"/>
          <w:szCs w:val="24"/>
          <w:shd w:val="clear" w:color="auto" w:fill="FFFFFF"/>
          <w:lang w:val="en-GB" w:eastAsia="en-GB"/>
        </w:rPr>
        <w:t>necesare</w:t>
      </w:r>
      <w:proofErr w:type="spellEnd"/>
      <w:r w:rsidR="00D13B56" w:rsidRPr="00E44212">
        <w:rPr>
          <w:sz w:val="24"/>
          <w:szCs w:val="24"/>
          <w:shd w:val="clear" w:color="auto" w:fill="FFFFFF"/>
          <w:lang w:val="en-GB" w:eastAsia="en-GB"/>
        </w:rPr>
        <w:t xml:space="preserve"> </w:t>
      </w:r>
      <w:proofErr w:type="spellStart"/>
      <w:r w:rsidR="00D13B56" w:rsidRPr="00E44212">
        <w:rPr>
          <w:sz w:val="24"/>
          <w:szCs w:val="24"/>
          <w:shd w:val="clear" w:color="auto" w:fill="FFFFFF"/>
          <w:lang w:val="en-GB" w:eastAsia="en-GB"/>
        </w:rPr>
        <w:t>pentru</w:t>
      </w:r>
      <w:proofErr w:type="spellEnd"/>
      <w:r w:rsidR="00D13B56" w:rsidRPr="00E44212">
        <w:rPr>
          <w:sz w:val="24"/>
          <w:szCs w:val="24"/>
          <w:shd w:val="clear" w:color="auto" w:fill="FFFFFF"/>
          <w:lang w:val="en-GB" w:eastAsia="en-GB"/>
        </w:rPr>
        <w:t xml:space="preserve"> a </w:t>
      </w:r>
      <w:r w:rsidR="00D13B56" w:rsidRPr="005D74ED">
        <w:rPr>
          <w:sz w:val="24"/>
          <w:szCs w:val="24"/>
          <w:shd w:val="clear" w:color="auto" w:fill="FFFFFF"/>
          <w:lang w:val="en-GB" w:eastAsia="en-GB"/>
        </w:rPr>
        <w:t xml:space="preserve">da curs </w:t>
      </w:r>
      <w:proofErr w:type="spellStart"/>
      <w:r w:rsidR="00D13B56" w:rsidRPr="005D74ED">
        <w:rPr>
          <w:sz w:val="24"/>
          <w:szCs w:val="24"/>
          <w:shd w:val="clear" w:color="auto" w:fill="FFFFFF"/>
          <w:lang w:val="en-GB" w:eastAsia="en-GB"/>
        </w:rPr>
        <w:t>respectivei</w:t>
      </w:r>
      <w:proofErr w:type="spellEnd"/>
      <w:r w:rsidR="00D13B56" w:rsidRPr="005D74ED">
        <w:rPr>
          <w:sz w:val="24"/>
          <w:szCs w:val="24"/>
          <w:shd w:val="clear" w:color="auto" w:fill="FFFFFF"/>
          <w:lang w:val="en-GB" w:eastAsia="en-GB"/>
        </w:rPr>
        <w:t xml:space="preserve"> </w:t>
      </w:r>
      <w:proofErr w:type="spellStart"/>
      <w:r w:rsidR="00D13B56" w:rsidRPr="005D74ED">
        <w:rPr>
          <w:sz w:val="24"/>
          <w:szCs w:val="24"/>
          <w:shd w:val="clear" w:color="auto" w:fill="FFFFFF"/>
          <w:lang w:val="en-GB" w:eastAsia="en-GB"/>
        </w:rPr>
        <w:t>cereri</w:t>
      </w:r>
      <w:proofErr w:type="spellEnd"/>
      <w:r w:rsidR="00D13B56" w:rsidRPr="005D74ED">
        <w:rPr>
          <w:sz w:val="24"/>
          <w:szCs w:val="24"/>
          <w:shd w:val="clear" w:color="auto" w:fill="FFFFFF"/>
          <w:lang w:val="en-GB" w:eastAsia="en-GB"/>
        </w:rPr>
        <w:t xml:space="preserve">, </w:t>
      </w:r>
      <w:proofErr w:type="spellStart"/>
      <w:r w:rsidR="00D13B56" w:rsidRPr="005D74ED">
        <w:rPr>
          <w:sz w:val="24"/>
          <w:szCs w:val="24"/>
          <w:shd w:val="clear" w:color="auto" w:fill="FFFFFF"/>
          <w:lang w:val="en-GB" w:eastAsia="en-GB"/>
        </w:rPr>
        <w:t>în</w:t>
      </w:r>
      <w:proofErr w:type="spellEnd"/>
      <w:r w:rsidR="00D13B56" w:rsidRPr="005D74ED">
        <w:rPr>
          <w:sz w:val="24"/>
          <w:szCs w:val="24"/>
          <w:shd w:val="clear" w:color="auto" w:fill="FFFFFF"/>
          <w:lang w:val="en-GB" w:eastAsia="en-GB"/>
        </w:rPr>
        <w:t xml:space="preserve"> </w:t>
      </w:r>
      <w:proofErr w:type="spellStart"/>
      <w:r w:rsidR="00D13B56" w:rsidRPr="005D74ED">
        <w:rPr>
          <w:sz w:val="24"/>
          <w:szCs w:val="24"/>
          <w:shd w:val="clear" w:color="auto" w:fill="FFFFFF"/>
          <w:lang w:val="en-GB" w:eastAsia="en-GB"/>
        </w:rPr>
        <w:t>condițiile</w:t>
      </w:r>
      <w:proofErr w:type="spellEnd"/>
      <w:r w:rsidR="00D13B56" w:rsidRPr="005D74ED">
        <w:rPr>
          <w:sz w:val="24"/>
          <w:szCs w:val="24"/>
          <w:shd w:val="clear" w:color="auto" w:fill="FFFFFF"/>
          <w:lang w:val="en-GB" w:eastAsia="en-GB"/>
        </w:rPr>
        <w:t xml:space="preserve"> </w:t>
      </w:r>
      <w:proofErr w:type="spellStart"/>
      <w:r w:rsidR="00D13B56" w:rsidRPr="005D74ED">
        <w:rPr>
          <w:sz w:val="24"/>
          <w:szCs w:val="24"/>
          <w:shd w:val="clear" w:color="auto" w:fill="FFFFFF"/>
          <w:lang w:val="en-GB" w:eastAsia="en-GB"/>
        </w:rPr>
        <w:t>prevăzute</w:t>
      </w:r>
      <w:proofErr w:type="spellEnd"/>
      <w:r w:rsidR="00D13B56" w:rsidRPr="005D74ED">
        <w:rPr>
          <w:sz w:val="24"/>
          <w:szCs w:val="24"/>
          <w:shd w:val="clear" w:color="auto" w:fill="FFFFFF"/>
          <w:lang w:val="en-GB" w:eastAsia="en-GB"/>
        </w:rPr>
        <w:t xml:space="preserve"> la art. 9.</w:t>
      </w:r>
      <w:r>
        <w:rPr>
          <w:sz w:val="24"/>
          <w:szCs w:val="24"/>
          <w:shd w:val="clear" w:color="auto" w:fill="FFFFFF"/>
          <w:lang w:val="en-GB" w:eastAsia="en-GB"/>
        </w:rPr>
        <w:t>”</w:t>
      </w:r>
    </w:p>
    <w:p w14:paraId="4B8A8446" w14:textId="06A927C7" w:rsidR="00D13B56" w:rsidRPr="005D74ED" w:rsidRDefault="0023181E" w:rsidP="009364D9">
      <w:pPr>
        <w:spacing w:line="276" w:lineRule="auto"/>
        <w:jc w:val="both"/>
        <w:rPr>
          <w:rFonts w:eastAsia="Verdana"/>
          <w:b/>
          <w:sz w:val="24"/>
          <w:szCs w:val="24"/>
          <w:shd w:val="clear" w:color="auto" w:fill="FFFFFF"/>
          <w:lang w:val="ro-RO"/>
          <w:specVanish/>
        </w:rPr>
      </w:pPr>
      <w:r>
        <w:rPr>
          <w:b/>
          <w:sz w:val="24"/>
          <w:szCs w:val="24"/>
          <w:shd w:val="clear" w:color="auto" w:fill="FFFFFF"/>
          <w:lang w:val="en-GB" w:eastAsia="en-GB"/>
        </w:rPr>
        <w:t>16</w:t>
      </w:r>
      <w:r w:rsidR="00E61958">
        <w:rPr>
          <w:b/>
          <w:sz w:val="24"/>
          <w:szCs w:val="24"/>
          <w:shd w:val="clear" w:color="auto" w:fill="FFFFFF"/>
          <w:lang w:val="en-GB" w:eastAsia="en-GB"/>
        </w:rPr>
        <w:t xml:space="preserve">. </w:t>
      </w:r>
      <w:r w:rsidR="003C728C">
        <w:rPr>
          <w:b/>
          <w:sz w:val="24"/>
          <w:szCs w:val="24"/>
          <w:shd w:val="clear" w:color="auto" w:fill="FFFFFF"/>
          <w:lang w:val="en-GB" w:eastAsia="en-GB"/>
        </w:rPr>
        <w:t xml:space="preserve">La </w:t>
      </w:r>
      <w:proofErr w:type="spellStart"/>
      <w:r w:rsidR="003C728C">
        <w:rPr>
          <w:b/>
          <w:sz w:val="24"/>
          <w:szCs w:val="24"/>
          <w:shd w:val="clear" w:color="auto" w:fill="FFFFFF"/>
          <w:lang w:val="en-GB" w:eastAsia="en-GB"/>
        </w:rPr>
        <w:t>a</w:t>
      </w:r>
      <w:r w:rsidR="005A5485" w:rsidRPr="00695688">
        <w:rPr>
          <w:b/>
          <w:sz w:val="24"/>
          <w:szCs w:val="24"/>
          <w:shd w:val="clear" w:color="auto" w:fill="FFFFFF"/>
          <w:lang w:val="en-GB" w:eastAsia="en-GB"/>
        </w:rPr>
        <w:t>rticolul</w:t>
      </w:r>
      <w:proofErr w:type="spellEnd"/>
      <w:r w:rsidR="005A5485" w:rsidRPr="00695688">
        <w:rPr>
          <w:b/>
          <w:sz w:val="24"/>
          <w:szCs w:val="24"/>
          <w:shd w:val="clear" w:color="auto" w:fill="FFFFFF"/>
          <w:lang w:val="en-GB" w:eastAsia="en-GB"/>
        </w:rPr>
        <w:t xml:space="preserve"> 13</w:t>
      </w:r>
      <w:r w:rsidR="003C728C">
        <w:rPr>
          <w:b/>
          <w:sz w:val="24"/>
          <w:szCs w:val="24"/>
          <w:shd w:val="clear" w:color="auto" w:fill="FFFFFF"/>
          <w:lang w:val="en-GB" w:eastAsia="en-GB"/>
        </w:rPr>
        <w:t>,</w:t>
      </w:r>
      <w:r w:rsidR="005A5485" w:rsidRPr="00695688">
        <w:rPr>
          <w:b/>
          <w:sz w:val="24"/>
          <w:szCs w:val="24"/>
          <w:shd w:val="clear" w:color="auto" w:fill="FFFFFF"/>
          <w:lang w:val="en-GB" w:eastAsia="en-GB"/>
        </w:rPr>
        <w:t xml:space="preserve"> </w:t>
      </w:r>
      <w:proofErr w:type="spellStart"/>
      <w:r w:rsidR="005A5485" w:rsidRPr="00695688">
        <w:rPr>
          <w:b/>
          <w:sz w:val="24"/>
          <w:szCs w:val="24"/>
          <w:shd w:val="clear" w:color="auto" w:fill="FFFFFF"/>
          <w:lang w:val="en-GB" w:eastAsia="en-GB"/>
        </w:rPr>
        <w:t>alin</w:t>
      </w:r>
      <w:r w:rsidR="00755107">
        <w:rPr>
          <w:b/>
          <w:sz w:val="24"/>
          <w:szCs w:val="24"/>
          <w:shd w:val="clear" w:color="auto" w:fill="FFFFFF"/>
          <w:lang w:val="en-GB" w:eastAsia="en-GB"/>
        </w:rPr>
        <w:t>eatul</w:t>
      </w:r>
      <w:proofErr w:type="spellEnd"/>
      <w:r w:rsidR="005A5485" w:rsidRPr="00695688">
        <w:rPr>
          <w:b/>
          <w:sz w:val="24"/>
          <w:szCs w:val="24"/>
          <w:shd w:val="clear" w:color="auto" w:fill="FFFFFF"/>
          <w:lang w:val="en-GB" w:eastAsia="en-GB"/>
        </w:rPr>
        <w:t xml:space="preserve"> </w:t>
      </w:r>
      <w:r w:rsidR="00755107">
        <w:rPr>
          <w:b/>
          <w:sz w:val="24"/>
          <w:szCs w:val="24"/>
          <w:shd w:val="clear" w:color="auto" w:fill="FFFFFF"/>
          <w:lang w:val="en-GB" w:eastAsia="en-GB"/>
        </w:rPr>
        <w:t>(</w:t>
      </w:r>
      <w:r w:rsidR="005A5485" w:rsidRPr="00695688">
        <w:rPr>
          <w:b/>
          <w:sz w:val="24"/>
          <w:szCs w:val="24"/>
          <w:shd w:val="clear" w:color="auto" w:fill="FFFFFF"/>
          <w:lang w:val="en-GB" w:eastAsia="en-GB"/>
        </w:rPr>
        <w:t>5</w:t>
      </w:r>
      <w:r w:rsidR="00755107">
        <w:rPr>
          <w:b/>
          <w:sz w:val="24"/>
          <w:szCs w:val="24"/>
          <w:shd w:val="clear" w:color="auto" w:fill="FFFFFF"/>
          <w:lang w:val="en-GB" w:eastAsia="en-GB"/>
        </w:rPr>
        <w:t>)</w:t>
      </w:r>
      <w:r w:rsidR="005A5485" w:rsidRPr="00695688">
        <w:rPr>
          <w:b/>
          <w:sz w:val="24"/>
          <w:szCs w:val="24"/>
          <w:shd w:val="clear" w:color="auto" w:fill="FFFFFF"/>
          <w:lang w:val="en-GB" w:eastAsia="en-GB"/>
        </w:rPr>
        <w:t xml:space="preserve"> se </w:t>
      </w:r>
      <w:proofErr w:type="spellStart"/>
      <w:r w:rsidR="005A5485" w:rsidRPr="00695688">
        <w:rPr>
          <w:b/>
          <w:sz w:val="24"/>
          <w:szCs w:val="24"/>
          <w:shd w:val="clear" w:color="auto" w:fill="FFFFFF"/>
          <w:lang w:val="en-GB" w:eastAsia="en-GB"/>
        </w:rPr>
        <w:t>abrogă</w:t>
      </w:r>
      <w:proofErr w:type="spellEnd"/>
      <w:r w:rsidR="005A5485" w:rsidRPr="00695688">
        <w:rPr>
          <w:b/>
          <w:sz w:val="24"/>
          <w:szCs w:val="24"/>
          <w:shd w:val="clear" w:color="auto" w:fill="FFFFFF"/>
          <w:lang w:val="en-GB" w:eastAsia="en-GB"/>
        </w:rPr>
        <w:t>.</w:t>
      </w:r>
    </w:p>
    <w:p w14:paraId="4D42D076" w14:textId="3A674511" w:rsidR="00D82D19" w:rsidRPr="00EE798B" w:rsidRDefault="0023181E" w:rsidP="009364D9">
      <w:pPr>
        <w:pStyle w:val="ListParagraph"/>
        <w:autoSpaceDE w:val="0"/>
        <w:autoSpaceDN w:val="0"/>
        <w:adjustRightInd w:val="0"/>
        <w:spacing w:line="276" w:lineRule="auto"/>
        <w:ind w:left="0"/>
        <w:jc w:val="both"/>
        <w:rPr>
          <w:rFonts w:eastAsia="Verdana"/>
          <w:b/>
          <w:bCs/>
          <w:sz w:val="24"/>
          <w:szCs w:val="24"/>
          <w:shd w:val="clear" w:color="auto" w:fill="FFFFFF"/>
        </w:rPr>
      </w:pPr>
      <w:r>
        <w:rPr>
          <w:rFonts w:eastAsia="Verdana"/>
          <w:b/>
          <w:bCs/>
          <w:sz w:val="24"/>
          <w:szCs w:val="24"/>
          <w:shd w:val="clear" w:color="auto" w:fill="FFFFFF"/>
          <w:lang w:val="ro-RO"/>
        </w:rPr>
        <w:t>17</w:t>
      </w:r>
      <w:r w:rsidR="00E01330">
        <w:rPr>
          <w:rFonts w:eastAsia="Verdana"/>
          <w:b/>
          <w:bCs/>
          <w:sz w:val="24"/>
          <w:szCs w:val="24"/>
          <w:shd w:val="clear" w:color="auto" w:fill="FFFFFF"/>
          <w:lang w:val="ro-RO"/>
        </w:rPr>
        <w:t xml:space="preserve">. </w:t>
      </w:r>
      <w:r w:rsidR="00D82D19" w:rsidRPr="00C2657E">
        <w:rPr>
          <w:rFonts w:eastAsia="Verdana"/>
          <w:b/>
          <w:bCs/>
          <w:sz w:val="24"/>
          <w:szCs w:val="24"/>
          <w:shd w:val="clear" w:color="auto" w:fill="FFFFFF"/>
          <w:lang w:val="ro-RO"/>
        </w:rPr>
        <w:t xml:space="preserve">La articolul 13, </w:t>
      </w:r>
      <w:r w:rsidR="00C05BC1" w:rsidRPr="00C2657E">
        <w:rPr>
          <w:rFonts w:eastAsia="Verdana"/>
          <w:b/>
          <w:bCs/>
          <w:sz w:val="24"/>
          <w:szCs w:val="24"/>
          <w:shd w:val="clear" w:color="auto" w:fill="FFFFFF"/>
          <w:lang w:val="ro-RO"/>
        </w:rPr>
        <w:t>alineat</w:t>
      </w:r>
      <w:r w:rsidR="003C728C">
        <w:rPr>
          <w:rFonts w:eastAsia="Verdana"/>
          <w:b/>
          <w:bCs/>
          <w:sz w:val="24"/>
          <w:szCs w:val="24"/>
          <w:shd w:val="clear" w:color="auto" w:fill="FFFFFF"/>
          <w:lang w:val="ro-RO"/>
        </w:rPr>
        <w:t>ele</w:t>
      </w:r>
      <w:r w:rsidR="00C05BC1" w:rsidRPr="00C2657E">
        <w:rPr>
          <w:rFonts w:eastAsia="Verdana"/>
          <w:b/>
          <w:bCs/>
          <w:sz w:val="24"/>
          <w:szCs w:val="24"/>
          <w:shd w:val="clear" w:color="auto" w:fill="FFFFFF"/>
          <w:lang w:val="ro-RO"/>
        </w:rPr>
        <w:t xml:space="preserve"> (6) </w:t>
      </w:r>
      <w:r w:rsidR="003C728C">
        <w:rPr>
          <w:rFonts w:eastAsia="Verdana"/>
          <w:b/>
          <w:bCs/>
          <w:sz w:val="24"/>
          <w:szCs w:val="24"/>
          <w:shd w:val="clear" w:color="auto" w:fill="FFFFFF"/>
          <w:lang w:val="ro-RO"/>
        </w:rPr>
        <w:t xml:space="preserve">și (7) </w:t>
      </w:r>
      <w:r w:rsidR="00D82D19" w:rsidRPr="00C2657E">
        <w:rPr>
          <w:rFonts w:eastAsia="Verdana"/>
          <w:b/>
          <w:bCs/>
          <w:sz w:val="24"/>
          <w:szCs w:val="24"/>
          <w:shd w:val="clear" w:color="auto" w:fill="FFFFFF"/>
          <w:lang w:val="ro-RO"/>
        </w:rPr>
        <w:t>se</w:t>
      </w:r>
      <w:r w:rsidR="00BD562A" w:rsidRPr="00C2657E">
        <w:rPr>
          <w:rFonts w:eastAsia="Verdana"/>
          <w:b/>
          <w:bCs/>
          <w:sz w:val="24"/>
          <w:szCs w:val="24"/>
          <w:shd w:val="clear" w:color="auto" w:fill="FFFFFF"/>
          <w:lang w:val="ro-RO"/>
        </w:rPr>
        <w:t xml:space="preserve"> </w:t>
      </w:r>
      <w:r w:rsidR="00D82D19" w:rsidRPr="00C2657E">
        <w:rPr>
          <w:rFonts w:eastAsia="Verdana"/>
          <w:b/>
          <w:bCs/>
          <w:sz w:val="24"/>
          <w:szCs w:val="24"/>
          <w:shd w:val="clear" w:color="auto" w:fill="FFFFFF"/>
          <w:lang w:val="ro-RO"/>
        </w:rPr>
        <w:t>modific</w:t>
      </w:r>
      <w:r w:rsidR="00BD562A" w:rsidRPr="00C2657E">
        <w:rPr>
          <w:rFonts w:eastAsia="Verdana"/>
          <w:b/>
          <w:bCs/>
          <w:sz w:val="24"/>
          <w:szCs w:val="24"/>
          <w:shd w:val="clear" w:color="auto" w:fill="FFFFFF"/>
          <w:lang w:val="ro-RO"/>
        </w:rPr>
        <w:t>ă</w:t>
      </w:r>
      <w:r w:rsidR="00D82D19" w:rsidRPr="00C2657E">
        <w:rPr>
          <w:rFonts w:eastAsia="Verdana"/>
          <w:b/>
          <w:bCs/>
          <w:sz w:val="24"/>
          <w:szCs w:val="24"/>
          <w:shd w:val="clear" w:color="auto" w:fill="FFFFFF"/>
          <w:lang w:val="ro-RO"/>
        </w:rPr>
        <w:t xml:space="preserve"> și v</w:t>
      </w:r>
      <w:r w:rsidR="003C728C">
        <w:rPr>
          <w:rFonts w:eastAsia="Verdana"/>
          <w:b/>
          <w:bCs/>
          <w:sz w:val="24"/>
          <w:szCs w:val="24"/>
          <w:shd w:val="clear" w:color="auto" w:fill="FFFFFF"/>
          <w:lang w:val="ro-RO"/>
        </w:rPr>
        <w:t>or</w:t>
      </w:r>
      <w:r w:rsidR="00D82D19" w:rsidRPr="00C2657E">
        <w:rPr>
          <w:rFonts w:eastAsia="Verdana"/>
          <w:b/>
          <w:bCs/>
          <w:sz w:val="24"/>
          <w:szCs w:val="24"/>
          <w:shd w:val="clear" w:color="auto" w:fill="FFFFFF"/>
          <w:lang w:val="ro-RO"/>
        </w:rPr>
        <w:t xml:space="preserve"> avea următorul cuprins:</w:t>
      </w:r>
      <w:r w:rsidR="007C3D8D" w:rsidRPr="00C2657E">
        <w:rPr>
          <w:rFonts w:eastAsia="Verdana"/>
          <w:b/>
          <w:bCs/>
          <w:sz w:val="24"/>
          <w:szCs w:val="24"/>
          <w:shd w:val="clear" w:color="auto" w:fill="FFFFFF"/>
          <w:lang w:val="ro-RO"/>
        </w:rPr>
        <w:t xml:space="preserve"> </w:t>
      </w:r>
    </w:p>
    <w:p w14:paraId="2551140D" w14:textId="686CD260" w:rsidR="00C05BC1" w:rsidRDefault="00C05BC1" w:rsidP="009364D9">
      <w:pPr>
        <w:pStyle w:val="ListParagraph"/>
        <w:widowControl w:val="0"/>
        <w:tabs>
          <w:tab w:val="left" w:pos="709"/>
        </w:tabs>
        <w:autoSpaceDE w:val="0"/>
        <w:autoSpaceDN w:val="0"/>
        <w:adjustRightInd w:val="0"/>
        <w:spacing w:line="276" w:lineRule="auto"/>
        <w:ind w:left="0" w:right="-22"/>
        <w:jc w:val="both"/>
        <w:rPr>
          <w:b/>
          <w:bCs/>
          <w:sz w:val="24"/>
          <w:szCs w:val="24"/>
          <w:lang w:val="ro-RO"/>
        </w:rPr>
      </w:pPr>
      <w:r w:rsidRPr="003666C6">
        <w:rPr>
          <w:sz w:val="24"/>
          <w:szCs w:val="24"/>
          <w:lang w:val="ro-RO"/>
        </w:rPr>
        <w:lastRenderedPageBreak/>
        <w:t xml:space="preserve">“(6) Perioada de timp în care se desfăşoară investigaţia este proporţională cu împrejurările şi </w:t>
      </w:r>
      <w:r w:rsidRPr="009957C4">
        <w:rPr>
          <w:sz w:val="24"/>
          <w:szCs w:val="24"/>
          <w:lang w:val="ro-RO"/>
        </w:rPr>
        <w:t>complexitatea cazului, dar înăuntrul perioadei de împlinire a termenului de prescripție</w:t>
      </w:r>
      <w:r w:rsidR="002D4389">
        <w:rPr>
          <w:sz w:val="24"/>
          <w:szCs w:val="24"/>
          <w:lang w:val="ro-RO"/>
        </w:rPr>
        <w:t>.</w:t>
      </w:r>
    </w:p>
    <w:p w14:paraId="4B1C5CC6" w14:textId="31CF9A0C" w:rsidR="006A0666" w:rsidRDefault="009B5E56" w:rsidP="009364D9">
      <w:pPr>
        <w:autoSpaceDE w:val="0"/>
        <w:autoSpaceDN w:val="0"/>
        <w:adjustRightInd w:val="0"/>
        <w:spacing w:line="276" w:lineRule="auto"/>
        <w:jc w:val="both"/>
        <w:rPr>
          <w:sz w:val="24"/>
          <w:szCs w:val="24"/>
        </w:rPr>
      </w:pPr>
      <w:r>
        <w:rPr>
          <w:sz w:val="24"/>
          <w:szCs w:val="24"/>
        </w:rPr>
        <w:t xml:space="preserve">(7) </w:t>
      </w:r>
      <w:proofErr w:type="spellStart"/>
      <w:r w:rsidR="000C78AE" w:rsidRPr="009B5E56">
        <w:rPr>
          <w:sz w:val="24"/>
          <w:szCs w:val="24"/>
        </w:rPr>
        <w:t>Membrii</w:t>
      </w:r>
      <w:proofErr w:type="spellEnd"/>
      <w:r w:rsidR="000C78AE" w:rsidRPr="009B5E56">
        <w:rPr>
          <w:sz w:val="24"/>
          <w:szCs w:val="24"/>
        </w:rPr>
        <w:t xml:space="preserve"> </w:t>
      </w:r>
      <w:proofErr w:type="spellStart"/>
      <w:r w:rsidR="000C78AE" w:rsidRPr="009B5E56">
        <w:rPr>
          <w:sz w:val="24"/>
          <w:szCs w:val="24"/>
        </w:rPr>
        <w:t>echipei</w:t>
      </w:r>
      <w:proofErr w:type="spellEnd"/>
      <w:r w:rsidR="000C78AE" w:rsidRPr="009B5E56">
        <w:rPr>
          <w:sz w:val="24"/>
          <w:szCs w:val="24"/>
        </w:rPr>
        <w:t xml:space="preserve"> de </w:t>
      </w:r>
      <w:proofErr w:type="spellStart"/>
      <w:r w:rsidR="000C78AE" w:rsidRPr="009B5E56">
        <w:rPr>
          <w:sz w:val="24"/>
          <w:szCs w:val="24"/>
        </w:rPr>
        <w:t>investigaţie</w:t>
      </w:r>
      <w:proofErr w:type="spellEnd"/>
      <w:r w:rsidR="000C78AE" w:rsidRPr="009B5E56">
        <w:rPr>
          <w:sz w:val="24"/>
          <w:szCs w:val="24"/>
        </w:rPr>
        <w:t xml:space="preserve"> nu pot </w:t>
      </w:r>
      <w:proofErr w:type="spellStart"/>
      <w:r w:rsidR="000C78AE" w:rsidRPr="009B5E56">
        <w:rPr>
          <w:sz w:val="24"/>
          <w:szCs w:val="24"/>
        </w:rPr>
        <w:t>participa</w:t>
      </w:r>
      <w:proofErr w:type="spellEnd"/>
      <w:r w:rsidR="000C78AE" w:rsidRPr="009B5E56">
        <w:rPr>
          <w:sz w:val="24"/>
          <w:szCs w:val="24"/>
        </w:rPr>
        <w:t xml:space="preserve"> la </w:t>
      </w:r>
      <w:proofErr w:type="spellStart"/>
      <w:r w:rsidR="000C78AE" w:rsidRPr="009B5E56">
        <w:rPr>
          <w:sz w:val="24"/>
          <w:szCs w:val="24"/>
        </w:rPr>
        <w:t>investigarea</w:t>
      </w:r>
      <w:proofErr w:type="spellEnd"/>
      <w:r w:rsidR="000C78AE" w:rsidRPr="009B5E56">
        <w:rPr>
          <w:sz w:val="24"/>
          <w:szCs w:val="24"/>
        </w:rPr>
        <w:t xml:space="preserve"> </w:t>
      </w:r>
      <w:proofErr w:type="spellStart"/>
      <w:r w:rsidR="000C78AE" w:rsidRPr="009B5E56">
        <w:rPr>
          <w:sz w:val="24"/>
          <w:szCs w:val="24"/>
        </w:rPr>
        <w:t>cazurilor</w:t>
      </w:r>
      <w:proofErr w:type="spellEnd"/>
      <w:r w:rsidR="000C78AE" w:rsidRPr="009B5E56">
        <w:rPr>
          <w:sz w:val="24"/>
          <w:szCs w:val="24"/>
        </w:rPr>
        <w:t xml:space="preserve"> </w:t>
      </w:r>
      <w:proofErr w:type="spellStart"/>
      <w:r w:rsidR="000C78AE" w:rsidRPr="009B5E56">
        <w:rPr>
          <w:sz w:val="24"/>
          <w:szCs w:val="24"/>
        </w:rPr>
        <w:t>în</w:t>
      </w:r>
      <w:proofErr w:type="spellEnd"/>
      <w:r w:rsidR="000C78AE" w:rsidRPr="009B5E56">
        <w:rPr>
          <w:sz w:val="24"/>
          <w:szCs w:val="24"/>
        </w:rPr>
        <w:t xml:space="preserve"> care au un </w:t>
      </w:r>
    </w:p>
    <w:p w14:paraId="2312BC94" w14:textId="16D38184" w:rsidR="000C78AE" w:rsidRDefault="000C78AE" w:rsidP="009364D9">
      <w:pPr>
        <w:autoSpaceDE w:val="0"/>
        <w:autoSpaceDN w:val="0"/>
        <w:adjustRightInd w:val="0"/>
        <w:spacing w:line="276" w:lineRule="auto"/>
        <w:jc w:val="both"/>
        <w:rPr>
          <w:sz w:val="24"/>
          <w:szCs w:val="24"/>
        </w:rPr>
      </w:pPr>
      <w:proofErr w:type="spellStart"/>
      <w:r w:rsidRPr="009B5E56">
        <w:rPr>
          <w:sz w:val="24"/>
          <w:szCs w:val="24"/>
        </w:rPr>
        <w:t>interes</w:t>
      </w:r>
      <w:proofErr w:type="spellEnd"/>
      <w:r w:rsidRPr="009B5E56">
        <w:rPr>
          <w:sz w:val="24"/>
          <w:szCs w:val="24"/>
        </w:rPr>
        <w:t xml:space="preserve"> direct </w:t>
      </w:r>
      <w:proofErr w:type="spellStart"/>
      <w:r w:rsidRPr="009B5E56">
        <w:rPr>
          <w:sz w:val="24"/>
          <w:szCs w:val="24"/>
        </w:rPr>
        <w:t>sau</w:t>
      </w:r>
      <w:proofErr w:type="spellEnd"/>
      <w:r w:rsidRPr="009B5E56">
        <w:rPr>
          <w:sz w:val="24"/>
          <w:szCs w:val="24"/>
        </w:rPr>
        <w:t xml:space="preserve"> indirect </w:t>
      </w:r>
      <w:proofErr w:type="spellStart"/>
      <w:r w:rsidRPr="009B5E56">
        <w:rPr>
          <w:sz w:val="24"/>
          <w:szCs w:val="24"/>
        </w:rPr>
        <w:t>sau</w:t>
      </w:r>
      <w:proofErr w:type="spellEnd"/>
      <w:r w:rsidRPr="009B5E56">
        <w:rPr>
          <w:sz w:val="24"/>
          <w:szCs w:val="24"/>
        </w:rPr>
        <w:t xml:space="preserve"> se </w:t>
      </w:r>
      <w:proofErr w:type="spellStart"/>
      <w:r w:rsidRPr="009B5E56">
        <w:rPr>
          <w:sz w:val="24"/>
          <w:szCs w:val="24"/>
        </w:rPr>
        <w:t>află</w:t>
      </w:r>
      <w:proofErr w:type="spellEnd"/>
      <w:r w:rsidRPr="009B5E56">
        <w:rPr>
          <w:sz w:val="24"/>
          <w:szCs w:val="24"/>
        </w:rPr>
        <w:t xml:space="preserve"> </w:t>
      </w:r>
      <w:proofErr w:type="spellStart"/>
      <w:r w:rsidRPr="009B5E56">
        <w:rPr>
          <w:sz w:val="24"/>
          <w:szCs w:val="24"/>
        </w:rPr>
        <w:t>în</w:t>
      </w:r>
      <w:proofErr w:type="spellEnd"/>
      <w:r w:rsidRPr="009B5E56">
        <w:rPr>
          <w:sz w:val="24"/>
          <w:szCs w:val="24"/>
        </w:rPr>
        <w:t xml:space="preserve"> </w:t>
      </w:r>
      <w:proofErr w:type="spellStart"/>
      <w:r w:rsidRPr="009B5E56">
        <w:rPr>
          <w:sz w:val="24"/>
          <w:szCs w:val="24"/>
        </w:rPr>
        <w:t>orice</w:t>
      </w:r>
      <w:proofErr w:type="spellEnd"/>
      <w:r w:rsidRPr="009B5E56">
        <w:rPr>
          <w:sz w:val="24"/>
          <w:szCs w:val="24"/>
        </w:rPr>
        <w:t xml:space="preserve"> </w:t>
      </w:r>
      <w:proofErr w:type="spellStart"/>
      <w:r w:rsidRPr="009B5E56">
        <w:rPr>
          <w:sz w:val="24"/>
          <w:szCs w:val="24"/>
        </w:rPr>
        <w:t>situaţie</w:t>
      </w:r>
      <w:proofErr w:type="spellEnd"/>
      <w:r w:rsidRPr="009B5E56">
        <w:rPr>
          <w:sz w:val="24"/>
          <w:szCs w:val="24"/>
        </w:rPr>
        <w:t xml:space="preserve"> de conflict de </w:t>
      </w:r>
      <w:proofErr w:type="spellStart"/>
      <w:r w:rsidRPr="009B5E56">
        <w:rPr>
          <w:sz w:val="24"/>
          <w:szCs w:val="24"/>
        </w:rPr>
        <w:t>interese</w:t>
      </w:r>
      <w:proofErr w:type="spellEnd"/>
      <w:r w:rsidRPr="009B5E56">
        <w:rPr>
          <w:sz w:val="24"/>
          <w:szCs w:val="24"/>
        </w:rPr>
        <w:t xml:space="preserve">, </w:t>
      </w:r>
      <w:proofErr w:type="spellStart"/>
      <w:r w:rsidRPr="009B5E56">
        <w:rPr>
          <w:sz w:val="24"/>
          <w:szCs w:val="24"/>
        </w:rPr>
        <w:t>având</w:t>
      </w:r>
      <w:proofErr w:type="spellEnd"/>
      <w:r w:rsidRPr="009B5E56">
        <w:rPr>
          <w:sz w:val="24"/>
          <w:szCs w:val="24"/>
        </w:rPr>
        <w:t xml:space="preserve"> </w:t>
      </w:r>
      <w:proofErr w:type="spellStart"/>
      <w:r w:rsidRPr="009B5E56">
        <w:rPr>
          <w:sz w:val="24"/>
          <w:szCs w:val="24"/>
        </w:rPr>
        <w:t>obligaţia</w:t>
      </w:r>
      <w:proofErr w:type="spellEnd"/>
      <w:r w:rsidRPr="009B5E56">
        <w:rPr>
          <w:sz w:val="24"/>
          <w:szCs w:val="24"/>
        </w:rPr>
        <w:t xml:space="preserve"> </w:t>
      </w:r>
      <w:proofErr w:type="spellStart"/>
      <w:r w:rsidRPr="009B5E56">
        <w:rPr>
          <w:sz w:val="24"/>
          <w:szCs w:val="24"/>
        </w:rPr>
        <w:t>în</w:t>
      </w:r>
      <w:proofErr w:type="spellEnd"/>
      <w:r w:rsidRPr="009B5E56">
        <w:rPr>
          <w:sz w:val="24"/>
          <w:szCs w:val="24"/>
        </w:rPr>
        <w:t xml:space="preserve"> </w:t>
      </w:r>
      <w:proofErr w:type="spellStart"/>
      <w:r w:rsidRPr="009B5E56">
        <w:rPr>
          <w:sz w:val="24"/>
          <w:szCs w:val="24"/>
        </w:rPr>
        <w:t>aceste</w:t>
      </w:r>
      <w:proofErr w:type="spellEnd"/>
      <w:r w:rsidRPr="009B5E56">
        <w:rPr>
          <w:sz w:val="24"/>
          <w:szCs w:val="24"/>
        </w:rPr>
        <w:t xml:space="preserve"> </w:t>
      </w:r>
      <w:proofErr w:type="spellStart"/>
      <w:r w:rsidRPr="009B5E56">
        <w:rPr>
          <w:sz w:val="24"/>
          <w:szCs w:val="24"/>
        </w:rPr>
        <w:t>ipoteze</w:t>
      </w:r>
      <w:proofErr w:type="spellEnd"/>
      <w:r w:rsidRPr="009B5E56">
        <w:rPr>
          <w:sz w:val="24"/>
          <w:szCs w:val="24"/>
        </w:rPr>
        <w:t xml:space="preserve"> de a-</w:t>
      </w:r>
      <w:proofErr w:type="spellStart"/>
      <w:r w:rsidRPr="009B5E56">
        <w:rPr>
          <w:sz w:val="24"/>
          <w:szCs w:val="24"/>
        </w:rPr>
        <w:t>i</w:t>
      </w:r>
      <w:proofErr w:type="spellEnd"/>
      <w:r w:rsidRPr="009B5E56">
        <w:rPr>
          <w:sz w:val="24"/>
          <w:szCs w:val="24"/>
        </w:rPr>
        <w:t xml:space="preserve"> </w:t>
      </w:r>
      <w:proofErr w:type="spellStart"/>
      <w:r w:rsidRPr="009B5E56">
        <w:rPr>
          <w:sz w:val="24"/>
          <w:szCs w:val="24"/>
        </w:rPr>
        <w:t>informa</w:t>
      </w:r>
      <w:proofErr w:type="spellEnd"/>
      <w:r w:rsidR="009B5E56" w:rsidRPr="009B5E56">
        <w:rPr>
          <w:sz w:val="24"/>
          <w:szCs w:val="24"/>
        </w:rPr>
        <w:t xml:space="preserve"> pe </w:t>
      </w:r>
      <w:proofErr w:type="spellStart"/>
      <w:r w:rsidR="009B5E56" w:rsidRPr="009B5E56">
        <w:rPr>
          <w:sz w:val="24"/>
          <w:szCs w:val="24"/>
        </w:rPr>
        <w:t>şeful</w:t>
      </w:r>
      <w:proofErr w:type="spellEnd"/>
      <w:r w:rsidR="009B5E56" w:rsidRPr="009B5E56">
        <w:rPr>
          <w:sz w:val="24"/>
          <w:szCs w:val="24"/>
        </w:rPr>
        <w:t xml:space="preserve"> </w:t>
      </w:r>
      <w:proofErr w:type="spellStart"/>
      <w:r w:rsidR="009B5E56" w:rsidRPr="009B5E56">
        <w:rPr>
          <w:sz w:val="24"/>
          <w:szCs w:val="24"/>
        </w:rPr>
        <w:t>ierarhic</w:t>
      </w:r>
      <w:proofErr w:type="spellEnd"/>
      <w:r w:rsidR="009B5E56" w:rsidRPr="009B5E56">
        <w:rPr>
          <w:sz w:val="24"/>
          <w:szCs w:val="24"/>
        </w:rPr>
        <w:t xml:space="preserve"> superior </w:t>
      </w:r>
      <w:proofErr w:type="spellStart"/>
      <w:r w:rsidR="009B5E56" w:rsidRPr="009B5E56">
        <w:rPr>
          <w:sz w:val="24"/>
          <w:szCs w:val="24"/>
        </w:rPr>
        <w:t>şi</w:t>
      </w:r>
      <w:proofErr w:type="spellEnd"/>
      <w:r w:rsidR="009B5E56" w:rsidRPr="009B5E56">
        <w:rPr>
          <w:sz w:val="24"/>
          <w:szCs w:val="24"/>
        </w:rPr>
        <w:t xml:space="preserve"> pe </w:t>
      </w:r>
      <w:proofErr w:type="spellStart"/>
      <w:r w:rsidR="009B5E56" w:rsidRPr="009B5E56">
        <w:rPr>
          <w:sz w:val="24"/>
          <w:szCs w:val="24"/>
        </w:rPr>
        <w:t>preşedintele</w:t>
      </w:r>
      <w:proofErr w:type="spellEnd"/>
      <w:r w:rsidR="009B5E56" w:rsidRPr="009B5E56">
        <w:rPr>
          <w:sz w:val="24"/>
          <w:szCs w:val="24"/>
        </w:rPr>
        <w:t xml:space="preserve"> ANRE.”</w:t>
      </w:r>
    </w:p>
    <w:p w14:paraId="640D3556" w14:textId="636E1851" w:rsidR="000C78AE" w:rsidRPr="003666C6" w:rsidRDefault="0023181E" w:rsidP="009364D9">
      <w:pPr>
        <w:autoSpaceDE w:val="0"/>
        <w:autoSpaceDN w:val="0"/>
        <w:adjustRightInd w:val="0"/>
        <w:spacing w:line="276" w:lineRule="auto"/>
        <w:jc w:val="both"/>
        <w:rPr>
          <w:b/>
          <w:bCs/>
          <w:sz w:val="24"/>
          <w:szCs w:val="24"/>
          <w:lang w:val="ro-RO"/>
        </w:rPr>
      </w:pPr>
      <w:r>
        <w:rPr>
          <w:rFonts w:eastAsiaTheme="minorEastAsia"/>
          <w:b/>
          <w:bCs/>
          <w:sz w:val="24"/>
          <w:szCs w:val="24"/>
          <w:shd w:val="clear" w:color="auto" w:fill="FFFFFF"/>
          <w:lang w:val="en-GB" w:eastAsia="en-GB"/>
        </w:rPr>
        <w:t>18</w:t>
      </w:r>
      <w:r w:rsidR="00E01330">
        <w:rPr>
          <w:rFonts w:eastAsiaTheme="minorEastAsia"/>
          <w:b/>
          <w:bCs/>
          <w:sz w:val="24"/>
          <w:szCs w:val="24"/>
          <w:shd w:val="clear" w:color="auto" w:fill="FFFFFF"/>
          <w:lang w:val="en-GB" w:eastAsia="en-GB"/>
        </w:rPr>
        <w:t xml:space="preserve">. </w:t>
      </w:r>
      <w:r w:rsidR="002838D6" w:rsidRPr="00E01330">
        <w:rPr>
          <w:rFonts w:eastAsiaTheme="minorEastAsia"/>
          <w:b/>
          <w:bCs/>
          <w:sz w:val="24"/>
          <w:szCs w:val="24"/>
          <w:shd w:val="clear" w:color="auto" w:fill="FFFFFF"/>
          <w:lang w:val="en-GB" w:eastAsia="en-GB"/>
        </w:rPr>
        <w:t xml:space="preserve">La </w:t>
      </w:r>
      <w:proofErr w:type="spellStart"/>
      <w:r w:rsidR="002838D6" w:rsidRPr="00E01330">
        <w:rPr>
          <w:rFonts w:eastAsiaTheme="minorEastAsia"/>
          <w:b/>
          <w:bCs/>
          <w:sz w:val="24"/>
          <w:szCs w:val="24"/>
          <w:shd w:val="clear" w:color="auto" w:fill="FFFFFF"/>
          <w:lang w:val="en-GB" w:eastAsia="en-GB"/>
        </w:rPr>
        <w:t>articolul</w:t>
      </w:r>
      <w:proofErr w:type="spellEnd"/>
      <w:r w:rsidR="003C728C">
        <w:rPr>
          <w:rFonts w:eastAsiaTheme="minorEastAsia"/>
          <w:b/>
          <w:bCs/>
          <w:sz w:val="24"/>
          <w:szCs w:val="24"/>
          <w:shd w:val="clear" w:color="auto" w:fill="FFFFFF"/>
          <w:lang w:val="en-GB" w:eastAsia="en-GB"/>
        </w:rPr>
        <w:t>,</w:t>
      </w:r>
      <w:r w:rsidR="002838D6" w:rsidRPr="00E01330">
        <w:rPr>
          <w:rFonts w:eastAsiaTheme="minorEastAsia"/>
          <w:b/>
          <w:bCs/>
          <w:sz w:val="24"/>
          <w:szCs w:val="24"/>
          <w:shd w:val="clear" w:color="auto" w:fill="FFFFFF"/>
          <w:lang w:val="en-GB" w:eastAsia="en-GB"/>
        </w:rPr>
        <w:t xml:space="preserve"> 14</w:t>
      </w:r>
      <w:r w:rsidR="00612662">
        <w:rPr>
          <w:rFonts w:eastAsiaTheme="minorEastAsia"/>
          <w:b/>
          <w:bCs/>
          <w:sz w:val="24"/>
          <w:szCs w:val="24"/>
          <w:shd w:val="clear" w:color="auto" w:fill="FFFFFF"/>
          <w:lang w:val="en-GB" w:eastAsia="en-GB"/>
        </w:rPr>
        <w:t>,</w:t>
      </w:r>
      <w:r w:rsidR="002838D6" w:rsidRPr="00E01330">
        <w:rPr>
          <w:rFonts w:eastAsiaTheme="minorEastAsia"/>
          <w:b/>
          <w:bCs/>
          <w:sz w:val="24"/>
          <w:szCs w:val="24"/>
          <w:shd w:val="clear" w:color="auto" w:fill="FFFFFF"/>
          <w:lang w:val="en-GB" w:eastAsia="en-GB"/>
        </w:rPr>
        <w:t xml:space="preserve"> </w:t>
      </w:r>
      <w:proofErr w:type="spellStart"/>
      <w:r w:rsidR="002838D6" w:rsidRPr="00E01330">
        <w:rPr>
          <w:rFonts w:eastAsiaTheme="minorEastAsia"/>
          <w:b/>
          <w:bCs/>
          <w:sz w:val="24"/>
          <w:szCs w:val="24"/>
          <w:shd w:val="clear" w:color="auto" w:fill="FFFFFF"/>
          <w:lang w:val="en-GB" w:eastAsia="en-GB"/>
        </w:rPr>
        <w:t>litera</w:t>
      </w:r>
      <w:proofErr w:type="spellEnd"/>
      <w:r w:rsidR="002838D6" w:rsidRPr="00E01330">
        <w:rPr>
          <w:rFonts w:eastAsiaTheme="minorEastAsia"/>
          <w:b/>
          <w:bCs/>
          <w:sz w:val="24"/>
          <w:szCs w:val="24"/>
          <w:shd w:val="clear" w:color="auto" w:fill="FFFFFF"/>
          <w:lang w:val="en-GB" w:eastAsia="en-GB"/>
        </w:rPr>
        <w:t xml:space="preserve"> c) se </w:t>
      </w:r>
      <w:proofErr w:type="spellStart"/>
      <w:r w:rsidR="002838D6" w:rsidRPr="00E01330">
        <w:rPr>
          <w:rFonts w:eastAsiaTheme="minorEastAsia"/>
          <w:b/>
          <w:bCs/>
          <w:sz w:val="24"/>
          <w:szCs w:val="24"/>
          <w:shd w:val="clear" w:color="auto" w:fill="FFFFFF"/>
          <w:lang w:val="en-GB" w:eastAsia="en-GB"/>
        </w:rPr>
        <w:t>abrogă</w:t>
      </w:r>
      <w:proofErr w:type="spellEnd"/>
      <w:r w:rsidR="00E01330">
        <w:rPr>
          <w:rFonts w:eastAsiaTheme="minorEastAsia"/>
          <w:b/>
          <w:bCs/>
          <w:sz w:val="24"/>
          <w:szCs w:val="24"/>
          <w:shd w:val="clear" w:color="auto" w:fill="FFFFFF"/>
          <w:lang w:val="en-GB" w:eastAsia="en-GB"/>
        </w:rPr>
        <w:t>.</w:t>
      </w:r>
    </w:p>
    <w:p w14:paraId="4F1AF83F" w14:textId="3E5808C8" w:rsidR="00D82D19" w:rsidRPr="009F10C9" w:rsidRDefault="0023181E" w:rsidP="009364D9">
      <w:pPr>
        <w:pStyle w:val="ListParagraph"/>
        <w:autoSpaceDE w:val="0"/>
        <w:autoSpaceDN w:val="0"/>
        <w:adjustRightInd w:val="0"/>
        <w:spacing w:line="276" w:lineRule="auto"/>
        <w:ind w:left="0"/>
        <w:jc w:val="both"/>
        <w:rPr>
          <w:rFonts w:eastAsia="Verdana"/>
          <w:b/>
          <w:bCs/>
          <w:sz w:val="24"/>
          <w:szCs w:val="24"/>
          <w:shd w:val="clear" w:color="auto" w:fill="FFFFFF"/>
          <w:lang w:val="ro-RO"/>
        </w:rPr>
      </w:pPr>
      <w:r>
        <w:rPr>
          <w:rFonts w:eastAsia="Verdana"/>
          <w:b/>
          <w:bCs/>
          <w:sz w:val="24"/>
          <w:szCs w:val="24"/>
          <w:shd w:val="clear" w:color="auto" w:fill="FFFFFF"/>
          <w:lang w:val="ro-RO"/>
        </w:rPr>
        <w:t>19</w:t>
      </w:r>
      <w:r w:rsidR="00002BF3">
        <w:rPr>
          <w:rFonts w:eastAsia="Verdana"/>
          <w:b/>
          <w:bCs/>
          <w:sz w:val="24"/>
          <w:szCs w:val="24"/>
          <w:shd w:val="clear" w:color="auto" w:fill="FFFFFF"/>
          <w:lang w:val="ro-RO"/>
        </w:rPr>
        <w:t xml:space="preserve">. </w:t>
      </w:r>
      <w:r w:rsidR="006427E4" w:rsidRPr="009F10C9">
        <w:rPr>
          <w:rFonts w:eastAsia="Verdana"/>
          <w:b/>
          <w:bCs/>
          <w:sz w:val="24"/>
          <w:szCs w:val="24"/>
          <w:shd w:val="clear" w:color="auto" w:fill="FFFFFF"/>
          <w:lang w:val="ro-RO"/>
        </w:rPr>
        <w:t>La articolul 15, alineatul (1) se modifică și va avea următorul cuprins:</w:t>
      </w:r>
    </w:p>
    <w:p w14:paraId="0A6E573C" w14:textId="34EDB404" w:rsidR="006427E4" w:rsidRDefault="007A0196" w:rsidP="009364D9">
      <w:pPr>
        <w:spacing w:line="276" w:lineRule="auto"/>
        <w:jc w:val="both"/>
        <w:rPr>
          <w:sz w:val="24"/>
          <w:szCs w:val="24"/>
          <w:lang w:val="ro-RO"/>
        </w:rPr>
      </w:pPr>
      <w:r w:rsidRPr="003666C6">
        <w:rPr>
          <w:sz w:val="24"/>
          <w:szCs w:val="24"/>
          <w:lang w:val="ro-RO"/>
        </w:rPr>
        <w:t>“</w:t>
      </w:r>
      <w:r w:rsidR="003C728C">
        <w:rPr>
          <w:sz w:val="24"/>
          <w:szCs w:val="24"/>
          <w:lang w:val="ro-RO"/>
        </w:rPr>
        <w:t xml:space="preserve">Art. 15. - </w:t>
      </w:r>
      <w:r w:rsidR="008B01E9" w:rsidRPr="003666C6">
        <w:rPr>
          <w:sz w:val="24"/>
          <w:szCs w:val="24"/>
          <w:lang w:val="ro-RO"/>
        </w:rPr>
        <w:t>(</w:t>
      </w:r>
      <w:r w:rsidR="006427E4" w:rsidRPr="003666C6">
        <w:rPr>
          <w:sz w:val="24"/>
          <w:szCs w:val="24"/>
          <w:lang w:val="ro-RO"/>
        </w:rPr>
        <w:t xml:space="preserve">1) </w:t>
      </w:r>
      <w:r w:rsidR="006427E4" w:rsidRPr="003666C6">
        <w:rPr>
          <w:noProof/>
          <w:sz w:val="24"/>
          <w:szCs w:val="24"/>
          <w:lang w:val="ro-RO"/>
        </w:rPr>
        <w:t xml:space="preserve">În funcţie de complexitatea investigaţiei, în condiţiile în care există indicii că pot fi găsite documente sau pot fi obţinute informaţii considerate necesare pentru îndeplinirea scopului investigaţiei, pe parcursul derulării </w:t>
      </w:r>
      <w:r w:rsidR="006427E4" w:rsidRPr="0023405F">
        <w:rPr>
          <w:noProof/>
          <w:sz w:val="24"/>
          <w:szCs w:val="24"/>
          <w:lang w:val="ro-RO"/>
        </w:rPr>
        <w:t>acesteia</w:t>
      </w:r>
      <w:r w:rsidR="00880AA5" w:rsidRPr="0023405F">
        <w:rPr>
          <w:noProof/>
          <w:sz w:val="24"/>
          <w:szCs w:val="24"/>
          <w:lang w:val="ro-RO"/>
        </w:rPr>
        <w:t>, echipa de investigații</w:t>
      </w:r>
      <w:r w:rsidR="006427E4" w:rsidRPr="0023405F">
        <w:rPr>
          <w:noProof/>
          <w:sz w:val="24"/>
          <w:szCs w:val="24"/>
          <w:lang w:val="ro-RO"/>
        </w:rPr>
        <w:t xml:space="preserve"> po</w:t>
      </w:r>
      <w:r w:rsidR="00880AA5" w:rsidRPr="0023405F">
        <w:rPr>
          <w:noProof/>
          <w:sz w:val="24"/>
          <w:szCs w:val="24"/>
          <w:lang w:val="ro-RO"/>
        </w:rPr>
        <w:t>a</w:t>
      </w:r>
      <w:r w:rsidR="006427E4" w:rsidRPr="0023405F">
        <w:rPr>
          <w:noProof/>
          <w:sz w:val="24"/>
          <w:szCs w:val="24"/>
          <w:lang w:val="ro-RO"/>
        </w:rPr>
        <w:t>t</w:t>
      </w:r>
      <w:r w:rsidR="00880AA5" w:rsidRPr="0023405F">
        <w:rPr>
          <w:noProof/>
          <w:sz w:val="24"/>
          <w:szCs w:val="24"/>
          <w:lang w:val="ro-RO"/>
        </w:rPr>
        <w:t>e</w:t>
      </w:r>
      <w:r w:rsidR="006427E4" w:rsidRPr="003666C6">
        <w:rPr>
          <w:noProof/>
          <w:sz w:val="24"/>
          <w:szCs w:val="24"/>
          <w:lang w:val="ro-RO"/>
        </w:rPr>
        <w:t xml:space="preserve"> </w:t>
      </w:r>
      <w:r w:rsidR="0023405F">
        <w:rPr>
          <w:noProof/>
          <w:sz w:val="24"/>
          <w:szCs w:val="24"/>
          <w:lang w:val="ro-RO"/>
        </w:rPr>
        <w:t>efectua</w:t>
      </w:r>
      <w:r w:rsidR="006427E4" w:rsidRPr="003666C6">
        <w:rPr>
          <w:noProof/>
          <w:sz w:val="24"/>
          <w:szCs w:val="24"/>
          <w:lang w:val="ro-RO"/>
        </w:rPr>
        <w:t xml:space="preserve"> următoarele acţiuni: solicitarea de puncte de vedere, organizarea de întâlniri, audierea persoanelor relevante pentru investigaţie şi/sau solicitarea de declaraţii, inspecţii.</w:t>
      </w:r>
      <w:r w:rsidR="008B01E9" w:rsidRPr="003666C6">
        <w:rPr>
          <w:sz w:val="24"/>
          <w:szCs w:val="24"/>
          <w:lang w:val="ro-RO"/>
        </w:rPr>
        <w:t>”</w:t>
      </w:r>
    </w:p>
    <w:p w14:paraId="1E1FCB4E" w14:textId="17ADD4F0" w:rsidR="00AE37BB" w:rsidRDefault="001A5286" w:rsidP="009364D9">
      <w:pPr>
        <w:spacing w:line="276" w:lineRule="auto"/>
        <w:jc w:val="both"/>
        <w:rPr>
          <w:rFonts w:eastAsia="Verdana"/>
          <w:b/>
          <w:sz w:val="24"/>
          <w:szCs w:val="24"/>
          <w:shd w:val="clear" w:color="auto" w:fill="FFFFFF"/>
          <w:lang w:val="ro-RO"/>
        </w:rPr>
      </w:pPr>
      <w:r>
        <w:rPr>
          <w:rFonts w:eastAsia="Verdana"/>
          <w:b/>
          <w:sz w:val="24"/>
          <w:szCs w:val="24"/>
          <w:shd w:val="clear" w:color="auto" w:fill="FFFFFF"/>
          <w:lang w:val="ro-RO"/>
        </w:rPr>
        <w:t xml:space="preserve">20. </w:t>
      </w:r>
      <w:r w:rsidRPr="00867998">
        <w:rPr>
          <w:rFonts w:eastAsia="Verdana"/>
          <w:b/>
          <w:sz w:val="24"/>
          <w:szCs w:val="24"/>
          <w:shd w:val="clear" w:color="auto" w:fill="FFFFFF"/>
          <w:lang w:val="ro-RO"/>
        </w:rPr>
        <w:t>La articolul 1</w:t>
      </w:r>
      <w:r>
        <w:rPr>
          <w:rFonts w:eastAsia="Verdana"/>
          <w:b/>
          <w:sz w:val="24"/>
          <w:szCs w:val="24"/>
          <w:shd w:val="clear" w:color="auto" w:fill="FFFFFF"/>
          <w:lang w:val="ro-RO"/>
        </w:rPr>
        <w:t>6</w:t>
      </w:r>
      <w:r w:rsidRPr="00867998">
        <w:rPr>
          <w:rFonts w:eastAsia="Verdana"/>
          <w:b/>
          <w:sz w:val="24"/>
          <w:szCs w:val="24"/>
          <w:shd w:val="clear" w:color="auto" w:fill="FFFFFF"/>
          <w:lang w:val="ro-RO"/>
        </w:rPr>
        <w:t>, după alineatul (1) se introduce un nou alineat, alineatul (1</w:t>
      </w:r>
      <w:r w:rsidRPr="00867998">
        <w:rPr>
          <w:rFonts w:eastAsia="Verdana"/>
          <w:b/>
          <w:sz w:val="24"/>
          <w:szCs w:val="24"/>
          <w:shd w:val="clear" w:color="auto" w:fill="FFFFFF"/>
          <w:vertAlign w:val="superscript"/>
          <w:lang w:val="ro-RO"/>
        </w:rPr>
        <w:t>1</w:t>
      </w:r>
      <w:r w:rsidRPr="00867998">
        <w:rPr>
          <w:rFonts w:eastAsia="Verdana"/>
          <w:b/>
          <w:sz w:val="24"/>
          <w:szCs w:val="24"/>
          <w:shd w:val="clear" w:color="auto" w:fill="FFFFFF"/>
          <w:lang w:val="ro-RO"/>
        </w:rPr>
        <w:t>), cu următorul cuprins:</w:t>
      </w:r>
    </w:p>
    <w:p w14:paraId="02CEAFCB" w14:textId="0F009999" w:rsidR="001A5286" w:rsidRPr="003666C6" w:rsidRDefault="001A5286" w:rsidP="009364D9">
      <w:pPr>
        <w:spacing w:line="276" w:lineRule="auto"/>
        <w:jc w:val="both"/>
        <w:rPr>
          <w:sz w:val="24"/>
          <w:szCs w:val="24"/>
          <w:lang w:val="ro-RO"/>
        </w:rPr>
      </w:pPr>
      <w:r>
        <w:rPr>
          <w:sz w:val="24"/>
          <w:szCs w:val="24"/>
          <w:lang w:val="ro-RO"/>
        </w:rPr>
        <w:t>”</w:t>
      </w:r>
      <w:r w:rsidR="003C1229" w:rsidRPr="003C1229">
        <w:rPr>
          <w:rFonts w:eastAsia="Verdana"/>
          <w:b/>
          <w:sz w:val="24"/>
          <w:szCs w:val="24"/>
          <w:shd w:val="clear" w:color="auto" w:fill="FFFFFF"/>
          <w:lang w:val="ro-RO"/>
        </w:rPr>
        <w:t xml:space="preserve"> </w:t>
      </w:r>
      <w:r w:rsidR="003C1229" w:rsidRPr="00867998">
        <w:rPr>
          <w:rFonts w:eastAsia="Verdana"/>
          <w:b/>
          <w:sz w:val="24"/>
          <w:szCs w:val="24"/>
          <w:shd w:val="clear" w:color="auto" w:fill="FFFFFF"/>
          <w:lang w:val="ro-RO"/>
        </w:rPr>
        <w:t>(1</w:t>
      </w:r>
      <w:r w:rsidR="003C1229" w:rsidRPr="00867998">
        <w:rPr>
          <w:rFonts w:eastAsia="Verdana"/>
          <w:b/>
          <w:sz w:val="24"/>
          <w:szCs w:val="24"/>
          <w:shd w:val="clear" w:color="auto" w:fill="FFFFFF"/>
          <w:vertAlign w:val="superscript"/>
          <w:lang w:val="ro-RO"/>
        </w:rPr>
        <w:t>1</w:t>
      </w:r>
      <w:r w:rsidR="003C1229" w:rsidRPr="00867998">
        <w:rPr>
          <w:rFonts w:eastAsia="Verdana"/>
          <w:b/>
          <w:sz w:val="24"/>
          <w:szCs w:val="24"/>
          <w:shd w:val="clear" w:color="auto" w:fill="FFFFFF"/>
          <w:lang w:val="ro-RO"/>
        </w:rPr>
        <w:t>)</w:t>
      </w:r>
      <w:r>
        <w:rPr>
          <w:sz w:val="24"/>
          <w:szCs w:val="24"/>
          <w:lang w:val="ro-RO"/>
        </w:rPr>
        <w:t xml:space="preserve">Termenul prevăzut la alineatul (1) poate fi prelungit, o singură dată, cu maximum 10 zile, în situații temeinic justificate de către participantul la piață investigat.” </w:t>
      </w:r>
    </w:p>
    <w:p w14:paraId="22107A32" w14:textId="359CF761" w:rsidR="00D776F7" w:rsidRPr="00867998" w:rsidRDefault="0023181E" w:rsidP="009364D9">
      <w:pPr>
        <w:pStyle w:val="ListParagraph"/>
        <w:autoSpaceDE w:val="0"/>
        <w:autoSpaceDN w:val="0"/>
        <w:adjustRightInd w:val="0"/>
        <w:spacing w:line="276" w:lineRule="auto"/>
        <w:ind w:left="0"/>
        <w:jc w:val="both"/>
        <w:rPr>
          <w:rFonts w:eastAsia="Verdana"/>
          <w:b/>
          <w:sz w:val="24"/>
          <w:szCs w:val="24"/>
          <w:shd w:val="clear" w:color="auto" w:fill="FFFFFF"/>
          <w:lang w:val="ro-RO"/>
        </w:rPr>
      </w:pPr>
      <w:bookmarkStart w:id="5" w:name="_Hlk129604614"/>
      <w:r>
        <w:rPr>
          <w:rFonts w:eastAsia="Verdana"/>
          <w:b/>
          <w:sz w:val="24"/>
          <w:szCs w:val="24"/>
          <w:shd w:val="clear" w:color="auto" w:fill="FFFFFF"/>
          <w:lang w:val="ro-RO"/>
        </w:rPr>
        <w:t>2</w:t>
      </w:r>
      <w:r w:rsidR="001A5286">
        <w:rPr>
          <w:rFonts w:eastAsia="Verdana"/>
          <w:b/>
          <w:sz w:val="24"/>
          <w:szCs w:val="24"/>
          <w:shd w:val="clear" w:color="auto" w:fill="FFFFFF"/>
          <w:lang w:val="ro-RO"/>
        </w:rPr>
        <w:t>1</w:t>
      </w:r>
      <w:r w:rsidR="00E01330">
        <w:rPr>
          <w:rFonts w:eastAsia="Verdana"/>
          <w:b/>
          <w:sz w:val="24"/>
          <w:szCs w:val="24"/>
          <w:shd w:val="clear" w:color="auto" w:fill="FFFFFF"/>
          <w:lang w:val="ro-RO"/>
        </w:rPr>
        <w:t xml:space="preserve">. </w:t>
      </w:r>
      <w:r w:rsidR="00D776F7" w:rsidRPr="00867998">
        <w:rPr>
          <w:rFonts w:eastAsia="Verdana"/>
          <w:b/>
          <w:sz w:val="24"/>
          <w:szCs w:val="24"/>
          <w:shd w:val="clear" w:color="auto" w:fill="FFFFFF"/>
          <w:lang w:val="ro-RO"/>
        </w:rPr>
        <w:t>La articolul 17, după alineatul (1) se introduce un nou alineat, alineatul (1</w:t>
      </w:r>
      <w:r w:rsidR="00D776F7" w:rsidRPr="00867998">
        <w:rPr>
          <w:rFonts w:eastAsia="Verdana"/>
          <w:b/>
          <w:sz w:val="24"/>
          <w:szCs w:val="24"/>
          <w:shd w:val="clear" w:color="auto" w:fill="FFFFFF"/>
          <w:vertAlign w:val="superscript"/>
          <w:lang w:val="ro-RO"/>
        </w:rPr>
        <w:t>1</w:t>
      </w:r>
      <w:r w:rsidR="00D776F7" w:rsidRPr="00867998">
        <w:rPr>
          <w:rFonts w:eastAsia="Verdana"/>
          <w:b/>
          <w:sz w:val="24"/>
          <w:szCs w:val="24"/>
          <w:shd w:val="clear" w:color="auto" w:fill="FFFFFF"/>
          <w:lang w:val="ro-RO"/>
        </w:rPr>
        <w:t>), cu următorul cuprins:</w:t>
      </w:r>
    </w:p>
    <w:bookmarkEnd w:id="5"/>
    <w:p w14:paraId="6D2C92FF" w14:textId="7678FA64" w:rsidR="00D776F7" w:rsidRDefault="00D776F7" w:rsidP="009364D9">
      <w:pPr>
        <w:autoSpaceDE w:val="0"/>
        <w:autoSpaceDN w:val="0"/>
        <w:adjustRightInd w:val="0"/>
        <w:spacing w:line="276" w:lineRule="auto"/>
        <w:jc w:val="both"/>
        <w:rPr>
          <w:rFonts w:eastAsia="Verdana"/>
          <w:sz w:val="24"/>
          <w:szCs w:val="24"/>
          <w:shd w:val="clear" w:color="auto" w:fill="FFFFFF"/>
          <w:lang w:val="ro-RO"/>
        </w:rPr>
      </w:pPr>
      <w:r w:rsidRPr="0023405F">
        <w:rPr>
          <w:sz w:val="24"/>
          <w:szCs w:val="24"/>
          <w:shd w:val="clear" w:color="auto" w:fill="FFFFFF"/>
          <w:lang w:val="ro-RO"/>
        </w:rPr>
        <w:t>“</w:t>
      </w:r>
      <w:r w:rsidRPr="0023405F">
        <w:rPr>
          <w:rFonts w:eastAsia="Verdana"/>
          <w:sz w:val="24"/>
          <w:szCs w:val="24"/>
          <w:shd w:val="clear" w:color="auto" w:fill="FFFFFF"/>
          <w:lang w:val="ro-RO"/>
        </w:rPr>
        <w:t>(1</w:t>
      </w:r>
      <w:r w:rsidRPr="0023405F">
        <w:rPr>
          <w:rFonts w:eastAsia="Verdana"/>
          <w:sz w:val="24"/>
          <w:szCs w:val="24"/>
          <w:shd w:val="clear" w:color="auto" w:fill="FFFFFF"/>
          <w:vertAlign w:val="superscript"/>
          <w:lang w:val="ro-RO"/>
        </w:rPr>
        <w:t>1</w:t>
      </w:r>
      <w:r w:rsidRPr="0023405F">
        <w:rPr>
          <w:rFonts w:eastAsia="Verdana"/>
          <w:sz w:val="24"/>
          <w:szCs w:val="24"/>
          <w:shd w:val="clear" w:color="auto" w:fill="FFFFFF"/>
          <w:lang w:val="ro-RO"/>
        </w:rPr>
        <w:t>)</w:t>
      </w:r>
      <w:r w:rsidRPr="0023405F">
        <w:rPr>
          <w:rFonts w:eastAsia="Verdana"/>
          <w:b/>
          <w:sz w:val="24"/>
          <w:szCs w:val="24"/>
          <w:shd w:val="clear" w:color="auto" w:fill="FFFFFF"/>
          <w:lang w:val="ro-RO"/>
        </w:rPr>
        <w:t xml:space="preserve"> </w:t>
      </w:r>
      <w:r w:rsidRPr="0023405F">
        <w:rPr>
          <w:rFonts w:eastAsia="Verdana"/>
          <w:sz w:val="24"/>
          <w:szCs w:val="24"/>
          <w:shd w:val="clear" w:color="auto" w:fill="FFFFFF"/>
          <w:lang w:val="ro-RO"/>
        </w:rPr>
        <w:t>D</w:t>
      </w:r>
      <w:r w:rsidRPr="0023405F">
        <w:rPr>
          <w:noProof/>
          <w:sz w:val="24"/>
          <w:szCs w:val="24"/>
          <w:lang w:val="ro-RO"/>
        </w:rPr>
        <w:t>repturile membrilor echipei de investigaţie, prevăzute la alin. (1),</w:t>
      </w:r>
      <w:r w:rsidRPr="0023405F">
        <w:rPr>
          <w:rFonts w:eastAsia="Verdana"/>
          <w:sz w:val="24"/>
          <w:szCs w:val="24"/>
          <w:shd w:val="clear" w:color="auto" w:fill="FFFFFF"/>
          <w:lang w:val="ro-RO"/>
        </w:rPr>
        <w:t xml:space="preserve"> se completează cu drepturile prevăzute la</w:t>
      </w:r>
      <w:r w:rsidRPr="0023405F">
        <w:rPr>
          <w:rFonts w:eastAsia="Verdana"/>
          <w:b/>
          <w:sz w:val="24"/>
          <w:szCs w:val="24"/>
          <w:shd w:val="clear" w:color="auto" w:fill="FFFFFF"/>
          <w:lang w:val="ro-RO"/>
        </w:rPr>
        <w:t xml:space="preserve"> </w:t>
      </w:r>
      <w:r w:rsidRPr="0023405F">
        <w:rPr>
          <w:rFonts w:eastAsia="Verdana"/>
          <w:sz w:val="24"/>
          <w:szCs w:val="24"/>
          <w:shd w:val="clear" w:color="auto" w:fill="FFFFFF"/>
          <w:lang w:val="ro-RO"/>
        </w:rPr>
        <w:t>art. 13</w:t>
      </w:r>
      <w:r w:rsidRPr="0023405F">
        <w:rPr>
          <w:rFonts w:eastAsia="Calibri"/>
          <w:sz w:val="24"/>
          <w:szCs w:val="24"/>
          <w:lang w:val="ro-RO"/>
        </w:rPr>
        <w:t xml:space="preserve"> alin. (2) din Regulamentul (UE) nr. 1227/2011 al Parlamentului European şi al Consiliului din 25 octombrie 2011 privind integritatea şi transparenţa pieţei angro de energie.</w:t>
      </w:r>
      <w:r w:rsidRPr="0023405F">
        <w:rPr>
          <w:rFonts w:eastAsia="Verdana"/>
          <w:sz w:val="24"/>
          <w:szCs w:val="24"/>
          <w:shd w:val="clear" w:color="auto" w:fill="FFFFFF"/>
          <w:lang w:val="ro-RO"/>
        </w:rPr>
        <w:t>”</w:t>
      </w:r>
      <w:r w:rsidR="007F612C" w:rsidRPr="0023405F">
        <w:rPr>
          <w:rFonts w:eastAsia="Verdana"/>
          <w:sz w:val="24"/>
          <w:szCs w:val="24"/>
          <w:shd w:val="clear" w:color="auto" w:fill="FFFFFF"/>
          <w:lang w:val="ro-RO"/>
        </w:rPr>
        <w:t>.</w:t>
      </w:r>
    </w:p>
    <w:p w14:paraId="7F618814" w14:textId="46091110" w:rsidR="00E41692" w:rsidRPr="00867998" w:rsidRDefault="0023181E" w:rsidP="009364D9">
      <w:pPr>
        <w:tabs>
          <w:tab w:val="left" w:pos="567"/>
        </w:tabs>
        <w:autoSpaceDE w:val="0"/>
        <w:autoSpaceDN w:val="0"/>
        <w:adjustRightInd w:val="0"/>
        <w:spacing w:line="276" w:lineRule="auto"/>
        <w:jc w:val="both"/>
        <w:rPr>
          <w:rFonts w:eastAsia="Verdana"/>
          <w:b/>
          <w:sz w:val="24"/>
          <w:szCs w:val="24"/>
          <w:shd w:val="clear" w:color="auto" w:fill="FFFFFF"/>
          <w:lang w:val="ro-RO"/>
        </w:rPr>
      </w:pPr>
      <w:r>
        <w:rPr>
          <w:rFonts w:eastAsia="Verdana"/>
          <w:b/>
          <w:sz w:val="24"/>
          <w:szCs w:val="24"/>
          <w:shd w:val="clear" w:color="auto" w:fill="FFFFFF"/>
          <w:lang w:val="ro-RO"/>
        </w:rPr>
        <w:t>2</w:t>
      </w:r>
      <w:r w:rsidR="001A5286">
        <w:rPr>
          <w:rFonts w:eastAsia="Verdana"/>
          <w:b/>
          <w:sz w:val="24"/>
          <w:szCs w:val="24"/>
          <w:shd w:val="clear" w:color="auto" w:fill="FFFFFF"/>
          <w:lang w:val="ro-RO"/>
        </w:rPr>
        <w:t>2</w:t>
      </w:r>
      <w:r w:rsidR="00E01330">
        <w:rPr>
          <w:rFonts w:eastAsia="Verdana"/>
          <w:b/>
          <w:sz w:val="24"/>
          <w:szCs w:val="24"/>
          <w:shd w:val="clear" w:color="auto" w:fill="FFFFFF"/>
          <w:lang w:val="ro-RO"/>
        </w:rPr>
        <w:t xml:space="preserve">. </w:t>
      </w:r>
      <w:r w:rsidR="00E41692" w:rsidRPr="00867998">
        <w:rPr>
          <w:b/>
          <w:bCs/>
          <w:sz w:val="24"/>
          <w:szCs w:val="24"/>
          <w:lang w:val="ro-RO"/>
        </w:rPr>
        <w:t>La articolul 22, litera a) se modifică și va avea următorul cuprins:</w:t>
      </w:r>
    </w:p>
    <w:p w14:paraId="14F1B47A" w14:textId="09442D7A" w:rsidR="00E41692" w:rsidRPr="003666C6" w:rsidRDefault="00E41692" w:rsidP="009364D9">
      <w:pPr>
        <w:spacing w:line="276" w:lineRule="auto"/>
        <w:jc w:val="both"/>
        <w:rPr>
          <w:sz w:val="24"/>
          <w:szCs w:val="24"/>
          <w:lang w:val="ro-RO" w:eastAsia="en-GB"/>
        </w:rPr>
      </w:pPr>
      <w:r w:rsidRPr="00460538">
        <w:rPr>
          <w:bCs/>
          <w:sz w:val="24"/>
          <w:szCs w:val="24"/>
          <w:lang w:val="ro-RO"/>
        </w:rPr>
        <w:t>“</w:t>
      </w:r>
      <w:r w:rsidRPr="002E6988">
        <w:rPr>
          <w:sz w:val="24"/>
          <w:szCs w:val="24"/>
          <w:lang w:val="ro-RO" w:eastAsia="en-GB"/>
        </w:rPr>
        <w:t>a)</w:t>
      </w:r>
      <w:r w:rsidR="004C6BB4" w:rsidRPr="002E6988">
        <w:rPr>
          <w:sz w:val="24"/>
          <w:szCs w:val="24"/>
        </w:rPr>
        <w:t xml:space="preserve"> </w:t>
      </w:r>
      <w:proofErr w:type="spellStart"/>
      <w:r w:rsidR="004C6BB4" w:rsidRPr="002E6988">
        <w:rPr>
          <w:sz w:val="24"/>
          <w:szCs w:val="24"/>
        </w:rPr>
        <w:t>în</w:t>
      </w:r>
      <w:proofErr w:type="spellEnd"/>
      <w:r w:rsidR="004C6BB4" w:rsidRPr="004C6BB4">
        <w:rPr>
          <w:sz w:val="24"/>
          <w:szCs w:val="24"/>
        </w:rPr>
        <w:t xml:space="preserve"> </w:t>
      </w:r>
      <w:proofErr w:type="spellStart"/>
      <w:r w:rsidR="004C6BB4" w:rsidRPr="004C6BB4">
        <w:rPr>
          <w:sz w:val="24"/>
          <w:szCs w:val="24"/>
        </w:rPr>
        <w:t>baza</w:t>
      </w:r>
      <w:proofErr w:type="spellEnd"/>
      <w:r w:rsidR="004C6BB4" w:rsidRPr="004C6BB4">
        <w:rPr>
          <w:sz w:val="24"/>
          <w:szCs w:val="24"/>
        </w:rPr>
        <w:t xml:space="preserve"> </w:t>
      </w:r>
      <w:proofErr w:type="spellStart"/>
      <w:r w:rsidR="004C6BB4" w:rsidRPr="009C4500">
        <w:rPr>
          <w:sz w:val="24"/>
          <w:szCs w:val="24"/>
        </w:rPr>
        <w:t>prezentării</w:t>
      </w:r>
      <w:proofErr w:type="spellEnd"/>
      <w:r w:rsidR="004C6BB4" w:rsidRPr="009C4500">
        <w:rPr>
          <w:sz w:val="24"/>
          <w:szCs w:val="24"/>
        </w:rPr>
        <w:t xml:space="preserve"> </w:t>
      </w:r>
      <w:proofErr w:type="spellStart"/>
      <w:r w:rsidR="007D4F3F" w:rsidRPr="009C4500">
        <w:rPr>
          <w:sz w:val="24"/>
          <w:szCs w:val="24"/>
        </w:rPr>
        <w:t>în</w:t>
      </w:r>
      <w:proofErr w:type="spellEnd"/>
      <w:r w:rsidR="007D4F3F" w:rsidRPr="009C4500">
        <w:rPr>
          <w:sz w:val="24"/>
          <w:szCs w:val="24"/>
        </w:rPr>
        <w:t xml:space="preserve"> </w:t>
      </w:r>
      <w:proofErr w:type="spellStart"/>
      <w:r w:rsidR="007D4F3F" w:rsidRPr="009C4500">
        <w:rPr>
          <w:sz w:val="24"/>
          <w:szCs w:val="24"/>
        </w:rPr>
        <w:t>copii</w:t>
      </w:r>
      <w:proofErr w:type="spellEnd"/>
      <w:r w:rsidR="007D4F3F" w:rsidRPr="009C4500">
        <w:rPr>
          <w:sz w:val="24"/>
          <w:szCs w:val="24"/>
        </w:rPr>
        <w:t xml:space="preserve"> certificate</w:t>
      </w:r>
      <w:r w:rsidR="007D4F3F" w:rsidRPr="004C6BB4">
        <w:rPr>
          <w:sz w:val="24"/>
          <w:szCs w:val="24"/>
        </w:rPr>
        <w:t xml:space="preserve"> </w:t>
      </w:r>
      <w:r w:rsidR="007D4F3F">
        <w:rPr>
          <w:sz w:val="24"/>
          <w:szCs w:val="24"/>
        </w:rPr>
        <w:t xml:space="preserve">a </w:t>
      </w:r>
      <w:proofErr w:type="spellStart"/>
      <w:r w:rsidR="004C6BB4" w:rsidRPr="004C6BB4">
        <w:rPr>
          <w:sz w:val="24"/>
          <w:szCs w:val="24"/>
        </w:rPr>
        <w:t>deciziilor</w:t>
      </w:r>
      <w:proofErr w:type="spellEnd"/>
      <w:r w:rsidR="004C6BB4" w:rsidRPr="004C6BB4">
        <w:rPr>
          <w:sz w:val="24"/>
          <w:szCs w:val="24"/>
        </w:rPr>
        <w:t xml:space="preserve"> </w:t>
      </w:r>
      <w:proofErr w:type="spellStart"/>
      <w:r w:rsidR="004C6BB4" w:rsidRPr="004C6BB4">
        <w:rPr>
          <w:sz w:val="24"/>
          <w:szCs w:val="24"/>
        </w:rPr>
        <w:t>emise</w:t>
      </w:r>
      <w:proofErr w:type="spellEnd"/>
      <w:r w:rsidR="004C6BB4" w:rsidRPr="004C6BB4">
        <w:rPr>
          <w:sz w:val="24"/>
          <w:szCs w:val="24"/>
        </w:rPr>
        <w:t xml:space="preserve"> de </w:t>
      </w:r>
      <w:proofErr w:type="spellStart"/>
      <w:r w:rsidR="004C6BB4" w:rsidRPr="004C6BB4">
        <w:rPr>
          <w:sz w:val="24"/>
          <w:szCs w:val="24"/>
        </w:rPr>
        <w:t>preşedintele</w:t>
      </w:r>
      <w:proofErr w:type="spellEnd"/>
      <w:r w:rsidR="004C6BB4" w:rsidRPr="004C6BB4">
        <w:rPr>
          <w:sz w:val="24"/>
          <w:szCs w:val="24"/>
        </w:rPr>
        <w:t xml:space="preserve"> ANRE </w:t>
      </w:r>
      <w:proofErr w:type="spellStart"/>
      <w:r w:rsidR="004C6BB4" w:rsidRPr="004C6BB4">
        <w:rPr>
          <w:sz w:val="24"/>
          <w:szCs w:val="24"/>
        </w:rPr>
        <w:t>prin</w:t>
      </w:r>
      <w:proofErr w:type="spellEnd"/>
      <w:r w:rsidR="004C6BB4" w:rsidRPr="004C6BB4">
        <w:rPr>
          <w:sz w:val="24"/>
          <w:szCs w:val="24"/>
        </w:rPr>
        <w:t xml:space="preserve"> care se </w:t>
      </w:r>
      <w:proofErr w:type="spellStart"/>
      <w:r w:rsidR="004C6BB4" w:rsidRPr="004C6BB4">
        <w:rPr>
          <w:sz w:val="24"/>
          <w:szCs w:val="24"/>
        </w:rPr>
        <w:t>dispune</w:t>
      </w:r>
      <w:proofErr w:type="spellEnd"/>
      <w:r w:rsidR="004C6BB4" w:rsidRPr="004C6BB4">
        <w:rPr>
          <w:sz w:val="24"/>
          <w:szCs w:val="24"/>
        </w:rPr>
        <w:t xml:space="preserve"> </w:t>
      </w:r>
      <w:proofErr w:type="spellStart"/>
      <w:r w:rsidR="004C6BB4" w:rsidRPr="004C6BB4">
        <w:rPr>
          <w:sz w:val="24"/>
          <w:szCs w:val="24"/>
        </w:rPr>
        <w:t>efectuarea</w:t>
      </w:r>
      <w:proofErr w:type="spellEnd"/>
      <w:r w:rsidR="004C6BB4" w:rsidRPr="004C6BB4">
        <w:rPr>
          <w:sz w:val="24"/>
          <w:szCs w:val="24"/>
        </w:rPr>
        <w:t xml:space="preserve"> </w:t>
      </w:r>
      <w:proofErr w:type="spellStart"/>
      <w:r w:rsidR="004C6BB4" w:rsidRPr="004C6BB4">
        <w:rPr>
          <w:sz w:val="24"/>
          <w:szCs w:val="24"/>
        </w:rPr>
        <w:t>unei</w:t>
      </w:r>
      <w:proofErr w:type="spellEnd"/>
      <w:r w:rsidR="004C6BB4" w:rsidRPr="004C6BB4">
        <w:rPr>
          <w:sz w:val="24"/>
          <w:szCs w:val="24"/>
        </w:rPr>
        <w:t xml:space="preserve"> </w:t>
      </w:r>
      <w:proofErr w:type="spellStart"/>
      <w:r w:rsidR="004C6BB4" w:rsidRPr="004C6BB4">
        <w:rPr>
          <w:sz w:val="24"/>
          <w:szCs w:val="24"/>
        </w:rPr>
        <w:t>investigaţii</w:t>
      </w:r>
      <w:proofErr w:type="spellEnd"/>
      <w:r w:rsidR="004C6BB4" w:rsidRPr="004C6BB4">
        <w:rPr>
          <w:sz w:val="24"/>
          <w:szCs w:val="24"/>
        </w:rPr>
        <w:t>/</w:t>
      </w:r>
      <w:proofErr w:type="spellStart"/>
      <w:r w:rsidR="004C6BB4" w:rsidRPr="004C6BB4">
        <w:rPr>
          <w:sz w:val="24"/>
          <w:szCs w:val="24"/>
        </w:rPr>
        <w:t>inspecții</w:t>
      </w:r>
      <w:proofErr w:type="spellEnd"/>
      <w:r w:rsidR="004C6BB4" w:rsidRPr="004C6BB4">
        <w:rPr>
          <w:sz w:val="24"/>
          <w:szCs w:val="24"/>
        </w:rPr>
        <w:t xml:space="preserve">, </w:t>
      </w:r>
      <w:proofErr w:type="spellStart"/>
      <w:r w:rsidR="004C6BB4" w:rsidRPr="004C6BB4">
        <w:rPr>
          <w:sz w:val="24"/>
          <w:szCs w:val="24"/>
        </w:rPr>
        <w:t>respectiv</w:t>
      </w:r>
      <w:proofErr w:type="spellEnd"/>
      <w:r w:rsidR="004C6BB4" w:rsidRPr="004C6BB4">
        <w:rPr>
          <w:sz w:val="24"/>
          <w:szCs w:val="24"/>
        </w:rPr>
        <w:t xml:space="preserve"> a </w:t>
      </w:r>
      <w:proofErr w:type="spellStart"/>
      <w:r w:rsidR="004C6BB4" w:rsidRPr="004C6BB4">
        <w:rPr>
          <w:sz w:val="24"/>
          <w:szCs w:val="24"/>
        </w:rPr>
        <w:t>autorizării</w:t>
      </w:r>
      <w:proofErr w:type="spellEnd"/>
      <w:r w:rsidR="004C6BB4" w:rsidRPr="004C6BB4">
        <w:rPr>
          <w:sz w:val="24"/>
          <w:szCs w:val="24"/>
        </w:rPr>
        <w:t xml:space="preserve"> </w:t>
      </w:r>
      <w:proofErr w:type="spellStart"/>
      <w:r w:rsidR="004C6BB4" w:rsidRPr="004C6BB4">
        <w:rPr>
          <w:sz w:val="24"/>
          <w:szCs w:val="24"/>
        </w:rPr>
        <w:t>judiciare</w:t>
      </w:r>
      <w:proofErr w:type="spellEnd"/>
      <w:r w:rsidR="004C6BB4" w:rsidRPr="004C6BB4">
        <w:rPr>
          <w:sz w:val="24"/>
          <w:szCs w:val="24"/>
        </w:rPr>
        <w:t xml:space="preserve"> </w:t>
      </w:r>
      <w:proofErr w:type="spellStart"/>
      <w:r w:rsidR="004C6BB4" w:rsidRPr="004C6BB4">
        <w:rPr>
          <w:sz w:val="24"/>
          <w:szCs w:val="24"/>
        </w:rPr>
        <w:t>dată</w:t>
      </w:r>
      <w:proofErr w:type="spellEnd"/>
      <w:r w:rsidR="004C6BB4" w:rsidRPr="004C6BB4">
        <w:rPr>
          <w:sz w:val="24"/>
          <w:szCs w:val="24"/>
        </w:rPr>
        <w:t xml:space="preserve"> </w:t>
      </w:r>
      <w:proofErr w:type="spellStart"/>
      <w:r w:rsidR="004C6BB4" w:rsidRPr="004C6BB4">
        <w:rPr>
          <w:sz w:val="24"/>
          <w:szCs w:val="24"/>
        </w:rPr>
        <w:t>prin</w:t>
      </w:r>
      <w:proofErr w:type="spellEnd"/>
      <w:r w:rsidR="004C6BB4" w:rsidRPr="004C6BB4">
        <w:rPr>
          <w:sz w:val="24"/>
          <w:szCs w:val="24"/>
        </w:rPr>
        <w:t xml:space="preserve"> </w:t>
      </w:r>
      <w:proofErr w:type="spellStart"/>
      <w:r w:rsidR="004C6BB4" w:rsidRPr="004C6BB4">
        <w:rPr>
          <w:sz w:val="24"/>
          <w:szCs w:val="24"/>
        </w:rPr>
        <w:t>încheiere</w:t>
      </w:r>
      <w:proofErr w:type="spellEnd"/>
      <w:r w:rsidR="004C6BB4" w:rsidRPr="004C6BB4">
        <w:rPr>
          <w:sz w:val="24"/>
          <w:szCs w:val="24"/>
        </w:rPr>
        <w:t xml:space="preserve"> de </w:t>
      </w:r>
      <w:proofErr w:type="spellStart"/>
      <w:r w:rsidR="004C6BB4" w:rsidRPr="004C6BB4">
        <w:rPr>
          <w:sz w:val="24"/>
          <w:szCs w:val="24"/>
        </w:rPr>
        <w:t>către</w:t>
      </w:r>
      <w:proofErr w:type="spellEnd"/>
      <w:r w:rsidR="004C6BB4" w:rsidRPr="004C6BB4">
        <w:rPr>
          <w:sz w:val="24"/>
          <w:szCs w:val="24"/>
        </w:rPr>
        <w:t xml:space="preserve"> </w:t>
      </w:r>
      <w:proofErr w:type="spellStart"/>
      <w:r w:rsidR="004C6BB4" w:rsidRPr="004C6BB4">
        <w:rPr>
          <w:sz w:val="24"/>
          <w:szCs w:val="24"/>
        </w:rPr>
        <w:t>preşedintele</w:t>
      </w:r>
      <w:proofErr w:type="spellEnd"/>
      <w:r w:rsidR="004C6BB4" w:rsidRPr="004C6BB4">
        <w:rPr>
          <w:sz w:val="24"/>
          <w:szCs w:val="24"/>
        </w:rPr>
        <w:t xml:space="preserve"> </w:t>
      </w:r>
      <w:proofErr w:type="spellStart"/>
      <w:r w:rsidR="004C6BB4" w:rsidRPr="004C6BB4">
        <w:rPr>
          <w:sz w:val="24"/>
          <w:szCs w:val="24"/>
        </w:rPr>
        <w:t>Curţii</w:t>
      </w:r>
      <w:proofErr w:type="spellEnd"/>
      <w:r w:rsidR="004C6BB4" w:rsidRPr="004C6BB4">
        <w:rPr>
          <w:sz w:val="24"/>
          <w:szCs w:val="24"/>
        </w:rPr>
        <w:t xml:space="preserve"> de </w:t>
      </w:r>
      <w:proofErr w:type="spellStart"/>
      <w:r w:rsidR="004C6BB4" w:rsidRPr="004C6BB4">
        <w:rPr>
          <w:sz w:val="24"/>
          <w:szCs w:val="24"/>
        </w:rPr>
        <w:t>Apel</w:t>
      </w:r>
      <w:proofErr w:type="spellEnd"/>
      <w:r w:rsidR="004C6BB4" w:rsidRPr="004C6BB4">
        <w:rPr>
          <w:sz w:val="24"/>
          <w:szCs w:val="24"/>
        </w:rPr>
        <w:t xml:space="preserve"> </w:t>
      </w:r>
      <w:proofErr w:type="spellStart"/>
      <w:r w:rsidR="004C6BB4" w:rsidRPr="004C6BB4">
        <w:rPr>
          <w:sz w:val="24"/>
          <w:szCs w:val="24"/>
        </w:rPr>
        <w:t>Bucureşti</w:t>
      </w:r>
      <w:proofErr w:type="spellEnd"/>
      <w:r w:rsidR="004C6BB4" w:rsidRPr="004C6BB4">
        <w:rPr>
          <w:sz w:val="24"/>
          <w:szCs w:val="24"/>
        </w:rPr>
        <w:t xml:space="preserve"> </w:t>
      </w:r>
      <w:proofErr w:type="spellStart"/>
      <w:r w:rsidR="004C6BB4" w:rsidRPr="004C6BB4">
        <w:rPr>
          <w:sz w:val="24"/>
          <w:szCs w:val="24"/>
        </w:rPr>
        <w:t>sau</w:t>
      </w:r>
      <w:proofErr w:type="spellEnd"/>
      <w:r w:rsidR="004C6BB4" w:rsidRPr="004C6BB4">
        <w:rPr>
          <w:sz w:val="24"/>
          <w:szCs w:val="24"/>
        </w:rPr>
        <w:t xml:space="preserve"> de </w:t>
      </w:r>
      <w:proofErr w:type="spellStart"/>
      <w:r w:rsidR="004C6BB4" w:rsidRPr="004C6BB4">
        <w:rPr>
          <w:sz w:val="24"/>
          <w:szCs w:val="24"/>
        </w:rPr>
        <w:t>către</w:t>
      </w:r>
      <w:proofErr w:type="spellEnd"/>
      <w:r w:rsidR="004C6BB4" w:rsidRPr="004C6BB4">
        <w:rPr>
          <w:sz w:val="24"/>
          <w:szCs w:val="24"/>
        </w:rPr>
        <w:t xml:space="preserve"> un </w:t>
      </w:r>
      <w:proofErr w:type="spellStart"/>
      <w:r w:rsidR="004C6BB4" w:rsidRPr="004C6BB4">
        <w:rPr>
          <w:sz w:val="24"/>
          <w:szCs w:val="24"/>
        </w:rPr>
        <w:t>judecător</w:t>
      </w:r>
      <w:proofErr w:type="spellEnd"/>
      <w:r w:rsidR="004C6BB4" w:rsidRPr="004C6BB4">
        <w:rPr>
          <w:sz w:val="24"/>
          <w:szCs w:val="24"/>
        </w:rPr>
        <w:t xml:space="preserve"> </w:t>
      </w:r>
      <w:proofErr w:type="spellStart"/>
      <w:r w:rsidR="004C6BB4" w:rsidRPr="004C6BB4">
        <w:rPr>
          <w:sz w:val="24"/>
          <w:szCs w:val="24"/>
        </w:rPr>
        <w:t>delegat</w:t>
      </w:r>
      <w:proofErr w:type="spellEnd"/>
      <w:r w:rsidR="004C6BB4" w:rsidRPr="004C6BB4">
        <w:rPr>
          <w:sz w:val="24"/>
          <w:szCs w:val="24"/>
        </w:rPr>
        <w:t xml:space="preserve"> de </w:t>
      </w:r>
      <w:proofErr w:type="spellStart"/>
      <w:r w:rsidR="004C6BB4" w:rsidRPr="004C6BB4">
        <w:rPr>
          <w:sz w:val="24"/>
          <w:szCs w:val="24"/>
        </w:rPr>
        <w:t>acesta</w:t>
      </w:r>
      <w:proofErr w:type="spellEnd"/>
      <w:r w:rsidR="004C6BB4" w:rsidRPr="004C6BB4">
        <w:rPr>
          <w:sz w:val="24"/>
          <w:szCs w:val="24"/>
        </w:rPr>
        <w:t xml:space="preserve">, </w:t>
      </w:r>
      <w:proofErr w:type="spellStart"/>
      <w:r w:rsidR="004C6BB4" w:rsidRPr="004C6BB4">
        <w:rPr>
          <w:sz w:val="24"/>
          <w:szCs w:val="24"/>
        </w:rPr>
        <w:t>în</w:t>
      </w:r>
      <w:proofErr w:type="spellEnd"/>
      <w:r w:rsidR="004C6BB4" w:rsidRPr="004C6BB4">
        <w:rPr>
          <w:sz w:val="24"/>
          <w:szCs w:val="24"/>
        </w:rPr>
        <w:t xml:space="preserve"> </w:t>
      </w:r>
      <w:proofErr w:type="spellStart"/>
      <w:r w:rsidR="004C6BB4" w:rsidRPr="004C6BB4">
        <w:rPr>
          <w:sz w:val="24"/>
          <w:szCs w:val="24"/>
        </w:rPr>
        <w:t>funcţie</w:t>
      </w:r>
      <w:proofErr w:type="spellEnd"/>
      <w:r w:rsidR="004C6BB4" w:rsidRPr="004C6BB4">
        <w:rPr>
          <w:sz w:val="24"/>
          <w:szCs w:val="24"/>
        </w:rPr>
        <w:t xml:space="preserve"> de </w:t>
      </w:r>
      <w:proofErr w:type="spellStart"/>
      <w:r w:rsidR="004C6BB4" w:rsidRPr="004C6BB4">
        <w:rPr>
          <w:sz w:val="24"/>
          <w:szCs w:val="24"/>
        </w:rPr>
        <w:t>caz</w:t>
      </w:r>
      <w:proofErr w:type="spellEnd"/>
      <w:r w:rsidR="004C6BB4" w:rsidRPr="004C6BB4">
        <w:rPr>
          <w:sz w:val="24"/>
          <w:szCs w:val="24"/>
        </w:rPr>
        <w:t xml:space="preserve">, </w:t>
      </w:r>
      <w:proofErr w:type="spellStart"/>
      <w:r w:rsidR="004C6BB4" w:rsidRPr="004C6BB4">
        <w:rPr>
          <w:sz w:val="24"/>
          <w:szCs w:val="24"/>
        </w:rPr>
        <w:t>să</w:t>
      </w:r>
      <w:proofErr w:type="spellEnd"/>
      <w:r w:rsidR="004C6BB4" w:rsidRPr="004C6BB4">
        <w:rPr>
          <w:sz w:val="24"/>
          <w:szCs w:val="24"/>
        </w:rPr>
        <w:t xml:space="preserve"> </w:t>
      </w:r>
      <w:proofErr w:type="spellStart"/>
      <w:r w:rsidR="004C6BB4" w:rsidRPr="004C6BB4">
        <w:rPr>
          <w:sz w:val="24"/>
          <w:szCs w:val="24"/>
        </w:rPr>
        <w:t>permită</w:t>
      </w:r>
      <w:proofErr w:type="spellEnd"/>
      <w:r w:rsidR="004C6BB4" w:rsidRPr="004C6BB4">
        <w:rPr>
          <w:sz w:val="24"/>
          <w:szCs w:val="24"/>
        </w:rPr>
        <w:t xml:space="preserve"> </w:t>
      </w:r>
      <w:proofErr w:type="spellStart"/>
      <w:r w:rsidR="004C6BB4" w:rsidRPr="004C6BB4">
        <w:rPr>
          <w:sz w:val="24"/>
          <w:szCs w:val="24"/>
        </w:rPr>
        <w:t>fără</w:t>
      </w:r>
      <w:proofErr w:type="spellEnd"/>
      <w:r w:rsidR="004C6BB4" w:rsidRPr="004C6BB4">
        <w:rPr>
          <w:sz w:val="24"/>
          <w:szCs w:val="24"/>
        </w:rPr>
        <w:t xml:space="preserve"> </w:t>
      </w:r>
      <w:proofErr w:type="spellStart"/>
      <w:r w:rsidR="004C6BB4" w:rsidRPr="004C6BB4">
        <w:rPr>
          <w:sz w:val="24"/>
          <w:szCs w:val="24"/>
        </w:rPr>
        <w:t>întârziere</w:t>
      </w:r>
      <w:proofErr w:type="spellEnd"/>
      <w:r w:rsidR="004C6BB4" w:rsidRPr="004C6BB4">
        <w:rPr>
          <w:sz w:val="24"/>
          <w:szCs w:val="24"/>
        </w:rPr>
        <w:t xml:space="preserve"> </w:t>
      </w:r>
      <w:proofErr w:type="spellStart"/>
      <w:r w:rsidR="004C6BB4" w:rsidRPr="004C6BB4">
        <w:rPr>
          <w:sz w:val="24"/>
          <w:szCs w:val="24"/>
        </w:rPr>
        <w:t>începerea</w:t>
      </w:r>
      <w:proofErr w:type="spellEnd"/>
      <w:r w:rsidR="004C6BB4" w:rsidRPr="004C6BB4">
        <w:rPr>
          <w:sz w:val="24"/>
          <w:szCs w:val="24"/>
        </w:rPr>
        <w:t xml:space="preserve"> </w:t>
      </w:r>
      <w:proofErr w:type="spellStart"/>
      <w:r w:rsidR="004C6BB4" w:rsidRPr="004C6BB4">
        <w:rPr>
          <w:sz w:val="24"/>
          <w:szCs w:val="24"/>
        </w:rPr>
        <w:t>şi</w:t>
      </w:r>
      <w:proofErr w:type="spellEnd"/>
      <w:r w:rsidR="004C6BB4" w:rsidRPr="004C6BB4">
        <w:rPr>
          <w:sz w:val="24"/>
          <w:szCs w:val="24"/>
        </w:rPr>
        <w:t xml:space="preserve"> </w:t>
      </w:r>
      <w:proofErr w:type="spellStart"/>
      <w:r w:rsidR="004C6BB4" w:rsidRPr="004C6BB4">
        <w:rPr>
          <w:sz w:val="24"/>
          <w:szCs w:val="24"/>
        </w:rPr>
        <w:t>derularea</w:t>
      </w:r>
      <w:proofErr w:type="spellEnd"/>
      <w:r w:rsidR="004C6BB4" w:rsidRPr="004C6BB4">
        <w:rPr>
          <w:sz w:val="24"/>
          <w:szCs w:val="24"/>
        </w:rPr>
        <w:t xml:space="preserve"> </w:t>
      </w:r>
      <w:proofErr w:type="spellStart"/>
      <w:r w:rsidR="004C6BB4" w:rsidRPr="004C6BB4">
        <w:rPr>
          <w:sz w:val="24"/>
          <w:szCs w:val="24"/>
        </w:rPr>
        <w:t>investigaţiei</w:t>
      </w:r>
      <w:proofErr w:type="spellEnd"/>
      <w:r w:rsidR="004C6BB4" w:rsidRPr="004C6BB4">
        <w:rPr>
          <w:sz w:val="24"/>
          <w:szCs w:val="24"/>
        </w:rPr>
        <w:t xml:space="preserve"> </w:t>
      </w:r>
      <w:proofErr w:type="spellStart"/>
      <w:r w:rsidR="004C6BB4" w:rsidRPr="004C6BB4">
        <w:rPr>
          <w:sz w:val="24"/>
          <w:szCs w:val="24"/>
        </w:rPr>
        <w:t>şi</w:t>
      </w:r>
      <w:proofErr w:type="spellEnd"/>
      <w:r w:rsidR="004C6BB4" w:rsidRPr="004C6BB4">
        <w:rPr>
          <w:sz w:val="24"/>
          <w:szCs w:val="24"/>
        </w:rPr>
        <w:t xml:space="preserve"> </w:t>
      </w:r>
      <w:proofErr w:type="spellStart"/>
      <w:r w:rsidR="004C6BB4" w:rsidRPr="004C6BB4">
        <w:rPr>
          <w:sz w:val="24"/>
          <w:szCs w:val="24"/>
        </w:rPr>
        <w:t>să</w:t>
      </w:r>
      <w:proofErr w:type="spellEnd"/>
      <w:r w:rsidR="004C6BB4" w:rsidRPr="004C6BB4">
        <w:rPr>
          <w:sz w:val="24"/>
          <w:szCs w:val="24"/>
        </w:rPr>
        <w:t xml:space="preserve"> </w:t>
      </w:r>
      <w:proofErr w:type="spellStart"/>
      <w:r w:rsidR="004C6BB4" w:rsidRPr="004C6BB4">
        <w:rPr>
          <w:sz w:val="24"/>
          <w:szCs w:val="24"/>
        </w:rPr>
        <w:t>faciliteze</w:t>
      </w:r>
      <w:proofErr w:type="spellEnd"/>
      <w:r w:rsidR="004C6BB4" w:rsidRPr="004C6BB4">
        <w:rPr>
          <w:sz w:val="24"/>
          <w:szCs w:val="24"/>
        </w:rPr>
        <w:t xml:space="preserve"> </w:t>
      </w:r>
      <w:proofErr w:type="spellStart"/>
      <w:r w:rsidR="004C6BB4" w:rsidRPr="004C6BB4">
        <w:rPr>
          <w:sz w:val="24"/>
          <w:szCs w:val="24"/>
        </w:rPr>
        <w:t>accesul</w:t>
      </w:r>
      <w:proofErr w:type="spellEnd"/>
      <w:r w:rsidR="004C6BB4" w:rsidRPr="004C6BB4">
        <w:rPr>
          <w:sz w:val="24"/>
          <w:szCs w:val="24"/>
        </w:rPr>
        <w:t xml:space="preserve"> </w:t>
      </w:r>
      <w:proofErr w:type="spellStart"/>
      <w:r w:rsidR="004C6BB4" w:rsidRPr="004C6BB4">
        <w:rPr>
          <w:sz w:val="24"/>
          <w:szCs w:val="24"/>
        </w:rPr>
        <w:t>membrilor</w:t>
      </w:r>
      <w:proofErr w:type="spellEnd"/>
      <w:r w:rsidR="004C6BB4" w:rsidRPr="004C6BB4">
        <w:rPr>
          <w:sz w:val="24"/>
          <w:szCs w:val="24"/>
        </w:rPr>
        <w:t xml:space="preserve"> </w:t>
      </w:r>
      <w:proofErr w:type="spellStart"/>
      <w:r w:rsidR="004C6BB4" w:rsidRPr="004C6BB4">
        <w:rPr>
          <w:sz w:val="24"/>
          <w:szCs w:val="24"/>
        </w:rPr>
        <w:t>echipei</w:t>
      </w:r>
      <w:proofErr w:type="spellEnd"/>
      <w:r w:rsidR="004C6BB4" w:rsidRPr="004C6BB4">
        <w:rPr>
          <w:sz w:val="24"/>
          <w:szCs w:val="24"/>
        </w:rPr>
        <w:t xml:space="preserve"> de </w:t>
      </w:r>
      <w:proofErr w:type="spellStart"/>
      <w:r w:rsidR="004C6BB4" w:rsidRPr="004C6BB4">
        <w:rPr>
          <w:sz w:val="24"/>
          <w:szCs w:val="24"/>
        </w:rPr>
        <w:t>investigaţie</w:t>
      </w:r>
      <w:proofErr w:type="spellEnd"/>
      <w:r w:rsidR="004C6BB4" w:rsidRPr="004C6BB4">
        <w:rPr>
          <w:sz w:val="24"/>
          <w:szCs w:val="24"/>
        </w:rPr>
        <w:t xml:space="preserve">, </w:t>
      </w:r>
      <w:proofErr w:type="spellStart"/>
      <w:r w:rsidR="004C6BB4" w:rsidRPr="004C6BB4">
        <w:rPr>
          <w:sz w:val="24"/>
          <w:szCs w:val="24"/>
        </w:rPr>
        <w:t>în</w:t>
      </w:r>
      <w:proofErr w:type="spellEnd"/>
      <w:r w:rsidR="004C6BB4" w:rsidRPr="004C6BB4">
        <w:rPr>
          <w:sz w:val="24"/>
          <w:szCs w:val="24"/>
        </w:rPr>
        <w:t xml:space="preserve"> </w:t>
      </w:r>
      <w:proofErr w:type="spellStart"/>
      <w:r w:rsidR="004C6BB4" w:rsidRPr="004C6BB4">
        <w:rPr>
          <w:sz w:val="24"/>
          <w:szCs w:val="24"/>
        </w:rPr>
        <w:t>condiţiile</w:t>
      </w:r>
      <w:proofErr w:type="spellEnd"/>
      <w:r w:rsidR="004C6BB4" w:rsidRPr="004C6BB4">
        <w:rPr>
          <w:sz w:val="24"/>
          <w:szCs w:val="24"/>
        </w:rPr>
        <w:t xml:space="preserve"> </w:t>
      </w:r>
      <w:proofErr w:type="spellStart"/>
      <w:r w:rsidR="004C6BB4" w:rsidRPr="004C6BB4">
        <w:rPr>
          <w:sz w:val="24"/>
          <w:szCs w:val="24"/>
        </w:rPr>
        <w:t>legii</w:t>
      </w:r>
      <w:proofErr w:type="spellEnd"/>
      <w:r w:rsidR="004C6BB4" w:rsidRPr="004C6BB4">
        <w:rPr>
          <w:sz w:val="24"/>
          <w:szCs w:val="24"/>
        </w:rPr>
        <w:t xml:space="preserve">, </w:t>
      </w:r>
      <w:proofErr w:type="spellStart"/>
      <w:r w:rsidR="004C6BB4" w:rsidRPr="004C6BB4">
        <w:rPr>
          <w:sz w:val="24"/>
          <w:szCs w:val="24"/>
        </w:rPr>
        <w:t>în</w:t>
      </w:r>
      <w:proofErr w:type="spellEnd"/>
      <w:r w:rsidR="004C6BB4" w:rsidRPr="004C6BB4">
        <w:rPr>
          <w:sz w:val="24"/>
          <w:szCs w:val="24"/>
        </w:rPr>
        <w:t xml:space="preserve"> </w:t>
      </w:r>
      <w:proofErr w:type="spellStart"/>
      <w:r w:rsidR="004C6BB4" w:rsidRPr="004C6BB4">
        <w:rPr>
          <w:sz w:val="24"/>
          <w:szCs w:val="24"/>
        </w:rPr>
        <w:t>spaţiile</w:t>
      </w:r>
      <w:proofErr w:type="spellEnd"/>
      <w:r w:rsidR="004C6BB4" w:rsidRPr="004C6BB4">
        <w:rPr>
          <w:sz w:val="24"/>
          <w:szCs w:val="24"/>
        </w:rPr>
        <w:t xml:space="preserve">, </w:t>
      </w:r>
      <w:proofErr w:type="spellStart"/>
      <w:r w:rsidR="004C6BB4" w:rsidRPr="004C6BB4">
        <w:rPr>
          <w:sz w:val="24"/>
          <w:szCs w:val="24"/>
        </w:rPr>
        <w:t>terenurile</w:t>
      </w:r>
      <w:proofErr w:type="spellEnd"/>
      <w:r w:rsidR="004C6BB4" w:rsidRPr="004C6BB4">
        <w:rPr>
          <w:sz w:val="24"/>
          <w:szCs w:val="24"/>
        </w:rPr>
        <w:t xml:space="preserve"> </w:t>
      </w:r>
      <w:proofErr w:type="spellStart"/>
      <w:r w:rsidR="004C6BB4" w:rsidRPr="004C6BB4">
        <w:rPr>
          <w:sz w:val="24"/>
          <w:szCs w:val="24"/>
        </w:rPr>
        <w:t>sau</w:t>
      </w:r>
      <w:proofErr w:type="spellEnd"/>
      <w:r w:rsidR="004C6BB4" w:rsidRPr="004C6BB4">
        <w:rPr>
          <w:sz w:val="24"/>
          <w:szCs w:val="24"/>
        </w:rPr>
        <w:t xml:space="preserve"> </w:t>
      </w:r>
      <w:proofErr w:type="spellStart"/>
      <w:r w:rsidR="004C6BB4" w:rsidRPr="004C6BB4">
        <w:rPr>
          <w:sz w:val="24"/>
          <w:szCs w:val="24"/>
        </w:rPr>
        <w:t>mijloacele</w:t>
      </w:r>
      <w:proofErr w:type="spellEnd"/>
      <w:r w:rsidR="004C6BB4" w:rsidRPr="004C6BB4">
        <w:rPr>
          <w:sz w:val="24"/>
          <w:szCs w:val="24"/>
        </w:rPr>
        <w:t xml:space="preserve"> de transport pe care </w:t>
      </w:r>
      <w:proofErr w:type="spellStart"/>
      <w:r w:rsidR="004C6BB4" w:rsidRPr="004C6BB4">
        <w:rPr>
          <w:sz w:val="24"/>
          <w:szCs w:val="24"/>
        </w:rPr>
        <w:t>participantul</w:t>
      </w:r>
      <w:proofErr w:type="spellEnd"/>
      <w:r w:rsidR="004C6BB4" w:rsidRPr="004C6BB4">
        <w:rPr>
          <w:sz w:val="24"/>
          <w:szCs w:val="24"/>
        </w:rPr>
        <w:t xml:space="preserve"> la </w:t>
      </w:r>
      <w:proofErr w:type="spellStart"/>
      <w:r w:rsidR="004C6BB4" w:rsidRPr="004C6BB4">
        <w:rPr>
          <w:sz w:val="24"/>
          <w:szCs w:val="24"/>
        </w:rPr>
        <w:t>piaţă</w:t>
      </w:r>
      <w:proofErr w:type="spellEnd"/>
      <w:r w:rsidR="004C6BB4" w:rsidRPr="004C6BB4">
        <w:rPr>
          <w:sz w:val="24"/>
          <w:szCs w:val="24"/>
        </w:rPr>
        <w:t xml:space="preserve"> le </w:t>
      </w:r>
      <w:proofErr w:type="spellStart"/>
      <w:r w:rsidR="004C6BB4" w:rsidRPr="004C6BB4">
        <w:rPr>
          <w:sz w:val="24"/>
          <w:szCs w:val="24"/>
        </w:rPr>
        <w:t>deţine</w:t>
      </w:r>
      <w:proofErr w:type="spellEnd"/>
      <w:r w:rsidR="004C6BB4" w:rsidRPr="004C6BB4">
        <w:rPr>
          <w:sz w:val="24"/>
          <w:szCs w:val="24"/>
        </w:rPr>
        <w:t xml:space="preserve"> legal, precum </w:t>
      </w:r>
      <w:proofErr w:type="spellStart"/>
      <w:r w:rsidR="004C6BB4" w:rsidRPr="004C6BB4">
        <w:rPr>
          <w:sz w:val="24"/>
          <w:szCs w:val="24"/>
        </w:rPr>
        <w:t>şi</w:t>
      </w:r>
      <w:proofErr w:type="spellEnd"/>
      <w:r w:rsidR="004C6BB4" w:rsidRPr="004C6BB4">
        <w:rPr>
          <w:sz w:val="24"/>
          <w:szCs w:val="24"/>
        </w:rPr>
        <w:t xml:space="preserve"> </w:t>
      </w:r>
      <w:proofErr w:type="spellStart"/>
      <w:r w:rsidR="004C6BB4" w:rsidRPr="004C6BB4">
        <w:rPr>
          <w:sz w:val="24"/>
          <w:szCs w:val="24"/>
        </w:rPr>
        <w:t>în</w:t>
      </w:r>
      <w:proofErr w:type="spellEnd"/>
      <w:r w:rsidR="004C6BB4" w:rsidRPr="004C6BB4">
        <w:rPr>
          <w:sz w:val="24"/>
          <w:szCs w:val="24"/>
        </w:rPr>
        <w:t xml:space="preserve"> </w:t>
      </w:r>
      <w:proofErr w:type="spellStart"/>
      <w:r w:rsidR="004C6BB4" w:rsidRPr="004C6BB4">
        <w:rPr>
          <w:sz w:val="24"/>
          <w:szCs w:val="24"/>
        </w:rPr>
        <w:t>orice</w:t>
      </w:r>
      <w:proofErr w:type="spellEnd"/>
      <w:r w:rsidR="004C6BB4" w:rsidRPr="004C6BB4">
        <w:rPr>
          <w:sz w:val="24"/>
          <w:szCs w:val="24"/>
        </w:rPr>
        <w:t xml:space="preserve"> </w:t>
      </w:r>
      <w:proofErr w:type="spellStart"/>
      <w:r w:rsidR="004C6BB4" w:rsidRPr="004C6BB4">
        <w:rPr>
          <w:sz w:val="24"/>
          <w:szCs w:val="24"/>
        </w:rPr>
        <w:t>alte</w:t>
      </w:r>
      <w:proofErr w:type="spellEnd"/>
      <w:r w:rsidR="004C6BB4" w:rsidRPr="004C6BB4">
        <w:rPr>
          <w:sz w:val="24"/>
          <w:szCs w:val="24"/>
        </w:rPr>
        <w:t xml:space="preserve"> </w:t>
      </w:r>
      <w:proofErr w:type="spellStart"/>
      <w:r w:rsidR="004C6BB4" w:rsidRPr="004C6BB4">
        <w:rPr>
          <w:sz w:val="24"/>
          <w:szCs w:val="24"/>
        </w:rPr>
        <w:t>spaţii</w:t>
      </w:r>
      <w:proofErr w:type="spellEnd"/>
      <w:r w:rsidR="004C6BB4" w:rsidRPr="004C6BB4">
        <w:rPr>
          <w:sz w:val="24"/>
          <w:szCs w:val="24"/>
        </w:rPr>
        <w:t xml:space="preserve">, </w:t>
      </w:r>
      <w:proofErr w:type="spellStart"/>
      <w:r w:rsidR="004C6BB4" w:rsidRPr="004C6BB4">
        <w:rPr>
          <w:sz w:val="24"/>
          <w:szCs w:val="24"/>
        </w:rPr>
        <w:t>inclusiv</w:t>
      </w:r>
      <w:proofErr w:type="spellEnd"/>
      <w:r w:rsidR="004C6BB4" w:rsidRPr="004C6BB4">
        <w:rPr>
          <w:sz w:val="24"/>
          <w:szCs w:val="24"/>
        </w:rPr>
        <w:t xml:space="preserve"> </w:t>
      </w:r>
      <w:proofErr w:type="spellStart"/>
      <w:r w:rsidR="004C6BB4" w:rsidRPr="004C6BB4">
        <w:rPr>
          <w:sz w:val="24"/>
          <w:szCs w:val="24"/>
        </w:rPr>
        <w:t>domiciliul</w:t>
      </w:r>
      <w:proofErr w:type="spellEnd"/>
      <w:r w:rsidR="004C6BB4" w:rsidRPr="004C6BB4">
        <w:rPr>
          <w:sz w:val="24"/>
          <w:szCs w:val="24"/>
        </w:rPr>
        <w:t xml:space="preserve">, </w:t>
      </w:r>
      <w:proofErr w:type="spellStart"/>
      <w:r w:rsidR="004C6BB4" w:rsidRPr="004C6BB4">
        <w:rPr>
          <w:sz w:val="24"/>
          <w:szCs w:val="24"/>
        </w:rPr>
        <w:t>terenuri</w:t>
      </w:r>
      <w:proofErr w:type="spellEnd"/>
      <w:r w:rsidR="004C6BB4" w:rsidRPr="004C6BB4">
        <w:rPr>
          <w:sz w:val="24"/>
          <w:szCs w:val="24"/>
        </w:rPr>
        <w:t xml:space="preserve"> </w:t>
      </w:r>
      <w:proofErr w:type="spellStart"/>
      <w:r w:rsidR="004C6BB4" w:rsidRPr="004C6BB4">
        <w:rPr>
          <w:sz w:val="24"/>
          <w:szCs w:val="24"/>
        </w:rPr>
        <w:t>sau</w:t>
      </w:r>
      <w:proofErr w:type="spellEnd"/>
      <w:r w:rsidR="004C6BB4" w:rsidRPr="004C6BB4">
        <w:rPr>
          <w:sz w:val="24"/>
          <w:szCs w:val="24"/>
        </w:rPr>
        <w:t xml:space="preserve"> </w:t>
      </w:r>
      <w:proofErr w:type="spellStart"/>
      <w:r w:rsidR="004C6BB4" w:rsidRPr="004C6BB4">
        <w:rPr>
          <w:sz w:val="24"/>
          <w:szCs w:val="24"/>
        </w:rPr>
        <w:t>mijloace</w:t>
      </w:r>
      <w:proofErr w:type="spellEnd"/>
      <w:r w:rsidR="004C6BB4" w:rsidRPr="004C6BB4">
        <w:rPr>
          <w:b/>
          <w:sz w:val="24"/>
          <w:szCs w:val="24"/>
        </w:rPr>
        <w:t xml:space="preserve"> </w:t>
      </w:r>
      <w:r w:rsidR="004C6BB4" w:rsidRPr="004C6BB4">
        <w:rPr>
          <w:sz w:val="24"/>
          <w:szCs w:val="24"/>
        </w:rPr>
        <w:t xml:space="preserve">de transport </w:t>
      </w:r>
      <w:proofErr w:type="spellStart"/>
      <w:r w:rsidR="004C6BB4" w:rsidRPr="004C6BB4">
        <w:rPr>
          <w:sz w:val="24"/>
          <w:szCs w:val="24"/>
        </w:rPr>
        <w:t>aparţinând</w:t>
      </w:r>
      <w:proofErr w:type="spellEnd"/>
      <w:r w:rsidR="004C6BB4" w:rsidRPr="004C6BB4">
        <w:rPr>
          <w:b/>
          <w:sz w:val="24"/>
          <w:szCs w:val="24"/>
        </w:rPr>
        <w:t xml:space="preserve"> </w:t>
      </w:r>
      <w:proofErr w:type="spellStart"/>
      <w:r w:rsidR="004C6BB4" w:rsidRPr="004C6BB4">
        <w:rPr>
          <w:sz w:val="24"/>
          <w:szCs w:val="24"/>
        </w:rPr>
        <w:t>conducătorilor</w:t>
      </w:r>
      <w:proofErr w:type="spellEnd"/>
      <w:r w:rsidR="004C6BB4" w:rsidRPr="004C6BB4">
        <w:rPr>
          <w:sz w:val="24"/>
          <w:szCs w:val="24"/>
        </w:rPr>
        <w:t xml:space="preserve">, </w:t>
      </w:r>
      <w:proofErr w:type="spellStart"/>
      <w:r w:rsidR="004C6BB4" w:rsidRPr="004C6BB4">
        <w:rPr>
          <w:sz w:val="24"/>
          <w:szCs w:val="24"/>
        </w:rPr>
        <w:t>administratorilor</w:t>
      </w:r>
      <w:proofErr w:type="spellEnd"/>
      <w:r w:rsidR="004C6BB4" w:rsidRPr="004C6BB4">
        <w:rPr>
          <w:sz w:val="24"/>
          <w:szCs w:val="24"/>
        </w:rPr>
        <w:t xml:space="preserve">, </w:t>
      </w:r>
      <w:proofErr w:type="spellStart"/>
      <w:r w:rsidR="004C6BB4" w:rsidRPr="004C6BB4">
        <w:rPr>
          <w:sz w:val="24"/>
          <w:szCs w:val="24"/>
        </w:rPr>
        <w:t>directorilor</w:t>
      </w:r>
      <w:proofErr w:type="spellEnd"/>
      <w:r w:rsidR="004C6BB4" w:rsidRPr="004C6BB4">
        <w:rPr>
          <w:sz w:val="24"/>
          <w:szCs w:val="24"/>
        </w:rPr>
        <w:t xml:space="preserve"> </w:t>
      </w:r>
      <w:proofErr w:type="spellStart"/>
      <w:r w:rsidR="004C6BB4" w:rsidRPr="004C6BB4">
        <w:rPr>
          <w:sz w:val="24"/>
          <w:szCs w:val="24"/>
        </w:rPr>
        <w:t>şi</w:t>
      </w:r>
      <w:proofErr w:type="spellEnd"/>
      <w:r w:rsidR="004C6BB4" w:rsidRPr="004C6BB4">
        <w:rPr>
          <w:sz w:val="24"/>
          <w:szCs w:val="24"/>
        </w:rPr>
        <w:t xml:space="preserve"> </w:t>
      </w:r>
      <w:proofErr w:type="spellStart"/>
      <w:r w:rsidR="004C6BB4" w:rsidRPr="004C6BB4">
        <w:rPr>
          <w:sz w:val="24"/>
          <w:szCs w:val="24"/>
        </w:rPr>
        <w:t>altor</w:t>
      </w:r>
      <w:proofErr w:type="spellEnd"/>
      <w:r w:rsidR="004C6BB4" w:rsidRPr="004C6BB4">
        <w:rPr>
          <w:sz w:val="24"/>
          <w:szCs w:val="24"/>
        </w:rPr>
        <w:t xml:space="preserve"> </w:t>
      </w:r>
      <w:proofErr w:type="spellStart"/>
      <w:r w:rsidR="004C6BB4" w:rsidRPr="004C6BB4">
        <w:rPr>
          <w:sz w:val="24"/>
          <w:szCs w:val="24"/>
        </w:rPr>
        <w:t>angajaţi</w:t>
      </w:r>
      <w:proofErr w:type="spellEnd"/>
      <w:r w:rsidR="004C6BB4" w:rsidRPr="004C6BB4">
        <w:rPr>
          <w:sz w:val="24"/>
          <w:szCs w:val="24"/>
        </w:rPr>
        <w:t xml:space="preserve"> ai </w:t>
      </w:r>
      <w:proofErr w:type="spellStart"/>
      <w:r w:rsidR="004C6BB4" w:rsidRPr="004C6BB4">
        <w:rPr>
          <w:sz w:val="24"/>
          <w:szCs w:val="24"/>
        </w:rPr>
        <w:t>operatorilor</w:t>
      </w:r>
      <w:proofErr w:type="spellEnd"/>
      <w:r w:rsidR="004C6BB4" w:rsidRPr="004C6BB4">
        <w:rPr>
          <w:sz w:val="24"/>
          <w:szCs w:val="24"/>
        </w:rPr>
        <w:t xml:space="preserve"> </w:t>
      </w:r>
      <w:proofErr w:type="spellStart"/>
      <w:r w:rsidR="004C6BB4" w:rsidRPr="004C6BB4">
        <w:rPr>
          <w:sz w:val="24"/>
          <w:szCs w:val="24"/>
        </w:rPr>
        <w:t>economici</w:t>
      </w:r>
      <w:proofErr w:type="spellEnd"/>
      <w:r w:rsidR="004C6BB4" w:rsidRPr="004C6BB4">
        <w:rPr>
          <w:sz w:val="24"/>
          <w:szCs w:val="24"/>
        </w:rPr>
        <w:t xml:space="preserve"> </w:t>
      </w:r>
      <w:proofErr w:type="spellStart"/>
      <w:r w:rsidR="004C6BB4" w:rsidRPr="004C6BB4">
        <w:rPr>
          <w:sz w:val="24"/>
          <w:szCs w:val="24"/>
        </w:rPr>
        <w:t>ori</w:t>
      </w:r>
      <w:proofErr w:type="spellEnd"/>
      <w:r w:rsidR="004C6BB4" w:rsidRPr="004C6BB4">
        <w:rPr>
          <w:sz w:val="24"/>
          <w:szCs w:val="24"/>
        </w:rPr>
        <w:t xml:space="preserve"> </w:t>
      </w:r>
      <w:proofErr w:type="spellStart"/>
      <w:r w:rsidR="004C6BB4" w:rsidRPr="004C6BB4">
        <w:rPr>
          <w:sz w:val="24"/>
          <w:szCs w:val="24"/>
        </w:rPr>
        <w:t>asociaţiilor</w:t>
      </w:r>
      <w:proofErr w:type="spellEnd"/>
      <w:r w:rsidR="004C6BB4" w:rsidRPr="004C6BB4">
        <w:rPr>
          <w:sz w:val="24"/>
          <w:szCs w:val="24"/>
        </w:rPr>
        <w:t xml:space="preserve"> </w:t>
      </w:r>
      <w:proofErr w:type="spellStart"/>
      <w:r w:rsidR="004C6BB4" w:rsidRPr="004C6BB4">
        <w:rPr>
          <w:sz w:val="24"/>
          <w:szCs w:val="24"/>
        </w:rPr>
        <w:t>acestora</w:t>
      </w:r>
      <w:proofErr w:type="spellEnd"/>
      <w:r w:rsidR="004C6BB4" w:rsidRPr="004C6BB4">
        <w:rPr>
          <w:sz w:val="24"/>
          <w:szCs w:val="24"/>
        </w:rPr>
        <w:t xml:space="preserve">, </w:t>
      </w:r>
      <w:proofErr w:type="spellStart"/>
      <w:r w:rsidR="004C6BB4" w:rsidRPr="004C6BB4">
        <w:rPr>
          <w:sz w:val="24"/>
          <w:szCs w:val="24"/>
        </w:rPr>
        <w:t>supuşi</w:t>
      </w:r>
      <w:proofErr w:type="spellEnd"/>
      <w:r w:rsidR="004C6BB4" w:rsidRPr="004C6BB4">
        <w:rPr>
          <w:sz w:val="24"/>
          <w:szCs w:val="24"/>
        </w:rPr>
        <w:t xml:space="preserve"> </w:t>
      </w:r>
      <w:proofErr w:type="spellStart"/>
      <w:r w:rsidR="004C6BB4" w:rsidRPr="004C6BB4">
        <w:rPr>
          <w:sz w:val="24"/>
          <w:szCs w:val="24"/>
        </w:rPr>
        <w:t>investigaţiei</w:t>
      </w:r>
      <w:proofErr w:type="spellEnd"/>
      <w:r w:rsidRPr="004C6BB4">
        <w:rPr>
          <w:noProof/>
          <w:sz w:val="24"/>
          <w:szCs w:val="24"/>
          <w:lang w:val="ro-RO" w:eastAsia="en-GB"/>
        </w:rPr>
        <w:t>;</w:t>
      </w:r>
      <w:r w:rsidR="00853F98">
        <w:rPr>
          <w:noProof/>
          <w:sz w:val="24"/>
          <w:szCs w:val="24"/>
          <w:lang w:val="ro-RO" w:eastAsia="en-GB"/>
        </w:rPr>
        <w:t>”</w:t>
      </w:r>
      <w:r w:rsidRPr="003666C6">
        <w:rPr>
          <w:sz w:val="24"/>
          <w:szCs w:val="24"/>
          <w:lang w:val="ro-RO" w:eastAsia="en-GB"/>
        </w:rPr>
        <w:t xml:space="preserve"> </w:t>
      </w:r>
    </w:p>
    <w:p w14:paraId="132F073E" w14:textId="0EE92909" w:rsidR="00D776F7" w:rsidRPr="00867998" w:rsidRDefault="0023181E" w:rsidP="009364D9">
      <w:pPr>
        <w:tabs>
          <w:tab w:val="left" w:pos="567"/>
        </w:tabs>
        <w:spacing w:line="276" w:lineRule="auto"/>
        <w:jc w:val="both"/>
        <w:rPr>
          <w:rFonts w:eastAsia="Calibri"/>
          <w:b/>
          <w:bCs/>
          <w:sz w:val="24"/>
          <w:szCs w:val="24"/>
          <w:lang w:val="ro-RO"/>
        </w:rPr>
      </w:pPr>
      <w:r>
        <w:rPr>
          <w:rFonts w:eastAsia="Calibri"/>
          <w:b/>
          <w:sz w:val="24"/>
          <w:szCs w:val="24"/>
          <w:lang w:val="ro-RO"/>
        </w:rPr>
        <w:t>2</w:t>
      </w:r>
      <w:r w:rsidR="001A5286">
        <w:rPr>
          <w:rFonts w:eastAsia="Calibri"/>
          <w:b/>
          <w:sz w:val="24"/>
          <w:szCs w:val="24"/>
          <w:lang w:val="ro-RO"/>
        </w:rPr>
        <w:t>3</w:t>
      </w:r>
      <w:r w:rsidR="00E01330">
        <w:rPr>
          <w:rFonts w:eastAsia="Calibri"/>
          <w:b/>
          <w:sz w:val="24"/>
          <w:szCs w:val="24"/>
          <w:lang w:val="ro-RO"/>
        </w:rPr>
        <w:t xml:space="preserve">. </w:t>
      </w:r>
      <w:r w:rsidR="00D776F7" w:rsidRPr="00867998">
        <w:rPr>
          <w:rFonts w:eastAsia="Calibri"/>
          <w:b/>
          <w:sz w:val="24"/>
          <w:szCs w:val="24"/>
          <w:lang w:val="ro-RO"/>
        </w:rPr>
        <w:t xml:space="preserve">La </w:t>
      </w:r>
      <w:r w:rsidR="00D776F7" w:rsidRPr="00867998">
        <w:rPr>
          <w:rFonts w:eastAsia="Calibri"/>
          <w:b/>
          <w:bCs/>
          <w:sz w:val="24"/>
          <w:szCs w:val="24"/>
          <w:lang w:val="ro-RO"/>
        </w:rPr>
        <w:t xml:space="preserve">art. 22, după litera e) se introduc </w:t>
      </w:r>
      <w:r w:rsidR="00433CB9" w:rsidRPr="00867998">
        <w:rPr>
          <w:rFonts w:eastAsia="Calibri"/>
          <w:b/>
          <w:bCs/>
          <w:sz w:val="24"/>
          <w:szCs w:val="24"/>
          <w:lang w:val="ro-RO"/>
        </w:rPr>
        <w:t>d</w:t>
      </w:r>
      <w:r w:rsidR="00D776F7" w:rsidRPr="00867998">
        <w:rPr>
          <w:rFonts w:eastAsia="Calibri"/>
          <w:b/>
          <w:bCs/>
          <w:sz w:val="24"/>
          <w:szCs w:val="24"/>
          <w:lang w:val="ro-RO"/>
        </w:rPr>
        <w:t>o</w:t>
      </w:r>
      <w:r w:rsidR="00433CB9" w:rsidRPr="00867998">
        <w:rPr>
          <w:rFonts w:eastAsia="Calibri"/>
          <w:b/>
          <w:bCs/>
          <w:sz w:val="24"/>
          <w:szCs w:val="24"/>
          <w:lang w:val="ro-RO"/>
        </w:rPr>
        <w:t>uă</w:t>
      </w:r>
      <w:r w:rsidR="00D776F7" w:rsidRPr="00867998">
        <w:rPr>
          <w:rFonts w:eastAsia="Calibri"/>
          <w:b/>
          <w:bCs/>
          <w:sz w:val="24"/>
          <w:szCs w:val="24"/>
          <w:lang w:val="ro-RO"/>
        </w:rPr>
        <w:t xml:space="preserve"> </w:t>
      </w:r>
      <w:r w:rsidR="00BA2C17" w:rsidRPr="00867998">
        <w:rPr>
          <w:rFonts w:eastAsia="Calibri"/>
          <w:b/>
          <w:bCs/>
          <w:sz w:val="24"/>
          <w:szCs w:val="24"/>
          <w:lang w:val="ro-RO"/>
        </w:rPr>
        <w:t>noi litere</w:t>
      </w:r>
      <w:r w:rsidR="00D776F7" w:rsidRPr="00867998">
        <w:rPr>
          <w:rFonts w:eastAsia="Calibri"/>
          <w:b/>
          <w:bCs/>
          <w:sz w:val="24"/>
          <w:szCs w:val="24"/>
          <w:lang w:val="ro-RO"/>
        </w:rPr>
        <w:t xml:space="preserve">, </w:t>
      </w:r>
      <w:r w:rsidR="00BA2C17" w:rsidRPr="00867998">
        <w:rPr>
          <w:rFonts w:eastAsia="Calibri"/>
          <w:b/>
          <w:bCs/>
          <w:sz w:val="24"/>
          <w:szCs w:val="24"/>
          <w:lang w:val="ro-RO"/>
        </w:rPr>
        <w:t xml:space="preserve">literele </w:t>
      </w:r>
      <w:r w:rsidR="00D776F7" w:rsidRPr="00867998">
        <w:rPr>
          <w:rFonts w:eastAsia="Calibri"/>
          <w:b/>
          <w:bCs/>
          <w:sz w:val="24"/>
          <w:szCs w:val="24"/>
          <w:lang w:val="ro-RO"/>
        </w:rPr>
        <w:t>f)</w:t>
      </w:r>
      <w:r w:rsidR="00BA2C17" w:rsidRPr="00867998">
        <w:rPr>
          <w:rFonts w:eastAsia="Calibri"/>
          <w:b/>
          <w:bCs/>
          <w:sz w:val="24"/>
          <w:szCs w:val="24"/>
          <w:lang w:val="ro-RO"/>
        </w:rPr>
        <w:t xml:space="preserve"> și g)</w:t>
      </w:r>
      <w:r w:rsidR="00D776F7" w:rsidRPr="00867998">
        <w:rPr>
          <w:rFonts w:eastAsia="Calibri"/>
          <w:b/>
          <w:bCs/>
          <w:sz w:val="24"/>
          <w:szCs w:val="24"/>
          <w:lang w:val="ro-RO"/>
        </w:rPr>
        <w:t>, cu următorul</w:t>
      </w:r>
      <w:r w:rsidR="0081014E" w:rsidRPr="00867998">
        <w:rPr>
          <w:rFonts w:eastAsia="Calibri"/>
          <w:b/>
          <w:bCs/>
          <w:sz w:val="24"/>
          <w:szCs w:val="24"/>
          <w:lang w:val="ro-RO"/>
        </w:rPr>
        <w:t xml:space="preserve"> </w:t>
      </w:r>
      <w:r w:rsidR="00D776F7" w:rsidRPr="00867998">
        <w:rPr>
          <w:rFonts w:eastAsia="Calibri"/>
          <w:b/>
          <w:bCs/>
          <w:sz w:val="24"/>
          <w:szCs w:val="24"/>
          <w:lang w:val="ro-RO"/>
        </w:rPr>
        <w:t>cuprins:</w:t>
      </w:r>
    </w:p>
    <w:p w14:paraId="0E35A420" w14:textId="21D5D355" w:rsidR="00D776F7" w:rsidRPr="009C4500" w:rsidRDefault="00B12BF1" w:rsidP="009364D9">
      <w:pPr>
        <w:spacing w:line="276" w:lineRule="auto"/>
        <w:jc w:val="both"/>
        <w:rPr>
          <w:rFonts w:eastAsia="Verdana"/>
          <w:sz w:val="24"/>
          <w:szCs w:val="24"/>
          <w:shd w:val="clear" w:color="auto" w:fill="FFFFFF"/>
          <w:lang w:val="ro-RO"/>
        </w:rPr>
      </w:pPr>
      <w:r w:rsidRPr="009C4500">
        <w:rPr>
          <w:bCs/>
          <w:sz w:val="24"/>
          <w:szCs w:val="24"/>
          <w:lang w:val="ro-RO"/>
        </w:rPr>
        <w:t>“</w:t>
      </w:r>
      <w:r w:rsidR="00D776F7" w:rsidRPr="009C4500">
        <w:rPr>
          <w:rFonts w:eastAsia="Verdana"/>
          <w:sz w:val="24"/>
          <w:szCs w:val="24"/>
          <w:shd w:val="clear" w:color="auto" w:fill="FFFFFF"/>
          <w:lang w:val="ro-RO"/>
        </w:rPr>
        <w:t>f)</w:t>
      </w:r>
      <w:r w:rsidR="00D776F7" w:rsidRPr="009C4500">
        <w:rPr>
          <w:noProof/>
          <w:sz w:val="24"/>
          <w:szCs w:val="24"/>
          <w:lang w:val="ro-RO"/>
        </w:rPr>
        <w:t xml:space="preserve"> </w:t>
      </w:r>
      <w:r w:rsidR="002948DD" w:rsidRPr="009C4500">
        <w:rPr>
          <w:noProof/>
          <w:sz w:val="24"/>
          <w:szCs w:val="24"/>
          <w:lang w:val="ro-RO"/>
        </w:rPr>
        <w:t xml:space="preserve">să </w:t>
      </w:r>
      <w:r w:rsidR="005B5B60" w:rsidRPr="009C4500">
        <w:rPr>
          <w:noProof/>
          <w:sz w:val="24"/>
          <w:szCs w:val="24"/>
          <w:lang w:val="ro-RO"/>
        </w:rPr>
        <w:t>pună la dispoziția membrilor echipei de investigație</w:t>
      </w:r>
      <w:r w:rsidR="008025EC" w:rsidRPr="009C4500">
        <w:rPr>
          <w:noProof/>
          <w:sz w:val="24"/>
          <w:szCs w:val="24"/>
          <w:lang w:val="ro-RO"/>
        </w:rPr>
        <w:t>, odată cu</w:t>
      </w:r>
      <w:r w:rsidR="005B5B60" w:rsidRPr="009C4500">
        <w:rPr>
          <w:noProof/>
          <w:sz w:val="24"/>
          <w:szCs w:val="24"/>
          <w:lang w:val="ro-RO"/>
        </w:rPr>
        <w:t xml:space="preserve"> </w:t>
      </w:r>
      <w:r w:rsidR="008025EC" w:rsidRPr="009C4500">
        <w:rPr>
          <w:noProof/>
          <w:sz w:val="24"/>
          <w:szCs w:val="24"/>
          <w:lang w:val="ro-RO"/>
        </w:rPr>
        <w:t xml:space="preserve">documentele, informaţiile, datele, înregistrările, evidenţele şi actele specifice, menționate la litera b), </w:t>
      </w:r>
      <w:r w:rsidR="00D776F7" w:rsidRPr="009C4500">
        <w:rPr>
          <w:noProof/>
          <w:sz w:val="24"/>
          <w:szCs w:val="24"/>
          <w:lang w:val="ro-RO"/>
        </w:rPr>
        <w:t>o de</w:t>
      </w:r>
      <w:r w:rsidR="007F612C" w:rsidRPr="009C4500">
        <w:rPr>
          <w:noProof/>
          <w:sz w:val="24"/>
          <w:szCs w:val="24"/>
          <w:lang w:val="ro-RO"/>
        </w:rPr>
        <w:t>c</w:t>
      </w:r>
      <w:r w:rsidR="00D776F7" w:rsidRPr="009C4500">
        <w:rPr>
          <w:noProof/>
          <w:sz w:val="24"/>
          <w:szCs w:val="24"/>
          <w:lang w:val="ro-RO"/>
        </w:rPr>
        <w:t>larație pe propria răspundere</w:t>
      </w:r>
      <w:r w:rsidR="005B5B60" w:rsidRPr="009C4500">
        <w:rPr>
          <w:noProof/>
          <w:sz w:val="24"/>
          <w:szCs w:val="24"/>
          <w:lang w:val="ro-RO"/>
        </w:rPr>
        <w:t>, dată de</w:t>
      </w:r>
      <w:r w:rsidR="00D776F7" w:rsidRPr="009C4500">
        <w:rPr>
          <w:noProof/>
          <w:sz w:val="24"/>
          <w:szCs w:val="24"/>
          <w:lang w:val="ro-RO"/>
        </w:rPr>
        <w:t xml:space="preserve"> reprezentantul legal al participantului la piață investigat sau </w:t>
      </w:r>
      <w:r w:rsidR="005B5B60" w:rsidRPr="009C4500">
        <w:rPr>
          <w:noProof/>
          <w:sz w:val="24"/>
          <w:szCs w:val="24"/>
          <w:lang w:val="ro-RO"/>
        </w:rPr>
        <w:t xml:space="preserve">de </w:t>
      </w:r>
      <w:r w:rsidR="00D776F7" w:rsidRPr="009C4500">
        <w:rPr>
          <w:noProof/>
          <w:sz w:val="24"/>
          <w:szCs w:val="24"/>
          <w:lang w:val="ro-RO"/>
        </w:rPr>
        <w:t>împuternicitul acestuia, privind corectitudinea și caracterul complet al</w:t>
      </w:r>
      <w:r w:rsidR="008025EC" w:rsidRPr="009C4500">
        <w:rPr>
          <w:noProof/>
          <w:sz w:val="24"/>
          <w:szCs w:val="24"/>
          <w:lang w:val="ro-RO"/>
        </w:rPr>
        <w:t xml:space="preserve"> acestora</w:t>
      </w:r>
      <w:r w:rsidR="005B5B60" w:rsidRPr="009C4500">
        <w:rPr>
          <w:noProof/>
          <w:sz w:val="24"/>
          <w:szCs w:val="24"/>
          <w:lang w:val="ro-RO"/>
        </w:rPr>
        <w:t>;</w:t>
      </w:r>
    </w:p>
    <w:p w14:paraId="2211BA93" w14:textId="43CF783A" w:rsidR="00675D8D" w:rsidRDefault="00BA2C17" w:rsidP="009364D9">
      <w:pPr>
        <w:spacing w:line="276" w:lineRule="auto"/>
        <w:jc w:val="both"/>
        <w:rPr>
          <w:rFonts w:eastAsia="Verdana"/>
          <w:sz w:val="24"/>
          <w:szCs w:val="24"/>
          <w:shd w:val="clear" w:color="auto" w:fill="FFFFFF"/>
          <w:lang w:val="ro-RO"/>
        </w:rPr>
      </w:pPr>
      <w:r w:rsidRPr="009C4500">
        <w:rPr>
          <w:rFonts w:eastAsia="Verdana"/>
          <w:sz w:val="24"/>
          <w:szCs w:val="24"/>
          <w:shd w:val="clear" w:color="auto" w:fill="FFFFFF"/>
          <w:lang w:val="ro-RO"/>
        </w:rPr>
        <w:t xml:space="preserve">g) </w:t>
      </w:r>
      <w:r w:rsidR="002948DD" w:rsidRPr="009C4500">
        <w:rPr>
          <w:rFonts w:eastAsia="Verdana"/>
          <w:sz w:val="24"/>
          <w:szCs w:val="24"/>
          <w:shd w:val="clear" w:color="auto" w:fill="FFFFFF"/>
          <w:lang w:val="ro-RO"/>
        </w:rPr>
        <w:t>să asigure desfăşurarea în limba română a corespondenţei/discuţiilor cu reprezentanţii ANRE, în scopul efectuării investigaţiei, implicit încheierea/semnarea documentelor aferente investigaţiei, care se redactează în limba română</w:t>
      </w:r>
      <w:r w:rsidR="00853F98">
        <w:rPr>
          <w:rFonts w:eastAsia="Verdana"/>
          <w:sz w:val="24"/>
          <w:szCs w:val="24"/>
          <w:shd w:val="clear" w:color="auto" w:fill="FFFFFF"/>
          <w:lang w:val="ro-RO"/>
        </w:rPr>
        <w:t>.</w:t>
      </w:r>
      <w:r w:rsidRPr="009C4500">
        <w:rPr>
          <w:rFonts w:eastAsia="Verdana"/>
          <w:sz w:val="24"/>
          <w:szCs w:val="24"/>
          <w:shd w:val="clear" w:color="auto" w:fill="FFFFFF"/>
          <w:lang w:val="ro-RO"/>
        </w:rPr>
        <w:t>”</w:t>
      </w:r>
    </w:p>
    <w:p w14:paraId="52D3C8EE" w14:textId="7564B26B" w:rsidR="001D7AB3" w:rsidRDefault="0023181E" w:rsidP="009364D9">
      <w:pPr>
        <w:spacing w:line="276" w:lineRule="auto"/>
        <w:jc w:val="both"/>
        <w:rPr>
          <w:rFonts w:eastAsia="Calibri"/>
          <w:b/>
          <w:sz w:val="24"/>
          <w:szCs w:val="24"/>
          <w:lang w:val="ro-RO"/>
        </w:rPr>
      </w:pPr>
      <w:r>
        <w:rPr>
          <w:rFonts w:eastAsia="Calibri"/>
          <w:b/>
          <w:sz w:val="24"/>
          <w:szCs w:val="24"/>
          <w:lang w:val="ro-RO"/>
        </w:rPr>
        <w:lastRenderedPageBreak/>
        <w:t>2</w:t>
      </w:r>
      <w:r w:rsidR="001A5286">
        <w:rPr>
          <w:rFonts w:eastAsia="Calibri"/>
          <w:b/>
          <w:sz w:val="24"/>
          <w:szCs w:val="24"/>
          <w:lang w:val="ro-RO"/>
        </w:rPr>
        <w:t>4</w:t>
      </w:r>
      <w:r w:rsidR="001D7AB3" w:rsidRPr="00867998">
        <w:rPr>
          <w:rFonts w:eastAsia="Calibri"/>
          <w:b/>
          <w:sz w:val="24"/>
          <w:szCs w:val="24"/>
          <w:lang w:val="ro-RO"/>
        </w:rPr>
        <w:t xml:space="preserve">. </w:t>
      </w:r>
      <w:r w:rsidR="001D7AB3" w:rsidRPr="00867998">
        <w:rPr>
          <w:b/>
          <w:bCs/>
          <w:sz w:val="24"/>
          <w:szCs w:val="24"/>
          <w:lang w:val="ro-RO"/>
        </w:rPr>
        <w:t xml:space="preserve">La articolul 23, </w:t>
      </w:r>
      <w:r w:rsidR="001D7AB3" w:rsidRPr="00867998">
        <w:rPr>
          <w:rFonts w:eastAsia="Calibri"/>
          <w:b/>
          <w:sz w:val="24"/>
          <w:szCs w:val="24"/>
          <w:lang w:val="ro-RO"/>
        </w:rPr>
        <w:t>alin</w:t>
      </w:r>
      <w:r w:rsidR="00755107">
        <w:rPr>
          <w:rFonts w:eastAsia="Calibri"/>
          <w:b/>
          <w:sz w:val="24"/>
          <w:szCs w:val="24"/>
          <w:lang w:val="ro-RO"/>
        </w:rPr>
        <w:t>eat</w:t>
      </w:r>
      <w:r w:rsidR="003C728C">
        <w:rPr>
          <w:rFonts w:eastAsia="Calibri"/>
          <w:b/>
          <w:sz w:val="24"/>
          <w:szCs w:val="24"/>
          <w:lang w:val="ro-RO"/>
        </w:rPr>
        <w:t>ele</w:t>
      </w:r>
      <w:r w:rsidR="001D7AB3" w:rsidRPr="00867998">
        <w:rPr>
          <w:rFonts w:eastAsia="Calibri"/>
          <w:b/>
          <w:sz w:val="24"/>
          <w:szCs w:val="24"/>
          <w:lang w:val="ro-RO"/>
        </w:rPr>
        <w:t xml:space="preserve"> </w:t>
      </w:r>
      <w:r w:rsidR="00755107">
        <w:rPr>
          <w:rFonts w:eastAsia="Calibri"/>
          <w:b/>
          <w:sz w:val="24"/>
          <w:szCs w:val="24"/>
          <w:lang w:val="ro-RO"/>
        </w:rPr>
        <w:t>(</w:t>
      </w:r>
      <w:r w:rsidR="005F30E9">
        <w:rPr>
          <w:rFonts w:eastAsia="Calibri"/>
          <w:b/>
          <w:sz w:val="24"/>
          <w:szCs w:val="24"/>
          <w:lang w:val="ro-RO"/>
        </w:rPr>
        <w:t>4</w:t>
      </w:r>
      <w:r w:rsidR="00755107">
        <w:rPr>
          <w:rFonts w:eastAsia="Calibri"/>
          <w:b/>
          <w:sz w:val="24"/>
          <w:szCs w:val="24"/>
          <w:lang w:val="ro-RO"/>
        </w:rPr>
        <w:t>)</w:t>
      </w:r>
      <w:r w:rsidR="001D7AB3" w:rsidRPr="00867998">
        <w:rPr>
          <w:rFonts w:eastAsia="Calibri"/>
          <w:b/>
          <w:sz w:val="24"/>
          <w:szCs w:val="24"/>
          <w:lang w:val="ro-RO"/>
        </w:rPr>
        <w:t xml:space="preserve"> </w:t>
      </w:r>
      <w:r w:rsidR="003C728C">
        <w:rPr>
          <w:rFonts w:eastAsia="Calibri"/>
          <w:b/>
          <w:sz w:val="24"/>
          <w:szCs w:val="24"/>
          <w:lang w:val="ro-RO"/>
        </w:rPr>
        <w:t xml:space="preserve">și (6) </w:t>
      </w:r>
      <w:r w:rsidR="001D7AB3" w:rsidRPr="00867998">
        <w:rPr>
          <w:b/>
          <w:bCs/>
          <w:sz w:val="24"/>
          <w:szCs w:val="24"/>
          <w:lang w:val="ro-RO"/>
        </w:rPr>
        <w:t>se modifică și v</w:t>
      </w:r>
      <w:r w:rsidR="003C728C">
        <w:rPr>
          <w:b/>
          <w:bCs/>
          <w:sz w:val="24"/>
          <w:szCs w:val="24"/>
          <w:lang w:val="ro-RO"/>
        </w:rPr>
        <w:t>or</w:t>
      </w:r>
      <w:r w:rsidR="001D7AB3" w:rsidRPr="00867998">
        <w:rPr>
          <w:b/>
          <w:bCs/>
          <w:sz w:val="24"/>
          <w:szCs w:val="24"/>
          <w:lang w:val="ro-RO"/>
        </w:rPr>
        <w:t xml:space="preserve"> avea următorul cuprins</w:t>
      </w:r>
      <w:r w:rsidR="001D7AB3" w:rsidRPr="00867998">
        <w:rPr>
          <w:rFonts w:eastAsia="Calibri"/>
          <w:b/>
          <w:sz w:val="24"/>
          <w:szCs w:val="24"/>
          <w:lang w:val="ro-RO"/>
        </w:rPr>
        <w:t>:</w:t>
      </w:r>
    </w:p>
    <w:p w14:paraId="6C0888ED" w14:textId="69E60191" w:rsidR="001D7AB3" w:rsidRDefault="001D7AB3" w:rsidP="009364D9">
      <w:pPr>
        <w:spacing w:line="276" w:lineRule="auto"/>
        <w:jc w:val="both"/>
      </w:pPr>
      <w:proofErr w:type="gramStart"/>
      <w:r w:rsidRPr="00507438">
        <w:rPr>
          <w:sz w:val="24"/>
          <w:szCs w:val="24"/>
        </w:rPr>
        <w:t>”(</w:t>
      </w:r>
      <w:proofErr w:type="gramEnd"/>
      <w:r w:rsidRPr="00507438">
        <w:rPr>
          <w:sz w:val="24"/>
          <w:szCs w:val="24"/>
        </w:rPr>
        <w:t xml:space="preserve">4) </w:t>
      </w:r>
      <w:r w:rsidRPr="00507438">
        <w:rPr>
          <w:rStyle w:val="salnbdy"/>
          <w:rFonts w:ascii="Times New Roman" w:hAnsi="Times New Roman"/>
          <w:noProof/>
          <w:color w:val="auto"/>
          <w:sz w:val="24"/>
          <w:szCs w:val="24"/>
        </w:rPr>
        <w:t xml:space="preserve">După primirea şi analiza obiecţiunilor prevăzute </w:t>
      </w:r>
      <w:r w:rsidRPr="00612662">
        <w:rPr>
          <w:rStyle w:val="salnbdy"/>
          <w:rFonts w:ascii="Times New Roman" w:hAnsi="Times New Roman"/>
          <w:noProof/>
          <w:color w:val="auto"/>
          <w:sz w:val="24"/>
          <w:szCs w:val="24"/>
        </w:rPr>
        <w:t xml:space="preserve">la </w:t>
      </w:r>
      <w:hyperlink w:history="1">
        <w:r w:rsidRPr="00612662">
          <w:rPr>
            <w:rStyle w:val="Hyperlink"/>
            <w:noProof/>
            <w:color w:val="auto"/>
            <w:sz w:val="24"/>
            <w:szCs w:val="24"/>
            <w:u w:val="none"/>
          </w:rPr>
          <w:t>alin. (2)</w:t>
        </w:r>
      </w:hyperlink>
      <w:r w:rsidRPr="00612662">
        <w:rPr>
          <w:rStyle w:val="salnbdy"/>
          <w:rFonts w:ascii="Times New Roman" w:hAnsi="Times New Roman"/>
          <w:noProof/>
          <w:color w:val="auto"/>
          <w:sz w:val="24"/>
          <w:szCs w:val="24"/>
        </w:rPr>
        <w:t>,</w:t>
      </w:r>
      <w:r w:rsidRPr="00507438">
        <w:rPr>
          <w:rStyle w:val="salnbdy"/>
          <w:rFonts w:ascii="Times New Roman" w:hAnsi="Times New Roman"/>
          <w:noProof/>
          <w:color w:val="auto"/>
          <w:sz w:val="24"/>
          <w:szCs w:val="24"/>
        </w:rPr>
        <w:t xml:space="preserve"> echipa de investigaţie întocmeşte raportul de investigaţie în forma finală, îl semnează şi îl supune aprobării preşedintelui ANRE prin parcurgerea etapelor prevăzute </w:t>
      </w:r>
      <w:r w:rsidRPr="00B90A76">
        <w:rPr>
          <w:rStyle w:val="salnbdy"/>
          <w:rFonts w:ascii="Times New Roman" w:hAnsi="Times New Roman"/>
          <w:noProof/>
          <w:color w:val="auto"/>
          <w:sz w:val="24"/>
          <w:szCs w:val="24"/>
        </w:rPr>
        <w:t xml:space="preserve">la </w:t>
      </w:r>
      <w:hyperlink w:history="1">
        <w:r w:rsidRPr="00612662">
          <w:rPr>
            <w:rStyle w:val="Hyperlink"/>
            <w:noProof/>
            <w:color w:val="auto"/>
            <w:sz w:val="24"/>
            <w:szCs w:val="24"/>
            <w:u w:val="none"/>
          </w:rPr>
          <w:t>art. 9 alin. (3^2) lit. e)</w:t>
        </w:r>
      </w:hyperlink>
      <w:r w:rsidRPr="00612662">
        <w:rPr>
          <w:rStyle w:val="salnbdy"/>
          <w:rFonts w:ascii="Times New Roman" w:hAnsi="Times New Roman"/>
          <w:noProof/>
          <w:color w:val="auto"/>
          <w:sz w:val="24"/>
          <w:szCs w:val="24"/>
        </w:rPr>
        <w:t>,</w:t>
      </w:r>
      <w:r w:rsidRPr="00507438">
        <w:rPr>
          <w:rStyle w:val="salnbdy"/>
          <w:rFonts w:ascii="Times New Roman" w:hAnsi="Times New Roman"/>
          <w:noProof/>
          <w:color w:val="auto"/>
          <w:sz w:val="24"/>
          <w:szCs w:val="24"/>
        </w:rPr>
        <w:t xml:space="preserve"> după caz. Raportul de investigaţie în formă finală trebuie să cuprindă, suplimentar faţă de raportul de investigaţie în formă preliminară,</w:t>
      </w:r>
      <w:r w:rsidRPr="00507438">
        <w:rPr>
          <w:rStyle w:val="salnbdy"/>
          <w:noProof/>
          <w:color w:val="auto"/>
        </w:rPr>
        <w:t xml:space="preserve"> </w:t>
      </w:r>
      <w:r w:rsidRPr="00507438">
        <w:rPr>
          <w:rStyle w:val="salnbdy"/>
          <w:rFonts w:ascii="Times New Roman" w:hAnsi="Times New Roman"/>
          <w:noProof/>
          <w:color w:val="auto"/>
          <w:sz w:val="24"/>
          <w:szCs w:val="24"/>
        </w:rPr>
        <w:t xml:space="preserve">observaţiile/obiecţiunile operatorului economic investigat cu privire la raportul de investigaţie preliminar, punctul de vedere al echipei de investigaţie privind obiecţiunile transmise, concluziile finale ale investigaţiei, după caz, recomandările formulate de echipa de investigaţie şi/sau măsurile </w:t>
      </w:r>
      <w:r w:rsidRPr="00B03280">
        <w:rPr>
          <w:rStyle w:val="salnbdy"/>
          <w:rFonts w:ascii="Times New Roman" w:hAnsi="Times New Roman"/>
          <w:noProof/>
          <w:color w:val="auto"/>
          <w:sz w:val="24"/>
          <w:szCs w:val="24"/>
        </w:rPr>
        <w:t>propuse, precum şi propuneri de sancţionare a participantului la piaţă, dacă acestea se impun.</w:t>
      </w:r>
    </w:p>
    <w:p w14:paraId="4987831E" w14:textId="445A9326" w:rsidR="00B726DC" w:rsidRPr="003C728C" w:rsidRDefault="003C728C" w:rsidP="009364D9">
      <w:pPr>
        <w:pStyle w:val="ListParagraph"/>
        <w:autoSpaceDE w:val="0"/>
        <w:autoSpaceDN w:val="0"/>
        <w:adjustRightInd w:val="0"/>
        <w:spacing w:line="276" w:lineRule="auto"/>
        <w:ind w:left="0"/>
        <w:jc w:val="both"/>
        <w:rPr>
          <w:b/>
          <w:bCs/>
          <w:sz w:val="24"/>
          <w:szCs w:val="24"/>
        </w:rPr>
      </w:pPr>
      <w:r>
        <w:rPr>
          <w:b/>
          <w:bCs/>
          <w:sz w:val="24"/>
          <w:szCs w:val="24"/>
        </w:rPr>
        <w:t>[…]</w:t>
      </w:r>
    </w:p>
    <w:p w14:paraId="51B113E3" w14:textId="61CBFE41" w:rsidR="00376E2D" w:rsidRPr="008F1A46" w:rsidRDefault="00231984" w:rsidP="009364D9">
      <w:pPr>
        <w:spacing w:line="276" w:lineRule="auto"/>
        <w:jc w:val="both"/>
        <w:rPr>
          <w:sz w:val="24"/>
          <w:szCs w:val="24"/>
          <w:shd w:val="clear" w:color="auto" w:fill="FFFFFF"/>
          <w:lang w:val="en-GB" w:eastAsia="en-GB"/>
        </w:rPr>
      </w:pPr>
      <w:r w:rsidRPr="00612662">
        <w:rPr>
          <w:bCs/>
          <w:sz w:val="24"/>
          <w:szCs w:val="24"/>
          <w:shd w:val="clear" w:color="auto" w:fill="FFFFFF"/>
          <w:lang w:val="en-GB" w:eastAsia="en-GB"/>
        </w:rPr>
        <w:t>(6)</w:t>
      </w:r>
      <w:r w:rsidRPr="008F1A46">
        <w:rPr>
          <w:sz w:val="24"/>
          <w:szCs w:val="24"/>
          <w:shd w:val="clear" w:color="auto" w:fill="FFFFFF"/>
          <w:lang w:val="en-GB" w:eastAsia="en-GB"/>
        </w:rPr>
        <w:t xml:space="preserve"> </w:t>
      </w:r>
      <w:proofErr w:type="spellStart"/>
      <w:r w:rsidR="00376E2D" w:rsidRPr="00DA1F5B">
        <w:rPr>
          <w:sz w:val="24"/>
          <w:szCs w:val="24"/>
          <w:shd w:val="clear" w:color="auto" w:fill="FFFFFF"/>
          <w:lang w:val="en-GB" w:eastAsia="en-GB"/>
        </w:rPr>
        <w:t>După</w:t>
      </w:r>
      <w:proofErr w:type="spellEnd"/>
      <w:r w:rsidR="00376E2D" w:rsidRPr="00DA1F5B">
        <w:rPr>
          <w:sz w:val="24"/>
          <w:szCs w:val="24"/>
          <w:shd w:val="clear" w:color="auto" w:fill="FFFFFF"/>
          <w:lang w:val="en-GB" w:eastAsia="en-GB"/>
        </w:rPr>
        <w:t xml:space="preserve"> </w:t>
      </w:r>
      <w:proofErr w:type="spellStart"/>
      <w:r w:rsidR="003F38A9" w:rsidRPr="00DA1F5B">
        <w:rPr>
          <w:sz w:val="24"/>
          <w:szCs w:val="24"/>
          <w:shd w:val="clear" w:color="auto" w:fill="FFFFFF"/>
          <w:lang w:val="en-GB" w:eastAsia="en-GB"/>
        </w:rPr>
        <w:t>aprobarea</w:t>
      </w:r>
      <w:proofErr w:type="spellEnd"/>
      <w:r w:rsidR="003F38A9" w:rsidRPr="00DA1F5B">
        <w:rPr>
          <w:sz w:val="24"/>
          <w:szCs w:val="24"/>
          <w:shd w:val="clear" w:color="auto" w:fill="FFFFFF"/>
          <w:lang w:val="en-GB" w:eastAsia="en-GB"/>
        </w:rPr>
        <w:t xml:space="preserve"> </w:t>
      </w:r>
      <w:proofErr w:type="spellStart"/>
      <w:r w:rsidR="00376E2D" w:rsidRPr="00DA1F5B">
        <w:rPr>
          <w:sz w:val="24"/>
          <w:szCs w:val="24"/>
          <w:shd w:val="clear" w:color="auto" w:fill="FFFFFF"/>
          <w:lang w:val="en-GB" w:eastAsia="en-GB"/>
        </w:rPr>
        <w:t>raportului</w:t>
      </w:r>
      <w:proofErr w:type="spellEnd"/>
      <w:r w:rsidR="00376E2D" w:rsidRPr="008F1A46">
        <w:rPr>
          <w:sz w:val="24"/>
          <w:szCs w:val="24"/>
          <w:shd w:val="clear" w:color="auto" w:fill="FFFFFF"/>
          <w:lang w:val="en-GB" w:eastAsia="en-GB"/>
        </w:rPr>
        <w:t xml:space="preserve"> de </w:t>
      </w:r>
      <w:proofErr w:type="spellStart"/>
      <w:r w:rsidR="00376E2D" w:rsidRPr="008F1A46">
        <w:rPr>
          <w:sz w:val="24"/>
          <w:szCs w:val="24"/>
          <w:shd w:val="clear" w:color="auto" w:fill="FFFFFF"/>
          <w:lang w:val="en-GB" w:eastAsia="en-GB"/>
        </w:rPr>
        <w:t>investigaţie</w:t>
      </w:r>
      <w:proofErr w:type="spellEnd"/>
      <w:r w:rsidR="00376E2D" w:rsidRPr="008F1A46">
        <w:rPr>
          <w:sz w:val="24"/>
          <w:szCs w:val="24"/>
          <w:shd w:val="clear" w:color="auto" w:fill="FFFFFF"/>
          <w:lang w:val="en-GB" w:eastAsia="en-GB"/>
        </w:rPr>
        <w:t xml:space="preserve"> </w:t>
      </w:r>
      <w:proofErr w:type="spellStart"/>
      <w:r w:rsidR="00376E2D" w:rsidRPr="008F1A46">
        <w:rPr>
          <w:sz w:val="24"/>
          <w:szCs w:val="24"/>
          <w:shd w:val="clear" w:color="auto" w:fill="FFFFFF"/>
          <w:lang w:val="en-GB" w:eastAsia="en-GB"/>
        </w:rPr>
        <w:t>în</w:t>
      </w:r>
      <w:proofErr w:type="spellEnd"/>
      <w:r w:rsidR="00376E2D" w:rsidRPr="008F1A46">
        <w:rPr>
          <w:sz w:val="24"/>
          <w:szCs w:val="24"/>
          <w:shd w:val="clear" w:color="auto" w:fill="FFFFFF"/>
          <w:lang w:val="en-GB" w:eastAsia="en-GB"/>
        </w:rPr>
        <w:t xml:space="preserve"> </w:t>
      </w:r>
      <w:proofErr w:type="spellStart"/>
      <w:r w:rsidR="00376E2D" w:rsidRPr="008F1A46">
        <w:rPr>
          <w:sz w:val="24"/>
          <w:szCs w:val="24"/>
          <w:shd w:val="clear" w:color="auto" w:fill="FFFFFF"/>
          <w:lang w:val="en-GB" w:eastAsia="en-GB"/>
        </w:rPr>
        <w:t>formă</w:t>
      </w:r>
      <w:proofErr w:type="spellEnd"/>
      <w:r w:rsidR="00376E2D" w:rsidRPr="008F1A46">
        <w:rPr>
          <w:sz w:val="24"/>
          <w:szCs w:val="24"/>
          <w:shd w:val="clear" w:color="auto" w:fill="FFFFFF"/>
          <w:lang w:val="en-GB" w:eastAsia="en-GB"/>
        </w:rPr>
        <w:t xml:space="preserve"> </w:t>
      </w:r>
      <w:proofErr w:type="spellStart"/>
      <w:r w:rsidR="00376E2D" w:rsidRPr="008F1A46">
        <w:rPr>
          <w:sz w:val="24"/>
          <w:szCs w:val="24"/>
          <w:shd w:val="clear" w:color="auto" w:fill="FFFFFF"/>
          <w:lang w:val="en-GB" w:eastAsia="en-GB"/>
        </w:rPr>
        <w:t>finală</w:t>
      </w:r>
      <w:proofErr w:type="spellEnd"/>
      <w:r w:rsidR="00376E2D" w:rsidRPr="008F1A46">
        <w:rPr>
          <w:sz w:val="24"/>
          <w:szCs w:val="24"/>
          <w:shd w:val="clear" w:color="auto" w:fill="FFFFFF"/>
          <w:lang w:val="en-GB" w:eastAsia="en-GB"/>
        </w:rPr>
        <w:t xml:space="preserve"> </w:t>
      </w:r>
      <w:proofErr w:type="spellStart"/>
      <w:r w:rsidR="00376E2D" w:rsidRPr="008F1A46">
        <w:rPr>
          <w:sz w:val="24"/>
          <w:szCs w:val="24"/>
          <w:shd w:val="clear" w:color="auto" w:fill="FFFFFF"/>
          <w:lang w:val="en-GB" w:eastAsia="en-GB"/>
        </w:rPr>
        <w:t>și</w:t>
      </w:r>
      <w:proofErr w:type="spellEnd"/>
      <w:r w:rsidR="003F38A9" w:rsidRPr="00D92CC7">
        <w:rPr>
          <w:rStyle w:val="salnbdy"/>
          <w:rFonts w:ascii="Times New Roman" w:hAnsi="Times New Roman"/>
          <w:noProof/>
          <w:color w:val="auto"/>
          <w:sz w:val="24"/>
          <w:szCs w:val="24"/>
        </w:rPr>
        <w:t>,</w:t>
      </w:r>
      <w:r w:rsidR="003F38A9" w:rsidRPr="00D92CC7">
        <w:rPr>
          <w:sz w:val="24"/>
          <w:szCs w:val="24"/>
          <w:shd w:val="clear" w:color="auto" w:fill="FFFFFF"/>
          <w:lang w:val="en-GB" w:eastAsia="en-GB"/>
        </w:rPr>
        <w:t xml:space="preserve"> </w:t>
      </w:r>
      <w:proofErr w:type="spellStart"/>
      <w:r w:rsidR="003F38A9" w:rsidRPr="00D92CC7">
        <w:rPr>
          <w:sz w:val="24"/>
          <w:szCs w:val="24"/>
          <w:shd w:val="clear" w:color="auto" w:fill="FFFFFF"/>
          <w:lang w:val="en-GB" w:eastAsia="en-GB"/>
        </w:rPr>
        <w:t>dacă</w:t>
      </w:r>
      <w:proofErr w:type="spellEnd"/>
      <w:r w:rsidR="003F38A9" w:rsidRPr="00D92CC7">
        <w:rPr>
          <w:sz w:val="24"/>
          <w:szCs w:val="24"/>
          <w:shd w:val="clear" w:color="auto" w:fill="FFFFFF"/>
          <w:lang w:val="en-GB" w:eastAsia="en-GB"/>
        </w:rPr>
        <w:t xml:space="preserve"> se </w:t>
      </w:r>
      <w:proofErr w:type="spellStart"/>
      <w:r w:rsidR="003F38A9" w:rsidRPr="00D92CC7">
        <w:rPr>
          <w:sz w:val="24"/>
          <w:szCs w:val="24"/>
          <w:shd w:val="clear" w:color="auto" w:fill="FFFFFF"/>
          <w:lang w:val="en-GB" w:eastAsia="en-GB"/>
        </w:rPr>
        <w:t>impune</w:t>
      </w:r>
      <w:proofErr w:type="spellEnd"/>
      <w:r w:rsidR="003F38A9" w:rsidRPr="00D92CC7">
        <w:rPr>
          <w:sz w:val="24"/>
          <w:szCs w:val="24"/>
          <w:shd w:val="clear" w:color="auto" w:fill="FFFFFF"/>
          <w:lang w:val="en-GB" w:eastAsia="en-GB"/>
        </w:rPr>
        <w:t xml:space="preserve">, </w:t>
      </w:r>
      <w:r w:rsidR="0074436D" w:rsidRPr="00D92CC7">
        <w:rPr>
          <w:sz w:val="24"/>
          <w:szCs w:val="24"/>
          <w:shd w:val="clear" w:color="auto" w:fill="FFFFFF"/>
          <w:lang w:val="en-GB" w:eastAsia="en-GB"/>
        </w:rPr>
        <w:t xml:space="preserve">ulterior </w:t>
      </w:r>
      <w:proofErr w:type="spellStart"/>
      <w:r w:rsidR="0074436D" w:rsidRPr="00D92CC7">
        <w:rPr>
          <w:sz w:val="24"/>
          <w:szCs w:val="24"/>
          <w:shd w:val="clear" w:color="auto" w:fill="FFFFFF"/>
          <w:lang w:val="en-GB" w:eastAsia="en-GB"/>
        </w:rPr>
        <w:t>stabilirii</w:t>
      </w:r>
      <w:proofErr w:type="spellEnd"/>
      <w:r w:rsidR="0074436D" w:rsidRPr="00D92CC7">
        <w:rPr>
          <w:sz w:val="24"/>
          <w:szCs w:val="24"/>
          <w:shd w:val="clear" w:color="auto" w:fill="FFFFFF"/>
          <w:lang w:val="en-GB" w:eastAsia="en-GB"/>
        </w:rPr>
        <w:t xml:space="preserve"> </w:t>
      </w:r>
      <w:proofErr w:type="spellStart"/>
      <w:r w:rsidR="0074436D" w:rsidRPr="00D92CC7">
        <w:rPr>
          <w:sz w:val="24"/>
          <w:szCs w:val="24"/>
          <w:shd w:val="clear" w:color="auto" w:fill="FFFFFF"/>
          <w:lang w:val="en-GB" w:eastAsia="en-GB"/>
        </w:rPr>
        <w:t>și</w:t>
      </w:r>
      <w:proofErr w:type="spellEnd"/>
      <w:r w:rsidR="0074436D" w:rsidRPr="00D92CC7">
        <w:rPr>
          <w:sz w:val="24"/>
          <w:szCs w:val="24"/>
          <w:shd w:val="clear" w:color="auto" w:fill="FFFFFF"/>
          <w:lang w:val="en-GB" w:eastAsia="en-GB"/>
        </w:rPr>
        <w:t xml:space="preserve"> </w:t>
      </w:r>
      <w:proofErr w:type="spellStart"/>
      <w:r w:rsidR="0074436D" w:rsidRPr="00D92CC7">
        <w:rPr>
          <w:sz w:val="24"/>
          <w:szCs w:val="24"/>
          <w:shd w:val="clear" w:color="auto" w:fill="FFFFFF"/>
          <w:lang w:val="en-GB" w:eastAsia="en-GB"/>
        </w:rPr>
        <w:t>individualizării</w:t>
      </w:r>
      <w:proofErr w:type="spellEnd"/>
      <w:r w:rsidR="0074436D" w:rsidRPr="00D92CC7">
        <w:rPr>
          <w:sz w:val="24"/>
          <w:szCs w:val="24"/>
          <w:shd w:val="clear" w:color="auto" w:fill="FFFFFF"/>
          <w:lang w:val="en-GB" w:eastAsia="en-GB"/>
        </w:rPr>
        <w:t xml:space="preserve"> </w:t>
      </w:r>
      <w:proofErr w:type="spellStart"/>
      <w:r w:rsidR="0074436D" w:rsidRPr="00D92CC7">
        <w:rPr>
          <w:sz w:val="24"/>
          <w:szCs w:val="24"/>
          <w:shd w:val="clear" w:color="auto" w:fill="FFFFFF"/>
          <w:lang w:val="en-GB" w:eastAsia="en-GB"/>
        </w:rPr>
        <w:t>sancțiunii</w:t>
      </w:r>
      <w:proofErr w:type="spellEnd"/>
      <w:r w:rsidR="0074436D" w:rsidRPr="00D92CC7">
        <w:rPr>
          <w:sz w:val="24"/>
          <w:szCs w:val="24"/>
          <w:shd w:val="clear" w:color="auto" w:fill="FFFFFF"/>
          <w:lang w:val="en-GB" w:eastAsia="en-GB"/>
        </w:rPr>
        <w:t xml:space="preserve"> de </w:t>
      </w:r>
      <w:proofErr w:type="spellStart"/>
      <w:r w:rsidR="0074436D" w:rsidRPr="00D92CC7">
        <w:rPr>
          <w:sz w:val="24"/>
          <w:szCs w:val="24"/>
          <w:shd w:val="clear" w:color="auto" w:fill="FFFFFF"/>
          <w:lang w:val="en-GB" w:eastAsia="en-GB"/>
        </w:rPr>
        <w:t>către</w:t>
      </w:r>
      <w:proofErr w:type="spellEnd"/>
      <w:r w:rsidR="00DE310C" w:rsidRPr="00D92CC7">
        <w:t xml:space="preserve"> </w:t>
      </w:r>
      <w:proofErr w:type="spellStart"/>
      <w:r w:rsidR="00DE310C" w:rsidRPr="00D92CC7">
        <w:rPr>
          <w:color w:val="000000" w:themeColor="text1"/>
          <w:sz w:val="24"/>
          <w:szCs w:val="24"/>
          <w:shd w:val="clear" w:color="auto" w:fill="FFFFFF"/>
          <w:lang w:val="en-GB" w:eastAsia="en-GB"/>
        </w:rPr>
        <w:t>Comitetul</w:t>
      </w:r>
      <w:proofErr w:type="spellEnd"/>
      <w:r w:rsidR="00DE310C" w:rsidRPr="00D92CC7">
        <w:rPr>
          <w:color w:val="000000" w:themeColor="text1"/>
          <w:sz w:val="24"/>
          <w:szCs w:val="24"/>
          <w:shd w:val="clear" w:color="auto" w:fill="FFFFFF"/>
          <w:lang w:val="en-GB" w:eastAsia="en-GB"/>
        </w:rPr>
        <w:t xml:space="preserve"> de </w:t>
      </w:r>
      <w:proofErr w:type="spellStart"/>
      <w:r w:rsidR="00DE310C" w:rsidRPr="00D92CC7">
        <w:rPr>
          <w:color w:val="000000" w:themeColor="text1"/>
          <w:sz w:val="24"/>
          <w:szCs w:val="24"/>
          <w:shd w:val="clear" w:color="auto" w:fill="FFFFFF"/>
          <w:lang w:val="en-GB" w:eastAsia="en-GB"/>
        </w:rPr>
        <w:t>reglementare</w:t>
      </w:r>
      <w:proofErr w:type="spellEnd"/>
      <w:r w:rsidR="00DE310C" w:rsidRPr="00D92CC7">
        <w:rPr>
          <w:color w:val="000000" w:themeColor="text1"/>
          <w:sz w:val="24"/>
          <w:szCs w:val="24"/>
          <w:shd w:val="clear" w:color="auto" w:fill="FFFFFF"/>
          <w:lang w:val="en-GB" w:eastAsia="en-GB"/>
        </w:rPr>
        <w:t xml:space="preserve"> al ANRE</w:t>
      </w:r>
      <w:r w:rsidR="00376E2D" w:rsidRPr="00B03280">
        <w:rPr>
          <w:sz w:val="24"/>
          <w:szCs w:val="24"/>
          <w:shd w:val="clear" w:color="auto" w:fill="FFFFFF"/>
          <w:lang w:val="en-GB" w:eastAsia="en-GB"/>
        </w:rPr>
        <w:t>,</w:t>
      </w:r>
      <w:r w:rsidR="00376E2D" w:rsidRPr="00D92CC7">
        <w:rPr>
          <w:sz w:val="24"/>
          <w:szCs w:val="24"/>
          <w:shd w:val="clear" w:color="auto" w:fill="FFFFFF"/>
          <w:lang w:val="en-GB" w:eastAsia="en-GB"/>
        </w:rPr>
        <w:t xml:space="preserve"> </w:t>
      </w:r>
      <w:proofErr w:type="spellStart"/>
      <w:r w:rsidR="00147576" w:rsidRPr="00D92CC7">
        <w:rPr>
          <w:sz w:val="24"/>
          <w:szCs w:val="24"/>
          <w:shd w:val="clear" w:color="auto" w:fill="FFFFFF"/>
          <w:lang w:val="en-GB" w:eastAsia="en-GB"/>
        </w:rPr>
        <w:t>respectiv</w:t>
      </w:r>
      <w:proofErr w:type="spellEnd"/>
      <w:r w:rsidR="00376E2D" w:rsidRPr="00D92CC7">
        <w:rPr>
          <w:sz w:val="24"/>
          <w:szCs w:val="24"/>
          <w:shd w:val="clear" w:color="auto" w:fill="FFFFFF"/>
          <w:lang w:val="en-GB" w:eastAsia="en-GB"/>
        </w:rPr>
        <w:t xml:space="preserve"> </w:t>
      </w:r>
      <w:proofErr w:type="spellStart"/>
      <w:r w:rsidR="00376E2D" w:rsidRPr="00D92CC7">
        <w:rPr>
          <w:sz w:val="24"/>
          <w:szCs w:val="24"/>
          <w:shd w:val="clear" w:color="auto" w:fill="FFFFFF"/>
          <w:lang w:val="en-GB" w:eastAsia="en-GB"/>
        </w:rPr>
        <w:t>încheierii</w:t>
      </w:r>
      <w:proofErr w:type="spellEnd"/>
      <w:r w:rsidR="00376E2D" w:rsidRPr="00D92CC7">
        <w:rPr>
          <w:sz w:val="24"/>
          <w:szCs w:val="24"/>
          <w:shd w:val="clear" w:color="auto" w:fill="FFFFFF"/>
          <w:lang w:val="en-GB" w:eastAsia="en-GB"/>
        </w:rPr>
        <w:t xml:space="preserve"> </w:t>
      </w:r>
      <w:r w:rsidR="00376E2D" w:rsidRPr="00D92CC7">
        <w:rPr>
          <w:rStyle w:val="salnbdy"/>
          <w:rFonts w:ascii="Times New Roman" w:hAnsi="Times New Roman"/>
          <w:noProof/>
          <w:color w:val="auto"/>
          <w:sz w:val="24"/>
          <w:szCs w:val="24"/>
        </w:rPr>
        <w:t>procesului-verbal de constatare şi sancţionare a contravenţi</w:t>
      </w:r>
      <w:r w:rsidR="001D1BBB">
        <w:rPr>
          <w:rStyle w:val="salnbdy"/>
          <w:rFonts w:ascii="Times New Roman" w:hAnsi="Times New Roman"/>
          <w:noProof/>
          <w:color w:val="auto"/>
          <w:sz w:val="24"/>
          <w:szCs w:val="24"/>
        </w:rPr>
        <w:t>ei</w:t>
      </w:r>
      <w:r w:rsidR="003F38A9" w:rsidRPr="00D92CC7">
        <w:rPr>
          <w:rStyle w:val="salnbdy"/>
          <w:rFonts w:ascii="Times New Roman" w:hAnsi="Times New Roman"/>
          <w:noProof/>
          <w:color w:val="auto"/>
          <w:sz w:val="24"/>
          <w:szCs w:val="24"/>
        </w:rPr>
        <w:t xml:space="preserve">, </w:t>
      </w:r>
      <w:proofErr w:type="spellStart"/>
      <w:r w:rsidR="00376E2D" w:rsidRPr="008F1A46">
        <w:rPr>
          <w:sz w:val="24"/>
          <w:szCs w:val="24"/>
          <w:shd w:val="clear" w:color="auto" w:fill="FFFFFF"/>
          <w:lang w:val="en-GB" w:eastAsia="en-GB"/>
        </w:rPr>
        <w:t>preşedintele</w:t>
      </w:r>
      <w:proofErr w:type="spellEnd"/>
      <w:r w:rsidR="00376E2D" w:rsidRPr="008F1A46">
        <w:rPr>
          <w:sz w:val="24"/>
          <w:szCs w:val="24"/>
          <w:shd w:val="clear" w:color="auto" w:fill="FFFFFF"/>
          <w:lang w:val="en-GB" w:eastAsia="en-GB"/>
        </w:rPr>
        <w:t xml:space="preserve"> ANRE </w:t>
      </w:r>
      <w:proofErr w:type="spellStart"/>
      <w:r w:rsidR="00376E2D" w:rsidRPr="008F1A46">
        <w:rPr>
          <w:sz w:val="24"/>
          <w:szCs w:val="24"/>
          <w:shd w:val="clear" w:color="auto" w:fill="FFFFFF"/>
          <w:lang w:val="en-GB" w:eastAsia="en-GB"/>
        </w:rPr>
        <w:t>dispune</w:t>
      </w:r>
      <w:proofErr w:type="spellEnd"/>
      <w:r w:rsidR="00376E2D" w:rsidRPr="008F1A46">
        <w:rPr>
          <w:sz w:val="24"/>
          <w:szCs w:val="24"/>
          <w:shd w:val="clear" w:color="auto" w:fill="FFFFFF"/>
          <w:lang w:val="en-GB" w:eastAsia="en-GB"/>
        </w:rPr>
        <w:t xml:space="preserve">, </w:t>
      </w:r>
      <w:proofErr w:type="spellStart"/>
      <w:r w:rsidR="00376E2D" w:rsidRPr="008F1A46">
        <w:rPr>
          <w:sz w:val="24"/>
          <w:szCs w:val="24"/>
          <w:shd w:val="clear" w:color="auto" w:fill="FFFFFF"/>
          <w:lang w:val="en-GB" w:eastAsia="en-GB"/>
        </w:rPr>
        <w:t>după</w:t>
      </w:r>
      <w:proofErr w:type="spellEnd"/>
      <w:r w:rsidR="00376E2D" w:rsidRPr="008F1A46">
        <w:rPr>
          <w:sz w:val="24"/>
          <w:szCs w:val="24"/>
          <w:shd w:val="clear" w:color="auto" w:fill="FFFFFF"/>
          <w:lang w:val="en-GB" w:eastAsia="en-GB"/>
        </w:rPr>
        <w:t xml:space="preserve"> </w:t>
      </w:r>
      <w:proofErr w:type="spellStart"/>
      <w:r w:rsidR="00376E2D" w:rsidRPr="008F1A46">
        <w:rPr>
          <w:sz w:val="24"/>
          <w:szCs w:val="24"/>
          <w:shd w:val="clear" w:color="auto" w:fill="FFFFFF"/>
          <w:lang w:val="en-GB" w:eastAsia="en-GB"/>
        </w:rPr>
        <w:t>caz</w:t>
      </w:r>
      <w:proofErr w:type="spellEnd"/>
      <w:r w:rsidR="00376E2D" w:rsidRPr="008F1A46">
        <w:rPr>
          <w:sz w:val="24"/>
          <w:szCs w:val="24"/>
          <w:shd w:val="clear" w:color="auto" w:fill="FFFFFF"/>
          <w:lang w:val="en-GB" w:eastAsia="en-GB"/>
        </w:rPr>
        <w:t xml:space="preserve">, </w:t>
      </w:r>
      <w:proofErr w:type="spellStart"/>
      <w:r w:rsidR="00376E2D" w:rsidRPr="008F1A46">
        <w:rPr>
          <w:sz w:val="24"/>
          <w:szCs w:val="24"/>
          <w:shd w:val="clear" w:color="auto" w:fill="FFFFFF"/>
          <w:lang w:val="en-GB" w:eastAsia="en-GB"/>
        </w:rPr>
        <w:t>pentru</w:t>
      </w:r>
      <w:proofErr w:type="spellEnd"/>
      <w:r w:rsidR="00376E2D" w:rsidRPr="008F1A46">
        <w:rPr>
          <w:sz w:val="24"/>
          <w:szCs w:val="24"/>
          <w:shd w:val="clear" w:color="auto" w:fill="FFFFFF"/>
          <w:lang w:val="en-GB" w:eastAsia="en-GB"/>
        </w:rPr>
        <w:t xml:space="preserve"> </w:t>
      </w:r>
      <w:proofErr w:type="spellStart"/>
      <w:r w:rsidR="00376E2D" w:rsidRPr="008F1A46">
        <w:rPr>
          <w:sz w:val="24"/>
          <w:szCs w:val="24"/>
          <w:shd w:val="clear" w:color="auto" w:fill="FFFFFF"/>
          <w:lang w:val="en-GB" w:eastAsia="en-GB"/>
        </w:rPr>
        <w:t>fiecare</w:t>
      </w:r>
      <w:proofErr w:type="spellEnd"/>
      <w:r w:rsidR="00376E2D" w:rsidRPr="008F1A46">
        <w:rPr>
          <w:sz w:val="24"/>
          <w:szCs w:val="24"/>
          <w:shd w:val="clear" w:color="auto" w:fill="FFFFFF"/>
          <w:lang w:val="en-GB" w:eastAsia="en-GB"/>
        </w:rPr>
        <w:t xml:space="preserve"> participant la </w:t>
      </w:r>
      <w:proofErr w:type="spellStart"/>
      <w:r w:rsidR="00376E2D" w:rsidRPr="008F1A46">
        <w:rPr>
          <w:sz w:val="24"/>
          <w:szCs w:val="24"/>
          <w:shd w:val="clear" w:color="auto" w:fill="FFFFFF"/>
          <w:lang w:val="en-GB" w:eastAsia="en-GB"/>
        </w:rPr>
        <w:t>piaţă</w:t>
      </w:r>
      <w:proofErr w:type="spellEnd"/>
      <w:r w:rsidR="00376E2D" w:rsidRPr="008F1A46">
        <w:rPr>
          <w:sz w:val="24"/>
          <w:szCs w:val="24"/>
          <w:shd w:val="clear" w:color="auto" w:fill="FFFFFF"/>
          <w:lang w:val="en-GB" w:eastAsia="en-GB"/>
        </w:rPr>
        <w:t xml:space="preserve"> </w:t>
      </w:r>
      <w:proofErr w:type="spellStart"/>
      <w:r w:rsidR="00376E2D" w:rsidRPr="008F1A46">
        <w:rPr>
          <w:sz w:val="24"/>
          <w:szCs w:val="24"/>
          <w:shd w:val="clear" w:color="auto" w:fill="FFFFFF"/>
          <w:lang w:val="en-GB" w:eastAsia="en-GB"/>
        </w:rPr>
        <w:t>investigat</w:t>
      </w:r>
      <w:proofErr w:type="spellEnd"/>
      <w:r w:rsidR="00376E2D" w:rsidRPr="008F1A46">
        <w:rPr>
          <w:sz w:val="24"/>
          <w:szCs w:val="24"/>
          <w:shd w:val="clear" w:color="auto" w:fill="FFFFFF"/>
          <w:lang w:val="en-GB" w:eastAsia="en-GB"/>
        </w:rPr>
        <w:t xml:space="preserve">, </w:t>
      </w:r>
      <w:proofErr w:type="spellStart"/>
      <w:r w:rsidR="00376E2D" w:rsidRPr="008F1A46">
        <w:rPr>
          <w:sz w:val="24"/>
          <w:szCs w:val="24"/>
          <w:shd w:val="clear" w:color="auto" w:fill="FFFFFF"/>
          <w:lang w:val="en-GB" w:eastAsia="en-GB"/>
        </w:rPr>
        <w:t>prin</w:t>
      </w:r>
      <w:proofErr w:type="spellEnd"/>
      <w:r w:rsidR="00376E2D" w:rsidRPr="008F1A46">
        <w:rPr>
          <w:sz w:val="24"/>
          <w:szCs w:val="24"/>
          <w:shd w:val="clear" w:color="auto" w:fill="FFFFFF"/>
          <w:lang w:val="en-GB" w:eastAsia="en-GB"/>
        </w:rPr>
        <w:t xml:space="preserve"> </w:t>
      </w:r>
      <w:proofErr w:type="spellStart"/>
      <w:r w:rsidR="00376E2D" w:rsidRPr="008F1A46">
        <w:rPr>
          <w:sz w:val="24"/>
          <w:szCs w:val="24"/>
          <w:shd w:val="clear" w:color="auto" w:fill="FFFFFF"/>
          <w:lang w:val="en-GB" w:eastAsia="en-GB"/>
        </w:rPr>
        <w:t>decizie</w:t>
      </w:r>
      <w:proofErr w:type="spellEnd"/>
      <w:r w:rsidR="00376E2D" w:rsidRPr="008F1A46">
        <w:rPr>
          <w:sz w:val="24"/>
          <w:szCs w:val="24"/>
          <w:shd w:val="clear" w:color="auto" w:fill="FFFFFF"/>
          <w:lang w:val="en-GB" w:eastAsia="en-GB"/>
        </w:rPr>
        <w:t xml:space="preserve"> de </w:t>
      </w:r>
      <w:proofErr w:type="spellStart"/>
      <w:r w:rsidR="00376E2D" w:rsidRPr="008F1A46">
        <w:rPr>
          <w:sz w:val="24"/>
          <w:szCs w:val="24"/>
          <w:shd w:val="clear" w:color="auto" w:fill="FFFFFF"/>
          <w:lang w:val="en-GB" w:eastAsia="en-GB"/>
        </w:rPr>
        <w:t>finalizare</w:t>
      </w:r>
      <w:proofErr w:type="spellEnd"/>
      <w:r w:rsidR="00376E2D" w:rsidRPr="008F1A46">
        <w:rPr>
          <w:sz w:val="24"/>
          <w:szCs w:val="24"/>
          <w:shd w:val="clear" w:color="auto" w:fill="FFFFFF"/>
          <w:lang w:val="en-GB" w:eastAsia="en-GB"/>
        </w:rPr>
        <w:t xml:space="preserve"> </w:t>
      </w:r>
      <w:proofErr w:type="gramStart"/>
      <w:r w:rsidR="00376E2D" w:rsidRPr="008F1A46">
        <w:rPr>
          <w:sz w:val="24"/>
          <w:szCs w:val="24"/>
          <w:shd w:val="clear" w:color="auto" w:fill="FFFFFF"/>
          <w:lang w:val="en-GB" w:eastAsia="en-GB"/>
        </w:rPr>
        <w:t>a</w:t>
      </w:r>
      <w:proofErr w:type="gramEnd"/>
      <w:r w:rsidR="00376E2D" w:rsidRPr="008F1A46">
        <w:rPr>
          <w:sz w:val="24"/>
          <w:szCs w:val="24"/>
          <w:shd w:val="clear" w:color="auto" w:fill="FFFFFF"/>
          <w:lang w:val="en-GB" w:eastAsia="en-GB"/>
        </w:rPr>
        <w:t xml:space="preserve"> </w:t>
      </w:r>
      <w:proofErr w:type="spellStart"/>
      <w:r w:rsidR="00376E2D" w:rsidRPr="008F1A46">
        <w:rPr>
          <w:sz w:val="24"/>
          <w:szCs w:val="24"/>
          <w:shd w:val="clear" w:color="auto" w:fill="FFFFFF"/>
          <w:lang w:val="en-GB" w:eastAsia="en-GB"/>
        </w:rPr>
        <w:t>investigaţiei</w:t>
      </w:r>
      <w:proofErr w:type="spellEnd"/>
      <w:r w:rsidR="00376E2D" w:rsidRPr="008F1A46">
        <w:rPr>
          <w:sz w:val="24"/>
          <w:szCs w:val="24"/>
          <w:shd w:val="clear" w:color="auto" w:fill="FFFFFF"/>
          <w:lang w:val="en-GB" w:eastAsia="en-GB"/>
        </w:rPr>
        <w:t>:</w:t>
      </w:r>
    </w:p>
    <w:p w14:paraId="1154C276" w14:textId="77777777" w:rsidR="00376E2D" w:rsidRPr="00612662" w:rsidRDefault="00376E2D" w:rsidP="009364D9">
      <w:pPr>
        <w:spacing w:line="276" w:lineRule="auto"/>
        <w:jc w:val="both"/>
        <w:rPr>
          <w:sz w:val="24"/>
          <w:szCs w:val="24"/>
          <w:shd w:val="clear" w:color="auto" w:fill="FFFFFF"/>
          <w:lang w:val="en-GB" w:eastAsia="en-GB"/>
        </w:rPr>
      </w:pPr>
      <w:r w:rsidRPr="00612662">
        <w:rPr>
          <w:rFonts w:eastAsia="Verdana"/>
          <w:sz w:val="24"/>
          <w:szCs w:val="24"/>
          <w:lang w:val="en-GB" w:eastAsia="en-GB"/>
        </w:rPr>
        <w:t xml:space="preserve">a) </w:t>
      </w:r>
      <w:proofErr w:type="spellStart"/>
      <w:r w:rsidRPr="00612662">
        <w:rPr>
          <w:sz w:val="24"/>
          <w:szCs w:val="24"/>
          <w:shd w:val="clear" w:color="auto" w:fill="FFFFFF"/>
          <w:lang w:val="en-GB" w:eastAsia="en-GB"/>
        </w:rPr>
        <w:t>închiderea</w:t>
      </w:r>
      <w:proofErr w:type="spellEnd"/>
      <w:r w:rsidRPr="00612662">
        <w:rPr>
          <w:sz w:val="24"/>
          <w:szCs w:val="24"/>
          <w:shd w:val="clear" w:color="auto" w:fill="FFFFFF"/>
          <w:lang w:val="en-GB" w:eastAsia="en-GB"/>
        </w:rPr>
        <w:t xml:space="preserve"> </w:t>
      </w:r>
      <w:proofErr w:type="spellStart"/>
      <w:r w:rsidRPr="00612662">
        <w:rPr>
          <w:sz w:val="24"/>
          <w:szCs w:val="24"/>
          <w:shd w:val="clear" w:color="auto" w:fill="FFFFFF"/>
          <w:lang w:val="en-GB" w:eastAsia="en-GB"/>
        </w:rPr>
        <w:t>investigaţiei</w:t>
      </w:r>
      <w:proofErr w:type="spellEnd"/>
      <w:r w:rsidRPr="00612662">
        <w:rPr>
          <w:sz w:val="24"/>
          <w:szCs w:val="24"/>
          <w:shd w:val="clear" w:color="auto" w:fill="FFFFFF"/>
          <w:lang w:val="en-GB" w:eastAsia="en-GB"/>
        </w:rPr>
        <w:t>;</w:t>
      </w:r>
    </w:p>
    <w:p w14:paraId="7BB4D7EB" w14:textId="67633AD0" w:rsidR="00376E2D" w:rsidRPr="008F1A46" w:rsidRDefault="00376E2D" w:rsidP="009364D9">
      <w:pPr>
        <w:spacing w:line="276" w:lineRule="auto"/>
        <w:jc w:val="both"/>
        <w:rPr>
          <w:sz w:val="24"/>
          <w:szCs w:val="24"/>
          <w:shd w:val="clear" w:color="auto" w:fill="FFFFFF"/>
          <w:lang w:val="en-GB" w:eastAsia="en-GB"/>
        </w:rPr>
      </w:pPr>
      <w:r w:rsidRPr="00612662">
        <w:rPr>
          <w:bCs/>
          <w:sz w:val="24"/>
          <w:szCs w:val="24"/>
          <w:shd w:val="clear" w:color="auto" w:fill="FFFFFF"/>
          <w:lang w:val="en-GB" w:eastAsia="en-GB"/>
        </w:rPr>
        <w:t>b)</w:t>
      </w:r>
      <w:r w:rsidR="00AA6DB3">
        <w:rPr>
          <w:b/>
          <w:bCs/>
          <w:sz w:val="24"/>
          <w:szCs w:val="24"/>
          <w:shd w:val="clear" w:color="auto" w:fill="FFFFFF"/>
          <w:lang w:val="en-GB" w:eastAsia="en-GB"/>
        </w:rPr>
        <w:t xml:space="preserve"> </w:t>
      </w:r>
      <w:proofErr w:type="spellStart"/>
      <w:r w:rsidRPr="008F1A46">
        <w:rPr>
          <w:sz w:val="24"/>
          <w:szCs w:val="24"/>
          <w:shd w:val="clear" w:color="auto" w:fill="FFFFFF"/>
          <w:lang w:val="en-GB" w:eastAsia="en-GB"/>
        </w:rPr>
        <w:t>încetarea</w:t>
      </w:r>
      <w:proofErr w:type="spellEnd"/>
      <w:r w:rsidRPr="008F1A46">
        <w:rPr>
          <w:sz w:val="24"/>
          <w:szCs w:val="24"/>
          <w:shd w:val="clear" w:color="auto" w:fill="FFFFFF"/>
          <w:lang w:val="en-GB" w:eastAsia="en-GB"/>
        </w:rPr>
        <w:t xml:space="preserve"> </w:t>
      </w:r>
      <w:proofErr w:type="spellStart"/>
      <w:r w:rsidRPr="008F1A46">
        <w:rPr>
          <w:sz w:val="24"/>
          <w:szCs w:val="24"/>
          <w:shd w:val="clear" w:color="auto" w:fill="FFFFFF"/>
          <w:lang w:val="en-GB" w:eastAsia="en-GB"/>
        </w:rPr>
        <w:t>practicilor</w:t>
      </w:r>
      <w:proofErr w:type="spellEnd"/>
      <w:r w:rsidRPr="008F1A46">
        <w:rPr>
          <w:sz w:val="24"/>
          <w:szCs w:val="24"/>
          <w:shd w:val="clear" w:color="auto" w:fill="FFFFFF"/>
          <w:lang w:val="en-GB" w:eastAsia="en-GB"/>
        </w:rPr>
        <w:t xml:space="preserve"> </w:t>
      </w:r>
      <w:proofErr w:type="spellStart"/>
      <w:r w:rsidRPr="008F1A46">
        <w:rPr>
          <w:sz w:val="24"/>
          <w:szCs w:val="24"/>
          <w:shd w:val="clear" w:color="auto" w:fill="FFFFFF"/>
          <w:lang w:val="en-GB" w:eastAsia="en-GB"/>
        </w:rPr>
        <w:t>contrare</w:t>
      </w:r>
      <w:proofErr w:type="spellEnd"/>
      <w:r w:rsidRPr="008F1A46">
        <w:rPr>
          <w:sz w:val="24"/>
          <w:szCs w:val="24"/>
          <w:shd w:val="clear" w:color="auto" w:fill="FFFFFF"/>
          <w:lang w:val="en-GB" w:eastAsia="en-GB"/>
        </w:rPr>
        <w:t xml:space="preserve"> REMIT </w:t>
      </w:r>
      <w:proofErr w:type="spellStart"/>
      <w:r w:rsidRPr="008F1A46">
        <w:rPr>
          <w:sz w:val="24"/>
          <w:szCs w:val="24"/>
          <w:shd w:val="clear" w:color="auto" w:fill="FFFFFF"/>
          <w:lang w:val="en-GB" w:eastAsia="en-GB"/>
        </w:rPr>
        <w:t>sau</w:t>
      </w:r>
      <w:proofErr w:type="spellEnd"/>
      <w:r w:rsidRPr="008F1A46">
        <w:rPr>
          <w:sz w:val="24"/>
          <w:szCs w:val="24"/>
          <w:shd w:val="clear" w:color="auto" w:fill="FFFFFF"/>
          <w:lang w:val="en-GB" w:eastAsia="en-GB"/>
        </w:rPr>
        <w:t xml:space="preserve"> </w:t>
      </w:r>
      <w:proofErr w:type="spellStart"/>
      <w:r w:rsidRPr="008F1A46">
        <w:rPr>
          <w:sz w:val="24"/>
          <w:szCs w:val="24"/>
          <w:shd w:val="clear" w:color="auto" w:fill="FFFFFF"/>
          <w:lang w:val="en-GB" w:eastAsia="en-GB"/>
        </w:rPr>
        <w:t>actelor</w:t>
      </w:r>
      <w:proofErr w:type="spellEnd"/>
      <w:r w:rsidRPr="008F1A46">
        <w:rPr>
          <w:sz w:val="24"/>
          <w:szCs w:val="24"/>
          <w:shd w:val="clear" w:color="auto" w:fill="FFFFFF"/>
          <w:lang w:val="en-GB" w:eastAsia="en-GB"/>
        </w:rPr>
        <w:t xml:space="preserve"> delegate </w:t>
      </w:r>
      <w:proofErr w:type="spellStart"/>
      <w:r w:rsidRPr="008F1A46">
        <w:rPr>
          <w:sz w:val="24"/>
          <w:szCs w:val="24"/>
          <w:shd w:val="clear" w:color="auto" w:fill="FFFFFF"/>
          <w:lang w:val="en-GB" w:eastAsia="en-GB"/>
        </w:rPr>
        <w:t>sau</w:t>
      </w:r>
      <w:proofErr w:type="spellEnd"/>
      <w:r w:rsidRPr="008F1A46">
        <w:rPr>
          <w:sz w:val="24"/>
          <w:szCs w:val="24"/>
          <w:shd w:val="clear" w:color="auto" w:fill="FFFFFF"/>
          <w:lang w:val="en-GB" w:eastAsia="en-GB"/>
        </w:rPr>
        <w:t xml:space="preserve"> de </w:t>
      </w:r>
      <w:proofErr w:type="spellStart"/>
      <w:r w:rsidRPr="008F1A46">
        <w:rPr>
          <w:sz w:val="24"/>
          <w:szCs w:val="24"/>
          <w:shd w:val="clear" w:color="auto" w:fill="FFFFFF"/>
          <w:lang w:val="en-GB" w:eastAsia="en-GB"/>
        </w:rPr>
        <w:t>punere</w:t>
      </w:r>
      <w:proofErr w:type="spellEnd"/>
      <w:r w:rsidRPr="008F1A46">
        <w:rPr>
          <w:sz w:val="24"/>
          <w:szCs w:val="24"/>
          <w:shd w:val="clear" w:color="auto" w:fill="FFFFFF"/>
          <w:lang w:val="en-GB" w:eastAsia="en-GB"/>
        </w:rPr>
        <w:t xml:space="preserve"> </w:t>
      </w:r>
      <w:proofErr w:type="spellStart"/>
      <w:r w:rsidRPr="008F1A46">
        <w:rPr>
          <w:sz w:val="24"/>
          <w:szCs w:val="24"/>
          <w:shd w:val="clear" w:color="auto" w:fill="FFFFFF"/>
          <w:lang w:val="en-GB" w:eastAsia="en-GB"/>
        </w:rPr>
        <w:t>în</w:t>
      </w:r>
      <w:proofErr w:type="spellEnd"/>
      <w:r w:rsidRPr="008F1A46">
        <w:rPr>
          <w:sz w:val="24"/>
          <w:szCs w:val="24"/>
          <w:shd w:val="clear" w:color="auto" w:fill="FFFFFF"/>
          <w:lang w:val="en-GB" w:eastAsia="en-GB"/>
        </w:rPr>
        <w:t xml:space="preserve"> </w:t>
      </w:r>
      <w:proofErr w:type="spellStart"/>
      <w:r w:rsidRPr="008F1A46">
        <w:rPr>
          <w:sz w:val="24"/>
          <w:szCs w:val="24"/>
          <w:shd w:val="clear" w:color="auto" w:fill="FFFFFF"/>
          <w:lang w:val="en-GB" w:eastAsia="en-GB"/>
        </w:rPr>
        <w:t>aplicare</w:t>
      </w:r>
      <w:proofErr w:type="spellEnd"/>
      <w:r w:rsidRPr="008F1A46">
        <w:rPr>
          <w:sz w:val="24"/>
          <w:szCs w:val="24"/>
          <w:shd w:val="clear" w:color="auto" w:fill="FFFFFF"/>
          <w:lang w:val="en-GB" w:eastAsia="en-GB"/>
        </w:rPr>
        <w:t xml:space="preserve">, </w:t>
      </w:r>
      <w:proofErr w:type="spellStart"/>
      <w:r w:rsidRPr="008F1A46">
        <w:rPr>
          <w:sz w:val="24"/>
          <w:szCs w:val="24"/>
          <w:shd w:val="clear" w:color="auto" w:fill="FFFFFF"/>
          <w:lang w:val="en-GB" w:eastAsia="en-GB"/>
        </w:rPr>
        <w:t>adoptate</w:t>
      </w:r>
      <w:proofErr w:type="spellEnd"/>
      <w:r w:rsidRPr="008F1A46">
        <w:rPr>
          <w:sz w:val="24"/>
          <w:szCs w:val="24"/>
          <w:shd w:val="clear" w:color="auto" w:fill="FFFFFF"/>
          <w:lang w:val="en-GB" w:eastAsia="en-GB"/>
        </w:rPr>
        <w:t xml:space="preserve"> </w:t>
      </w:r>
      <w:proofErr w:type="spellStart"/>
      <w:r w:rsidRPr="008F1A46">
        <w:rPr>
          <w:sz w:val="24"/>
          <w:szCs w:val="24"/>
          <w:shd w:val="clear" w:color="auto" w:fill="FFFFFF"/>
          <w:lang w:val="en-GB" w:eastAsia="en-GB"/>
        </w:rPr>
        <w:t>în</w:t>
      </w:r>
      <w:proofErr w:type="spellEnd"/>
      <w:r w:rsidRPr="008F1A46">
        <w:rPr>
          <w:sz w:val="24"/>
          <w:szCs w:val="24"/>
          <w:shd w:val="clear" w:color="auto" w:fill="FFFFFF"/>
          <w:lang w:val="en-GB" w:eastAsia="en-GB"/>
        </w:rPr>
        <w:t xml:space="preserve"> </w:t>
      </w:r>
      <w:proofErr w:type="spellStart"/>
      <w:r w:rsidRPr="008F1A46">
        <w:rPr>
          <w:sz w:val="24"/>
          <w:szCs w:val="24"/>
          <w:shd w:val="clear" w:color="auto" w:fill="FFFFFF"/>
          <w:lang w:val="en-GB" w:eastAsia="en-GB"/>
        </w:rPr>
        <w:t>temeiul</w:t>
      </w:r>
      <w:proofErr w:type="spellEnd"/>
      <w:r w:rsidRPr="008F1A46">
        <w:rPr>
          <w:sz w:val="24"/>
          <w:szCs w:val="24"/>
          <w:shd w:val="clear" w:color="auto" w:fill="FFFFFF"/>
          <w:lang w:val="en-GB" w:eastAsia="en-GB"/>
        </w:rPr>
        <w:t xml:space="preserve"> REMIT, </w:t>
      </w:r>
      <w:proofErr w:type="spellStart"/>
      <w:r w:rsidRPr="008F1A46">
        <w:rPr>
          <w:sz w:val="24"/>
          <w:szCs w:val="24"/>
          <w:shd w:val="clear" w:color="auto" w:fill="FFFFFF"/>
          <w:lang w:val="en-GB" w:eastAsia="en-GB"/>
        </w:rPr>
        <w:t>și</w:t>
      </w:r>
      <w:proofErr w:type="spellEnd"/>
      <w:r w:rsidRPr="008F1A46">
        <w:rPr>
          <w:sz w:val="24"/>
          <w:szCs w:val="24"/>
          <w:shd w:val="clear" w:color="auto" w:fill="FFFFFF"/>
          <w:lang w:val="en-GB" w:eastAsia="en-GB"/>
        </w:rPr>
        <w:t>/</w:t>
      </w:r>
      <w:proofErr w:type="spellStart"/>
      <w:r w:rsidRPr="008F1A46">
        <w:rPr>
          <w:sz w:val="24"/>
          <w:szCs w:val="24"/>
          <w:shd w:val="clear" w:color="auto" w:fill="FFFFFF"/>
          <w:lang w:val="en-GB" w:eastAsia="en-GB"/>
        </w:rPr>
        <w:t>sau</w:t>
      </w:r>
      <w:proofErr w:type="spellEnd"/>
      <w:r w:rsidRPr="008F1A46">
        <w:rPr>
          <w:sz w:val="24"/>
          <w:szCs w:val="24"/>
          <w:shd w:val="clear" w:color="auto" w:fill="FFFFFF"/>
          <w:lang w:val="en-GB" w:eastAsia="en-GB"/>
        </w:rPr>
        <w:t xml:space="preserve"> a </w:t>
      </w:r>
      <w:proofErr w:type="spellStart"/>
      <w:r w:rsidRPr="008F1A46">
        <w:rPr>
          <w:sz w:val="24"/>
          <w:szCs w:val="24"/>
          <w:shd w:val="clear" w:color="auto" w:fill="FFFFFF"/>
          <w:lang w:val="en-GB" w:eastAsia="en-GB"/>
        </w:rPr>
        <w:t>practicilor</w:t>
      </w:r>
      <w:proofErr w:type="spellEnd"/>
      <w:r w:rsidRPr="008F1A46">
        <w:rPr>
          <w:sz w:val="24"/>
          <w:szCs w:val="24"/>
          <w:shd w:val="clear" w:color="auto" w:fill="FFFFFF"/>
          <w:lang w:val="en-GB" w:eastAsia="en-GB"/>
        </w:rPr>
        <w:t xml:space="preserve"> de </w:t>
      </w:r>
      <w:proofErr w:type="spellStart"/>
      <w:r w:rsidRPr="008F1A46">
        <w:rPr>
          <w:sz w:val="24"/>
          <w:szCs w:val="24"/>
          <w:shd w:val="clear" w:color="auto" w:fill="FFFFFF"/>
          <w:lang w:val="en-GB" w:eastAsia="en-GB"/>
        </w:rPr>
        <w:t>încălcare</w:t>
      </w:r>
      <w:proofErr w:type="spellEnd"/>
      <w:r w:rsidRPr="008F1A46">
        <w:rPr>
          <w:sz w:val="24"/>
          <w:szCs w:val="24"/>
          <w:shd w:val="clear" w:color="auto" w:fill="FFFFFF"/>
          <w:lang w:val="en-GB" w:eastAsia="en-GB"/>
        </w:rPr>
        <w:t xml:space="preserve"> </w:t>
      </w:r>
      <w:r w:rsidRPr="008F1A46">
        <w:rPr>
          <w:sz w:val="24"/>
          <w:szCs w:val="24"/>
        </w:rPr>
        <w:t xml:space="preserve">a </w:t>
      </w:r>
      <w:proofErr w:type="spellStart"/>
      <w:r w:rsidRPr="008F1A46">
        <w:rPr>
          <w:sz w:val="24"/>
          <w:szCs w:val="24"/>
        </w:rPr>
        <w:t>cerinţelor</w:t>
      </w:r>
      <w:proofErr w:type="spellEnd"/>
      <w:r w:rsidRPr="008F1A46">
        <w:rPr>
          <w:sz w:val="24"/>
          <w:szCs w:val="24"/>
        </w:rPr>
        <w:t xml:space="preserve"> </w:t>
      </w:r>
      <w:proofErr w:type="spellStart"/>
      <w:r w:rsidRPr="008F1A46">
        <w:rPr>
          <w:sz w:val="24"/>
          <w:szCs w:val="24"/>
        </w:rPr>
        <w:t>privind</w:t>
      </w:r>
      <w:proofErr w:type="spellEnd"/>
      <w:r w:rsidRPr="008F1A46">
        <w:rPr>
          <w:sz w:val="24"/>
          <w:szCs w:val="24"/>
        </w:rPr>
        <w:t xml:space="preserve"> </w:t>
      </w:r>
      <w:proofErr w:type="spellStart"/>
      <w:r w:rsidRPr="008F1A46">
        <w:rPr>
          <w:sz w:val="24"/>
          <w:szCs w:val="24"/>
        </w:rPr>
        <w:t>transparenţa</w:t>
      </w:r>
      <w:proofErr w:type="spellEnd"/>
      <w:r w:rsidRPr="008F1A46">
        <w:rPr>
          <w:sz w:val="24"/>
          <w:szCs w:val="24"/>
        </w:rPr>
        <w:t xml:space="preserve"> </w:t>
      </w:r>
      <w:proofErr w:type="spellStart"/>
      <w:r w:rsidRPr="008F1A46">
        <w:rPr>
          <w:sz w:val="24"/>
          <w:szCs w:val="24"/>
        </w:rPr>
        <w:t>prevăzute</w:t>
      </w:r>
      <w:proofErr w:type="spellEnd"/>
      <w:r w:rsidRPr="008F1A46">
        <w:rPr>
          <w:sz w:val="24"/>
          <w:szCs w:val="24"/>
        </w:rPr>
        <w:t xml:space="preserve"> </w:t>
      </w:r>
      <w:proofErr w:type="spellStart"/>
      <w:r w:rsidRPr="008F1A46">
        <w:rPr>
          <w:sz w:val="24"/>
          <w:szCs w:val="24"/>
        </w:rPr>
        <w:t>în</w:t>
      </w:r>
      <w:proofErr w:type="spellEnd"/>
      <w:r w:rsidRPr="008F1A46">
        <w:rPr>
          <w:sz w:val="24"/>
          <w:szCs w:val="24"/>
        </w:rPr>
        <w:t xml:space="preserve"> </w:t>
      </w:r>
      <w:proofErr w:type="spellStart"/>
      <w:r w:rsidRPr="008F1A46">
        <w:rPr>
          <w:sz w:val="24"/>
          <w:szCs w:val="24"/>
        </w:rPr>
        <w:t>reglementările</w:t>
      </w:r>
      <w:proofErr w:type="spellEnd"/>
      <w:r w:rsidRPr="008F1A46">
        <w:rPr>
          <w:sz w:val="24"/>
          <w:szCs w:val="24"/>
        </w:rPr>
        <w:t xml:space="preserve"> ANRE, precum </w:t>
      </w:r>
      <w:proofErr w:type="spellStart"/>
      <w:r w:rsidRPr="008F1A46">
        <w:rPr>
          <w:sz w:val="24"/>
          <w:szCs w:val="24"/>
        </w:rPr>
        <w:t>şi</w:t>
      </w:r>
      <w:proofErr w:type="spellEnd"/>
      <w:r w:rsidRPr="008F1A46">
        <w:rPr>
          <w:sz w:val="24"/>
          <w:szCs w:val="24"/>
        </w:rPr>
        <w:t xml:space="preserve"> </w:t>
      </w:r>
      <w:proofErr w:type="spellStart"/>
      <w:r w:rsidRPr="008F1A46">
        <w:rPr>
          <w:sz w:val="24"/>
          <w:szCs w:val="24"/>
        </w:rPr>
        <w:t>în</w:t>
      </w:r>
      <w:proofErr w:type="spellEnd"/>
      <w:r w:rsidRPr="008F1A46">
        <w:rPr>
          <w:sz w:val="24"/>
          <w:szCs w:val="24"/>
        </w:rPr>
        <w:t xml:space="preserve"> </w:t>
      </w:r>
      <w:proofErr w:type="spellStart"/>
      <w:r w:rsidRPr="008F1A46">
        <w:rPr>
          <w:sz w:val="24"/>
          <w:szCs w:val="24"/>
        </w:rPr>
        <w:t>regulamentele</w:t>
      </w:r>
      <w:proofErr w:type="spellEnd"/>
      <w:r w:rsidRPr="008F1A46">
        <w:rPr>
          <w:sz w:val="24"/>
          <w:szCs w:val="24"/>
        </w:rPr>
        <w:t xml:space="preserve"> </w:t>
      </w:r>
      <w:proofErr w:type="spellStart"/>
      <w:r w:rsidRPr="008F1A46">
        <w:rPr>
          <w:sz w:val="24"/>
          <w:szCs w:val="24"/>
        </w:rPr>
        <w:t>europene</w:t>
      </w:r>
      <w:proofErr w:type="spellEnd"/>
      <w:r w:rsidRPr="008F1A46">
        <w:rPr>
          <w:sz w:val="24"/>
          <w:szCs w:val="24"/>
        </w:rPr>
        <w:t xml:space="preserve">, </w:t>
      </w:r>
      <w:proofErr w:type="spellStart"/>
      <w:r w:rsidRPr="008F1A46">
        <w:rPr>
          <w:sz w:val="24"/>
          <w:szCs w:val="24"/>
        </w:rPr>
        <w:t>în</w:t>
      </w:r>
      <w:proofErr w:type="spellEnd"/>
      <w:r w:rsidRPr="008F1A46">
        <w:rPr>
          <w:sz w:val="24"/>
          <w:szCs w:val="24"/>
        </w:rPr>
        <w:t xml:space="preserve"> </w:t>
      </w:r>
      <w:proofErr w:type="spellStart"/>
      <w:r w:rsidRPr="008F1A46">
        <w:rPr>
          <w:sz w:val="24"/>
          <w:szCs w:val="24"/>
        </w:rPr>
        <w:t>legătură</w:t>
      </w:r>
      <w:proofErr w:type="spellEnd"/>
      <w:r w:rsidRPr="008F1A46">
        <w:rPr>
          <w:sz w:val="24"/>
          <w:szCs w:val="24"/>
        </w:rPr>
        <w:t xml:space="preserve"> cu </w:t>
      </w:r>
      <w:proofErr w:type="spellStart"/>
      <w:r w:rsidRPr="008F1A46">
        <w:rPr>
          <w:sz w:val="24"/>
          <w:szCs w:val="24"/>
        </w:rPr>
        <w:t>piaţa</w:t>
      </w:r>
      <w:proofErr w:type="spellEnd"/>
      <w:r w:rsidRPr="008F1A46">
        <w:rPr>
          <w:sz w:val="24"/>
          <w:szCs w:val="24"/>
        </w:rPr>
        <w:t xml:space="preserve"> </w:t>
      </w:r>
      <w:proofErr w:type="spellStart"/>
      <w:r w:rsidRPr="008F1A46">
        <w:rPr>
          <w:sz w:val="24"/>
          <w:szCs w:val="24"/>
        </w:rPr>
        <w:t>angro</w:t>
      </w:r>
      <w:proofErr w:type="spellEnd"/>
      <w:r w:rsidRPr="008F1A46">
        <w:rPr>
          <w:sz w:val="24"/>
          <w:szCs w:val="24"/>
        </w:rPr>
        <w:t xml:space="preserve"> de </w:t>
      </w:r>
      <w:proofErr w:type="spellStart"/>
      <w:r w:rsidRPr="008F1A46">
        <w:rPr>
          <w:sz w:val="24"/>
          <w:szCs w:val="24"/>
        </w:rPr>
        <w:t>energie</w:t>
      </w:r>
      <w:proofErr w:type="spellEnd"/>
      <w:r w:rsidRPr="008F1A46">
        <w:rPr>
          <w:sz w:val="24"/>
          <w:szCs w:val="24"/>
        </w:rPr>
        <w:t xml:space="preserve">, cu </w:t>
      </w:r>
      <w:proofErr w:type="spellStart"/>
      <w:r w:rsidRPr="008F1A46">
        <w:rPr>
          <w:sz w:val="24"/>
          <w:szCs w:val="24"/>
        </w:rPr>
        <w:t>excepţia</w:t>
      </w:r>
      <w:proofErr w:type="spellEnd"/>
      <w:r w:rsidRPr="008F1A46">
        <w:rPr>
          <w:sz w:val="24"/>
          <w:szCs w:val="24"/>
        </w:rPr>
        <w:t xml:space="preserve"> </w:t>
      </w:r>
      <w:hyperlink r:id="rId8" w:anchor="A0" w:tgtFrame="_blank" w:history="1">
        <w:r w:rsidRPr="008F1A46">
          <w:rPr>
            <w:rStyle w:val="Hyperlink"/>
            <w:color w:val="auto"/>
            <w:sz w:val="24"/>
            <w:szCs w:val="24"/>
          </w:rPr>
          <w:t>REMIT</w:t>
        </w:r>
      </w:hyperlink>
      <w:r w:rsidRPr="008F1A46">
        <w:rPr>
          <w:sz w:val="24"/>
          <w:szCs w:val="24"/>
          <w:shd w:val="clear" w:color="auto" w:fill="FFFFFF"/>
          <w:lang w:val="en-GB" w:eastAsia="en-GB"/>
        </w:rPr>
        <w:t xml:space="preserve"> </w:t>
      </w:r>
    </w:p>
    <w:p w14:paraId="30F01E7F" w14:textId="5F245475" w:rsidR="00376E2D" w:rsidRDefault="00376E2D" w:rsidP="009364D9">
      <w:pPr>
        <w:spacing w:line="276" w:lineRule="auto"/>
        <w:jc w:val="both"/>
        <w:rPr>
          <w:sz w:val="24"/>
          <w:szCs w:val="24"/>
          <w:shd w:val="clear" w:color="auto" w:fill="FFFFFF"/>
          <w:lang w:val="en-GB" w:eastAsia="en-GB"/>
        </w:rPr>
      </w:pPr>
      <w:r w:rsidRPr="00612662">
        <w:rPr>
          <w:bCs/>
          <w:sz w:val="24"/>
          <w:szCs w:val="24"/>
          <w:shd w:val="clear" w:color="auto" w:fill="FFFFFF"/>
          <w:lang w:val="en-GB" w:eastAsia="en-GB"/>
        </w:rPr>
        <w:t>c)</w:t>
      </w:r>
      <w:r w:rsidR="00612662">
        <w:rPr>
          <w:b/>
          <w:bCs/>
          <w:sz w:val="24"/>
          <w:szCs w:val="24"/>
          <w:shd w:val="clear" w:color="auto" w:fill="FFFFFF"/>
          <w:lang w:val="en-GB" w:eastAsia="en-GB"/>
        </w:rPr>
        <w:t xml:space="preserve"> </w:t>
      </w:r>
      <w:proofErr w:type="spellStart"/>
      <w:r w:rsidRPr="003E2C02">
        <w:rPr>
          <w:sz w:val="24"/>
          <w:szCs w:val="24"/>
          <w:shd w:val="clear" w:color="auto" w:fill="FFFFFF"/>
          <w:lang w:val="en-GB" w:eastAsia="en-GB"/>
        </w:rPr>
        <w:t>aplicarea</w:t>
      </w:r>
      <w:proofErr w:type="spellEnd"/>
      <w:r w:rsidRPr="003E2C02">
        <w:rPr>
          <w:sz w:val="24"/>
          <w:szCs w:val="24"/>
          <w:shd w:val="clear" w:color="auto" w:fill="FFFFFF"/>
          <w:lang w:val="en-GB" w:eastAsia="en-GB"/>
        </w:rPr>
        <w:t xml:space="preserve"> </w:t>
      </w:r>
      <w:proofErr w:type="spellStart"/>
      <w:r w:rsidRPr="003E2C02">
        <w:rPr>
          <w:sz w:val="24"/>
          <w:szCs w:val="24"/>
          <w:shd w:val="clear" w:color="auto" w:fill="FFFFFF"/>
          <w:lang w:val="en-GB" w:eastAsia="en-GB"/>
        </w:rPr>
        <w:t>măsurilor</w:t>
      </w:r>
      <w:proofErr w:type="spellEnd"/>
      <w:r w:rsidRPr="003E2C02">
        <w:rPr>
          <w:sz w:val="24"/>
          <w:szCs w:val="24"/>
          <w:shd w:val="clear" w:color="auto" w:fill="FFFFFF"/>
          <w:lang w:val="en-GB" w:eastAsia="en-GB"/>
        </w:rPr>
        <w:t xml:space="preserve"> pe care le </w:t>
      </w:r>
      <w:proofErr w:type="spellStart"/>
      <w:r w:rsidRPr="003E2C02">
        <w:rPr>
          <w:sz w:val="24"/>
          <w:szCs w:val="24"/>
          <w:shd w:val="clear" w:color="auto" w:fill="FFFFFF"/>
          <w:lang w:val="en-GB" w:eastAsia="en-GB"/>
        </w:rPr>
        <w:t>consideră</w:t>
      </w:r>
      <w:proofErr w:type="spellEnd"/>
      <w:r w:rsidRPr="003E2C02">
        <w:rPr>
          <w:sz w:val="24"/>
          <w:szCs w:val="24"/>
          <w:shd w:val="clear" w:color="auto" w:fill="FFFFFF"/>
          <w:lang w:val="en-GB" w:eastAsia="en-GB"/>
        </w:rPr>
        <w:t xml:space="preserve"> </w:t>
      </w:r>
      <w:proofErr w:type="spellStart"/>
      <w:r w:rsidRPr="003E2C02">
        <w:rPr>
          <w:sz w:val="24"/>
          <w:szCs w:val="24"/>
          <w:shd w:val="clear" w:color="auto" w:fill="FFFFFF"/>
          <w:lang w:val="en-GB" w:eastAsia="en-GB"/>
        </w:rPr>
        <w:t>necesare</w:t>
      </w:r>
      <w:proofErr w:type="spellEnd"/>
      <w:r w:rsidRPr="003E2C02">
        <w:rPr>
          <w:sz w:val="24"/>
          <w:szCs w:val="24"/>
          <w:shd w:val="clear" w:color="auto" w:fill="FFFFFF"/>
          <w:lang w:val="en-GB" w:eastAsia="en-GB"/>
        </w:rPr>
        <w:t xml:space="preserve"> </w:t>
      </w:r>
      <w:proofErr w:type="spellStart"/>
      <w:r w:rsidRPr="003E2C02">
        <w:rPr>
          <w:sz w:val="24"/>
          <w:szCs w:val="24"/>
          <w:shd w:val="clear" w:color="auto" w:fill="FFFFFF"/>
          <w:lang w:val="en-GB" w:eastAsia="en-GB"/>
        </w:rPr>
        <w:t>în</w:t>
      </w:r>
      <w:proofErr w:type="spellEnd"/>
      <w:r w:rsidRPr="003E2C02">
        <w:rPr>
          <w:sz w:val="24"/>
          <w:szCs w:val="24"/>
          <w:shd w:val="clear" w:color="auto" w:fill="FFFFFF"/>
          <w:lang w:val="en-GB" w:eastAsia="en-GB"/>
        </w:rPr>
        <w:t xml:space="preserve"> </w:t>
      </w:r>
      <w:proofErr w:type="spellStart"/>
      <w:r w:rsidRPr="003E2C02">
        <w:rPr>
          <w:sz w:val="24"/>
          <w:szCs w:val="24"/>
          <w:shd w:val="clear" w:color="auto" w:fill="FFFFFF"/>
          <w:lang w:val="en-GB" w:eastAsia="en-GB"/>
        </w:rPr>
        <w:t>urma</w:t>
      </w:r>
      <w:proofErr w:type="spellEnd"/>
      <w:r w:rsidRPr="003E2C02">
        <w:rPr>
          <w:sz w:val="24"/>
          <w:szCs w:val="24"/>
          <w:shd w:val="clear" w:color="auto" w:fill="FFFFFF"/>
          <w:lang w:val="en-GB" w:eastAsia="en-GB"/>
        </w:rPr>
        <w:t xml:space="preserve"> </w:t>
      </w:r>
      <w:proofErr w:type="spellStart"/>
      <w:r w:rsidRPr="003E2C02">
        <w:rPr>
          <w:sz w:val="24"/>
          <w:szCs w:val="24"/>
          <w:shd w:val="clear" w:color="auto" w:fill="FFFFFF"/>
          <w:lang w:val="en-GB" w:eastAsia="en-GB"/>
        </w:rPr>
        <w:t>investigaţiei</w:t>
      </w:r>
      <w:proofErr w:type="spellEnd"/>
      <w:r w:rsidRPr="003E2C02">
        <w:rPr>
          <w:sz w:val="24"/>
          <w:szCs w:val="24"/>
          <w:shd w:val="clear" w:color="auto" w:fill="FFFFFF"/>
          <w:lang w:val="en-GB" w:eastAsia="en-GB"/>
        </w:rPr>
        <w:t xml:space="preserve">, </w:t>
      </w:r>
      <w:proofErr w:type="spellStart"/>
      <w:r w:rsidRPr="003E2C02">
        <w:rPr>
          <w:sz w:val="24"/>
          <w:szCs w:val="24"/>
          <w:shd w:val="clear" w:color="auto" w:fill="FFFFFF"/>
          <w:lang w:val="en-GB" w:eastAsia="en-GB"/>
        </w:rPr>
        <w:t>în</w:t>
      </w:r>
      <w:proofErr w:type="spellEnd"/>
      <w:r w:rsidRPr="003E2C02">
        <w:rPr>
          <w:sz w:val="24"/>
          <w:szCs w:val="24"/>
          <w:shd w:val="clear" w:color="auto" w:fill="FFFFFF"/>
          <w:lang w:val="en-GB" w:eastAsia="en-GB"/>
        </w:rPr>
        <w:t xml:space="preserve"> </w:t>
      </w:r>
      <w:proofErr w:type="spellStart"/>
      <w:r w:rsidRPr="003E2C02">
        <w:rPr>
          <w:sz w:val="24"/>
          <w:szCs w:val="24"/>
          <w:shd w:val="clear" w:color="auto" w:fill="FFFFFF"/>
          <w:lang w:val="en-GB" w:eastAsia="en-GB"/>
        </w:rPr>
        <w:t>sarcina</w:t>
      </w:r>
      <w:proofErr w:type="spellEnd"/>
      <w:r w:rsidRPr="003E2C02">
        <w:rPr>
          <w:sz w:val="24"/>
          <w:szCs w:val="24"/>
          <w:shd w:val="clear" w:color="auto" w:fill="FFFFFF"/>
          <w:lang w:val="en-GB" w:eastAsia="en-GB"/>
        </w:rPr>
        <w:t xml:space="preserve"> </w:t>
      </w:r>
      <w:proofErr w:type="spellStart"/>
      <w:r w:rsidRPr="003E2C02">
        <w:rPr>
          <w:sz w:val="24"/>
          <w:szCs w:val="24"/>
          <w:shd w:val="clear" w:color="auto" w:fill="FFFFFF"/>
          <w:lang w:val="en-GB" w:eastAsia="en-GB"/>
        </w:rPr>
        <w:t>participantului</w:t>
      </w:r>
      <w:proofErr w:type="spellEnd"/>
      <w:r w:rsidRPr="003E2C02">
        <w:rPr>
          <w:sz w:val="24"/>
          <w:szCs w:val="24"/>
          <w:shd w:val="clear" w:color="auto" w:fill="FFFFFF"/>
          <w:lang w:val="en-GB" w:eastAsia="en-GB"/>
        </w:rPr>
        <w:t xml:space="preserve"> la </w:t>
      </w:r>
      <w:proofErr w:type="spellStart"/>
      <w:r w:rsidRPr="003E2C02">
        <w:rPr>
          <w:sz w:val="24"/>
          <w:szCs w:val="24"/>
          <w:shd w:val="clear" w:color="auto" w:fill="FFFFFF"/>
          <w:lang w:val="en-GB" w:eastAsia="en-GB"/>
        </w:rPr>
        <w:t>piaţă</w:t>
      </w:r>
      <w:proofErr w:type="spellEnd"/>
      <w:r w:rsidRPr="003E2C02">
        <w:rPr>
          <w:sz w:val="24"/>
          <w:szCs w:val="24"/>
          <w:shd w:val="clear" w:color="auto" w:fill="FFFFFF"/>
          <w:lang w:val="en-GB" w:eastAsia="en-GB"/>
        </w:rPr>
        <w:t xml:space="preserve"> </w:t>
      </w:r>
      <w:proofErr w:type="spellStart"/>
      <w:r w:rsidRPr="003E2C02">
        <w:rPr>
          <w:sz w:val="24"/>
          <w:szCs w:val="24"/>
          <w:shd w:val="clear" w:color="auto" w:fill="FFFFFF"/>
          <w:lang w:val="en-GB" w:eastAsia="en-GB"/>
        </w:rPr>
        <w:t>investigat</w:t>
      </w:r>
      <w:proofErr w:type="spellEnd"/>
      <w:r w:rsidRPr="003E2C02">
        <w:rPr>
          <w:sz w:val="24"/>
          <w:szCs w:val="24"/>
          <w:shd w:val="clear" w:color="auto" w:fill="FFFFFF"/>
          <w:lang w:val="en-GB" w:eastAsia="en-GB"/>
        </w:rPr>
        <w:t>;</w:t>
      </w:r>
      <w:r w:rsidR="00FD3F83" w:rsidRPr="003E2C02">
        <w:rPr>
          <w:sz w:val="24"/>
          <w:szCs w:val="24"/>
          <w:shd w:val="clear" w:color="auto" w:fill="FFFFFF"/>
          <w:lang w:val="en-GB" w:eastAsia="en-GB"/>
        </w:rPr>
        <w:t>”</w:t>
      </w:r>
    </w:p>
    <w:p w14:paraId="0E896611" w14:textId="11835EA8" w:rsidR="00D5494A" w:rsidRDefault="0023181E" w:rsidP="009364D9">
      <w:pPr>
        <w:spacing w:line="276" w:lineRule="auto"/>
        <w:jc w:val="both"/>
        <w:rPr>
          <w:b/>
          <w:sz w:val="24"/>
          <w:szCs w:val="24"/>
        </w:rPr>
      </w:pPr>
      <w:r>
        <w:rPr>
          <w:b/>
          <w:sz w:val="24"/>
          <w:szCs w:val="24"/>
        </w:rPr>
        <w:t>2</w:t>
      </w:r>
      <w:r w:rsidR="001A5286">
        <w:rPr>
          <w:b/>
          <w:sz w:val="24"/>
          <w:szCs w:val="24"/>
        </w:rPr>
        <w:t>5</w:t>
      </w:r>
      <w:r w:rsidR="00D5494A">
        <w:rPr>
          <w:b/>
          <w:sz w:val="24"/>
          <w:szCs w:val="24"/>
        </w:rPr>
        <w:t xml:space="preserve">. </w:t>
      </w:r>
      <w:r w:rsidR="009168E0">
        <w:rPr>
          <w:b/>
          <w:sz w:val="24"/>
          <w:szCs w:val="24"/>
        </w:rPr>
        <w:t>La</w:t>
      </w:r>
      <w:r w:rsidR="008D6EBB">
        <w:rPr>
          <w:b/>
          <w:sz w:val="24"/>
          <w:szCs w:val="24"/>
        </w:rPr>
        <w:t xml:space="preserve"> </w:t>
      </w:r>
      <w:proofErr w:type="spellStart"/>
      <w:r w:rsidR="008D6EBB">
        <w:rPr>
          <w:b/>
          <w:sz w:val="24"/>
          <w:szCs w:val="24"/>
        </w:rPr>
        <w:t>articolul</w:t>
      </w:r>
      <w:proofErr w:type="spellEnd"/>
      <w:r w:rsidR="008D6EBB">
        <w:rPr>
          <w:b/>
          <w:sz w:val="24"/>
          <w:szCs w:val="24"/>
        </w:rPr>
        <w:t xml:space="preserve"> 23</w:t>
      </w:r>
      <w:r w:rsidR="009168E0">
        <w:rPr>
          <w:b/>
          <w:sz w:val="24"/>
          <w:szCs w:val="24"/>
        </w:rPr>
        <w:t xml:space="preserve">, </w:t>
      </w:r>
      <w:proofErr w:type="spellStart"/>
      <w:r w:rsidR="009168E0">
        <w:rPr>
          <w:b/>
          <w:sz w:val="24"/>
          <w:szCs w:val="24"/>
        </w:rPr>
        <w:t>după</w:t>
      </w:r>
      <w:proofErr w:type="spellEnd"/>
      <w:r w:rsidR="008D6EBB">
        <w:rPr>
          <w:b/>
          <w:sz w:val="24"/>
          <w:szCs w:val="24"/>
        </w:rPr>
        <w:t xml:space="preserve"> </w:t>
      </w:r>
      <w:proofErr w:type="spellStart"/>
      <w:r w:rsidR="008D6EBB">
        <w:rPr>
          <w:b/>
          <w:sz w:val="24"/>
          <w:szCs w:val="24"/>
        </w:rPr>
        <w:t>alin</w:t>
      </w:r>
      <w:r w:rsidR="00755107">
        <w:rPr>
          <w:b/>
          <w:sz w:val="24"/>
          <w:szCs w:val="24"/>
        </w:rPr>
        <w:t>eatul</w:t>
      </w:r>
      <w:proofErr w:type="spellEnd"/>
      <w:r w:rsidR="008D6EBB">
        <w:rPr>
          <w:b/>
          <w:sz w:val="24"/>
          <w:szCs w:val="24"/>
        </w:rPr>
        <w:t xml:space="preserve"> (6) se </w:t>
      </w:r>
      <w:proofErr w:type="spellStart"/>
      <w:r w:rsidR="008D6EBB">
        <w:rPr>
          <w:b/>
          <w:sz w:val="24"/>
          <w:szCs w:val="24"/>
        </w:rPr>
        <w:t>introduc</w:t>
      </w:r>
      <w:proofErr w:type="spellEnd"/>
      <w:r w:rsidR="008D6EBB">
        <w:rPr>
          <w:b/>
          <w:sz w:val="24"/>
          <w:szCs w:val="24"/>
        </w:rPr>
        <w:t xml:space="preserve"> </w:t>
      </w:r>
      <w:proofErr w:type="spellStart"/>
      <w:r w:rsidR="009168E0">
        <w:rPr>
          <w:b/>
          <w:sz w:val="24"/>
          <w:szCs w:val="24"/>
        </w:rPr>
        <w:t>două</w:t>
      </w:r>
      <w:proofErr w:type="spellEnd"/>
      <w:r w:rsidR="009168E0">
        <w:rPr>
          <w:b/>
          <w:sz w:val="24"/>
          <w:szCs w:val="24"/>
        </w:rPr>
        <w:t xml:space="preserve"> </w:t>
      </w:r>
      <w:proofErr w:type="spellStart"/>
      <w:r w:rsidR="009168E0">
        <w:rPr>
          <w:b/>
          <w:sz w:val="24"/>
          <w:szCs w:val="24"/>
        </w:rPr>
        <w:t>noi</w:t>
      </w:r>
      <w:proofErr w:type="spellEnd"/>
      <w:r w:rsidR="008D6EBB">
        <w:rPr>
          <w:b/>
          <w:sz w:val="24"/>
          <w:szCs w:val="24"/>
        </w:rPr>
        <w:t xml:space="preserve"> </w:t>
      </w:r>
      <w:proofErr w:type="spellStart"/>
      <w:r w:rsidR="008D6EBB">
        <w:rPr>
          <w:b/>
          <w:sz w:val="24"/>
          <w:szCs w:val="24"/>
        </w:rPr>
        <w:t>alineat</w:t>
      </w:r>
      <w:r w:rsidR="009168E0">
        <w:rPr>
          <w:b/>
          <w:sz w:val="24"/>
          <w:szCs w:val="24"/>
        </w:rPr>
        <w:t>e</w:t>
      </w:r>
      <w:proofErr w:type="spellEnd"/>
      <w:r w:rsidR="00612662">
        <w:rPr>
          <w:b/>
          <w:sz w:val="24"/>
          <w:szCs w:val="24"/>
        </w:rPr>
        <w:t>,</w:t>
      </w:r>
      <w:r w:rsidR="008D6EBB">
        <w:rPr>
          <w:b/>
          <w:sz w:val="24"/>
          <w:szCs w:val="24"/>
        </w:rPr>
        <w:t xml:space="preserve"> </w:t>
      </w:r>
      <w:proofErr w:type="spellStart"/>
      <w:r w:rsidR="008D6EBB">
        <w:rPr>
          <w:b/>
          <w:sz w:val="24"/>
          <w:szCs w:val="24"/>
        </w:rPr>
        <w:t>alineat</w:t>
      </w:r>
      <w:r w:rsidR="009168E0">
        <w:rPr>
          <w:b/>
          <w:sz w:val="24"/>
          <w:szCs w:val="24"/>
        </w:rPr>
        <w:t>ele</w:t>
      </w:r>
      <w:proofErr w:type="spellEnd"/>
      <w:r w:rsidR="008D6EBB">
        <w:rPr>
          <w:b/>
          <w:sz w:val="24"/>
          <w:szCs w:val="24"/>
        </w:rPr>
        <w:t xml:space="preserve"> (6^1)</w:t>
      </w:r>
      <w:r w:rsidR="009168E0">
        <w:rPr>
          <w:b/>
          <w:sz w:val="24"/>
          <w:szCs w:val="24"/>
        </w:rPr>
        <w:t xml:space="preserve"> </w:t>
      </w:r>
      <w:proofErr w:type="spellStart"/>
      <w:r w:rsidR="009168E0">
        <w:rPr>
          <w:b/>
          <w:sz w:val="24"/>
          <w:szCs w:val="24"/>
        </w:rPr>
        <w:t>și</w:t>
      </w:r>
      <w:proofErr w:type="spellEnd"/>
      <w:r w:rsidR="009168E0">
        <w:rPr>
          <w:b/>
          <w:sz w:val="24"/>
          <w:szCs w:val="24"/>
        </w:rPr>
        <w:t xml:space="preserve"> </w:t>
      </w:r>
      <w:r w:rsidR="009168E0" w:rsidRPr="009168E0">
        <w:rPr>
          <w:b/>
          <w:sz w:val="24"/>
          <w:szCs w:val="24"/>
        </w:rPr>
        <w:t>(6^2)</w:t>
      </w:r>
      <w:r w:rsidR="008D6EBB">
        <w:rPr>
          <w:b/>
          <w:sz w:val="24"/>
          <w:szCs w:val="24"/>
        </w:rPr>
        <w:t xml:space="preserve">, </w:t>
      </w:r>
      <w:r w:rsidR="00612662">
        <w:rPr>
          <w:b/>
          <w:sz w:val="24"/>
          <w:szCs w:val="24"/>
        </w:rPr>
        <w:t>cu</w:t>
      </w:r>
      <w:r w:rsidR="008D6EBB">
        <w:rPr>
          <w:b/>
          <w:sz w:val="24"/>
          <w:szCs w:val="24"/>
        </w:rPr>
        <w:t xml:space="preserve"> </w:t>
      </w:r>
      <w:proofErr w:type="spellStart"/>
      <w:r w:rsidR="008D6EBB">
        <w:rPr>
          <w:b/>
          <w:sz w:val="24"/>
          <w:szCs w:val="24"/>
        </w:rPr>
        <w:t>următorul</w:t>
      </w:r>
      <w:proofErr w:type="spellEnd"/>
      <w:r w:rsidR="008D6EBB">
        <w:rPr>
          <w:b/>
          <w:sz w:val="24"/>
          <w:szCs w:val="24"/>
        </w:rPr>
        <w:t xml:space="preserve"> </w:t>
      </w:r>
      <w:proofErr w:type="spellStart"/>
      <w:r w:rsidR="008D6EBB">
        <w:rPr>
          <w:b/>
          <w:sz w:val="24"/>
          <w:szCs w:val="24"/>
        </w:rPr>
        <w:t>cupr</w:t>
      </w:r>
      <w:r w:rsidR="00CB7933">
        <w:rPr>
          <w:b/>
          <w:sz w:val="24"/>
          <w:szCs w:val="24"/>
        </w:rPr>
        <w:t>ins</w:t>
      </w:r>
      <w:proofErr w:type="spellEnd"/>
      <w:r w:rsidR="00CB7933">
        <w:rPr>
          <w:b/>
          <w:sz w:val="24"/>
          <w:szCs w:val="24"/>
        </w:rPr>
        <w:t>:</w:t>
      </w:r>
    </w:p>
    <w:p w14:paraId="7287183B" w14:textId="22D5C9B5" w:rsidR="00CB7933" w:rsidRDefault="00585E8D" w:rsidP="009364D9">
      <w:pPr>
        <w:spacing w:line="276" w:lineRule="auto"/>
        <w:jc w:val="both"/>
        <w:rPr>
          <w:sz w:val="24"/>
          <w:szCs w:val="24"/>
          <w:highlight w:val="cyan"/>
          <w:shd w:val="clear" w:color="auto" w:fill="FFFFFF"/>
          <w:lang w:val="en-GB" w:eastAsia="en-GB"/>
        </w:rPr>
      </w:pPr>
      <w:proofErr w:type="gramStart"/>
      <w:r w:rsidRPr="00612662">
        <w:rPr>
          <w:sz w:val="24"/>
          <w:szCs w:val="24"/>
        </w:rPr>
        <w:t>”</w:t>
      </w:r>
      <w:r w:rsidRPr="008C66E1">
        <w:rPr>
          <w:sz w:val="24"/>
          <w:szCs w:val="24"/>
        </w:rPr>
        <w:t>(</w:t>
      </w:r>
      <w:proofErr w:type="gramEnd"/>
      <w:r w:rsidRPr="008C66E1">
        <w:rPr>
          <w:sz w:val="24"/>
          <w:szCs w:val="24"/>
        </w:rPr>
        <w:t>6^1)</w:t>
      </w:r>
      <w:r w:rsidR="00DA1F5B" w:rsidRPr="008C66E1">
        <w:rPr>
          <w:sz w:val="24"/>
          <w:szCs w:val="24"/>
        </w:rPr>
        <w:t xml:space="preserve"> </w:t>
      </w:r>
      <w:proofErr w:type="spellStart"/>
      <w:r w:rsidR="00AF35AC" w:rsidRPr="008C66E1">
        <w:rPr>
          <w:sz w:val="24"/>
          <w:szCs w:val="24"/>
          <w:shd w:val="clear" w:color="auto" w:fill="FFFFFF"/>
          <w:lang w:val="en-GB" w:eastAsia="en-GB"/>
        </w:rPr>
        <w:t>Decizia</w:t>
      </w:r>
      <w:proofErr w:type="spellEnd"/>
      <w:r w:rsidR="00AF35AC" w:rsidRPr="008C66E1">
        <w:rPr>
          <w:sz w:val="24"/>
          <w:szCs w:val="24"/>
          <w:shd w:val="clear" w:color="auto" w:fill="FFFFFF"/>
          <w:lang w:val="en-GB" w:eastAsia="en-GB"/>
        </w:rPr>
        <w:t xml:space="preserve"> de </w:t>
      </w:r>
      <w:proofErr w:type="spellStart"/>
      <w:r w:rsidR="00AF35AC" w:rsidRPr="008C66E1">
        <w:rPr>
          <w:sz w:val="24"/>
          <w:szCs w:val="24"/>
          <w:shd w:val="clear" w:color="auto" w:fill="FFFFFF"/>
          <w:lang w:val="en-GB" w:eastAsia="en-GB"/>
        </w:rPr>
        <w:t>finalizare</w:t>
      </w:r>
      <w:proofErr w:type="spellEnd"/>
      <w:r w:rsidR="00AF35AC" w:rsidRPr="008C66E1">
        <w:rPr>
          <w:sz w:val="24"/>
          <w:szCs w:val="24"/>
          <w:shd w:val="clear" w:color="auto" w:fill="FFFFFF"/>
          <w:lang w:val="en-GB" w:eastAsia="en-GB"/>
        </w:rPr>
        <w:t xml:space="preserve"> a </w:t>
      </w:r>
      <w:proofErr w:type="spellStart"/>
      <w:r w:rsidR="00AF35AC" w:rsidRPr="008C66E1">
        <w:rPr>
          <w:sz w:val="24"/>
          <w:szCs w:val="24"/>
          <w:shd w:val="clear" w:color="auto" w:fill="FFFFFF"/>
          <w:lang w:val="en-GB" w:eastAsia="en-GB"/>
        </w:rPr>
        <w:t>investiga</w:t>
      </w:r>
      <w:r w:rsidR="00516655" w:rsidRPr="008C66E1">
        <w:rPr>
          <w:sz w:val="24"/>
          <w:szCs w:val="24"/>
          <w:shd w:val="clear" w:color="auto" w:fill="FFFFFF"/>
          <w:lang w:val="en-GB" w:eastAsia="en-GB"/>
        </w:rPr>
        <w:t>ți</w:t>
      </w:r>
      <w:r w:rsidR="00AF35AC" w:rsidRPr="008C66E1">
        <w:rPr>
          <w:sz w:val="24"/>
          <w:szCs w:val="24"/>
          <w:shd w:val="clear" w:color="auto" w:fill="FFFFFF"/>
          <w:lang w:val="en-GB" w:eastAsia="en-GB"/>
        </w:rPr>
        <w:t>ei</w:t>
      </w:r>
      <w:proofErr w:type="spellEnd"/>
      <w:r w:rsidR="00AF35AC" w:rsidRPr="008C66E1">
        <w:rPr>
          <w:sz w:val="24"/>
          <w:szCs w:val="24"/>
          <w:shd w:val="clear" w:color="auto" w:fill="FFFFFF"/>
          <w:lang w:val="en-GB" w:eastAsia="en-GB"/>
        </w:rPr>
        <w:t xml:space="preserve"> se </w:t>
      </w:r>
      <w:proofErr w:type="spellStart"/>
      <w:r w:rsidR="00AF35AC" w:rsidRPr="008C66E1">
        <w:rPr>
          <w:sz w:val="24"/>
          <w:szCs w:val="24"/>
          <w:shd w:val="clear" w:color="auto" w:fill="FFFFFF"/>
          <w:lang w:val="en-GB" w:eastAsia="en-GB"/>
        </w:rPr>
        <w:t>comunică</w:t>
      </w:r>
      <w:proofErr w:type="spellEnd"/>
      <w:r w:rsidR="00AF35AC" w:rsidRPr="008C66E1">
        <w:rPr>
          <w:sz w:val="24"/>
          <w:szCs w:val="24"/>
          <w:shd w:val="clear" w:color="auto" w:fill="FFFFFF"/>
          <w:lang w:val="en-GB" w:eastAsia="en-GB"/>
        </w:rPr>
        <w:t xml:space="preserve"> </w:t>
      </w:r>
      <w:proofErr w:type="spellStart"/>
      <w:r w:rsidR="00AF35AC" w:rsidRPr="008C66E1">
        <w:rPr>
          <w:sz w:val="24"/>
          <w:szCs w:val="24"/>
          <w:shd w:val="clear" w:color="auto" w:fill="FFFFFF"/>
          <w:lang w:val="en-GB" w:eastAsia="en-GB"/>
        </w:rPr>
        <w:t>participantului</w:t>
      </w:r>
      <w:proofErr w:type="spellEnd"/>
      <w:r w:rsidR="00AF35AC" w:rsidRPr="008C66E1">
        <w:rPr>
          <w:sz w:val="24"/>
          <w:szCs w:val="24"/>
          <w:shd w:val="clear" w:color="auto" w:fill="FFFFFF"/>
          <w:lang w:val="en-GB" w:eastAsia="en-GB"/>
        </w:rPr>
        <w:t xml:space="preserve"> la </w:t>
      </w:r>
      <w:proofErr w:type="spellStart"/>
      <w:r w:rsidR="00AF35AC" w:rsidRPr="008C66E1">
        <w:rPr>
          <w:sz w:val="24"/>
          <w:szCs w:val="24"/>
          <w:shd w:val="clear" w:color="auto" w:fill="FFFFFF"/>
          <w:lang w:val="en-GB" w:eastAsia="en-GB"/>
        </w:rPr>
        <w:t>piață</w:t>
      </w:r>
      <w:proofErr w:type="spellEnd"/>
      <w:r w:rsidR="00AF35AC" w:rsidRPr="008C66E1">
        <w:rPr>
          <w:sz w:val="24"/>
          <w:szCs w:val="24"/>
          <w:shd w:val="clear" w:color="auto" w:fill="FFFFFF"/>
          <w:lang w:val="en-GB" w:eastAsia="en-GB"/>
        </w:rPr>
        <w:t xml:space="preserve"> </w:t>
      </w:r>
      <w:proofErr w:type="spellStart"/>
      <w:r w:rsidR="00AF35AC" w:rsidRPr="008C66E1">
        <w:rPr>
          <w:sz w:val="24"/>
          <w:szCs w:val="24"/>
          <w:shd w:val="clear" w:color="auto" w:fill="FFFFFF"/>
          <w:lang w:val="en-GB" w:eastAsia="en-GB"/>
        </w:rPr>
        <w:t>investigat</w:t>
      </w:r>
      <w:proofErr w:type="spellEnd"/>
      <w:r w:rsidR="001E392F" w:rsidRPr="008C66E1">
        <w:rPr>
          <w:sz w:val="24"/>
          <w:szCs w:val="24"/>
          <w:shd w:val="clear" w:color="auto" w:fill="FFFFFF"/>
          <w:lang w:val="en-GB" w:eastAsia="en-GB"/>
        </w:rPr>
        <w:t>.</w:t>
      </w:r>
    </w:p>
    <w:p w14:paraId="7F057737" w14:textId="15B69223" w:rsidR="009147E6" w:rsidRPr="006211EA" w:rsidRDefault="00D65F92" w:rsidP="009364D9">
      <w:pPr>
        <w:spacing w:line="276" w:lineRule="auto"/>
        <w:jc w:val="both"/>
        <w:rPr>
          <w:sz w:val="24"/>
          <w:szCs w:val="24"/>
        </w:rPr>
      </w:pPr>
      <w:bookmarkStart w:id="6" w:name="_Hlk164687662"/>
      <w:r w:rsidRPr="00D65F92">
        <w:rPr>
          <w:sz w:val="24"/>
          <w:szCs w:val="24"/>
        </w:rPr>
        <w:t>(6^</w:t>
      </w:r>
      <w:r w:rsidR="00497222">
        <w:rPr>
          <w:sz w:val="24"/>
          <w:szCs w:val="24"/>
        </w:rPr>
        <w:t>2</w:t>
      </w:r>
      <w:r w:rsidRPr="00D65F92">
        <w:rPr>
          <w:sz w:val="24"/>
          <w:szCs w:val="24"/>
        </w:rPr>
        <w:t>)</w:t>
      </w:r>
      <w:r w:rsidR="00B726DC">
        <w:rPr>
          <w:sz w:val="24"/>
          <w:szCs w:val="24"/>
        </w:rPr>
        <w:t xml:space="preserve"> </w:t>
      </w:r>
      <w:bookmarkEnd w:id="6"/>
      <w:proofErr w:type="spellStart"/>
      <w:r w:rsidRPr="00D65F92">
        <w:rPr>
          <w:sz w:val="24"/>
          <w:szCs w:val="24"/>
        </w:rPr>
        <w:t>Membrii</w:t>
      </w:r>
      <w:proofErr w:type="spellEnd"/>
      <w:r w:rsidRPr="00D65F92">
        <w:rPr>
          <w:sz w:val="24"/>
          <w:szCs w:val="24"/>
        </w:rPr>
        <w:t xml:space="preserve"> </w:t>
      </w:r>
      <w:proofErr w:type="spellStart"/>
      <w:r w:rsidRPr="00D65F92">
        <w:rPr>
          <w:sz w:val="24"/>
          <w:szCs w:val="24"/>
        </w:rPr>
        <w:t>echipei</w:t>
      </w:r>
      <w:proofErr w:type="spellEnd"/>
      <w:r w:rsidRPr="00D65F92">
        <w:rPr>
          <w:sz w:val="24"/>
          <w:szCs w:val="24"/>
        </w:rPr>
        <w:t xml:space="preserve"> de </w:t>
      </w:r>
      <w:proofErr w:type="spellStart"/>
      <w:r w:rsidRPr="00D65F92">
        <w:rPr>
          <w:sz w:val="24"/>
          <w:szCs w:val="24"/>
        </w:rPr>
        <w:t>investigație</w:t>
      </w:r>
      <w:proofErr w:type="spellEnd"/>
      <w:r w:rsidRPr="00D65F92">
        <w:rPr>
          <w:sz w:val="24"/>
          <w:szCs w:val="24"/>
        </w:rPr>
        <w:t xml:space="preserve"> au </w:t>
      </w:r>
      <w:proofErr w:type="spellStart"/>
      <w:r w:rsidRPr="00D65F92">
        <w:rPr>
          <w:sz w:val="24"/>
          <w:szCs w:val="24"/>
        </w:rPr>
        <w:t>obligația</w:t>
      </w:r>
      <w:proofErr w:type="spellEnd"/>
      <w:r w:rsidRPr="00D65F92">
        <w:rPr>
          <w:sz w:val="24"/>
          <w:szCs w:val="24"/>
        </w:rPr>
        <w:t xml:space="preserve"> de a </w:t>
      </w:r>
      <w:proofErr w:type="spellStart"/>
      <w:r w:rsidRPr="00D65F92">
        <w:rPr>
          <w:sz w:val="24"/>
          <w:szCs w:val="24"/>
        </w:rPr>
        <w:t>urmări</w:t>
      </w:r>
      <w:proofErr w:type="spellEnd"/>
      <w:r w:rsidRPr="00D65F92">
        <w:rPr>
          <w:sz w:val="24"/>
          <w:szCs w:val="24"/>
        </w:rPr>
        <w:t xml:space="preserve"> </w:t>
      </w:r>
      <w:proofErr w:type="spellStart"/>
      <w:r w:rsidRPr="00D65F92">
        <w:rPr>
          <w:sz w:val="24"/>
          <w:szCs w:val="24"/>
        </w:rPr>
        <w:t>ducerea</w:t>
      </w:r>
      <w:proofErr w:type="spellEnd"/>
      <w:r w:rsidRPr="00D65F92">
        <w:rPr>
          <w:sz w:val="24"/>
          <w:szCs w:val="24"/>
        </w:rPr>
        <w:t xml:space="preserve"> la </w:t>
      </w:r>
      <w:proofErr w:type="spellStart"/>
      <w:r w:rsidRPr="00D65F92">
        <w:rPr>
          <w:sz w:val="24"/>
          <w:szCs w:val="24"/>
        </w:rPr>
        <w:t>îndeplinire</w:t>
      </w:r>
      <w:proofErr w:type="spellEnd"/>
      <w:r w:rsidRPr="00D65F92">
        <w:rPr>
          <w:sz w:val="24"/>
          <w:szCs w:val="24"/>
        </w:rPr>
        <w:t xml:space="preserve"> a </w:t>
      </w:r>
      <w:proofErr w:type="spellStart"/>
      <w:r w:rsidRPr="00D65F92">
        <w:rPr>
          <w:sz w:val="24"/>
          <w:szCs w:val="24"/>
        </w:rPr>
        <w:t>măsurilor</w:t>
      </w:r>
      <w:proofErr w:type="spellEnd"/>
      <w:r w:rsidRPr="00D65F92">
        <w:rPr>
          <w:sz w:val="24"/>
          <w:szCs w:val="24"/>
        </w:rPr>
        <w:t xml:space="preserve"> </w:t>
      </w:r>
      <w:proofErr w:type="spellStart"/>
      <w:r w:rsidRPr="00D65F92">
        <w:rPr>
          <w:sz w:val="24"/>
          <w:szCs w:val="24"/>
        </w:rPr>
        <w:t>dispuse</w:t>
      </w:r>
      <w:proofErr w:type="spellEnd"/>
      <w:r w:rsidRPr="00D65F92">
        <w:rPr>
          <w:sz w:val="24"/>
          <w:szCs w:val="24"/>
        </w:rPr>
        <w:t xml:space="preserve"> conform </w:t>
      </w:r>
      <w:proofErr w:type="spellStart"/>
      <w:r w:rsidRPr="00D65F92">
        <w:rPr>
          <w:sz w:val="24"/>
          <w:szCs w:val="24"/>
        </w:rPr>
        <w:t>prevederilor</w:t>
      </w:r>
      <w:proofErr w:type="spellEnd"/>
      <w:r w:rsidRPr="00D65F92">
        <w:rPr>
          <w:sz w:val="24"/>
          <w:szCs w:val="24"/>
        </w:rPr>
        <w:t xml:space="preserve"> art. 23 </w:t>
      </w:r>
      <w:proofErr w:type="spellStart"/>
      <w:r w:rsidRPr="00D65F92">
        <w:rPr>
          <w:sz w:val="24"/>
          <w:szCs w:val="24"/>
        </w:rPr>
        <w:t>alin</w:t>
      </w:r>
      <w:proofErr w:type="spellEnd"/>
      <w:r w:rsidR="009A32BC">
        <w:rPr>
          <w:sz w:val="24"/>
          <w:szCs w:val="24"/>
        </w:rPr>
        <w:t>.</w:t>
      </w:r>
      <w:r w:rsidRPr="00D65F92">
        <w:rPr>
          <w:sz w:val="24"/>
          <w:szCs w:val="24"/>
        </w:rPr>
        <w:t xml:space="preserve"> </w:t>
      </w:r>
      <w:r w:rsidR="00497222">
        <w:rPr>
          <w:sz w:val="24"/>
          <w:szCs w:val="24"/>
        </w:rPr>
        <w:t>(6)</w:t>
      </w:r>
      <w:r w:rsidRPr="00D65F92">
        <w:rPr>
          <w:sz w:val="24"/>
          <w:szCs w:val="24"/>
        </w:rPr>
        <w:t xml:space="preserve"> lit</w:t>
      </w:r>
      <w:r w:rsidR="009A32BC">
        <w:rPr>
          <w:sz w:val="24"/>
          <w:szCs w:val="24"/>
        </w:rPr>
        <w:t>.</w:t>
      </w:r>
      <w:r w:rsidRPr="00D65F92">
        <w:rPr>
          <w:sz w:val="24"/>
          <w:szCs w:val="24"/>
        </w:rPr>
        <w:t xml:space="preserve"> c)</w:t>
      </w:r>
      <w:r w:rsidR="009168E0">
        <w:rPr>
          <w:sz w:val="24"/>
          <w:szCs w:val="24"/>
        </w:rPr>
        <w:t>.</w:t>
      </w:r>
      <w:r w:rsidRPr="00D65F92">
        <w:rPr>
          <w:sz w:val="24"/>
          <w:szCs w:val="24"/>
        </w:rPr>
        <w:t>”</w:t>
      </w:r>
    </w:p>
    <w:p w14:paraId="5C6BB404" w14:textId="78DAF64C" w:rsidR="004C728F" w:rsidRDefault="0023181E" w:rsidP="009364D9">
      <w:pPr>
        <w:spacing w:line="276" w:lineRule="auto"/>
        <w:rPr>
          <w:rFonts w:eastAsia="Calibri"/>
          <w:b/>
          <w:sz w:val="24"/>
          <w:szCs w:val="24"/>
          <w:lang w:val="ro-RO"/>
        </w:rPr>
      </w:pPr>
      <w:r>
        <w:rPr>
          <w:rFonts w:eastAsia="Calibri"/>
          <w:b/>
          <w:sz w:val="24"/>
          <w:szCs w:val="24"/>
          <w:lang w:val="ro-RO"/>
        </w:rPr>
        <w:t>2</w:t>
      </w:r>
      <w:r w:rsidR="001A5286">
        <w:rPr>
          <w:rFonts w:eastAsia="Calibri"/>
          <w:b/>
          <w:sz w:val="24"/>
          <w:szCs w:val="24"/>
          <w:lang w:val="ro-RO"/>
        </w:rPr>
        <w:t>6</w:t>
      </w:r>
      <w:r w:rsidR="00EE36F5" w:rsidRPr="00867998">
        <w:rPr>
          <w:rFonts w:eastAsia="Calibri"/>
          <w:b/>
          <w:sz w:val="24"/>
          <w:szCs w:val="24"/>
          <w:lang w:val="ro-RO"/>
        </w:rPr>
        <w:t xml:space="preserve">. </w:t>
      </w:r>
      <w:r w:rsidR="00EE36F5" w:rsidRPr="00867998">
        <w:rPr>
          <w:b/>
          <w:bCs/>
          <w:sz w:val="24"/>
          <w:szCs w:val="24"/>
          <w:lang w:val="ro-RO"/>
        </w:rPr>
        <w:t xml:space="preserve">La articolul 23, </w:t>
      </w:r>
      <w:r w:rsidR="00EE36F5" w:rsidRPr="00867998">
        <w:rPr>
          <w:rFonts w:eastAsia="Calibri"/>
          <w:b/>
          <w:sz w:val="24"/>
          <w:szCs w:val="24"/>
          <w:lang w:val="ro-RO"/>
        </w:rPr>
        <w:t>alin</w:t>
      </w:r>
      <w:r w:rsidR="00755107">
        <w:rPr>
          <w:rFonts w:eastAsia="Calibri"/>
          <w:b/>
          <w:sz w:val="24"/>
          <w:szCs w:val="24"/>
          <w:lang w:val="ro-RO"/>
        </w:rPr>
        <w:t>eat</w:t>
      </w:r>
      <w:r w:rsidR="00D55D51">
        <w:rPr>
          <w:rFonts w:eastAsia="Calibri"/>
          <w:b/>
          <w:sz w:val="24"/>
          <w:szCs w:val="24"/>
          <w:lang w:val="ro-RO"/>
        </w:rPr>
        <w:t>ul</w:t>
      </w:r>
      <w:r w:rsidR="00EE36F5" w:rsidRPr="00867998">
        <w:rPr>
          <w:rFonts w:eastAsia="Calibri"/>
          <w:b/>
          <w:sz w:val="24"/>
          <w:szCs w:val="24"/>
          <w:lang w:val="ro-RO"/>
        </w:rPr>
        <w:t xml:space="preserve"> </w:t>
      </w:r>
      <w:r w:rsidR="00755107">
        <w:rPr>
          <w:rFonts w:eastAsia="Calibri"/>
          <w:b/>
          <w:sz w:val="24"/>
          <w:szCs w:val="24"/>
          <w:lang w:val="ro-RO"/>
        </w:rPr>
        <w:t>(</w:t>
      </w:r>
      <w:r w:rsidR="00EE36F5" w:rsidRPr="00867998">
        <w:rPr>
          <w:rFonts w:eastAsia="Calibri"/>
          <w:b/>
          <w:sz w:val="24"/>
          <w:szCs w:val="24"/>
          <w:lang w:val="ro-RO"/>
        </w:rPr>
        <w:t>7</w:t>
      </w:r>
      <w:r w:rsidR="00755107">
        <w:rPr>
          <w:rFonts w:eastAsia="Calibri"/>
          <w:b/>
          <w:sz w:val="24"/>
          <w:szCs w:val="24"/>
          <w:lang w:val="ro-RO"/>
        </w:rPr>
        <w:t>)</w:t>
      </w:r>
      <w:r w:rsidR="00EE36F5" w:rsidRPr="00867998">
        <w:rPr>
          <w:rFonts w:eastAsia="Calibri"/>
          <w:b/>
          <w:sz w:val="24"/>
          <w:szCs w:val="24"/>
          <w:lang w:val="ro-RO"/>
        </w:rPr>
        <w:t xml:space="preserve"> </w:t>
      </w:r>
      <w:r w:rsidR="00EE36F5" w:rsidRPr="00867998">
        <w:rPr>
          <w:b/>
          <w:bCs/>
          <w:sz w:val="24"/>
          <w:szCs w:val="24"/>
          <w:lang w:val="ro-RO"/>
        </w:rPr>
        <w:t>se modifică și v</w:t>
      </w:r>
      <w:r w:rsidR="00D55D51">
        <w:rPr>
          <w:b/>
          <w:bCs/>
          <w:sz w:val="24"/>
          <w:szCs w:val="24"/>
          <w:lang w:val="ro-RO"/>
        </w:rPr>
        <w:t>a</w:t>
      </w:r>
      <w:r w:rsidR="00EE36F5" w:rsidRPr="00867998">
        <w:rPr>
          <w:b/>
          <w:bCs/>
          <w:sz w:val="24"/>
          <w:szCs w:val="24"/>
          <w:lang w:val="ro-RO"/>
        </w:rPr>
        <w:t xml:space="preserve"> avea următorul cuprins</w:t>
      </w:r>
      <w:r w:rsidR="00EE36F5" w:rsidRPr="00867998">
        <w:rPr>
          <w:rFonts w:eastAsia="Calibri"/>
          <w:b/>
          <w:sz w:val="24"/>
          <w:szCs w:val="24"/>
          <w:lang w:val="ro-RO"/>
        </w:rPr>
        <w:t>:</w:t>
      </w:r>
    </w:p>
    <w:p w14:paraId="069374F3" w14:textId="304A210C" w:rsidR="0018410C" w:rsidRDefault="0018410C" w:rsidP="009364D9">
      <w:pPr>
        <w:spacing w:line="276" w:lineRule="auto"/>
        <w:jc w:val="both"/>
        <w:rPr>
          <w:sz w:val="24"/>
          <w:szCs w:val="24"/>
          <w:shd w:val="clear" w:color="auto" w:fill="FFFFFF"/>
          <w:lang w:val="en-GB" w:eastAsia="en-GB"/>
        </w:rPr>
      </w:pPr>
      <w:r w:rsidRPr="002D1EB5">
        <w:rPr>
          <w:noProof/>
          <w:sz w:val="24"/>
          <w:szCs w:val="24"/>
          <w:lang w:val="en-GB" w:eastAsia="en-GB"/>
        </w:rPr>
        <w:t>”(</w:t>
      </w:r>
      <w:r w:rsidR="00FD3F83" w:rsidRPr="002D1EB5">
        <w:rPr>
          <w:sz w:val="24"/>
          <w:szCs w:val="24"/>
          <w:lang w:val="en-GB" w:eastAsia="en-GB"/>
        </w:rPr>
        <w:t>7</w:t>
      </w:r>
      <w:r w:rsidR="00FD3F83" w:rsidRPr="00041562">
        <w:rPr>
          <w:sz w:val="24"/>
          <w:szCs w:val="24"/>
          <w:lang w:val="en-GB" w:eastAsia="en-GB"/>
        </w:rPr>
        <w:t xml:space="preserve">) </w:t>
      </w:r>
      <w:proofErr w:type="spellStart"/>
      <w:r w:rsidR="00041562" w:rsidRPr="00DA1F5B">
        <w:rPr>
          <w:sz w:val="24"/>
          <w:szCs w:val="24"/>
          <w:lang w:val="en-GB" w:eastAsia="en-GB"/>
        </w:rPr>
        <w:t>În</w:t>
      </w:r>
      <w:proofErr w:type="spellEnd"/>
      <w:r w:rsidR="00041562" w:rsidRPr="00DA1F5B">
        <w:rPr>
          <w:sz w:val="24"/>
          <w:szCs w:val="24"/>
          <w:lang w:val="en-GB" w:eastAsia="en-GB"/>
        </w:rPr>
        <w:t xml:space="preserve"> </w:t>
      </w:r>
      <w:proofErr w:type="spellStart"/>
      <w:r w:rsidR="00041562" w:rsidRPr="00DA1F5B">
        <w:rPr>
          <w:sz w:val="24"/>
          <w:szCs w:val="24"/>
          <w:lang w:val="en-GB" w:eastAsia="en-GB"/>
        </w:rPr>
        <w:t>termen</w:t>
      </w:r>
      <w:proofErr w:type="spellEnd"/>
      <w:r w:rsidR="00041562" w:rsidRPr="00DA1F5B">
        <w:rPr>
          <w:sz w:val="24"/>
          <w:szCs w:val="24"/>
          <w:lang w:val="en-GB" w:eastAsia="en-GB"/>
        </w:rPr>
        <w:t xml:space="preserve"> de 15 </w:t>
      </w:r>
      <w:proofErr w:type="spellStart"/>
      <w:r w:rsidR="00041562" w:rsidRPr="00DA1F5B">
        <w:rPr>
          <w:sz w:val="24"/>
          <w:szCs w:val="24"/>
          <w:lang w:val="en-GB" w:eastAsia="en-GB"/>
        </w:rPr>
        <w:t>zile</w:t>
      </w:r>
      <w:proofErr w:type="spellEnd"/>
      <w:r w:rsidR="00041562" w:rsidRPr="00DA1F5B">
        <w:rPr>
          <w:sz w:val="24"/>
          <w:szCs w:val="24"/>
          <w:lang w:val="en-GB" w:eastAsia="en-GB"/>
        </w:rPr>
        <w:t xml:space="preserve"> de la data</w:t>
      </w:r>
      <w:r w:rsidR="00B73986">
        <w:rPr>
          <w:noProof/>
          <w:sz w:val="24"/>
          <w:szCs w:val="24"/>
          <w:lang w:val="en-GB" w:eastAsia="en-GB"/>
        </w:rPr>
        <w:t xml:space="preserve"> </w:t>
      </w:r>
      <w:proofErr w:type="spellStart"/>
      <w:r w:rsidR="00732C10" w:rsidRPr="009354DB">
        <w:rPr>
          <w:sz w:val="24"/>
          <w:szCs w:val="24"/>
          <w:shd w:val="clear" w:color="auto" w:fill="FFFFFF"/>
          <w:lang w:val="en-GB" w:eastAsia="en-GB"/>
        </w:rPr>
        <w:t>stabili</w:t>
      </w:r>
      <w:r w:rsidR="0023451F" w:rsidRPr="009354DB">
        <w:rPr>
          <w:sz w:val="24"/>
          <w:szCs w:val="24"/>
          <w:shd w:val="clear" w:color="auto" w:fill="FFFFFF"/>
        </w:rPr>
        <w:t>rii</w:t>
      </w:r>
      <w:proofErr w:type="spellEnd"/>
      <w:r w:rsidR="00732C10" w:rsidRPr="009354DB">
        <w:rPr>
          <w:sz w:val="24"/>
          <w:szCs w:val="24"/>
          <w:shd w:val="clear" w:color="auto" w:fill="FFFFFF"/>
          <w:lang w:val="en-GB" w:eastAsia="en-GB"/>
        </w:rPr>
        <w:t xml:space="preserve"> </w:t>
      </w:r>
      <w:proofErr w:type="spellStart"/>
      <w:r w:rsidR="00732C10" w:rsidRPr="009354DB">
        <w:rPr>
          <w:sz w:val="24"/>
          <w:szCs w:val="24"/>
          <w:shd w:val="clear" w:color="auto" w:fill="FFFFFF"/>
          <w:lang w:val="en-GB" w:eastAsia="en-GB"/>
        </w:rPr>
        <w:t>și</w:t>
      </w:r>
      <w:proofErr w:type="spellEnd"/>
      <w:r w:rsidR="00732C10" w:rsidRPr="009354DB">
        <w:rPr>
          <w:sz w:val="24"/>
          <w:szCs w:val="24"/>
          <w:shd w:val="clear" w:color="auto" w:fill="FFFFFF"/>
          <w:lang w:val="en-GB" w:eastAsia="en-GB"/>
        </w:rPr>
        <w:t xml:space="preserve"> </w:t>
      </w:r>
      <w:proofErr w:type="spellStart"/>
      <w:r w:rsidR="00732C10" w:rsidRPr="009354DB">
        <w:rPr>
          <w:sz w:val="24"/>
          <w:szCs w:val="24"/>
          <w:shd w:val="clear" w:color="auto" w:fill="FFFFFF"/>
          <w:lang w:val="en-GB" w:eastAsia="en-GB"/>
        </w:rPr>
        <w:t>individualiz</w:t>
      </w:r>
      <w:r w:rsidR="00217824" w:rsidRPr="009354DB">
        <w:rPr>
          <w:sz w:val="24"/>
          <w:szCs w:val="24"/>
          <w:shd w:val="clear" w:color="auto" w:fill="FFFFFF"/>
        </w:rPr>
        <w:t>ării</w:t>
      </w:r>
      <w:proofErr w:type="spellEnd"/>
      <w:r w:rsidR="00732C10" w:rsidRPr="009354DB">
        <w:rPr>
          <w:sz w:val="24"/>
          <w:szCs w:val="24"/>
          <w:shd w:val="clear" w:color="auto" w:fill="FFFFFF"/>
          <w:lang w:val="en-GB" w:eastAsia="en-GB"/>
        </w:rPr>
        <w:t xml:space="preserve"> </w:t>
      </w:r>
      <w:proofErr w:type="spellStart"/>
      <w:r w:rsidR="00232B87" w:rsidRPr="009354DB">
        <w:rPr>
          <w:sz w:val="24"/>
          <w:szCs w:val="24"/>
          <w:shd w:val="clear" w:color="auto" w:fill="FFFFFF"/>
          <w:lang w:val="en-GB" w:eastAsia="en-GB"/>
        </w:rPr>
        <w:t>sancțiunii</w:t>
      </w:r>
      <w:proofErr w:type="spellEnd"/>
      <w:r w:rsidR="00232B87" w:rsidRPr="009354DB">
        <w:rPr>
          <w:sz w:val="24"/>
          <w:szCs w:val="24"/>
          <w:shd w:val="clear" w:color="auto" w:fill="FFFFFF"/>
          <w:lang w:val="en-GB" w:eastAsia="en-GB"/>
        </w:rPr>
        <w:t xml:space="preserve"> </w:t>
      </w:r>
      <w:r w:rsidR="00732C10" w:rsidRPr="009354DB">
        <w:rPr>
          <w:sz w:val="24"/>
          <w:szCs w:val="24"/>
          <w:shd w:val="clear" w:color="auto" w:fill="FFFFFF"/>
          <w:lang w:val="en-GB" w:eastAsia="en-GB"/>
        </w:rPr>
        <w:t xml:space="preserve">de </w:t>
      </w:r>
      <w:proofErr w:type="spellStart"/>
      <w:r w:rsidR="00732C10" w:rsidRPr="009354DB">
        <w:rPr>
          <w:sz w:val="24"/>
          <w:szCs w:val="24"/>
          <w:shd w:val="clear" w:color="auto" w:fill="FFFFFF"/>
          <w:lang w:val="en-GB" w:eastAsia="en-GB"/>
        </w:rPr>
        <w:t>către</w:t>
      </w:r>
      <w:proofErr w:type="spellEnd"/>
      <w:r w:rsidR="00732C10" w:rsidRPr="009354DB">
        <w:rPr>
          <w:sz w:val="24"/>
          <w:szCs w:val="24"/>
          <w:shd w:val="clear" w:color="auto" w:fill="FFFFFF"/>
          <w:lang w:val="en-GB" w:eastAsia="en-GB"/>
        </w:rPr>
        <w:t xml:space="preserve"> </w:t>
      </w:r>
      <w:proofErr w:type="spellStart"/>
      <w:r w:rsidR="00732C10" w:rsidRPr="009354DB">
        <w:rPr>
          <w:sz w:val="24"/>
          <w:szCs w:val="24"/>
          <w:shd w:val="clear" w:color="auto" w:fill="FFFFFF"/>
          <w:lang w:val="en-GB" w:eastAsia="en-GB"/>
        </w:rPr>
        <w:t>Comitetul</w:t>
      </w:r>
      <w:proofErr w:type="spellEnd"/>
      <w:r w:rsidR="00732C10" w:rsidRPr="009354DB">
        <w:rPr>
          <w:sz w:val="24"/>
          <w:szCs w:val="24"/>
          <w:shd w:val="clear" w:color="auto" w:fill="FFFFFF"/>
          <w:lang w:val="en-GB" w:eastAsia="en-GB"/>
        </w:rPr>
        <w:t xml:space="preserve"> de </w:t>
      </w:r>
      <w:proofErr w:type="spellStart"/>
      <w:r w:rsidR="00B726DC">
        <w:rPr>
          <w:sz w:val="24"/>
          <w:szCs w:val="24"/>
          <w:shd w:val="clear" w:color="auto" w:fill="FFFFFF"/>
          <w:lang w:val="en-GB" w:eastAsia="en-GB"/>
        </w:rPr>
        <w:t>r</w:t>
      </w:r>
      <w:r w:rsidR="00732C10" w:rsidRPr="009354DB">
        <w:rPr>
          <w:sz w:val="24"/>
          <w:szCs w:val="24"/>
          <w:shd w:val="clear" w:color="auto" w:fill="FFFFFF"/>
          <w:lang w:val="en-GB" w:eastAsia="en-GB"/>
        </w:rPr>
        <w:t>eglementare</w:t>
      </w:r>
      <w:proofErr w:type="spellEnd"/>
      <w:r w:rsidR="00732C10" w:rsidRPr="009354DB">
        <w:rPr>
          <w:sz w:val="24"/>
          <w:szCs w:val="24"/>
          <w:shd w:val="clear" w:color="auto" w:fill="FFFFFF"/>
          <w:lang w:val="en-GB" w:eastAsia="en-GB"/>
        </w:rPr>
        <w:t xml:space="preserve"> al ANRE,</w:t>
      </w:r>
      <w:r w:rsidR="00FD3F83" w:rsidRPr="009354DB">
        <w:rPr>
          <w:noProof/>
          <w:sz w:val="24"/>
          <w:szCs w:val="24"/>
          <w:lang w:val="en-GB" w:eastAsia="en-GB"/>
        </w:rPr>
        <w:t xml:space="preserve"> participantul la piaţă este convocat la sediul ANRE</w:t>
      </w:r>
      <w:r w:rsidR="00FD3F83" w:rsidRPr="002D1EB5">
        <w:rPr>
          <w:noProof/>
          <w:sz w:val="24"/>
          <w:szCs w:val="24"/>
          <w:lang w:val="en-GB" w:eastAsia="en-GB"/>
        </w:rPr>
        <w:t xml:space="preserve"> în vederea comunicării raportului de investigaţie în formă finală</w:t>
      </w:r>
      <w:r w:rsidR="00FD3F83" w:rsidRPr="002D1EB5">
        <w:rPr>
          <w:sz w:val="24"/>
          <w:szCs w:val="24"/>
          <w:shd w:val="clear" w:color="auto" w:fill="FFFFFF"/>
          <w:lang w:val="en-GB" w:eastAsia="en-GB"/>
        </w:rPr>
        <w:t xml:space="preserve">, </w:t>
      </w:r>
      <w:r w:rsidR="00FD3F83" w:rsidRPr="009354DB">
        <w:rPr>
          <w:rStyle w:val="salnbdy"/>
          <w:rFonts w:ascii="Times New Roman" w:hAnsi="Times New Roman"/>
          <w:noProof/>
          <w:color w:val="auto"/>
          <w:sz w:val="24"/>
          <w:szCs w:val="24"/>
        </w:rPr>
        <w:t>şi a</w:t>
      </w:r>
      <w:r w:rsidR="00FD3F83" w:rsidRPr="009354DB">
        <w:rPr>
          <w:rStyle w:val="salnbdy"/>
          <w:rFonts w:ascii="Times New Roman" w:hAnsi="Times New Roman"/>
          <w:color w:val="auto"/>
          <w:sz w:val="24"/>
          <w:szCs w:val="24"/>
        </w:rPr>
        <w:t xml:space="preserve"> </w:t>
      </w:r>
      <w:r w:rsidR="00FD3F83" w:rsidRPr="009354DB">
        <w:rPr>
          <w:rStyle w:val="salnbdy"/>
          <w:rFonts w:ascii="Times New Roman" w:hAnsi="Times New Roman"/>
          <w:noProof/>
          <w:color w:val="auto"/>
          <w:sz w:val="24"/>
          <w:szCs w:val="24"/>
        </w:rPr>
        <w:t xml:space="preserve">aplicării sancţiunii contravenţionale raportate la cifra de afaceri </w:t>
      </w:r>
      <w:proofErr w:type="spellStart"/>
      <w:r w:rsidR="00974EF7" w:rsidRPr="00C969FB">
        <w:rPr>
          <w:sz w:val="24"/>
          <w:szCs w:val="24"/>
        </w:rPr>
        <w:t>realizată</w:t>
      </w:r>
      <w:proofErr w:type="spellEnd"/>
      <w:r w:rsidR="00974EF7" w:rsidRPr="00C969FB">
        <w:rPr>
          <w:sz w:val="24"/>
          <w:szCs w:val="24"/>
        </w:rPr>
        <w:t xml:space="preserve"> </w:t>
      </w:r>
      <w:r w:rsidR="00974EF7" w:rsidRPr="00C969FB">
        <w:rPr>
          <w:color w:val="000000" w:themeColor="text1"/>
          <w:sz w:val="24"/>
          <w:szCs w:val="24"/>
        </w:rPr>
        <w:t xml:space="preserve">din </w:t>
      </w:r>
      <w:proofErr w:type="spellStart"/>
      <w:r w:rsidR="00974EF7" w:rsidRPr="00C969FB">
        <w:rPr>
          <w:color w:val="000000" w:themeColor="text1"/>
          <w:sz w:val="24"/>
          <w:szCs w:val="24"/>
        </w:rPr>
        <w:t>activitatea</w:t>
      </w:r>
      <w:proofErr w:type="spellEnd"/>
      <w:r w:rsidR="00974EF7" w:rsidRPr="00C969FB">
        <w:rPr>
          <w:color w:val="000000" w:themeColor="text1"/>
          <w:sz w:val="24"/>
          <w:szCs w:val="24"/>
        </w:rPr>
        <w:t xml:space="preserve"> </w:t>
      </w:r>
      <w:proofErr w:type="spellStart"/>
      <w:r w:rsidR="00974EF7" w:rsidRPr="00C969FB">
        <w:rPr>
          <w:color w:val="000000" w:themeColor="text1"/>
          <w:sz w:val="24"/>
          <w:szCs w:val="24"/>
        </w:rPr>
        <w:t>licenţiată</w:t>
      </w:r>
      <w:proofErr w:type="spellEnd"/>
      <w:r w:rsidR="00FA01C8">
        <w:rPr>
          <w:rStyle w:val="salnbdy"/>
          <w:rFonts w:ascii="Times New Roman" w:hAnsi="Times New Roman"/>
          <w:color w:val="000000" w:themeColor="text1"/>
          <w:sz w:val="24"/>
          <w:szCs w:val="24"/>
        </w:rPr>
        <w:t xml:space="preserve">, </w:t>
      </w:r>
      <w:r w:rsidR="00DF6F00">
        <w:rPr>
          <w:rStyle w:val="salnbdy"/>
          <w:rFonts w:ascii="Times New Roman" w:hAnsi="Times New Roman"/>
          <w:color w:val="000000" w:themeColor="text1"/>
          <w:sz w:val="24"/>
          <w:szCs w:val="24"/>
        </w:rPr>
        <w:t>la</w:t>
      </w:r>
      <w:r w:rsidR="00974EF7" w:rsidRPr="00147481">
        <w:t xml:space="preserve"> </w:t>
      </w:r>
      <w:proofErr w:type="spellStart"/>
      <w:r w:rsidR="00974EF7" w:rsidRPr="00147481">
        <w:rPr>
          <w:sz w:val="24"/>
          <w:szCs w:val="24"/>
          <w:lang w:val="en-GB" w:eastAsia="en-GB"/>
        </w:rPr>
        <w:t>veniturile</w:t>
      </w:r>
      <w:proofErr w:type="spellEnd"/>
      <w:r w:rsidR="00974EF7" w:rsidRPr="00147481">
        <w:rPr>
          <w:sz w:val="24"/>
          <w:szCs w:val="24"/>
          <w:lang w:val="en-GB" w:eastAsia="en-GB"/>
        </w:rPr>
        <w:t xml:space="preserve"> </w:t>
      </w:r>
      <w:proofErr w:type="spellStart"/>
      <w:r w:rsidR="00974EF7" w:rsidRPr="00147481">
        <w:rPr>
          <w:sz w:val="24"/>
          <w:szCs w:val="24"/>
          <w:lang w:val="en-GB" w:eastAsia="en-GB"/>
        </w:rPr>
        <w:t>obţinute</w:t>
      </w:r>
      <w:proofErr w:type="spellEnd"/>
      <w:r w:rsidR="00974EF7" w:rsidRPr="00147481">
        <w:rPr>
          <w:sz w:val="24"/>
          <w:szCs w:val="24"/>
          <w:lang w:val="en-GB" w:eastAsia="en-GB"/>
        </w:rPr>
        <w:t xml:space="preserve"> </w:t>
      </w:r>
      <w:proofErr w:type="spellStart"/>
      <w:r w:rsidR="00974EF7" w:rsidRPr="00147481">
        <w:rPr>
          <w:sz w:val="24"/>
          <w:szCs w:val="24"/>
          <w:lang w:val="en-GB" w:eastAsia="en-GB"/>
        </w:rPr>
        <w:t>în</w:t>
      </w:r>
      <w:proofErr w:type="spellEnd"/>
      <w:r w:rsidR="00974EF7" w:rsidRPr="00147481">
        <w:rPr>
          <w:sz w:val="24"/>
          <w:szCs w:val="24"/>
          <w:lang w:val="en-GB" w:eastAsia="en-GB"/>
        </w:rPr>
        <w:t xml:space="preserve"> </w:t>
      </w:r>
      <w:proofErr w:type="spellStart"/>
      <w:r w:rsidR="00974EF7" w:rsidRPr="00147481">
        <w:rPr>
          <w:sz w:val="24"/>
          <w:szCs w:val="24"/>
          <w:lang w:val="en-GB" w:eastAsia="en-GB"/>
        </w:rPr>
        <w:t>România</w:t>
      </w:r>
      <w:proofErr w:type="spellEnd"/>
      <w:r w:rsidR="00974EF7" w:rsidRPr="00147481">
        <w:rPr>
          <w:sz w:val="24"/>
          <w:szCs w:val="24"/>
          <w:lang w:val="en-GB" w:eastAsia="en-GB"/>
        </w:rPr>
        <w:t xml:space="preserve"> </w:t>
      </w:r>
      <w:proofErr w:type="spellStart"/>
      <w:r w:rsidR="00974EF7" w:rsidRPr="00147481">
        <w:rPr>
          <w:sz w:val="24"/>
          <w:szCs w:val="24"/>
          <w:lang w:val="en-GB" w:eastAsia="en-GB"/>
        </w:rPr>
        <w:t>şi</w:t>
      </w:r>
      <w:proofErr w:type="spellEnd"/>
      <w:r w:rsidR="00974EF7" w:rsidRPr="00147481">
        <w:rPr>
          <w:sz w:val="24"/>
          <w:szCs w:val="24"/>
          <w:lang w:val="en-GB" w:eastAsia="en-GB"/>
        </w:rPr>
        <w:t xml:space="preserve"> </w:t>
      </w:r>
      <w:proofErr w:type="spellStart"/>
      <w:r w:rsidR="00974EF7" w:rsidRPr="00147481">
        <w:rPr>
          <w:sz w:val="24"/>
          <w:szCs w:val="24"/>
          <w:lang w:val="en-GB" w:eastAsia="en-GB"/>
        </w:rPr>
        <w:t>înregistrate</w:t>
      </w:r>
      <w:proofErr w:type="spellEnd"/>
      <w:r w:rsidR="00974EF7" w:rsidRPr="00147481">
        <w:rPr>
          <w:sz w:val="24"/>
          <w:szCs w:val="24"/>
          <w:lang w:val="en-GB" w:eastAsia="en-GB"/>
        </w:rPr>
        <w:t xml:space="preserve"> </w:t>
      </w:r>
      <w:proofErr w:type="spellStart"/>
      <w:r w:rsidR="00974EF7" w:rsidRPr="00147481">
        <w:rPr>
          <w:sz w:val="24"/>
          <w:szCs w:val="24"/>
          <w:lang w:val="en-GB" w:eastAsia="en-GB"/>
        </w:rPr>
        <w:t>în</w:t>
      </w:r>
      <w:proofErr w:type="spellEnd"/>
      <w:r w:rsidR="00974EF7" w:rsidRPr="00147481">
        <w:rPr>
          <w:sz w:val="24"/>
          <w:szCs w:val="24"/>
          <w:lang w:val="en-GB" w:eastAsia="en-GB"/>
        </w:rPr>
        <w:t xml:space="preserve"> </w:t>
      </w:r>
      <w:proofErr w:type="spellStart"/>
      <w:r w:rsidR="00974EF7" w:rsidRPr="00147481">
        <w:rPr>
          <w:sz w:val="24"/>
          <w:szCs w:val="24"/>
          <w:lang w:val="en-GB" w:eastAsia="en-GB"/>
        </w:rPr>
        <w:t>situaţiile</w:t>
      </w:r>
      <w:proofErr w:type="spellEnd"/>
      <w:r w:rsidR="00974EF7" w:rsidRPr="00147481">
        <w:rPr>
          <w:sz w:val="24"/>
          <w:szCs w:val="24"/>
          <w:lang w:val="en-GB" w:eastAsia="en-GB"/>
        </w:rPr>
        <w:t xml:space="preserve"> </w:t>
      </w:r>
      <w:proofErr w:type="spellStart"/>
      <w:r w:rsidR="00974EF7" w:rsidRPr="00147481">
        <w:rPr>
          <w:sz w:val="24"/>
          <w:szCs w:val="24"/>
          <w:lang w:val="en-GB" w:eastAsia="en-GB"/>
        </w:rPr>
        <w:t>financiare</w:t>
      </w:r>
      <w:proofErr w:type="spellEnd"/>
      <w:r w:rsidR="00974EF7" w:rsidRPr="00147481">
        <w:rPr>
          <w:sz w:val="24"/>
          <w:szCs w:val="24"/>
          <w:lang w:val="en-GB" w:eastAsia="en-GB"/>
        </w:rPr>
        <w:t xml:space="preserve"> </w:t>
      </w:r>
      <w:proofErr w:type="spellStart"/>
      <w:r w:rsidR="00974EF7" w:rsidRPr="00147481">
        <w:rPr>
          <w:sz w:val="24"/>
          <w:szCs w:val="24"/>
          <w:lang w:val="en-GB" w:eastAsia="en-GB"/>
        </w:rPr>
        <w:t>individuale</w:t>
      </w:r>
      <w:proofErr w:type="spellEnd"/>
      <w:r w:rsidR="00974EF7">
        <w:rPr>
          <w:sz w:val="24"/>
          <w:szCs w:val="24"/>
          <w:lang w:val="en-GB" w:eastAsia="en-GB"/>
        </w:rPr>
        <w:t xml:space="preserve"> ale </w:t>
      </w:r>
      <w:proofErr w:type="spellStart"/>
      <w:r w:rsidR="00974EF7">
        <w:rPr>
          <w:sz w:val="24"/>
          <w:szCs w:val="24"/>
          <w:lang w:val="en-GB" w:eastAsia="en-GB"/>
        </w:rPr>
        <w:t>contravenientului</w:t>
      </w:r>
      <w:proofErr w:type="spellEnd"/>
      <w:r w:rsidR="00974EF7">
        <w:rPr>
          <w:sz w:val="24"/>
          <w:szCs w:val="24"/>
          <w:lang w:val="en-GB" w:eastAsia="en-GB"/>
        </w:rPr>
        <w:t xml:space="preserve">, </w:t>
      </w:r>
      <w:proofErr w:type="spellStart"/>
      <w:r w:rsidR="00974EF7">
        <w:rPr>
          <w:sz w:val="24"/>
          <w:szCs w:val="24"/>
          <w:lang w:val="en-GB" w:eastAsia="en-GB"/>
        </w:rPr>
        <w:t>în</w:t>
      </w:r>
      <w:proofErr w:type="spellEnd"/>
      <w:r w:rsidR="00974EF7">
        <w:rPr>
          <w:sz w:val="24"/>
          <w:szCs w:val="24"/>
          <w:lang w:val="en-GB" w:eastAsia="en-GB"/>
        </w:rPr>
        <w:t xml:space="preserve"> </w:t>
      </w:r>
      <w:proofErr w:type="spellStart"/>
      <w:r w:rsidR="00974EF7">
        <w:rPr>
          <w:sz w:val="24"/>
          <w:szCs w:val="24"/>
          <w:lang w:val="en-GB" w:eastAsia="en-GB"/>
        </w:rPr>
        <w:t>cazul</w:t>
      </w:r>
      <w:proofErr w:type="spellEnd"/>
      <w:r w:rsidR="00974EF7">
        <w:rPr>
          <w:sz w:val="24"/>
          <w:szCs w:val="24"/>
          <w:lang w:val="en-GB" w:eastAsia="en-GB"/>
        </w:rPr>
        <w:t xml:space="preserve"> </w:t>
      </w:r>
      <w:proofErr w:type="spellStart"/>
      <w:r w:rsidR="00974EF7">
        <w:rPr>
          <w:sz w:val="24"/>
          <w:szCs w:val="24"/>
          <w:lang w:val="en-GB" w:eastAsia="en-GB"/>
        </w:rPr>
        <w:t>personelor</w:t>
      </w:r>
      <w:proofErr w:type="spellEnd"/>
      <w:r w:rsidR="00974EF7">
        <w:rPr>
          <w:sz w:val="24"/>
          <w:szCs w:val="24"/>
          <w:lang w:val="en-GB" w:eastAsia="en-GB"/>
        </w:rPr>
        <w:t xml:space="preserve"> </w:t>
      </w:r>
      <w:proofErr w:type="spellStart"/>
      <w:r w:rsidR="00974EF7">
        <w:rPr>
          <w:sz w:val="24"/>
          <w:szCs w:val="24"/>
          <w:lang w:val="en-GB" w:eastAsia="en-GB"/>
        </w:rPr>
        <w:t>nerezidente</w:t>
      </w:r>
      <w:proofErr w:type="spellEnd"/>
      <w:r w:rsidR="00DF6F00">
        <w:rPr>
          <w:sz w:val="24"/>
          <w:szCs w:val="24"/>
          <w:lang w:val="en-GB" w:eastAsia="en-GB"/>
        </w:rPr>
        <w:t>,</w:t>
      </w:r>
      <w:r w:rsidR="00974EF7" w:rsidRPr="009354DB">
        <w:rPr>
          <w:rStyle w:val="salnbdy"/>
          <w:rFonts w:ascii="Times New Roman" w:hAnsi="Times New Roman"/>
          <w:noProof/>
          <w:color w:val="auto"/>
          <w:sz w:val="24"/>
          <w:szCs w:val="24"/>
        </w:rPr>
        <w:t xml:space="preserve"> </w:t>
      </w:r>
      <w:r w:rsidR="00FD3F83" w:rsidRPr="009354DB">
        <w:rPr>
          <w:rStyle w:val="salnbdy"/>
          <w:rFonts w:ascii="Times New Roman" w:hAnsi="Times New Roman"/>
          <w:noProof/>
          <w:color w:val="auto"/>
          <w:sz w:val="24"/>
          <w:szCs w:val="24"/>
        </w:rPr>
        <w:t>prin încheierea procesului-verbal de constatare şi sancţionare a contravenţi</w:t>
      </w:r>
      <w:r w:rsidR="001D1BBB">
        <w:rPr>
          <w:rStyle w:val="salnbdy"/>
          <w:rFonts w:ascii="Times New Roman" w:hAnsi="Times New Roman"/>
          <w:noProof/>
          <w:color w:val="auto"/>
          <w:sz w:val="24"/>
          <w:szCs w:val="24"/>
        </w:rPr>
        <w:t>ei</w:t>
      </w:r>
      <w:r w:rsidR="00FD3F83" w:rsidRPr="009354DB">
        <w:rPr>
          <w:sz w:val="24"/>
          <w:szCs w:val="24"/>
          <w:shd w:val="clear" w:color="auto" w:fill="FFFFFF"/>
          <w:lang w:val="en-GB" w:eastAsia="en-GB"/>
        </w:rPr>
        <w:t>.</w:t>
      </w:r>
      <w:r w:rsidR="00776C56" w:rsidRPr="004C728F">
        <w:rPr>
          <w:sz w:val="24"/>
          <w:szCs w:val="24"/>
          <w:shd w:val="clear" w:color="auto" w:fill="FFFFFF"/>
          <w:lang w:val="en-GB" w:eastAsia="en-GB"/>
        </w:rPr>
        <w:t xml:space="preserve"> </w:t>
      </w:r>
    </w:p>
    <w:p w14:paraId="5E5C9B8E" w14:textId="24E77578" w:rsidR="00D55D51" w:rsidRDefault="00D55D51" w:rsidP="009364D9">
      <w:pPr>
        <w:spacing w:line="276" w:lineRule="auto"/>
        <w:rPr>
          <w:b/>
          <w:szCs w:val="24"/>
          <w:shd w:val="clear" w:color="auto" w:fill="FFFFFF"/>
          <w:lang w:val="en-GB" w:eastAsia="en-GB"/>
        </w:rPr>
      </w:pPr>
      <w:r>
        <w:rPr>
          <w:rFonts w:eastAsia="Calibri"/>
          <w:b/>
          <w:sz w:val="24"/>
          <w:szCs w:val="24"/>
          <w:lang w:val="ro-RO"/>
        </w:rPr>
        <w:t>2</w:t>
      </w:r>
      <w:r w:rsidR="001A5286">
        <w:rPr>
          <w:rFonts w:eastAsia="Calibri"/>
          <w:b/>
          <w:sz w:val="24"/>
          <w:szCs w:val="24"/>
          <w:lang w:val="ro-RO"/>
        </w:rPr>
        <w:t>7</w:t>
      </w:r>
      <w:r w:rsidRPr="0035125A">
        <w:rPr>
          <w:rFonts w:eastAsia="Calibri"/>
          <w:b/>
          <w:sz w:val="24"/>
          <w:szCs w:val="24"/>
          <w:lang w:val="ro-RO"/>
        </w:rPr>
        <w:t>.</w:t>
      </w:r>
      <w:r w:rsidRPr="0035125A">
        <w:rPr>
          <w:b/>
          <w:bCs/>
          <w:sz w:val="24"/>
          <w:szCs w:val="24"/>
          <w:lang w:val="ro-RO"/>
        </w:rPr>
        <w:t xml:space="preserve"> </w:t>
      </w:r>
      <w:r>
        <w:rPr>
          <w:b/>
          <w:bCs/>
          <w:sz w:val="24"/>
          <w:szCs w:val="24"/>
          <w:lang w:val="ro-RO"/>
        </w:rPr>
        <w:t>La a</w:t>
      </w:r>
      <w:r w:rsidRPr="0035125A">
        <w:rPr>
          <w:b/>
          <w:bCs/>
          <w:sz w:val="24"/>
          <w:szCs w:val="24"/>
          <w:lang w:val="ro-RO"/>
        </w:rPr>
        <w:t xml:space="preserve">rticolul 23, </w:t>
      </w:r>
      <w:r w:rsidRPr="0035125A">
        <w:rPr>
          <w:rFonts w:eastAsia="Calibri"/>
          <w:b/>
          <w:sz w:val="24"/>
          <w:szCs w:val="24"/>
          <w:lang w:val="ro-RO"/>
        </w:rPr>
        <w:t>alin</w:t>
      </w:r>
      <w:r>
        <w:rPr>
          <w:rFonts w:eastAsia="Calibri"/>
          <w:b/>
          <w:sz w:val="24"/>
          <w:szCs w:val="24"/>
          <w:lang w:val="ro-RO"/>
        </w:rPr>
        <w:t>eatul</w:t>
      </w:r>
      <w:r w:rsidRPr="0035125A">
        <w:rPr>
          <w:rFonts w:eastAsia="Calibri"/>
          <w:b/>
          <w:sz w:val="24"/>
          <w:szCs w:val="24"/>
          <w:lang w:val="ro-RO"/>
        </w:rPr>
        <w:t xml:space="preserve"> (</w:t>
      </w:r>
      <w:r>
        <w:rPr>
          <w:rFonts w:eastAsia="Calibri"/>
          <w:b/>
          <w:sz w:val="24"/>
          <w:szCs w:val="24"/>
          <w:lang w:val="ro-RO"/>
        </w:rPr>
        <w:t>8</w:t>
      </w:r>
      <w:r w:rsidRPr="0035125A">
        <w:rPr>
          <w:rFonts w:eastAsia="Calibri"/>
          <w:b/>
          <w:sz w:val="24"/>
          <w:szCs w:val="24"/>
          <w:lang w:val="ro-RO"/>
        </w:rPr>
        <w:t xml:space="preserve">) </w:t>
      </w:r>
      <w:r w:rsidRPr="0035125A">
        <w:rPr>
          <w:b/>
          <w:bCs/>
          <w:sz w:val="24"/>
          <w:szCs w:val="24"/>
          <w:lang w:val="ro-RO"/>
        </w:rPr>
        <w:t xml:space="preserve">se </w:t>
      </w:r>
      <w:proofErr w:type="spellStart"/>
      <w:r w:rsidRPr="0035125A">
        <w:rPr>
          <w:b/>
          <w:sz w:val="24"/>
          <w:szCs w:val="24"/>
          <w:shd w:val="clear" w:color="auto" w:fill="FFFFFF"/>
          <w:lang w:val="en-GB" w:eastAsia="en-GB"/>
        </w:rPr>
        <w:t>abrogă</w:t>
      </w:r>
      <w:proofErr w:type="spellEnd"/>
      <w:r w:rsidRPr="00D92FEE">
        <w:rPr>
          <w:b/>
          <w:sz w:val="24"/>
          <w:szCs w:val="24"/>
          <w:shd w:val="clear" w:color="auto" w:fill="FFFFFF"/>
          <w:lang w:val="en-GB" w:eastAsia="en-GB"/>
        </w:rPr>
        <w:t>.</w:t>
      </w:r>
    </w:p>
    <w:p w14:paraId="561E79CB" w14:textId="2D7B3AFA" w:rsidR="00D55D51" w:rsidRPr="00D55D51" w:rsidRDefault="00D55D51" w:rsidP="009364D9">
      <w:pPr>
        <w:spacing w:line="276" w:lineRule="auto"/>
        <w:rPr>
          <w:rFonts w:eastAsia="Calibri"/>
          <w:b/>
          <w:sz w:val="24"/>
          <w:szCs w:val="24"/>
          <w:lang w:val="ro-RO"/>
        </w:rPr>
      </w:pPr>
      <w:r>
        <w:rPr>
          <w:rFonts w:eastAsia="Calibri"/>
          <w:b/>
          <w:sz w:val="24"/>
          <w:szCs w:val="24"/>
          <w:lang w:val="ro-RO"/>
        </w:rPr>
        <w:t>2</w:t>
      </w:r>
      <w:r w:rsidR="001A5286">
        <w:rPr>
          <w:rFonts w:eastAsia="Calibri"/>
          <w:b/>
          <w:sz w:val="24"/>
          <w:szCs w:val="24"/>
          <w:lang w:val="ro-RO"/>
        </w:rPr>
        <w:t>8</w:t>
      </w:r>
      <w:r w:rsidRPr="00867998">
        <w:rPr>
          <w:rFonts w:eastAsia="Calibri"/>
          <w:b/>
          <w:sz w:val="24"/>
          <w:szCs w:val="24"/>
          <w:lang w:val="ro-RO"/>
        </w:rPr>
        <w:t xml:space="preserve">. </w:t>
      </w:r>
      <w:r w:rsidRPr="00867998">
        <w:rPr>
          <w:b/>
          <w:bCs/>
          <w:sz w:val="24"/>
          <w:szCs w:val="24"/>
          <w:lang w:val="ro-RO"/>
        </w:rPr>
        <w:t xml:space="preserve">La articolul 23, </w:t>
      </w:r>
      <w:r w:rsidRPr="00867998">
        <w:rPr>
          <w:rFonts w:eastAsia="Calibri"/>
          <w:b/>
          <w:sz w:val="24"/>
          <w:szCs w:val="24"/>
          <w:lang w:val="ro-RO"/>
        </w:rPr>
        <w:t>alin</w:t>
      </w:r>
      <w:r>
        <w:rPr>
          <w:rFonts w:eastAsia="Calibri"/>
          <w:b/>
          <w:sz w:val="24"/>
          <w:szCs w:val="24"/>
          <w:lang w:val="ro-RO"/>
        </w:rPr>
        <w:t>eatul</w:t>
      </w:r>
      <w:r w:rsidRPr="00867998">
        <w:rPr>
          <w:rFonts w:eastAsia="Calibri"/>
          <w:b/>
          <w:sz w:val="24"/>
          <w:szCs w:val="24"/>
          <w:lang w:val="ro-RO"/>
        </w:rPr>
        <w:t xml:space="preserve"> </w:t>
      </w:r>
      <w:r>
        <w:rPr>
          <w:rFonts w:eastAsia="Calibri"/>
          <w:b/>
          <w:sz w:val="24"/>
          <w:szCs w:val="24"/>
          <w:lang w:val="ro-RO"/>
        </w:rPr>
        <w:t xml:space="preserve">(9) </w:t>
      </w:r>
      <w:r w:rsidRPr="00867998">
        <w:rPr>
          <w:b/>
          <w:bCs/>
          <w:sz w:val="24"/>
          <w:szCs w:val="24"/>
          <w:lang w:val="ro-RO"/>
        </w:rPr>
        <w:t>se modifică și v</w:t>
      </w:r>
      <w:r>
        <w:rPr>
          <w:b/>
          <w:bCs/>
          <w:sz w:val="24"/>
          <w:szCs w:val="24"/>
          <w:lang w:val="ro-RO"/>
        </w:rPr>
        <w:t>a</w:t>
      </w:r>
      <w:r w:rsidRPr="00867998">
        <w:rPr>
          <w:b/>
          <w:bCs/>
          <w:sz w:val="24"/>
          <w:szCs w:val="24"/>
          <w:lang w:val="ro-RO"/>
        </w:rPr>
        <w:t xml:space="preserve"> avea următorul cuprins</w:t>
      </w:r>
      <w:r w:rsidRPr="00867998">
        <w:rPr>
          <w:rFonts w:eastAsia="Calibri"/>
          <w:b/>
          <w:sz w:val="24"/>
          <w:szCs w:val="24"/>
          <w:lang w:val="ro-RO"/>
        </w:rPr>
        <w:t>:</w:t>
      </w:r>
    </w:p>
    <w:p w14:paraId="52EF3A26" w14:textId="339B32FF" w:rsidR="00DE061E" w:rsidRPr="00612662" w:rsidRDefault="002A63FD" w:rsidP="009364D9">
      <w:pPr>
        <w:spacing w:line="276" w:lineRule="auto"/>
        <w:jc w:val="both"/>
        <w:rPr>
          <w:rFonts w:eastAsia="Calibri"/>
          <w:b/>
          <w:szCs w:val="24"/>
          <w:lang w:val="ro-RO"/>
        </w:rPr>
      </w:pPr>
      <w:r w:rsidRPr="0077702A">
        <w:rPr>
          <w:sz w:val="24"/>
          <w:szCs w:val="24"/>
          <w:shd w:val="clear" w:color="auto" w:fill="FFFFFF"/>
          <w:lang w:val="en-GB" w:eastAsia="en-GB"/>
        </w:rPr>
        <w:t>(</w:t>
      </w:r>
      <w:r w:rsidR="00D55D51">
        <w:rPr>
          <w:sz w:val="24"/>
          <w:szCs w:val="24"/>
          <w:shd w:val="clear" w:color="auto" w:fill="FFFFFF"/>
          <w:lang w:val="en-GB" w:eastAsia="en-GB"/>
        </w:rPr>
        <w:t>9</w:t>
      </w:r>
      <w:r w:rsidR="00FA23FF" w:rsidRPr="0077702A">
        <w:rPr>
          <w:sz w:val="24"/>
          <w:szCs w:val="24"/>
          <w:shd w:val="clear" w:color="auto" w:fill="FFFFFF"/>
          <w:lang w:val="en-GB" w:eastAsia="en-GB"/>
        </w:rPr>
        <w:t>)</w:t>
      </w:r>
      <w:r w:rsidR="00FA23FF" w:rsidRPr="0077702A">
        <w:rPr>
          <w:shd w:val="clear" w:color="auto" w:fill="FFFFFF"/>
          <w:lang w:val="en-GB" w:eastAsia="en-GB"/>
        </w:rPr>
        <w:t xml:space="preserve"> </w:t>
      </w:r>
      <w:proofErr w:type="spellStart"/>
      <w:r w:rsidR="00FA23FF" w:rsidRPr="0077702A">
        <w:rPr>
          <w:sz w:val="24"/>
          <w:szCs w:val="24"/>
          <w:shd w:val="clear" w:color="auto" w:fill="FFFFFF"/>
          <w:lang w:val="en-GB" w:eastAsia="en-GB"/>
        </w:rPr>
        <w:t>În</w:t>
      </w:r>
      <w:proofErr w:type="spellEnd"/>
      <w:r w:rsidR="00FA23FF" w:rsidRPr="0077702A">
        <w:rPr>
          <w:sz w:val="24"/>
          <w:szCs w:val="24"/>
          <w:shd w:val="clear" w:color="auto" w:fill="FFFFFF"/>
          <w:lang w:val="en-GB" w:eastAsia="en-GB"/>
        </w:rPr>
        <w:t xml:space="preserve"> </w:t>
      </w:r>
      <w:proofErr w:type="spellStart"/>
      <w:r w:rsidR="00FA23FF" w:rsidRPr="0077702A">
        <w:rPr>
          <w:sz w:val="24"/>
          <w:szCs w:val="24"/>
          <w:shd w:val="clear" w:color="auto" w:fill="FFFFFF"/>
          <w:lang w:val="en-GB" w:eastAsia="en-GB"/>
        </w:rPr>
        <w:t>situaţia</w:t>
      </w:r>
      <w:proofErr w:type="spellEnd"/>
      <w:r w:rsidR="00FA23FF" w:rsidRPr="0077702A">
        <w:rPr>
          <w:sz w:val="24"/>
          <w:szCs w:val="24"/>
          <w:shd w:val="clear" w:color="auto" w:fill="FFFFFF"/>
          <w:lang w:val="en-GB" w:eastAsia="en-GB"/>
        </w:rPr>
        <w:t xml:space="preserve"> </w:t>
      </w:r>
      <w:proofErr w:type="spellStart"/>
      <w:r w:rsidR="00FA23FF" w:rsidRPr="0077702A">
        <w:rPr>
          <w:sz w:val="24"/>
          <w:szCs w:val="24"/>
          <w:shd w:val="clear" w:color="auto" w:fill="FFFFFF"/>
          <w:lang w:val="en-GB" w:eastAsia="en-GB"/>
        </w:rPr>
        <w:t>în</w:t>
      </w:r>
      <w:proofErr w:type="spellEnd"/>
      <w:r w:rsidR="00FA23FF" w:rsidRPr="0077702A">
        <w:rPr>
          <w:sz w:val="24"/>
          <w:szCs w:val="24"/>
          <w:shd w:val="clear" w:color="auto" w:fill="FFFFFF"/>
          <w:lang w:val="en-GB" w:eastAsia="en-GB"/>
        </w:rPr>
        <w:t xml:space="preserve"> care, </w:t>
      </w:r>
      <w:proofErr w:type="spellStart"/>
      <w:r w:rsidR="00FA23FF" w:rsidRPr="0077702A">
        <w:rPr>
          <w:sz w:val="24"/>
          <w:szCs w:val="24"/>
          <w:shd w:val="clear" w:color="auto" w:fill="FFFFFF"/>
          <w:lang w:val="en-GB" w:eastAsia="en-GB"/>
        </w:rPr>
        <w:t>în</w:t>
      </w:r>
      <w:proofErr w:type="spellEnd"/>
      <w:r w:rsidR="00FA23FF" w:rsidRPr="0077702A">
        <w:rPr>
          <w:sz w:val="24"/>
          <w:szCs w:val="24"/>
          <w:shd w:val="clear" w:color="auto" w:fill="FFFFFF"/>
          <w:lang w:val="en-GB" w:eastAsia="en-GB"/>
        </w:rPr>
        <w:t xml:space="preserve"> </w:t>
      </w:r>
      <w:proofErr w:type="spellStart"/>
      <w:r w:rsidR="00FA23FF" w:rsidRPr="0077702A">
        <w:rPr>
          <w:sz w:val="24"/>
          <w:szCs w:val="24"/>
          <w:shd w:val="clear" w:color="auto" w:fill="FFFFFF"/>
          <w:lang w:val="en-GB" w:eastAsia="en-GB"/>
        </w:rPr>
        <w:t>urma</w:t>
      </w:r>
      <w:proofErr w:type="spellEnd"/>
      <w:r w:rsidR="00FA23FF" w:rsidRPr="0077702A">
        <w:rPr>
          <w:sz w:val="24"/>
          <w:szCs w:val="24"/>
          <w:shd w:val="clear" w:color="auto" w:fill="FFFFFF"/>
          <w:lang w:val="en-GB" w:eastAsia="en-GB"/>
        </w:rPr>
        <w:t xml:space="preserve"> </w:t>
      </w:r>
      <w:proofErr w:type="spellStart"/>
      <w:r w:rsidR="00FA23FF" w:rsidRPr="0077702A">
        <w:rPr>
          <w:sz w:val="24"/>
          <w:szCs w:val="24"/>
          <w:shd w:val="clear" w:color="auto" w:fill="FFFFFF"/>
          <w:lang w:val="en-GB" w:eastAsia="en-GB"/>
        </w:rPr>
        <w:t>declanşării</w:t>
      </w:r>
      <w:proofErr w:type="spellEnd"/>
      <w:r w:rsidR="00FA23FF" w:rsidRPr="0077702A">
        <w:rPr>
          <w:sz w:val="24"/>
          <w:szCs w:val="24"/>
          <w:shd w:val="clear" w:color="auto" w:fill="FFFFFF"/>
          <w:lang w:val="en-GB" w:eastAsia="en-GB"/>
        </w:rPr>
        <w:t xml:space="preserve"> </w:t>
      </w:r>
      <w:proofErr w:type="spellStart"/>
      <w:r w:rsidR="00FA23FF" w:rsidRPr="0077702A">
        <w:rPr>
          <w:sz w:val="24"/>
          <w:szCs w:val="24"/>
          <w:shd w:val="clear" w:color="auto" w:fill="FFFFFF"/>
          <w:lang w:val="en-GB" w:eastAsia="en-GB"/>
        </w:rPr>
        <w:t>unei</w:t>
      </w:r>
      <w:proofErr w:type="spellEnd"/>
      <w:r w:rsidR="00FA23FF" w:rsidRPr="0077702A">
        <w:rPr>
          <w:sz w:val="24"/>
          <w:szCs w:val="24"/>
          <w:shd w:val="clear" w:color="auto" w:fill="FFFFFF"/>
          <w:lang w:val="en-GB" w:eastAsia="en-GB"/>
        </w:rPr>
        <w:t xml:space="preserve"> </w:t>
      </w:r>
      <w:proofErr w:type="spellStart"/>
      <w:r w:rsidR="00FA23FF" w:rsidRPr="0077702A">
        <w:rPr>
          <w:sz w:val="24"/>
          <w:szCs w:val="24"/>
          <w:shd w:val="clear" w:color="auto" w:fill="FFFFFF"/>
          <w:lang w:val="en-GB" w:eastAsia="en-GB"/>
        </w:rPr>
        <w:t>investigaţii</w:t>
      </w:r>
      <w:proofErr w:type="spellEnd"/>
      <w:r w:rsidR="00FA23FF" w:rsidRPr="0077702A">
        <w:rPr>
          <w:sz w:val="24"/>
          <w:szCs w:val="24"/>
          <w:shd w:val="clear" w:color="auto" w:fill="FFFFFF"/>
          <w:lang w:val="en-GB" w:eastAsia="en-GB"/>
        </w:rPr>
        <w:t xml:space="preserve">, se </w:t>
      </w:r>
      <w:proofErr w:type="spellStart"/>
      <w:r w:rsidR="00FA23FF" w:rsidRPr="0077702A">
        <w:rPr>
          <w:sz w:val="24"/>
          <w:szCs w:val="24"/>
          <w:shd w:val="clear" w:color="auto" w:fill="FFFFFF"/>
          <w:lang w:val="en-GB" w:eastAsia="en-GB"/>
        </w:rPr>
        <w:t>constată</w:t>
      </w:r>
      <w:proofErr w:type="spellEnd"/>
      <w:r w:rsidR="00FA23FF" w:rsidRPr="0077702A">
        <w:rPr>
          <w:sz w:val="24"/>
          <w:szCs w:val="24"/>
          <w:shd w:val="clear" w:color="auto" w:fill="FFFFFF"/>
          <w:lang w:val="en-GB" w:eastAsia="en-GB"/>
        </w:rPr>
        <w:t xml:space="preserve"> </w:t>
      </w:r>
      <w:proofErr w:type="spellStart"/>
      <w:r w:rsidR="00FA23FF" w:rsidRPr="0077702A">
        <w:rPr>
          <w:sz w:val="24"/>
          <w:szCs w:val="24"/>
          <w:shd w:val="clear" w:color="auto" w:fill="FFFFFF"/>
          <w:lang w:val="en-GB" w:eastAsia="en-GB"/>
        </w:rPr>
        <w:t>că</w:t>
      </w:r>
      <w:proofErr w:type="spellEnd"/>
      <w:r w:rsidR="00FA23FF" w:rsidRPr="0077702A">
        <w:rPr>
          <w:sz w:val="24"/>
          <w:szCs w:val="24"/>
          <w:shd w:val="clear" w:color="auto" w:fill="FFFFFF"/>
          <w:lang w:val="en-GB" w:eastAsia="en-GB"/>
        </w:rPr>
        <w:t xml:space="preserve"> nu </w:t>
      </w:r>
      <w:proofErr w:type="spellStart"/>
      <w:r w:rsidR="00FA23FF" w:rsidRPr="0077702A">
        <w:rPr>
          <w:sz w:val="24"/>
          <w:szCs w:val="24"/>
          <w:shd w:val="clear" w:color="auto" w:fill="FFFFFF"/>
          <w:lang w:val="en-GB" w:eastAsia="en-GB"/>
        </w:rPr>
        <w:t>există</w:t>
      </w:r>
      <w:proofErr w:type="spellEnd"/>
      <w:r w:rsidR="00FA23FF" w:rsidRPr="0077702A">
        <w:rPr>
          <w:sz w:val="24"/>
          <w:szCs w:val="24"/>
          <w:shd w:val="clear" w:color="auto" w:fill="FFFFFF"/>
          <w:lang w:val="en-GB" w:eastAsia="en-GB"/>
        </w:rPr>
        <w:t xml:space="preserve"> </w:t>
      </w:r>
      <w:proofErr w:type="spellStart"/>
      <w:r w:rsidR="00FA23FF" w:rsidRPr="0077702A">
        <w:rPr>
          <w:sz w:val="24"/>
          <w:szCs w:val="24"/>
          <w:shd w:val="clear" w:color="auto" w:fill="FFFFFF"/>
          <w:lang w:val="en-GB" w:eastAsia="en-GB"/>
        </w:rPr>
        <w:t>indicii</w:t>
      </w:r>
      <w:proofErr w:type="spellEnd"/>
      <w:r w:rsidR="00FA23FF" w:rsidRPr="0077702A">
        <w:rPr>
          <w:sz w:val="24"/>
          <w:szCs w:val="24"/>
          <w:shd w:val="clear" w:color="auto" w:fill="FFFFFF"/>
          <w:lang w:val="en-GB" w:eastAsia="en-GB"/>
        </w:rPr>
        <w:t xml:space="preserve"> </w:t>
      </w:r>
      <w:proofErr w:type="spellStart"/>
      <w:r w:rsidR="00FA23FF" w:rsidRPr="0077702A">
        <w:rPr>
          <w:sz w:val="24"/>
          <w:szCs w:val="24"/>
          <w:shd w:val="clear" w:color="auto" w:fill="FFFFFF"/>
          <w:lang w:val="en-GB" w:eastAsia="en-GB"/>
        </w:rPr>
        <w:t>temeinice</w:t>
      </w:r>
      <w:proofErr w:type="spellEnd"/>
      <w:r w:rsidR="00FA23FF" w:rsidRPr="0077702A">
        <w:rPr>
          <w:sz w:val="24"/>
          <w:szCs w:val="24"/>
          <w:shd w:val="clear" w:color="auto" w:fill="FFFFFF"/>
          <w:lang w:val="en-GB" w:eastAsia="en-GB"/>
        </w:rPr>
        <w:t xml:space="preserve"> cu </w:t>
      </w:r>
      <w:proofErr w:type="spellStart"/>
      <w:r w:rsidR="00FA23FF" w:rsidRPr="0077702A">
        <w:rPr>
          <w:sz w:val="24"/>
          <w:szCs w:val="24"/>
          <w:shd w:val="clear" w:color="auto" w:fill="FFFFFF"/>
          <w:lang w:val="en-GB" w:eastAsia="en-GB"/>
        </w:rPr>
        <w:t>privire</w:t>
      </w:r>
      <w:proofErr w:type="spellEnd"/>
      <w:r w:rsidR="00FA23FF" w:rsidRPr="0077702A">
        <w:rPr>
          <w:sz w:val="24"/>
          <w:szCs w:val="24"/>
          <w:shd w:val="clear" w:color="auto" w:fill="FFFFFF"/>
          <w:lang w:val="en-GB" w:eastAsia="en-GB"/>
        </w:rPr>
        <w:t xml:space="preserve"> la </w:t>
      </w:r>
      <w:proofErr w:type="spellStart"/>
      <w:r w:rsidR="00FA23FF" w:rsidRPr="0077702A">
        <w:rPr>
          <w:sz w:val="24"/>
          <w:szCs w:val="24"/>
          <w:shd w:val="clear" w:color="auto" w:fill="FFFFFF"/>
          <w:lang w:val="en-GB" w:eastAsia="en-GB"/>
        </w:rPr>
        <w:t>încălcarea</w:t>
      </w:r>
      <w:proofErr w:type="spellEnd"/>
      <w:r w:rsidR="00FA23FF" w:rsidRPr="0077702A">
        <w:rPr>
          <w:sz w:val="24"/>
          <w:szCs w:val="24"/>
          <w:shd w:val="clear" w:color="auto" w:fill="FFFFFF"/>
          <w:lang w:val="en-GB" w:eastAsia="en-GB"/>
        </w:rPr>
        <w:t xml:space="preserve"> </w:t>
      </w:r>
      <w:proofErr w:type="spellStart"/>
      <w:r w:rsidR="00FA23FF" w:rsidRPr="0077702A">
        <w:rPr>
          <w:sz w:val="24"/>
          <w:szCs w:val="24"/>
          <w:shd w:val="clear" w:color="auto" w:fill="FFFFFF"/>
          <w:lang w:val="en-GB" w:eastAsia="en-GB"/>
        </w:rPr>
        <w:t>legii</w:t>
      </w:r>
      <w:proofErr w:type="spellEnd"/>
      <w:r w:rsidR="00FA23FF" w:rsidRPr="0077702A">
        <w:rPr>
          <w:sz w:val="24"/>
          <w:szCs w:val="24"/>
          <w:shd w:val="clear" w:color="auto" w:fill="FFFFFF"/>
          <w:lang w:val="en-GB" w:eastAsia="en-GB"/>
        </w:rPr>
        <w:t xml:space="preserve">, care </w:t>
      </w:r>
      <w:proofErr w:type="spellStart"/>
      <w:r w:rsidR="00FA23FF" w:rsidRPr="0077702A">
        <w:rPr>
          <w:sz w:val="24"/>
          <w:szCs w:val="24"/>
          <w:shd w:val="clear" w:color="auto" w:fill="FFFFFF"/>
          <w:lang w:val="en-GB" w:eastAsia="en-GB"/>
        </w:rPr>
        <w:t>să</w:t>
      </w:r>
      <w:proofErr w:type="spellEnd"/>
      <w:r w:rsidR="00FA23FF" w:rsidRPr="0077702A">
        <w:rPr>
          <w:sz w:val="24"/>
          <w:szCs w:val="24"/>
          <w:shd w:val="clear" w:color="auto" w:fill="FFFFFF"/>
          <w:lang w:val="en-GB" w:eastAsia="en-GB"/>
        </w:rPr>
        <w:t xml:space="preserve"> </w:t>
      </w:r>
      <w:proofErr w:type="spellStart"/>
      <w:r w:rsidR="00FA23FF" w:rsidRPr="0077702A">
        <w:rPr>
          <w:sz w:val="24"/>
          <w:szCs w:val="24"/>
          <w:shd w:val="clear" w:color="auto" w:fill="FFFFFF"/>
          <w:lang w:val="en-GB" w:eastAsia="en-GB"/>
        </w:rPr>
        <w:t>justifice</w:t>
      </w:r>
      <w:proofErr w:type="spellEnd"/>
      <w:r w:rsidR="00FA23FF" w:rsidRPr="0077702A">
        <w:rPr>
          <w:sz w:val="24"/>
          <w:szCs w:val="24"/>
          <w:shd w:val="clear" w:color="auto" w:fill="FFFFFF"/>
          <w:lang w:val="en-GB" w:eastAsia="en-GB"/>
        </w:rPr>
        <w:t xml:space="preserve"> </w:t>
      </w:r>
      <w:proofErr w:type="spellStart"/>
      <w:r w:rsidR="00FA23FF" w:rsidRPr="0077702A">
        <w:rPr>
          <w:sz w:val="24"/>
          <w:szCs w:val="24"/>
          <w:shd w:val="clear" w:color="auto" w:fill="FFFFFF"/>
          <w:lang w:val="en-GB" w:eastAsia="en-GB"/>
        </w:rPr>
        <w:t>impunerea</w:t>
      </w:r>
      <w:proofErr w:type="spellEnd"/>
      <w:r w:rsidR="00FA23FF" w:rsidRPr="0077702A">
        <w:rPr>
          <w:sz w:val="24"/>
          <w:szCs w:val="24"/>
          <w:shd w:val="clear" w:color="auto" w:fill="FFFFFF"/>
          <w:lang w:val="en-GB" w:eastAsia="en-GB"/>
        </w:rPr>
        <w:t xml:space="preserve"> de </w:t>
      </w:r>
      <w:proofErr w:type="spellStart"/>
      <w:r w:rsidR="00FA23FF" w:rsidRPr="0077702A">
        <w:rPr>
          <w:sz w:val="24"/>
          <w:szCs w:val="24"/>
          <w:shd w:val="clear" w:color="auto" w:fill="FFFFFF"/>
          <w:lang w:val="en-GB" w:eastAsia="en-GB"/>
        </w:rPr>
        <w:t>măsuri</w:t>
      </w:r>
      <w:proofErr w:type="spellEnd"/>
      <w:r w:rsidR="00FA23FF" w:rsidRPr="0077702A">
        <w:rPr>
          <w:sz w:val="24"/>
          <w:szCs w:val="24"/>
          <w:shd w:val="clear" w:color="auto" w:fill="FFFFFF"/>
          <w:lang w:val="en-GB" w:eastAsia="en-GB"/>
        </w:rPr>
        <w:t xml:space="preserve"> </w:t>
      </w:r>
      <w:proofErr w:type="spellStart"/>
      <w:r w:rsidR="00FA23FF" w:rsidRPr="0077702A">
        <w:rPr>
          <w:sz w:val="24"/>
          <w:szCs w:val="24"/>
          <w:shd w:val="clear" w:color="auto" w:fill="FFFFFF"/>
          <w:lang w:val="en-GB" w:eastAsia="en-GB"/>
        </w:rPr>
        <w:t>sau</w:t>
      </w:r>
      <w:proofErr w:type="spellEnd"/>
      <w:r w:rsidR="00FA23FF" w:rsidRPr="0077702A">
        <w:rPr>
          <w:sz w:val="24"/>
          <w:szCs w:val="24"/>
          <w:shd w:val="clear" w:color="auto" w:fill="FFFFFF"/>
          <w:lang w:val="en-GB" w:eastAsia="en-GB"/>
        </w:rPr>
        <w:t xml:space="preserve"> </w:t>
      </w:r>
      <w:proofErr w:type="spellStart"/>
      <w:r w:rsidR="00FA23FF" w:rsidRPr="0077702A">
        <w:rPr>
          <w:sz w:val="24"/>
          <w:szCs w:val="24"/>
          <w:shd w:val="clear" w:color="auto" w:fill="FFFFFF"/>
          <w:lang w:val="en-GB" w:eastAsia="en-GB"/>
        </w:rPr>
        <w:t>sancţiuni</w:t>
      </w:r>
      <w:proofErr w:type="spellEnd"/>
      <w:r w:rsidR="00FA23FF" w:rsidRPr="0077702A">
        <w:rPr>
          <w:sz w:val="24"/>
          <w:szCs w:val="24"/>
          <w:shd w:val="clear" w:color="auto" w:fill="FFFFFF"/>
          <w:lang w:val="en-GB" w:eastAsia="en-GB"/>
        </w:rPr>
        <w:t xml:space="preserve"> de </w:t>
      </w:r>
      <w:proofErr w:type="spellStart"/>
      <w:r w:rsidR="00FA23FF" w:rsidRPr="0077702A">
        <w:rPr>
          <w:sz w:val="24"/>
          <w:szCs w:val="24"/>
          <w:shd w:val="clear" w:color="auto" w:fill="FFFFFF"/>
          <w:lang w:val="en-GB" w:eastAsia="en-GB"/>
        </w:rPr>
        <w:t>către</w:t>
      </w:r>
      <w:proofErr w:type="spellEnd"/>
      <w:r w:rsidR="00FA23FF" w:rsidRPr="0077702A">
        <w:rPr>
          <w:sz w:val="24"/>
          <w:szCs w:val="24"/>
          <w:shd w:val="clear" w:color="auto" w:fill="FFFFFF"/>
          <w:lang w:val="en-GB" w:eastAsia="en-GB"/>
        </w:rPr>
        <w:t xml:space="preserve"> ANRE, </w:t>
      </w:r>
      <w:proofErr w:type="spellStart"/>
      <w:r w:rsidR="00FA23FF" w:rsidRPr="0077702A">
        <w:rPr>
          <w:sz w:val="24"/>
          <w:szCs w:val="24"/>
          <w:shd w:val="clear" w:color="auto" w:fill="FFFFFF"/>
          <w:lang w:val="en-GB" w:eastAsia="en-GB"/>
        </w:rPr>
        <w:t>aceasta</w:t>
      </w:r>
      <w:proofErr w:type="spellEnd"/>
      <w:r w:rsidR="00FA23FF" w:rsidRPr="0077702A">
        <w:rPr>
          <w:sz w:val="24"/>
          <w:szCs w:val="24"/>
          <w:shd w:val="clear" w:color="auto" w:fill="FFFFFF"/>
          <w:lang w:val="en-GB" w:eastAsia="en-GB"/>
        </w:rPr>
        <w:t xml:space="preserve"> se </w:t>
      </w:r>
      <w:proofErr w:type="spellStart"/>
      <w:r w:rsidR="00FA23FF" w:rsidRPr="0077702A">
        <w:rPr>
          <w:sz w:val="24"/>
          <w:szCs w:val="24"/>
          <w:shd w:val="clear" w:color="auto" w:fill="FFFFFF"/>
          <w:lang w:val="en-GB" w:eastAsia="en-GB"/>
        </w:rPr>
        <w:t>va</w:t>
      </w:r>
      <w:proofErr w:type="spellEnd"/>
      <w:r w:rsidR="00FA23FF" w:rsidRPr="0077702A">
        <w:rPr>
          <w:sz w:val="24"/>
          <w:szCs w:val="24"/>
          <w:shd w:val="clear" w:color="auto" w:fill="FFFFFF"/>
          <w:lang w:val="en-GB" w:eastAsia="en-GB"/>
        </w:rPr>
        <w:t xml:space="preserve"> </w:t>
      </w:r>
      <w:proofErr w:type="spellStart"/>
      <w:r w:rsidR="00FA23FF" w:rsidRPr="0077702A">
        <w:rPr>
          <w:sz w:val="24"/>
          <w:szCs w:val="24"/>
          <w:shd w:val="clear" w:color="auto" w:fill="FFFFFF"/>
          <w:lang w:val="en-GB" w:eastAsia="en-GB"/>
        </w:rPr>
        <w:t>închide</w:t>
      </w:r>
      <w:proofErr w:type="spellEnd"/>
      <w:r w:rsidR="00FA23FF" w:rsidRPr="0077702A">
        <w:rPr>
          <w:sz w:val="24"/>
          <w:szCs w:val="24"/>
          <w:shd w:val="clear" w:color="auto" w:fill="FFFFFF"/>
          <w:lang w:val="en-GB" w:eastAsia="en-GB"/>
        </w:rPr>
        <w:t xml:space="preserve"> </w:t>
      </w:r>
      <w:proofErr w:type="spellStart"/>
      <w:r w:rsidR="00FA23FF" w:rsidRPr="0077702A">
        <w:rPr>
          <w:sz w:val="24"/>
          <w:szCs w:val="24"/>
          <w:shd w:val="clear" w:color="auto" w:fill="FFFFFF"/>
          <w:lang w:val="en-GB" w:eastAsia="en-GB"/>
        </w:rPr>
        <w:t>prin</w:t>
      </w:r>
      <w:proofErr w:type="spellEnd"/>
      <w:r w:rsidR="00FA23FF" w:rsidRPr="0077702A">
        <w:rPr>
          <w:sz w:val="24"/>
          <w:szCs w:val="24"/>
          <w:shd w:val="clear" w:color="auto" w:fill="FFFFFF"/>
          <w:lang w:val="en-GB" w:eastAsia="en-GB"/>
        </w:rPr>
        <w:t xml:space="preserve"> </w:t>
      </w:r>
      <w:proofErr w:type="spellStart"/>
      <w:r w:rsidR="00FA23FF" w:rsidRPr="0077702A">
        <w:rPr>
          <w:sz w:val="24"/>
          <w:szCs w:val="24"/>
          <w:shd w:val="clear" w:color="auto" w:fill="FFFFFF"/>
          <w:lang w:val="en-GB" w:eastAsia="en-GB"/>
        </w:rPr>
        <w:t>decizia</w:t>
      </w:r>
      <w:proofErr w:type="spellEnd"/>
      <w:r w:rsidR="00FA23FF" w:rsidRPr="0077702A">
        <w:rPr>
          <w:sz w:val="24"/>
          <w:szCs w:val="24"/>
          <w:shd w:val="clear" w:color="auto" w:fill="FFFFFF"/>
          <w:lang w:val="en-GB" w:eastAsia="en-GB"/>
        </w:rPr>
        <w:t xml:space="preserve"> </w:t>
      </w:r>
      <w:proofErr w:type="spellStart"/>
      <w:r w:rsidR="00FA23FF" w:rsidRPr="0077702A">
        <w:rPr>
          <w:sz w:val="24"/>
          <w:szCs w:val="24"/>
          <w:shd w:val="clear" w:color="auto" w:fill="FFFFFF"/>
          <w:lang w:val="en-GB" w:eastAsia="en-GB"/>
        </w:rPr>
        <w:t>președintelui</w:t>
      </w:r>
      <w:proofErr w:type="spellEnd"/>
      <w:r w:rsidR="00FA23FF" w:rsidRPr="0077702A">
        <w:rPr>
          <w:sz w:val="24"/>
          <w:szCs w:val="24"/>
          <w:shd w:val="clear" w:color="auto" w:fill="FFFFFF"/>
          <w:lang w:val="en-GB" w:eastAsia="en-GB"/>
        </w:rPr>
        <w:t xml:space="preserve"> ANRE de </w:t>
      </w:r>
      <w:proofErr w:type="spellStart"/>
      <w:r w:rsidR="00FA23FF" w:rsidRPr="0077702A">
        <w:rPr>
          <w:sz w:val="24"/>
          <w:szCs w:val="24"/>
          <w:shd w:val="clear" w:color="auto" w:fill="FFFFFF"/>
          <w:lang w:val="en-GB" w:eastAsia="en-GB"/>
        </w:rPr>
        <w:t>finalizare</w:t>
      </w:r>
      <w:proofErr w:type="spellEnd"/>
      <w:r w:rsidR="00FA23FF" w:rsidRPr="0077702A">
        <w:rPr>
          <w:sz w:val="24"/>
          <w:szCs w:val="24"/>
          <w:shd w:val="clear" w:color="auto" w:fill="FFFFFF"/>
          <w:lang w:val="en-GB" w:eastAsia="en-GB"/>
        </w:rPr>
        <w:t xml:space="preserve"> </w:t>
      </w:r>
      <w:proofErr w:type="gramStart"/>
      <w:r w:rsidR="00FA23FF" w:rsidRPr="0077702A">
        <w:rPr>
          <w:sz w:val="24"/>
          <w:szCs w:val="24"/>
          <w:shd w:val="clear" w:color="auto" w:fill="FFFFFF"/>
          <w:lang w:val="en-GB" w:eastAsia="en-GB"/>
        </w:rPr>
        <w:t>a</w:t>
      </w:r>
      <w:proofErr w:type="gramEnd"/>
      <w:r w:rsidR="00FA23FF" w:rsidRPr="0077702A">
        <w:rPr>
          <w:sz w:val="24"/>
          <w:szCs w:val="24"/>
          <w:shd w:val="clear" w:color="auto" w:fill="FFFFFF"/>
          <w:lang w:val="en-GB" w:eastAsia="en-GB"/>
        </w:rPr>
        <w:t xml:space="preserve"> </w:t>
      </w:r>
      <w:proofErr w:type="spellStart"/>
      <w:r w:rsidR="00FA23FF" w:rsidRPr="0077702A">
        <w:rPr>
          <w:sz w:val="24"/>
          <w:szCs w:val="24"/>
          <w:shd w:val="clear" w:color="auto" w:fill="FFFFFF"/>
          <w:lang w:val="en-GB" w:eastAsia="en-GB"/>
        </w:rPr>
        <w:lastRenderedPageBreak/>
        <w:t>investigației</w:t>
      </w:r>
      <w:proofErr w:type="spellEnd"/>
      <w:r w:rsidR="00BD45DB" w:rsidRPr="0077702A">
        <w:rPr>
          <w:sz w:val="24"/>
          <w:szCs w:val="24"/>
          <w:shd w:val="clear" w:color="auto" w:fill="FFFFFF"/>
          <w:lang w:val="en-GB" w:eastAsia="en-GB"/>
        </w:rPr>
        <w:t xml:space="preserve">, care </w:t>
      </w:r>
      <w:proofErr w:type="spellStart"/>
      <w:r w:rsidR="00BD45DB" w:rsidRPr="0077702A">
        <w:rPr>
          <w:sz w:val="24"/>
          <w:szCs w:val="24"/>
          <w:shd w:val="clear" w:color="auto" w:fill="FFFFFF"/>
          <w:lang w:val="en-GB" w:eastAsia="en-GB"/>
        </w:rPr>
        <w:t>va</w:t>
      </w:r>
      <w:proofErr w:type="spellEnd"/>
      <w:r w:rsidR="00BD45DB" w:rsidRPr="0077702A">
        <w:rPr>
          <w:shd w:val="clear" w:color="auto" w:fill="FFFFFF"/>
          <w:lang w:val="en-GB" w:eastAsia="en-GB"/>
        </w:rPr>
        <w:t xml:space="preserve"> </w:t>
      </w:r>
      <w:r w:rsidR="00BD45DB" w:rsidRPr="0077702A">
        <w:rPr>
          <w:sz w:val="24"/>
          <w:szCs w:val="24"/>
          <w:shd w:val="clear" w:color="auto" w:fill="FFFFFF"/>
          <w:lang w:val="en-GB" w:eastAsia="en-GB"/>
        </w:rPr>
        <w:t xml:space="preserve">fi </w:t>
      </w:r>
      <w:proofErr w:type="spellStart"/>
      <w:r w:rsidR="00BD45DB" w:rsidRPr="0077702A">
        <w:rPr>
          <w:sz w:val="24"/>
          <w:szCs w:val="24"/>
          <w:shd w:val="clear" w:color="auto" w:fill="FFFFFF"/>
          <w:lang w:val="en-GB" w:eastAsia="en-GB"/>
        </w:rPr>
        <w:t>comunicată</w:t>
      </w:r>
      <w:proofErr w:type="spellEnd"/>
      <w:r w:rsidR="00BD45DB" w:rsidRPr="0077702A">
        <w:rPr>
          <w:sz w:val="24"/>
          <w:szCs w:val="24"/>
          <w:shd w:val="clear" w:color="auto" w:fill="FFFFFF"/>
          <w:lang w:val="en-GB" w:eastAsia="en-GB"/>
        </w:rPr>
        <w:t xml:space="preserve"> </w:t>
      </w:r>
      <w:proofErr w:type="spellStart"/>
      <w:r w:rsidR="004E3100" w:rsidRPr="0077702A">
        <w:rPr>
          <w:sz w:val="24"/>
          <w:szCs w:val="24"/>
          <w:shd w:val="clear" w:color="auto" w:fill="FFFFFF"/>
          <w:lang w:val="en-GB" w:eastAsia="en-GB"/>
        </w:rPr>
        <w:t>p</w:t>
      </w:r>
      <w:r w:rsidR="00FA23FF" w:rsidRPr="0077702A">
        <w:rPr>
          <w:noProof/>
          <w:sz w:val="24"/>
          <w:szCs w:val="24"/>
          <w:lang w:val="en-GB" w:eastAsia="en-GB"/>
        </w:rPr>
        <w:t>articipantul</w:t>
      </w:r>
      <w:r w:rsidR="00EA3F22" w:rsidRPr="0077702A">
        <w:rPr>
          <w:noProof/>
          <w:sz w:val="24"/>
          <w:szCs w:val="24"/>
          <w:lang w:val="en-GB" w:eastAsia="en-GB"/>
        </w:rPr>
        <w:t>ui</w:t>
      </w:r>
      <w:proofErr w:type="spellEnd"/>
      <w:r w:rsidR="00FA23FF" w:rsidRPr="0077702A">
        <w:rPr>
          <w:noProof/>
          <w:sz w:val="24"/>
          <w:szCs w:val="24"/>
          <w:lang w:val="en-GB" w:eastAsia="en-GB"/>
        </w:rPr>
        <w:t xml:space="preserve"> la piaţă </w:t>
      </w:r>
      <w:r w:rsidR="004E3100" w:rsidRPr="0077702A">
        <w:rPr>
          <w:noProof/>
          <w:sz w:val="24"/>
          <w:szCs w:val="24"/>
          <w:lang w:val="en-GB" w:eastAsia="en-GB"/>
        </w:rPr>
        <w:t xml:space="preserve">investigat </w:t>
      </w:r>
      <w:r w:rsidR="00BD45DB" w:rsidRPr="0077702A">
        <w:rPr>
          <w:noProof/>
          <w:sz w:val="24"/>
          <w:szCs w:val="24"/>
          <w:lang w:val="en-GB" w:eastAsia="en-GB"/>
        </w:rPr>
        <w:t xml:space="preserve">împreună cu </w:t>
      </w:r>
      <w:r w:rsidR="00FA23FF" w:rsidRPr="0077702A">
        <w:rPr>
          <w:noProof/>
          <w:sz w:val="24"/>
          <w:szCs w:val="24"/>
          <w:lang w:val="en-GB" w:eastAsia="en-GB"/>
        </w:rPr>
        <w:t>raportul de investigaţie în formă finală.</w:t>
      </w:r>
      <w:r w:rsidR="006469DE" w:rsidRPr="0077702A">
        <w:rPr>
          <w:noProof/>
          <w:sz w:val="24"/>
          <w:szCs w:val="24"/>
          <w:lang w:val="en-GB" w:eastAsia="en-GB"/>
        </w:rPr>
        <w:t>”</w:t>
      </w:r>
      <w:r w:rsidR="00FA23FF" w:rsidRPr="0077702A">
        <w:rPr>
          <w:noProof/>
          <w:sz w:val="24"/>
          <w:szCs w:val="24"/>
          <w:lang w:val="en-GB" w:eastAsia="en-GB"/>
        </w:rPr>
        <w:t xml:space="preserve"> </w:t>
      </w:r>
    </w:p>
    <w:p w14:paraId="4D1CCE96" w14:textId="680E1404" w:rsidR="006D49E0" w:rsidRDefault="0023181E" w:rsidP="009364D9">
      <w:pPr>
        <w:spacing w:line="276" w:lineRule="auto"/>
        <w:rPr>
          <w:b/>
          <w:szCs w:val="24"/>
          <w:shd w:val="clear" w:color="auto" w:fill="FFFFFF"/>
          <w:lang w:val="en-GB" w:eastAsia="en-GB"/>
        </w:rPr>
      </w:pPr>
      <w:r>
        <w:rPr>
          <w:b/>
          <w:sz w:val="24"/>
          <w:szCs w:val="24"/>
          <w:shd w:val="clear" w:color="auto" w:fill="FFFFFF"/>
          <w:lang w:val="en-GB" w:eastAsia="en-GB"/>
        </w:rPr>
        <w:t>2</w:t>
      </w:r>
      <w:r w:rsidR="001A5286">
        <w:rPr>
          <w:b/>
          <w:sz w:val="24"/>
          <w:szCs w:val="24"/>
          <w:shd w:val="clear" w:color="auto" w:fill="FFFFFF"/>
          <w:lang w:val="en-GB" w:eastAsia="en-GB"/>
        </w:rPr>
        <w:t>9</w:t>
      </w:r>
      <w:r w:rsidR="00BD369A" w:rsidRPr="00D92FEE">
        <w:rPr>
          <w:b/>
          <w:sz w:val="24"/>
          <w:szCs w:val="24"/>
          <w:shd w:val="clear" w:color="auto" w:fill="FFFFFF"/>
          <w:lang w:val="en-GB" w:eastAsia="en-GB"/>
        </w:rPr>
        <w:t xml:space="preserve">. </w:t>
      </w:r>
      <w:r w:rsidR="009168E0">
        <w:rPr>
          <w:b/>
          <w:sz w:val="24"/>
          <w:szCs w:val="24"/>
          <w:shd w:val="clear" w:color="auto" w:fill="FFFFFF"/>
          <w:lang w:val="en-GB" w:eastAsia="en-GB"/>
        </w:rPr>
        <w:t xml:space="preserve">La </w:t>
      </w:r>
      <w:proofErr w:type="spellStart"/>
      <w:r w:rsidR="009168E0">
        <w:rPr>
          <w:b/>
          <w:sz w:val="24"/>
          <w:szCs w:val="24"/>
          <w:shd w:val="clear" w:color="auto" w:fill="FFFFFF"/>
          <w:lang w:val="en-GB" w:eastAsia="en-GB"/>
        </w:rPr>
        <w:t>a</w:t>
      </w:r>
      <w:r w:rsidR="00BD369A" w:rsidRPr="00D92FEE">
        <w:rPr>
          <w:b/>
          <w:sz w:val="24"/>
          <w:szCs w:val="24"/>
          <w:shd w:val="clear" w:color="auto" w:fill="FFFFFF"/>
          <w:lang w:val="en-GB" w:eastAsia="en-GB"/>
        </w:rPr>
        <w:t>rticolul</w:t>
      </w:r>
      <w:proofErr w:type="spellEnd"/>
      <w:r w:rsidR="00BD369A" w:rsidRPr="00D92FEE">
        <w:rPr>
          <w:b/>
          <w:sz w:val="24"/>
          <w:szCs w:val="24"/>
          <w:shd w:val="clear" w:color="auto" w:fill="FFFFFF"/>
          <w:lang w:val="en-GB" w:eastAsia="en-GB"/>
        </w:rPr>
        <w:t xml:space="preserve"> 24</w:t>
      </w:r>
      <w:r w:rsidR="00612662">
        <w:rPr>
          <w:b/>
          <w:sz w:val="24"/>
          <w:szCs w:val="24"/>
          <w:shd w:val="clear" w:color="auto" w:fill="FFFFFF"/>
          <w:lang w:val="en-GB" w:eastAsia="en-GB"/>
        </w:rPr>
        <w:t>,</w:t>
      </w:r>
      <w:r w:rsidR="00BD369A" w:rsidRPr="00D92FEE">
        <w:rPr>
          <w:b/>
          <w:sz w:val="24"/>
          <w:szCs w:val="24"/>
          <w:shd w:val="clear" w:color="auto" w:fill="FFFFFF"/>
          <w:lang w:val="en-GB" w:eastAsia="en-GB"/>
        </w:rPr>
        <w:t xml:space="preserve"> </w:t>
      </w:r>
      <w:proofErr w:type="spellStart"/>
      <w:r w:rsidR="00BD369A" w:rsidRPr="00D92FEE">
        <w:rPr>
          <w:b/>
          <w:sz w:val="24"/>
          <w:szCs w:val="24"/>
          <w:shd w:val="clear" w:color="auto" w:fill="FFFFFF"/>
          <w:lang w:val="en-GB" w:eastAsia="en-GB"/>
        </w:rPr>
        <w:t>alin</w:t>
      </w:r>
      <w:r w:rsidR="00755107">
        <w:rPr>
          <w:b/>
          <w:sz w:val="24"/>
          <w:szCs w:val="24"/>
          <w:shd w:val="clear" w:color="auto" w:fill="FFFFFF"/>
          <w:lang w:val="en-GB" w:eastAsia="en-GB"/>
        </w:rPr>
        <w:t>eatul</w:t>
      </w:r>
      <w:proofErr w:type="spellEnd"/>
      <w:r w:rsidR="00BD369A" w:rsidRPr="00D92FEE">
        <w:rPr>
          <w:b/>
          <w:sz w:val="24"/>
          <w:szCs w:val="24"/>
          <w:shd w:val="clear" w:color="auto" w:fill="FFFFFF"/>
          <w:lang w:val="en-GB" w:eastAsia="en-GB"/>
        </w:rPr>
        <w:t xml:space="preserve"> (3) se </w:t>
      </w:r>
      <w:proofErr w:type="spellStart"/>
      <w:r w:rsidR="00BD369A" w:rsidRPr="00D92FEE">
        <w:rPr>
          <w:b/>
          <w:sz w:val="24"/>
          <w:szCs w:val="24"/>
          <w:shd w:val="clear" w:color="auto" w:fill="FFFFFF"/>
          <w:lang w:val="en-GB" w:eastAsia="en-GB"/>
        </w:rPr>
        <w:t>abrogă</w:t>
      </w:r>
      <w:proofErr w:type="spellEnd"/>
      <w:r w:rsidR="00BD369A" w:rsidRPr="00D92FEE">
        <w:rPr>
          <w:b/>
          <w:sz w:val="24"/>
          <w:szCs w:val="24"/>
          <w:shd w:val="clear" w:color="auto" w:fill="FFFFFF"/>
          <w:lang w:val="en-GB" w:eastAsia="en-GB"/>
        </w:rPr>
        <w:t>.</w:t>
      </w:r>
    </w:p>
    <w:p w14:paraId="5A9C2AD6" w14:textId="2860900B" w:rsidR="00E14812" w:rsidRDefault="001A5286" w:rsidP="009364D9">
      <w:pPr>
        <w:spacing w:line="276" w:lineRule="auto"/>
        <w:rPr>
          <w:rFonts w:eastAsia="Calibri"/>
          <w:szCs w:val="24"/>
          <w:lang w:val="ro-RO"/>
        </w:rPr>
      </w:pPr>
      <w:r>
        <w:rPr>
          <w:b/>
          <w:sz w:val="24"/>
          <w:szCs w:val="24"/>
          <w:shd w:val="clear" w:color="auto" w:fill="FFFFFF"/>
          <w:lang w:val="en-GB" w:eastAsia="en-GB"/>
        </w:rPr>
        <w:t>30</w:t>
      </w:r>
      <w:r w:rsidR="00E14812">
        <w:rPr>
          <w:b/>
          <w:sz w:val="24"/>
          <w:szCs w:val="24"/>
          <w:shd w:val="clear" w:color="auto" w:fill="FFFFFF"/>
          <w:lang w:val="en-GB" w:eastAsia="en-GB"/>
        </w:rPr>
        <w:t xml:space="preserve">. </w:t>
      </w:r>
      <w:r w:rsidR="00E14812" w:rsidRPr="00867998">
        <w:rPr>
          <w:b/>
          <w:bCs/>
          <w:sz w:val="24"/>
          <w:szCs w:val="24"/>
          <w:lang w:val="ro-RO"/>
        </w:rPr>
        <w:t>La articolul 2</w:t>
      </w:r>
      <w:r w:rsidR="009168E0">
        <w:rPr>
          <w:b/>
          <w:bCs/>
          <w:sz w:val="24"/>
          <w:szCs w:val="24"/>
          <w:lang w:val="ro-RO"/>
        </w:rPr>
        <w:t>4</w:t>
      </w:r>
      <w:r w:rsidR="00E14812" w:rsidRPr="00867998">
        <w:rPr>
          <w:b/>
          <w:bCs/>
          <w:sz w:val="24"/>
          <w:szCs w:val="24"/>
          <w:lang w:val="ro-RO"/>
        </w:rPr>
        <w:t xml:space="preserve">, </w:t>
      </w:r>
      <w:r w:rsidR="00E14812" w:rsidRPr="00867998">
        <w:rPr>
          <w:rFonts w:eastAsia="Calibri"/>
          <w:b/>
          <w:sz w:val="24"/>
          <w:szCs w:val="24"/>
          <w:lang w:val="ro-RO"/>
        </w:rPr>
        <w:t>alin</w:t>
      </w:r>
      <w:r w:rsidR="00755107">
        <w:rPr>
          <w:rFonts w:eastAsia="Calibri"/>
          <w:b/>
          <w:sz w:val="24"/>
          <w:szCs w:val="24"/>
          <w:lang w:val="ro-RO"/>
        </w:rPr>
        <w:t>eatul</w:t>
      </w:r>
      <w:r w:rsidR="00E14812" w:rsidRPr="00867998">
        <w:rPr>
          <w:rFonts w:eastAsia="Calibri"/>
          <w:b/>
          <w:sz w:val="24"/>
          <w:szCs w:val="24"/>
          <w:lang w:val="ro-RO"/>
        </w:rPr>
        <w:t xml:space="preserve"> </w:t>
      </w:r>
      <w:r w:rsidR="00E14812">
        <w:rPr>
          <w:rFonts w:eastAsia="Calibri"/>
          <w:b/>
          <w:sz w:val="24"/>
          <w:szCs w:val="24"/>
          <w:lang w:val="ro-RO"/>
        </w:rPr>
        <w:t>(4)</w:t>
      </w:r>
      <w:r w:rsidR="00E14812" w:rsidRPr="00867998">
        <w:rPr>
          <w:rFonts w:eastAsia="Calibri"/>
          <w:b/>
          <w:sz w:val="24"/>
          <w:szCs w:val="24"/>
          <w:lang w:val="ro-RO"/>
        </w:rPr>
        <w:t xml:space="preserve"> </w:t>
      </w:r>
      <w:r w:rsidR="00E14812" w:rsidRPr="00867998">
        <w:rPr>
          <w:b/>
          <w:bCs/>
          <w:sz w:val="24"/>
          <w:szCs w:val="24"/>
          <w:lang w:val="ro-RO"/>
        </w:rPr>
        <w:t>se modifică și va avea următorul cuprins</w:t>
      </w:r>
      <w:r w:rsidR="00E14812" w:rsidRPr="00867998">
        <w:rPr>
          <w:rFonts w:eastAsia="Calibri"/>
          <w:b/>
          <w:sz w:val="24"/>
          <w:szCs w:val="24"/>
          <w:lang w:val="ro-RO"/>
        </w:rPr>
        <w:t>:</w:t>
      </w:r>
    </w:p>
    <w:p w14:paraId="57EB5816" w14:textId="5CB47904" w:rsidR="00200DCB" w:rsidRDefault="00200DCB" w:rsidP="009364D9">
      <w:pPr>
        <w:spacing w:line="276" w:lineRule="auto"/>
        <w:jc w:val="both"/>
        <w:rPr>
          <w:sz w:val="24"/>
          <w:szCs w:val="24"/>
          <w:lang w:val="en-GB" w:eastAsia="en-GB"/>
        </w:rPr>
      </w:pPr>
      <w:r>
        <w:rPr>
          <w:noProof/>
          <w:sz w:val="24"/>
          <w:szCs w:val="24"/>
          <w:lang w:val="en-GB" w:eastAsia="en-GB"/>
        </w:rPr>
        <w:t>”(4)</w:t>
      </w:r>
      <w:r w:rsidR="00B726DC">
        <w:rPr>
          <w:noProof/>
          <w:sz w:val="24"/>
          <w:szCs w:val="24"/>
          <w:lang w:val="en-GB" w:eastAsia="en-GB"/>
        </w:rPr>
        <w:t xml:space="preserve"> </w:t>
      </w:r>
      <w:r w:rsidRPr="00200DCB">
        <w:rPr>
          <w:noProof/>
          <w:sz w:val="24"/>
          <w:szCs w:val="24"/>
          <w:lang w:val="en-GB" w:eastAsia="en-GB"/>
        </w:rPr>
        <w:t>Publicarea un</w:t>
      </w:r>
      <w:r w:rsidR="00906D4F">
        <w:rPr>
          <w:noProof/>
          <w:sz w:val="24"/>
          <w:szCs w:val="24"/>
          <w:lang w:val="en-GB" w:eastAsia="en-GB"/>
        </w:rPr>
        <w:t>ui</w:t>
      </w:r>
      <w:r w:rsidRPr="00200DCB">
        <w:rPr>
          <w:noProof/>
          <w:sz w:val="24"/>
          <w:szCs w:val="24"/>
          <w:lang w:val="en-GB" w:eastAsia="en-GB"/>
        </w:rPr>
        <w:t xml:space="preserve"> comunicat privind rezultatul acţiunii de investigaţie întreprinse se face în coordonare cu ACER.</w:t>
      </w:r>
      <w:r>
        <w:rPr>
          <w:sz w:val="24"/>
          <w:szCs w:val="24"/>
          <w:lang w:val="en-GB" w:eastAsia="en-GB"/>
        </w:rPr>
        <w:t>”</w:t>
      </w:r>
    </w:p>
    <w:p w14:paraId="3D98E576" w14:textId="04831562" w:rsidR="00AD2BC7" w:rsidRPr="00557238" w:rsidRDefault="00AD2BC7" w:rsidP="009364D9">
      <w:pPr>
        <w:spacing w:line="276" w:lineRule="auto"/>
        <w:jc w:val="both"/>
        <w:rPr>
          <w:bCs/>
          <w:sz w:val="24"/>
          <w:szCs w:val="24"/>
          <w:lang w:val="ro-RO"/>
        </w:rPr>
      </w:pPr>
      <w:r>
        <w:rPr>
          <w:rFonts w:eastAsia="Calibri"/>
          <w:b/>
          <w:sz w:val="24"/>
          <w:szCs w:val="24"/>
          <w:lang w:val="ro-RO"/>
        </w:rPr>
        <w:t>3</w:t>
      </w:r>
      <w:r w:rsidR="001A5286">
        <w:rPr>
          <w:rFonts w:eastAsia="Calibri"/>
          <w:b/>
          <w:sz w:val="24"/>
          <w:szCs w:val="24"/>
          <w:lang w:val="ro-RO"/>
        </w:rPr>
        <w:t>1</w:t>
      </w:r>
      <w:r w:rsidRPr="00867998">
        <w:rPr>
          <w:b/>
          <w:bCs/>
          <w:sz w:val="24"/>
          <w:szCs w:val="24"/>
          <w:lang w:val="ro-RO"/>
        </w:rPr>
        <w:t>. La articolul 33, alineatul (</w:t>
      </w:r>
      <w:r>
        <w:rPr>
          <w:b/>
          <w:bCs/>
          <w:sz w:val="24"/>
          <w:szCs w:val="24"/>
          <w:lang w:val="ro-RO"/>
        </w:rPr>
        <w:t>3</w:t>
      </w:r>
      <w:r w:rsidRPr="00867998">
        <w:rPr>
          <w:b/>
          <w:bCs/>
          <w:sz w:val="24"/>
          <w:szCs w:val="24"/>
          <w:lang w:val="ro-RO"/>
        </w:rPr>
        <w:t xml:space="preserve">) </w:t>
      </w:r>
      <w:r w:rsidRPr="00867998">
        <w:rPr>
          <w:b/>
          <w:sz w:val="24"/>
          <w:szCs w:val="24"/>
          <w:shd w:val="clear" w:color="auto" w:fill="FFFFFF"/>
          <w:lang w:val="ro-RO"/>
        </w:rPr>
        <w:t xml:space="preserve">se </w:t>
      </w:r>
      <w:r>
        <w:rPr>
          <w:b/>
          <w:sz w:val="24"/>
          <w:szCs w:val="24"/>
          <w:shd w:val="clear" w:color="auto" w:fill="FFFFFF"/>
          <w:lang w:val="ro-RO"/>
        </w:rPr>
        <w:t xml:space="preserve">modifică și va avea </w:t>
      </w:r>
      <w:r w:rsidRPr="00867998">
        <w:rPr>
          <w:b/>
          <w:bCs/>
          <w:sz w:val="24"/>
          <w:szCs w:val="24"/>
          <w:lang w:val="ro-RO"/>
        </w:rPr>
        <w:t>următorul cuprins</w:t>
      </w:r>
      <w:r w:rsidRPr="00557238">
        <w:rPr>
          <w:bCs/>
          <w:sz w:val="24"/>
          <w:szCs w:val="24"/>
          <w:lang w:val="ro-RO"/>
        </w:rPr>
        <w:t>:</w:t>
      </w:r>
    </w:p>
    <w:p w14:paraId="484BA665" w14:textId="6852EF2D" w:rsidR="00AD2BC7" w:rsidRPr="00AD2BC7" w:rsidRDefault="00AD2BC7" w:rsidP="009364D9">
      <w:pPr>
        <w:spacing w:line="276" w:lineRule="auto"/>
        <w:jc w:val="both"/>
        <w:rPr>
          <w:sz w:val="24"/>
          <w:szCs w:val="24"/>
          <w:shd w:val="clear" w:color="auto" w:fill="FFFFFF"/>
          <w:lang w:val="en-GB" w:eastAsia="en-GB"/>
        </w:rPr>
      </w:pPr>
      <w:r w:rsidRPr="00AD2BC7">
        <w:rPr>
          <w:bCs/>
          <w:sz w:val="24"/>
          <w:szCs w:val="24"/>
          <w:shd w:val="clear" w:color="auto" w:fill="FFFFFF"/>
          <w:lang w:val="en-GB" w:eastAsia="en-GB"/>
        </w:rPr>
        <w:t>(3)</w:t>
      </w:r>
      <w:r w:rsidRPr="00AD2BC7">
        <w:rPr>
          <w:sz w:val="24"/>
          <w:szCs w:val="24"/>
          <w:shd w:val="clear" w:color="auto" w:fill="FFFFFF"/>
          <w:lang w:val="en-GB" w:eastAsia="en-GB"/>
        </w:rPr>
        <w:t xml:space="preserve"> </w:t>
      </w:r>
      <w:proofErr w:type="spellStart"/>
      <w:r w:rsidRPr="00AD2BC7">
        <w:rPr>
          <w:sz w:val="24"/>
          <w:szCs w:val="24"/>
          <w:shd w:val="clear" w:color="auto" w:fill="FFFFFF"/>
          <w:lang w:val="en-GB" w:eastAsia="en-GB"/>
        </w:rPr>
        <w:t>În</w:t>
      </w:r>
      <w:proofErr w:type="spellEnd"/>
      <w:r w:rsidRPr="00AD2BC7">
        <w:rPr>
          <w:sz w:val="24"/>
          <w:szCs w:val="24"/>
          <w:shd w:val="clear" w:color="auto" w:fill="FFFFFF"/>
          <w:lang w:val="en-GB" w:eastAsia="en-GB"/>
        </w:rPr>
        <w:t xml:space="preserve"> </w:t>
      </w:r>
      <w:proofErr w:type="spellStart"/>
      <w:r w:rsidRPr="00AD2BC7">
        <w:rPr>
          <w:sz w:val="24"/>
          <w:szCs w:val="24"/>
          <w:shd w:val="clear" w:color="auto" w:fill="FFFFFF"/>
          <w:lang w:val="en-GB" w:eastAsia="en-GB"/>
        </w:rPr>
        <w:t>cazul</w:t>
      </w:r>
      <w:proofErr w:type="spellEnd"/>
      <w:r w:rsidRPr="00AD2BC7">
        <w:rPr>
          <w:sz w:val="24"/>
          <w:szCs w:val="24"/>
          <w:shd w:val="clear" w:color="auto" w:fill="FFFFFF"/>
          <w:lang w:val="en-GB" w:eastAsia="en-GB"/>
        </w:rPr>
        <w:t xml:space="preserve"> </w:t>
      </w:r>
      <w:proofErr w:type="spellStart"/>
      <w:r w:rsidRPr="00AD2BC7">
        <w:rPr>
          <w:sz w:val="24"/>
          <w:szCs w:val="24"/>
          <w:shd w:val="clear" w:color="auto" w:fill="FFFFFF"/>
          <w:lang w:val="en-GB" w:eastAsia="en-GB"/>
        </w:rPr>
        <w:t>neîndeplinirii</w:t>
      </w:r>
      <w:proofErr w:type="spellEnd"/>
      <w:r w:rsidRPr="00AD2BC7">
        <w:rPr>
          <w:sz w:val="24"/>
          <w:szCs w:val="24"/>
          <w:shd w:val="clear" w:color="auto" w:fill="FFFFFF"/>
          <w:lang w:val="en-GB" w:eastAsia="en-GB"/>
        </w:rPr>
        <w:t xml:space="preserve"> </w:t>
      </w:r>
      <w:proofErr w:type="spellStart"/>
      <w:r w:rsidRPr="00AD2BC7">
        <w:rPr>
          <w:sz w:val="24"/>
          <w:szCs w:val="24"/>
          <w:shd w:val="clear" w:color="auto" w:fill="FFFFFF"/>
          <w:lang w:val="en-GB" w:eastAsia="en-GB"/>
        </w:rPr>
        <w:t>obligaţiei</w:t>
      </w:r>
      <w:proofErr w:type="spellEnd"/>
      <w:r w:rsidRPr="00AD2BC7">
        <w:rPr>
          <w:sz w:val="24"/>
          <w:szCs w:val="24"/>
          <w:shd w:val="clear" w:color="auto" w:fill="FFFFFF"/>
          <w:lang w:val="en-GB" w:eastAsia="en-GB"/>
        </w:rPr>
        <w:t xml:space="preserve"> de </w:t>
      </w:r>
      <w:proofErr w:type="spellStart"/>
      <w:r w:rsidRPr="00AD2BC7">
        <w:rPr>
          <w:sz w:val="24"/>
          <w:szCs w:val="24"/>
          <w:shd w:val="clear" w:color="auto" w:fill="FFFFFF"/>
          <w:lang w:val="en-GB" w:eastAsia="en-GB"/>
        </w:rPr>
        <w:t>ducere</w:t>
      </w:r>
      <w:proofErr w:type="spellEnd"/>
      <w:r w:rsidRPr="00AD2BC7">
        <w:rPr>
          <w:sz w:val="24"/>
          <w:szCs w:val="24"/>
          <w:shd w:val="clear" w:color="auto" w:fill="FFFFFF"/>
          <w:lang w:val="en-GB" w:eastAsia="en-GB"/>
        </w:rPr>
        <w:t xml:space="preserve"> la </w:t>
      </w:r>
      <w:proofErr w:type="spellStart"/>
      <w:r w:rsidRPr="00AD2BC7">
        <w:rPr>
          <w:sz w:val="24"/>
          <w:szCs w:val="24"/>
          <w:shd w:val="clear" w:color="auto" w:fill="FFFFFF"/>
          <w:lang w:val="en-GB" w:eastAsia="en-GB"/>
        </w:rPr>
        <w:t>îndeplinire</w:t>
      </w:r>
      <w:proofErr w:type="spellEnd"/>
      <w:r w:rsidRPr="00AD2BC7">
        <w:rPr>
          <w:sz w:val="24"/>
          <w:szCs w:val="24"/>
          <w:shd w:val="clear" w:color="auto" w:fill="FFFFFF"/>
          <w:lang w:val="en-GB" w:eastAsia="en-GB"/>
        </w:rPr>
        <w:t xml:space="preserve"> a </w:t>
      </w:r>
      <w:proofErr w:type="spellStart"/>
      <w:r w:rsidRPr="00AD2BC7">
        <w:rPr>
          <w:sz w:val="24"/>
          <w:szCs w:val="24"/>
          <w:shd w:val="clear" w:color="auto" w:fill="FFFFFF"/>
          <w:lang w:val="en-GB" w:eastAsia="en-GB"/>
        </w:rPr>
        <w:t>măsurilor</w:t>
      </w:r>
      <w:proofErr w:type="spellEnd"/>
      <w:r w:rsidRPr="00AD2BC7">
        <w:rPr>
          <w:sz w:val="24"/>
          <w:szCs w:val="24"/>
          <w:shd w:val="clear" w:color="auto" w:fill="FFFFFF"/>
          <w:lang w:val="en-GB" w:eastAsia="en-GB"/>
        </w:rPr>
        <w:t xml:space="preserve"> </w:t>
      </w:r>
      <w:proofErr w:type="spellStart"/>
      <w:r w:rsidRPr="00AD2BC7">
        <w:rPr>
          <w:sz w:val="24"/>
          <w:szCs w:val="24"/>
          <w:shd w:val="clear" w:color="auto" w:fill="FFFFFF"/>
          <w:lang w:val="en-GB" w:eastAsia="en-GB"/>
        </w:rPr>
        <w:t>dispuse</w:t>
      </w:r>
      <w:proofErr w:type="spellEnd"/>
      <w:r w:rsidRPr="00AD2BC7">
        <w:rPr>
          <w:sz w:val="24"/>
          <w:szCs w:val="24"/>
          <w:shd w:val="clear" w:color="auto" w:fill="FFFFFF"/>
          <w:lang w:val="en-GB" w:eastAsia="en-GB"/>
        </w:rPr>
        <w:t xml:space="preserve">, ANRE </w:t>
      </w:r>
      <w:proofErr w:type="spellStart"/>
      <w:r w:rsidRPr="00AD2BC7">
        <w:rPr>
          <w:sz w:val="24"/>
          <w:szCs w:val="24"/>
          <w:shd w:val="clear" w:color="auto" w:fill="FFFFFF"/>
          <w:lang w:val="en-GB" w:eastAsia="en-GB"/>
        </w:rPr>
        <w:t>aplic</w:t>
      </w:r>
      <w:r>
        <w:rPr>
          <w:sz w:val="24"/>
          <w:szCs w:val="24"/>
          <w:shd w:val="clear" w:color="auto" w:fill="FFFFFF"/>
          <w:lang w:val="en-GB" w:eastAsia="en-GB"/>
        </w:rPr>
        <w:t>ă</w:t>
      </w:r>
      <w:proofErr w:type="spellEnd"/>
      <w:r w:rsidRPr="00AD2BC7">
        <w:rPr>
          <w:sz w:val="24"/>
          <w:szCs w:val="24"/>
          <w:shd w:val="clear" w:color="auto" w:fill="FFFFFF"/>
          <w:lang w:val="en-GB" w:eastAsia="en-GB"/>
        </w:rPr>
        <w:t xml:space="preserve"> </w:t>
      </w:r>
      <w:proofErr w:type="spellStart"/>
      <w:r w:rsidRPr="00AD2BC7">
        <w:rPr>
          <w:sz w:val="24"/>
          <w:szCs w:val="24"/>
          <w:shd w:val="clear" w:color="auto" w:fill="FFFFFF"/>
          <w:lang w:val="en-GB" w:eastAsia="en-GB"/>
        </w:rPr>
        <w:t>amenda</w:t>
      </w:r>
      <w:proofErr w:type="spellEnd"/>
      <w:r w:rsidRPr="00AD2BC7">
        <w:rPr>
          <w:sz w:val="24"/>
          <w:szCs w:val="24"/>
          <w:shd w:val="clear" w:color="auto" w:fill="FFFFFF"/>
          <w:lang w:val="en-GB" w:eastAsia="en-GB"/>
        </w:rPr>
        <w:t xml:space="preserve"> </w:t>
      </w:r>
      <w:proofErr w:type="spellStart"/>
      <w:r w:rsidRPr="00AD2BC7">
        <w:rPr>
          <w:sz w:val="24"/>
          <w:szCs w:val="24"/>
          <w:shd w:val="clear" w:color="auto" w:fill="FFFFFF"/>
          <w:lang w:val="en-GB" w:eastAsia="en-GB"/>
        </w:rPr>
        <w:t>prevăzută</w:t>
      </w:r>
      <w:proofErr w:type="spellEnd"/>
      <w:r w:rsidRPr="00AD2BC7">
        <w:rPr>
          <w:sz w:val="24"/>
          <w:szCs w:val="24"/>
          <w:shd w:val="clear" w:color="auto" w:fill="FFFFFF"/>
          <w:lang w:val="en-GB" w:eastAsia="en-GB"/>
        </w:rPr>
        <w:t xml:space="preserve"> de </w:t>
      </w:r>
      <w:proofErr w:type="spellStart"/>
      <w:r w:rsidRPr="00AD2BC7">
        <w:rPr>
          <w:sz w:val="24"/>
          <w:szCs w:val="24"/>
          <w:u w:val="single"/>
          <w:shd w:val="clear" w:color="auto" w:fill="FFFFFF"/>
          <w:lang w:val="en-GB" w:eastAsia="en-GB"/>
        </w:rPr>
        <w:t>Lege</w:t>
      </w:r>
      <w:proofErr w:type="spellEnd"/>
      <w:r w:rsidRPr="00AD2BC7">
        <w:rPr>
          <w:sz w:val="24"/>
          <w:szCs w:val="24"/>
          <w:shd w:val="clear" w:color="auto" w:fill="FFFFFF"/>
          <w:lang w:val="en-GB" w:eastAsia="en-GB"/>
        </w:rPr>
        <w:t xml:space="preserve"> </w:t>
      </w:r>
      <w:proofErr w:type="spellStart"/>
      <w:r w:rsidRPr="00AD2BC7">
        <w:rPr>
          <w:sz w:val="24"/>
          <w:szCs w:val="24"/>
          <w:shd w:val="clear" w:color="auto" w:fill="FFFFFF"/>
          <w:lang w:val="en-GB" w:eastAsia="en-GB"/>
        </w:rPr>
        <w:t>pentru</w:t>
      </w:r>
      <w:proofErr w:type="spellEnd"/>
      <w:r w:rsidRPr="00AD2BC7">
        <w:rPr>
          <w:sz w:val="24"/>
          <w:szCs w:val="24"/>
          <w:shd w:val="clear" w:color="auto" w:fill="FFFFFF"/>
          <w:lang w:val="en-GB" w:eastAsia="en-GB"/>
        </w:rPr>
        <w:t xml:space="preserve"> </w:t>
      </w:r>
      <w:proofErr w:type="spellStart"/>
      <w:r w:rsidRPr="00AD2BC7">
        <w:rPr>
          <w:sz w:val="24"/>
          <w:szCs w:val="24"/>
          <w:shd w:val="clear" w:color="auto" w:fill="FFFFFF"/>
          <w:lang w:val="en-GB" w:eastAsia="en-GB"/>
        </w:rPr>
        <w:t>această</w:t>
      </w:r>
      <w:proofErr w:type="spellEnd"/>
      <w:r w:rsidRPr="00AD2BC7">
        <w:rPr>
          <w:sz w:val="24"/>
          <w:szCs w:val="24"/>
          <w:shd w:val="clear" w:color="auto" w:fill="FFFFFF"/>
          <w:lang w:val="en-GB" w:eastAsia="en-GB"/>
        </w:rPr>
        <w:t xml:space="preserve"> </w:t>
      </w:r>
      <w:proofErr w:type="spellStart"/>
      <w:r w:rsidRPr="00AD2BC7">
        <w:rPr>
          <w:sz w:val="24"/>
          <w:szCs w:val="24"/>
          <w:shd w:val="clear" w:color="auto" w:fill="FFFFFF"/>
          <w:lang w:val="en-GB" w:eastAsia="en-GB"/>
        </w:rPr>
        <w:t>contravenţie</w:t>
      </w:r>
      <w:proofErr w:type="spellEnd"/>
      <w:r w:rsidRPr="00AD2BC7">
        <w:rPr>
          <w:sz w:val="24"/>
          <w:szCs w:val="24"/>
          <w:shd w:val="clear" w:color="auto" w:fill="FFFFFF"/>
          <w:lang w:val="en-GB" w:eastAsia="en-GB"/>
        </w:rPr>
        <w:t>.</w:t>
      </w:r>
    </w:p>
    <w:p w14:paraId="45D11DAB" w14:textId="01DEFC68" w:rsidR="00332F01" w:rsidRPr="00557238" w:rsidRDefault="00D55D51" w:rsidP="009364D9">
      <w:pPr>
        <w:spacing w:line="276" w:lineRule="auto"/>
        <w:jc w:val="both"/>
        <w:rPr>
          <w:bCs/>
          <w:sz w:val="24"/>
          <w:szCs w:val="24"/>
          <w:lang w:val="ro-RO"/>
        </w:rPr>
      </w:pPr>
      <w:r>
        <w:rPr>
          <w:rFonts w:eastAsia="Calibri"/>
          <w:b/>
          <w:sz w:val="24"/>
          <w:szCs w:val="24"/>
          <w:lang w:val="ro-RO"/>
        </w:rPr>
        <w:t>3</w:t>
      </w:r>
      <w:r w:rsidR="001A5286">
        <w:rPr>
          <w:rFonts w:eastAsia="Calibri"/>
          <w:b/>
          <w:sz w:val="24"/>
          <w:szCs w:val="24"/>
          <w:lang w:val="ro-RO"/>
        </w:rPr>
        <w:t>2</w:t>
      </w:r>
      <w:r w:rsidR="009F45B0" w:rsidRPr="00867998">
        <w:rPr>
          <w:b/>
          <w:bCs/>
          <w:sz w:val="24"/>
          <w:szCs w:val="24"/>
          <w:lang w:val="ro-RO"/>
        </w:rPr>
        <w:t xml:space="preserve">. </w:t>
      </w:r>
      <w:r w:rsidR="00332F01" w:rsidRPr="00867998">
        <w:rPr>
          <w:b/>
          <w:bCs/>
          <w:sz w:val="24"/>
          <w:szCs w:val="24"/>
          <w:lang w:val="ro-RO"/>
        </w:rPr>
        <w:t>La articolul</w:t>
      </w:r>
      <w:r w:rsidR="007661B6" w:rsidRPr="00867998">
        <w:rPr>
          <w:b/>
          <w:bCs/>
          <w:sz w:val="24"/>
          <w:szCs w:val="24"/>
          <w:lang w:val="ro-RO"/>
        </w:rPr>
        <w:t xml:space="preserve"> 33</w:t>
      </w:r>
      <w:r w:rsidR="00332F01" w:rsidRPr="00867998">
        <w:rPr>
          <w:b/>
          <w:bCs/>
          <w:sz w:val="24"/>
          <w:szCs w:val="24"/>
          <w:lang w:val="ro-RO"/>
        </w:rPr>
        <w:t>, după alineatul (</w:t>
      </w:r>
      <w:r w:rsidR="00AD2BC7">
        <w:rPr>
          <w:b/>
          <w:bCs/>
          <w:sz w:val="24"/>
          <w:szCs w:val="24"/>
          <w:lang w:val="ro-RO"/>
        </w:rPr>
        <w:t>3</w:t>
      </w:r>
      <w:r w:rsidR="00332F01" w:rsidRPr="00867998">
        <w:rPr>
          <w:b/>
          <w:bCs/>
          <w:sz w:val="24"/>
          <w:szCs w:val="24"/>
          <w:lang w:val="ro-RO"/>
        </w:rPr>
        <w:t xml:space="preserve">) </w:t>
      </w:r>
      <w:r w:rsidR="00332F01" w:rsidRPr="00867998">
        <w:rPr>
          <w:b/>
          <w:sz w:val="24"/>
          <w:szCs w:val="24"/>
          <w:shd w:val="clear" w:color="auto" w:fill="FFFFFF"/>
          <w:lang w:val="ro-RO"/>
        </w:rPr>
        <w:t>se introduce un nou alineat, alineatul (</w:t>
      </w:r>
      <w:r w:rsidR="00AD2BC7">
        <w:rPr>
          <w:b/>
          <w:sz w:val="24"/>
          <w:szCs w:val="24"/>
          <w:shd w:val="clear" w:color="auto" w:fill="FFFFFF"/>
          <w:lang w:val="ro-RO"/>
        </w:rPr>
        <w:t>4</w:t>
      </w:r>
      <w:r w:rsidR="00332F01" w:rsidRPr="00867998">
        <w:rPr>
          <w:b/>
          <w:sz w:val="24"/>
          <w:szCs w:val="24"/>
          <w:shd w:val="clear" w:color="auto" w:fill="FFFFFF"/>
          <w:lang w:val="ro-RO"/>
        </w:rPr>
        <w:t xml:space="preserve">), </w:t>
      </w:r>
      <w:r w:rsidR="00332F01" w:rsidRPr="00867998">
        <w:rPr>
          <w:b/>
          <w:bCs/>
          <w:sz w:val="24"/>
          <w:szCs w:val="24"/>
          <w:lang w:val="ro-RO"/>
        </w:rPr>
        <w:t>cu următorul cuprins</w:t>
      </w:r>
      <w:r w:rsidR="007661B6" w:rsidRPr="00557238">
        <w:rPr>
          <w:bCs/>
          <w:sz w:val="24"/>
          <w:szCs w:val="24"/>
          <w:lang w:val="ro-RO"/>
        </w:rPr>
        <w:t>:</w:t>
      </w:r>
    </w:p>
    <w:p w14:paraId="76641C2F" w14:textId="7FA22B15" w:rsidR="007B4A25" w:rsidRDefault="00CE64EA" w:rsidP="009364D9">
      <w:pPr>
        <w:spacing w:line="276" w:lineRule="auto"/>
        <w:jc w:val="both"/>
        <w:rPr>
          <w:rFonts w:eastAsia="Verdana"/>
          <w:sz w:val="24"/>
          <w:szCs w:val="24"/>
          <w:shd w:val="clear" w:color="auto" w:fill="FFFFFF"/>
          <w:lang w:val="ro-RO"/>
        </w:rPr>
      </w:pPr>
      <w:r w:rsidRPr="009C4500">
        <w:rPr>
          <w:bCs/>
          <w:sz w:val="24"/>
          <w:szCs w:val="24"/>
          <w:lang w:val="ro-RO"/>
        </w:rPr>
        <w:t>“</w:t>
      </w:r>
      <w:r w:rsidR="009168E0">
        <w:rPr>
          <w:bCs/>
          <w:sz w:val="24"/>
          <w:szCs w:val="24"/>
          <w:lang w:val="ro-RO"/>
        </w:rPr>
        <w:t>(</w:t>
      </w:r>
      <w:r w:rsidR="00AD2BC7">
        <w:rPr>
          <w:sz w:val="24"/>
          <w:szCs w:val="24"/>
        </w:rPr>
        <w:t>4</w:t>
      </w:r>
      <w:r w:rsidR="007661B6" w:rsidRPr="007661B6">
        <w:rPr>
          <w:sz w:val="24"/>
          <w:szCs w:val="24"/>
        </w:rPr>
        <w:t xml:space="preserve">) Ulterior </w:t>
      </w:r>
      <w:proofErr w:type="spellStart"/>
      <w:r w:rsidR="007661B6" w:rsidRPr="007661B6">
        <w:rPr>
          <w:sz w:val="24"/>
          <w:szCs w:val="24"/>
        </w:rPr>
        <w:t>finalizării</w:t>
      </w:r>
      <w:proofErr w:type="spellEnd"/>
      <w:r w:rsidR="007661B6" w:rsidRPr="007661B6">
        <w:rPr>
          <w:sz w:val="24"/>
          <w:szCs w:val="24"/>
        </w:rPr>
        <w:t xml:space="preserve"> </w:t>
      </w:r>
      <w:proofErr w:type="spellStart"/>
      <w:r w:rsidR="007661B6" w:rsidRPr="007661B6">
        <w:rPr>
          <w:sz w:val="24"/>
          <w:szCs w:val="24"/>
        </w:rPr>
        <w:t>investigației</w:t>
      </w:r>
      <w:proofErr w:type="spellEnd"/>
      <w:r w:rsidR="007661B6" w:rsidRPr="007661B6">
        <w:rPr>
          <w:sz w:val="24"/>
          <w:szCs w:val="24"/>
        </w:rPr>
        <w:t xml:space="preserve">, </w:t>
      </w:r>
      <w:proofErr w:type="spellStart"/>
      <w:r w:rsidR="007661B6" w:rsidRPr="007661B6">
        <w:rPr>
          <w:sz w:val="24"/>
          <w:szCs w:val="24"/>
        </w:rPr>
        <w:t>Direcția</w:t>
      </w:r>
      <w:proofErr w:type="spellEnd"/>
      <w:r w:rsidR="007661B6" w:rsidRPr="007661B6">
        <w:rPr>
          <w:sz w:val="24"/>
          <w:szCs w:val="24"/>
        </w:rPr>
        <w:t xml:space="preserve"> </w:t>
      </w:r>
      <w:proofErr w:type="spellStart"/>
      <w:r w:rsidR="007661B6" w:rsidRPr="007661B6">
        <w:rPr>
          <w:sz w:val="24"/>
          <w:szCs w:val="24"/>
        </w:rPr>
        <w:t>Investigații</w:t>
      </w:r>
      <w:proofErr w:type="spellEnd"/>
      <w:r w:rsidR="007661B6" w:rsidRPr="007661B6">
        <w:rPr>
          <w:sz w:val="24"/>
          <w:szCs w:val="24"/>
        </w:rPr>
        <w:t xml:space="preserve"> </w:t>
      </w:r>
      <w:proofErr w:type="spellStart"/>
      <w:r w:rsidR="007661B6" w:rsidRPr="007661B6">
        <w:rPr>
          <w:sz w:val="24"/>
          <w:szCs w:val="24"/>
        </w:rPr>
        <w:t>informează</w:t>
      </w:r>
      <w:proofErr w:type="spellEnd"/>
      <w:r w:rsidR="007661B6" w:rsidRPr="007661B6">
        <w:rPr>
          <w:sz w:val="24"/>
          <w:szCs w:val="24"/>
        </w:rPr>
        <w:t xml:space="preserve">, </w:t>
      </w:r>
      <w:proofErr w:type="spellStart"/>
      <w:r w:rsidR="007661B6" w:rsidRPr="007661B6">
        <w:rPr>
          <w:sz w:val="24"/>
          <w:szCs w:val="24"/>
        </w:rPr>
        <w:t>după</w:t>
      </w:r>
      <w:proofErr w:type="spellEnd"/>
      <w:r w:rsidR="007661B6" w:rsidRPr="007661B6">
        <w:rPr>
          <w:sz w:val="24"/>
          <w:szCs w:val="24"/>
        </w:rPr>
        <w:t xml:space="preserve"> </w:t>
      </w:r>
      <w:proofErr w:type="spellStart"/>
      <w:r w:rsidR="007661B6" w:rsidRPr="007661B6">
        <w:rPr>
          <w:sz w:val="24"/>
          <w:szCs w:val="24"/>
        </w:rPr>
        <w:t>caz</w:t>
      </w:r>
      <w:proofErr w:type="spellEnd"/>
      <w:r w:rsidR="007661B6" w:rsidRPr="007661B6">
        <w:rPr>
          <w:sz w:val="24"/>
          <w:szCs w:val="24"/>
        </w:rPr>
        <w:t xml:space="preserve">, </w:t>
      </w:r>
      <w:proofErr w:type="spellStart"/>
      <w:r w:rsidR="007661B6" w:rsidRPr="007661B6">
        <w:rPr>
          <w:rStyle w:val="salnbdy"/>
          <w:rFonts w:ascii="Times New Roman" w:hAnsi="Times New Roman"/>
          <w:sz w:val="24"/>
          <w:szCs w:val="24"/>
        </w:rPr>
        <w:t>persoanele</w:t>
      </w:r>
      <w:proofErr w:type="spellEnd"/>
      <w:r w:rsidR="007661B6" w:rsidRPr="007661B6">
        <w:rPr>
          <w:rStyle w:val="salnbdy"/>
          <w:rFonts w:ascii="Times New Roman" w:hAnsi="Times New Roman"/>
          <w:sz w:val="24"/>
          <w:szCs w:val="24"/>
        </w:rPr>
        <w:t>/</w:t>
      </w:r>
      <w:proofErr w:type="spellStart"/>
      <w:r w:rsidR="007661B6" w:rsidRPr="007661B6">
        <w:rPr>
          <w:rStyle w:val="salnbdy"/>
          <w:rFonts w:ascii="Times New Roman" w:hAnsi="Times New Roman"/>
          <w:sz w:val="24"/>
          <w:szCs w:val="24"/>
        </w:rPr>
        <w:t>entităţile</w:t>
      </w:r>
      <w:proofErr w:type="spellEnd"/>
      <w:r w:rsidR="007661B6" w:rsidRPr="007661B6">
        <w:rPr>
          <w:rStyle w:val="salnbdy"/>
          <w:rFonts w:ascii="Times New Roman" w:hAnsi="Times New Roman"/>
          <w:sz w:val="24"/>
          <w:szCs w:val="24"/>
        </w:rPr>
        <w:t xml:space="preserve"> </w:t>
      </w:r>
      <w:proofErr w:type="spellStart"/>
      <w:r w:rsidR="007661B6" w:rsidRPr="007661B6">
        <w:rPr>
          <w:rStyle w:val="salnbdy"/>
          <w:rFonts w:ascii="Times New Roman" w:hAnsi="Times New Roman"/>
          <w:sz w:val="24"/>
          <w:szCs w:val="24"/>
        </w:rPr>
        <w:t>prevăzute</w:t>
      </w:r>
      <w:proofErr w:type="spellEnd"/>
      <w:r w:rsidR="007661B6" w:rsidRPr="007661B6">
        <w:rPr>
          <w:rStyle w:val="salnbdy"/>
          <w:rFonts w:ascii="Times New Roman" w:hAnsi="Times New Roman"/>
          <w:sz w:val="24"/>
          <w:szCs w:val="24"/>
        </w:rPr>
        <w:t xml:space="preserve"> </w:t>
      </w:r>
      <w:r w:rsidR="007661B6" w:rsidRPr="00CE64EA">
        <w:rPr>
          <w:rStyle w:val="salnbdy"/>
          <w:rFonts w:ascii="Times New Roman" w:hAnsi="Times New Roman"/>
          <w:sz w:val="24"/>
          <w:szCs w:val="24"/>
        </w:rPr>
        <w:t xml:space="preserve">la </w:t>
      </w:r>
      <w:r w:rsidR="007661B6" w:rsidRPr="00CE64EA">
        <w:rPr>
          <w:rStyle w:val="slgi1"/>
          <w:rFonts w:ascii="Times New Roman" w:hAnsi="Times New Roman"/>
          <w:color w:val="auto"/>
          <w:sz w:val="24"/>
          <w:szCs w:val="24"/>
          <w:u w:val="none"/>
        </w:rPr>
        <w:t xml:space="preserve">art. 7 </w:t>
      </w:r>
      <w:proofErr w:type="spellStart"/>
      <w:r w:rsidR="007661B6" w:rsidRPr="00CE64EA">
        <w:rPr>
          <w:rStyle w:val="slgi1"/>
          <w:rFonts w:ascii="Times New Roman" w:hAnsi="Times New Roman"/>
          <w:color w:val="auto"/>
          <w:sz w:val="24"/>
          <w:szCs w:val="24"/>
          <w:u w:val="none"/>
        </w:rPr>
        <w:t>alin</w:t>
      </w:r>
      <w:proofErr w:type="spellEnd"/>
      <w:r w:rsidR="007661B6" w:rsidRPr="00CE64EA">
        <w:rPr>
          <w:rStyle w:val="slgi1"/>
          <w:rFonts w:ascii="Times New Roman" w:hAnsi="Times New Roman"/>
          <w:color w:val="auto"/>
          <w:sz w:val="24"/>
          <w:szCs w:val="24"/>
          <w:u w:val="none"/>
        </w:rPr>
        <w:t xml:space="preserve">. (1) </w:t>
      </w:r>
      <w:proofErr w:type="spellStart"/>
      <w:r w:rsidR="007661B6" w:rsidRPr="00CE64EA">
        <w:rPr>
          <w:rStyle w:val="slgi1"/>
          <w:rFonts w:ascii="Times New Roman" w:hAnsi="Times New Roman"/>
          <w:color w:val="auto"/>
          <w:sz w:val="24"/>
          <w:szCs w:val="24"/>
          <w:u w:val="none"/>
        </w:rPr>
        <w:t>și</w:t>
      </w:r>
      <w:proofErr w:type="spellEnd"/>
      <w:r w:rsidR="007661B6" w:rsidRPr="00CE64EA">
        <w:rPr>
          <w:rStyle w:val="slgi1"/>
          <w:rFonts w:ascii="Times New Roman" w:hAnsi="Times New Roman"/>
          <w:color w:val="auto"/>
          <w:sz w:val="24"/>
          <w:szCs w:val="24"/>
          <w:u w:val="none"/>
        </w:rPr>
        <w:t xml:space="preserve"> </w:t>
      </w:r>
      <w:proofErr w:type="spellStart"/>
      <w:r w:rsidR="007661B6" w:rsidRPr="00CE64EA">
        <w:rPr>
          <w:rStyle w:val="slgi1"/>
          <w:rFonts w:ascii="Times New Roman" w:hAnsi="Times New Roman"/>
          <w:color w:val="auto"/>
          <w:sz w:val="24"/>
          <w:szCs w:val="24"/>
          <w:u w:val="none"/>
        </w:rPr>
        <w:t>alin</w:t>
      </w:r>
      <w:proofErr w:type="spellEnd"/>
      <w:r w:rsidR="007661B6" w:rsidRPr="00CE64EA">
        <w:rPr>
          <w:rStyle w:val="slgi1"/>
          <w:rFonts w:ascii="Times New Roman" w:hAnsi="Times New Roman"/>
          <w:color w:val="auto"/>
          <w:sz w:val="24"/>
          <w:szCs w:val="24"/>
          <w:u w:val="none"/>
        </w:rPr>
        <w:t xml:space="preserve">. (2) cu </w:t>
      </w:r>
      <w:proofErr w:type="spellStart"/>
      <w:r w:rsidR="007661B6" w:rsidRPr="00CE64EA">
        <w:rPr>
          <w:rStyle w:val="slgi1"/>
          <w:rFonts w:ascii="Times New Roman" w:hAnsi="Times New Roman"/>
          <w:color w:val="auto"/>
          <w:sz w:val="24"/>
          <w:szCs w:val="24"/>
          <w:u w:val="none"/>
        </w:rPr>
        <w:t>privire</w:t>
      </w:r>
      <w:proofErr w:type="spellEnd"/>
      <w:r w:rsidR="007661B6" w:rsidRPr="00CE64EA">
        <w:rPr>
          <w:rStyle w:val="slgi1"/>
          <w:rFonts w:ascii="Times New Roman" w:hAnsi="Times New Roman"/>
          <w:color w:val="auto"/>
          <w:sz w:val="24"/>
          <w:szCs w:val="24"/>
          <w:u w:val="none"/>
        </w:rPr>
        <w:t xml:space="preserve"> la </w:t>
      </w:r>
      <w:proofErr w:type="spellStart"/>
      <w:r w:rsidR="007661B6" w:rsidRPr="00CE64EA">
        <w:rPr>
          <w:rStyle w:val="slgi1"/>
          <w:rFonts w:ascii="Times New Roman" w:hAnsi="Times New Roman"/>
          <w:color w:val="auto"/>
          <w:sz w:val="24"/>
          <w:szCs w:val="24"/>
          <w:u w:val="none"/>
        </w:rPr>
        <w:t>rezultatul</w:t>
      </w:r>
      <w:proofErr w:type="spellEnd"/>
      <w:r w:rsidR="007661B6" w:rsidRPr="00CE64EA">
        <w:rPr>
          <w:rStyle w:val="slgi1"/>
          <w:rFonts w:ascii="Times New Roman" w:hAnsi="Times New Roman"/>
          <w:color w:val="auto"/>
          <w:sz w:val="24"/>
          <w:szCs w:val="24"/>
          <w:u w:val="none"/>
        </w:rPr>
        <w:t xml:space="preserve"> </w:t>
      </w:r>
      <w:proofErr w:type="spellStart"/>
      <w:r w:rsidR="007661B6" w:rsidRPr="00CE64EA">
        <w:rPr>
          <w:rStyle w:val="slgi1"/>
          <w:rFonts w:ascii="Times New Roman" w:hAnsi="Times New Roman"/>
          <w:color w:val="auto"/>
          <w:sz w:val="24"/>
          <w:szCs w:val="24"/>
          <w:u w:val="none"/>
        </w:rPr>
        <w:t>acesteia</w:t>
      </w:r>
      <w:proofErr w:type="spellEnd"/>
      <w:r w:rsidR="007661B6" w:rsidRPr="00CE64EA">
        <w:rPr>
          <w:rStyle w:val="slgi1"/>
          <w:rFonts w:ascii="Times New Roman" w:hAnsi="Times New Roman"/>
          <w:color w:val="auto"/>
          <w:sz w:val="24"/>
          <w:szCs w:val="24"/>
          <w:u w:val="none"/>
        </w:rPr>
        <w:t>.</w:t>
      </w:r>
      <w:r w:rsidRPr="009C4500">
        <w:rPr>
          <w:rFonts w:eastAsia="Verdana"/>
          <w:sz w:val="24"/>
          <w:szCs w:val="24"/>
          <w:shd w:val="clear" w:color="auto" w:fill="FFFFFF"/>
          <w:lang w:val="ro-RO"/>
        </w:rPr>
        <w:t>”</w:t>
      </w:r>
    </w:p>
    <w:p w14:paraId="00BD708A" w14:textId="775070DA" w:rsidR="00336925" w:rsidRPr="00460538" w:rsidRDefault="00973EE4" w:rsidP="009364D9">
      <w:pPr>
        <w:spacing w:line="276" w:lineRule="auto"/>
        <w:jc w:val="both"/>
        <w:rPr>
          <w:sz w:val="24"/>
          <w:szCs w:val="24"/>
          <w:lang w:val="ro-RO"/>
        </w:rPr>
      </w:pPr>
      <w:r w:rsidRPr="00460538">
        <w:rPr>
          <w:b/>
          <w:sz w:val="24"/>
          <w:szCs w:val="24"/>
          <w:lang w:val="ro-RO"/>
        </w:rPr>
        <w:t xml:space="preserve">Art. II. – </w:t>
      </w:r>
      <w:r w:rsidRPr="00460538">
        <w:rPr>
          <w:sz w:val="24"/>
          <w:szCs w:val="24"/>
          <w:lang w:val="ro-RO"/>
        </w:rPr>
        <w:t>Persoanele fizice/juridice care desfășoară activități pe piața angro de energie</w:t>
      </w:r>
      <w:r w:rsidR="00280DD3" w:rsidRPr="00460538">
        <w:rPr>
          <w:sz w:val="24"/>
          <w:szCs w:val="24"/>
          <w:lang w:val="ro-RO"/>
        </w:rPr>
        <w:t xml:space="preserve"> </w:t>
      </w:r>
      <w:r w:rsidRPr="00460538">
        <w:rPr>
          <w:sz w:val="24"/>
          <w:szCs w:val="24"/>
          <w:lang w:val="ro-RO"/>
        </w:rPr>
        <w:t>duc la îndeplinire prevederile prezentului ordin</w:t>
      </w:r>
      <w:r w:rsidR="00280DD3" w:rsidRPr="00460538">
        <w:rPr>
          <w:sz w:val="24"/>
          <w:szCs w:val="24"/>
          <w:lang w:val="ro-RO"/>
        </w:rPr>
        <w:t>,</w:t>
      </w:r>
      <w:r w:rsidRPr="00460538">
        <w:rPr>
          <w:sz w:val="24"/>
          <w:szCs w:val="24"/>
          <w:lang w:val="ro-RO"/>
        </w:rPr>
        <w:t xml:space="preserve"> iar entitățile organizatorice din cadrul </w:t>
      </w:r>
      <w:r w:rsidR="00B726DC">
        <w:rPr>
          <w:sz w:val="24"/>
          <w:szCs w:val="24"/>
          <w:lang w:val="ro-RO"/>
        </w:rPr>
        <w:t>ANRE</w:t>
      </w:r>
      <w:r w:rsidRPr="00460538">
        <w:rPr>
          <w:sz w:val="24"/>
          <w:szCs w:val="24"/>
          <w:lang w:val="ro-RO"/>
        </w:rPr>
        <w:t xml:space="preserve"> urmăresc respectarea acestora.</w:t>
      </w:r>
    </w:p>
    <w:p w14:paraId="710E1A7B" w14:textId="5BDF6259" w:rsidR="00973EE4" w:rsidRPr="00460538" w:rsidRDefault="00973EE4" w:rsidP="009364D9">
      <w:pPr>
        <w:spacing w:line="276" w:lineRule="auto"/>
        <w:jc w:val="both"/>
        <w:rPr>
          <w:bCs/>
          <w:sz w:val="24"/>
          <w:szCs w:val="24"/>
          <w:lang w:val="ro-RO"/>
        </w:rPr>
      </w:pPr>
      <w:r w:rsidRPr="00460538">
        <w:rPr>
          <w:b/>
          <w:sz w:val="24"/>
          <w:szCs w:val="24"/>
          <w:lang w:val="ro-RO"/>
        </w:rPr>
        <w:t xml:space="preserve">Art. III. </w:t>
      </w:r>
      <w:r w:rsidR="0062171E" w:rsidRPr="00460538">
        <w:rPr>
          <w:sz w:val="24"/>
          <w:szCs w:val="24"/>
          <w:lang w:val="ro-RO"/>
        </w:rPr>
        <w:t>–</w:t>
      </w:r>
      <w:r w:rsidRPr="00460538">
        <w:rPr>
          <w:b/>
          <w:sz w:val="24"/>
          <w:szCs w:val="24"/>
          <w:lang w:val="ro-RO"/>
        </w:rPr>
        <w:t xml:space="preserve"> </w:t>
      </w:r>
      <w:r w:rsidRPr="00460538">
        <w:rPr>
          <w:bCs/>
          <w:sz w:val="24"/>
          <w:szCs w:val="24"/>
          <w:lang w:val="ro-RO"/>
        </w:rPr>
        <w:t>Prezentul ordin se publică în Monitorul Oficial al României, Partea I.</w:t>
      </w:r>
    </w:p>
    <w:p w14:paraId="1B90A418" w14:textId="7F1F4F9E" w:rsidR="00A75115" w:rsidRPr="00460538" w:rsidRDefault="00A75115" w:rsidP="009364D9">
      <w:pPr>
        <w:spacing w:line="276" w:lineRule="auto"/>
        <w:jc w:val="both"/>
        <w:rPr>
          <w:b/>
          <w:bCs/>
          <w:sz w:val="24"/>
          <w:szCs w:val="24"/>
          <w:lang w:val="ro-RO"/>
        </w:rPr>
      </w:pPr>
    </w:p>
    <w:p w14:paraId="6F3E64CB" w14:textId="77777777" w:rsidR="00E621ED" w:rsidRPr="00460538" w:rsidRDefault="00E621ED" w:rsidP="009364D9">
      <w:pPr>
        <w:spacing w:line="276" w:lineRule="auto"/>
        <w:jc w:val="both"/>
        <w:rPr>
          <w:b/>
          <w:bCs/>
          <w:sz w:val="24"/>
          <w:szCs w:val="24"/>
          <w:lang w:val="ro-RO"/>
        </w:rPr>
      </w:pPr>
    </w:p>
    <w:p w14:paraId="011792BF" w14:textId="77777777" w:rsidR="00F71C8A" w:rsidRPr="00460538" w:rsidRDefault="00F71C8A" w:rsidP="009364D9">
      <w:pPr>
        <w:spacing w:line="276" w:lineRule="auto"/>
        <w:jc w:val="center"/>
        <w:rPr>
          <w:b/>
          <w:sz w:val="24"/>
          <w:szCs w:val="24"/>
          <w:lang w:val="ro-RO"/>
        </w:rPr>
      </w:pPr>
      <w:r w:rsidRPr="00460538">
        <w:rPr>
          <w:b/>
          <w:sz w:val="24"/>
          <w:szCs w:val="24"/>
          <w:lang w:val="ro-RO"/>
        </w:rPr>
        <w:t>Preşedinte</w:t>
      </w:r>
      <w:r w:rsidR="00986C57" w:rsidRPr="00460538">
        <w:rPr>
          <w:b/>
          <w:sz w:val="24"/>
          <w:szCs w:val="24"/>
          <w:lang w:val="ro-RO"/>
        </w:rPr>
        <w:t>le</w:t>
      </w:r>
      <w:r w:rsidRPr="00460538">
        <w:rPr>
          <w:b/>
          <w:sz w:val="24"/>
          <w:szCs w:val="24"/>
          <w:lang w:val="ro-RO"/>
        </w:rPr>
        <w:t xml:space="preserve"> Autorităţii Naţionale de Reglementare în Domeniul Energiei</w:t>
      </w:r>
    </w:p>
    <w:p w14:paraId="2813BF4D" w14:textId="2806C248" w:rsidR="0010655A" w:rsidRDefault="008F74C3" w:rsidP="009364D9">
      <w:pPr>
        <w:pStyle w:val="BodyText"/>
        <w:spacing w:line="276" w:lineRule="auto"/>
        <w:jc w:val="center"/>
        <w:rPr>
          <w:b/>
          <w:szCs w:val="24"/>
          <w:lang w:val="ro-RO"/>
        </w:rPr>
      </w:pPr>
      <w:r w:rsidRPr="00460538">
        <w:rPr>
          <w:b/>
          <w:szCs w:val="24"/>
          <w:lang w:val="ro-RO"/>
        </w:rPr>
        <w:t>George-Sergiu NICULESCU</w:t>
      </w:r>
    </w:p>
    <w:p w14:paraId="4E18B6D7" w14:textId="252B2AB4" w:rsidR="008D68C5" w:rsidRDefault="008D68C5" w:rsidP="009364D9">
      <w:pPr>
        <w:pStyle w:val="BodyText"/>
        <w:spacing w:line="276" w:lineRule="auto"/>
        <w:rPr>
          <w:b/>
          <w:szCs w:val="24"/>
          <w:lang w:val="ro-RO"/>
        </w:rPr>
      </w:pPr>
    </w:p>
    <w:p w14:paraId="0411F1A5" w14:textId="3F6FE789" w:rsidR="008D68C5" w:rsidRDefault="008D68C5" w:rsidP="009364D9">
      <w:pPr>
        <w:pStyle w:val="BodyText"/>
        <w:spacing w:line="276" w:lineRule="auto"/>
        <w:rPr>
          <w:b/>
          <w:szCs w:val="24"/>
          <w:lang w:val="ro-RO"/>
        </w:rPr>
      </w:pPr>
    </w:p>
    <w:p w14:paraId="43124D22" w14:textId="3025ED71" w:rsidR="008D68C5" w:rsidRDefault="008D68C5" w:rsidP="009364D9">
      <w:pPr>
        <w:pStyle w:val="BodyText"/>
        <w:spacing w:line="276" w:lineRule="auto"/>
        <w:rPr>
          <w:b/>
          <w:szCs w:val="24"/>
          <w:lang w:val="ro-RO"/>
        </w:rPr>
      </w:pPr>
    </w:p>
    <w:p w14:paraId="3A12C498" w14:textId="7D0CCC10" w:rsidR="008D68C5" w:rsidRDefault="008D68C5" w:rsidP="008D68C5">
      <w:pPr>
        <w:pStyle w:val="BodyText"/>
        <w:spacing w:line="276" w:lineRule="auto"/>
        <w:rPr>
          <w:b/>
          <w:szCs w:val="24"/>
          <w:lang w:val="ro-RO"/>
        </w:rPr>
      </w:pPr>
    </w:p>
    <w:p w14:paraId="6EFD81A3" w14:textId="189909F5" w:rsidR="008D68C5" w:rsidRDefault="008D68C5" w:rsidP="008D68C5">
      <w:pPr>
        <w:pStyle w:val="BodyText"/>
        <w:spacing w:line="276" w:lineRule="auto"/>
        <w:rPr>
          <w:b/>
          <w:szCs w:val="24"/>
          <w:lang w:val="ro-RO"/>
        </w:rPr>
      </w:pPr>
    </w:p>
    <w:p w14:paraId="421FBF4A" w14:textId="56FA5811" w:rsidR="0089519C" w:rsidRDefault="0089519C" w:rsidP="008D68C5">
      <w:pPr>
        <w:pStyle w:val="BodyText"/>
        <w:spacing w:line="276" w:lineRule="auto"/>
        <w:rPr>
          <w:b/>
          <w:szCs w:val="24"/>
          <w:lang w:val="ro-RO"/>
        </w:rPr>
      </w:pPr>
    </w:p>
    <w:p w14:paraId="5D116A60" w14:textId="002ADBCA" w:rsidR="0089519C" w:rsidRDefault="0089519C" w:rsidP="008D68C5">
      <w:pPr>
        <w:pStyle w:val="BodyText"/>
        <w:spacing w:line="276" w:lineRule="auto"/>
        <w:rPr>
          <w:b/>
          <w:szCs w:val="24"/>
          <w:lang w:val="ro-RO"/>
        </w:rPr>
      </w:pPr>
    </w:p>
    <w:p w14:paraId="073E91FA" w14:textId="0672E324" w:rsidR="0089519C" w:rsidRDefault="0089519C" w:rsidP="008D68C5">
      <w:pPr>
        <w:pStyle w:val="BodyText"/>
        <w:spacing w:line="276" w:lineRule="auto"/>
        <w:rPr>
          <w:b/>
          <w:szCs w:val="24"/>
          <w:lang w:val="ro-RO"/>
        </w:rPr>
      </w:pPr>
    </w:p>
    <w:p w14:paraId="00808A3B" w14:textId="5E439974" w:rsidR="0089519C" w:rsidRDefault="0089519C" w:rsidP="008D68C5">
      <w:pPr>
        <w:pStyle w:val="BodyText"/>
        <w:spacing w:line="276" w:lineRule="auto"/>
        <w:rPr>
          <w:b/>
          <w:szCs w:val="24"/>
          <w:lang w:val="ro-RO"/>
        </w:rPr>
      </w:pPr>
    </w:p>
    <w:p w14:paraId="6262EDE4" w14:textId="084D3C77" w:rsidR="0089519C" w:rsidRDefault="0089519C" w:rsidP="008D68C5">
      <w:pPr>
        <w:pStyle w:val="BodyText"/>
        <w:spacing w:line="276" w:lineRule="auto"/>
        <w:rPr>
          <w:b/>
          <w:szCs w:val="24"/>
          <w:lang w:val="ro-RO"/>
        </w:rPr>
      </w:pPr>
    </w:p>
    <w:p w14:paraId="161565A5" w14:textId="4DE91833" w:rsidR="0089519C" w:rsidRDefault="0089519C" w:rsidP="008D68C5">
      <w:pPr>
        <w:pStyle w:val="BodyText"/>
        <w:spacing w:line="276" w:lineRule="auto"/>
        <w:rPr>
          <w:b/>
          <w:szCs w:val="24"/>
          <w:lang w:val="ro-RO"/>
        </w:rPr>
      </w:pPr>
    </w:p>
    <w:p w14:paraId="02522B48" w14:textId="255318F6" w:rsidR="0089519C" w:rsidRDefault="0089519C" w:rsidP="008D68C5">
      <w:pPr>
        <w:pStyle w:val="BodyText"/>
        <w:spacing w:line="276" w:lineRule="auto"/>
        <w:rPr>
          <w:b/>
          <w:szCs w:val="24"/>
          <w:lang w:val="ro-RO"/>
        </w:rPr>
      </w:pPr>
    </w:p>
    <w:p w14:paraId="7FF16ADC" w14:textId="6B9D746D" w:rsidR="0089519C" w:rsidRDefault="0089519C" w:rsidP="008D68C5">
      <w:pPr>
        <w:pStyle w:val="BodyText"/>
        <w:spacing w:line="276" w:lineRule="auto"/>
        <w:rPr>
          <w:b/>
          <w:szCs w:val="24"/>
          <w:lang w:val="ro-RO"/>
        </w:rPr>
      </w:pPr>
    </w:p>
    <w:p w14:paraId="12887934" w14:textId="189E8042" w:rsidR="0089519C" w:rsidRDefault="0089519C" w:rsidP="008D68C5">
      <w:pPr>
        <w:pStyle w:val="BodyText"/>
        <w:spacing w:line="276" w:lineRule="auto"/>
        <w:rPr>
          <w:b/>
          <w:szCs w:val="24"/>
          <w:lang w:val="ro-RO"/>
        </w:rPr>
      </w:pPr>
    </w:p>
    <w:p w14:paraId="13AB1894" w14:textId="25DAACE0" w:rsidR="0089519C" w:rsidRDefault="0089519C" w:rsidP="008D68C5">
      <w:pPr>
        <w:pStyle w:val="BodyText"/>
        <w:spacing w:line="276" w:lineRule="auto"/>
        <w:rPr>
          <w:b/>
          <w:szCs w:val="24"/>
          <w:lang w:val="ro-RO"/>
        </w:rPr>
      </w:pPr>
    </w:p>
    <w:p w14:paraId="5126CF50" w14:textId="58EC03E8" w:rsidR="0089519C" w:rsidRDefault="0089519C" w:rsidP="008D68C5">
      <w:pPr>
        <w:pStyle w:val="BodyText"/>
        <w:spacing w:line="276" w:lineRule="auto"/>
        <w:rPr>
          <w:b/>
          <w:szCs w:val="24"/>
          <w:lang w:val="ro-RO"/>
        </w:rPr>
      </w:pPr>
    </w:p>
    <w:p w14:paraId="715EBEEF" w14:textId="5ACFC6FE" w:rsidR="0089519C" w:rsidRDefault="0089519C" w:rsidP="008D68C5">
      <w:pPr>
        <w:pStyle w:val="BodyText"/>
        <w:spacing w:line="276" w:lineRule="auto"/>
        <w:rPr>
          <w:b/>
          <w:szCs w:val="24"/>
          <w:lang w:val="ro-RO"/>
        </w:rPr>
      </w:pPr>
    </w:p>
    <w:p w14:paraId="7011D4F6" w14:textId="7723E7A3" w:rsidR="0089519C" w:rsidRDefault="0089519C" w:rsidP="008D68C5">
      <w:pPr>
        <w:pStyle w:val="BodyText"/>
        <w:spacing w:line="276" w:lineRule="auto"/>
        <w:rPr>
          <w:b/>
          <w:szCs w:val="24"/>
          <w:lang w:val="ro-RO"/>
        </w:rPr>
      </w:pPr>
    </w:p>
    <w:p w14:paraId="377A453D" w14:textId="77777777" w:rsidR="0089519C" w:rsidRDefault="0089519C" w:rsidP="008D68C5">
      <w:pPr>
        <w:pStyle w:val="BodyText"/>
        <w:spacing w:line="276" w:lineRule="auto"/>
        <w:rPr>
          <w:b/>
          <w:szCs w:val="24"/>
          <w:lang w:val="ro-RO"/>
        </w:rPr>
      </w:pPr>
    </w:p>
    <w:p w14:paraId="117E4461" w14:textId="34120851" w:rsidR="008D68C5" w:rsidRDefault="008D68C5" w:rsidP="008D68C5">
      <w:pPr>
        <w:pStyle w:val="BodyText"/>
        <w:spacing w:line="276" w:lineRule="auto"/>
        <w:rPr>
          <w:b/>
          <w:szCs w:val="24"/>
          <w:lang w:val="ro-RO"/>
        </w:rPr>
      </w:pPr>
      <w:bookmarkStart w:id="7" w:name="_GoBack"/>
      <w:bookmarkEnd w:id="7"/>
    </w:p>
    <w:sectPr w:rsidR="008D68C5" w:rsidSect="003E550F">
      <w:headerReference w:type="default" r:id="rId9"/>
      <w:footerReference w:type="even" r:id="rId10"/>
      <w:footerReference w:type="default" r:id="rId11"/>
      <w:pgSz w:w="12240" w:h="15840"/>
      <w:pgMar w:top="851" w:right="1350" w:bottom="1418"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458E6" w14:textId="77777777" w:rsidR="00F60284" w:rsidRDefault="00F60284">
      <w:r>
        <w:separator/>
      </w:r>
    </w:p>
  </w:endnote>
  <w:endnote w:type="continuationSeparator" w:id="0">
    <w:p w14:paraId="08E34DDB" w14:textId="77777777" w:rsidR="00F60284" w:rsidRDefault="00F60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UpR">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DA018" w14:textId="77777777" w:rsidR="00C14043" w:rsidRDefault="00C140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B0396E6" w14:textId="77777777" w:rsidR="00C14043" w:rsidRDefault="00C140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9837632"/>
      <w:docPartObj>
        <w:docPartGallery w:val="Page Numbers (Bottom of Page)"/>
        <w:docPartUnique/>
      </w:docPartObj>
    </w:sdtPr>
    <w:sdtEndPr>
      <w:rPr>
        <w:noProof/>
      </w:rPr>
    </w:sdtEndPr>
    <w:sdtContent>
      <w:p w14:paraId="2E7B2FD0" w14:textId="4D0E29E7" w:rsidR="0001733F" w:rsidRDefault="0001733F">
        <w:pPr>
          <w:pStyle w:val="Footer"/>
          <w:jc w:val="center"/>
        </w:pPr>
        <w:r>
          <w:fldChar w:fldCharType="begin"/>
        </w:r>
        <w:r>
          <w:instrText xml:space="preserve"> PAGE   \* MERGEFORMAT </w:instrText>
        </w:r>
        <w:r>
          <w:fldChar w:fldCharType="separate"/>
        </w:r>
        <w:r w:rsidR="00522382">
          <w:rPr>
            <w:noProof/>
          </w:rPr>
          <w:t>2</w:t>
        </w:r>
        <w:r>
          <w:rPr>
            <w:noProof/>
          </w:rPr>
          <w:fldChar w:fldCharType="end"/>
        </w:r>
      </w:p>
    </w:sdtContent>
  </w:sdt>
  <w:p w14:paraId="46E5FC27" w14:textId="77777777" w:rsidR="00C14043" w:rsidRDefault="00C1404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5CDBE" w14:textId="77777777" w:rsidR="00F60284" w:rsidRDefault="00F60284">
      <w:r>
        <w:separator/>
      </w:r>
    </w:p>
  </w:footnote>
  <w:footnote w:type="continuationSeparator" w:id="0">
    <w:p w14:paraId="7E31DA98" w14:textId="77777777" w:rsidR="00F60284" w:rsidRDefault="00F60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EA896" w14:textId="77777777" w:rsidR="008651D9" w:rsidRPr="00325C8E" w:rsidRDefault="008651D9">
    <w:pPr>
      <w:pStyle w:val="Header"/>
      <w:rPr>
        <w:i/>
      </w:rPr>
    </w:pPr>
  </w:p>
  <w:p w14:paraId="1D7668D9" w14:textId="77777777" w:rsidR="00C14043" w:rsidRPr="001124C9" w:rsidRDefault="00C14043">
    <w:pPr>
      <w:pStyle w:val="Header"/>
      <w:rPr>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66BD"/>
    <w:multiLevelType w:val="hybridMultilevel"/>
    <w:tmpl w:val="65AE58A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33C4527"/>
    <w:multiLevelType w:val="hybridMultilevel"/>
    <w:tmpl w:val="196C831C"/>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2B08DF"/>
    <w:multiLevelType w:val="hybridMultilevel"/>
    <w:tmpl w:val="79260504"/>
    <w:lvl w:ilvl="0" w:tplc="B06A41D8">
      <w:start w:val="1"/>
      <w:numFmt w:val="decimal"/>
      <w:lvlText w:val="%1."/>
      <w:lvlJc w:val="left"/>
      <w:pPr>
        <w:ind w:left="360" w:hanging="360"/>
      </w:pPr>
      <w:rPr>
        <w:rFonts w:ascii="Times New Roman" w:hAnsi="Times New Roman" w:cs="Times New Roman"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D7C0416"/>
    <w:multiLevelType w:val="hybridMultilevel"/>
    <w:tmpl w:val="AD7CF542"/>
    <w:lvl w:ilvl="0" w:tplc="99002030">
      <w:start w:val="1"/>
      <w:numFmt w:val="decimal"/>
      <w:lvlText w:val="%1."/>
      <w:lvlJc w:val="left"/>
      <w:pPr>
        <w:ind w:left="786" w:hanging="360"/>
      </w:pPr>
      <w:rPr>
        <w:rFonts w:ascii="Times New Roman" w:eastAsia="Batang" w:hAnsi="Times New Roman"/>
        <w:b/>
        <w:bCs/>
        <w:sz w:val="24"/>
        <w:szCs w:val="24"/>
      </w:rPr>
    </w:lvl>
    <w:lvl w:ilvl="1" w:tplc="04180003">
      <w:start w:val="1"/>
      <w:numFmt w:val="bullet"/>
      <w:lvlText w:val="o"/>
      <w:lvlJc w:val="left"/>
      <w:pPr>
        <w:ind w:left="1506" w:hanging="360"/>
      </w:pPr>
      <w:rPr>
        <w:rFonts w:ascii="Courier New" w:hAnsi="Courier New" w:cs="Courier New" w:hint="default"/>
      </w:rPr>
    </w:lvl>
    <w:lvl w:ilvl="2" w:tplc="04180005">
      <w:start w:val="1"/>
      <w:numFmt w:val="bullet"/>
      <w:lvlText w:val=""/>
      <w:lvlJc w:val="left"/>
      <w:pPr>
        <w:ind w:left="2226" w:hanging="360"/>
      </w:pPr>
      <w:rPr>
        <w:rFonts w:ascii="Wingdings" w:hAnsi="Wingdings" w:cs="Wingdings" w:hint="default"/>
      </w:rPr>
    </w:lvl>
    <w:lvl w:ilvl="3" w:tplc="04180001">
      <w:start w:val="1"/>
      <w:numFmt w:val="bullet"/>
      <w:lvlText w:val=""/>
      <w:lvlJc w:val="left"/>
      <w:pPr>
        <w:ind w:left="2946" w:hanging="360"/>
      </w:pPr>
      <w:rPr>
        <w:rFonts w:ascii="Symbol" w:hAnsi="Symbol" w:cs="Symbol" w:hint="default"/>
      </w:rPr>
    </w:lvl>
    <w:lvl w:ilvl="4" w:tplc="04180003">
      <w:start w:val="1"/>
      <w:numFmt w:val="bullet"/>
      <w:lvlText w:val="o"/>
      <w:lvlJc w:val="left"/>
      <w:pPr>
        <w:ind w:left="3666" w:hanging="360"/>
      </w:pPr>
      <w:rPr>
        <w:rFonts w:ascii="Courier New" w:hAnsi="Courier New" w:cs="Courier New" w:hint="default"/>
      </w:rPr>
    </w:lvl>
    <w:lvl w:ilvl="5" w:tplc="04180005">
      <w:start w:val="1"/>
      <w:numFmt w:val="bullet"/>
      <w:lvlText w:val=""/>
      <w:lvlJc w:val="left"/>
      <w:pPr>
        <w:ind w:left="4386" w:hanging="360"/>
      </w:pPr>
      <w:rPr>
        <w:rFonts w:ascii="Wingdings" w:hAnsi="Wingdings" w:cs="Wingdings" w:hint="default"/>
      </w:rPr>
    </w:lvl>
    <w:lvl w:ilvl="6" w:tplc="04180001">
      <w:start w:val="1"/>
      <w:numFmt w:val="bullet"/>
      <w:lvlText w:val=""/>
      <w:lvlJc w:val="left"/>
      <w:pPr>
        <w:ind w:left="5106" w:hanging="360"/>
      </w:pPr>
      <w:rPr>
        <w:rFonts w:ascii="Symbol" w:hAnsi="Symbol" w:cs="Symbol" w:hint="default"/>
      </w:rPr>
    </w:lvl>
    <w:lvl w:ilvl="7" w:tplc="04180003">
      <w:start w:val="1"/>
      <w:numFmt w:val="bullet"/>
      <w:lvlText w:val="o"/>
      <w:lvlJc w:val="left"/>
      <w:pPr>
        <w:ind w:left="5826" w:hanging="360"/>
      </w:pPr>
      <w:rPr>
        <w:rFonts w:ascii="Courier New" w:hAnsi="Courier New" w:cs="Courier New" w:hint="default"/>
      </w:rPr>
    </w:lvl>
    <w:lvl w:ilvl="8" w:tplc="04180005">
      <w:start w:val="1"/>
      <w:numFmt w:val="bullet"/>
      <w:lvlText w:val=""/>
      <w:lvlJc w:val="left"/>
      <w:pPr>
        <w:ind w:left="6546" w:hanging="360"/>
      </w:pPr>
      <w:rPr>
        <w:rFonts w:ascii="Wingdings" w:hAnsi="Wingdings" w:cs="Wingdings" w:hint="default"/>
      </w:rPr>
    </w:lvl>
  </w:abstractNum>
  <w:abstractNum w:abstractNumId="4" w15:restartNumberingAfterBreak="0">
    <w:nsid w:val="0E8835B3"/>
    <w:multiLevelType w:val="hybridMultilevel"/>
    <w:tmpl w:val="8582602C"/>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CA733F"/>
    <w:multiLevelType w:val="hybridMultilevel"/>
    <w:tmpl w:val="0EC4E6C4"/>
    <w:lvl w:ilvl="0" w:tplc="FDCE68C8">
      <w:start w:val="1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51F03"/>
    <w:multiLevelType w:val="multilevel"/>
    <w:tmpl w:val="9FDA0EFC"/>
    <w:lvl w:ilvl="0">
      <w:start w:val="1"/>
      <w:numFmt w:val="decimal"/>
      <w:lvlText w:val="%1."/>
      <w:lvlJc w:val="left"/>
      <w:pPr>
        <w:ind w:left="2487" w:hanging="360"/>
      </w:pPr>
      <w:rPr>
        <w:rFonts w:hint="default"/>
      </w:rPr>
    </w:lvl>
    <w:lvl w:ilvl="1">
      <w:start w:val="1"/>
      <w:numFmt w:val="decimal"/>
      <w:isLgl/>
      <w:lvlText w:val="%1.%2."/>
      <w:lvlJc w:val="left"/>
      <w:pPr>
        <w:ind w:left="450" w:hanging="360"/>
      </w:pPr>
      <w:rPr>
        <w:rFonts w:hint="default"/>
        <w:b/>
        <w:strike w:val="0"/>
        <w:color w:val="auto"/>
        <w:sz w:val="24"/>
        <w:szCs w:val="24"/>
      </w:rPr>
    </w:lvl>
    <w:lvl w:ilvl="2">
      <w:start w:val="1"/>
      <w:numFmt w:val="decimal"/>
      <w:isLgl/>
      <w:lvlText w:val="%1.%2.%3."/>
      <w:lvlJc w:val="left"/>
      <w:pPr>
        <w:ind w:left="2913" w:hanging="720"/>
      </w:pPr>
      <w:rPr>
        <w:rFonts w:hint="default"/>
        <w:b/>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abstractNum w:abstractNumId="7" w15:restartNumberingAfterBreak="0">
    <w:nsid w:val="20AB7A8C"/>
    <w:multiLevelType w:val="hybridMultilevel"/>
    <w:tmpl w:val="33907B94"/>
    <w:lvl w:ilvl="0" w:tplc="04180017">
      <w:start w:val="1"/>
      <w:numFmt w:val="lowerLetter"/>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8" w15:restartNumberingAfterBreak="0">
    <w:nsid w:val="24905F24"/>
    <w:multiLevelType w:val="hybridMultilevel"/>
    <w:tmpl w:val="F1A255A6"/>
    <w:lvl w:ilvl="0" w:tplc="2C16AA2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49C329E"/>
    <w:multiLevelType w:val="hybridMultilevel"/>
    <w:tmpl w:val="0D5CC2FE"/>
    <w:lvl w:ilvl="0" w:tplc="B0B227E8">
      <w:start w:val="13"/>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183265"/>
    <w:multiLevelType w:val="multilevel"/>
    <w:tmpl w:val="C23E6630"/>
    <w:lvl w:ilvl="0">
      <w:start w:val="35"/>
      <w:numFmt w:val="decimal"/>
      <w:suff w:val="nothing"/>
      <w:lvlText w:val="ART. %1.   -  "/>
      <w:lvlJc w:val="left"/>
      <w:pPr>
        <w:ind w:left="0" w:firstLine="0"/>
      </w:pPr>
      <w:rPr>
        <w:rFonts w:ascii="Times New Roman" w:hAnsi="Times New Roman" w:hint="default"/>
        <w:b/>
        <w:i w:val="0"/>
      </w:rPr>
    </w:lvl>
    <w:lvl w:ilvl="1">
      <w:start w:val="2"/>
      <w:numFmt w:val="decimal"/>
      <w:suff w:val="nothing"/>
      <w:lvlText w:val="(%2)  "/>
      <w:lvlJc w:val="left"/>
      <w:pPr>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2AA94831"/>
    <w:multiLevelType w:val="hybridMultilevel"/>
    <w:tmpl w:val="43C0800A"/>
    <w:lvl w:ilvl="0" w:tplc="71181D82">
      <w:start w:val="1"/>
      <w:numFmt w:val="decimal"/>
      <w:pStyle w:val="Enumerarenumar"/>
      <w:lvlText w:val="%1."/>
      <w:lvlJc w:val="left"/>
      <w:pPr>
        <w:ind w:left="786"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12" w15:restartNumberingAfterBreak="0">
    <w:nsid w:val="2E732D47"/>
    <w:multiLevelType w:val="hybridMultilevel"/>
    <w:tmpl w:val="77E4F3CC"/>
    <w:lvl w:ilvl="0" w:tplc="E708A4E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972C58"/>
    <w:multiLevelType w:val="hybridMultilevel"/>
    <w:tmpl w:val="B7B4145A"/>
    <w:lvl w:ilvl="0" w:tplc="3F8095A0">
      <w:start w:val="1"/>
      <w:numFmt w:val="lowerLetter"/>
      <w:lvlText w:val="%1)"/>
      <w:lvlJc w:val="left"/>
      <w:pPr>
        <w:tabs>
          <w:tab w:val="num" w:pos="1395"/>
        </w:tabs>
        <w:ind w:left="1395" w:hanging="1035"/>
      </w:pPr>
      <w:rPr>
        <w:rFonts w:ascii="Times New Roman" w:hAnsi="Times New Roman" w:hint="default"/>
        <w:b w:val="0"/>
        <w:i w:val="0"/>
        <w:color w:val="auto"/>
        <w:sz w:val="24"/>
        <w:szCs w:val="24"/>
      </w:rPr>
    </w:lvl>
    <w:lvl w:ilvl="1" w:tplc="3F8095A0">
      <w:start w:val="1"/>
      <w:numFmt w:val="lowerLetter"/>
      <w:lvlText w:val="%2)"/>
      <w:lvlJc w:val="left"/>
      <w:pPr>
        <w:tabs>
          <w:tab w:val="num" w:pos="1395"/>
        </w:tabs>
        <w:ind w:left="1395" w:hanging="1035"/>
      </w:pPr>
      <w:rPr>
        <w:rFonts w:ascii="Times New Roman" w:hAnsi="Times New Roman" w:hint="default"/>
        <w:b w:val="0"/>
        <w:i w:val="0"/>
        <w:color w:val="auto"/>
        <w:sz w:val="24"/>
        <w:szCs w:val="24"/>
      </w:r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4" w15:restartNumberingAfterBreak="0">
    <w:nsid w:val="38A674B5"/>
    <w:multiLevelType w:val="hybridMultilevel"/>
    <w:tmpl w:val="65AE58A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DD562AC"/>
    <w:multiLevelType w:val="hybridMultilevel"/>
    <w:tmpl w:val="2B722E06"/>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3FAE3284"/>
    <w:multiLevelType w:val="hybridMultilevel"/>
    <w:tmpl w:val="36D03866"/>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9640B2"/>
    <w:multiLevelType w:val="hybridMultilevel"/>
    <w:tmpl w:val="581819FA"/>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C8F562A"/>
    <w:multiLevelType w:val="hybridMultilevel"/>
    <w:tmpl w:val="E6F833E0"/>
    <w:lvl w:ilvl="0" w:tplc="FC7CBB7A">
      <w:start w:val="1"/>
      <w:numFmt w:val="lowerLetter"/>
      <w:lvlText w:val="%1)"/>
      <w:lvlJc w:val="left"/>
      <w:pPr>
        <w:ind w:left="720" w:hanging="360"/>
      </w:pPr>
      <w:rPr>
        <w:rFonts w:hint="default"/>
      </w:rPr>
    </w:lvl>
    <w:lvl w:ilvl="1" w:tplc="0418001B">
      <w:start w:val="1"/>
      <w:numFmt w:val="lowerRoman"/>
      <w:lvlText w:val="%2."/>
      <w:lvlJc w:val="righ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CF06808"/>
    <w:multiLevelType w:val="hybridMultilevel"/>
    <w:tmpl w:val="82A4702A"/>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434E2A"/>
    <w:multiLevelType w:val="hybridMultilevel"/>
    <w:tmpl w:val="AB661B30"/>
    <w:lvl w:ilvl="0" w:tplc="532898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D586A07"/>
    <w:multiLevelType w:val="hybridMultilevel"/>
    <w:tmpl w:val="893EAB7A"/>
    <w:lvl w:ilvl="0" w:tplc="7FE618C4">
      <w:start w:val="4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587160"/>
    <w:multiLevelType w:val="multilevel"/>
    <w:tmpl w:val="7512ADFC"/>
    <w:styleLink w:val="CMS-ANExhibit"/>
    <w:lvl w:ilvl="0">
      <w:start w:val="1"/>
      <w:numFmt w:val="decimal"/>
      <w:pStyle w:val="CMSANExhibit1"/>
      <w:suff w:val="nothing"/>
      <w:lvlText w:val="Exhibit %1"/>
      <w:lvlJc w:val="left"/>
      <w:pPr>
        <w:ind w:left="0" w:firstLine="0"/>
      </w:pPr>
      <w:rPr>
        <w:rFonts w:hint="default"/>
      </w:rPr>
    </w:lvl>
    <w:lvl w:ilvl="1">
      <w:start w:val="1"/>
      <w:numFmt w:val="decimal"/>
      <w:pStyle w:val="CMSANExhibit2"/>
      <w:suff w:val="nothing"/>
      <w:lvlText w:val="Part %2"/>
      <w:lvlJc w:val="left"/>
      <w:pPr>
        <w:ind w:left="0" w:firstLine="0"/>
      </w:pPr>
      <w:rPr>
        <w:rFonts w:hint="default"/>
      </w:rPr>
    </w:lvl>
    <w:lvl w:ilvl="2">
      <w:start w:val="1"/>
      <w:numFmt w:val="none"/>
      <w:pStyle w:val="CMSANExhibit3"/>
      <w:suff w:val="nothing"/>
      <w:lvlText w:val=""/>
      <w:lvlJc w:val="left"/>
      <w:pPr>
        <w:ind w:left="0" w:firstLine="0"/>
      </w:pPr>
      <w:rPr>
        <w:rFonts w:hint="default"/>
      </w:rPr>
    </w:lvl>
    <w:lvl w:ilvl="3">
      <w:start w:val="1"/>
      <w:numFmt w:val="decimal"/>
      <w:pStyle w:val="CMSANExhibit4"/>
      <w:lvlText w:val="%4."/>
      <w:lvlJc w:val="left"/>
      <w:pPr>
        <w:tabs>
          <w:tab w:val="num" w:pos="851"/>
        </w:tabs>
        <w:ind w:left="851" w:hanging="851"/>
      </w:pPr>
      <w:rPr>
        <w:rFonts w:hint="default"/>
      </w:rPr>
    </w:lvl>
    <w:lvl w:ilvl="4">
      <w:start w:val="1"/>
      <w:numFmt w:val="decimal"/>
      <w:pStyle w:val="CMSANExhibit5"/>
      <w:lvlText w:val="%4.%5"/>
      <w:lvlJc w:val="left"/>
      <w:pPr>
        <w:tabs>
          <w:tab w:val="num" w:pos="851"/>
        </w:tabs>
        <w:ind w:left="851" w:hanging="851"/>
      </w:pPr>
      <w:rPr>
        <w:rFonts w:hint="default"/>
      </w:rPr>
    </w:lvl>
    <w:lvl w:ilvl="5">
      <w:start w:val="1"/>
      <w:numFmt w:val="decimal"/>
      <w:pStyle w:val="CMSANExhibit6"/>
      <w:lvlText w:val="%4.%5.%6"/>
      <w:lvlJc w:val="left"/>
      <w:pPr>
        <w:tabs>
          <w:tab w:val="num" w:pos="1701"/>
        </w:tabs>
        <w:ind w:left="1701" w:hanging="850"/>
      </w:pPr>
      <w:rPr>
        <w:rFonts w:hint="default"/>
      </w:rPr>
    </w:lvl>
    <w:lvl w:ilvl="6">
      <w:start w:val="1"/>
      <w:numFmt w:val="lowerLetter"/>
      <w:pStyle w:val="CMSANExhibit7"/>
      <w:lvlText w:val="(%7)"/>
      <w:lvlJc w:val="left"/>
      <w:pPr>
        <w:tabs>
          <w:tab w:val="num" w:pos="2552"/>
        </w:tabs>
        <w:ind w:left="2552" w:hanging="851"/>
      </w:pPr>
      <w:rPr>
        <w:rFonts w:hint="default"/>
      </w:rPr>
    </w:lvl>
    <w:lvl w:ilvl="7">
      <w:start w:val="1"/>
      <w:numFmt w:val="lowerRoman"/>
      <w:pStyle w:val="CMSANExhibit8"/>
      <w:lvlText w:val="(%8)"/>
      <w:lvlJc w:val="left"/>
      <w:pPr>
        <w:tabs>
          <w:tab w:val="num" w:pos="3402"/>
        </w:tabs>
        <w:ind w:left="3402" w:hanging="850"/>
      </w:pPr>
      <w:rPr>
        <w:rFonts w:hint="default"/>
      </w:rPr>
    </w:lvl>
    <w:lvl w:ilvl="8">
      <w:start w:val="1"/>
      <w:numFmt w:val="upperLetter"/>
      <w:pStyle w:val="CMSANExhibit9"/>
      <w:lvlText w:val="(%9)"/>
      <w:lvlJc w:val="left"/>
      <w:pPr>
        <w:tabs>
          <w:tab w:val="num" w:pos="4253"/>
        </w:tabs>
        <w:ind w:left="4253" w:hanging="851"/>
      </w:pPr>
      <w:rPr>
        <w:rFonts w:hint="default"/>
      </w:rPr>
    </w:lvl>
  </w:abstractNum>
  <w:abstractNum w:abstractNumId="23" w15:restartNumberingAfterBreak="0">
    <w:nsid w:val="57AF0BF2"/>
    <w:multiLevelType w:val="hybridMultilevel"/>
    <w:tmpl w:val="8844F934"/>
    <w:lvl w:ilvl="0" w:tplc="822078F6">
      <w:start w:val="1"/>
      <w:numFmt w:val="lowerLetter"/>
      <w:lvlText w:val="%1)"/>
      <w:lvlJc w:val="left"/>
      <w:pPr>
        <w:tabs>
          <w:tab w:val="num" w:pos="720"/>
        </w:tabs>
        <w:ind w:left="720" w:hanging="360"/>
      </w:pPr>
      <w:rPr>
        <w:rFonts w:ascii="Times New Roman" w:hAnsi="Times New Roman" w:hint="default"/>
        <w:b w:val="0"/>
        <w:i w:val="0"/>
        <w:sz w:val="24"/>
        <w:szCs w:val="24"/>
      </w:rPr>
    </w:lvl>
    <w:lvl w:ilvl="1" w:tplc="3F8095A0">
      <w:start w:val="1"/>
      <w:numFmt w:val="lowerLetter"/>
      <w:lvlText w:val="%2)"/>
      <w:lvlJc w:val="left"/>
      <w:pPr>
        <w:tabs>
          <w:tab w:val="num" w:pos="2115"/>
        </w:tabs>
        <w:ind w:left="2115" w:hanging="1035"/>
      </w:pPr>
      <w:rPr>
        <w:rFonts w:ascii="Times New Roman" w:hAnsi="Times New Roman" w:hint="default"/>
        <w:b w:val="0"/>
        <w:i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D392794"/>
    <w:multiLevelType w:val="hybridMultilevel"/>
    <w:tmpl w:val="65AE58A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2860B30"/>
    <w:multiLevelType w:val="hybridMultilevel"/>
    <w:tmpl w:val="B74C7528"/>
    <w:lvl w:ilvl="0" w:tplc="04180017">
      <w:start w:val="1"/>
      <w:numFmt w:val="lowerLetter"/>
      <w:lvlText w:val="%1)"/>
      <w:lvlJc w:val="left"/>
      <w:pPr>
        <w:ind w:left="720" w:hanging="360"/>
      </w:pPr>
    </w:lvl>
    <w:lvl w:ilvl="1" w:tplc="0418001B">
      <w:start w:val="1"/>
      <w:numFmt w:val="lowerRoman"/>
      <w:lvlText w:val="%2."/>
      <w:lvlJc w:val="righ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3394BFC"/>
    <w:multiLevelType w:val="hybridMultilevel"/>
    <w:tmpl w:val="AABA2B5E"/>
    <w:lvl w:ilvl="0" w:tplc="08F03A4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556C3F"/>
    <w:multiLevelType w:val="hybridMultilevel"/>
    <w:tmpl w:val="0C521C04"/>
    <w:lvl w:ilvl="0" w:tplc="3F8095A0">
      <w:start w:val="1"/>
      <w:numFmt w:val="lowerLetter"/>
      <w:lvlText w:val="%1)"/>
      <w:lvlJc w:val="left"/>
      <w:pPr>
        <w:tabs>
          <w:tab w:val="num" w:pos="1305"/>
        </w:tabs>
        <w:ind w:left="1305" w:hanging="1035"/>
      </w:pPr>
      <w:rPr>
        <w:rFonts w:ascii="Times New Roman" w:hAnsi="Times New Roman" w:hint="default"/>
        <w:b w:val="0"/>
        <w:i w:val="0"/>
        <w:color w:val="auto"/>
        <w:sz w:val="24"/>
        <w:szCs w:val="24"/>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28" w15:restartNumberingAfterBreak="0">
    <w:nsid w:val="71EA5D0B"/>
    <w:multiLevelType w:val="hybridMultilevel"/>
    <w:tmpl w:val="748C8AA4"/>
    <w:lvl w:ilvl="0" w:tplc="9BEC1F08">
      <w:start w:val="1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6030FD"/>
    <w:multiLevelType w:val="multilevel"/>
    <w:tmpl w:val="5B622126"/>
    <w:lvl w:ilvl="0">
      <w:start w:val="1"/>
      <w:numFmt w:val="decimal"/>
      <w:suff w:val="nothing"/>
      <w:lvlText w:val="ART. %1.   -  "/>
      <w:lvlJc w:val="left"/>
      <w:pPr>
        <w:ind w:left="0" w:firstLine="0"/>
      </w:pPr>
      <w:rPr>
        <w:rFonts w:ascii="Times New Roman" w:hAnsi="Times New Roman" w:hint="default"/>
        <w:b/>
        <w:i w:val="0"/>
      </w:rPr>
    </w:lvl>
    <w:lvl w:ilvl="1">
      <w:start w:val="2"/>
      <w:numFmt w:val="decimal"/>
      <w:suff w:val="nothing"/>
      <w:lvlText w:val="(%2)  "/>
      <w:lvlJc w:val="left"/>
      <w:pPr>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7F954A37"/>
    <w:multiLevelType w:val="hybridMultilevel"/>
    <w:tmpl w:val="7E203636"/>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4"/>
  </w:num>
  <w:num w:numId="4">
    <w:abstractNumId w:val="7"/>
  </w:num>
  <w:num w:numId="5">
    <w:abstractNumId w:val="23"/>
  </w:num>
  <w:num w:numId="6">
    <w:abstractNumId w:val="15"/>
  </w:num>
  <w:num w:numId="7">
    <w:abstractNumId w:val="10"/>
  </w:num>
  <w:num w:numId="8">
    <w:abstractNumId w:val="25"/>
  </w:num>
  <w:num w:numId="9">
    <w:abstractNumId w:val="29"/>
  </w:num>
  <w:num w:numId="10">
    <w:abstractNumId w:val="2"/>
  </w:num>
  <w:num w:numId="11">
    <w:abstractNumId w:val="13"/>
  </w:num>
  <w:num w:numId="12">
    <w:abstractNumId w:val="24"/>
  </w:num>
  <w:num w:numId="13">
    <w:abstractNumId w:val="18"/>
  </w:num>
  <w:num w:numId="14">
    <w:abstractNumId w:val="27"/>
  </w:num>
  <w:num w:numId="15">
    <w:abstractNumId w:val="17"/>
  </w:num>
  <w:num w:numId="16">
    <w:abstractNumId w:val="3"/>
  </w:num>
  <w:num w:numId="17">
    <w:abstractNumId w:val="22"/>
  </w:num>
  <w:num w:numId="18">
    <w:abstractNumId w:val="11"/>
  </w:num>
  <w:num w:numId="19">
    <w:abstractNumId w:val="11"/>
    <w:lvlOverride w:ilvl="0">
      <w:startOverride w:val="1"/>
    </w:lvlOverride>
  </w:num>
  <w:num w:numId="20">
    <w:abstractNumId w:val="26"/>
  </w:num>
  <w:num w:numId="21">
    <w:abstractNumId w:val="5"/>
  </w:num>
  <w:num w:numId="22">
    <w:abstractNumId w:val="28"/>
  </w:num>
  <w:num w:numId="23">
    <w:abstractNumId w:val="9"/>
  </w:num>
  <w:num w:numId="24">
    <w:abstractNumId w:val="16"/>
  </w:num>
  <w:num w:numId="25">
    <w:abstractNumId w:val="6"/>
  </w:num>
  <w:num w:numId="26">
    <w:abstractNumId w:val="8"/>
  </w:num>
  <w:num w:numId="27">
    <w:abstractNumId w:val="1"/>
  </w:num>
  <w:num w:numId="28">
    <w:abstractNumId w:val="21"/>
  </w:num>
  <w:num w:numId="29">
    <w:abstractNumId w:val="20"/>
  </w:num>
  <w:num w:numId="30">
    <w:abstractNumId w:val="4"/>
  </w:num>
  <w:num w:numId="31">
    <w:abstractNumId w:val="19"/>
  </w:num>
  <w:num w:numId="32">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30"/>
    <w:rsid w:val="00000850"/>
    <w:rsid w:val="00000DF0"/>
    <w:rsid w:val="00001A81"/>
    <w:rsid w:val="00001C70"/>
    <w:rsid w:val="00002363"/>
    <w:rsid w:val="00002BF3"/>
    <w:rsid w:val="00003028"/>
    <w:rsid w:val="000032D6"/>
    <w:rsid w:val="00003AC5"/>
    <w:rsid w:val="00003C9A"/>
    <w:rsid w:val="00003CEE"/>
    <w:rsid w:val="0000405A"/>
    <w:rsid w:val="000041E2"/>
    <w:rsid w:val="000041F2"/>
    <w:rsid w:val="000043BF"/>
    <w:rsid w:val="000044C1"/>
    <w:rsid w:val="0000483E"/>
    <w:rsid w:val="0000503C"/>
    <w:rsid w:val="000051F8"/>
    <w:rsid w:val="00005388"/>
    <w:rsid w:val="0000556A"/>
    <w:rsid w:val="00005902"/>
    <w:rsid w:val="000059DE"/>
    <w:rsid w:val="00005BAE"/>
    <w:rsid w:val="000062B3"/>
    <w:rsid w:val="0000637C"/>
    <w:rsid w:val="00006560"/>
    <w:rsid w:val="0000662F"/>
    <w:rsid w:val="00006897"/>
    <w:rsid w:val="00006CD3"/>
    <w:rsid w:val="00006FA5"/>
    <w:rsid w:val="000075BF"/>
    <w:rsid w:val="000075C1"/>
    <w:rsid w:val="00010DD7"/>
    <w:rsid w:val="00011070"/>
    <w:rsid w:val="000110E6"/>
    <w:rsid w:val="000112E6"/>
    <w:rsid w:val="00011576"/>
    <w:rsid w:val="00011619"/>
    <w:rsid w:val="000116B1"/>
    <w:rsid w:val="0001175D"/>
    <w:rsid w:val="00011765"/>
    <w:rsid w:val="00011CE7"/>
    <w:rsid w:val="00012AA6"/>
    <w:rsid w:val="00012C94"/>
    <w:rsid w:val="00012D04"/>
    <w:rsid w:val="00012D81"/>
    <w:rsid w:val="00012F0D"/>
    <w:rsid w:val="0001307F"/>
    <w:rsid w:val="00013159"/>
    <w:rsid w:val="000132C1"/>
    <w:rsid w:val="000133CE"/>
    <w:rsid w:val="00013638"/>
    <w:rsid w:val="0001407D"/>
    <w:rsid w:val="0001453A"/>
    <w:rsid w:val="000145B0"/>
    <w:rsid w:val="000146FC"/>
    <w:rsid w:val="00014858"/>
    <w:rsid w:val="00014A7D"/>
    <w:rsid w:val="00014CFE"/>
    <w:rsid w:val="00015264"/>
    <w:rsid w:val="0001537E"/>
    <w:rsid w:val="0001549D"/>
    <w:rsid w:val="000161EE"/>
    <w:rsid w:val="000162B1"/>
    <w:rsid w:val="00016302"/>
    <w:rsid w:val="000168E9"/>
    <w:rsid w:val="00016C56"/>
    <w:rsid w:val="0001733F"/>
    <w:rsid w:val="00017596"/>
    <w:rsid w:val="0001792B"/>
    <w:rsid w:val="000179A8"/>
    <w:rsid w:val="000179B0"/>
    <w:rsid w:val="000179F9"/>
    <w:rsid w:val="00017D9F"/>
    <w:rsid w:val="000202C0"/>
    <w:rsid w:val="0002068F"/>
    <w:rsid w:val="000207D9"/>
    <w:rsid w:val="000209DD"/>
    <w:rsid w:val="00020A22"/>
    <w:rsid w:val="00020D13"/>
    <w:rsid w:val="00021480"/>
    <w:rsid w:val="000216CB"/>
    <w:rsid w:val="00021BF4"/>
    <w:rsid w:val="00022116"/>
    <w:rsid w:val="0002220F"/>
    <w:rsid w:val="00022787"/>
    <w:rsid w:val="0002289F"/>
    <w:rsid w:val="00022F29"/>
    <w:rsid w:val="0002323A"/>
    <w:rsid w:val="0002350C"/>
    <w:rsid w:val="000238C8"/>
    <w:rsid w:val="00023A5B"/>
    <w:rsid w:val="00023EC2"/>
    <w:rsid w:val="0002458E"/>
    <w:rsid w:val="000245CF"/>
    <w:rsid w:val="0002467A"/>
    <w:rsid w:val="00024AA0"/>
    <w:rsid w:val="00024CEA"/>
    <w:rsid w:val="00025119"/>
    <w:rsid w:val="000258C4"/>
    <w:rsid w:val="00025A9A"/>
    <w:rsid w:val="00025EA9"/>
    <w:rsid w:val="000260F2"/>
    <w:rsid w:val="00026326"/>
    <w:rsid w:val="000264DE"/>
    <w:rsid w:val="00026854"/>
    <w:rsid w:val="00026890"/>
    <w:rsid w:val="00026A01"/>
    <w:rsid w:val="00026F2B"/>
    <w:rsid w:val="000273AB"/>
    <w:rsid w:val="00027549"/>
    <w:rsid w:val="00027A56"/>
    <w:rsid w:val="00027B8C"/>
    <w:rsid w:val="00030056"/>
    <w:rsid w:val="00030107"/>
    <w:rsid w:val="00030150"/>
    <w:rsid w:val="000302B9"/>
    <w:rsid w:val="00030D4D"/>
    <w:rsid w:val="00030E68"/>
    <w:rsid w:val="000310DB"/>
    <w:rsid w:val="00031AED"/>
    <w:rsid w:val="000321B5"/>
    <w:rsid w:val="0003233B"/>
    <w:rsid w:val="000327AF"/>
    <w:rsid w:val="00033271"/>
    <w:rsid w:val="00033D00"/>
    <w:rsid w:val="00033E19"/>
    <w:rsid w:val="0003402F"/>
    <w:rsid w:val="0003411C"/>
    <w:rsid w:val="0003435E"/>
    <w:rsid w:val="00034BCE"/>
    <w:rsid w:val="00034C35"/>
    <w:rsid w:val="00034FE4"/>
    <w:rsid w:val="00035234"/>
    <w:rsid w:val="0003555F"/>
    <w:rsid w:val="00035ACC"/>
    <w:rsid w:val="00035AD7"/>
    <w:rsid w:val="00035BF5"/>
    <w:rsid w:val="00035D48"/>
    <w:rsid w:val="0003615C"/>
    <w:rsid w:val="00036182"/>
    <w:rsid w:val="00036670"/>
    <w:rsid w:val="000368F0"/>
    <w:rsid w:val="00036D4D"/>
    <w:rsid w:val="00036DA1"/>
    <w:rsid w:val="00036FCF"/>
    <w:rsid w:val="00037150"/>
    <w:rsid w:val="000372F2"/>
    <w:rsid w:val="000378EF"/>
    <w:rsid w:val="00037969"/>
    <w:rsid w:val="00037A81"/>
    <w:rsid w:val="00037B8C"/>
    <w:rsid w:val="00037C5C"/>
    <w:rsid w:val="00037E74"/>
    <w:rsid w:val="00040007"/>
    <w:rsid w:val="0004036F"/>
    <w:rsid w:val="00040419"/>
    <w:rsid w:val="000408AB"/>
    <w:rsid w:val="00040F01"/>
    <w:rsid w:val="00041121"/>
    <w:rsid w:val="000414F4"/>
    <w:rsid w:val="00041562"/>
    <w:rsid w:val="000418B2"/>
    <w:rsid w:val="00041976"/>
    <w:rsid w:val="00041A58"/>
    <w:rsid w:val="00041D8A"/>
    <w:rsid w:val="00041FC3"/>
    <w:rsid w:val="00042164"/>
    <w:rsid w:val="0004221D"/>
    <w:rsid w:val="00042C8B"/>
    <w:rsid w:val="0004319C"/>
    <w:rsid w:val="000438EC"/>
    <w:rsid w:val="0004397F"/>
    <w:rsid w:val="000444C4"/>
    <w:rsid w:val="00044949"/>
    <w:rsid w:val="00044BD8"/>
    <w:rsid w:val="00045061"/>
    <w:rsid w:val="00045346"/>
    <w:rsid w:val="000458CC"/>
    <w:rsid w:val="0004629B"/>
    <w:rsid w:val="00046E94"/>
    <w:rsid w:val="0004759C"/>
    <w:rsid w:val="00047848"/>
    <w:rsid w:val="00047872"/>
    <w:rsid w:val="0005004E"/>
    <w:rsid w:val="000504BE"/>
    <w:rsid w:val="00051355"/>
    <w:rsid w:val="00051964"/>
    <w:rsid w:val="00052602"/>
    <w:rsid w:val="00052B6C"/>
    <w:rsid w:val="00052BFA"/>
    <w:rsid w:val="00053140"/>
    <w:rsid w:val="00053191"/>
    <w:rsid w:val="000531D1"/>
    <w:rsid w:val="00053D22"/>
    <w:rsid w:val="00053F3A"/>
    <w:rsid w:val="0005451C"/>
    <w:rsid w:val="00054572"/>
    <w:rsid w:val="00054731"/>
    <w:rsid w:val="00054798"/>
    <w:rsid w:val="0005533B"/>
    <w:rsid w:val="00055691"/>
    <w:rsid w:val="000559F0"/>
    <w:rsid w:val="00055BB2"/>
    <w:rsid w:val="00055FE2"/>
    <w:rsid w:val="000560A2"/>
    <w:rsid w:val="00056748"/>
    <w:rsid w:val="00056A0C"/>
    <w:rsid w:val="0005703F"/>
    <w:rsid w:val="0005729C"/>
    <w:rsid w:val="00057595"/>
    <w:rsid w:val="00057614"/>
    <w:rsid w:val="00057822"/>
    <w:rsid w:val="00057A32"/>
    <w:rsid w:val="00057A75"/>
    <w:rsid w:val="00057DA7"/>
    <w:rsid w:val="00060042"/>
    <w:rsid w:val="000600D3"/>
    <w:rsid w:val="00060653"/>
    <w:rsid w:val="000607C8"/>
    <w:rsid w:val="00060B77"/>
    <w:rsid w:val="00060CF4"/>
    <w:rsid w:val="00061156"/>
    <w:rsid w:val="0006130A"/>
    <w:rsid w:val="0006151B"/>
    <w:rsid w:val="0006196E"/>
    <w:rsid w:val="00061C90"/>
    <w:rsid w:val="00061EAE"/>
    <w:rsid w:val="00062133"/>
    <w:rsid w:val="00062564"/>
    <w:rsid w:val="0006271C"/>
    <w:rsid w:val="0006293B"/>
    <w:rsid w:val="00062985"/>
    <w:rsid w:val="00063495"/>
    <w:rsid w:val="000634C4"/>
    <w:rsid w:val="00064CF7"/>
    <w:rsid w:val="00064F87"/>
    <w:rsid w:val="0006507F"/>
    <w:rsid w:val="00065D97"/>
    <w:rsid w:val="000661A2"/>
    <w:rsid w:val="000663BE"/>
    <w:rsid w:val="000668DC"/>
    <w:rsid w:val="00066935"/>
    <w:rsid w:val="00066D76"/>
    <w:rsid w:val="00067099"/>
    <w:rsid w:val="000670CC"/>
    <w:rsid w:val="00070132"/>
    <w:rsid w:val="0007030F"/>
    <w:rsid w:val="00070686"/>
    <w:rsid w:val="0007093F"/>
    <w:rsid w:val="00070A55"/>
    <w:rsid w:val="00070C14"/>
    <w:rsid w:val="00070E9C"/>
    <w:rsid w:val="00070F5E"/>
    <w:rsid w:val="00071049"/>
    <w:rsid w:val="000713D5"/>
    <w:rsid w:val="000717F8"/>
    <w:rsid w:val="000721E7"/>
    <w:rsid w:val="0007275F"/>
    <w:rsid w:val="000727F0"/>
    <w:rsid w:val="0007288B"/>
    <w:rsid w:val="000732FB"/>
    <w:rsid w:val="000733CC"/>
    <w:rsid w:val="00073513"/>
    <w:rsid w:val="0007358E"/>
    <w:rsid w:val="0007389E"/>
    <w:rsid w:val="00073E5D"/>
    <w:rsid w:val="00074380"/>
    <w:rsid w:val="00074BD0"/>
    <w:rsid w:val="00075009"/>
    <w:rsid w:val="0007527E"/>
    <w:rsid w:val="000754C1"/>
    <w:rsid w:val="000756F1"/>
    <w:rsid w:val="00075702"/>
    <w:rsid w:val="0007579F"/>
    <w:rsid w:val="000769B2"/>
    <w:rsid w:val="00076C46"/>
    <w:rsid w:val="00076EB6"/>
    <w:rsid w:val="00077751"/>
    <w:rsid w:val="000779D6"/>
    <w:rsid w:val="00077E2D"/>
    <w:rsid w:val="000809A7"/>
    <w:rsid w:val="0008119C"/>
    <w:rsid w:val="00081574"/>
    <w:rsid w:val="000817E2"/>
    <w:rsid w:val="0008186E"/>
    <w:rsid w:val="00082253"/>
    <w:rsid w:val="00082671"/>
    <w:rsid w:val="00082C15"/>
    <w:rsid w:val="00082E5A"/>
    <w:rsid w:val="0008340C"/>
    <w:rsid w:val="000838A7"/>
    <w:rsid w:val="000838DB"/>
    <w:rsid w:val="00083937"/>
    <w:rsid w:val="00084759"/>
    <w:rsid w:val="00084772"/>
    <w:rsid w:val="000847AB"/>
    <w:rsid w:val="00084C04"/>
    <w:rsid w:val="00084D8F"/>
    <w:rsid w:val="00084FAD"/>
    <w:rsid w:val="0008548A"/>
    <w:rsid w:val="00085B12"/>
    <w:rsid w:val="00086553"/>
    <w:rsid w:val="00086695"/>
    <w:rsid w:val="000866FC"/>
    <w:rsid w:val="00086AAF"/>
    <w:rsid w:val="00086F63"/>
    <w:rsid w:val="000875B2"/>
    <w:rsid w:val="00087862"/>
    <w:rsid w:val="0008789C"/>
    <w:rsid w:val="00087A6A"/>
    <w:rsid w:val="00087D19"/>
    <w:rsid w:val="00087E29"/>
    <w:rsid w:val="00087FD6"/>
    <w:rsid w:val="000900E5"/>
    <w:rsid w:val="0009036E"/>
    <w:rsid w:val="000905E4"/>
    <w:rsid w:val="00090734"/>
    <w:rsid w:val="00090837"/>
    <w:rsid w:val="00090968"/>
    <w:rsid w:val="00090A66"/>
    <w:rsid w:val="00090FD2"/>
    <w:rsid w:val="0009224B"/>
    <w:rsid w:val="00092710"/>
    <w:rsid w:val="00092E9D"/>
    <w:rsid w:val="00092F97"/>
    <w:rsid w:val="00092FC2"/>
    <w:rsid w:val="00093337"/>
    <w:rsid w:val="00093346"/>
    <w:rsid w:val="000933FA"/>
    <w:rsid w:val="000935C4"/>
    <w:rsid w:val="000935CC"/>
    <w:rsid w:val="00093BA5"/>
    <w:rsid w:val="00093C24"/>
    <w:rsid w:val="00093EED"/>
    <w:rsid w:val="000940E3"/>
    <w:rsid w:val="000942C8"/>
    <w:rsid w:val="0009437A"/>
    <w:rsid w:val="00094458"/>
    <w:rsid w:val="000944FC"/>
    <w:rsid w:val="00094690"/>
    <w:rsid w:val="00094B37"/>
    <w:rsid w:val="00094F01"/>
    <w:rsid w:val="00094FA5"/>
    <w:rsid w:val="000950CF"/>
    <w:rsid w:val="00095332"/>
    <w:rsid w:val="0009581F"/>
    <w:rsid w:val="0009623D"/>
    <w:rsid w:val="0009631D"/>
    <w:rsid w:val="0009634C"/>
    <w:rsid w:val="00096933"/>
    <w:rsid w:val="00096E7E"/>
    <w:rsid w:val="00096EE6"/>
    <w:rsid w:val="0009719F"/>
    <w:rsid w:val="00097602"/>
    <w:rsid w:val="00097BF2"/>
    <w:rsid w:val="000A066B"/>
    <w:rsid w:val="000A06A7"/>
    <w:rsid w:val="000A077E"/>
    <w:rsid w:val="000A09A6"/>
    <w:rsid w:val="000A144E"/>
    <w:rsid w:val="000A165C"/>
    <w:rsid w:val="000A1671"/>
    <w:rsid w:val="000A216D"/>
    <w:rsid w:val="000A234B"/>
    <w:rsid w:val="000A284B"/>
    <w:rsid w:val="000A2F9E"/>
    <w:rsid w:val="000A3CB5"/>
    <w:rsid w:val="000A3EAD"/>
    <w:rsid w:val="000A3F84"/>
    <w:rsid w:val="000A4022"/>
    <w:rsid w:val="000A416C"/>
    <w:rsid w:val="000A4237"/>
    <w:rsid w:val="000A4EAB"/>
    <w:rsid w:val="000A51B1"/>
    <w:rsid w:val="000A52C9"/>
    <w:rsid w:val="000A5FD6"/>
    <w:rsid w:val="000A63D6"/>
    <w:rsid w:val="000A69CF"/>
    <w:rsid w:val="000A6CC7"/>
    <w:rsid w:val="000A6EE2"/>
    <w:rsid w:val="000A7777"/>
    <w:rsid w:val="000A7BD1"/>
    <w:rsid w:val="000A7FC7"/>
    <w:rsid w:val="000B06FE"/>
    <w:rsid w:val="000B07F9"/>
    <w:rsid w:val="000B0B13"/>
    <w:rsid w:val="000B0F19"/>
    <w:rsid w:val="000B12EF"/>
    <w:rsid w:val="000B18A1"/>
    <w:rsid w:val="000B1CB9"/>
    <w:rsid w:val="000B2157"/>
    <w:rsid w:val="000B2196"/>
    <w:rsid w:val="000B21E8"/>
    <w:rsid w:val="000B2200"/>
    <w:rsid w:val="000B25C0"/>
    <w:rsid w:val="000B29AF"/>
    <w:rsid w:val="000B2DAD"/>
    <w:rsid w:val="000B2DE3"/>
    <w:rsid w:val="000B2DEA"/>
    <w:rsid w:val="000B3084"/>
    <w:rsid w:val="000B313E"/>
    <w:rsid w:val="000B34B4"/>
    <w:rsid w:val="000B38DC"/>
    <w:rsid w:val="000B3B04"/>
    <w:rsid w:val="000B4178"/>
    <w:rsid w:val="000B4839"/>
    <w:rsid w:val="000B5164"/>
    <w:rsid w:val="000B516D"/>
    <w:rsid w:val="000B53C0"/>
    <w:rsid w:val="000B56EE"/>
    <w:rsid w:val="000B5C18"/>
    <w:rsid w:val="000B5D88"/>
    <w:rsid w:val="000B5F0B"/>
    <w:rsid w:val="000B5F29"/>
    <w:rsid w:val="000B60C9"/>
    <w:rsid w:val="000B6148"/>
    <w:rsid w:val="000B629D"/>
    <w:rsid w:val="000B6392"/>
    <w:rsid w:val="000B6417"/>
    <w:rsid w:val="000B68A3"/>
    <w:rsid w:val="000B6999"/>
    <w:rsid w:val="000B6B2D"/>
    <w:rsid w:val="000B6F6A"/>
    <w:rsid w:val="000B717A"/>
    <w:rsid w:val="000B7230"/>
    <w:rsid w:val="000B7462"/>
    <w:rsid w:val="000B754C"/>
    <w:rsid w:val="000B7861"/>
    <w:rsid w:val="000C007B"/>
    <w:rsid w:val="000C0324"/>
    <w:rsid w:val="000C05E3"/>
    <w:rsid w:val="000C067D"/>
    <w:rsid w:val="000C0D32"/>
    <w:rsid w:val="000C1205"/>
    <w:rsid w:val="000C1363"/>
    <w:rsid w:val="000C13E7"/>
    <w:rsid w:val="000C19EB"/>
    <w:rsid w:val="000C1ABD"/>
    <w:rsid w:val="000C2185"/>
    <w:rsid w:val="000C223A"/>
    <w:rsid w:val="000C280E"/>
    <w:rsid w:val="000C294E"/>
    <w:rsid w:val="000C2B28"/>
    <w:rsid w:val="000C3101"/>
    <w:rsid w:val="000C3103"/>
    <w:rsid w:val="000C345B"/>
    <w:rsid w:val="000C345E"/>
    <w:rsid w:val="000C3ABE"/>
    <w:rsid w:val="000C3BF6"/>
    <w:rsid w:val="000C3F31"/>
    <w:rsid w:val="000C403C"/>
    <w:rsid w:val="000C48A2"/>
    <w:rsid w:val="000C4CF4"/>
    <w:rsid w:val="000C4E1E"/>
    <w:rsid w:val="000C4F4D"/>
    <w:rsid w:val="000C53FE"/>
    <w:rsid w:val="000C55DD"/>
    <w:rsid w:val="000C56B5"/>
    <w:rsid w:val="000C5D0C"/>
    <w:rsid w:val="000C5DE5"/>
    <w:rsid w:val="000C62CA"/>
    <w:rsid w:val="000C6A9C"/>
    <w:rsid w:val="000C6D38"/>
    <w:rsid w:val="000C6F1B"/>
    <w:rsid w:val="000C712D"/>
    <w:rsid w:val="000C7352"/>
    <w:rsid w:val="000C78AE"/>
    <w:rsid w:val="000C7A6B"/>
    <w:rsid w:val="000C7B77"/>
    <w:rsid w:val="000C7C04"/>
    <w:rsid w:val="000D0061"/>
    <w:rsid w:val="000D01AF"/>
    <w:rsid w:val="000D05AB"/>
    <w:rsid w:val="000D0E47"/>
    <w:rsid w:val="000D0F00"/>
    <w:rsid w:val="000D0FA2"/>
    <w:rsid w:val="000D10F5"/>
    <w:rsid w:val="000D13E9"/>
    <w:rsid w:val="000D141A"/>
    <w:rsid w:val="000D187E"/>
    <w:rsid w:val="000D192C"/>
    <w:rsid w:val="000D1C6A"/>
    <w:rsid w:val="000D1EB1"/>
    <w:rsid w:val="000D210D"/>
    <w:rsid w:val="000D2451"/>
    <w:rsid w:val="000D2E0B"/>
    <w:rsid w:val="000D3026"/>
    <w:rsid w:val="000D31A5"/>
    <w:rsid w:val="000D324D"/>
    <w:rsid w:val="000D33A8"/>
    <w:rsid w:val="000D350B"/>
    <w:rsid w:val="000D35A2"/>
    <w:rsid w:val="000D3B23"/>
    <w:rsid w:val="000D3DAD"/>
    <w:rsid w:val="000D43C4"/>
    <w:rsid w:val="000D4848"/>
    <w:rsid w:val="000D48D4"/>
    <w:rsid w:val="000D521D"/>
    <w:rsid w:val="000D52F3"/>
    <w:rsid w:val="000D5518"/>
    <w:rsid w:val="000D5646"/>
    <w:rsid w:val="000D6344"/>
    <w:rsid w:val="000D6366"/>
    <w:rsid w:val="000D6443"/>
    <w:rsid w:val="000D6B41"/>
    <w:rsid w:val="000D752E"/>
    <w:rsid w:val="000D78EC"/>
    <w:rsid w:val="000D79EF"/>
    <w:rsid w:val="000D7D18"/>
    <w:rsid w:val="000E0053"/>
    <w:rsid w:val="000E06E2"/>
    <w:rsid w:val="000E073B"/>
    <w:rsid w:val="000E0E80"/>
    <w:rsid w:val="000E0F0D"/>
    <w:rsid w:val="000E192D"/>
    <w:rsid w:val="000E1A4D"/>
    <w:rsid w:val="000E1B8B"/>
    <w:rsid w:val="000E1DAC"/>
    <w:rsid w:val="000E1DDB"/>
    <w:rsid w:val="000E2336"/>
    <w:rsid w:val="000E249A"/>
    <w:rsid w:val="000E2820"/>
    <w:rsid w:val="000E2C51"/>
    <w:rsid w:val="000E2D5F"/>
    <w:rsid w:val="000E2F4C"/>
    <w:rsid w:val="000E3C2E"/>
    <w:rsid w:val="000E3C8E"/>
    <w:rsid w:val="000E4137"/>
    <w:rsid w:val="000E44C3"/>
    <w:rsid w:val="000E46F6"/>
    <w:rsid w:val="000E4C2E"/>
    <w:rsid w:val="000E5930"/>
    <w:rsid w:val="000E6149"/>
    <w:rsid w:val="000E64C2"/>
    <w:rsid w:val="000E6FC0"/>
    <w:rsid w:val="000E6FDF"/>
    <w:rsid w:val="000E7158"/>
    <w:rsid w:val="000E737B"/>
    <w:rsid w:val="000E74C1"/>
    <w:rsid w:val="000E76D5"/>
    <w:rsid w:val="000E7993"/>
    <w:rsid w:val="000F0288"/>
    <w:rsid w:val="000F049A"/>
    <w:rsid w:val="000F0754"/>
    <w:rsid w:val="000F0DC4"/>
    <w:rsid w:val="000F0EA8"/>
    <w:rsid w:val="000F0F13"/>
    <w:rsid w:val="000F1247"/>
    <w:rsid w:val="000F12F2"/>
    <w:rsid w:val="000F18BA"/>
    <w:rsid w:val="000F20EE"/>
    <w:rsid w:val="000F2EB2"/>
    <w:rsid w:val="000F33C8"/>
    <w:rsid w:val="000F359D"/>
    <w:rsid w:val="000F3AC4"/>
    <w:rsid w:val="000F454A"/>
    <w:rsid w:val="000F4C17"/>
    <w:rsid w:val="000F5372"/>
    <w:rsid w:val="000F545B"/>
    <w:rsid w:val="000F54E9"/>
    <w:rsid w:val="000F567A"/>
    <w:rsid w:val="000F5759"/>
    <w:rsid w:val="000F6271"/>
    <w:rsid w:val="000F6477"/>
    <w:rsid w:val="000F6DBA"/>
    <w:rsid w:val="000F75BB"/>
    <w:rsid w:val="000F76FC"/>
    <w:rsid w:val="000F7705"/>
    <w:rsid w:val="000F7B57"/>
    <w:rsid w:val="000F7B72"/>
    <w:rsid w:val="000F7BC5"/>
    <w:rsid w:val="000F7C4A"/>
    <w:rsid w:val="000F7CFD"/>
    <w:rsid w:val="000F7E19"/>
    <w:rsid w:val="00100241"/>
    <w:rsid w:val="001002E2"/>
    <w:rsid w:val="001003B3"/>
    <w:rsid w:val="001003BA"/>
    <w:rsid w:val="001003E4"/>
    <w:rsid w:val="0010048B"/>
    <w:rsid w:val="00100CB4"/>
    <w:rsid w:val="00101009"/>
    <w:rsid w:val="0010130D"/>
    <w:rsid w:val="00101507"/>
    <w:rsid w:val="00101B97"/>
    <w:rsid w:val="001022EA"/>
    <w:rsid w:val="001023C2"/>
    <w:rsid w:val="001027C7"/>
    <w:rsid w:val="0010281C"/>
    <w:rsid w:val="0010281E"/>
    <w:rsid w:val="00102950"/>
    <w:rsid w:val="00102CB3"/>
    <w:rsid w:val="0010348E"/>
    <w:rsid w:val="001034B5"/>
    <w:rsid w:val="0010370A"/>
    <w:rsid w:val="00103B2B"/>
    <w:rsid w:val="00103D61"/>
    <w:rsid w:val="00103EC0"/>
    <w:rsid w:val="00104956"/>
    <w:rsid w:val="00104F02"/>
    <w:rsid w:val="00104F68"/>
    <w:rsid w:val="00104FE4"/>
    <w:rsid w:val="001052D5"/>
    <w:rsid w:val="0010568C"/>
    <w:rsid w:val="001058EB"/>
    <w:rsid w:val="00105B13"/>
    <w:rsid w:val="00105EAB"/>
    <w:rsid w:val="0010633B"/>
    <w:rsid w:val="0010655A"/>
    <w:rsid w:val="001068FD"/>
    <w:rsid w:val="00106B86"/>
    <w:rsid w:val="00106D41"/>
    <w:rsid w:val="00110283"/>
    <w:rsid w:val="001102DB"/>
    <w:rsid w:val="00110687"/>
    <w:rsid w:val="00110B94"/>
    <w:rsid w:val="00110EEE"/>
    <w:rsid w:val="00110F1F"/>
    <w:rsid w:val="001110C8"/>
    <w:rsid w:val="0011145B"/>
    <w:rsid w:val="00111539"/>
    <w:rsid w:val="001120C4"/>
    <w:rsid w:val="001124C9"/>
    <w:rsid w:val="001125C8"/>
    <w:rsid w:val="001125F3"/>
    <w:rsid w:val="00112657"/>
    <w:rsid w:val="00112D77"/>
    <w:rsid w:val="00112E27"/>
    <w:rsid w:val="00112EA0"/>
    <w:rsid w:val="00112EE1"/>
    <w:rsid w:val="00113A1B"/>
    <w:rsid w:val="00113E90"/>
    <w:rsid w:val="00114243"/>
    <w:rsid w:val="00114602"/>
    <w:rsid w:val="00114787"/>
    <w:rsid w:val="00114856"/>
    <w:rsid w:val="00114B36"/>
    <w:rsid w:val="00114D83"/>
    <w:rsid w:val="00114EB1"/>
    <w:rsid w:val="00114FB1"/>
    <w:rsid w:val="001156AF"/>
    <w:rsid w:val="001156D6"/>
    <w:rsid w:val="00115E2D"/>
    <w:rsid w:val="00115F83"/>
    <w:rsid w:val="00116022"/>
    <w:rsid w:val="001161FD"/>
    <w:rsid w:val="0011643A"/>
    <w:rsid w:val="00116558"/>
    <w:rsid w:val="001166A7"/>
    <w:rsid w:val="001167B5"/>
    <w:rsid w:val="0011723A"/>
    <w:rsid w:val="0011729F"/>
    <w:rsid w:val="001179A9"/>
    <w:rsid w:val="00120261"/>
    <w:rsid w:val="0012039E"/>
    <w:rsid w:val="00120540"/>
    <w:rsid w:val="00120551"/>
    <w:rsid w:val="00120854"/>
    <w:rsid w:val="001209A0"/>
    <w:rsid w:val="001209BF"/>
    <w:rsid w:val="00120F94"/>
    <w:rsid w:val="0012121D"/>
    <w:rsid w:val="00121C11"/>
    <w:rsid w:val="0012210F"/>
    <w:rsid w:val="001221B7"/>
    <w:rsid w:val="001221DC"/>
    <w:rsid w:val="00122471"/>
    <w:rsid w:val="00122512"/>
    <w:rsid w:val="00122589"/>
    <w:rsid w:val="001228FD"/>
    <w:rsid w:val="00122EC0"/>
    <w:rsid w:val="00123B74"/>
    <w:rsid w:val="00123E82"/>
    <w:rsid w:val="0012423D"/>
    <w:rsid w:val="001242B2"/>
    <w:rsid w:val="00124572"/>
    <w:rsid w:val="001246D3"/>
    <w:rsid w:val="001247A5"/>
    <w:rsid w:val="00124EA1"/>
    <w:rsid w:val="00124FDF"/>
    <w:rsid w:val="00125AE8"/>
    <w:rsid w:val="00125D88"/>
    <w:rsid w:val="00125DE9"/>
    <w:rsid w:val="00126064"/>
    <w:rsid w:val="00126410"/>
    <w:rsid w:val="00126917"/>
    <w:rsid w:val="00126A16"/>
    <w:rsid w:val="00126A3C"/>
    <w:rsid w:val="00126A5B"/>
    <w:rsid w:val="00126B1B"/>
    <w:rsid w:val="00126C71"/>
    <w:rsid w:val="00126D00"/>
    <w:rsid w:val="00126F3A"/>
    <w:rsid w:val="0012722B"/>
    <w:rsid w:val="00127340"/>
    <w:rsid w:val="00127479"/>
    <w:rsid w:val="001274B5"/>
    <w:rsid w:val="001274C9"/>
    <w:rsid w:val="00127670"/>
    <w:rsid w:val="00127A08"/>
    <w:rsid w:val="00127A56"/>
    <w:rsid w:val="00127B84"/>
    <w:rsid w:val="00127CF3"/>
    <w:rsid w:val="00127F6F"/>
    <w:rsid w:val="001307A2"/>
    <w:rsid w:val="00130C11"/>
    <w:rsid w:val="00130C28"/>
    <w:rsid w:val="00130D83"/>
    <w:rsid w:val="00130EA7"/>
    <w:rsid w:val="001310E6"/>
    <w:rsid w:val="001319F1"/>
    <w:rsid w:val="001320F5"/>
    <w:rsid w:val="00132604"/>
    <w:rsid w:val="0013263D"/>
    <w:rsid w:val="00132828"/>
    <w:rsid w:val="00132B7A"/>
    <w:rsid w:val="00132DDE"/>
    <w:rsid w:val="001333E7"/>
    <w:rsid w:val="001339F4"/>
    <w:rsid w:val="00133B11"/>
    <w:rsid w:val="00133FA4"/>
    <w:rsid w:val="001342EE"/>
    <w:rsid w:val="00134B3A"/>
    <w:rsid w:val="001351FF"/>
    <w:rsid w:val="00135464"/>
    <w:rsid w:val="001356B8"/>
    <w:rsid w:val="001357C5"/>
    <w:rsid w:val="00135DEA"/>
    <w:rsid w:val="0013692B"/>
    <w:rsid w:val="00136A37"/>
    <w:rsid w:val="00137135"/>
    <w:rsid w:val="00137D2B"/>
    <w:rsid w:val="00137E3D"/>
    <w:rsid w:val="00140B84"/>
    <w:rsid w:val="00141339"/>
    <w:rsid w:val="0014146D"/>
    <w:rsid w:val="00141AC4"/>
    <w:rsid w:val="00141CA2"/>
    <w:rsid w:val="0014201C"/>
    <w:rsid w:val="0014260F"/>
    <w:rsid w:val="0014273B"/>
    <w:rsid w:val="00142D84"/>
    <w:rsid w:val="00142E48"/>
    <w:rsid w:val="00143097"/>
    <w:rsid w:val="0014331E"/>
    <w:rsid w:val="001436A9"/>
    <w:rsid w:val="00143EEE"/>
    <w:rsid w:val="00143FB7"/>
    <w:rsid w:val="0014419E"/>
    <w:rsid w:val="001443A6"/>
    <w:rsid w:val="0014481B"/>
    <w:rsid w:val="0014494E"/>
    <w:rsid w:val="00144AB5"/>
    <w:rsid w:val="00144C32"/>
    <w:rsid w:val="00144FD1"/>
    <w:rsid w:val="00145D06"/>
    <w:rsid w:val="00145DC6"/>
    <w:rsid w:val="00145EC6"/>
    <w:rsid w:val="00145F8A"/>
    <w:rsid w:val="00145FD2"/>
    <w:rsid w:val="00146207"/>
    <w:rsid w:val="0014671F"/>
    <w:rsid w:val="00146869"/>
    <w:rsid w:val="00147576"/>
    <w:rsid w:val="001478C1"/>
    <w:rsid w:val="00147B17"/>
    <w:rsid w:val="001508D2"/>
    <w:rsid w:val="00151170"/>
    <w:rsid w:val="0015177E"/>
    <w:rsid w:val="001517CD"/>
    <w:rsid w:val="00152C42"/>
    <w:rsid w:val="00152E69"/>
    <w:rsid w:val="00153051"/>
    <w:rsid w:val="00153208"/>
    <w:rsid w:val="00153611"/>
    <w:rsid w:val="00154172"/>
    <w:rsid w:val="001549D2"/>
    <w:rsid w:val="00154C95"/>
    <w:rsid w:val="00154DC1"/>
    <w:rsid w:val="0015505C"/>
    <w:rsid w:val="0015508A"/>
    <w:rsid w:val="001551DC"/>
    <w:rsid w:val="001553C8"/>
    <w:rsid w:val="00155A89"/>
    <w:rsid w:val="00155C39"/>
    <w:rsid w:val="00155E28"/>
    <w:rsid w:val="00156B62"/>
    <w:rsid w:val="00156CF1"/>
    <w:rsid w:val="00156D84"/>
    <w:rsid w:val="001570AC"/>
    <w:rsid w:val="00157A61"/>
    <w:rsid w:val="00157A8D"/>
    <w:rsid w:val="00160231"/>
    <w:rsid w:val="0016025B"/>
    <w:rsid w:val="00160449"/>
    <w:rsid w:val="00160545"/>
    <w:rsid w:val="001605BC"/>
    <w:rsid w:val="001606AB"/>
    <w:rsid w:val="0016088F"/>
    <w:rsid w:val="00160AC7"/>
    <w:rsid w:val="00160BC0"/>
    <w:rsid w:val="00160DF9"/>
    <w:rsid w:val="001616F2"/>
    <w:rsid w:val="00161760"/>
    <w:rsid w:val="00161906"/>
    <w:rsid w:val="00161B94"/>
    <w:rsid w:val="00162030"/>
    <w:rsid w:val="001625E0"/>
    <w:rsid w:val="00162B7C"/>
    <w:rsid w:val="00162E36"/>
    <w:rsid w:val="001633F2"/>
    <w:rsid w:val="001633F3"/>
    <w:rsid w:val="001638EB"/>
    <w:rsid w:val="00163B4E"/>
    <w:rsid w:val="00163CF7"/>
    <w:rsid w:val="00163DE5"/>
    <w:rsid w:val="00163EAC"/>
    <w:rsid w:val="00164318"/>
    <w:rsid w:val="0016445A"/>
    <w:rsid w:val="00164C40"/>
    <w:rsid w:val="00164EAF"/>
    <w:rsid w:val="0016544E"/>
    <w:rsid w:val="001659A1"/>
    <w:rsid w:val="00165A57"/>
    <w:rsid w:val="00165AF4"/>
    <w:rsid w:val="00166477"/>
    <w:rsid w:val="00167811"/>
    <w:rsid w:val="001700FD"/>
    <w:rsid w:val="001701EA"/>
    <w:rsid w:val="00170CE7"/>
    <w:rsid w:val="00171314"/>
    <w:rsid w:val="0017171E"/>
    <w:rsid w:val="00171D47"/>
    <w:rsid w:val="00172721"/>
    <w:rsid w:val="00172E21"/>
    <w:rsid w:val="001732D9"/>
    <w:rsid w:val="0017332E"/>
    <w:rsid w:val="0017354F"/>
    <w:rsid w:val="00173D20"/>
    <w:rsid w:val="00173D7D"/>
    <w:rsid w:val="0017409A"/>
    <w:rsid w:val="001747C6"/>
    <w:rsid w:val="00174815"/>
    <w:rsid w:val="00174904"/>
    <w:rsid w:val="001749F3"/>
    <w:rsid w:val="00174A11"/>
    <w:rsid w:val="00174A29"/>
    <w:rsid w:val="00174E5E"/>
    <w:rsid w:val="00175128"/>
    <w:rsid w:val="0017521B"/>
    <w:rsid w:val="0017528E"/>
    <w:rsid w:val="0017546E"/>
    <w:rsid w:val="0017579F"/>
    <w:rsid w:val="00175C2A"/>
    <w:rsid w:val="00175CDC"/>
    <w:rsid w:val="00176393"/>
    <w:rsid w:val="001764D9"/>
    <w:rsid w:val="001766CE"/>
    <w:rsid w:val="001774A7"/>
    <w:rsid w:val="001775AB"/>
    <w:rsid w:val="00177856"/>
    <w:rsid w:val="00177C25"/>
    <w:rsid w:val="00177E5F"/>
    <w:rsid w:val="00177EE4"/>
    <w:rsid w:val="00177F6E"/>
    <w:rsid w:val="00180142"/>
    <w:rsid w:val="00180342"/>
    <w:rsid w:val="00180A74"/>
    <w:rsid w:val="0018125B"/>
    <w:rsid w:val="00181DCF"/>
    <w:rsid w:val="00181F36"/>
    <w:rsid w:val="00181F8E"/>
    <w:rsid w:val="00182133"/>
    <w:rsid w:val="00182250"/>
    <w:rsid w:val="00182B8F"/>
    <w:rsid w:val="00182F6E"/>
    <w:rsid w:val="00183556"/>
    <w:rsid w:val="0018386B"/>
    <w:rsid w:val="00183D2C"/>
    <w:rsid w:val="00183EAC"/>
    <w:rsid w:val="0018410C"/>
    <w:rsid w:val="00184530"/>
    <w:rsid w:val="00184C9B"/>
    <w:rsid w:val="00184ED4"/>
    <w:rsid w:val="00185067"/>
    <w:rsid w:val="00185C9C"/>
    <w:rsid w:val="001866AD"/>
    <w:rsid w:val="001866E4"/>
    <w:rsid w:val="00186954"/>
    <w:rsid w:val="00186CAB"/>
    <w:rsid w:val="00187409"/>
    <w:rsid w:val="00187420"/>
    <w:rsid w:val="001875DD"/>
    <w:rsid w:val="00187757"/>
    <w:rsid w:val="00187B4C"/>
    <w:rsid w:val="00187C2C"/>
    <w:rsid w:val="00187F7D"/>
    <w:rsid w:val="00190BCB"/>
    <w:rsid w:val="00190C2C"/>
    <w:rsid w:val="00190C4E"/>
    <w:rsid w:val="00190DBB"/>
    <w:rsid w:val="0019101C"/>
    <w:rsid w:val="0019113A"/>
    <w:rsid w:val="00191AC2"/>
    <w:rsid w:val="001929FF"/>
    <w:rsid w:val="00192EAD"/>
    <w:rsid w:val="00193418"/>
    <w:rsid w:val="00193854"/>
    <w:rsid w:val="001939DD"/>
    <w:rsid w:val="00193C1A"/>
    <w:rsid w:val="00193D76"/>
    <w:rsid w:val="00194538"/>
    <w:rsid w:val="001945A4"/>
    <w:rsid w:val="00194629"/>
    <w:rsid w:val="00194BEE"/>
    <w:rsid w:val="00194C79"/>
    <w:rsid w:val="00194D1A"/>
    <w:rsid w:val="001953D8"/>
    <w:rsid w:val="001953EE"/>
    <w:rsid w:val="0019549C"/>
    <w:rsid w:val="00195D73"/>
    <w:rsid w:val="00195F07"/>
    <w:rsid w:val="00196051"/>
    <w:rsid w:val="001963C6"/>
    <w:rsid w:val="00196895"/>
    <w:rsid w:val="00196F8F"/>
    <w:rsid w:val="0019714C"/>
    <w:rsid w:val="0019719D"/>
    <w:rsid w:val="00197341"/>
    <w:rsid w:val="0019751B"/>
    <w:rsid w:val="00197FC3"/>
    <w:rsid w:val="001A0958"/>
    <w:rsid w:val="001A0D25"/>
    <w:rsid w:val="001A14AF"/>
    <w:rsid w:val="001A16BB"/>
    <w:rsid w:val="001A1AA6"/>
    <w:rsid w:val="001A1B9B"/>
    <w:rsid w:val="001A2006"/>
    <w:rsid w:val="001A20A8"/>
    <w:rsid w:val="001A20C4"/>
    <w:rsid w:val="001A2777"/>
    <w:rsid w:val="001A28A0"/>
    <w:rsid w:val="001A35BE"/>
    <w:rsid w:val="001A39E9"/>
    <w:rsid w:val="001A44B3"/>
    <w:rsid w:val="001A4588"/>
    <w:rsid w:val="001A4C0B"/>
    <w:rsid w:val="001A4FA9"/>
    <w:rsid w:val="001A5286"/>
    <w:rsid w:val="001A5384"/>
    <w:rsid w:val="001A5740"/>
    <w:rsid w:val="001A5750"/>
    <w:rsid w:val="001A581D"/>
    <w:rsid w:val="001A583C"/>
    <w:rsid w:val="001A5B8B"/>
    <w:rsid w:val="001A5E16"/>
    <w:rsid w:val="001A5E5B"/>
    <w:rsid w:val="001A62D4"/>
    <w:rsid w:val="001A63DC"/>
    <w:rsid w:val="001A6B07"/>
    <w:rsid w:val="001A6C5F"/>
    <w:rsid w:val="001A703D"/>
    <w:rsid w:val="001A70D8"/>
    <w:rsid w:val="001A75A2"/>
    <w:rsid w:val="001A7E0D"/>
    <w:rsid w:val="001A7F3C"/>
    <w:rsid w:val="001B0698"/>
    <w:rsid w:val="001B0AC4"/>
    <w:rsid w:val="001B0C50"/>
    <w:rsid w:val="001B0F95"/>
    <w:rsid w:val="001B1B04"/>
    <w:rsid w:val="001B1F1F"/>
    <w:rsid w:val="001B26BB"/>
    <w:rsid w:val="001B2DFB"/>
    <w:rsid w:val="001B4677"/>
    <w:rsid w:val="001B46A1"/>
    <w:rsid w:val="001B50D2"/>
    <w:rsid w:val="001B5326"/>
    <w:rsid w:val="001B5634"/>
    <w:rsid w:val="001B586C"/>
    <w:rsid w:val="001B5A09"/>
    <w:rsid w:val="001B5B46"/>
    <w:rsid w:val="001B6217"/>
    <w:rsid w:val="001B684D"/>
    <w:rsid w:val="001B72BE"/>
    <w:rsid w:val="001B7BC3"/>
    <w:rsid w:val="001B7CCE"/>
    <w:rsid w:val="001C007A"/>
    <w:rsid w:val="001C009D"/>
    <w:rsid w:val="001C00F1"/>
    <w:rsid w:val="001C0361"/>
    <w:rsid w:val="001C03F7"/>
    <w:rsid w:val="001C05DB"/>
    <w:rsid w:val="001C0BA9"/>
    <w:rsid w:val="001C0DFD"/>
    <w:rsid w:val="001C116D"/>
    <w:rsid w:val="001C19CF"/>
    <w:rsid w:val="001C1E4F"/>
    <w:rsid w:val="001C20A1"/>
    <w:rsid w:val="001C29B4"/>
    <w:rsid w:val="001C329B"/>
    <w:rsid w:val="001C3566"/>
    <w:rsid w:val="001C35B2"/>
    <w:rsid w:val="001C39FF"/>
    <w:rsid w:val="001C3A52"/>
    <w:rsid w:val="001C41B4"/>
    <w:rsid w:val="001C41EB"/>
    <w:rsid w:val="001C4662"/>
    <w:rsid w:val="001C4912"/>
    <w:rsid w:val="001C4D0C"/>
    <w:rsid w:val="001C50A8"/>
    <w:rsid w:val="001C5274"/>
    <w:rsid w:val="001C541D"/>
    <w:rsid w:val="001C5C1F"/>
    <w:rsid w:val="001C61ED"/>
    <w:rsid w:val="001C6A1C"/>
    <w:rsid w:val="001D05DA"/>
    <w:rsid w:val="001D077D"/>
    <w:rsid w:val="001D0B1D"/>
    <w:rsid w:val="001D1778"/>
    <w:rsid w:val="001D1819"/>
    <w:rsid w:val="001D1BBB"/>
    <w:rsid w:val="001D1E2B"/>
    <w:rsid w:val="001D21D3"/>
    <w:rsid w:val="001D25D6"/>
    <w:rsid w:val="001D2979"/>
    <w:rsid w:val="001D30DE"/>
    <w:rsid w:val="001D3275"/>
    <w:rsid w:val="001D3537"/>
    <w:rsid w:val="001D3772"/>
    <w:rsid w:val="001D37BE"/>
    <w:rsid w:val="001D3F51"/>
    <w:rsid w:val="001D3F70"/>
    <w:rsid w:val="001D4177"/>
    <w:rsid w:val="001D4B70"/>
    <w:rsid w:val="001D4D70"/>
    <w:rsid w:val="001D517D"/>
    <w:rsid w:val="001D581F"/>
    <w:rsid w:val="001D5D56"/>
    <w:rsid w:val="001D5F31"/>
    <w:rsid w:val="001D610F"/>
    <w:rsid w:val="001D6169"/>
    <w:rsid w:val="001D62A6"/>
    <w:rsid w:val="001D64D6"/>
    <w:rsid w:val="001D6509"/>
    <w:rsid w:val="001D6577"/>
    <w:rsid w:val="001D67C7"/>
    <w:rsid w:val="001D696F"/>
    <w:rsid w:val="001D6CC8"/>
    <w:rsid w:val="001D74A1"/>
    <w:rsid w:val="001D7780"/>
    <w:rsid w:val="001D7930"/>
    <w:rsid w:val="001D7AB3"/>
    <w:rsid w:val="001E0122"/>
    <w:rsid w:val="001E082A"/>
    <w:rsid w:val="001E0CD9"/>
    <w:rsid w:val="001E0E53"/>
    <w:rsid w:val="001E0F65"/>
    <w:rsid w:val="001E1054"/>
    <w:rsid w:val="001E138B"/>
    <w:rsid w:val="001E18F2"/>
    <w:rsid w:val="001E220B"/>
    <w:rsid w:val="001E2C0A"/>
    <w:rsid w:val="001E3071"/>
    <w:rsid w:val="001E3415"/>
    <w:rsid w:val="001E392F"/>
    <w:rsid w:val="001E39B1"/>
    <w:rsid w:val="001E3C8A"/>
    <w:rsid w:val="001E3D92"/>
    <w:rsid w:val="001E4382"/>
    <w:rsid w:val="001E4430"/>
    <w:rsid w:val="001E45D0"/>
    <w:rsid w:val="001E4EAE"/>
    <w:rsid w:val="001E5C93"/>
    <w:rsid w:val="001E6090"/>
    <w:rsid w:val="001E65A8"/>
    <w:rsid w:val="001E687B"/>
    <w:rsid w:val="001E7D0F"/>
    <w:rsid w:val="001F0768"/>
    <w:rsid w:val="001F0A98"/>
    <w:rsid w:val="001F0AEF"/>
    <w:rsid w:val="001F10FC"/>
    <w:rsid w:val="001F1695"/>
    <w:rsid w:val="001F2261"/>
    <w:rsid w:val="001F298B"/>
    <w:rsid w:val="001F31D0"/>
    <w:rsid w:val="001F3671"/>
    <w:rsid w:val="001F3B04"/>
    <w:rsid w:val="001F3D4F"/>
    <w:rsid w:val="001F3F45"/>
    <w:rsid w:val="001F41AC"/>
    <w:rsid w:val="001F423C"/>
    <w:rsid w:val="001F4332"/>
    <w:rsid w:val="001F442B"/>
    <w:rsid w:val="001F47D1"/>
    <w:rsid w:val="001F4AE4"/>
    <w:rsid w:val="001F4D2D"/>
    <w:rsid w:val="001F560F"/>
    <w:rsid w:val="001F598B"/>
    <w:rsid w:val="001F5E79"/>
    <w:rsid w:val="001F664C"/>
    <w:rsid w:val="001F66CC"/>
    <w:rsid w:val="001F67C4"/>
    <w:rsid w:val="001F6A08"/>
    <w:rsid w:val="001F6D61"/>
    <w:rsid w:val="001F6DC7"/>
    <w:rsid w:val="001F6F9F"/>
    <w:rsid w:val="001F712A"/>
    <w:rsid w:val="001F75B5"/>
    <w:rsid w:val="001F785D"/>
    <w:rsid w:val="001F7AA2"/>
    <w:rsid w:val="001F7E8F"/>
    <w:rsid w:val="00200930"/>
    <w:rsid w:val="00200DC4"/>
    <w:rsid w:val="00200DCB"/>
    <w:rsid w:val="00200F0E"/>
    <w:rsid w:val="00200F3D"/>
    <w:rsid w:val="002020F1"/>
    <w:rsid w:val="00202506"/>
    <w:rsid w:val="00202576"/>
    <w:rsid w:val="00202592"/>
    <w:rsid w:val="002026AC"/>
    <w:rsid w:val="00202EB5"/>
    <w:rsid w:val="002033A1"/>
    <w:rsid w:val="00203515"/>
    <w:rsid w:val="002035EB"/>
    <w:rsid w:val="00203877"/>
    <w:rsid w:val="002039AE"/>
    <w:rsid w:val="002039E9"/>
    <w:rsid w:val="00203AFF"/>
    <w:rsid w:val="00204035"/>
    <w:rsid w:val="002040B1"/>
    <w:rsid w:val="0020487E"/>
    <w:rsid w:val="002048ED"/>
    <w:rsid w:val="00205479"/>
    <w:rsid w:val="002057E8"/>
    <w:rsid w:val="0020584A"/>
    <w:rsid w:val="00205B73"/>
    <w:rsid w:val="00205C27"/>
    <w:rsid w:val="00205F03"/>
    <w:rsid w:val="00206156"/>
    <w:rsid w:val="002063AE"/>
    <w:rsid w:val="0020688B"/>
    <w:rsid w:val="002072C8"/>
    <w:rsid w:val="002076C4"/>
    <w:rsid w:val="00207920"/>
    <w:rsid w:val="00207C6A"/>
    <w:rsid w:val="00207CDD"/>
    <w:rsid w:val="00210C61"/>
    <w:rsid w:val="00211397"/>
    <w:rsid w:val="002116F6"/>
    <w:rsid w:val="002118BB"/>
    <w:rsid w:val="0021249A"/>
    <w:rsid w:val="0021257D"/>
    <w:rsid w:val="0021299D"/>
    <w:rsid w:val="002130C3"/>
    <w:rsid w:val="00213360"/>
    <w:rsid w:val="00213585"/>
    <w:rsid w:val="002137F5"/>
    <w:rsid w:val="0021392D"/>
    <w:rsid w:val="0021419D"/>
    <w:rsid w:val="00214AD6"/>
    <w:rsid w:val="0021507C"/>
    <w:rsid w:val="00215385"/>
    <w:rsid w:val="002158B2"/>
    <w:rsid w:val="00216315"/>
    <w:rsid w:val="002163FC"/>
    <w:rsid w:val="0021643E"/>
    <w:rsid w:val="00216A0F"/>
    <w:rsid w:val="0021702E"/>
    <w:rsid w:val="002170DE"/>
    <w:rsid w:val="00217158"/>
    <w:rsid w:val="00217328"/>
    <w:rsid w:val="00217824"/>
    <w:rsid w:val="0021795E"/>
    <w:rsid w:val="00217BB2"/>
    <w:rsid w:val="00217CA8"/>
    <w:rsid w:val="00217E17"/>
    <w:rsid w:val="002207A7"/>
    <w:rsid w:val="00220A5F"/>
    <w:rsid w:val="002215C0"/>
    <w:rsid w:val="00221736"/>
    <w:rsid w:val="002219A0"/>
    <w:rsid w:val="00221A9F"/>
    <w:rsid w:val="00222179"/>
    <w:rsid w:val="00222621"/>
    <w:rsid w:val="00222860"/>
    <w:rsid w:val="00222BA2"/>
    <w:rsid w:val="00222CF4"/>
    <w:rsid w:val="00222F1F"/>
    <w:rsid w:val="002235A5"/>
    <w:rsid w:val="0022429F"/>
    <w:rsid w:val="002244DF"/>
    <w:rsid w:val="00224CAE"/>
    <w:rsid w:val="002252BF"/>
    <w:rsid w:val="00225D14"/>
    <w:rsid w:val="00225F06"/>
    <w:rsid w:val="0022629B"/>
    <w:rsid w:val="00226623"/>
    <w:rsid w:val="00226647"/>
    <w:rsid w:val="00226715"/>
    <w:rsid w:val="00226B33"/>
    <w:rsid w:val="0022725C"/>
    <w:rsid w:val="002273EC"/>
    <w:rsid w:val="00230792"/>
    <w:rsid w:val="0023181E"/>
    <w:rsid w:val="002318A7"/>
    <w:rsid w:val="00231984"/>
    <w:rsid w:val="00231C50"/>
    <w:rsid w:val="00231CB4"/>
    <w:rsid w:val="00231CD8"/>
    <w:rsid w:val="00231DFE"/>
    <w:rsid w:val="00232007"/>
    <w:rsid w:val="00232312"/>
    <w:rsid w:val="00232B87"/>
    <w:rsid w:val="00232E18"/>
    <w:rsid w:val="00232EBC"/>
    <w:rsid w:val="002332BE"/>
    <w:rsid w:val="0023350D"/>
    <w:rsid w:val="0023355C"/>
    <w:rsid w:val="002337C7"/>
    <w:rsid w:val="00233870"/>
    <w:rsid w:val="0023405F"/>
    <w:rsid w:val="0023437D"/>
    <w:rsid w:val="00234493"/>
    <w:rsid w:val="0023451F"/>
    <w:rsid w:val="002345EA"/>
    <w:rsid w:val="00234CAB"/>
    <w:rsid w:val="00234F68"/>
    <w:rsid w:val="00235100"/>
    <w:rsid w:val="00235170"/>
    <w:rsid w:val="0023566A"/>
    <w:rsid w:val="002366DC"/>
    <w:rsid w:val="002367E1"/>
    <w:rsid w:val="00236968"/>
    <w:rsid w:val="002369CE"/>
    <w:rsid w:val="00236BAC"/>
    <w:rsid w:val="00236CA2"/>
    <w:rsid w:val="00237528"/>
    <w:rsid w:val="00237B42"/>
    <w:rsid w:val="00237D93"/>
    <w:rsid w:val="0024085B"/>
    <w:rsid w:val="002409F1"/>
    <w:rsid w:val="00240A35"/>
    <w:rsid w:val="00240E3F"/>
    <w:rsid w:val="002419C0"/>
    <w:rsid w:val="00241C29"/>
    <w:rsid w:val="00241CBE"/>
    <w:rsid w:val="00242B76"/>
    <w:rsid w:val="00243432"/>
    <w:rsid w:val="00243EA4"/>
    <w:rsid w:val="00244FE8"/>
    <w:rsid w:val="002456E6"/>
    <w:rsid w:val="0024593F"/>
    <w:rsid w:val="002459D6"/>
    <w:rsid w:val="00245CC7"/>
    <w:rsid w:val="0024623F"/>
    <w:rsid w:val="002463BB"/>
    <w:rsid w:val="00246541"/>
    <w:rsid w:val="00246D76"/>
    <w:rsid w:val="0024721F"/>
    <w:rsid w:val="00247711"/>
    <w:rsid w:val="00247C9F"/>
    <w:rsid w:val="0025027B"/>
    <w:rsid w:val="002505E7"/>
    <w:rsid w:val="0025081C"/>
    <w:rsid w:val="00250AD7"/>
    <w:rsid w:val="00250B53"/>
    <w:rsid w:val="00250B9B"/>
    <w:rsid w:val="00250F36"/>
    <w:rsid w:val="0025108B"/>
    <w:rsid w:val="00251A3B"/>
    <w:rsid w:val="00251AF7"/>
    <w:rsid w:val="00251B67"/>
    <w:rsid w:val="00251BAE"/>
    <w:rsid w:val="00252E5B"/>
    <w:rsid w:val="00252F55"/>
    <w:rsid w:val="00252F96"/>
    <w:rsid w:val="002530E0"/>
    <w:rsid w:val="00253608"/>
    <w:rsid w:val="00253BF8"/>
    <w:rsid w:val="002540FA"/>
    <w:rsid w:val="00254133"/>
    <w:rsid w:val="0025442E"/>
    <w:rsid w:val="00254480"/>
    <w:rsid w:val="00254665"/>
    <w:rsid w:val="00254DCB"/>
    <w:rsid w:val="00254DFD"/>
    <w:rsid w:val="00255153"/>
    <w:rsid w:val="002554EF"/>
    <w:rsid w:val="002555F5"/>
    <w:rsid w:val="00255B97"/>
    <w:rsid w:val="00255FA5"/>
    <w:rsid w:val="00255FF3"/>
    <w:rsid w:val="002563CD"/>
    <w:rsid w:val="00256517"/>
    <w:rsid w:val="002568AB"/>
    <w:rsid w:val="0025692A"/>
    <w:rsid w:val="002569DC"/>
    <w:rsid w:val="00256C82"/>
    <w:rsid w:val="00257326"/>
    <w:rsid w:val="002577E7"/>
    <w:rsid w:val="002578FD"/>
    <w:rsid w:val="00257B92"/>
    <w:rsid w:val="00257D88"/>
    <w:rsid w:val="00260464"/>
    <w:rsid w:val="00260842"/>
    <w:rsid w:val="00260D4C"/>
    <w:rsid w:val="00260FF9"/>
    <w:rsid w:val="00261173"/>
    <w:rsid w:val="002612A5"/>
    <w:rsid w:val="00261361"/>
    <w:rsid w:val="00261474"/>
    <w:rsid w:val="00261506"/>
    <w:rsid w:val="002618D7"/>
    <w:rsid w:val="00261A56"/>
    <w:rsid w:val="00261D9D"/>
    <w:rsid w:val="00262138"/>
    <w:rsid w:val="00262C50"/>
    <w:rsid w:val="00262C57"/>
    <w:rsid w:val="00262C90"/>
    <w:rsid w:val="0026421B"/>
    <w:rsid w:val="0026434E"/>
    <w:rsid w:val="00264719"/>
    <w:rsid w:val="0026492D"/>
    <w:rsid w:val="002649C7"/>
    <w:rsid w:val="00264CEC"/>
    <w:rsid w:val="002658B8"/>
    <w:rsid w:val="002659C9"/>
    <w:rsid w:val="00266288"/>
    <w:rsid w:val="00266ABC"/>
    <w:rsid w:val="00266E8B"/>
    <w:rsid w:val="00266F0D"/>
    <w:rsid w:val="00267486"/>
    <w:rsid w:val="002677BA"/>
    <w:rsid w:val="002677E3"/>
    <w:rsid w:val="00267F39"/>
    <w:rsid w:val="00270412"/>
    <w:rsid w:val="00270DAD"/>
    <w:rsid w:val="00270E7E"/>
    <w:rsid w:val="00270ECF"/>
    <w:rsid w:val="00270F61"/>
    <w:rsid w:val="00272481"/>
    <w:rsid w:val="002724ED"/>
    <w:rsid w:val="002725CE"/>
    <w:rsid w:val="0027307F"/>
    <w:rsid w:val="002731F1"/>
    <w:rsid w:val="002732B9"/>
    <w:rsid w:val="0027371B"/>
    <w:rsid w:val="00273C3D"/>
    <w:rsid w:val="00273FCB"/>
    <w:rsid w:val="002741CF"/>
    <w:rsid w:val="00274981"/>
    <w:rsid w:val="00275125"/>
    <w:rsid w:val="002752BC"/>
    <w:rsid w:val="00275591"/>
    <w:rsid w:val="002758B7"/>
    <w:rsid w:val="00275F49"/>
    <w:rsid w:val="0027647B"/>
    <w:rsid w:val="00276C58"/>
    <w:rsid w:val="00276D57"/>
    <w:rsid w:val="00277349"/>
    <w:rsid w:val="00277457"/>
    <w:rsid w:val="00277841"/>
    <w:rsid w:val="00277E34"/>
    <w:rsid w:val="002800BE"/>
    <w:rsid w:val="0028013E"/>
    <w:rsid w:val="00280210"/>
    <w:rsid w:val="002806FD"/>
    <w:rsid w:val="0028087A"/>
    <w:rsid w:val="00280DD3"/>
    <w:rsid w:val="002811CA"/>
    <w:rsid w:val="002813D9"/>
    <w:rsid w:val="00281FBB"/>
    <w:rsid w:val="0028215F"/>
    <w:rsid w:val="002827BC"/>
    <w:rsid w:val="00282929"/>
    <w:rsid w:val="00282C7D"/>
    <w:rsid w:val="00282CE8"/>
    <w:rsid w:val="0028315B"/>
    <w:rsid w:val="002831E3"/>
    <w:rsid w:val="002838D6"/>
    <w:rsid w:val="00283E07"/>
    <w:rsid w:val="00284045"/>
    <w:rsid w:val="00284224"/>
    <w:rsid w:val="00284371"/>
    <w:rsid w:val="002845B3"/>
    <w:rsid w:val="002846DF"/>
    <w:rsid w:val="00284D8E"/>
    <w:rsid w:val="00284E30"/>
    <w:rsid w:val="002850C7"/>
    <w:rsid w:val="002852EF"/>
    <w:rsid w:val="002858DF"/>
    <w:rsid w:val="0028595E"/>
    <w:rsid w:val="00286901"/>
    <w:rsid w:val="00286C10"/>
    <w:rsid w:val="00286C6D"/>
    <w:rsid w:val="002872CD"/>
    <w:rsid w:val="0028750E"/>
    <w:rsid w:val="00287523"/>
    <w:rsid w:val="00287675"/>
    <w:rsid w:val="00287846"/>
    <w:rsid w:val="002879B2"/>
    <w:rsid w:val="00287D62"/>
    <w:rsid w:val="00287D66"/>
    <w:rsid w:val="00287EED"/>
    <w:rsid w:val="002902FA"/>
    <w:rsid w:val="0029055E"/>
    <w:rsid w:val="002905C3"/>
    <w:rsid w:val="0029061D"/>
    <w:rsid w:val="002906DB"/>
    <w:rsid w:val="00290E78"/>
    <w:rsid w:val="00290F66"/>
    <w:rsid w:val="002913E4"/>
    <w:rsid w:val="002915B3"/>
    <w:rsid w:val="002915B8"/>
    <w:rsid w:val="00291926"/>
    <w:rsid w:val="00291BBE"/>
    <w:rsid w:val="00291F4D"/>
    <w:rsid w:val="00292546"/>
    <w:rsid w:val="002925CD"/>
    <w:rsid w:val="00292C91"/>
    <w:rsid w:val="00292EC0"/>
    <w:rsid w:val="0029313B"/>
    <w:rsid w:val="0029344B"/>
    <w:rsid w:val="00293987"/>
    <w:rsid w:val="00293B0A"/>
    <w:rsid w:val="00293BCA"/>
    <w:rsid w:val="00293CA7"/>
    <w:rsid w:val="0029415E"/>
    <w:rsid w:val="002941E1"/>
    <w:rsid w:val="00294583"/>
    <w:rsid w:val="0029482F"/>
    <w:rsid w:val="002948DD"/>
    <w:rsid w:val="00295865"/>
    <w:rsid w:val="00295B3C"/>
    <w:rsid w:val="00295B4D"/>
    <w:rsid w:val="00295F57"/>
    <w:rsid w:val="002960E5"/>
    <w:rsid w:val="0029612A"/>
    <w:rsid w:val="00296374"/>
    <w:rsid w:val="00296C5F"/>
    <w:rsid w:val="002974FF"/>
    <w:rsid w:val="002975CE"/>
    <w:rsid w:val="0029775D"/>
    <w:rsid w:val="0029790F"/>
    <w:rsid w:val="00297BF0"/>
    <w:rsid w:val="00297DAC"/>
    <w:rsid w:val="002A0152"/>
    <w:rsid w:val="002A017F"/>
    <w:rsid w:val="002A0504"/>
    <w:rsid w:val="002A0A86"/>
    <w:rsid w:val="002A0D53"/>
    <w:rsid w:val="002A0E55"/>
    <w:rsid w:val="002A0ED1"/>
    <w:rsid w:val="002A0FE3"/>
    <w:rsid w:val="002A14DF"/>
    <w:rsid w:val="002A181B"/>
    <w:rsid w:val="002A219D"/>
    <w:rsid w:val="002A239D"/>
    <w:rsid w:val="002A23F5"/>
    <w:rsid w:val="002A2503"/>
    <w:rsid w:val="002A2BCF"/>
    <w:rsid w:val="002A2E0B"/>
    <w:rsid w:val="002A304C"/>
    <w:rsid w:val="002A3113"/>
    <w:rsid w:val="002A35CF"/>
    <w:rsid w:val="002A37D6"/>
    <w:rsid w:val="002A42C4"/>
    <w:rsid w:val="002A456B"/>
    <w:rsid w:val="002A4714"/>
    <w:rsid w:val="002A4795"/>
    <w:rsid w:val="002A47A0"/>
    <w:rsid w:val="002A5321"/>
    <w:rsid w:val="002A55E7"/>
    <w:rsid w:val="002A5769"/>
    <w:rsid w:val="002A584F"/>
    <w:rsid w:val="002A5F90"/>
    <w:rsid w:val="002A5FA2"/>
    <w:rsid w:val="002A63FD"/>
    <w:rsid w:val="002A66AC"/>
    <w:rsid w:val="002A6742"/>
    <w:rsid w:val="002A68DA"/>
    <w:rsid w:val="002A6F08"/>
    <w:rsid w:val="002A7430"/>
    <w:rsid w:val="002A74AF"/>
    <w:rsid w:val="002A79B7"/>
    <w:rsid w:val="002A7C3D"/>
    <w:rsid w:val="002A7F3A"/>
    <w:rsid w:val="002B007E"/>
    <w:rsid w:val="002B04CF"/>
    <w:rsid w:val="002B0F6C"/>
    <w:rsid w:val="002B1297"/>
    <w:rsid w:val="002B1704"/>
    <w:rsid w:val="002B1AA4"/>
    <w:rsid w:val="002B1AC8"/>
    <w:rsid w:val="002B1AD5"/>
    <w:rsid w:val="002B1E4A"/>
    <w:rsid w:val="002B2149"/>
    <w:rsid w:val="002B227B"/>
    <w:rsid w:val="002B2400"/>
    <w:rsid w:val="002B2430"/>
    <w:rsid w:val="002B273E"/>
    <w:rsid w:val="002B298F"/>
    <w:rsid w:val="002B2A1F"/>
    <w:rsid w:val="002B336B"/>
    <w:rsid w:val="002B4271"/>
    <w:rsid w:val="002B548A"/>
    <w:rsid w:val="002B567F"/>
    <w:rsid w:val="002B5F08"/>
    <w:rsid w:val="002B620A"/>
    <w:rsid w:val="002B6433"/>
    <w:rsid w:val="002B64B3"/>
    <w:rsid w:val="002B6BF3"/>
    <w:rsid w:val="002B7577"/>
    <w:rsid w:val="002B795E"/>
    <w:rsid w:val="002B79B6"/>
    <w:rsid w:val="002B7AC5"/>
    <w:rsid w:val="002B7DD5"/>
    <w:rsid w:val="002C01AC"/>
    <w:rsid w:val="002C0343"/>
    <w:rsid w:val="002C041D"/>
    <w:rsid w:val="002C05B0"/>
    <w:rsid w:val="002C0B12"/>
    <w:rsid w:val="002C105D"/>
    <w:rsid w:val="002C13C3"/>
    <w:rsid w:val="002C17B8"/>
    <w:rsid w:val="002C198F"/>
    <w:rsid w:val="002C1E3E"/>
    <w:rsid w:val="002C1EB3"/>
    <w:rsid w:val="002C1F0B"/>
    <w:rsid w:val="002C202E"/>
    <w:rsid w:val="002C21F6"/>
    <w:rsid w:val="002C2479"/>
    <w:rsid w:val="002C2D28"/>
    <w:rsid w:val="002C3391"/>
    <w:rsid w:val="002C33A9"/>
    <w:rsid w:val="002C38B6"/>
    <w:rsid w:val="002C3C3E"/>
    <w:rsid w:val="002C4D02"/>
    <w:rsid w:val="002C4F5C"/>
    <w:rsid w:val="002C5266"/>
    <w:rsid w:val="002C565D"/>
    <w:rsid w:val="002C57CA"/>
    <w:rsid w:val="002C5B4F"/>
    <w:rsid w:val="002C6313"/>
    <w:rsid w:val="002C6525"/>
    <w:rsid w:val="002C6571"/>
    <w:rsid w:val="002C6B6B"/>
    <w:rsid w:val="002C6FFE"/>
    <w:rsid w:val="002C70DD"/>
    <w:rsid w:val="002C723D"/>
    <w:rsid w:val="002C745B"/>
    <w:rsid w:val="002C768A"/>
    <w:rsid w:val="002C77C3"/>
    <w:rsid w:val="002C79B0"/>
    <w:rsid w:val="002C7D4B"/>
    <w:rsid w:val="002D0838"/>
    <w:rsid w:val="002D0899"/>
    <w:rsid w:val="002D0A55"/>
    <w:rsid w:val="002D0AF8"/>
    <w:rsid w:val="002D0CE3"/>
    <w:rsid w:val="002D0E3E"/>
    <w:rsid w:val="002D1489"/>
    <w:rsid w:val="002D1515"/>
    <w:rsid w:val="002D1A0A"/>
    <w:rsid w:val="002D1EB5"/>
    <w:rsid w:val="002D28E1"/>
    <w:rsid w:val="002D2959"/>
    <w:rsid w:val="002D2A25"/>
    <w:rsid w:val="002D2EEE"/>
    <w:rsid w:val="002D2EF7"/>
    <w:rsid w:val="002D3449"/>
    <w:rsid w:val="002D344C"/>
    <w:rsid w:val="002D41CB"/>
    <w:rsid w:val="002D4389"/>
    <w:rsid w:val="002D47DB"/>
    <w:rsid w:val="002D4EF0"/>
    <w:rsid w:val="002D5212"/>
    <w:rsid w:val="002D536E"/>
    <w:rsid w:val="002D54D8"/>
    <w:rsid w:val="002D56AA"/>
    <w:rsid w:val="002D5D6B"/>
    <w:rsid w:val="002D5DAB"/>
    <w:rsid w:val="002D5E18"/>
    <w:rsid w:val="002D6051"/>
    <w:rsid w:val="002D6142"/>
    <w:rsid w:val="002D6192"/>
    <w:rsid w:val="002D6416"/>
    <w:rsid w:val="002D6649"/>
    <w:rsid w:val="002D66E6"/>
    <w:rsid w:val="002D6BB4"/>
    <w:rsid w:val="002D6E23"/>
    <w:rsid w:val="002D6E6D"/>
    <w:rsid w:val="002D7721"/>
    <w:rsid w:val="002E0624"/>
    <w:rsid w:val="002E0A37"/>
    <w:rsid w:val="002E0C2C"/>
    <w:rsid w:val="002E10DD"/>
    <w:rsid w:val="002E1511"/>
    <w:rsid w:val="002E1CAC"/>
    <w:rsid w:val="002E1F6A"/>
    <w:rsid w:val="002E20C8"/>
    <w:rsid w:val="002E2173"/>
    <w:rsid w:val="002E3116"/>
    <w:rsid w:val="002E33E7"/>
    <w:rsid w:val="002E3E44"/>
    <w:rsid w:val="002E420D"/>
    <w:rsid w:val="002E42AE"/>
    <w:rsid w:val="002E4671"/>
    <w:rsid w:val="002E4841"/>
    <w:rsid w:val="002E4AC3"/>
    <w:rsid w:val="002E4C95"/>
    <w:rsid w:val="002E4DBD"/>
    <w:rsid w:val="002E4E07"/>
    <w:rsid w:val="002E4F8E"/>
    <w:rsid w:val="002E560A"/>
    <w:rsid w:val="002E5F2E"/>
    <w:rsid w:val="002E5F3B"/>
    <w:rsid w:val="002E633B"/>
    <w:rsid w:val="002E6988"/>
    <w:rsid w:val="002E6B4F"/>
    <w:rsid w:val="002E7083"/>
    <w:rsid w:val="002E716F"/>
    <w:rsid w:val="002E71EE"/>
    <w:rsid w:val="002E7442"/>
    <w:rsid w:val="002E790A"/>
    <w:rsid w:val="002E7C28"/>
    <w:rsid w:val="002E7D04"/>
    <w:rsid w:val="002E7D45"/>
    <w:rsid w:val="002E7E22"/>
    <w:rsid w:val="002F057F"/>
    <w:rsid w:val="002F168F"/>
    <w:rsid w:val="002F1C5B"/>
    <w:rsid w:val="002F1D3D"/>
    <w:rsid w:val="002F28F7"/>
    <w:rsid w:val="002F2AE0"/>
    <w:rsid w:val="002F2EB9"/>
    <w:rsid w:val="002F36F2"/>
    <w:rsid w:val="002F40E3"/>
    <w:rsid w:val="002F4359"/>
    <w:rsid w:val="002F49C8"/>
    <w:rsid w:val="002F49F5"/>
    <w:rsid w:val="002F4BF5"/>
    <w:rsid w:val="002F510F"/>
    <w:rsid w:val="002F5187"/>
    <w:rsid w:val="002F57EF"/>
    <w:rsid w:val="002F5967"/>
    <w:rsid w:val="002F5EE7"/>
    <w:rsid w:val="002F640B"/>
    <w:rsid w:val="002F64A9"/>
    <w:rsid w:val="002F708E"/>
    <w:rsid w:val="002F7123"/>
    <w:rsid w:val="002F785D"/>
    <w:rsid w:val="00300B91"/>
    <w:rsid w:val="00300C5B"/>
    <w:rsid w:val="00300E19"/>
    <w:rsid w:val="00300FA8"/>
    <w:rsid w:val="00301160"/>
    <w:rsid w:val="003017D3"/>
    <w:rsid w:val="003018EB"/>
    <w:rsid w:val="00301AD5"/>
    <w:rsid w:val="00301D13"/>
    <w:rsid w:val="0030324F"/>
    <w:rsid w:val="00303431"/>
    <w:rsid w:val="0030358C"/>
    <w:rsid w:val="003035E0"/>
    <w:rsid w:val="00303798"/>
    <w:rsid w:val="00303B8C"/>
    <w:rsid w:val="00303E44"/>
    <w:rsid w:val="003042AA"/>
    <w:rsid w:val="00304331"/>
    <w:rsid w:val="00304579"/>
    <w:rsid w:val="00304667"/>
    <w:rsid w:val="00304A26"/>
    <w:rsid w:val="00304AA4"/>
    <w:rsid w:val="00305473"/>
    <w:rsid w:val="003055D0"/>
    <w:rsid w:val="003058AD"/>
    <w:rsid w:val="00305C0B"/>
    <w:rsid w:val="0030615A"/>
    <w:rsid w:val="00306220"/>
    <w:rsid w:val="00306256"/>
    <w:rsid w:val="00306262"/>
    <w:rsid w:val="00306373"/>
    <w:rsid w:val="003066CD"/>
    <w:rsid w:val="00306977"/>
    <w:rsid w:val="00306A2B"/>
    <w:rsid w:val="0030724C"/>
    <w:rsid w:val="00307439"/>
    <w:rsid w:val="00307528"/>
    <w:rsid w:val="00307554"/>
    <w:rsid w:val="00307A61"/>
    <w:rsid w:val="00307F31"/>
    <w:rsid w:val="00310873"/>
    <w:rsid w:val="00310DE9"/>
    <w:rsid w:val="00311089"/>
    <w:rsid w:val="00311355"/>
    <w:rsid w:val="003116A2"/>
    <w:rsid w:val="00311965"/>
    <w:rsid w:val="00311BA7"/>
    <w:rsid w:val="00311EAE"/>
    <w:rsid w:val="003125BC"/>
    <w:rsid w:val="00312B4A"/>
    <w:rsid w:val="00313399"/>
    <w:rsid w:val="003139E0"/>
    <w:rsid w:val="00313A2E"/>
    <w:rsid w:val="00313A71"/>
    <w:rsid w:val="00313A92"/>
    <w:rsid w:val="00313BEF"/>
    <w:rsid w:val="00313E35"/>
    <w:rsid w:val="0031428A"/>
    <w:rsid w:val="00315AFF"/>
    <w:rsid w:val="00316219"/>
    <w:rsid w:val="003162B6"/>
    <w:rsid w:val="00316B7C"/>
    <w:rsid w:val="00316BE2"/>
    <w:rsid w:val="00316E01"/>
    <w:rsid w:val="00316ED3"/>
    <w:rsid w:val="003174FD"/>
    <w:rsid w:val="00317949"/>
    <w:rsid w:val="00317B18"/>
    <w:rsid w:val="00320994"/>
    <w:rsid w:val="003211AD"/>
    <w:rsid w:val="003211CF"/>
    <w:rsid w:val="003213A2"/>
    <w:rsid w:val="003219B8"/>
    <w:rsid w:val="00321B14"/>
    <w:rsid w:val="00321BF0"/>
    <w:rsid w:val="00321D85"/>
    <w:rsid w:val="00321E00"/>
    <w:rsid w:val="00321EC2"/>
    <w:rsid w:val="00322737"/>
    <w:rsid w:val="00322A42"/>
    <w:rsid w:val="00322B87"/>
    <w:rsid w:val="00323010"/>
    <w:rsid w:val="00323798"/>
    <w:rsid w:val="00323CEE"/>
    <w:rsid w:val="00323E3E"/>
    <w:rsid w:val="00324964"/>
    <w:rsid w:val="00324DCA"/>
    <w:rsid w:val="00324EA5"/>
    <w:rsid w:val="003254E1"/>
    <w:rsid w:val="00325531"/>
    <w:rsid w:val="00325C8E"/>
    <w:rsid w:val="00325E98"/>
    <w:rsid w:val="003262B8"/>
    <w:rsid w:val="003262CB"/>
    <w:rsid w:val="00326473"/>
    <w:rsid w:val="00326A06"/>
    <w:rsid w:val="00326E5D"/>
    <w:rsid w:val="00327196"/>
    <w:rsid w:val="00327340"/>
    <w:rsid w:val="003274B1"/>
    <w:rsid w:val="0032781A"/>
    <w:rsid w:val="00327C28"/>
    <w:rsid w:val="00327CF1"/>
    <w:rsid w:val="00327F2E"/>
    <w:rsid w:val="003304FD"/>
    <w:rsid w:val="003308E9"/>
    <w:rsid w:val="003308F4"/>
    <w:rsid w:val="00330F78"/>
    <w:rsid w:val="003316A1"/>
    <w:rsid w:val="00331BA2"/>
    <w:rsid w:val="00331C1A"/>
    <w:rsid w:val="00331C35"/>
    <w:rsid w:val="00331D87"/>
    <w:rsid w:val="0033228A"/>
    <w:rsid w:val="0033251A"/>
    <w:rsid w:val="0033253D"/>
    <w:rsid w:val="00332BCE"/>
    <w:rsid w:val="00332D5D"/>
    <w:rsid w:val="00332EEF"/>
    <w:rsid w:val="00332F01"/>
    <w:rsid w:val="00333508"/>
    <w:rsid w:val="00333AB9"/>
    <w:rsid w:val="00333B2B"/>
    <w:rsid w:val="00334045"/>
    <w:rsid w:val="003340EA"/>
    <w:rsid w:val="00334129"/>
    <w:rsid w:val="00334498"/>
    <w:rsid w:val="0033466A"/>
    <w:rsid w:val="00334A02"/>
    <w:rsid w:val="00334E55"/>
    <w:rsid w:val="00334F9A"/>
    <w:rsid w:val="003354E0"/>
    <w:rsid w:val="003357A0"/>
    <w:rsid w:val="003360CF"/>
    <w:rsid w:val="00336925"/>
    <w:rsid w:val="00336D84"/>
    <w:rsid w:val="003373D9"/>
    <w:rsid w:val="00337848"/>
    <w:rsid w:val="003378C8"/>
    <w:rsid w:val="00337E07"/>
    <w:rsid w:val="00337EBC"/>
    <w:rsid w:val="00337F42"/>
    <w:rsid w:val="0034005F"/>
    <w:rsid w:val="003400B8"/>
    <w:rsid w:val="003407DE"/>
    <w:rsid w:val="003408FA"/>
    <w:rsid w:val="00340BB4"/>
    <w:rsid w:val="00340DFF"/>
    <w:rsid w:val="00341462"/>
    <w:rsid w:val="00341880"/>
    <w:rsid w:val="00342024"/>
    <w:rsid w:val="00342362"/>
    <w:rsid w:val="003428D8"/>
    <w:rsid w:val="00342A19"/>
    <w:rsid w:val="00342B27"/>
    <w:rsid w:val="003430BB"/>
    <w:rsid w:val="00343701"/>
    <w:rsid w:val="00343B09"/>
    <w:rsid w:val="00343D5C"/>
    <w:rsid w:val="00343F40"/>
    <w:rsid w:val="003445C1"/>
    <w:rsid w:val="003445CA"/>
    <w:rsid w:val="0034475E"/>
    <w:rsid w:val="003454E0"/>
    <w:rsid w:val="003458BE"/>
    <w:rsid w:val="00345AF7"/>
    <w:rsid w:val="003467F2"/>
    <w:rsid w:val="00346E46"/>
    <w:rsid w:val="00347278"/>
    <w:rsid w:val="00347668"/>
    <w:rsid w:val="00347822"/>
    <w:rsid w:val="00347951"/>
    <w:rsid w:val="00350178"/>
    <w:rsid w:val="0035063C"/>
    <w:rsid w:val="003506C8"/>
    <w:rsid w:val="003508A2"/>
    <w:rsid w:val="0035125A"/>
    <w:rsid w:val="0035169E"/>
    <w:rsid w:val="00351FFA"/>
    <w:rsid w:val="003521CB"/>
    <w:rsid w:val="00352958"/>
    <w:rsid w:val="00352A43"/>
    <w:rsid w:val="00352CE6"/>
    <w:rsid w:val="00352EFD"/>
    <w:rsid w:val="00352FA3"/>
    <w:rsid w:val="00353132"/>
    <w:rsid w:val="003531F4"/>
    <w:rsid w:val="00353466"/>
    <w:rsid w:val="0035374F"/>
    <w:rsid w:val="0035376B"/>
    <w:rsid w:val="003538CD"/>
    <w:rsid w:val="00353C86"/>
    <w:rsid w:val="00353DDC"/>
    <w:rsid w:val="0035414D"/>
    <w:rsid w:val="003542A6"/>
    <w:rsid w:val="00354E35"/>
    <w:rsid w:val="00355859"/>
    <w:rsid w:val="00355CDB"/>
    <w:rsid w:val="003562D0"/>
    <w:rsid w:val="00356885"/>
    <w:rsid w:val="00356ACE"/>
    <w:rsid w:val="00357069"/>
    <w:rsid w:val="00357655"/>
    <w:rsid w:val="0035790D"/>
    <w:rsid w:val="00357B23"/>
    <w:rsid w:val="00357ECC"/>
    <w:rsid w:val="0036002C"/>
    <w:rsid w:val="003606C0"/>
    <w:rsid w:val="00360A0E"/>
    <w:rsid w:val="00361397"/>
    <w:rsid w:val="00361553"/>
    <w:rsid w:val="00361783"/>
    <w:rsid w:val="003617D1"/>
    <w:rsid w:val="00361F97"/>
    <w:rsid w:val="00361FA8"/>
    <w:rsid w:val="0036209D"/>
    <w:rsid w:val="003622C1"/>
    <w:rsid w:val="0036260F"/>
    <w:rsid w:val="00362632"/>
    <w:rsid w:val="0036309C"/>
    <w:rsid w:val="0036310D"/>
    <w:rsid w:val="00363603"/>
    <w:rsid w:val="003636B6"/>
    <w:rsid w:val="003636D0"/>
    <w:rsid w:val="003637ED"/>
    <w:rsid w:val="00363D97"/>
    <w:rsid w:val="00363FD6"/>
    <w:rsid w:val="00364EC8"/>
    <w:rsid w:val="0036510C"/>
    <w:rsid w:val="003656BA"/>
    <w:rsid w:val="00365B18"/>
    <w:rsid w:val="00365CFC"/>
    <w:rsid w:val="0036610D"/>
    <w:rsid w:val="00366630"/>
    <w:rsid w:val="003666C6"/>
    <w:rsid w:val="003669D7"/>
    <w:rsid w:val="00366AD9"/>
    <w:rsid w:val="0036703B"/>
    <w:rsid w:val="003677F5"/>
    <w:rsid w:val="00370DC5"/>
    <w:rsid w:val="0037104D"/>
    <w:rsid w:val="00371869"/>
    <w:rsid w:val="0037187E"/>
    <w:rsid w:val="003719EC"/>
    <w:rsid w:val="00371BBE"/>
    <w:rsid w:val="00371DA3"/>
    <w:rsid w:val="003722A1"/>
    <w:rsid w:val="00372349"/>
    <w:rsid w:val="003727CF"/>
    <w:rsid w:val="003728EF"/>
    <w:rsid w:val="00372D0F"/>
    <w:rsid w:val="00372EE2"/>
    <w:rsid w:val="0037326A"/>
    <w:rsid w:val="00373295"/>
    <w:rsid w:val="003732EE"/>
    <w:rsid w:val="0037378E"/>
    <w:rsid w:val="00373C97"/>
    <w:rsid w:val="0037404B"/>
    <w:rsid w:val="003742AD"/>
    <w:rsid w:val="00374C4B"/>
    <w:rsid w:val="00374D01"/>
    <w:rsid w:val="00375237"/>
    <w:rsid w:val="00375453"/>
    <w:rsid w:val="00375A40"/>
    <w:rsid w:val="00375B12"/>
    <w:rsid w:val="00376252"/>
    <w:rsid w:val="00376647"/>
    <w:rsid w:val="00376804"/>
    <w:rsid w:val="00376832"/>
    <w:rsid w:val="003768C3"/>
    <w:rsid w:val="003768C4"/>
    <w:rsid w:val="00376E2D"/>
    <w:rsid w:val="003770A1"/>
    <w:rsid w:val="0037793F"/>
    <w:rsid w:val="00377C56"/>
    <w:rsid w:val="00377CCF"/>
    <w:rsid w:val="003800CD"/>
    <w:rsid w:val="0038046B"/>
    <w:rsid w:val="0038053F"/>
    <w:rsid w:val="00380691"/>
    <w:rsid w:val="00380D8D"/>
    <w:rsid w:val="00380E4F"/>
    <w:rsid w:val="0038194A"/>
    <w:rsid w:val="00381D89"/>
    <w:rsid w:val="00381D96"/>
    <w:rsid w:val="003820CB"/>
    <w:rsid w:val="003824AE"/>
    <w:rsid w:val="003831E7"/>
    <w:rsid w:val="0038347D"/>
    <w:rsid w:val="00383CCF"/>
    <w:rsid w:val="00383E53"/>
    <w:rsid w:val="00383E6D"/>
    <w:rsid w:val="00384054"/>
    <w:rsid w:val="00384461"/>
    <w:rsid w:val="00384518"/>
    <w:rsid w:val="0038492A"/>
    <w:rsid w:val="0038493D"/>
    <w:rsid w:val="00385152"/>
    <w:rsid w:val="0038539B"/>
    <w:rsid w:val="00385936"/>
    <w:rsid w:val="00385971"/>
    <w:rsid w:val="00385A49"/>
    <w:rsid w:val="00385BCB"/>
    <w:rsid w:val="00385C91"/>
    <w:rsid w:val="00385DAF"/>
    <w:rsid w:val="00386AFF"/>
    <w:rsid w:val="003870EF"/>
    <w:rsid w:val="003875D4"/>
    <w:rsid w:val="003878D1"/>
    <w:rsid w:val="00387921"/>
    <w:rsid w:val="00387A26"/>
    <w:rsid w:val="00387A5C"/>
    <w:rsid w:val="00387CC9"/>
    <w:rsid w:val="00387F42"/>
    <w:rsid w:val="003907F9"/>
    <w:rsid w:val="00390DD6"/>
    <w:rsid w:val="0039126E"/>
    <w:rsid w:val="00391613"/>
    <w:rsid w:val="003923F5"/>
    <w:rsid w:val="0039257D"/>
    <w:rsid w:val="00392B92"/>
    <w:rsid w:val="0039336B"/>
    <w:rsid w:val="003941A9"/>
    <w:rsid w:val="00394393"/>
    <w:rsid w:val="0039439F"/>
    <w:rsid w:val="003949CE"/>
    <w:rsid w:val="00394D73"/>
    <w:rsid w:val="003952BF"/>
    <w:rsid w:val="003954DB"/>
    <w:rsid w:val="00395500"/>
    <w:rsid w:val="00395541"/>
    <w:rsid w:val="00395B4B"/>
    <w:rsid w:val="0039693D"/>
    <w:rsid w:val="00396A9D"/>
    <w:rsid w:val="003976E6"/>
    <w:rsid w:val="0039779B"/>
    <w:rsid w:val="003A07DE"/>
    <w:rsid w:val="003A10CE"/>
    <w:rsid w:val="003A2131"/>
    <w:rsid w:val="003A2AB0"/>
    <w:rsid w:val="003A2CC4"/>
    <w:rsid w:val="003A3080"/>
    <w:rsid w:val="003A3106"/>
    <w:rsid w:val="003A349E"/>
    <w:rsid w:val="003A3734"/>
    <w:rsid w:val="003A3C49"/>
    <w:rsid w:val="003A3CEA"/>
    <w:rsid w:val="003A3D5F"/>
    <w:rsid w:val="003A3FE7"/>
    <w:rsid w:val="003A421D"/>
    <w:rsid w:val="003A4262"/>
    <w:rsid w:val="003A46DD"/>
    <w:rsid w:val="003A510A"/>
    <w:rsid w:val="003A5142"/>
    <w:rsid w:val="003A519B"/>
    <w:rsid w:val="003A567D"/>
    <w:rsid w:val="003A5716"/>
    <w:rsid w:val="003A58A2"/>
    <w:rsid w:val="003A596B"/>
    <w:rsid w:val="003A5AD5"/>
    <w:rsid w:val="003A5C66"/>
    <w:rsid w:val="003A5CD3"/>
    <w:rsid w:val="003A6680"/>
    <w:rsid w:val="003A69A2"/>
    <w:rsid w:val="003A7B08"/>
    <w:rsid w:val="003B0B60"/>
    <w:rsid w:val="003B0E51"/>
    <w:rsid w:val="003B10FB"/>
    <w:rsid w:val="003B1102"/>
    <w:rsid w:val="003B18F9"/>
    <w:rsid w:val="003B2483"/>
    <w:rsid w:val="003B31AB"/>
    <w:rsid w:val="003B31D2"/>
    <w:rsid w:val="003B3FBE"/>
    <w:rsid w:val="003B47F5"/>
    <w:rsid w:val="003B5055"/>
    <w:rsid w:val="003B529C"/>
    <w:rsid w:val="003B5497"/>
    <w:rsid w:val="003B5564"/>
    <w:rsid w:val="003B557F"/>
    <w:rsid w:val="003B5890"/>
    <w:rsid w:val="003B5E88"/>
    <w:rsid w:val="003B6887"/>
    <w:rsid w:val="003B68FE"/>
    <w:rsid w:val="003B6A1F"/>
    <w:rsid w:val="003B6AC8"/>
    <w:rsid w:val="003B6E7D"/>
    <w:rsid w:val="003B7206"/>
    <w:rsid w:val="003B74E1"/>
    <w:rsid w:val="003B7963"/>
    <w:rsid w:val="003B7FEC"/>
    <w:rsid w:val="003C0065"/>
    <w:rsid w:val="003C056E"/>
    <w:rsid w:val="003C08AD"/>
    <w:rsid w:val="003C08DD"/>
    <w:rsid w:val="003C1038"/>
    <w:rsid w:val="003C1229"/>
    <w:rsid w:val="003C14D1"/>
    <w:rsid w:val="003C1572"/>
    <w:rsid w:val="003C193F"/>
    <w:rsid w:val="003C2129"/>
    <w:rsid w:val="003C23E1"/>
    <w:rsid w:val="003C265C"/>
    <w:rsid w:val="003C2AD4"/>
    <w:rsid w:val="003C2BBA"/>
    <w:rsid w:val="003C2E53"/>
    <w:rsid w:val="003C312A"/>
    <w:rsid w:val="003C31F6"/>
    <w:rsid w:val="003C3361"/>
    <w:rsid w:val="003C3BAD"/>
    <w:rsid w:val="003C437C"/>
    <w:rsid w:val="003C45F8"/>
    <w:rsid w:val="003C4678"/>
    <w:rsid w:val="003C4A8E"/>
    <w:rsid w:val="003C4D78"/>
    <w:rsid w:val="003C5065"/>
    <w:rsid w:val="003C51EF"/>
    <w:rsid w:val="003C55E2"/>
    <w:rsid w:val="003C5F26"/>
    <w:rsid w:val="003C6475"/>
    <w:rsid w:val="003C68CE"/>
    <w:rsid w:val="003C70CC"/>
    <w:rsid w:val="003C717A"/>
    <w:rsid w:val="003C726B"/>
    <w:rsid w:val="003C728C"/>
    <w:rsid w:val="003C75CC"/>
    <w:rsid w:val="003C79C4"/>
    <w:rsid w:val="003C7BE8"/>
    <w:rsid w:val="003D00C6"/>
    <w:rsid w:val="003D01A1"/>
    <w:rsid w:val="003D0333"/>
    <w:rsid w:val="003D0797"/>
    <w:rsid w:val="003D0916"/>
    <w:rsid w:val="003D0C88"/>
    <w:rsid w:val="003D1271"/>
    <w:rsid w:val="003D1B04"/>
    <w:rsid w:val="003D2021"/>
    <w:rsid w:val="003D214A"/>
    <w:rsid w:val="003D2252"/>
    <w:rsid w:val="003D2346"/>
    <w:rsid w:val="003D2F86"/>
    <w:rsid w:val="003D32C2"/>
    <w:rsid w:val="003D368A"/>
    <w:rsid w:val="003D3976"/>
    <w:rsid w:val="003D3B9F"/>
    <w:rsid w:val="003D3C6C"/>
    <w:rsid w:val="003D4492"/>
    <w:rsid w:val="003D45EE"/>
    <w:rsid w:val="003D4AE4"/>
    <w:rsid w:val="003D4D5F"/>
    <w:rsid w:val="003D521A"/>
    <w:rsid w:val="003D56D5"/>
    <w:rsid w:val="003D5CED"/>
    <w:rsid w:val="003D5D99"/>
    <w:rsid w:val="003D6E38"/>
    <w:rsid w:val="003D716E"/>
    <w:rsid w:val="003D7290"/>
    <w:rsid w:val="003D76DA"/>
    <w:rsid w:val="003D7A26"/>
    <w:rsid w:val="003D7DF8"/>
    <w:rsid w:val="003E09DD"/>
    <w:rsid w:val="003E0ECE"/>
    <w:rsid w:val="003E1221"/>
    <w:rsid w:val="003E1595"/>
    <w:rsid w:val="003E2349"/>
    <w:rsid w:val="003E265A"/>
    <w:rsid w:val="003E2C02"/>
    <w:rsid w:val="003E3047"/>
    <w:rsid w:val="003E3436"/>
    <w:rsid w:val="003E362E"/>
    <w:rsid w:val="003E39C6"/>
    <w:rsid w:val="003E3A6B"/>
    <w:rsid w:val="003E3B7E"/>
    <w:rsid w:val="003E3EE6"/>
    <w:rsid w:val="003E4374"/>
    <w:rsid w:val="003E4703"/>
    <w:rsid w:val="003E4AEF"/>
    <w:rsid w:val="003E4F89"/>
    <w:rsid w:val="003E50AD"/>
    <w:rsid w:val="003E517E"/>
    <w:rsid w:val="003E550F"/>
    <w:rsid w:val="003E5942"/>
    <w:rsid w:val="003E598A"/>
    <w:rsid w:val="003E5CCC"/>
    <w:rsid w:val="003E641B"/>
    <w:rsid w:val="003E67B3"/>
    <w:rsid w:val="003E6B7E"/>
    <w:rsid w:val="003E6BC9"/>
    <w:rsid w:val="003E74DB"/>
    <w:rsid w:val="003E78E2"/>
    <w:rsid w:val="003E7E51"/>
    <w:rsid w:val="003E7FFC"/>
    <w:rsid w:val="003F056B"/>
    <w:rsid w:val="003F0989"/>
    <w:rsid w:val="003F0E0A"/>
    <w:rsid w:val="003F0EAD"/>
    <w:rsid w:val="003F103A"/>
    <w:rsid w:val="003F15FC"/>
    <w:rsid w:val="003F1772"/>
    <w:rsid w:val="003F22D0"/>
    <w:rsid w:val="003F2D08"/>
    <w:rsid w:val="003F3645"/>
    <w:rsid w:val="003F38A9"/>
    <w:rsid w:val="003F43E0"/>
    <w:rsid w:val="003F4B35"/>
    <w:rsid w:val="003F4D4A"/>
    <w:rsid w:val="003F4EFB"/>
    <w:rsid w:val="003F50A5"/>
    <w:rsid w:val="003F581E"/>
    <w:rsid w:val="003F61B9"/>
    <w:rsid w:val="003F68C1"/>
    <w:rsid w:val="003F68FE"/>
    <w:rsid w:val="003F69A0"/>
    <w:rsid w:val="003F6A38"/>
    <w:rsid w:val="003F7430"/>
    <w:rsid w:val="003F795A"/>
    <w:rsid w:val="00400060"/>
    <w:rsid w:val="0040067C"/>
    <w:rsid w:val="00400931"/>
    <w:rsid w:val="00400AF5"/>
    <w:rsid w:val="00400B7D"/>
    <w:rsid w:val="004014CC"/>
    <w:rsid w:val="00401563"/>
    <w:rsid w:val="00401AE7"/>
    <w:rsid w:val="00401D86"/>
    <w:rsid w:val="004022C5"/>
    <w:rsid w:val="004027AA"/>
    <w:rsid w:val="00402944"/>
    <w:rsid w:val="00402CDB"/>
    <w:rsid w:val="00403044"/>
    <w:rsid w:val="004030FE"/>
    <w:rsid w:val="00403B52"/>
    <w:rsid w:val="00403C3B"/>
    <w:rsid w:val="00403D5E"/>
    <w:rsid w:val="00404B0E"/>
    <w:rsid w:val="00404D91"/>
    <w:rsid w:val="00404EB4"/>
    <w:rsid w:val="00405932"/>
    <w:rsid w:val="00405A0F"/>
    <w:rsid w:val="00405D32"/>
    <w:rsid w:val="004063FC"/>
    <w:rsid w:val="00406710"/>
    <w:rsid w:val="00406DFE"/>
    <w:rsid w:val="00407027"/>
    <w:rsid w:val="00407088"/>
    <w:rsid w:val="00407372"/>
    <w:rsid w:val="00407428"/>
    <w:rsid w:val="0040756F"/>
    <w:rsid w:val="00407C40"/>
    <w:rsid w:val="0041058D"/>
    <w:rsid w:val="004106C4"/>
    <w:rsid w:val="00410850"/>
    <w:rsid w:val="00410965"/>
    <w:rsid w:val="00410BF5"/>
    <w:rsid w:val="0041105E"/>
    <w:rsid w:val="004110BA"/>
    <w:rsid w:val="0041188A"/>
    <w:rsid w:val="004119FC"/>
    <w:rsid w:val="00411D44"/>
    <w:rsid w:val="00411F39"/>
    <w:rsid w:val="00412060"/>
    <w:rsid w:val="00412627"/>
    <w:rsid w:val="0041297D"/>
    <w:rsid w:val="00412D5F"/>
    <w:rsid w:val="00412E3B"/>
    <w:rsid w:val="00412E4B"/>
    <w:rsid w:val="0041369E"/>
    <w:rsid w:val="00413A11"/>
    <w:rsid w:val="0041447A"/>
    <w:rsid w:val="00414727"/>
    <w:rsid w:val="004147AA"/>
    <w:rsid w:val="00414CA2"/>
    <w:rsid w:val="00415016"/>
    <w:rsid w:val="004158C6"/>
    <w:rsid w:val="00415EE2"/>
    <w:rsid w:val="00415F0A"/>
    <w:rsid w:val="00416126"/>
    <w:rsid w:val="00416432"/>
    <w:rsid w:val="0041659F"/>
    <w:rsid w:val="00417006"/>
    <w:rsid w:val="004171DC"/>
    <w:rsid w:val="00417375"/>
    <w:rsid w:val="00417C6E"/>
    <w:rsid w:val="00417D9D"/>
    <w:rsid w:val="00420009"/>
    <w:rsid w:val="0042038D"/>
    <w:rsid w:val="004203D1"/>
    <w:rsid w:val="004203EB"/>
    <w:rsid w:val="00420A0D"/>
    <w:rsid w:val="00421037"/>
    <w:rsid w:val="00421386"/>
    <w:rsid w:val="0042174B"/>
    <w:rsid w:val="004219B2"/>
    <w:rsid w:val="00422173"/>
    <w:rsid w:val="0042257E"/>
    <w:rsid w:val="00422C40"/>
    <w:rsid w:val="00422CDC"/>
    <w:rsid w:val="00422D9B"/>
    <w:rsid w:val="00423079"/>
    <w:rsid w:val="004236B9"/>
    <w:rsid w:val="004239D5"/>
    <w:rsid w:val="0042446F"/>
    <w:rsid w:val="00424AFE"/>
    <w:rsid w:val="00424F9F"/>
    <w:rsid w:val="00425284"/>
    <w:rsid w:val="004257F2"/>
    <w:rsid w:val="004259B3"/>
    <w:rsid w:val="00425EAE"/>
    <w:rsid w:val="00425FD1"/>
    <w:rsid w:val="00426089"/>
    <w:rsid w:val="00426321"/>
    <w:rsid w:val="00426868"/>
    <w:rsid w:val="00427127"/>
    <w:rsid w:val="0042749E"/>
    <w:rsid w:val="0042750D"/>
    <w:rsid w:val="004275BD"/>
    <w:rsid w:val="004277AF"/>
    <w:rsid w:val="00427A5F"/>
    <w:rsid w:val="00430454"/>
    <w:rsid w:val="004305AF"/>
    <w:rsid w:val="00430781"/>
    <w:rsid w:val="0043147A"/>
    <w:rsid w:val="00431773"/>
    <w:rsid w:val="00431807"/>
    <w:rsid w:val="0043247C"/>
    <w:rsid w:val="00432916"/>
    <w:rsid w:val="00432EDF"/>
    <w:rsid w:val="00432F0C"/>
    <w:rsid w:val="00433521"/>
    <w:rsid w:val="00433639"/>
    <w:rsid w:val="0043376A"/>
    <w:rsid w:val="00433798"/>
    <w:rsid w:val="00433931"/>
    <w:rsid w:val="00433C64"/>
    <w:rsid w:val="00433CB9"/>
    <w:rsid w:val="00434259"/>
    <w:rsid w:val="004342EB"/>
    <w:rsid w:val="004346CF"/>
    <w:rsid w:val="00434755"/>
    <w:rsid w:val="0043477E"/>
    <w:rsid w:val="00434787"/>
    <w:rsid w:val="00435319"/>
    <w:rsid w:val="004356D2"/>
    <w:rsid w:val="00435813"/>
    <w:rsid w:val="00436ADE"/>
    <w:rsid w:val="00437291"/>
    <w:rsid w:val="004372AE"/>
    <w:rsid w:val="00437674"/>
    <w:rsid w:val="0043776F"/>
    <w:rsid w:val="00437803"/>
    <w:rsid w:val="0043786E"/>
    <w:rsid w:val="004378D4"/>
    <w:rsid w:val="00437A16"/>
    <w:rsid w:val="00437A36"/>
    <w:rsid w:val="00437D46"/>
    <w:rsid w:val="004401F0"/>
    <w:rsid w:val="004401F9"/>
    <w:rsid w:val="004402E0"/>
    <w:rsid w:val="004413E1"/>
    <w:rsid w:val="0044146C"/>
    <w:rsid w:val="00442220"/>
    <w:rsid w:val="00442B22"/>
    <w:rsid w:val="0044327C"/>
    <w:rsid w:val="00443A91"/>
    <w:rsid w:val="00443B40"/>
    <w:rsid w:val="00443F21"/>
    <w:rsid w:val="00444811"/>
    <w:rsid w:val="00444B4D"/>
    <w:rsid w:val="00445056"/>
    <w:rsid w:val="004451A6"/>
    <w:rsid w:val="00445239"/>
    <w:rsid w:val="00445416"/>
    <w:rsid w:val="004458FA"/>
    <w:rsid w:val="00445B4E"/>
    <w:rsid w:val="00445B78"/>
    <w:rsid w:val="004466BA"/>
    <w:rsid w:val="00446704"/>
    <w:rsid w:val="0044705F"/>
    <w:rsid w:val="004470CD"/>
    <w:rsid w:val="0044736D"/>
    <w:rsid w:val="0044781D"/>
    <w:rsid w:val="004479FE"/>
    <w:rsid w:val="00447A63"/>
    <w:rsid w:val="00447FE8"/>
    <w:rsid w:val="00450553"/>
    <w:rsid w:val="00450AF3"/>
    <w:rsid w:val="00450F83"/>
    <w:rsid w:val="00451142"/>
    <w:rsid w:val="0045190E"/>
    <w:rsid w:val="00451B9A"/>
    <w:rsid w:val="00451E6A"/>
    <w:rsid w:val="0045236B"/>
    <w:rsid w:val="0045248A"/>
    <w:rsid w:val="00452608"/>
    <w:rsid w:val="00452677"/>
    <w:rsid w:val="0045267C"/>
    <w:rsid w:val="00452A2F"/>
    <w:rsid w:val="00452D64"/>
    <w:rsid w:val="00452E64"/>
    <w:rsid w:val="00452F31"/>
    <w:rsid w:val="004530B6"/>
    <w:rsid w:val="00453116"/>
    <w:rsid w:val="00453F7B"/>
    <w:rsid w:val="0045432E"/>
    <w:rsid w:val="00454406"/>
    <w:rsid w:val="00454B73"/>
    <w:rsid w:val="004550A9"/>
    <w:rsid w:val="00455325"/>
    <w:rsid w:val="0045594C"/>
    <w:rsid w:val="00455985"/>
    <w:rsid w:val="00455EF3"/>
    <w:rsid w:val="004563A9"/>
    <w:rsid w:val="00456407"/>
    <w:rsid w:val="00456DCD"/>
    <w:rsid w:val="0045751E"/>
    <w:rsid w:val="004576C1"/>
    <w:rsid w:val="0045775C"/>
    <w:rsid w:val="00457947"/>
    <w:rsid w:val="00457C47"/>
    <w:rsid w:val="00457ECF"/>
    <w:rsid w:val="00460538"/>
    <w:rsid w:val="00460614"/>
    <w:rsid w:val="004608CA"/>
    <w:rsid w:val="0046136E"/>
    <w:rsid w:val="00461392"/>
    <w:rsid w:val="00461B86"/>
    <w:rsid w:val="00461C62"/>
    <w:rsid w:val="00461CD5"/>
    <w:rsid w:val="00461D63"/>
    <w:rsid w:val="00461F37"/>
    <w:rsid w:val="004627FC"/>
    <w:rsid w:val="00462F91"/>
    <w:rsid w:val="004630B0"/>
    <w:rsid w:val="004632B8"/>
    <w:rsid w:val="004633B1"/>
    <w:rsid w:val="00463788"/>
    <w:rsid w:val="00463835"/>
    <w:rsid w:val="004638D2"/>
    <w:rsid w:val="00463946"/>
    <w:rsid w:val="00463B32"/>
    <w:rsid w:val="00464008"/>
    <w:rsid w:val="0046493D"/>
    <w:rsid w:val="00464F5D"/>
    <w:rsid w:val="0046507E"/>
    <w:rsid w:val="0046509E"/>
    <w:rsid w:val="00465175"/>
    <w:rsid w:val="0046549D"/>
    <w:rsid w:val="00465540"/>
    <w:rsid w:val="0046581D"/>
    <w:rsid w:val="00465A5E"/>
    <w:rsid w:val="00465A6A"/>
    <w:rsid w:val="00465E31"/>
    <w:rsid w:val="00466718"/>
    <w:rsid w:val="00466CB2"/>
    <w:rsid w:val="00466CC2"/>
    <w:rsid w:val="00466F12"/>
    <w:rsid w:val="00467403"/>
    <w:rsid w:val="00467DEE"/>
    <w:rsid w:val="004706E6"/>
    <w:rsid w:val="004708D5"/>
    <w:rsid w:val="00471564"/>
    <w:rsid w:val="00471B9A"/>
    <w:rsid w:val="00471E8B"/>
    <w:rsid w:val="00472284"/>
    <w:rsid w:val="0047244E"/>
    <w:rsid w:val="00472A8D"/>
    <w:rsid w:val="00472AC4"/>
    <w:rsid w:val="004736BE"/>
    <w:rsid w:val="004736F0"/>
    <w:rsid w:val="00473E65"/>
    <w:rsid w:val="00473E84"/>
    <w:rsid w:val="00474115"/>
    <w:rsid w:val="004746B1"/>
    <w:rsid w:val="00474782"/>
    <w:rsid w:val="00474B60"/>
    <w:rsid w:val="00474B8D"/>
    <w:rsid w:val="00474BD0"/>
    <w:rsid w:val="00474CCE"/>
    <w:rsid w:val="0047521B"/>
    <w:rsid w:val="004752B8"/>
    <w:rsid w:val="004756EC"/>
    <w:rsid w:val="00475A2B"/>
    <w:rsid w:val="00475B78"/>
    <w:rsid w:val="00475E54"/>
    <w:rsid w:val="004761BC"/>
    <w:rsid w:val="00476628"/>
    <w:rsid w:val="0047674E"/>
    <w:rsid w:val="00476812"/>
    <w:rsid w:val="00476A57"/>
    <w:rsid w:val="00476A6F"/>
    <w:rsid w:val="00476C00"/>
    <w:rsid w:val="004774A6"/>
    <w:rsid w:val="00480144"/>
    <w:rsid w:val="0048041D"/>
    <w:rsid w:val="00480584"/>
    <w:rsid w:val="00480E56"/>
    <w:rsid w:val="00480F33"/>
    <w:rsid w:val="004810D7"/>
    <w:rsid w:val="00482694"/>
    <w:rsid w:val="00482AD7"/>
    <w:rsid w:val="00482C70"/>
    <w:rsid w:val="00482E1C"/>
    <w:rsid w:val="00482E2B"/>
    <w:rsid w:val="00483269"/>
    <w:rsid w:val="00483439"/>
    <w:rsid w:val="0048349F"/>
    <w:rsid w:val="0048367E"/>
    <w:rsid w:val="0048476B"/>
    <w:rsid w:val="004847C7"/>
    <w:rsid w:val="00485117"/>
    <w:rsid w:val="004854E3"/>
    <w:rsid w:val="0048558E"/>
    <w:rsid w:val="0048579F"/>
    <w:rsid w:val="00485D70"/>
    <w:rsid w:val="00485F35"/>
    <w:rsid w:val="00486222"/>
    <w:rsid w:val="004868B8"/>
    <w:rsid w:val="00486A46"/>
    <w:rsid w:val="00486DA2"/>
    <w:rsid w:val="004872F6"/>
    <w:rsid w:val="004878BA"/>
    <w:rsid w:val="00487986"/>
    <w:rsid w:val="00487A2E"/>
    <w:rsid w:val="00487C2C"/>
    <w:rsid w:val="004900F6"/>
    <w:rsid w:val="00490CB0"/>
    <w:rsid w:val="00491672"/>
    <w:rsid w:val="00491728"/>
    <w:rsid w:val="0049184F"/>
    <w:rsid w:val="00491A73"/>
    <w:rsid w:val="00491C85"/>
    <w:rsid w:val="00491E5B"/>
    <w:rsid w:val="00492039"/>
    <w:rsid w:val="0049233A"/>
    <w:rsid w:val="004927B8"/>
    <w:rsid w:val="00492939"/>
    <w:rsid w:val="00492B66"/>
    <w:rsid w:val="00492CE7"/>
    <w:rsid w:val="00493013"/>
    <w:rsid w:val="004931FA"/>
    <w:rsid w:val="004937BC"/>
    <w:rsid w:val="00493AE6"/>
    <w:rsid w:val="00493CEC"/>
    <w:rsid w:val="00493E67"/>
    <w:rsid w:val="004941FF"/>
    <w:rsid w:val="0049487C"/>
    <w:rsid w:val="00494AE8"/>
    <w:rsid w:val="0049505F"/>
    <w:rsid w:val="004950DA"/>
    <w:rsid w:val="00495233"/>
    <w:rsid w:val="004958C4"/>
    <w:rsid w:val="00496E64"/>
    <w:rsid w:val="004971F7"/>
    <w:rsid w:val="00497222"/>
    <w:rsid w:val="00497425"/>
    <w:rsid w:val="004978B6"/>
    <w:rsid w:val="004A097B"/>
    <w:rsid w:val="004A0D2E"/>
    <w:rsid w:val="004A0FC9"/>
    <w:rsid w:val="004A117A"/>
    <w:rsid w:val="004A14D9"/>
    <w:rsid w:val="004A1520"/>
    <w:rsid w:val="004A1817"/>
    <w:rsid w:val="004A2B46"/>
    <w:rsid w:val="004A2C18"/>
    <w:rsid w:val="004A2CF5"/>
    <w:rsid w:val="004A2FAF"/>
    <w:rsid w:val="004A3521"/>
    <w:rsid w:val="004A3AC0"/>
    <w:rsid w:val="004A4038"/>
    <w:rsid w:val="004A42B3"/>
    <w:rsid w:val="004A448A"/>
    <w:rsid w:val="004A472B"/>
    <w:rsid w:val="004A47B6"/>
    <w:rsid w:val="004A5544"/>
    <w:rsid w:val="004A58BA"/>
    <w:rsid w:val="004A5E1A"/>
    <w:rsid w:val="004A5E3B"/>
    <w:rsid w:val="004A62A8"/>
    <w:rsid w:val="004A640E"/>
    <w:rsid w:val="004A6F9E"/>
    <w:rsid w:val="004A7237"/>
    <w:rsid w:val="004A7578"/>
    <w:rsid w:val="004A77C0"/>
    <w:rsid w:val="004A793C"/>
    <w:rsid w:val="004A7D87"/>
    <w:rsid w:val="004A7E30"/>
    <w:rsid w:val="004B01C8"/>
    <w:rsid w:val="004B041D"/>
    <w:rsid w:val="004B0672"/>
    <w:rsid w:val="004B11D2"/>
    <w:rsid w:val="004B1856"/>
    <w:rsid w:val="004B1E9B"/>
    <w:rsid w:val="004B1EB5"/>
    <w:rsid w:val="004B24A9"/>
    <w:rsid w:val="004B2763"/>
    <w:rsid w:val="004B28BF"/>
    <w:rsid w:val="004B2943"/>
    <w:rsid w:val="004B2A81"/>
    <w:rsid w:val="004B2EF8"/>
    <w:rsid w:val="004B30F0"/>
    <w:rsid w:val="004B3E18"/>
    <w:rsid w:val="004B3FA9"/>
    <w:rsid w:val="004B4019"/>
    <w:rsid w:val="004B4365"/>
    <w:rsid w:val="004B4886"/>
    <w:rsid w:val="004B48B8"/>
    <w:rsid w:val="004B5274"/>
    <w:rsid w:val="004B53A5"/>
    <w:rsid w:val="004B56B4"/>
    <w:rsid w:val="004B60C8"/>
    <w:rsid w:val="004B6245"/>
    <w:rsid w:val="004B6827"/>
    <w:rsid w:val="004B6DD6"/>
    <w:rsid w:val="004B77E4"/>
    <w:rsid w:val="004B7AED"/>
    <w:rsid w:val="004B7DBA"/>
    <w:rsid w:val="004C032F"/>
    <w:rsid w:val="004C06D8"/>
    <w:rsid w:val="004C12BF"/>
    <w:rsid w:val="004C17D2"/>
    <w:rsid w:val="004C1E64"/>
    <w:rsid w:val="004C1FAD"/>
    <w:rsid w:val="004C2177"/>
    <w:rsid w:val="004C21ED"/>
    <w:rsid w:val="004C269E"/>
    <w:rsid w:val="004C2824"/>
    <w:rsid w:val="004C28A3"/>
    <w:rsid w:val="004C2A43"/>
    <w:rsid w:val="004C2D70"/>
    <w:rsid w:val="004C4652"/>
    <w:rsid w:val="004C47D8"/>
    <w:rsid w:val="004C5176"/>
    <w:rsid w:val="004C53F4"/>
    <w:rsid w:val="004C5712"/>
    <w:rsid w:val="004C5FB0"/>
    <w:rsid w:val="004C62B6"/>
    <w:rsid w:val="004C6301"/>
    <w:rsid w:val="004C63D7"/>
    <w:rsid w:val="004C64C6"/>
    <w:rsid w:val="004C6BB4"/>
    <w:rsid w:val="004C728F"/>
    <w:rsid w:val="004C7299"/>
    <w:rsid w:val="004C72F3"/>
    <w:rsid w:val="004C78EB"/>
    <w:rsid w:val="004D001B"/>
    <w:rsid w:val="004D0859"/>
    <w:rsid w:val="004D0B03"/>
    <w:rsid w:val="004D0F25"/>
    <w:rsid w:val="004D10F6"/>
    <w:rsid w:val="004D1671"/>
    <w:rsid w:val="004D1B4D"/>
    <w:rsid w:val="004D1E17"/>
    <w:rsid w:val="004D1F7E"/>
    <w:rsid w:val="004D2804"/>
    <w:rsid w:val="004D2F1A"/>
    <w:rsid w:val="004D31EB"/>
    <w:rsid w:val="004D40A5"/>
    <w:rsid w:val="004D41B9"/>
    <w:rsid w:val="004D4310"/>
    <w:rsid w:val="004D43A8"/>
    <w:rsid w:val="004D4667"/>
    <w:rsid w:val="004D4FAD"/>
    <w:rsid w:val="004D528C"/>
    <w:rsid w:val="004D541D"/>
    <w:rsid w:val="004D54D8"/>
    <w:rsid w:val="004D5B1F"/>
    <w:rsid w:val="004D6C47"/>
    <w:rsid w:val="004D6CC5"/>
    <w:rsid w:val="004D6FCE"/>
    <w:rsid w:val="004D723F"/>
    <w:rsid w:val="004D76CA"/>
    <w:rsid w:val="004D79F2"/>
    <w:rsid w:val="004E0030"/>
    <w:rsid w:val="004E02E8"/>
    <w:rsid w:val="004E08FD"/>
    <w:rsid w:val="004E1114"/>
    <w:rsid w:val="004E13FA"/>
    <w:rsid w:val="004E1637"/>
    <w:rsid w:val="004E16D4"/>
    <w:rsid w:val="004E170C"/>
    <w:rsid w:val="004E1830"/>
    <w:rsid w:val="004E224E"/>
    <w:rsid w:val="004E235B"/>
    <w:rsid w:val="004E245C"/>
    <w:rsid w:val="004E2C97"/>
    <w:rsid w:val="004E3100"/>
    <w:rsid w:val="004E325A"/>
    <w:rsid w:val="004E3465"/>
    <w:rsid w:val="004E36F7"/>
    <w:rsid w:val="004E3795"/>
    <w:rsid w:val="004E3D02"/>
    <w:rsid w:val="004E3E0D"/>
    <w:rsid w:val="004E3EE4"/>
    <w:rsid w:val="004E4294"/>
    <w:rsid w:val="004E4530"/>
    <w:rsid w:val="004E4A93"/>
    <w:rsid w:val="004E4AB6"/>
    <w:rsid w:val="004E4D80"/>
    <w:rsid w:val="004E5340"/>
    <w:rsid w:val="004E5755"/>
    <w:rsid w:val="004E582E"/>
    <w:rsid w:val="004E598D"/>
    <w:rsid w:val="004E5D62"/>
    <w:rsid w:val="004E5F7A"/>
    <w:rsid w:val="004E63A9"/>
    <w:rsid w:val="004E6D8A"/>
    <w:rsid w:val="004E6F39"/>
    <w:rsid w:val="004E7CE0"/>
    <w:rsid w:val="004E7D0E"/>
    <w:rsid w:val="004F00A0"/>
    <w:rsid w:val="004F023A"/>
    <w:rsid w:val="004F04DB"/>
    <w:rsid w:val="004F0774"/>
    <w:rsid w:val="004F0CF0"/>
    <w:rsid w:val="004F103E"/>
    <w:rsid w:val="004F144C"/>
    <w:rsid w:val="004F1967"/>
    <w:rsid w:val="004F22BF"/>
    <w:rsid w:val="004F2388"/>
    <w:rsid w:val="004F23E8"/>
    <w:rsid w:val="004F2A4A"/>
    <w:rsid w:val="004F2B89"/>
    <w:rsid w:val="004F2E28"/>
    <w:rsid w:val="004F3042"/>
    <w:rsid w:val="004F3830"/>
    <w:rsid w:val="004F388A"/>
    <w:rsid w:val="004F3A1D"/>
    <w:rsid w:val="004F3A27"/>
    <w:rsid w:val="004F3A34"/>
    <w:rsid w:val="004F3C6A"/>
    <w:rsid w:val="004F3F80"/>
    <w:rsid w:val="004F3FA3"/>
    <w:rsid w:val="004F3FF4"/>
    <w:rsid w:val="004F45DE"/>
    <w:rsid w:val="004F46B0"/>
    <w:rsid w:val="004F4A05"/>
    <w:rsid w:val="004F4D48"/>
    <w:rsid w:val="004F4E03"/>
    <w:rsid w:val="004F4F5F"/>
    <w:rsid w:val="004F5246"/>
    <w:rsid w:val="004F5759"/>
    <w:rsid w:val="004F5813"/>
    <w:rsid w:val="004F5B7E"/>
    <w:rsid w:val="004F5BBF"/>
    <w:rsid w:val="004F5E3B"/>
    <w:rsid w:val="004F5E6E"/>
    <w:rsid w:val="004F63D4"/>
    <w:rsid w:val="004F67F3"/>
    <w:rsid w:val="004F740B"/>
    <w:rsid w:val="004F754A"/>
    <w:rsid w:val="004F7878"/>
    <w:rsid w:val="004F797E"/>
    <w:rsid w:val="004F7B88"/>
    <w:rsid w:val="004F7F04"/>
    <w:rsid w:val="0050041E"/>
    <w:rsid w:val="00500548"/>
    <w:rsid w:val="005005C7"/>
    <w:rsid w:val="0050180A"/>
    <w:rsid w:val="00501DE6"/>
    <w:rsid w:val="00501F6E"/>
    <w:rsid w:val="005022F7"/>
    <w:rsid w:val="005023EC"/>
    <w:rsid w:val="0050252D"/>
    <w:rsid w:val="0050253F"/>
    <w:rsid w:val="005027F3"/>
    <w:rsid w:val="00502925"/>
    <w:rsid w:val="00502C3D"/>
    <w:rsid w:val="00502E12"/>
    <w:rsid w:val="00503265"/>
    <w:rsid w:val="005032C1"/>
    <w:rsid w:val="00503585"/>
    <w:rsid w:val="00503F45"/>
    <w:rsid w:val="00504152"/>
    <w:rsid w:val="0050423D"/>
    <w:rsid w:val="00504345"/>
    <w:rsid w:val="00504958"/>
    <w:rsid w:val="00504EC8"/>
    <w:rsid w:val="005050D8"/>
    <w:rsid w:val="00505542"/>
    <w:rsid w:val="005058A3"/>
    <w:rsid w:val="00505D64"/>
    <w:rsid w:val="00506353"/>
    <w:rsid w:val="00506AB3"/>
    <w:rsid w:val="00506D59"/>
    <w:rsid w:val="00507438"/>
    <w:rsid w:val="00507CEE"/>
    <w:rsid w:val="00507E79"/>
    <w:rsid w:val="00510749"/>
    <w:rsid w:val="005109DA"/>
    <w:rsid w:val="00510A20"/>
    <w:rsid w:val="00510AC1"/>
    <w:rsid w:val="00510E63"/>
    <w:rsid w:val="005110A7"/>
    <w:rsid w:val="00511273"/>
    <w:rsid w:val="00511595"/>
    <w:rsid w:val="0051162D"/>
    <w:rsid w:val="005117F2"/>
    <w:rsid w:val="00511C55"/>
    <w:rsid w:val="00511F8D"/>
    <w:rsid w:val="00512637"/>
    <w:rsid w:val="00512676"/>
    <w:rsid w:val="00512A1A"/>
    <w:rsid w:val="00512ED8"/>
    <w:rsid w:val="0051302B"/>
    <w:rsid w:val="00513495"/>
    <w:rsid w:val="00513A1F"/>
    <w:rsid w:val="00513CF6"/>
    <w:rsid w:val="00513E7B"/>
    <w:rsid w:val="00514118"/>
    <w:rsid w:val="0051420E"/>
    <w:rsid w:val="00514226"/>
    <w:rsid w:val="00514275"/>
    <w:rsid w:val="00514618"/>
    <w:rsid w:val="00514891"/>
    <w:rsid w:val="00514D92"/>
    <w:rsid w:val="00514FEA"/>
    <w:rsid w:val="00515139"/>
    <w:rsid w:val="005152B4"/>
    <w:rsid w:val="005152DE"/>
    <w:rsid w:val="0051585B"/>
    <w:rsid w:val="0051621C"/>
    <w:rsid w:val="00516655"/>
    <w:rsid w:val="00516806"/>
    <w:rsid w:val="0051683E"/>
    <w:rsid w:val="00516954"/>
    <w:rsid w:val="00516DAA"/>
    <w:rsid w:val="00516EFD"/>
    <w:rsid w:val="00517186"/>
    <w:rsid w:val="0051729F"/>
    <w:rsid w:val="00517628"/>
    <w:rsid w:val="00517837"/>
    <w:rsid w:val="00517AFA"/>
    <w:rsid w:val="00517DF3"/>
    <w:rsid w:val="00520033"/>
    <w:rsid w:val="00521D59"/>
    <w:rsid w:val="00521E7D"/>
    <w:rsid w:val="00522382"/>
    <w:rsid w:val="00522662"/>
    <w:rsid w:val="005226B5"/>
    <w:rsid w:val="00522DB4"/>
    <w:rsid w:val="0052336B"/>
    <w:rsid w:val="00523C7C"/>
    <w:rsid w:val="00523D81"/>
    <w:rsid w:val="00523DF3"/>
    <w:rsid w:val="005241F9"/>
    <w:rsid w:val="00524A81"/>
    <w:rsid w:val="00524E07"/>
    <w:rsid w:val="00524E3A"/>
    <w:rsid w:val="00525079"/>
    <w:rsid w:val="00525100"/>
    <w:rsid w:val="005252F7"/>
    <w:rsid w:val="005257EA"/>
    <w:rsid w:val="00525F25"/>
    <w:rsid w:val="00526154"/>
    <w:rsid w:val="005261FC"/>
    <w:rsid w:val="0052628B"/>
    <w:rsid w:val="00526E15"/>
    <w:rsid w:val="0052743F"/>
    <w:rsid w:val="0052747B"/>
    <w:rsid w:val="00527867"/>
    <w:rsid w:val="00527ADD"/>
    <w:rsid w:val="00527BC5"/>
    <w:rsid w:val="00530781"/>
    <w:rsid w:val="005314F7"/>
    <w:rsid w:val="005315C5"/>
    <w:rsid w:val="00531D69"/>
    <w:rsid w:val="00532A21"/>
    <w:rsid w:val="00532AD0"/>
    <w:rsid w:val="00532D8F"/>
    <w:rsid w:val="00532E55"/>
    <w:rsid w:val="00532FFF"/>
    <w:rsid w:val="0053312D"/>
    <w:rsid w:val="00533880"/>
    <w:rsid w:val="00533B0F"/>
    <w:rsid w:val="00534214"/>
    <w:rsid w:val="005342D8"/>
    <w:rsid w:val="00534387"/>
    <w:rsid w:val="00534AF1"/>
    <w:rsid w:val="00534B38"/>
    <w:rsid w:val="00534C15"/>
    <w:rsid w:val="0053539E"/>
    <w:rsid w:val="00535837"/>
    <w:rsid w:val="005359E7"/>
    <w:rsid w:val="00536634"/>
    <w:rsid w:val="005366C3"/>
    <w:rsid w:val="00536751"/>
    <w:rsid w:val="00536E29"/>
    <w:rsid w:val="00537CB5"/>
    <w:rsid w:val="00537F6D"/>
    <w:rsid w:val="0054015A"/>
    <w:rsid w:val="00540773"/>
    <w:rsid w:val="0054160E"/>
    <w:rsid w:val="00541CA8"/>
    <w:rsid w:val="0054213E"/>
    <w:rsid w:val="00542157"/>
    <w:rsid w:val="00542183"/>
    <w:rsid w:val="00542290"/>
    <w:rsid w:val="00542971"/>
    <w:rsid w:val="00542A20"/>
    <w:rsid w:val="00542CCA"/>
    <w:rsid w:val="00543192"/>
    <w:rsid w:val="0054367F"/>
    <w:rsid w:val="00543A93"/>
    <w:rsid w:val="00543B7F"/>
    <w:rsid w:val="00543BA5"/>
    <w:rsid w:val="00543D7D"/>
    <w:rsid w:val="00543E36"/>
    <w:rsid w:val="00544A2A"/>
    <w:rsid w:val="00544D88"/>
    <w:rsid w:val="0054518B"/>
    <w:rsid w:val="005454E5"/>
    <w:rsid w:val="005455D7"/>
    <w:rsid w:val="00545822"/>
    <w:rsid w:val="005458D2"/>
    <w:rsid w:val="0054606E"/>
    <w:rsid w:val="005463CB"/>
    <w:rsid w:val="005468EA"/>
    <w:rsid w:val="00546DE2"/>
    <w:rsid w:val="00547008"/>
    <w:rsid w:val="00547268"/>
    <w:rsid w:val="0054750C"/>
    <w:rsid w:val="0054757A"/>
    <w:rsid w:val="00547A9A"/>
    <w:rsid w:val="00550032"/>
    <w:rsid w:val="00550493"/>
    <w:rsid w:val="00550524"/>
    <w:rsid w:val="005505FA"/>
    <w:rsid w:val="005506C2"/>
    <w:rsid w:val="00550754"/>
    <w:rsid w:val="00550C6F"/>
    <w:rsid w:val="00550D14"/>
    <w:rsid w:val="00551409"/>
    <w:rsid w:val="005516F8"/>
    <w:rsid w:val="00551750"/>
    <w:rsid w:val="005517F9"/>
    <w:rsid w:val="00551B64"/>
    <w:rsid w:val="00552042"/>
    <w:rsid w:val="00552CB2"/>
    <w:rsid w:val="00552EF6"/>
    <w:rsid w:val="00552F36"/>
    <w:rsid w:val="00552FE5"/>
    <w:rsid w:val="005530C3"/>
    <w:rsid w:val="005530E8"/>
    <w:rsid w:val="005533DE"/>
    <w:rsid w:val="0055443D"/>
    <w:rsid w:val="00554563"/>
    <w:rsid w:val="00554865"/>
    <w:rsid w:val="00554C45"/>
    <w:rsid w:val="00555611"/>
    <w:rsid w:val="005556FF"/>
    <w:rsid w:val="00555E70"/>
    <w:rsid w:val="00555EF0"/>
    <w:rsid w:val="0055602D"/>
    <w:rsid w:val="005567AF"/>
    <w:rsid w:val="00556BB7"/>
    <w:rsid w:val="00556D59"/>
    <w:rsid w:val="005571D5"/>
    <w:rsid w:val="005571D9"/>
    <w:rsid w:val="00557238"/>
    <w:rsid w:val="00557C83"/>
    <w:rsid w:val="00557F07"/>
    <w:rsid w:val="0056004C"/>
    <w:rsid w:val="005604A5"/>
    <w:rsid w:val="00560C67"/>
    <w:rsid w:val="00560F91"/>
    <w:rsid w:val="0056121F"/>
    <w:rsid w:val="0056128F"/>
    <w:rsid w:val="00561741"/>
    <w:rsid w:val="00562006"/>
    <w:rsid w:val="0056257B"/>
    <w:rsid w:val="00562B36"/>
    <w:rsid w:val="00562BCC"/>
    <w:rsid w:val="00562BD8"/>
    <w:rsid w:val="005631F9"/>
    <w:rsid w:val="00563C9C"/>
    <w:rsid w:val="005641DD"/>
    <w:rsid w:val="0056485E"/>
    <w:rsid w:val="00564A89"/>
    <w:rsid w:val="00564AE0"/>
    <w:rsid w:val="00564C8A"/>
    <w:rsid w:val="00564DA5"/>
    <w:rsid w:val="005655FE"/>
    <w:rsid w:val="005656CC"/>
    <w:rsid w:val="00565958"/>
    <w:rsid w:val="00565C1E"/>
    <w:rsid w:val="00565EF4"/>
    <w:rsid w:val="0056624F"/>
    <w:rsid w:val="0056639C"/>
    <w:rsid w:val="0056646E"/>
    <w:rsid w:val="00566512"/>
    <w:rsid w:val="00566CD1"/>
    <w:rsid w:val="005673BC"/>
    <w:rsid w:val="0056743E"/>
    <w:rsid w:val="00567A70"/>
    <w:rsid w:val="00567D03"/>
    <w:rsid w:val="00567F02"/>
    <w:rsid w:val="00570101"/>
    <w:rsid w:val="005704AE"/>
    <w:rsid w:val="0057095C"/>
    <w:rsid w:val="0057097E"/>
    <w:rsid w:val="00571690"/>
    <w:rsid w:val="00571975"/>
    <w:rsid w:val="00571BDC"/>
    <w:rsid w:val="00571E30"/>
    <w:rsid w:val="00571E56"/>
    <w:rsid w:val="00571EF9"/>
    <w:rsid w:val="005721E8"/>
    <w:rsid w:val="005724FC"/>
    <w:rsid w:val="0057297D"/>
    <w:rsid w:val="00573049"/>
    <w:rsid w:val="005732E8"/>
    <w:rsid w:val="005736D7"/>
    <w:rsid w:val="00573B39"/>
    <w:rsid w:val="00573DAD"/>
    <w:rsid w:val="005743FE"/>
    <w:rsid w:val="0057473F"/>
    <w:rsid w:val="00574AAD"/>
    <w:rsid w:val="00574F36"/>
    <w:rsid w:val="00575834"/>
    <w:rsid w:val="0057591B"/>
    <w:rsid w:val="00576020"/>
    <w:rsid w:val="00576127"/>
    <w:rsid w:val="005761CA"/>
    <w:rsid w:val="00576599"/>
    <w:rsid w:val="005765BB"/>
    <w:rsid w:val="00576C7D"/>
    <w:rsid w:val="00576D13"/>
    <w:rsid w:val="00576D16"/>
    <w:rsid w:val="00576F28"/>
    <w:rsid w:val="005770C8"/>
    <w:rsid w:val="005773CD"/>
    <w:rsid w:val="0057740D"/>
    <w:rsid w:val="005776FD"/>
    <w:rsid w:val="005777D1"/>
    <w:rsid w:val="005778AF"/>
    <w:rsid w:val="00577C26"/>
    <w:rsid w:val="00580443"/>
    <w:rsid w:val="0058044E"/>
    <w:rsid w:val="005805F6"/>
    <w:rsid w:val="005807F9"/>
    <w:rsid w:val="00580ADD"/>
    <w:rsid w:val="00580FAE"/>
    <w:rsid w:val="005814E1"/>
    <w:rsid w:val="00581DD1"/>
    <w:rsid w:val="005820B4"/>
    <w:rsid w:val="00582591"/>
    <w:rsid w:val="005831BD"/>
    <w:rsid w:val="005833D7"/>
    <w:rsid w:val="00583421"/>
    <w:rsid w:val="005834C1"/>
    <w:rsid w:val="00583AE1"/>
    <w:rsid w:val="00584496"/>
    <w:rsid w:val="00584588"/>
    <w:rsid w:val="00584651"/>
    <w:rsid w:val="005849E3"/>
    <w:rsid w:val="0058525B"/>
    <w:rsid w:val="00585541"/>
    <w:rsid w:val="00585930"/>
    <w:rsid w:val="00585B10"/>
    <w:rsid w:val="00585E8D"/>
    <w:rsid w:val="00585F39"/>
    <w:rsid w:val="00585FE4"/>
    <w:rsid w:val="005865FF"/>
    <w:rsid w:val="00586636"/>
    <w:rsid w:val="00586EBD"/>
    <w:rsid w:val="0058715D"/>
    <w:rsid w:val="0058741B"/>
    <w:rsid w:val="0058742B"/>
    <w:rsid w:val="00587768"/>
    <w:rsid w:val="00587820"/>
    <w:rsid w:val="0058797D"/>
    <w:rsid w:val="00587BBF"/>
    <w:rsid w:val="00587BD4"/>
    <w:rsid w:val="0059005A"/>
    <w:rsid w:val="00590091"/>
    <w:rsid w:val="0059028E"/>
    <w:rsid w:val="005905B4"/>
    <w:rsid w:val="00591B0B"/>
    <w:rsid w:val="00592048"/>
    <w:rsid w:val="0059222A"/>
    <w:rsid w:val="005924A1"/>
    <w:rsid w:val="005929DC"/>
    <w:rsid w:val="00592DB3"/>
    <w:rsid w:val="00592E29"/>
    <w:rsid w:val="005930A0"/>
    <w:rsid w:val="005930F6"/>
    <w:rsid w:val="00593AA8"/>
    <w:rsid w:val="005946E8"/>
    <w:rsid w:val="00594F64"/>
    <w:rsid w:val="00595019"/>
    <w:rsid w:val="00595578"/>
    <w:rsid w:val="00595786"/>
    <w:rsid w:val="0059587A"/>
    <w:rsid w:val="00595DA5"/>
    <w:rsid w:val="00595DC5"/>
    <w:rsid w:val="00595EF7"/>
    <w:rsid w:val="00595EFF"/>
    <w:rsid w:val="00596CD9"/>
    <w:rsid w:val="0059742D"/>
    <w:rsid w:val="00597AA2"/>
    <w:rsid w:val="00597B7F"/>
    <w:rsid w:val="005A002C"/>
    <w:rsid w:val="005A0729"/>
    <w:rsid w:val="005A09B9"/>
    <w:rsid w:val="005A09D5"/>
    <w:rsid w:val="005A0C45"/>
    <w:rsid w:val="005A12B4"/>
    <w:rsid w:val="005A1465"/>
    <w:rsid w:val="005A1895"/>
    <w:rsid w:val="005A1EE1"/>
    <w:rsid w:val="005A1FF3"/>
    <w:rsid w:val="005A219A"/>
    <w:rsid w:val="005A29B0"/>
    <w:rsid w:val="005A29E7"/>
    <w:rsid w:val="005A2A53"/>
    <w:rsid w:val="005A2C6D"/>
    <w:rsid w:val="005A302F"/>
    <w:rsid w:val="005A375D"/>
    <w:rsid w:val="005A40D8"/>
    <w:rsid w:val="005A42C8"/>
    <w:rsid w:val="005A466B"/>
    <w:rsid w:val="005A4B44"/>
    <w:rsid w:val="005A5003"/>
    <w:rsid w:val="005A50B7"/>
    <w:rsid w:val="005A5485"/>
    <w:rsid w:val="005A571F"/>
    <w:rsid w:val="005A58E2"/>
    <w:rsid w:val="005A6006"/>
    <w:rsid w:val="005A60F5"/>
    <w:rsid w:val="005A6561"/>
    <w:rsid w:val="005A7180"/>
    <w:rsid w:val="005A7204"/>
    <w:rsid w:val="005A7214"/>
    <w:rsid w:val="005A75F4"/>
    <w:rsid w:val="005A7789"/>
    <w:rsid w:val="005B0A2E"/>
    <w:rsid w:val="005B0B54"/>
    <w:rsid w:val="005B0D1D"/>
    <w:rsid w:val="005B154F"/>
    <w:rsid w:val="005B1DF1"/>
    <w:rsid w:val="005B1F5B"/>
    <w:rsid w:val="005B20C8"/>
    <w:rsid w:val="005B20D7"/>
    <w:rsid w:val="005B2215"/>
    <w:rsid w:val="005B2C71"/>
    <w:rsid w:val="005B2E1E"/>
    <w:rsid w:val="005B2ED0"/>
    <w:rsid w:val="005B3331"/>
    <w:rsid w:val="005B357A"/>
    <w:rsid w:val="005B3829"/>
    <w:rsid w:val="005B3BA1"/>
    <w:rsid w:val="005B3F90"/>
    <w:rsid w:val="005B4333"/>
    <w:rsid w:val="005B46C2"/>
    <w:rsid w:val="005B46E2"/>
    <w:rsid w:val="005B489A"/>
    <w:rsid w:val="005B4AAE"/>
    <w:rsid w:val="005B4FF6"/>
    <w:rsid w:val="005B5B60"/>
    <w:rsid w:val="005B603B"/>
    <w:rsid w:val="005B61BE"/>
    <w:rsid w:val="005B61CE"/>
    <w:rsid w:val="005B635B"/>
    <w:rsid w:val="005B63B4"/>
    <w:rsid w:val="005B64E1"/>
    <w:rsid w:val="005B6A49"/>
    <w:rsid w:val="005B6C54"/>
    <w:rsid w:val="005B76AD"/>
    <w:rsid w:val="005B7AC3"/>
    <w:rsid w:val="005C03B3"/>
    <w:rsid w:val="005C06BB"/>
    <w:rsid w:val="005C0D8A"/>
    <w:rsid w:val="005C18C7"/>
    <w:rsid w:val="005C1E02"/>
    <w:rsid w:val="005C23BD"/>
    <w:rsid w:val="005C25EA"/>
    <w:rsid w:val="005C26A3"/>
    <w:rsid w:val="005C283C"/>
    <w:rsid w:val="005C2933"/>
    <w:rsid w:val="005C2CC2"/>
    <w:rsid w:val="005C2D26"/>
    <w:rsid w:val="005C2DF3"/>
    <w:rsid w:val="005C3386"/>
    <w:rsid w:val="005C34F6"/>
    <w:rsid w:val="005C381D"/>
    <w:rsid w:val="005C3AA1"/>
    <w:rsid w:val="005C3CF9"/>
    <w:rsid w:val="005C412C"/>
    <w:rsid w:val="005C4284"/>
    <w:rsid w:val="005C49E6"/>
    <w:rsid w:val="005C4D43"/>
    <w:rsid w:val="005C4E34"/>
    <w:rsid w:val="005C50F6"/>
    <w:rsid w:val="005C5691"/>
    <w:rsid w:val="005C576A"/>
    <w:rsid w:val="005C57F4"/>
    <w:rsid w:val="005C5851"/>
    <w:rsid w:val="005C5852"/>
    <w:rsid w:val="005C5B45"/>
    <w:rsid w:val="005C5C66"/>
    <w:rsid w:val="005C6584"/>
    <w:rsid w:val="005C673E"/>
    <w:rsid w:val="005C6A1B"/>
    <w:rsid w:val="005C6AD1"/>
    <w:rsid w:val="005C7257"/>
    <w:rsid w:val="005C7BA0"/>
    <w:rsid w:val="005C7D0D"/>
    <w:rsid w:val="005C7E8A"/>
    <w:rsid w:val="005D06E2"/>
    <w:rsid w:val="005D0867"/>
    <w:rsid w:val="005D0BEC"/>
    <w:rsid w:val="005D0DF5"/>
    <w:rsid w:val="005D11BF"/>
    <w:rsid w:val="005D14A2"/>
    <w:rsid w:val="005D1D8B"/>
    <w:rsid w:val="005D2061"/>
    <w:rsid w:val="005D271E"/>
    <w:rsid w:val="005D2833"/>
    <w:rsid w:val="005D28C0"/>
    <w:rsid w:val="005D3150"/>
    <w:rsid w:val="005D3241"/>
    <w:rsid w:val="005D329C"/>
    <w:rsid w:val="005D3B7A"/>
    <w:rsid w:val="005D408E"/>
    <w:rsid w:val="005D4C34"/>
    <w:rsid w:val="005D4DB9"/>
    <w:rsid w:val="005D631A"/>
    <w:rsid w:val="005D65AF"/>
    <w:rsid w:val="005D6A67"/>
    <w:rsid w:val="005D6A6C"/>
    <w:rsid w:val="005D6A91"/>
    <w:rsid w:val="005D6B6F"/>
    <w:rsid w:val="005D6E1F"/>
    <w:rsid w:val="005D7095"/>
    <w:rsid w:val="005D70C3"/>
    <w:rsid w:val="005D70F4"/>
    <w:rsid w:val="005D74ED"/>
    <w:rsid w:val="005D7AA2"/>
    <w:rsid w:val="005E0047"/>
    <w:rsid w:val="005E0521"/>
    <w:rsid w:val="005E06FC"/>
    <w:rsid w:val="005E089B"/>
    <w:rsid w:val="005E0E83"/>
    <w:rsid w:val="005E13B5"/>
    <w:rsid w:val="005E169E"/>
    <w:rsid w:val="005E1D68"/>
    <w:rsid w:val="005E1D9F"/>
    <w:rsid w:val="005E1DE0"/>
    <w:rsid w:val="005E1EC3"/>
    <w:rsid w:val="005E2D65"/>
    <w:rsid w:val="005E2EAF"/>
    <w:rsid w:val="005E3956"/>
    <w:rsid w:val="005E3AC0"/>
    <w:rsid w:val="005E3C56"/>
    <w:rsid w:val="005E3CF0"/>
    <w:rsid w:val="005E4182"/>
    <w:rsid w:val="005E442A"/>
    <w:rsid w:val="005E4BDC"/>
    <w:rsid w:val="005E51D3"/>
    <w:rsid w:val="005E5901"/>
    <w:rsid w:val="005E591E"/>
    <w:rsid w:val="005E5F41"/>
    <w:rsid w:val="005E626C"/>
    <w:rsid w:val="005E6326"/>
    <w:rsid w:val="005E651F"/>
    <w:rsid w:val="005E66F6"/>
    <w:rsid w:val="005E6D21"/>
    <w:rsid w:val="005E74A0"/>
    <w:rsid w:val="005E7627"/>
    <w:rsid w:val="005E76A8"/>
    <w:rsid w:val="005E76F3"/>
    <w:rsid w:val="005E7A16"/>
    <w:rsid w:val="005E7B6A"/>
    <w:rsid w:val="005E7BDE"/>
    <w:rsid w:val="005F01D9"/>
    <w:rsid w:val="005F0805"/>
    <w:rsid w:val="005F09FC"/>
    <w:rsid w:val="005F0A68"/>
    <w:rsid w:val="005F0B82"/>
    <w:rsid w:val="005F0BAF"/>
    <w:rsid w:val="005F0C2B"/>
    <w:rsid w:val="005F15F9"/>
    <w:rsid w:val="005F1C14"/>
    <w:rsid w:val="005F1DE2"/>
    <w:rsid w:val="005F259E"/>
    <w:rsid w:val="005F25CC"/>
    <w:rsid w:val="005F2C18"/>
    <w:rsid w:val="005F30E9"/>
    <w:rsid w:val="005F338D"/>
    <w:rsid w:val="005F3F38"/>
    <w:rsid w:val="005F40DA"/>
    <w:rsid w:val="005F4904"/>
    <w:rsid w:val="005F4FD7"/>
    <w:rsid w:val="005F5A83"/>
    <w:rsid w:val="005F5B59"/>
    <w:rsid w:val="005F5E07"/>
    <w:rsid w:val="005F5E51"/>
    <w:rsid w:val="005F6098"/>
    <w:rsid w:val="005F61FC"/>
    <w:rsid w:val="005F66B1"/>
    <w:rsid w:val="005F6822"/>
    <w:rsid w:val="005F72D4"/>
    <w:rsid w:val="005F731A"/>
    <w:rsid w:val="005F74DF"/>
    <w:rsid w:val="005F7A0F"/>
    <w:rsid w:val="005F7C82"/>
    <w:rsid w:val="0060048D"/>
    <w:rsid w:val="00600554"/>
    <w:rsid w:val="006008B4"/>
    <w:rsid w:val="00600AD5"/>
    <w:rsid w:val="006011A0"/>
    <w:rsid w:val="006013B4"/>
    <w:rsid w:val="0060155B"/>
    <w:rsid w:val="00602298"/>
    <w:rsid w:val="00602822"/>
    <w:rsid w:val="00602A37"/>
    <w:rsid w:val="006031DE"/>
    <w:rsid w:val="00603274"/>
    <w:rsid w:val="00603983"/>
    <w:rsid w:val="00603DFD"/>
    <w:rsid w:val="00604789"/>
    <w:rsid w:val="006049BE"/>
    <w:rsid w:val="006050F2"/>
    <w:rsid w:val="00605710"/>
    <w:rsid w:val="00605D73"/>
    <w:rsid w:val="00605F7B"/>
    <w:rsid w:val="006060DF"/>
    <w:rsid w:val="0060661C"/>
    <w:rsid w:val="0060662E"/>
    <w:rsid w:val="006067D9"/>
    <w:rsid w:val="00606993"/>
    <w:rsid w:val="00606C46"/>
    <w:rsid w:val="00606EDC"/>
    <w:rsid w:val="00606EE5"/>
    <w:rsid w:val="00607140"/>
    <w:rsid w:val="00607674"/>
    <w:rsid w:val="00610374"/>
    <w:rsid w:val="00610582"/>
    <w:rsid w:val="00610DD8"/>
    <w:rsid w:val="0061116E"/>
    <w:rsid w:val="006111D7"/>
    <w:rsid w:val="006113BB"/>
    <w:rsid w:val="00611E86"/>
    <w:rsid w:val="00612309"/>
    <w:rsid w:val="00612376"/>
    <w:rsid w:val="0061240B"/>
    <w:rsid w:val="00612662"/>
    <w:rsid w:val="00612DFB"/>
    <w:rsid w:val="00613188"/>
    <w:rsid w:val="00613384"/>
    <w:rsid w:val="00613AB5"/>
    <w:rsid w:val="00613F9A"/>
    <w:rsid w:val="00614935"/>
    <w:rsid w:val="00614E89"/>
    <w:rsid w:val="0061501B"/>
    <w:rsid w:val="00615097"/>
    <w:rsid w:val="006151D5"/>
    <w:rsid w:val="006152FD"/>
    <w:rsid w:val="0061537F"/>
    <w:rsid w:val="006156AE"/>
    <w:rsid w:val="00615807"/>
    <w:rsid w:val="00615C1A"/>
    <w:rsid w:val="00615CB7"/>
    <w:rsid w:val="00615CC4"/>
    <w:rsid w:val="006167E1"/>
    <w:rsid w:val="00616944"/>
    <w:rsid w:val="00616B85"/>
    <w:rsid w:val="006172CD"/>
    <w:rsid w:val="006177C7"/>
    <w:rsid w:val="00617948"/>
    <w:rsid w:val="00617BFA"/>
    <w:rsid w:val="00617FB4"/>
    <w:rsid w:val="0062074E"/>
    <w:rsid w:val="00620E66"/>
    <w:rsid w:val="006210D9"/>
    <w:rsid w:val="006211EA"/>
    <w:rsid w:val="0062170A"/>
    <w:rsid w:val="0062171E"/>
    <w:rsid w:val="00621D86"/>
    <w:rsid w:val="00621F1B"/>
    <w:rsid w:val="0062261D"/>
    <w:rsid w:val="006227F5"/>
    <w:rsid w:val="00622A5C"/>
    <w:rsid w:val="006238E5"/>
    <w:rsid w:val="006239C6"/>
    <w:rsid w:val="00623B1F"/>
    <w:rsid w:val="00623B57"/>
    <w:rsid w:val="00623EC4"/>
    <w:rsid w:val="00624CA2"/>
    <w:rsid w:val="00624DC4"/>
    <w:rsid w:val="00624E16"/>
    <w:rsid w:val="00625E6F"/>
    <w:rsid w:val="00625FB9"/>
    <w:rsid w:val="00626320"/>
    <w:rsid w:val="006263D6"/>
    <w:rsid w:val="006265BF"/>
    <w:rsid w:val="00626BF3"/>
    <w:rsid w:val="00626E2A"/>
    <w:rsid w:val="00626F79"/>
    <w:rsid w:val="006274E9"/>
    <w:rsid w:val="006275DA"/>
    <w:rsid w:val="0062782C"/>
    <w:rsid w:val="00627F34"/>
    <w:rsid w:val="00630360"/>
    <w:rsid w:val="00630AD4"/>
    <w:rsid w:val="00630BF9"/>
    <w:rsid w:val="00630D4C"/>
    <w:rsid w:val="006313DC"/>
    <w:rsid w:val="00631560"/>
    <w:rsid w:val="00631B74"/>
    <w:rsid w:val="006320C7"/>
    <w:rsid w:val="006321EC"/>
    <w:rsid w:val="00632848"/>
    <w:rsid w:val="00632BF0"/>
    <w:rsid w:val="00633CFB"/>
    <w:rsid w:val="00633D04"/>
    <w:rsid w:val="00633E57"/>
    <w:rsid w:val="00634290"/>
    <w:rsid w:val="006342DD"/>
    <w:rsid w:val="00634831"/>
    <w:rsid w:val="00634B54"/>
    <w:rsid w:val="00634E08"/>
    <w:rsid w:val="00634E91"/>
    <w:rsid w:val="0063500E"/>
    <w:rsid w:val="00635418"/>
    <w:rsid w:val="006354F8"/>
    <w:rsid w:val="00635632"/>
    <w:rsid w:val="00635704"/>
    <w:rsid w:val="00635870"/>
    <w:rsid w:val="00635CFD"/>
    <w:rsid w:val="00635F27"/>
    <w:rsid w:val="00636362"/>
    <w:rsid w:val="006363C0"/>
    <w:rsid w:val="0063644C"/>
    <w:rsid w:val="006367A4"/>
    <w:rsid w:val="00636860"/>
    <w:rsid w:val="0063699E"/>
    <w:rsid w:val="00636CDA"/>
    <w:rsid w:val="00637CCC"/>
    <w:rsid w:val="00637E7A"/>
    <w:rsid w:val="006403D0"/>
    <w:rsid w:val="00640FBA"/>
    <w:rsid w:val="00641425"/>
    <w:rsid w:val="00641625"/>
    <w:rsid w:val="00641641"/>
    <w:rsid w:val="00641983"/>
    <w:rsid w:val="00641D5E"/>
    <w:rsid w:val="006427E4"/>
    <w:rsid w:val="00642A5D"/>
    <w:rsid w:val="00643183"/>
    <w:rsid w:val="006434FE"/>
    <w:rsid w:val="006435BD"/>
    <w:rsid w:val="006436B9"/>
    <w:rsid w:val="00643C00"/>
    <w:rsid w:val="0064437D"/>
    <w:rsid w:val="00644747"/>
    <w:rsid w:val="00644FAD"/>
    <w:rsid w:val="00645006"/>
    <w:rsid w:val="00645976"/>
    <w:rsid w:val="00645A82"/>
    <w:rsid w:val="00645DF5"/>
    <w:rsid w:val="00646065"/>
    <w:rsid w:val="006469DE"/>
    <w:rsid w:val="00646D77"/>
    <w:rsid w:val="00646EB8"/>
    <w:rsid w:val="00647455"/>
    <w:rsid w:val="006476B5"/>
    <w:rsid w:val="00647773"/>
    <w:rsid w:val="00647A71"/>
    <w:rsid w:val="00647C1F"/>
    <w:rsid w:val="00650016"/>
    <w:rsid w:val="0065014F"/>
    <w:rsid w:val="0065029F"/>
    <w:rsid w:val="0065079D"/>
    <w:rsid w:val="0065085C"/>
    <w:rsid w:val="00651377"/>
    <w:rsid w:val="006515BE"/>
    <w:rsid w:val="00651D49"/>
    <w:rsid w:val="00651F5B"/>
    <w:rsid w:val="00652196"/>
    <w:rsid w:val="006522D0"/>
    <w:rsid w:val="006524B6"/>
    <w:rsid w:val="006527A7"/>
    <w:rsid w:val="00652DD9"/>
    <w:rsid w:val="00652F07"/>
    <w:rsid w:val="00653454"/>
    <w:rsid w:val="00653479"/>
    <w:rsid w:val="006534D7"/>
    <w:rsid w:val="006535B5"/>
    <w:rsid w:val="006542AC"/>
    <w:rsid w:val="006546E1"/>
    <w:rsid w:val="00654939"/>
    <w:rsid w:val="00654AF0"/>
    <w:rsid w:val="00654FD4"/>
    <w:rsid w:val="0065503A"/>
    <w:rsid w:val="00655549"/>
    <w:rsid w:val="00655AF1"/>
    <w:rsid w:val="00656200"/>
    <w:rsid w:val="00657010"/>
    <w:rsid w:val="006575AA"/>
    <w:rsid w:val="00657B6A"/>
    <w:rsid w:val="0066057F"/>
    <w:rsid w:val="0066077F"/>
    <w:rsid w:val="00660D96"/>
    <w:rsid w:val="00660DB7"/>
    <w:rsid w:val="00660DE9"/>
    <w:rsid w:val="00661184"/>
    <w:rsid w:val="0066126F"/>
    <w:rsid w:val="0066157A"/>
    <w:rsid w:val="00661A16"/>
    <w:rsid w:val="006620CE"/>
    <w:rsid w:val="006621D5"/>
    <w:rsid w:val="006623CC"/>
    <w:rsid w:val="0066268D"/>
    <w:rsid w:val="006629DA"/>
    <w:rsid w:val="00662D4C"/>
    <w:rsid w:val="00662D6C"/>
    <w:rsid w:val="00662E86"/>
    <w:rsid w:val="00662F81"/>
    <w:rsid w:val="006632CB"/>
    <w:rsid w:val="00663525"/>
    <w:rsid w:val="00663538"/>
    <w:rsid w:val="006635B5"/>
    <w:rsid w:val="006637A9"/>
    <w:rsid w:val="00663813"/>
    <w:rsid w:val="00663B16"/>
    <w:rsid w:val="00663F15"/>
    <w:rsid w:val="0066415D"/>
    <w:rsid w:val="0066436B"/>
    <w:rsid w:val="00664BD6"/>
    <w:rsid w:val="00664C47"/>
    <w:rsid w:val="00665050"/>
    <w:rsid w:val="00665644"/>
    <w:rsid w:val="00665A9D"/>
    <w:rsid w:val="006665F9"/>
    <w:rsid w:val="00666814"/>
    <w:rsid w:val="00666A58"/>
    <w:rsid w:val="00666E56"/>
    <w:rsid w:val="006670E6"/>
    <w:rsid w:val="00670372"/>
    <w:rsid w:val="00670582"/>
    <w:rsid w:val="00670D70"/>
    <w:rsid w:val="006710D9"/>
    <w:rsid w:val="00671171"/>
    <w:rsid w:val="006711AD"/>
    <w:rsid w:val="00671F1C"/>
    <w:rsid w:val="0067212D"/>
    <w:rsid w:val="006723F6"/>
    <w:rsid w:val="006724FA"/>
    <w:rsid w:val="00672AC3"/>
    <w:rsid w:val="00672E7E"/>
    <w:rsid w:val="006730ED"/>
    <w:rsid w:val="00673100"/>
    <w:rsid w:val="0067312A"/>
    <w:rsid w:val="00673646"/>
    <w:rsid w:val="00673A7E"/>
    <w:rsid w:val="00673C6E"/>
    <w:rsid w:val="00673FE5"/>
    <w:rsid w:val="0067457D"/>
    <w:rsid w:val="0067489A"/>
    <w:rsid w:val="00675083"/>
    <w:rsid w:val="00675C3E"/>
    <w:rsid w:val="00675D32"/>
    <w:rsid w:val="00675D8D"/>
    <w:rsid w:val="006764D4"/>
    <w:rsid w:val="006773F6"/>
    <w:rsid w:val="00677C0C"/>
    <w:rsid w:val="0068017F"/>
    <w:rsid w:val="00680863"/>
    <w:rsid w:val="006809D2"/>
    <w:rsid w:val="00680B87"/>
    <w:rsid w:val="00680ED5"/>
    <w:rsid w:val="0068111B"/>
    <w:rsid w:val="00681336"/>
    <w:rsid w:val="006816AC"/>
    <w:rsid w:val="00681924"/>
    <w:rsid w:val="00681A20"/>
    <w:rsid w:val="00681D34"/>
    <w:rsid w:val="00681DD9"/>
    <w:rsid w:val="006820EE"/>
    <w:rsid w:val="0068210E"/>
    <w:rsid w:val="006821CE"/>
    <w:rsid w:val="00682630"/>
    <w:rsid w:val="006829A1"/>
    <w:rsid w:val="00682BB9"/>
    <w:rsid w:val="0068321C"/>
    <w:rsid w:val="006832ED"/>
    <w:rsid w:val="00683338"/>
    <w:rsid w:val="006838F3"/>
    <w:rsid w:val="00683D20"/>
    <w:rsid w:val="00683D91"/>
    <w:rsid w:val="00684993"/>
    <w:rsid w:val="00684C75"/>
    <w:rsid w:val="00684FA5"/>
    <w:rsid w:val="00685916"/>
    <w:rsid w:val="00685AE6"/>
    <w:rsid w:val="006862A1"/>
    <w:rsid w:val="006865DE"/>
    <w:rsid w:val="00686F61"/>
    <w:rsid w:val="006872DE"/>
    <w:rsid w:val="00690137"/>
    <w:rsid w:val="0069017C"/>
    <w:rsid w:val="006910ED"/>
    <w:rsid w:val="00691344"/>
    <w:rsid w:val="0069145C"/>
    <w:rsid w:val="006915AB"/>
    <w:rsid w:val="00691635"/>
    <w:rsid w:val="00691B7F"/>
    <w:rsid w:val="00692368"/>
    <w:rsid w:val="006931F7"/>
    <w:rsid w:val="00693242"/>
    <w:rsid w:val="00693577"/>
    <w:rsid w:val="006936F0"/>
    <w:rsid w:val="006936F1"/>
    <w:rsid w:val="00693B98"/>
    <w:rsid w:val="00693E70"/>
    <w:rsid w:val="006941AD"/>
    <w:rsid w:val="006942B0"/>
    <w:rsid w:val="006943EF"/>
    <w:rsid w:val="0069443F"/>
    <w:rsid w:val="00694509"/>
    <w:rsid w:val="006945E8"/>
    <w:rsid w:val="00694666"/>
    <w:rsid w:val="006949DD"/>
    <w:rsid w:val="00694F8E"/>
    <w:rsid w:val="00695095"/>
    <w:rsid w:val="00695489"/>
    <w:rsid w:val="00695688"/>
    <w:rsid w:val="00695ACB"/>
    <w:rsid w:val="00695DD4"/>
    <w:rsid w:val="00695E3F"/>
    <w:rsid w:val="00696239"/>
    <w:rsid w:val="00697510"/>
    <w:rsid w:val="00697B72"/>
    <w:rsid w:val="006A0175"/>
    <w:rsid w:val="006A03EE"/>
    <w:rsid w:val="006A04B0"/>
    <w:rsid w:val="006A0666"/>
    <w:rsid w:val="006A06FC"/>
    <w:rsid w:val="006A1011"/>
    <w:rsid w:val="006A1067"/>
    <w:rsid w:val="006A138A"/>
    <w:rsid w:val="006A17A5"/>
    <w:rsid w:val="006A1A50"/>
    <w:rsid w:val="006A1AD0"/>
    <w:rsid w:val="006A1FF9"/>
    <w:rsid w:val="006A223F"/>
    <w:rsid w:val="006A2281"/>
    <w:rsid w:val="006A22A9"/>
    <w:rsid w:val="006A2403"/>
    <w:rsid w:val="006A2517"/>
    <w:rsid w:val="006A289B"/>
    <w:rsid w:val="006A2A21"/>
    <w:rsid w:val="006A2C85"/>
    <w:rsid w:val="006A309C"/>
    <w:rsid w:val="006A31D8"/>
    <w:rsid w:val="006A3410"/>
    <w:rsid w:val="006A3680"/>
    <w:rsid w:val="006A36C6"/>
    <w:rsid w:val="006A3D46"/>
    <w:rsid w:val="006A3EAB"/>
    <w:rsid w:val="006A440D"/>
    <w:rsid w:val="006A478B"/>
    <w:rsid w:val="006A4884"/>
    <w:rsid w:val="006A56B6"/>
    <w:rsid w:val="006A59F1"/>
    <w:rsid w:val="006A60E9"/>
    <w:rsid w:val="006A65F0"/>
    <w:rsid w:val="006A6A25"/>
    <w:rsid w:val="006A6C97"/>
    <w:rsid w:val="006A6FA7"/>
    <w:rsid w:val="006A76EC"/>
    <w:rsid w:val="006A77B3"/>
    <w:rsid w:val="006A7821"/>
    <w:rsid w:val="006A7BC4"/>
    <w:rsid w:val="006A7F58"/>
    <w:rsid w:val="006B0408"/>
    <w:rsid w:val="006B0909"/>
    <w:rsid w:val="006B0DC1"/>
    <w:rsid w:val="006B0DEB"/>
    <w:rsid w:val="006B0DF1"/>
    <w:rsid w:val="006B0E03"/>
    <w:rsid w:val="006B1120"/>
    <w:rsid w:val="006B170B"/>
    <w:rsid w:val="006B1732"/>
    <w:rsid w:val="006B190D"/>
    <w:rsid w:val="006B1B72"/>
    <w:rsid w:val="006B1D9F"/>
    <w:rsid w:val="006B2E36"/>
    <w:rsid w:val="006B2EA1"/>
    <w:rsid w:val="006B40FD"/>
    <w:rsid w:val="006B453B"/>
    <w:rsid w:val="006B4C75"/>
    <w:rsid w:val="006B5993"/>
    <w:rsid w:val="006B60B7"/>
    <w:rsid w:val="006B61F3"/>
    <w:rsid w:val="006B6228"/>
    <w:rsid w:val="006B66C6"/>
    <w:rsid w:val="006B699A"/>
    <w:rsid w:val="006B6C4F"/>
    <w:rsid w:val="006B711C"/>
    <w:rsid w:val="006B7487"/>
    <w:rsid w:val="006B7591"/>
    <w:rsid w:val="006B76AE"/>
    <w:rsid w:val="006B7A96"/>
    <w:rsid w:val="006B7D91"/>
    <w:rsid w:val="006B7F47"/>
    <w:rsid w:val="006C01ED"/>
    <w:rsid w:val="006C0300"/>
    <w:rsid w:val="006C0498"/>
    <w:rsid w:val="006C04CA"/>
    <w:rsid w:val="006C04CE"/>
    <w:rsid w:val="006C0567"/>
    <w:rsid w:val="006C0CDD"/>
    <w:rsid w:val="006C11AE"/>
    <w:rsid w:val="006C1461"/>
    <w:rsid w:val="006C2352"/>
    <w:rsid w:val="006C269F"/>
    <w:rsid w:val="006C294F"/>
    <w:rsid w:val="006C2B6E"/>
    <w:rsid w:val="006C2B9A"/>
    <w:rsid w:val="006C2D3B"/>
    <w:rsid w:val="006C2ECE"/>
    <w:rsid w:val="006C3447"/>
    <w:rsid w:val="006C354E"/>
    <w:rsid w:val="006C3597"/>
    <w:rsid w:val="006C395A"/>
    <w:rsid w:val="006C3A2A"/>
    <w:rsid w:val="006C3EAE"/>
    <w:rsid w:val="006C4DBD"/>
    <w:rsid w:val="006C511A"/>
    <w:rsid w:val="006C548B"/>
    <w:rsid w:val="006C59A5"/>
    <w:rsid w:val="006C5A1C"/>
    <w:rsid w:val="006C6145"/>
    <w:rsid w:val="006C6E7B"/>
    <w:rsid w:val="006C6FA7"/>
    <w:rsid w:val="006C70C3"/>
    <w:rsid w:val="006C740E"/>
    <w:rsid w:val="006D0250"/>
    <w:rsid w:val="006D0845"/>
    <w:rsid w:val="006D0DC6"/>
    <w:rsid w:val="006D116B"/>
    <w:rsid w:val="006D1BCA"/>
    <w:rsid w:val="006D2233"/>
    <w:rsid w:val="006D2339"/>
    <w:rsid w:val="006D237C"/>
    <w:rsid w:val="006D245A"/>
    <w:rsid w:val="006D2562"/>
    <w:rsid w:val="006D2C4B"/>
    <w:rsid w:val="006D2FD1"/>
    <w:rsid w:val="006D37BF"/>
    <w:rsid w:val="006D3A94"/>
    <w:rsid w:val="006D3F71"/>
    <w:rsid w:val="006D46B1"/>
    <w:rsid w:val="006D4814"/>
    <w:rsid w:val="006D49E0"/>
    <w:rsid w:val="006D4B91"/>
    <w:rsid w:val="006D4DC5"/>
    <w:rsid w:val="006D5E7E"/>
    <w:rsid w:val="006D5EA6"/>
    <w:rsid w:val="006D6864"/>
    <w:rsid w:val="006D69B8"/>
    <w:rsid w:val="006D6AA2"/>
    <w:rsid w:val="006E0548"/>
    <w:rsid w:val="006E09CF"/>
    <w:rsid w:val="006E0BF6"/>
    <w:rsid w:val="006E0D54"/>
    <w:rsid w:val="006E113A"/>
    <w:rsid w:val="006E1AEC"/>
    <w:rsid w:val="006E1B16"/>
    <w:rsid w:val="006E21E9"/>
    <w:rsid w:val="006E25F5"/>
    <w:rsid w:val="006E2903"/>
    <w:rsid w:val="006E29C0"/>
    <w:rsid w:val="006E2E11"/>
    <w:rsid w:val="006E3123"/>
    <w:rsid w:val="006E31A1"/>
    <w:rsid w:val="006E328C"/>
    <w:rsid w:val="006E3F54"/>
    <w:rsid w:val="006E446A"/>
    <w:rsid w:val="006E45E5"/>
    <w:rsid w:val="006E542A"/>
    <w:rsid w:val="006E57C7"/>
    <w:rsid w:val="006E5A01"/>
    <w:rsid w:val="006E63CF"/>
    <w:rsid w:val="006E78E0"/>
    <w:rsid w:val="006E7B1D"/>
    <w:rsid w:val="006E7FDC"/>
    <w:rsid w:val="006F0969"/>
    <w:rsid w:val="006F0D5F"/>
    <w:rsid w:val="006F1104"/>
    <w:rsid w:val="006F188F"/>
    <w:rsid w:val="006F1967"/>
    <w:rsid w:val="006F1C2E"/>
    <w:rsid w:val="006F1E05"/>
    <w:rsid w:val="006F2055"/>
    <w:rsid w:val="006F281A"/>
    <w:rsid w:val="006F2D22"/>
    <w:rsid w:val="006F3396"/>
    <w:rsid w:val="006F33CC"/>
    <w:rsid w:val="006F3772"/>
    <w:rsid w:val="006F48F5"/>
    <w:rsid w:val="006F49E3"/>
    <w:rsid w:val="006F4DC3"/>
    <w:rsid w:val="006F510C"/>
    <w:rsid w:val="006F530F"/>
    <w:rsid w:val="006F5881"/>
    <w:rsid w:val="006F5A64"/>
    <w:rsid w:val="006F5D5D"/>
    <w:rsid w:val="006F5FCA"/>
    <w:rsid w:val="006F5FE8"/>
    <w:rsid w:val="006F69CB"/>
    <w:rsid w:val="006F6ACA"/>
    <w:rsid w:val="006F6B2B"/>
    <w:rsid w:val="006F6F99"/>
    <w:rsid w:val="006F7380"/>
    <w:rsid w:val="006F744B"/>
    <w:rsid w:val="006F7872"/>
    <w:rsid w:val="006F7947"/>
    <w:rsid w:val="006F7A6F"/>
    <w:rsid w:val="007009C1"/>
    <w:rsid w:val="007013C5"/>
    <w:rsid w:val="007016DA"/>
    <w:rsid w:val="00702021"/>
    <w:rsid w:val="007020F4"/>
    <w:rsid w:val="00702281"/>
    <w:rsid w:val="00702A5B"/>
    <w:rsid w:val="00702B91"/>
    <w:rsid w:val="00702D56"/>
    <w:rsid w:val="00703322"/>
    <w:rsid w:val="00703D40"/>
    <w:rsid w:val="00703DD9"/>
    <w:rsid w:val="00703E6D"/>
    <w:rsid w:val="00703ED6"/>
    <w:rsid w:val="00704017"/>
    <w:rsid w:val="00704080"/>
    <w:rsid w:val="00704140"/>
    <w:rsid w:val="007042A8"/>
    <w:rsid w:val="007046E3"/>
    <w:rsid w:val="00704708"/>
    <w:rsid w:val="00704B9D"/>
    <w:rsid w:val="0070519B"/>
    <w:rsid w:val="00705438"/>
    <w:rsid w:val="00705671"/>
    <w:rsid w:val="007058EB"/>
    <w:rsid w:val="0070648A"/>
    <w:rsid w:val="00706784"/>
    <w:rsid w:val="00706EF6"/>
    <w:rsid w:val="00706F11"/>
    <w:rsid w:val="007070D3"/>
    <w:rsid w:val="00707945"/>
    <w:rsid w:val="00707990"/>
    <w:rsid w:val="00707C20"/>
    <w:rsid w:val="00707F1C"/>
    <w:rsid w:val="00710057"/>
    <w:rsid w:val="00710168"/>
    <w:rsid w:val="007108C9"/>
    <w:rsid w:val="00710A4B"/>
    <w:rsid w:val="0071136C"/>
    <w:rsid w:val="007114E6"/>
    <w:rsid w:val="00711534"/>
    <w:rsid w:val="00711C03"/>
    <w:rsid w:val="00711E6C"/>
    <w:rsid w:val="007124D7"/>
    <w:rsid w:val="007131DF"/>
    <w:rsid w:val="007134F8"/>
    <w:rsid w:val="007135BA"/>
    <w:rsid w:val="00713759"/>
    <w:rsid w:val="00713B3D"/>
    <w:rsid w:val="00713E0B"/>
    <w:rsid w:val="0071450A"/>
    <w:rsid w:val="007149A3"/>
    <w:rsid w:val="00714C44"/>
    <w:rsid w:val="00715464"/>
    <w:rsid w:val="007157B9"/>
    <w:rsid w:val="007159A0"/>
    <w:rsid w:val="007165E6"/>
    <w:rsid w:val="00716640"/>
    <w:rsid w:val="00716F22"/>
    <w:rsid w:val="00716F45"/>
    <w:rsid w:val="00717274"/>
    <w:rsid w:val="00720491"/>
    <w:rsid w:val="00720BD9"/>
    <w:rsid w:val="0072104D"/>
    <w:rsid w:val="00721661"/>
    <w:rsid w:val="00722512"/>
    <w:rsid w:val="007227B0"/>
    <w:rsid w:val="00722CA0"/>
    <w:rsid w:val="00722CCD"/>
    <w:rsid w:val="00722D6F"/>
    <w:rsid w:val="00722E47"/>
    <w:rsid w:val="00723085"/>
    <w:rsid w:val="007234EC"/>
    <w:rsid w:val="00723DB9"/>
    <w:rsid w:val="00724086"/>
    <w:rsid w:val="00724591"/>
    <w:rsid w:val="00724878"/>
    <w:rsid w:val="00724887"/>
    <w:rsid w:val="00724F8B"/>
    <w:rsid w:val="007251D9"/>
    <w:rsid w:val="007256FD"/>
    <w:rsid w:val="00725709"/>
    <w:rsid w:val="0072575D"/>
    <w:rsid w:val="00725DA0"/>
    <w:rsid w:val="00725EC3"/>
    <w:rsid w:val="0072618B"/>
    <w:rsid w:val="007264C0"/>
    <w:rsid w:val="00726739"/>
    <w:rsid w:val="0072683F"/>
    <w:rsid w:val="00726F42"/>
    <w:rsid w:val="00727125"/>
    <w:rsid w:val="00727645"/>
    <w:rsid w:val="00727EAF"/>
    <w:rsid w:val="0073070D"/>
    <w:rsid w:val="0073119D"/>
    <w:rsid w:val="00731392"/>
    <w:rsid w:val="007317E1"/>
    <w:rsid w:val="00732412"/>
    <w:rsid w:val="00732436"/>
    <w:rsid w:val="007324E1"/>
    <w:rsid w:val="00732700"/>
    <w:rsid w:val="007329E2"/>
    <w:rsid w:val="00732C10"/>
    <w:rsid w:val="00733065"/>
    <w:rsid w:val="0073315E"/>
    <w:rsid w:val="00733785"/>
    <w:rsid w:val="0073437E"/>
    <w:rsid w:val="00734492"/>
    <w:rsid w:val="00734783"/>
    <w:rsid w:val="00734950"/>
    <w:rsid w:val="0073496D"/>
    <w:rsid w:val="00734CA8"/>
    <w:rsid w:val="007350D6"/>
    <w:rsid w:val="00735360"/>
    <w:rsid w:val="0073552D"/>
    <w:rsid w:val="0073567E"/>
    <w:rsid w:val="007357CE"/>
    <w:rsid w:val="00735B65"/>
    <w:rsid w:val="0073613D"/>
    <w:rsid w:val="00736432"/>
    <w:rsid w:val="007364FD"/>
    <w:rsid w:val="00736603"/>
    <w:rsid w:val="00736816"/>
    <w:rsid w:val="00736F0F"/>
    <w:rsid w:val="00737371"/>
    <w:rsid w:val="00737552"/>
    <w:rsid w:val="007377D8"/>
    <w:rsid w:val="007379B5"/>
    <w:rsid w:val="00737B29"/>
    <w:rsid w:val="00737BC0"/>
    <w:rsid w:val="00737FEC"/>
    <w:rsid w:val="00740112"/>
    <w:rsid w:val="00740458"/>
    <w:rsid w:val="00740FFB"/>
    <w:rsid w:val="007415F8"/>
    <w:rsid w:val="00741869"/>
    <w:rsid w:val="00741AFC"/>
    <w:rsid w:val="00741FCF"/>
    <w:rsid w:val="00742437"/>
    <w:rsid w:val="00742CF1"/>
    <w:rsid w:val="00743217"/>
    <w:rsid w:val="00743F2E"/>
    <w:rsid w:val="00743F87"/>
    <w:rsid w:val="007442DF"/>
    <w:rsid w:val="00744305"/>
    <w:rsid w:val="0074436D"/>
    <w:rsid w:val="0074484B"/>
    <w:rsid w:val="007448CA"/>
    <w:rsid w:val="00744B31"/>
    <w:rsid w:val="00744EBE"/>
    <w:rsid w:val="007459E2"/>
    <w:rsid w:val="00745CE0"/>
    <w:rsid w:val="007466F6"/>
    <w:rsid w:val="00746F05"/>
    <w:rsid w:val="00747700"/>
    <w:rsid w:val="007478C8"/>
    <w:rsid w:val="00747B0B"/>
    <w:rsid w:val="00747D40"/>
    <w:rsid w:val="00750161"/>
    <w:rsid w:val="0075036A"/>
    <w:rsid w:val="007511BF"/>
    <w:rsid w:val="00751953"/>
    <w:rsid w:val="007520C2"/>
    <w:rsid w:val="007522E1"/>
    <w:rsid w:val="00752B5D"/>
    <w:rsid w:val="00753035"/>
    <w:rsid w:val="007534F5"/>
    <w:rsid w:val="0075367D"/>
    <w:rsid w:val="0075411A"/>
    <w:rsid w:val="00754154"/>
    <w:rsid w:val="007542A8"/>
    <w:rsid w:val="00754304"/>
    <w:rsid w:val="007546D7"/>
    <w:rsid w:val="00754A67"/>
    <w:rsid w:val="00754C2C"/>
    <w:rsid w:val="00754F2A"/>
    <w:rsid w:val="00754FDA"/>
    <w:rsid w:val="00755107"/>
    <w:rsid w:val="0075564D"/>
    <w:rsid w:val="0075653F"/>
    <w:rsid w:val="00756B57"/>
    <w:rsid w:val="00756B80"/>
    <w:rsid w:val="007571A6"/>
    <w:rsid w:val="007574C0"/>
    <w:rsid w:val="00757B85"/>
    <w:rsid w:val="00757E1A"/>
    <w:rsid w:val="0076083C"/>
    <w:rsid w:val="00760C6B"/>
    <w:rsid w:val="00761006"/>
    <w:rsid w:val="00761217"/>
    <w:rsid w:val="00761229"/>
    <w:rsid w:val="00761535"/>
    <w:rsid w:val="007615E6"/>
    <w:rsid w:val="007617A4"/>
    <w:rsid w:val="00761D62"/>
    <w:rsid w:val="00762063"/>
    <w:rsid w:val="007623ED"/>
    <w:rsid w:val="00762473"/>
    <w:rsid w:val="00762A2B"/>
    <w:rsid w:val="00762C85"/>
    <w:rsid w:val="00762DA5"/>
    <w:rsid w:val="007630B8"/>
    <w:rsid w:val="00763303"/>
    <w:rsid w:val="0076375C"/>
    <w:rsid w:val="0076392C"/>
    <w:rsid w:val="00763A6B"/>
    <w:rsid w:val="00763DAD"/>
    <w:rsid w:val="007642C6"/>
    <w:rsid w:val="00764471"/>
    <w:rsid w:val="00764785"/>
    <w:rsid w:val="0076491A"/>
    <w:rsid w:val="00764DAB"/>
    <w:rsid w:val="0076514D"/>
    <w:rsid w:val="007651A5"/>
    <w:rsid w:val="00765452"/>
    <w:rsid w:val="007657D2"/>
    <w:rsid w:val="00765970"/>
    <w:rsid w:val="00765A62"/>
    <w:rsid w:val="00765DA9"/>
    <w:rsid w:val="007661B6"/>
    <w:rsid w:val="007661FC"/>
    <w:rsid w:val="007662A6"/>
    <w:rsid w:val="00766335"/>
    <w:rsid w:val="0076652D"/>
    <w:rsid w:val="0076665E"/>
    <w:rsid w:val="00766C5C"/>
    <w:rsid w:val="007672CF"/>
    <w:rsid w:val="00767790"/>
    <w:rsid w:val="007678DE"/>
    <w:rsid w:val="00767B01"/>
    <w:rsid w:val="00767BAD"/>
    <w:rsid w:val="00767C70"/>
    <w:rsid w:val="00770011"/>
    <w:rsid w:val="007702E4"/>
    <w:rsid w:val="00770733"/>
    <w:rsid w:val="00770B56"/>
    <w:rsid w:val="00771080"/>
    <w:rsid w:val="007714BD"/>
    <w:rsid w:val="007714E3"/>
    <w:rsid w:val="00771DA4"/>
    <w:rsid w:val="007720D6"/>
    <w:rsid w:val="007723A5"/>
    <w:rsid w:val="007725C1"/>
    <w:rsid w:val="0077261E"/>
    <w:rsid w:val="007727EE"/>
    <w:rsid w:val="00772982"/>
    <w:rsid w:val="00772A94"/>
    <w:rsid w:val="00773233"/>
    <w:rsid w:val="00773338"/>
    <w:rsid w:val="007734FA"/>
    <w:rsid w:val="007735F9"/>
    <w:rsid w:val="0077397B"/>
    <w:rsid w:val="00773B59"/>
    <w:rsid w:val="00773D2C"/>
    <w:rsid w:val="00773DA3"/>
    <w:rsid w:val="007744DC"/>
    <w:rsid w:val="00774910"/>
    <w:rsid w:val="00774A1E"/>
    <w:rsid w:val="00774F2F"/>
    <w:rsid w:val="0077512E"/>
    <w:rsid w:val="00775A4B"/>
    <w:rsid w:val="007761BB"/>
    <w:rsid w:val="007761E1"/>
    <w:rsid w:val="00776390"/>
    <w:rsid w:val="007766A1"/>
    <w:rsid w:val="007766F8"/>
    <w:rsid w:val="00776C56"/>
    <w:rsid w:val="00776EDA"/>
    <w:rsid w:val="00776F38"/>
    <w:rsid w:val="0077702A"/>
    <w:rsid w:val="00777143"/>
    <w:rsid w:val="007771BF"/>
    <w:rsid w:val="00777225"/>
    <w:rsid w:val="00777604"/>
    <w:rsid w:val="00780123"/>
    <w:rsid w:val="0078016A"/>
    <w:rsid w:val="007803EB"/>
    <w:rsid w:val="0078098F"/>
    <w:rsid w:val="007814E4"/>
    <w:rsid w:val="00782287"/>
    <w:rsid w:val="00782416"/>
    <w:rsid w:val="007824B0"/>
    <w:rsid w:val="00782536"/>
    <w:rsid w:val="00782563"/>
    <w:rsid w:val="007828B8"/>
    <w:rsid w:val="00783100"/>
    <w:rsid w:val="00783E42"/>
    <w:rsid w:val="007840D0"/>
    <w:rsid w:val="0078487F"/>
    <w:rsid w:val="007849C3"/>
    <w:rsid w:val="00784AD8"/>
    <w:rsid w:val="00784CD7"/>
    <w:rsid w:val="007858B0"/>
    <w:rsid w:val="007858FE"/>
    <w:rsid w:val="00785C99"/>
    <w:rsid w:val="00785D32"/>
    <w:rsid w:val="00785DE7"/>
    <w:rsid w:val="00785EAE"/>
    <w:rsid w:val="007862B2"/>
    <w:rsid w:val="0078631B"/>
    <w:rsid w:val="00786673"/>
    <w:rsid w:val="00786AC7"/>
    <w:rsid w:val="007872BC"/>
    <w:rsid w:val="00787428"/>
    <w:rsid w:val="0078777C"/>
    <w:rsid w:val="00787C07"/>
    <w:rsid w:val="00787EFE"/>
    <w:rsid w:val="00787F55"/>
    <w:rsid w:val="00787F9A"/>
    <w:rsid w:val="00787FB8"/>
    <w:rsid w:val="007909E9"/>
    <w:rsid w:val="00790FF9"/>
    <w:rsid w:val="00791186"/>
    <w:rsid w:val="007918ED"/>
    <w:rsid w:val="00791C7E"/>
    <w:rsid w:val="007921D6"/>
    <w:rsid w:val="00792374"/>
    <w:rsid w:val="00792831"/>
    <w:rsid w:val="00792DBE"/>
    <w:rsid w:val="00792EA5"/>
    <w:rsid w:val="00793479"/>
    <w:rsid w:val="00793792"/>
    <w:rsid w:val="00793BAB"/>
    <w:rsid w:val="00794312"/>
    <w:rsid w:val="007946EC"/>
    <w:rsid w:val="00794714"/>
    <w:rsid w:val="00794B0E"/>
    <w:rsid w:val="00794BBD"/>
    <w:rsid w:val="00794F0E"/>
    <w:rsid w:val="00794FBC"/>
    <w:rsid w:val="007951DB"/>
    <w:rsid w:val="00795897"/>
    <w:rsid w:val="007959AC"/>
    <w:rsid w:val="00796989"/>
    <w:rsid w:val="007970F6"/>
    <w:rsid w:val="00797CA3"/>
    <w:rsid w:val="007A0196"/>
    <w:rsid w:val="007A08AB"/>
    <w:rsid w:val="007A0C87"/>
    <w:rsid w:val="007A0DA7"/>
    <w:rsid w:val="007A0E8A"/>
    <w:rsid w:val="007A1372"/>
    <w:rsid w:val="007A164C"/>
    <w:rsid w:val="007A1B81"/>
    <w:rsid w:val="007A1CB6"/>
    <w:rsid w:val="007A27D5"/>
    <w:rsid w:val="007A2888"/>
    <w:rsid w:val="007A2B68"/>
    <w:rsid w:val="007A2FFA"/>
    <w:rsid w:val="007A3095"/>
    <w:rsid w:val="007A31EB"/>
    <w:rsid w:val="007A37E2"/>
    <w:rsid w:val="007A3ACC"/>
    <w:rsid w:val="007A4764"/>
    <w:rsid w:val="007A4BB7"/>
    <w:rsid w:val="007A50BB"/>
    <w:rsid w:val="007A6072"/>
    <w:rsid w:val="007A6A3D"/>
    <w:rsid w:val="007A6FFB"/>
    <w:rsid w:val="007A7043"/>
    <w:rsid w:val="007A7108"/>
    <w:rsid w:val="007A7155"/>
    <w:rsid w:val="007A7D67"/>
    <w:rsid w:val="007B027C"/>
    <w:rsid w:val="007B10D0"/>
    <w:rsid w:val="007B116A"/>
    <w:rsid w:val="007B12F5"/>
    <w:rsid w:val="007B1A54"/>
    <w:rsid w:val="007B28C6"/>
    <w:rsid w:val="007B2C17"/>
    <w:rsid w:val="007B33CB"/>
    <w:rsid w:val="007B33EE"/>
    <w:rsid w:val="007B3455"/>
    <w:rsid w:val="007B36BD"/>
    <w:rsid w:val="007B39C1"/>
    <w:rsid w:val="007B3F8D"/>
    <w:rsid w:val="007B4A25"/>
    <w:rsid w:val="007B4EA5"/>
    <w:rsid w:val="007B533B"/>
    <w:rsid w:val="007B5904"/>
    <w:rsid w:val="007B5C4B"/>
    <w:rsid w:val="007B5E5F"/>
    <w:rsid w:val="007B67A8"/>
    <w:rsid w:val="007B6CB1"/>
    <w:rsid w:val="007B6E33"/>
    <w:rsid w:val="007B6F23"/>
    <w:rsid w:val="007B717D"/>
    <w:rsid w:val="007B72BF"/>
    <w:rsid w:val="007B7674"/>
    <w:rsid w:val="007B7735"/>
    <w:rsid w:val="007B7B54"/>
    <w:rsid w:val="007C0373"/>
    <w:rsid w:val="007C0383"/>
    <w:rsid w:val="007C092C"/>
    <w:rsid w:val="007C0C4B"/>
    <w:rsid w:val="007C0E63"/>
    <w:rsid w:val="007C1483"/>
    <w:rsid w:val="007C17D7"/>
    <w:rsid w:val="007C199B"/>
    <w:rsid w:val="007C1D03"/>
    <w:rsid w:val="007C2080"/>
    <w:rsid w:val="007C3173"/>
    <w:rsid w:val="007C3347"/>
    <w:rsid w:val="007C36DF"/>
    <w:rsid w:val="007C38B9"/>
    <w:rsid w:val="007C3D8D"/>
    <w:rsid w:val="007C3EB0"/>
    <w:rsid w:val="007C40CC"/>
    <w:rsid w:val="007C4B6D"/>
    <w:rsid w:val="007C4BB7"/>
    <w:rsid w:val="007C4DC9"/>
    <w:rsid w:val="007C4E97"/>
    <w:rsid w:val="007C4FC6"/>
    <w:rsid w:val="007C52F1"/>
    <w:rsid w:val="007C5464"/>
    <w:rsid w:val="007C5543"/>
    <w:rsid w:val="007C578B"/>
    <w:rsid w:val="007C58CB"/>
    <w:rsid w:val="007C58EE"/>
    <w:rsid w:val="007C5CFA"/>
    <w:rsid w:val="007C5D8B"/>
    <w:rsid w:val="007C6056"/>
    <w:rsid w:val="007C6A80"/>
    <w:rsid w:val="007C6C77"/>
    <w:rsid w:val="007C764D"/>
    <w:rsid w:val="007D0CC9"/>
    <w:rsid w:val="007D1603"/>
    <w:rsid w:val="007D175B"/>
    <w:rsid w:val="007D1AA6"/>
    <w:rsid w:val="007D24F4"/>
    <w:rsid w:val="007D26E7"/>
    <w:rsid w:val="007D29D9"/>
    <w:rsid w:val="007D2D03"/>
    <w:rsid w:val="007D3296"/>
    <w:rsid w:val="007D3922"/>
    <w:rsid w:val="007D3BA0"/>
    <w:rsid w:val="007D3D61"/>
    <w:rsid w:val="007D42A3"/>
    <w:rsid w:val="007D4F3F"/>
    <w:rsid w:val="007D52C6"/>
    <w:rsid w:val="007D555E"/>
    <w:rsid w:val="007D5714"/>
    <w:rsid w:val="007D574B"/>
    <w:rsid w:val="007D5C31"/>
    <w:rsid w:val="007D60FF"/>
    <w:rsid w:val="007D629D"/>
    <w:rsid w:val="007D6A22"/>
    <w:rsid w:val="007D7344"/>
    <w:rsid w:val="007D74F4"/>
    <w:rsid w:val="007D77F8"/>
    <w:rsid w:val="007D7820"/>
    <w:rsid w:val="007D7AF5"/>
    <w:rsid w:val="007D7B06"/>
    <w:rsid w:val="007E081C"/>
    <w:rsid w:val="007E0D16"/>
    <w:rsid w:val="007E0DF1"/>
    <w:rsid w:val="007E10C9"/>
    <w:rsid w:val="007E12C8"/>
    <w:rsid w:val="007E170F"/>
    <w:rsid w:val="007E1B84"/>
    <w:rsid w:val="007E2296"/>
    <w:rsid w:val="007E2F0E"/>
    <w:rsid w:val="007E3575"/>
    <w:rsid w:val="007E3871"/>
    <w:rsid w:val="007E3B03"/>
    <w:rsid w:val="007E3C59"/>
    <w:rsid w:val="007E3C81"/>
    <w:rsid w:val="007E3F17"/>
    <w:rsid w:val="007E3F3E"/>
    <w:rsid w:val="007E400C"/>
    <w:rsid w:val="007E40E6"/>
    <w:rsid w:val="007E42C1"/>
    <w:rsid w:val="007E42CC"/>
    <w:rsid w:val="007E434E"/>
    <w:rsid w:val="007E46E0"/>
    <w:rsid w:val="007E4878"/>
    <w:rsid w:val="007E5055"/>
    <w:rsid w:val="007E590C"/>
    <w:rsid w:val="007E5C82"/>
    <w:rsid w:val="007E5DF8"/>
    <w:rsid w:val="007E5E55"/>
    <w:rsid w:val="007E6439"/>
    <w:rsid w:val="007E660B"/>
    <w:rsid w:val="007E6922"/>
    <w:rsid w:val="007E6D03"/>
    <w:rsid w:val="007E7190"/>
    <w:rsid w:val="007E7A28"/>
    <w:rsid w:val="007E7E12"/>
    <w:rsid w:val="007E7E21"/>
    <w:rsid w:val="007E7E8A"/>
    <w:rsid w:val="007F010F"/>
    <w:rsid w:val="007F053C"/>
    <w:rsid w:val="007F0747"/>
    <w:rsid w:val="007F0A02"/>
    <w:rsid w:val="007F0CDF"/>
    <w:rsid w:val="007F10C9"/>
    <w:rsid w:val="007F10EE"/>
    <w:rsid w:val="007F1369"/>
    <w:rsid w:val="007F146E"/>
    <w:rsid w:val="007F1E00"/>
    <w:rsid w:val="007F268C"/>
    <w:rsid w:val="007F282F"/>
    <w:rsid w:val="007F2B2D"/>
    <w:rsid w:val="007F2D0B"/>
    <w:rsid w:val="007F2F2B"/>
    <w:rsid w:val="007F363A"/>
    <w:rsid w:val="007F3D6A"/>
    <w:rsid w:val="007F46EB"/>
    <w:rsid w:val="007F4740"/>
    <w:rsid w:val="007F499E"/>
    <w:rsid w:val="007F526A"/>
    <w:rsid w:val="007F56FC"/>
    <w:rsid w:val="007F612C"/>
    <w:rsid w:val="007F6328"/>
    <w:rsid w:val="007F6378"/>
    <w:rsid w:val="007F6BB4"/>
    <w:rsid w:val="008004ED"/>
    <w:rsid w:val="008006A5"/>
    <w:rsid w:val="008006BC"/>
    <w:rsid w:val="00800E8E"/>
    <w:rsid w:val="00800F39"/>
    <w:rsid w:val="008012C3"/>
    <w:rsid w:val="00801604"/>
    <w:rsid w:val="00801D24"/>
    <w:rsid w:val="008020CE"/>
    <w:rsid w:val="00802262"/>
    <w:rsid w:val="0080246B"/>
    <w:rsid w:val="008025EC"/>
    <w:rsid w:val="008026CA"/>
    <w:rsid w:val="00802BD6"/>
    <w:rsid w:val="00802D69"/>
    <w:rsid w:val="008030BA"/>
    <w:rsid w:val="008036F8"/>
    <w:rsid w:val="00803875"/>
    <w:rsid w:val="00803895"/>
    <w:rsid w:val="00804A31"/>
    <w:rsid w:val="00804E58"/>
    <w:rsid w:val="0080539C"/>
    <w:rsid w:val="0080585D"/>
    <w:rsid w:val="00805D46"/>
    <w:rsid w:val="00805E3E"/>
    <w:rsid w:val="00806175"/>
    <w:rsid w:val="008063B1"/>
    <w:rsid w:val="008071E9"/>
    <w:rsid w:val="00807BAF"/>
    <w:rsid w:val="00807C4A"/>
    <w:rsid w:val="00807D8E"/>
    <w:rsid w:val="00807F6A"/>
    <w:rsid w:val="008100AC"/>
    <w:rsid w:val="0081014E"/>
    <w:rsid w:val="00810538"/>
    <w:rsid w:val="008108BB"/>
    <w:rsid w:val="00810926"/>
    <w:rsid w:val="00810B24"/>
    <w:rsid w:val="00810B6F"/>
    <w:rsid w:val="008115E4"/>
    <w:rsid w:val="00811AB4"/>
    <w:rsid w:val="00811CA3"/>
    <w:rsid w:val="0081291F"/>
    <w:rsid w:val="00812AF2"/>
    <w:rsid w:val="00812E6A"/>
    <w:rsid w:val="008133A2"/>
    <w:rsid w:val="00813CA5"/>
    <w:rsid w:val="008142EE"/>
    <w:rsid w:val="0081475E"/>
    <w:rsid w:val="00814924"/>
    <w:rsid w:val="00814A46"/>
    <w:rsid w:val="00814E75"/>
    <w:rsid w:val="00815839"/>
    <w:rsid w:val="00815D41"/>
    <w:rsid w:val="00815DB3"/>
    <w:rsid w:val="0081664D"/>
    <w:rsid w:val="0081670B"/>
    <w:rsid w:val="008168A5"/>
    <w:rsid w:val="00817266"/>
    <w:rsid w:val="00817468"/>
    <w:rsid w:val="008174D3"/>
    <w:rsid w:val="00817F22"/>
    <w:rsid w:val="008200FC"/>
    <w:rsid w:val="0082024B"/>
    <w:rsid w:val="0082091F"/>
    <w:rsid w:val="008215C5"/>
    <w:rsid w:val="008216FF"/>
    <w:rsid w:val="00821DEC"/>
    <w:rsid w:val="00822028"/>
    <w:rsid w:val="008220D2"/>
    <w:rsid w:val="00822B6E"/>
    <w:rsid w:val="00822C7D"/>
    <w:rsid w:val="008237C7"/>
    <w:rsid w:val="00823E9A"/>
    <w:rsid w:val="0082448E"/>
    <w:rsid w:val="00824928"/>
    <w:rsid w:val="008255AF"/>
    <w:rsid w:val="00825603"/>
    <w:rsid w:val="0082565F"/>
    <w:rsid w:val="008259C7"/>
    <w:rsid w:val="00826066"/>
    <w:rsid w:val="008260BE"/>
    <w:rsid w:val="008261FC"/>
    <w:rsid w:val="00826772"/>
    <w:rsid w:val="00826B87"/>
    <w:rsid w:val="00826D65"/>
    <w:rsid w:val="00826FE2"/>
    <w:rsid w:val="008270E8"/>
    <w:rsid w:val="008271CF"/>
    <w:rsid w:val="00827446"/>
    <w:rsid w:val="008274A0"/>
    <w:rsid w:val="00830766"/>
    <w:rsid w:val="008307A6"/>
    <w:rsid w:val="008307AA"/>
    <w:rsid w:val="008308DB"/>
    <w:rsid w:val="0083105D"/>
    <w:rsid w:val="00831153"/>
    <w:rsid w:val="0083120E"/>
    <w:rsid w:val="008319D8"/>
    <w:rsid w:val="00831A5B"/>
    <w:rsid w:val="00831C7D"/>
    <w:rsid w:val="008320E8"/>
    <w:rsid w:val="008328F0"/>
    <w:rsid w:val="00832B00"/>
    <w:rsid w:val="00832C3E"/>
    <w:rsid w:val="00832D17"/>
    <w:rsid w:val="00832FF1"/>
    <w:rsid w:val="008333C2"/>
    <w:rsid w:val="00833625"/>
    <w:rsid w:val="00833698"/>
    <w:rsid w:val="008343CD"/>
    <w:rsid w:val="00834578"/>
    <w:rsid w:val="00834649"/>
    <w:rsid w:val="00834B82"/>
    <w:rsid w:val="008350CD"/>
    <w:rsid w:val="008351AB"/>
    <w:rsid w:val="00835922"/>
    <w:rsid w:val="008359FE"/>
    <w:rsid w:val="00835A04"/>
    <w:rsid w:val="00835A0B"/>
    <w:rsid w:val="00835AEA"/>
    <w:rsid w:val="00836BC9"/>
    <w:rsid w:val="00836BE3"/>
    <w:rsid w:val="00836D51"/>
    <w:rsid w:val="00836F90"/>
    <w:rsid w:val="00837244"/>
    <w:rsid w:val="00837344"/>
    <w:rsid w:val="008377DE"/>
    <w:rsid w:val="00837C55"/>
    <w:rsid w:val="008403F7"/>
    <w:rsid w:val="00840CFC"/>
    <w:rsid w:val="00840EE7"/>
    <w:rsid w:val="00841AEE"/>
    <w:rsid w:val="00842306"/>
    <w:rsid w:val="008430E4"/>
    <w:rsid w:val="00843A4A"/>
    <w:rsid w:val="00843AF9"/>
    <w:rsid w:val="00844418"/>
    <w:rsid w:val="0084449A"/>
    <w:rsid w:val="00844939"/>
    <w:rsid w:val="00844C8D"/>
    <w:rsid w:val="00844EC6"/>
    <w:rsid w:val="00844EEA"/>
    <w:rsid w:val="008452BF"/>
    <w:rsid w:val="00845575"/>
    <w:rsid w:val="00845769"/>
    <w:rsid w:val="00845886"/>
    <w:rsid w:val="00845D1B"/>
    <w:rsid w:val="00845DF8"/>
    <w:rsid w:val="008462FA"/>
    <w:rsid w:val="0084643D"/>
    <w:rsid w:val="00846B5B"/>
    <w:rsid w:val="00846DE2"/>
    <w:rsid w:val="00847A3D"/>
    <w:rsid w:val="00847ACD"/>
    <w:rsid w:val="00847BAC"/>
    <w:rsid w:val="00850035"/>
    <w:rsid w:val="00850773"/>
    <w:rsid w:val="0085096F"/>
    <w:rsid w:val="00850974"/>
    <w:rsid w:val="00850D7E"/>
    <w:rsid w:val="008517C7"/>
    <w:rsid w:val="008518AC"/>
    <w:rsid w:val="00851BAC"/>
    <w:rsid w:val="00851FA4"/>
    <w:rsid w:val="00851FAE"/>
    <w:rsid w:val="008524C5"/>
    <w:rsid w:val="008524C6"/>
    <w:rsid w:val="00852958"/>
    <w:rsid w:val="00852D8E"/>
    <w:rsid w:val="00852E68"/>
    <w:rsid w:val="00853A67"/>
    <w:rsid w:val="00853B01"/>
    <w:rsid w:val="00853E76"/>
    <w:rsid w:val="00853F98"/>
    <w:rsid w:val="00854321"/>
    <w:rsid w:val="008544C6"/>
    <w:rsid w:val="008546E1"/>
    <w:rsid w:val="008547CB"/>
    <w:rsid w:val="00854C4B"/>
    <w:rsid w:val="00854E6F"/>
    <w:rsid w:val="00854FD7"/>
    <w:rsid w:val="008557FC"/>
    <w:rsid w:val="00855AF9"/>
    <w:rsid w:val="00855D16"/>
    <w:rsid w:val="00856120"/>
    <w:rsid w:val="0085630F"/>
    <w:rsid w:val="00856681"/>
    <w:rsid w:val="008568A5"/>
    <w:rsid w:val="00856A5A"/>
    <w:rsid w:val="00856C4A"/>
    <w:rsid w:val="00856CCE"/>
    <w:rsid w:val="008579E4"/>
    <w:rsid w:val="00857A09"/>
    <w:rsid w:val="00857A37"/>
    <w:rsid w:val="00857BCF"/>
    <w:rsid w:val="00857EB2"/>
    <w:rsid w:val="008605E8"/>
    <w:rsid w:val="0086090A"/>
    <w:rsid w:val="00860F8A"/>
    <w:rsid w:val="008612A8"/>
    <w:rsid w:val="0086137C"/>
    <w:rsid w:val="008618D6"/>
    <w:rsid w:val="00861BCE"/>
    <w:rsid w:val="00861E93"/>
    <w:rsid w:val="00862321"/>
    <w:rsid w:val="008623D9"/>
    <w:rsid w:val="0086242B"/>
    <w:rsid w:val="0086248E"/>
    <w:rsid w:val="00862739"/>
    <w:rsid w:val="00862D56"/>
    <w:rsid w:val="00862F4B"/>
    <w:rsid w:val="00863203"/>
    <w:rsid w:val="0086370E"/>
    <w:rsid w:val="0086387C"/>
    <w:rsid w:val="00863BE0"/>
    <w:rsid w:val="0086492A"/>
    <w:rsid w:val="00864EEE"/>
    <w:rsid w:val="008651D9"/>
    <w:rsid w:val="008657C0"/>
    <w:rsid w:val="0086584C"/>
    <w:rsid w:val="00865953"/>
    <w:rsid w:val="00865CC0"/>
    <w:rsid w:val="008660C4"/>
    <w:rsid w:val="00866185"/>
    <w:rsid w:val="00866296"/>
    <w:rsid w:val="008666BC"/>
    <w:rsid w:val="0086692B"/>
    <w:rsid w:val="00866D29"/>
    <w:rsid w:val="00867015"/>
    <w:rsid w:val="00867491"/>
    <w:rsid w:val="0086754F"/>
    <w:rsid w:val="00867632"/>
    <w:rsid w:val="00867998"/>
    <w:rsid w:val="00867D22"/>
    <w:rsid w:val="00867FE6"/>
    <w:rsid w:val="0087052A"/>
    <w:rsid w:val="00870744"/>
    <w:rsid w:val="00870E6B"/>
    <w:rsid w:val="0087118E"/>
    <w:rsid w:val="00871ED5"/>
    <w:rsid w:val="00872884"/>
    <w:rsid w:val="00872A0D"/>
    <w:rsid w:val="00872B12"/>
    <w:rsid w:val="00872EB3"/>
    <w:rsid w:val="0087319E"/>
    <w:rsid w:val="008732E1"/>
    <w:rsid w:val="00873806"/>
    <w:rsid w:val="00873C1C"/>
    <w:rsid w:val="00873F16"/>
    <w:rsid w:val="00874A4B"/>
    <w:rsid w:val="00874F1F"/>
    <w:rsid w:val="00874F49"/>
    <w:rsid w:val="00875286"/>
    <w:rsid w:val="00875917"/>
    <w:rsid w:val="008761C5"/>
    <w:rsid w:val="008763DC"/>
    <w:rsid w:val="00876767"/>
    <w:rsid w:val="00876CC4"/>
    <w:rsid w:val="00876CC9"/>
    <w:rsid w:val="008771B0"/>
    <w:rsid w:val="008772B0"/>
    <w:rsid w:val="0087737C"/>
    <w:rsid w:val="00877770"/>
    <w:rsid w:val="00877A91"/>
    <w:rsid w:val="008800F3"/>
    <w:rsid w:val="008808B6"/>
    <w:rsid w:val="008809C0"/>
    <w:rsid w:val="00880AA5"/>
    <w:rsid w:val="00880BB0"/>
    <w:rsid w:val="008812FF"/>
    <w:rsid w:val="00881712"/>
    <w:rsid w:val="0088283A"/>
    <w:rsid w:val="008839DA"/>
    <w:rsid w:val="008839F5"/>
    <w:rsid w:val="00883BEC"/>
    <w:rsid w:val="00883CEE"/>
    <w:rsid w:val="008845BF"/>
    <w:rsid w:val="00884906"/>
    <w:rsid w:val="008849D8"/>
    <w:rsid w:val="00884FC7"/>
    <w:rsid w:val="00885839"/>
    <w:rsid w:val="00885988"/>
    <w:rsid w:val="00885C2D"/>
    <w:rsid w:val="008861CA"/>
    <w:rsid w:val="00886CB3"/>
    <w:rsid w:val="00887331"/>
    <w:rsid w:val="00887A61"/>
    <w:rsid w:val="008903B7"/>
    <w:rsid w:val="008908C7"/>
    <w:rsid w:val="008908DF"/>
    <w:rsid w:val="00890A95"/>
    <w:rsid w:val="0089131E"/>
    <w:rsid w:val="0089183A"/>
    <w:rsid w:val="008918CA"/>
    <w:rsid w:val="00891A8B"/>
    <w:rsid w:val="00891B5E"/>
    <w:rsid w:val="00891BA0"/>
    <w:rsid w:val="00891C86"/>
    <w:rsid w:val="0089210C"/>
    <w:rsid w:val="00892E54"/>
    <w:rsid w:val="00892F8A"/>
    <w:rsid w:val="008931DB"/>
    <w:rsid w:val="008932BD"/>
    <w:rsid w:val="00893ACE"/>
    <w:rsid w:val="00893C71"/>
    <w:rsid w:val="00893C88"/>
    <w:rsid w:val="00893E42"/>
    <w:rsid w:val="0089475D"/>
    <w:rsid w:val="0089499A"/>
    <w:rsid w:val="00894A6B"/>
    <w:rsid w:val="00894A9F"/>
    <w:rsid w:val="0089519C"/>
    <w:rsid w:val="00895594"/>
    <w:rsid w:val="00895741"/>
    <w:rsid w:val="00895D20"/>
    <w:rsid w:val="00896258"/>
    <w:rsid w:val="00896777"/>
    <w:rsid w:val="00896E4B"/>
    <w:rsid w:val="00896F0C"/>
    <w:rsid w:val="00897716"/>
    <w:rsid w:val="00897B56"/>
    <w:rsid w:val="00897BBA"/>
    <w:rsid w:val="008A09DB"/>
    <w:rsid w:val="008A0C61"/>
    <w:rsid w:val="008A1075"/>
    <w:rsid w:val="008A120B"/>
    <w:rsid w:val="008A174F"/>
    <w:rsid w:val="008A2156"/>
    <w:rsid w:val="008A2186"/>
    <w:rsid w:val="008A23FC"/>
    <w:rsid w:val="008A2404"/>
    <w:rsid w:val="008A2669"/>
    <w:rsid w:val="008A291F"/>
    <w:rsid w:val="008A2956"/>
    <w:rsid w:val="008A3DA2"/>
    <w:rsid w:val="008A3EE5"/>
    <w:rsid w:val="008A3FB8"/>
    <w:rsid w:val="008A4A3D"/>
    <w:rsid w:val="008A5205"/>
    <w:rsid w:val="008A59FA"/>
    <w:rsid w:val="008A5F1D"/>
    <w:rsid w:val="008A62BC"/>
    <w:rsid w:val="008A64AB"/>
    <w:rsid w:val="008A66ED"/>
    <w:rsid w:val="008A6B11"/>
    <w:rsid w:val="008A6BF3"/>
    <w:rsid w:val="008A6CB9"/>
    <w:rsid w:val="008A701E"/>
    <w:rsid w:val="008A707E"/>
    <w:rsid w:val="008A72FB"/>
    <w:rsid w:val="008A7632"/>
    <w:rsid w:val="008A7913"/>
    <w:rsid w:val="008A7914"/>
    <w:rsid w:val="008A7D72"/>
    <w:rsid w:val="008B01E9"/>
    <w:rsid w:val="008B0574"/>
    <w:rsid w:val="008B0592"/>
    <w:rsid w:val="008B0BE1"/>
    <w:rsid w:val="008B1A34"/>
    <w:rsid w:val="008B1EF7"/>
    <w:rsid w:val="008B20DB"/>
    <w:rsid w:val="008B213C"/>
    <w:rsid w:val="008B280D"/>
    <w:rsid w:val="008B2D16"/>
    <w:rsid w:val="008B2E39"/>
    <w:rsid w:val="008B3048"/>
    <w:rsid w:val="008B35BF"/>
    <w:rsid w:val="008B35D9"/>
    <w:rsid w:val="008B3687"/>
    <w:rsid w:val="008B38FF"/>
    <w:rsid w:val="008B3980"/>
    <w:rsid w:val="008B3B41"/>
    <w:rsid w:val="008B3C7B"/>
    <w:rsid w:val="008B3CC6"/>
    <w:rsid w:val="008B3CF9"/>
    <w:rsid w:val="008B3E80"/>
    <w:rsid w:val="008B4171"/>
    <w:rsid w:val="008B4268"/>
    <w:rsid w:val="008B4719"/>
    <w:rsid w:val="008B4733"/>
    <w:rsid w:val="008B4F04"/>
    <w:rsid w:val="008B54CC"/>
    <w:rsid w:val="008B5EC0"/>
    <w:rsid w:val="008B61B6"/>
    <w:rsid w:val="008B63DA"/>
    <w:rsid w:val="008B6C77"/>
    <w:rsid w:val="008B791A"/>
    <w:rsid w:val="008B7AD6"/>
    <w:rsid w:val="008B7EC0"/>
    <w:rsid w:val="008C0823"/>
    <w:rsid w:val="008C16B5"/>
    <w:rsid w:val="008C17B9"/>
    <w:rsid w:val="008C18D2"/>
    <w:rsid w:val="008C1999"/>
    <w:rsid w:val="008C24A5"/>
    <w:rsid w:val="008C2691"/>
    <w:rsid w:val="008C2747"/>
    <w:rsid w:val="008C279E"/>
    <w:rsid w:val="008C27FF"/>
    <w:rsid w:val="008C359C"/>
    <w:rsid w:val="008C3784"/>
    <w:rsid w:val="008C3FF7"/>
    <w:rsid w:val="008C4163"/>
    <w:rsid w:val="008C478F"/>
    <w:rsid w:val="008C491B"/>
    <w:rsid w:val="008C49A6"/>
    <w:rsid w:val="008C4AC9"/>
    <w:rsid w:val="008C4B54"/>
    <w:rsid w:val="008C4B84"/>
    <w:rsid w:val="008C4F53"/>
    <w:rsid w:val="008C541C"/>
    <w:rsid w:val="008C5E40"/>
    <w:rsid w:val="008C6639"/>
    <w:rsid w:val="008C66E1"/>
    <w:rsid w:val="008C6E74"/>
    <w:rsid w:val="008C73E7"/>
    <w:rsid w:val="008C7A04"/>
    <w:rsid w:val="008C7EAC"/>
    <w:rsid w:val="008D0576"/>
    <w:rsid w:val="008D1148"/>
    <w:rsid w:val="008D14B8"/>
    <w:rsid w:val="008D1E88"/>
    <w:rsid w:val="008D2246"/>
    <w:rsid w:val="008D2A80"/>
    <w:rsid w:val="008D2D59"/>
    <w:rsid w:val="008D2EBA"/>
    <w:rsid w:val="008D301C"/>
    <w:rsid w:val="008D31D5"/>
    <w:rsid w:val="008D390F"/>
    <w:rsid w:val="008D3950"/>
    <w:rsid w:val="008D3AE6"/>
    <w:rsid w:val="008D3E43"/>
    <w:rsid w:val="008D3FA6"/>
    <w:rsid w:val="008D4059"/>
    <w:rsid w:val="008D454C"/>
    <w:rsid w:val="008D46CF"/>
    <w:rsid w:val="008D471C"/>
    <w:rsid w:val="008D4729"/>
    <w:rsid w:val="008D497F"/>
    <w:rsid w:val="008D4AB2"/>
    <w:rsid w:val="008D4C0F"/>
    <w:rsid w:val="008D5074"/>
    <w:rsid w:val="008D521F"/>
    <w:rsid w:val="008D564F"/>
    <w:rsid w:val="008D5955"/>
    <w:rsid w:val="008D629D"/>
    <w:rsid w:val="008D62B3"/>
    <w:rsid w:val="008D68C5"/>
    <w:rsid w:val="008D6EBB"/>
    <w:rsid w:val="008D7286"/>
    <w:rsid w:val="008D72DE"/>
    <w:rsid w:val="008D73A8"/>
    <w:rsid w:val="008D73DE"/>
    <w:rsid w:val="008D75DC"/>
    <w:rsid w:val="008D784C"/>
    <w:rsid w:val="008D7C5D"/>
    <w:rsid w:val="008D7D87"/>
    <w:rsid w:val="008D7E38"/>
    <w:rsid w:val="008D7EAD"/>
    <w:rsid w:val="008E0578"/>
    <w:rsid w:val="008E0701"/>
    <w:rsid w:val="008E0BE4"/>
    <w:rsid w:val="008E0EAD"/>
    <w:rsid w:val="008E11B1"/>
    <w:rsid w:val="008E1392"/>
    <w:rsid w:val="008E1846"/>
    <w:rsid w:val="008E1E07"/>
    <w:rsid w:val="008E1F96"/>
    <w:rsid w:val="008E21FA"/>
    <w:rsid w:val="008E237C"/>
    <w:rsid w:val="008E23AA"/>
    <w:rsid w:val="008E310D"/>
    <w:rsid w:val="008E3111"/>
    <w:rsid w:val="008E31D9"/>
    <w:rsid w:val="008E35FB"/>
    <w:rsid w:val="008E37DB"/>
    <w:rsid w:val="008E3858"/>
    <w:rsid w:val="008E3D27"/>
    <w:rsid w:val="008E3EF6"/>
    <w:rsid w:val="008E3FDD"/>
    <w:rsid w:val="008E409D"/>
    <w:rsid w:val="008E4679"/>
    <w:rsid w:val="008E478A"/>
    <w:rsid w:val="008E545E"/>
    <w:rsid w:val="008E5B30"/>
    <w:rsid w:val="008E5C8C"/>
    <w:rsid w:val="008E5EC5"/>
    <w:rsid w:val="008E6035"/>
    <w:rsid w:val="008E6079"/>
    <w:rsid w:val="008E61C1"/>
    <w:rsid w:val="008E67D8"/>
    <w:rsid w:val="008E683C"/>
    <w:rsid w:val="008E69D0"/>
    <w:rsid w:val="008E6F10"/>
    <w:rsid w:val="008E71A8"/>
    <w:rsid w:val="008F0A78"/>
    <w:rsid w:val="008F0D35"/>
    <w:rsid w:val="008F0ECF"/>
    <w:rsid w:val="008F11D6"/>
    <w:rsid w:val="008F127E"/>
    <w:rsid w:val="008F1A46"/>
    <w:rsid w:val="008F1AF5"/>
    <w:rsid w:val="008F236C"/>
    <w:rsid w:val="008F2F47"/>
    <w:rsid w:val="008F3E48"/>
    <w:rsid w:val="008F3F65"/>
    <w:rsid w:val="008F430F"/>
    <w:rsid w:val="008F43ED"/>
    <w:rsid w:val="008F454F"/>
    <w:rsid w:val="008F48E7"/>
    <w:rsid w:val="008F52E6"/>
    <w:rsid w:val="008F52FF"/>
    <w:rsid w:val="008F5424"/>
    <w:rsid w:val="008F5BC6"/>
    <w:rsid w:val="008F5D83"/>
    <w:rsid w:val="008F5E83"/>
    <w:rsid w:val="008F6102"/>
    <w:rsid w:val="008F68AB"/>
    <w:rsid w:val="008F6B08"/>
    <w:rsid w:val="008F6E3F"/>
    <w:rsid w:val="008F744B"/>
    <w:rsid w:val="008F74C3"/>
    <w:rsid w:val="008F77D3"/>
    <w:rsid w:val="00900905"/>
    <w:rsid w:val="00900B25"/>
    <w:rsid w:val="00900CFE"/>
    <w:rsid w:val="00900DDA"/>
    <w:rsid w:val="0090117E"/>
    <w:rsid w:val="00901302"/>
    <w:rsid w:val="009014C9"/>
    <w:rsid w:val="009014D3"/>
    <w:rsid w:val="00901577"/>
    <w:rsid w:val="00901730"/>
    <w:rsid w:val="00901EA7"/>
    <w:rsid w:val="00901F97"/>
    <w:rsid w:val="00902263"/>
    <w:rsid w:val="00902298"/>
    <w:rsid w:val="00902DC2"/>
    <w:rsid w:val="00903256"/>
    <w:rsid w:val="00903836"/>
    <w:rsid w:val="00903D6D"/>
    <w:rsid w:val="00903FEB"/>
    <w:rsid w:val="00903FF3"/>
    <w:rsid w:val="0090411E"/>
    <w:rsid w:val="00904182"/>
    <w:rsid w:val="00904404"/>
    <w:rsid w:val="00904499"/>
    <w:rsid w:val="00904D58"/>
    <w:rsid w:val="00905279"/>
    <w:rsid w:val="009056D8"/>
    <w:rsid w:val="00906162"/>
    <w:rsid w:val="00906310"/>
    <w:rsid w:val="00906573"/>
    <w:rsid w:val="009066DE"/>
    <w:rsid w:val="00906A0A"/>
    <w:rsid w:val="00906CE6"/>
    <w:rsid w:val="00906D4F"/>
    <w:rsid w:val="00906E63"/>
    <w:rsid w:val="009071D4"/>
    <w:rsid w:val="0090720E"/>
    <w:rsid w:val="00907350"/>
    <w:rsid w:val="00907693"/>
    <w:rsid w:val="009076F1"/>
    <w:rsid w:val="009078A8"/>
    <w:rsid w:val="00910824"/>
    <w:rsid w:val="009108CC"/>
    <w:rsid w:val="009119A2"/>
    <w:rsid w:val="00911E06"/>
    <w:rsid w:val="00912271"/>
    <w:rsid w:val="00912320"/>
    <w:rsid w:val="00912374"/>
    <w:rsid w:val="009123E4"/>
    <w:rsid w:val="00912655"/>
    <w:rsid w:val="00912B53"/>
    <w:rsid w:val="009130A7"/>
    <w:rsid w:val="00913477"/>
    <w:rsid w:val="00913601"/>
    <w:rsid w:val="00913821"/>
    <w:rsid w:val="00913AA0"/>
    <w:rsid w:val="00913BE5"/>
    <w:rsid w:val="00913D26"/>
    <w:rsid w:val="00914212"/>
    <w:rsid w:val="009142D7"/>
    <w:rsid w:val="00914340"/>
    <w:rsid w:val="009146BC"/>
    <w:rsid w:val="009147E6"/>
    <w:rsid w:val="00914FF2"/>
    <w:rsid w:val="009158D1"/>
    <w:rsid w:val="00915AD1"/>
    <w:rsid w:val="0091657E"/>
    <w:rsid w:val="00916892"/>
    <w:rsid w:val="009168E0"/>
    <w:rsid w:val="009169C4"/>
    <w:rsid w:val="00916C0D"/>
    <w:rsid w:val="00916DC3"/>
    <w:rsid w:val="00916F24"/>
    <w:rsid w:val="00917669"/>
    <w:rsid w:val="0091769E"/>
    <w:rsid w:val="00917983"/>
    <w:rsid w:val="00917A1C"/>
    <w:rsid w:val="009202AB"/>
    <w:rsid w:val="00920646"/>
    <w:rsid w:val="00920B94"/>
    <w:rsid w:val="00920D06"/>
    <w:rsid w:val="00920FBC"/>
    <w:rsid w:val="00920FC5"/>
    <w:rsid w:val="00921BF8"/>
    <w:rsid w:val="00921BF9"/>
    <w:rsid w:val="00921CD0"/>
    <w:rsid w:val="009222BC"/>
    <w:rsid w:val="009225C6"/>
    <w:rsid w:val="00922A03"/>
    <w:rsid w:val="00922E0E"/>
    <w:rsid w:val="00922F85"/>
    <w:rsid w:val="00923396"/>
    <w:rsid w:val="009234AA"/>
    <w:rsid w:val="009238E7"/>
    <w:rsid w:val="00923909"/>
    <w:rsid w:val="0092393E"/>
    <w:rsid w:val="00923C5A"/>
    <w:rsid w:val="0092401B"/>
    <w:rsid w:val="0092451D"/>
    <w:rsid w:val="009245C6"/>
    <w:rsid w:val="009247D7"/>
    <w:rsid w:val="00924871"/>
    <w:rsid w:val="00924CD5"/>
    <w:rsid w:val="00925363"/>
    <w:rsid w:val="0092564C"/>
    <w:rsid w:val="0092566D"/>
    <w:rsid w:val="00925A23"/>
    <w:rsid w:val="00926055"/>
    <w:rsid w:val="00926733"/>
    <w:rsid w:val="00926B8D"/>
    <w:rsid w:val="00926F6A"/>
    <w:rsid w:val="00927084"/>
    <w:rsid w:val="009275C7"/>
    <w:rsid w:val="00927714"/>
    <w:rsid w:val="00927C51"/>
    <w:rsid w:val="009302AC"/>
    <w:rsid w:val="00930930"/>
    <w:rsid w:val="00930A36"/>
    <w:rsid w:val="00930A8C"/>
    <w:rsid w:val="00930B7D"/>
    <w:rsid w:val="00930D0A"/>
    <w:rsid w:val="00930F57"/>
    <w:rsid w:val="0093121D"/>
    <w:rsid w:val="00931490"/>
    <w:rsid w:val="00931564"/>
    <w:rsid w:val="00931B6D"/>
    <w:rsid w:val="00931B72"/>
    <w:rsid w:val="00932C4A"/>
    <w:rsid w:val="00932DA0"/>
    <w:rsid w:val="00932E8D"/>
    <w:rsid w:val="00932EEB"/>
    <w:rsid w:val="00933442"/>
    <w:rsid w:val="00933514"/>
    <w:rsid w:val="00933941"/>
    <w:rsid w:val="00933F3B"/>
    <w:rsid w:val="00933FD3"/>
    <w:rsid w:val="00934338"/>
    <w:rsid w:val="0093449A"/>
    <w:rsid w:val="0093474D"/>
    <w:rsid w:val="0093533D"/>
    <w:rsid w:val="009354DB"/>
    <w:rsid w:val="00935B02"/>
    <w:rsid w:val="00935E15"/>
    <w:rsid w:val="009361D7"/>
    <w:rsid w:val="009364D9"/>
    <w:rsid w:val="00936AF4"/>
    <w:rsid w:val="00936D93"/>
    <w:rsid w:val="00937732"/>
    <w:rsid w:val="0093785E"/>
    <w:rsid w:val="00937A37"/>
    <w:rsid w:val="00937A6A"/>
    <w:rsid w:val="00937C54"/>
    <w:rsid w:val="00937D63"/>
    <w:rsid w:val="00937DDC"/>
    <w:rsid w:val="009406C5"/>
    <w:rsid w:val="00940B78"/>
    <w:rsid w:val="00940DD1"/>
    <w:rsid w:val="00940EDC"/>
    <w:rsid w:val="00940FFF"/>
    <w:rsid w:val="00941135"/>
    <w:rsid w:val="00941593"/>
    <w:rsid w:val="00942589"/>
    <w:rsid w:val="00942602"/>
    <w:rsid w:val="0094266B"/>
    <w:rsid w:val="00942811"/>
    <w:rsid w:val="00942994"/>
    <w:rsid w:val="00942B0C"/>
    <w:rsid w:val="00943C77"/>
    <w:rsid w:val="009445A3"/>
    <w:rsid w:val="00944AD1"/>
    <w:rsid w:val="00945198"/>
    <w:rsid w:val="00945699"/>
    <w:rsid w:val="00945A9D"/>
    <w:rsid w:val="00945AF4"/>
    <w:rsid w:val="009464B7"/>
    <w:rsid w:val="009466FE"/>
    <w:rsid w:val="00946A81"/>
    <w:rsid w:val="00947483"/>
    <w:rsid w:val="00947597"/>
    <w:rsid w:val="00947822"/>
    <w:rsid w:val="00947CDD"/>
    <w:rsid w:val="00947E21"/>
    <w:rsid w:val="00950306"/>
    <w:rsid w:val="009506E8"/>
    <w:rsid w:val="00950D35"/>
    <w:rsid w:val="00951148"/>
    <w:rsid w:val="009511AA"/>
    <w:rsid w:val="0095157F"/>
    <w:rsid w:val="0095187D"/>
    <w:rsid w:val="009521B3"/>
    <w:rsid w:val="00952509"/>
    <w:rsid w:val="009527F3"/>
    <w:rsid w:val="00952A57"/>
    <w:rsid w:val="00952AB2"/>
    <w:rsid w:val="00952AF6"/>
    <w:rsid w:val="00952D18"/>
    <w:rsid w:val="00953109"/>
    <w:rsid w:val="0095356F"/>
    <w:rsid w:val="0095418E"/>
    <w:rsid w:val="009541D4"/>
    <w:rsid w:val="00954CBE"/>
    <w:rsid w:val="00955780"/>
    <w:rsid w:val="00955D95"/>
    <w:rsid w:val="00955E66"/>
    <w:rsid w:val="0095685E"/>
    <w:rsid w:val="00956A35"/>
    <w:rsid w:val="00956F97"/>
    <w:rsid w:val="00957568"/>
    <w:rsid w:val="009608F9"/>
    <w:rsid w:val="00960B6B"/>
    <w:rsid w:val="009612EA"/>
    <w:rsid w:val="00961C7A"/>
    <w:rsid w:val="00961F12"/>
    <w:rsid w:val="0096226C"/>
    <w:rsid w:val="00962736"/>
    <w:rsid w:val="00962F0A"/>
    <w:rsid w:val="00962FC2"/>
    <w:rsid w:val="00962FFB"/>
    <w:rsid w:val="0096304A"/>
    <w:rsid w:val="00963909"/>
    <w:rsid w:val="00963DE5"/>
    <w:rsid w:val="00964116"/>
    <w:rsid w:val="009641DB"/>
    <w:rsid w:val="00964331"/>
    <w:rsid w:val="00964B7D"/>
    <w:rsid w:val="00964C2E"/>
    <w:rsid w:val="00964C3E"/>
    <w:rsid w:val="00965124"/>
    <w:rsid w:val="00965760"/>
    <w:rsid w:val="00965762"/>
    <w:rsid w:val="009657A5"/>
    <w:rsid w:val="00965AE4"/>
    <w:rsid w:val="00965BC3"/>
    <w:rsid w:val="00965D06"/>
    <w:rsid w:val="00965F23"/>
    <w:rsid w:val="00966189"/>
    <w:rsid w:val="00966307"/>
    <w:rsid w:val="00966B26"/>
    <w:rsid w:val="00967042"/>
    <w:rsid w:val="0096714D"/>
    <w:rsid w:val="009672A7"/>
    <w:rsid w:val="00967314"/>
    <w:rsid w:val="0096749A"/>
    <w:rsid w:val="00967D4B"/>
    <w:rsid w:val="00967F9D"/>
    <w:rsid w:val="0097099F"/>
    <w:rsid w:val="00970C6B"/>
    <w:rsid w:val="00970FA7"/>
    <w:rsid w:val="0097152E"/>
    <w:rsid w:val="00971B7A"/>
    <w:rsid w:val="009723D8"/>
    <w:rsid w:val="00972665"/>
    <w:rsid w:val="009727DD"/>
    <w:rsid w:val="00972D62"/>
    <w:rsid w:val="009732AD"/>
    <w:rsid w:val="009732FA"/>
    <w:rsid w:val="00973E2A"/>
    <w:rsid w:val="00973EE4"/>
    <w:rsid w:val="0097438F"/>
    <w:rsid w:val="00974572"/>
    <w:rsid w:val="00974742"/>
    <w:rsid w:val="00974EC6"/>
    <w:rsid w:val="00974EF7"/>
    <w:rsid w:val="00974FCF"/>
    <w:rsid w:val="00975750"/>
    <w:rsid w:val="00975A4D"/>
    <w:rsid w:val="00975A57"/>
    <w:rsid w:val="00975EA0"/>
    <w:rsid w:val="009760E3"/>
    <w:rsid w:val="0097610C"/>
    <w:rsid w:val="009762E6"/>
    <w:rsid w:val="009763F3"/>
    <w:rsid w:val="00976729"/>
    <w:rsid w:val="0097683F"/>
    <w:rsid w:val="00976D76"/>
    <w:rsid w:val="009772B4"/>
    <w:rsid w:val="009772C5"/>
    <w:rsid w:val="009776D1"/>
    <w:rsid w:val="00977BD7"/>
    <w:rsid w:val="00977E5A"/>
    <w:rsid w:val="00980414"/>
    <w:rsid w:val="00980813"/>
    <w:rsid w:val="00980A88"/>
    <w:rsid w:val="00981507"/>
    <w:rsid w:val="009817E3"/>
    <w:rsid w:val="0098192E"/>
    <w:rsid w:val="00981B08"/>
    <w:rsid w:val="0098284F"/>
    <w:rsid w:val="009828AA"/>
    <w:rsid w:val="00982994"/>
    <w:rsid w:val="00982AA0"/>
    <w:rsid w:val="00982CF0"/>
    <w:rsid w:val="00982D95"/>
    <w:rsid w:val="00982FF2"/>
    <w:rsid w:val="00982FF5"/>
    <w:rsid w:val="00983059"/>
    <w:rsid w:val="00983574"/>
    <w:rsid w:val="009836DE"/>
    <w:rsid w:val="0098380E"/>
    <w:rsid w:val="009843C6"/>
    <w:rsid w:val="00985352"/>
    <w:rsid w:val="00985634"/>
    <w:rsid w:val="00985E30"/>
    <w:rsid w:val="00986019"/>
    <w:rsid w:val="009860D5"/>
    <w:rsid w:val="0098652F"/>
    <w:rsid w:val="00986B42"/>
    <w:rsid w:val="00986C57"/>
    <w:rsid w:val="00986CAC"/>
    <w:rsid w:val="00986CB9"/>
    <w:rsid w:val="00986F8D"/>
    <w:rsid w:val="009878B0"/>
    <w:rsid w:val="00987EB2"/>
    <w:rsid w:val="0099000B"/>
    <w:rsid w:val="00990195"/>
    <w:rsid w:val="009907D5"/>
    <w:rsid w:val="009909EB"/>
    <w:rsid w:val="00990A23"/>
    <w:rsid w:val="00990BDB"/>
    <w:rsid w:val="00990E9D"/>
    <w:rsid w:val="0099110E"/>
    <w:rsid w:val="00991C54"/>
    <w:rsid w:val="00992F62"/>
    <w:rsid w:val="009931B4"/>
    <w:rsid w:val="00993853"/>
    <w:rsid w:val="00993CF6"/>
    <w:rsid w:val="00993EB6"/>
    <w:rsid w:val="00993EF7"/>
    <w:rsid w:val="00993F06"/>
    <w:rsid w:val="00993FB2"/>
    <w:rsid w:val="009941BE"/>
    <w:rsid w:val="0099443C"/>
    <w:rsid w:val="009944EF"/>
    <w:rsid w:val="009946F6"/>
    <w:rsid w:val="00994986"/>
    <w:rsid w:val="009949D4"/>
    <w:rsid w:val="00994D31"/>
    <w:rsid w:val="0099527F"/>
    <w:rsid w:val="00995389"/>
    <w:rsid w:val="009955F6"/>
    <w:rsid w:val="0099579C"/>
    <w:rsid w:val="009957C4"/>
    <w:rsid w:val="00995FEB"/>
    <w:rsid w:val="009966DF"/>
    <w:rsid w:val="00996E81"/>
    <w:rsid w:val="00996FE4"/>
    <w:rsid w:val="00997571"/>
    <w:rsid w:val="009979C6"/>
    <w:rsid w:val="00997C2E"/>
    <w:rsid w:val="00997D2A"/>
    <w:rsid w:val="00997EE2"/>
    <w:rsid w:val="009A0A9E"/>
    <w:rsid w:val="009A0AD4"/>
    <w:rsid w:val="009A1115"/>
    <w:rsid w:val="009A11F7"/>
    <w:rsid w:val="009A1AFD"/>
    <w:rsid w:val="009A1F18"/>
    <w:rsid w:val="009A21B8"/>
    <w:rsid w:val="009A2358"/>
    <w:rsid w:val="009A2AA5"/>
    <w:rsid w:val="009A2ADE"/>
    <w:rsid w:val="009A2BA5"/>
    <w:rsid w:val="009A31E3"/>
    <w:rsid w:val="009A32BC"/>
    <w:rsid w:val="009A34F8"/>
    <w:rsid w:val="009A355F"/>
    <w:rsid w:val="009A3C51"/>
    <w:rsid w:val="009A4640"/>
    <w:rsid w:val="009A4952"/>
    <w:rsid w:val="009A4CE1"/>
    <w:rsid w:val="009A5452"/>
    <w:rsid w:val="009A56C7"/>
    <w:rsid w:val="009A608A"/>
    <w:rsid w:val="009A61FA"/>
    <w:rsid w:val="009A693E"/>
    <w:rsid w:val="009A7158"/>
    <w:rsid w:val="009A7611"/>
    <w:rsid w:val="009A7965"/>
    <w:rsid w:val="009A7ACB"/>
    <w:rsid w:val="009A7B06"/>
    <w:rsid w:val="009B0526"/>
    <w:rsid w:val="009B05EF"/>
    <w:rsid w:val="009B0ADF"/>
    <w:rsid w:val="009B0AE3"/>
    <w:rsid w:val="009B0CEC"/>
    <w:rsid w:val="009B0D80"/>
    <w:rsid w:val="009B1163"/>
    <w:rsid w:val="009B1644"/>
    <w:rsid w:val="009B1CD3"/>
    <w:rsid w:val="009B23A2"/>
    <w:rsid w:val="009B2BCE"/>
    <w:rsid w:val="009B30F4"/>
    <w:rsid w:val="009B35AE"/>
    <w:rsid w:val="009B365A"/>
    <w:rsid w:val="009B36C4"/>
    <w:rsid w:val="009B3D06"/>
    <w:rsid w:val="009B3EA3"/>
    <w:rsid w:val="009B41F1"/>
    <w:rsid w:val="009B41F7"/>
    <w:rsid w:val="009B43AD"/>
    <w:rsid w:val="009B46A9"/>
    <w:rsid w:val="009B48DC"/>
    <w:rsid w:val="009B4B7A"/>
    <w:rsid w:val="009B4C27"/>
    <w:rsid w:val="009B4DD9"/>
    <w:rsid w:val="009B4FAA"/>
    <w:rsid w:val="009B597B"/>
    <w:rsid w:val="009B5DDC"/>
    <w:rsid w:val="009B5E56"/>
    <w:rsid w:val="009B60F2"/>
    <w:rsid w:val="009B637E"/>
    <w:rsid w:val="009B6568"/>
    <w:rsid w:val="009B672D"/>
    <w:rsid w:val="009C0053"/>
    <w:rsid w:val="009C014B"/>
    <w:rsid w:val="009C0201"/>
    <w:rsid w:val="009C06F4"/>
    <w:rsid w:val="009C094E"/>
    <w:rsid w:val="009C0ED1"/>
    <w:rsid w:val="009C0FB3"/>
    <w:rsid w:val="009C1025"/>
    <w:rsid w:val="009C1939"/>
    <w:rsid w:val="009C1E21"/>
    <w:rsid w:val="009C1FE1"/>
    <w:rsid w:val="009C249A"/>
    <w:rsid w:val="009C2778"/>
    <w:rsid w:val="009C2BD1"/>
    <w:rsid w:val="009C2E0F"/>
    <w:rsid w:val="009C37F3"/>
    <w:rsid w:val="009C382F"/>
    <w:rsid w:val="009C3B33"/>
    <w:rsid w:val="009C3D2E"/>
    <w:rsid w:val="009C3D7F"/>
    <w:rsid w:val="009C3F49"/>
    <w:rsid w:val="009C3FD9"/>
    <w:rsid w:val="009C44B2"/>
    <w:rsid w:val="009C4500"/>
    <w:rsid w:val="009C5074"/>
    <w:rsid w:val="009C5246"/>
    <w:rsid w:val="009C5597"/>
    <w:rsid w:val="009C5874"/>
    <w:rsid w:val="009C59B9"/>
    <w:rsid w:val="009C6082"/>
    <w:rsid w:val="009C6489"/>
    <w:rsid w:val="009C6846"/>
    <w:rsid w:val="009C6963"/>
    <w:rsid w:val="009C6F62"/>
    <w:rsid w:val="009C71DA"/>
    <w:rsid w:val="009C79ED"/>
    <w:rsid w:val="009C7DD8"/>
    <w:rsid w:val="009D0049"/>
    <w:rsid w:val="009D0152"/>
    <w:rsid w:val="009D094A"/>
    <w:rsid w:val="009D09A8"/>
    <w:rsid w:val="009D1162"/>
    <w:rsid w:val="009D1306"/>
    <w:rsid w:val="009D1C5D"/>
    <w:rsid w:val="009D1D7F"/>
    <w:rsid w:val="009D2003"/>
    <w:rsid w:val="009D2104"/>
    <w:rsid w:val="009D26A4"/>
    <w:rsid w:val="009D36BF"/>
    <w:rsid w:val="009D3CC6"/>
    <w:rsid w:val="009D3E0B"/>
    <w:rsid w:val="009D3E32"/>
    <w:rsid w:val="009D4110"/>
    <w:rsid w:val="009D4250"/>
    <w:rsid w:val="009D4BBD"/>
    <w:rsid w:val="009D4D42"/>
    <w:rsid w:val="009D5016"/>
    <w:rsid w:val="009D522F"/>
    <w:rsid w:val="009D548B"/>
    <w:rsid w:val="009D63D9"/>
    <w:rsid w:val="009D68C3"/>
    <w:rsid w:val="009D6D00"/>
    <w:rsid w:val="009D7376"/>
    <w:rsid w:val="009D7738"/>
    <w:rsid w:val="009D77DC"/>
    <w:rsid w:val="009D7DCB"/>
    <w:rsid w:val="009D7E24"/>
    <w:rsid w:val="009D7F04"/>
    <w:rsid w:val="009D7FF7"/>
    <w:rsid w:val="009E0408"/>
    <w:rsid w:val="009E04D3"/>
    <w:rsid w:val="009E05DD"/>
    <w:rsid w:val="009E0A08"/>
    <w:rsid w:val="009E0C33"/>
    <w:rsid w:val="009E19B6"/>
    <w:rsid w:val="009E22FD"/>
    <w:rsid w:val="009E2508"/>
    <w:rsid w:val="009E27B4"/>
    <w:rsid w:val="009E30B6"/>
    <w:rsid w:val="009E3132"/>
    <w:rsid w:val="009E335A"/>
    <w:rsid w:val="009E3361"/>
    <w:rsid w:val="009E3B10"/>
    <w:rsid w:val="009E3BC9"/>
    <w:rsid w:val="009E3CE4"/>
    <w:rsid w:val="009E3FD3"/>
    <w:rsid w:val="009E4335"/>
    <w:rsid w:val="009E463C"/>
    <w:rsid w:val="009E475E"/>
    <w:rsid w:val="009E47C9"/>
    <w:rsid w:val="009E497C"/>
    <w:rsid w:val="009E4DCE"/>
    <w:rsid w:val="009E6165"/>
    <w:rsid w:val="009E6693"/>
    <w:rsid w:val="009E67C2"/>
    <w:rsid w:val="009E6834"/>
    <w:rsid w:val="009E6BCE"/>
    <w:rsid w:val="009E6C4A"/>
    <w:rsid w:val="009E7469"/>
    <w:rsid w:val="009E799D"/>
    <w:rsid w:val="009E7C3F"/>
    <w:rsid w:val="009E7DF6"/>
    <w:rsid w:val="009E7E04"/>
    <w:rsid w:val="009F022E"/>
    <w:rsid w:val="009F072F"/>
    <w:rsid w:val="009F07CE"/>
    <w:rsid w:val="009F0857"/>
    <w:rsid w:val="009F0A4F"/>
    <w:rsid w:val="009F0DE6"/>
    <w:rsid w:val="009F10C9"/>
    <w:rsid w:val="009F1188"/>
    <w:rsid w:val="009F126F"/>
    <w:rsid w:val="009F152A"/>
    <w:rsid w:val="009F20F2"/>
    <w:rsid w:val="009F2722"/>
    <w:rsid w:val="009F3430"/>
    <w:rsid w:val="009F3828"/>
    <w:rsid w:val="009F4029"/>
    <w:rsid w:val="009F41BD"/>
    <w:rsid w:val="009F45B0"/>
    <w:rsid w:val="009F47C3"/>
    <w:rsid w:val="009F4AE2"/>
    <w:rsid w:val="009F517C"/>
    <w:rsid w:val="009F554E"/>
    <w:rsid w:val="009F5791"/>
    <w:rsid w:val="009F57DB"/>
    <w:rsid w:val="009F5827"/>
    <w:rsid w:val="009F5D1A"/>
    <w:rsid w:val="009F603B"/>
    <w:rsid w:val="009F6094"/>
    <w:rsid w:val="009F6101"/>
    <w:rsid w:val="009F62A4"/>
    <w:rsid w:val="009F73F4"/>
    <w:rsid w:val="009F7ABE"/>
    <w:rsid w:val="00A003C0"/>
    <w:rsid w:val="00A009EF"/>
    <w:rsid w:val="00A00D67"/>
    <w:rsid w:val="00A011F3"/>
    <w:rsid w:val="00A013B5"/>
    <w:rsid w:val="00A027AC"/>
    <w:rsid w:val="00A02C38"/>
    <w:rsid w:val="00A0339A"/>
    <w:rsid w:val="00A03499"/>
    <w:rsid w:val="00A038F0"/>
    <w:rsid w:val="00A03BC7"/>
    <w:rsid w:val="00A0424F"/>
    <w:rsid w:val="00A045C6"/>
    <w:rsid w:val="00A045D5"/>
    <w:rsid w:val="00A04900"/>
    <w:rsid w:val="00A04AFC"/>
    <w:rsid w:val="00A04D2E"/>
    <w:rsid w:val="00A0509F"/>
    <w:rsid w:val="00A054E1"/>
    <w:rsid w:val="00A0569C"/>
    <w:rsid w:val="00A05B65"/>
    <w:rsid w:val="00A06058"/>
    <w:rsid w:val="00A06623"/>
    <w:rsid w:val="00A066E7"/>
    <w:rsid w:val="00A06C0F"/>
    <w:rsid w:val="00A06EC4"/>
    <w:rsid w:val="00A071EB"/>
    <w:rsid w:val="00A074C2"/>
    <w:rsid w:val="00A079AB"/>
    <w:rsid w:val="00A07A7A"/>
    <w:rsid w:val="00A07B9B"/>
    <w:rsid w:val="00A07D3E"/>
    <w:rsid w:val="00A102BE"/>
    <w:rsid w:val="00A10954"/>
    <w:rsid w:val="00A10A18"/>
    <w:rsid w:val="00A10D20"/>
    <w:rsid w:val="00A10EDE"/>
    <w:rsid w:val="00A10F36"/>
    <w:rsid w:val="00A11287"/>
    <w:rsid w:val="00A1151A"/>
    <w:rsid w:val="00A1210D"/>
    <w:rsid w:val="00A122FF"/>
    <w:rsid w:val="00A12646"/>
    <w:rsid w:val="00A127A9"/>
    <w:rsid w:val="00A128DD"/>
    <w:rsid w:val="00A12CF9"/>
    <w:rsid w:val="00A12E9F"/>
    <w:rsid w:val="00A13802"/>
    <w:rsid w:val="00A13939"/>
    <w:rsid w:val="00A13D7E"/>
    <w:rsid w:val="00A13F97"/>
    <w:rsid w:val="00A14193"/>
    <w:rsid w:val="00A14431"/>
    <w:rsid w:val="00A147C6"/>
    <w:rsid w:val="00A14980"/>
    <w:rsid w:val="00A14D39"/>
    <w:rsid w:val="00A14D9C"/>
    <w:rsid w:val="00A15223"/>
    <w:rsid w:val="00A1557B"/>
    <w:rsid w:val="00A15733"/>
    <w:rsid w:val="00A1580B"/>
    <w:rsid w:val="00A1582B"/>
    <w:rsid w:val="00A15E30"/>
    <w:rsid w:val="00A15F88"/>
    <w:rsid w:val="00A16176"/>
    <w:rsid w:val="00A1679A"/>
    <w:rsid w:val="00A16847"/>
    <w:rsid w:val="00A16B9F"/>
    <w:rsid w:val="00A16D5B"/>
    <w:rsid w:val="00A17111"/>
    <w:rsid w:val="00A17478"/>
    <w:rsid w:val="00A178BB"/>
    <w:rsid w:val="00A1793E"/>
    <w:rsid w:val="00A17E14"/>
    <w:rsid w:val="00A20398"/>
    <w:rsid w:val="00A20CA0"/>
    <w:rsid w:val="00A2197F"/>
    <w:rsid w:val="00A21AAB"/>
    <w:rsid w:val="00A21AB3"/>
    <w:rsid w:val="00A22347"/>
    <w:rsid w:val="00A22457"/>
    <w:rsid w:val="00A225C6"/>
    <w:rsid w:val="00A2261E"/>
    <w:rsid w:val="00A22B0C"/>
    <w:rsid w:val="00A22F10"/>
    <w:rsid w:val="00A23813"/>
    <w:rsid w:val="00A24002"/>
    <w:rsid w:val="00A24334"/>
    <w:rsid w:val="00A24473"/>
    <w:rsid w:val="00A24523"/>
    <w:rsid w:val="00A24561"/>
    <w:rsid w:val="00A25423"/>
    <w:rsid w:val="00A25535"/>
    <w:rsid w:val="00A25861"/>
    <w:rsid w:val="00A25E67"/>
    <w:rsid w:val="00A26419"/>
    <w:rsid w:val="00A2682C"/>
    <w:rsid w:val="00A26A28"/>
    <w:rsid w:val="00A27488"/>
    <w:rsid w:val="00A2765C"/>
    <w:rsid w:val="00A27977"/>
    <w:rsid w:val="00A279A6"/>
    <w:rsid w:val="00A27A1C"/>
    <w:rsid w:val="00A27CA9"/>
    <w:rsid w:val="00A27E76"/>
    <w:rsid w:val="00A3007B"/>
    <w:rsid w:val="00A30129"/>
    <w:rsid w:val="00A30283"/>
    <w:rsid w:val="00A3099C"/>
    <w:rsid w:val="00A3104D"/>
    <w:rsid w:val="00A311B5"/>
    <w:rsid w:val="00A31770"/>
    <w:rsid w:val="00A31899"/>
    <w:rsid w:val="00A31D17"/>
    <w:rsid w:val="00A32293"/>
    <w:rsid w:val="00A3243C"/>
    <w:rsid w:val="00A32528"/>
    <w:rsid w:val="00A328FC"/>
    <w:rsid w:val="00A32CA8"/>
    <w:rsid w:val="00A32DB5"/>
    <w:rsid w:val="00A33829"/>
    <w:rsid w:val="00A33B08"/>
    <w:rsid w:val="00A33C3F"/>
    <w:rsid w:val="00A33CC0"/>
    <w:rsid w:val="00A34193"/>
    <w:rsid w:val="00A34359"/>
    <w:rsid w:val="00A34B5A"/>
    <w:rsid w:val="00A34EA1"/>
    <w:rsid w:val="00A34F19"/>
    <w:rsid w:val="00A3504E"/>
    <w:rsid w:val="00A35D1C"/>
    <w:rsid w:val="00A35E42"/>
    <w:rsid w:val="00A35F19"/>
    <w:rsid w:val="00A3636E"/>
    <w:rsid w:val="00A363F7"/>
    <w:rsid w:val="00A36D65"/>
    <w:rsid w:val="00A36E4D"/>
    <w:rsid w:val="00A36F08"/>
    <w:rsid w:val="00A37142"/>
    <w:rsid w:val="00A372A9"/>
    <w:rsid w:val="00A374CB"/>
    <w:rsid w:val="00A374E6"/>
    <w:rsid w:val="00A37DFC"/>
    <w:rsid w:val="00A4029E"/>
    <w:rsid w:val="00A406C0"/>
    <w:rsid w:val="00A408F3"/>
    <w:rsid w:val="00A40A68"/>
    <w:rsid w:val="00A40B2D"/>
    <w:rsid w:val="00A40D27"/>
    <w:rsid w:val="00A40D66"/>
    <w:rsid w:val="00A41641"/>
    <w:rsid w:val="00A41678"/>
    <w:rsid w:val="00A4170B"/>
    <w:rsid w:val="00A41A95"/>
    <w:rsid w:val="00A41D2B"/>
    <w:rsid w:val="00A41E8D"/>
    <w:rsid w:val="00A4228B"/>
    <w:rsid w:val="00A424E8"/>
    <w:rsid w:val="00A425DB"/>
    <w:rsid w:val="00A437B4"/>
    <w:rsid w:val="00A4392D"/>
    <w:rsid w:val="00A43AEA"/>
    <w:rsid w:val="00A43E33"/>
    <w:rsid w:val="00A4418D"/>
    <w:rsid w:val="00A441E7"/>
    <w:rsid w:val="00A441EA"/>
    <w:rsid w:val="00A44752"/>
    <w:rsid w:val="00A449AD"/>
    <w:rsid w:val="00A449C0"/>
    <w:rsid w:val="00A45E18"/>
    <w:rsid w:val="00A46301"/>
    <w:rsid w:val="00A46494"/>
    <w:rsid w:val="00A46C24"/>
    <w:rsid w:val="00A46D91"/>
    <w:rsid w:val="00A46DD3"/>
    <w:rsid w:val="00A46EFB"/>
    <w:rsid w:val="00A46FDA"/>
    <w:rsid w:val="00A47126"/>
    <w:rsid w:val="00A473AC"/>
    <w:rsid w:val="00A4781E"/>
    <w:rsid w:val="00A47D7F"/>
    <w:rsid w:val="00A47DF1"/>
    <w:rsid w:val="00A50215"/>
    <w:rsid w:val="00A503B9"/>
    <w:rsid w:val="00A503CC"/>
    <w:rsid w:val="00A504DE"/>
    <w:rsid w:val="00A509B9"/>
    <w:rsid w:val="00A51039"/>
    <w:rsid w:val="00A517EE"/>
    <w:rsid w:val="00A5265D"/>
    <w:rsid w:val="00A5299D"/>
    <w:rsid w:val="00A52C50"/>
    <w:rsid w:val="00A53208"/>
    <w:rsid w:val="00A5324B"/>
    <w:rsid w:val="00A533D7"/>
    <w:rsid w:val="00A5340A"/>
    <w:rsid w:val="00A5409D"/>
    <w:rsid w:val="00A54261"/>
    <w:rsid w:val="00A5433E"/>
    <w:rsid w:val="00A54537"/>
    <w:rsid w:val="00A545D6"/>
    <w:rsid w:val="00A5490F"/>
    <w:rsid w:val="00A54B78"/>
    <w:rsid w:val="00A55F57"/>
    <w:rsid w:val="00A5674D"/>
    <w:rsid w:val="00A56792"/>
    <w:rsid w:val="00A56829"/>
    <w:rsid w:val="00A56D8F"/>
    <w:rsid w:val="00A5729B"/>
    <w:rsid w:val="00A573D6"/>
    <w:rsid w:val="00A577E1"/>
    <w:rsid w:val="00A6077D"/>
    <w:rsid w:val="00A607FF"/>
    <w:rsid w:val="00A615F5"/>
    <w:rsid w:val="00A6175F"/>
    <w:rsid w:val="00A61797"/>
    <w:rsid w:val="00A61807"/>
    <w:rsid w:val="00A61C23"/>
    <w:rsid w:val="00A61DEE"/>
    <w:rsid w:val="00A61F4A"/>
    <w:rsid w:val="00A61F7D"/>
    <w:rsid w:val="00A6205F"/>
    <w:rsid w:val="00A62314"/>
    <w:rsid w:val="00A62592"/>
    <w:rsid w:val="00A62D4D"/>
    <w:rsid w:val="00A63258"/>
    <w:rsid w:val="00A6328D"/>
    <w:rsid w:val="00A6377E"/>
    <w:rsid w:val="00A639C9"/>
    <w:rsid w:val="00A639D8"/>
    <w:rsid w:val="00A64323"/>
    <w:rsid w:val="00A6463E"/>
    <w:rsid w:val="00A64770"/>
    <w:rsid w:val="00A64C0C"/>
    <w:rsid w:val="00A64D70"/>
    <w:rsid w:val="00A64D9E"/>
    <w:rsid w:val="00A64E38"/>
    <w:rsid w:val="00A65018"/>
    <w:rsid w:val="00A65072"/>
    <w:rsid w:val="00A6523E"/>
    <w:rsid w:val="00A65374"/>
    <w:rsid w:val="00A65411"/>
    <w:rsid w:val="00A66022"/>
    <w:rsid w:val="00A66913"/>
    <w:rsid w:val="00A66F72"/>
    <w:rsid w:val="00A670FC"/>
    <w:rsid w:val="00A6716B"/>
    <w:rsid w:val="00A671CE"/>
    <w:rsid w:val="00A673EA"/>
    <w:rsid w:val="00A6742F"/>
    <w:rsid w:val="00A677AB"/>
    <w:rsid w:val="00A6789A"/>
    <w:rsid w:val="00A67A1F"/>
    <w:rsid w:val="00A67F7C"/>
    <w:rsid w:val="00A707E6"/>
    <w:rsid w:val="00A70B54"/>
    <w:rsid w:val="00A71B58"/>
    <w:rsid w:val="00A71BBF"/>
    <w:rsid w:val="00A72271"/>
    <w:rsid w:val="00A722D4"/>
    <w:rsid w:val="00A72318"/>
    <w:rsid w:val="00A72690"/>
    <w:rsid w:val="00A7269F"/>
    <w:rsid w:val="00A72C5A"/>
    <w:rsid w:val="00A72CBD"/>
    <w:rsid w:val="00A72D76"/>
    <w:rsid w:val="00A72E41"/>
    <w:rsid w:val="00A7386F"/>
    <w:rsid w:val="00A73AE6"/>
    <w:rsid w:val="00A73E30"/>
    <w:rsid w:val="00A73EEA"/>
    <w:rsid w:val="00A73F09"/>
    <w:rsid w:val="00A74017"/>
    <w:rsid w:val="00A7453E"/>
    <w:rsid w:val="00A74606"/>
    <w:rsid w:val="00A7460C"/>
    <w:rsid w:val="00A74956"/>
    <w:rsid w:val="00A74B64"/>
    <w:rsid w:val="00A750BF"/>
    <w:rsid w:val="00A75115"/>
    <w:rsid w:val="00A75ACC"/>
    <w:rsid w:val="00A7619C"/>
    <w:rsid w:val="00A76544"/>
    <w:rsid w:val="00A7716A"/>
    <w:rsid w:val="00A7727F"/>
    <w:rsid w:val="00A772F9"/>
    <w:rsid w:val="00A77400"/>
    <w:rsid w:val="00A7742D"/>
    <w:rsid w:val="00A77682"/>
    <w:rsid w:val="00A7798B"/>
    <w:rsid w:val="00A77ACF"/>
    <w:rsid w:val="00A77C15"/>
    <w:rsid w:val="00A77CC9"/>
    <w:rsid w:val="00A80111"/>
    <w:rsid w:val="00A807FA"/>
    <w:rsid w:val="00A80AA7"/>
    <w:rsid w:val="00A80E96"/>
    <w:rsid w:val="00A81B7A"/>
    <w:rsid w:val="00A82308"/>
    <w:rsid w:val="00A82734"/>
    <w:rsid w:val="00A829F0"/>
    <w:rsid w:val="00A82A24"/>
    <w:rsid w:val="00A83879"/>
    <w:rsid w:val="00A8417A"/>
    <w:rsid w:val="00A8457D"/>
    <w:rsid w:val="00A847DF"/>
    <w:rsid w:val="00A84AFB"/>
    <w:rsid w:val="00A84DA7"/>
    <w:rsid w:val="00A84FB8"/>
    <w:rsid w:val="00A8501C"/>
    <w:rsid w:val="00A85036"/>
    <w:rsid w:val="00A85167"/>
    <w:rsid w:val="00A85788"/>
    <w:rsid w:val="00A85E2F"/>
    <w:rsid w:val="00A85FEA"/>
    <w:rsid w:val="00A8656B"/>
    <w:rsid w:val="00A86BF7"/>
    <w:rsid w:val="00A86C7C"/>
    <w:rsid w:val="00A87A01"/>
    <w:rsid w:val="00A87DCC"/>
    <w:rsid w:val="00A90277"/>
    <w:rsid w:val="00A903A1"/>
    <w:rsid w:val="00A905AE"/>
    <w:rsid w:val="00A90FEF"/>
    <w:rsid w:val="00A913AB"/>
    <w:rsid w:val="00A91CE0"/>
    <w:rsid w:val="00A91FAA"/>
    <w:rsid w:val="00A9239A"/>
    <w:rsid w:val="00A9267B"/>
    <w:rsid w:val="00A927C0"/>
    <w:rsid w:val="00A92823"/>
    <w:rsid w:val="00A92C72"/>
    <w:rsid w:val="00A92CEC"/>
    <w:rsid w:val="00A92FBA"/>
    <w:rsid w:val="00A930A6"/>
    <w:rsid w:val="00A93392"/>
    <w:rsid w:val="00A934E4"/>
    <w:rsid w:val="00A93895"/>
    <w:rsid w:val="00A93933"/>
    <w:rsid w:val="00A939D9"/>
    <w:rsid w:val="00A94399"/>
    <w:rsid w:val="00A9486F"/>
    <w:rsid w:val="00A94CBA"/>
    <w:rsid w:val="00A94D4F"/>
    <w:rsid w:val="00A9564A"/>
    <w:rsid w:val="00A956E4"/>
    <w:rsid w:val="00A959E9"/>
    <w:rsid w:val="00A95A61"/>
    <w:rsid w:val="00A96163"/>
    <w:rsid w:val="00A96215"/>
    <w:rsid w:val="00A96313"/>
    <w:rsid w:val="00A969BC"/>
    <w:rsid w:val="00A969CF"/>
    <w:rsid w:val="00A96C9B"/>
    <w:rsid w:val="00A96D2A"/>
    <w:rsid w:val="00A96E77"/>
    <w:rsid w:val="00A971B7"/>
    <w:rsid w:val="00A97681"/>
    <w:rsid w:val="00A97703"/>
    <w:rsid w:val="00A97CF0"/>
    <w:rsid w:val="00A97CFF"/>
    <w:rsid w:val="00AA0208"/>
    <w:rsid w:val="00AA02C5"/>
    <w:rsid w:val="00AA0398"/>
    <w:rsid w:val="00AA051D"/>
    <w:rsid w:val="00AA053E"/>
    <w:rsid w:val="00AA0D77"/>
    <w:rsid w:val="00AA0FE3"/>
    <w:rsid w:val="00AA1099"/>
    <w:rsid w:val="00AA132E"/>
    <w:rsid w:val="00AA14EC"/>
    <w:rsid w:val="00AA1FEF"/>
    <w:rsid w:val="00AA2E0D"/>
    <w:rsid w:val="00AA2FEC"/>
    <w:rsid w:val="00AA3241"/>
    <w:rsid w:val="00AA351C"/>
    <w:rsid w:val="00AA437F"/>
    <w:rsid w:val="00AA46C1"/>
    <w:rsid w:val="00AA4778"/>
    <w:rsid w:val="00AA47A1"/>
    <w:rsid w:val="00AA47B6"/>
    <w:rsid w:val="00AA5139"/>
    <w:rsid w:val="00AA5370"/>
    <w:rsid w:val="00AA55BD"/>
    <w:rsid w:val="00AA55DE"/>
    <w:rsid w:val="00AA5795"/>
    <w:rsid w:val="00AA6142"/>
    <w:rsid w:val="00AA656A"/>
    <w:rsid w:val="00AA669C"/>
    <w:rsid w:val="00AA66F8"/>
    <w:rsid w:val="00AA6781"/>
    <w:rsid w:val="00AA6DB3"/>
    <w:rsid w:val="00AA6ECA"/>
    <w:rsid w:val="00AA7606"/>
    <w:rsid w:val="00AA7848"/>
    <w:rsid w:val="00AA7E22"/>
    <w:rsid w:val="00AA7F8F"/>
    <w:rsid w:val="00AB0A27"/>
    <w:rsid w:val="00AB0C72"/>
    <w:rsid w:val="00AB0D19"/>
    <w:rsid w:val="00AB0F00"/>
    <w:rsid w:val="00AB13B2"/>
    <w:rsid w:val="00AB180F"/>
    <w:rsid w:val="00AB203B"/>
    <w:rsid w:val="00AB2533"/>
    <w:rsid w:val="00AB297E"/>
    <w:rsid w:val="00AB2C29"/>
    <w:rsid w:val="00AB3396"/>
    <w:rsid w:val="00AB34DC"/>
    <w:rsid w:val="00AB3982"/>
    <w:rsid w:val="00AB39E1"/>
    <w:rsid w:val="00AB3DB0"/>
    <w:rsid w:val="00AB3EFF"/>
    <w:rsid w:val="00AB4203"/>
    <w:rsid w:val="00AB431C"/>
    <w:rsid w:val="00AB48E4"/>
    <w:rsid w:val="00AB5447"/>
    <w:rsid w:val="00AB559F"/>
    <w:rsid w:val="00AB5A84"/>
    <w:rsid w:val="00AB5E58"/>
    <w:rsid w:val="00AB5F0C"/>
    <w:rsid w:val="00AB6157"/>
    <w:rsid w:val="00AB6D66"/>
    <w:rsid w:val="00AB7035"/>
    <w:rsid w:val="00AB708D"/>
    <w:rsid w:val="00AB7535"/>
    <w:rsid w:val="00AB75A6"/>
    <w:rsid w:val="00AB7A86"/>
    <w:rsid w:val="00AC078B"/>
    <w:rsid w:val="00AC0A96"/>
    <w:rsid w:val="00AC0D14"/>
    <w:rsid w:val="00AC1543"/>
    <w:rsid w:val="00AC15B4"/>
    <w:rsid w:val="00AC1665"/>
    <w:rsid w:val="00AC1758"/>
    <w:rsid w:val="00AC178F"/>
    <w:rsid w:val="00AC19B6"/>
    <w:rsid w:val="00AC1F23"/>
    <w:rsid w:val="00AC1F96"/>
    <w:rsid w:val="00AC2417"/>
    <w:rsid w:val="00AC247F"/>
    <w:rsid w:val="00AC262D"/>
    <w:rsid w:val="00AC262E"/>
    <w:rsid w:val="00AC26E6"/>
    <w:rsid w:val="00AC2F44"/>
    <w:rsid w:val="00AC2FD3"/>
    <w:rsid w:val="00AC2FFB"/>
    <w:rsid w:val="00AC30F3"/>
    <w:rsid w:val="00AC32E3"/>
    <w:rsid w:val="00AC3380"/>
    <w:rsid w:val="00AC384C"/>
    <w:rsid w:val="00AC3E94"/>
    <w:rsid w:val="00AC4698"/>
    <w:rsid w:val="00AC46D9"/>
    <w:rsid w:val="00AC4D2A"/>
    <w:rsid w:val="00AC5117"/>
    <w:rsid w:val="00AC5AC5"/>
    <w:rsid w:val="00AC62A9"/>
    <w:rsid w:val="00AC6A07"/>
    <w:rsid w:val="00AC6AC0"/>
    <w:rsid w:val="00AC6C40"/>
    <w:rsid w:val="00AC7AC1"/>
    <w:rsid w:val="00AC7C37"/>
    <w:rsid w:val="00AC7CA8"/>
    <w:rsid w:val="00AC7E80"/>
    <w:rsid w:val="00AC7FDA"/>
    <w:rsid w:val="00AD01B5"/>
    <w:rsid w:val="00AD050E"/>
    <w:rsid w:val="00AD0606"/>
    <w:rsid w:val="00AD208D"/>
    <w:rsid w:val="00AD2243"/>
    <w:rsid w:val="00AD2570"/>
    <w:rsid w:val="00AD2BC7"/>
    <w:rsid w:val="00AD2DA3"/>
    <w:rsid w:val="00AD316B"/>
    <w:rsid w:val="00AD352C"/>
    <w:rsid w:val="00AD3851"/>
    <w:rsid w:val="00AD391C"/>
    <w:rsid w:val="00AD3B0A"/>
    <w:rsid w:val="00AD3BBC"/>
    <w:rsid w:val="00AD3F30"/>
    <w:rsid w:val="00AD42D2"/>
    <w:rsid w:val="00AD4344"/>
    <w:rsid w:val="00AD61D7"/>
    <w:rsid w:val="00AD628C"/>
    <w:rsid w:val="00AD6418"/>
    <w:rsid w:val="00AD6704"/>
    <w:rsid w:val="00AD7B25"/>
    <w:rsid w:val="00AE0004"/>
    <w:rsid w:val="00AE0D4C"/>
    <w:rsid w:val="00AE0EF1"/>
    <w:rsid w:val="00AE10A3"/>
    <w:rsid w:val="00AE1262"/>
    <w:rsid w:val="00AE12B9"/>
    <w:rsid w:val="00AE12E7"/>
    <w:rsid w:val="00AE13B2"/>
    <w:rsid w:val="00AE15A0"/>
    <w:rsid w:val="00AE19C4"/>
    <w:rsid w:val="00AE1AAC"/>
    <w:rsid w:val="00AE1E0C"/>
    <w:rsid w:val="00AE1F3B"/>
    <w:rsid w:val="00AE23C0"/>
    <w:rsid w:val="00AE24C8"/>
    <w:rsid w:val="00AE259C"/>
    <w:rsid w:val="00AE25B8"/>
    <w:rsid w:val="00AE28E7"/>
    <w:rsid w:val="00AE2A35"/>
    <w:rsid w:val="00AE2C6C"/>
    <w:rsid w:val="00AE2CE2"/>
    <w:rsid w:val="00AE2F2B"/>
    <w:rsid w:val="00AE3772"/>
    <w:rsid w:val="00AE37BB"/>
    <w:rsid w:val="00AE3F5D"/>
    <w:rsid w:val="00AE41A2"/>
    <w:rsid w:val="00AE42F9"/>
    <w:rsid w:val="00AE4845"/>
    <w:rsid w:val="00AE49CC"/>
    <w:rsid w:val="00AE4A21"/>
    <w:rsid w:val="00AE58B8"/>
    <w:rsid w:val="00AE60F1"/>
    <w:rsid w:val="00AE62A8"/>
    <w:rsid w:val="00AE62AB"/>
    <w:rsid w:val="00AE62B2"/>
    <w:rsid w:val="00AE6359"/>
    <w:rsid w:val="00AE6863"/>
    <w:rsid w:val="00AE6D2D"/>
    <w:rsid w:val="00AE6E0A"/>
    <w:rsid w:val="00AE6EF9"/>
    <w:rsid w:val="00AE6F65"/>
    <w:rsid w:val="00AE7473"/>
    <w:rsid w:val="00AE761D"/>
    <w:rsid w:val="00AE79FA"/>
    <w:rsid w:val="00AE7DB5"/>
    <w:rsid w:val="00AF0288"/>
    <w:rsid w:val="00AF0A04"/>
    <w:rsid w:val="00AF0A2F"/>
    <w:rsid w:val="00AF0E8E"/>
    <w:rsid w:val="00AF1081"/>
    <w:rsid w:val="00AF119E"/>
    <w:rsid w:val="00AF1A46"/>
    <w:rsid w:val="00AF1FAC"/>
    <w:rsid w:val="00AF22B8"/>
    <w:rsid w:val="00AF261E"/>
    <w:rsid w:val="00AF29DF"/>
    <w:rsid w:val="00AF3344"/>
    <w:rsid w:val="00AF34DC"/>
    <w:rsid w:val="00AF35AC"/>
    <w:rsid w:val="00AF379D"/>
    <w:rsid w:val="00AF3962"/>
    <w:rsid w:val="00AF3B43"/>
    <w:rsid w:val="00AF3FFD"/>
    <w:rsid w:val="00AF41AC"/>
    <w:rsid w:val="00AF4299"/>
    <w:rsid w:val="00AF4848"/>
    <w:rsid w:val="00AF4899"/>
    <w:rsid w:val="00AF4D01"/>
    <w:rsid w:val="00AF52A9"/>
    <w:rsid w:val="00AF5A51"/>
    <w:rsid w:val="00AF5D20"/>
    <w:rsid w:val="00AF5E1F"/>
    <w:rsid w:val="00AF602A"/>
    <w:rsid w:val="00AF633E"/>
    <w:rsid w:val="00AF6FE7"/>
    <w:rsid w:val="00AF707B"/>
    <w:rsid w:val="00AF70DA"/>
    <w:rsid w:val="00AF7651"/>
    <w:rsid w:val="00AF7BEA"/>
    <w:rsid w:val="00AF7BF6"/>
    <w:rsid w:val="00AF7D3D"/>
    <w:rsid w:val="00B0003D"/>
    <w:rsid w:val="00B004A7"/>
    <w:rsid w:val="00B00791"/>
    <w:rsid w:val="00B00930"/>
    <w:rsid w:val="00B00DB9"/>
    <w:rsid w:val="00B00F92"/>
    <w:rsid w:val="00B0110B"/>
    <w:rsid w:val="00B016EE"/>
    <w:rsid w:val="00B01852"/>
    <w:rsid w:val="00B026F3"/>
    <w:rsid w:val="00B029A5"/>
    <w:rsid w:val="00B03280"/>
    <w:rsid w:val="00B0361B"/>
    <w:rsid w:val="00B03D9C"/>
    <w:rsid w:val="00B03F6A"/>
    <w:rsid w:val="00B040DF"/>
    <w:rsid w:val="00B04265"/>
    <w:rsid w:val="00B04372"/>
    <w:rsid w:val="00B044A6"/>
    <w:rsid w:val="00B04689"/>
    <w:rsid w:val="00B0477F"/>
    <w:rsid w:val="00B049D3"/>
    <w:rsid w:val="00B04A00"/>
    <w:rsid w:val="00B04B0E"/>
    <w:rsid w:val="00B05025"/>
    <w:rsid w:val="00B05354"/>
    <w:rsid w:val="00B0542F"/>
    <w:rsid w:val="00B05621"/>
    <w:rsid w:val="00B0575E"/>
    <w:rsid w:val="00B05A20"/>
    <w:rsid w:val="00B05EBE"/>
    <w:rsid w:val="00B061F6"/>
    <w:rsid w:val="00B062B7"/>
    <w:rsid w:val="00B06D1B"/>
    <w:rsid w:val="00B070DD"/>
    <w:rsid w:val="00B07110"/>
    <w:rsid w:val="00B07650"/>
    <w:rsid w:val="00B111A2"/>
    <w:rsid w:val="00B1154E"/>
    <w:rsid w:val="00B11DD6"/>
    <w:rsid w:val="00B11EFC"/>
    <w:rsid w:val="00B1206F"/>
    <w:rsid w:val="00B1208E"/>
    <w:rsid w:val="00B126A7"/>
    <w:rsid w:val="00B129BC"/>
    <w:rsid w:val="00B12A32"/>
    <w:rsid w:val="00B12B3B"/>
    <w:rsid w:val="00B12BF1"/>
    <w:rsid w:val="00B12D2B"/>
    <w:rsid w:val="00B12E26"/>
    <w:rsid w:val="00B12F16"/>
    <w:rsid w:val="00B12F23"/>
    <w:rsid w:val="00B13026"/>
    <w:rsid w:val="00B130F1"/>
    <w:rsid w:val="00B13127"/>
    <w:rsid w:val="00B13621"/>
    <w:rsid w:val="00B14256"/>
    <w:rsid w:val="00B144B0"/>
    <w:rsid w:val="00B14BB8"/>
    <w:rsid w:val="00B15054"/>
    <w:rsid w:val="00B1506C"/>
    <w:rsid w:val="00B154BB"/>
    <w:rsid w:val="00B15640"/>
    <w:rsid w:val="00B1569D"/>
    <w:rsid w:val="00B157FB"/>
    <w:rsid w:val="00B15C26"/>
    <w:rsid w:val="00B15D05"/>
    <w:rsid w:val="00B16089"/>
    <w:rsid w:val="00B16228"/>
    <w:rsid w:val="00B16296"/>
    <w:rsid w:val="00B16671"/>
    <w:rsid w:val="00B169B9"/>
    <w:rsid w:val="00B1704B"/>
    <w:rsid w:val="00B173DF"/>
    <w:rsid w:val="00B1764A"/>
    <w:rsid w:val="00B176BF"/>
    <w:rsid w:val="00B17963"/>
    <w:rsid w:val="00B179F8"/>
    <w:rsid w:val="00B20023"/>
    <w:rsid w:val="00B20248"/>
    <w:rsid w:val="00B204E0"/>
    <w:rsid w:val="00B20B6E"/>
    <w:rsid w:val="00B210ED"/>
    <w:rsid w:val="00B21302"/>
    <w:rsid w:val="00B219E1"/>
    <w:rsid w:val="00B21C4B"/>
    <w:rsid w:val="00B21D09"/>
    <w:rsid w:val="00B221FE"/>
    <w:rsid w:val="00B22303"/>
    <w:rsid w:val="00B22328"/>
    <w:rsid w:val="00B22692"/>
    <w:rsid w:val="00B22BAF"/>
    <w:rsid w:val="00B22BF1"/>
    <w:rsid w:val="00B22C61"/>
    <w:rsid w:val="00B23231"/>
    <w:rsid w:val="00B23335"/>
    <w:rsid w:val="00B236E1"/>
    <w:rsid w:val="00B23A15"/>
    <w:rsid w:val="00B23EAE"/>
    <w:rsid w:val="00B242F6"/>
    <w:rsid w:val="00B24C79"/>
    <w:rsid w:val="00B24E8E"/>
    <w:rsid w:val="00B253CB"/>
    <w:rsid w:val="00B25865"/>
    <w:rsid w:val="00B25F26"/>
    <w:rsid w:val="00B2637B"/>
    <w:rsid w:val="00B272BE"/>
    <w:rsid w:val="00B27638"/>
    <w:rsid w:val="00B27B18"/>
    <w:rsid w:val="00B27D75"/>
    <w:rsid w:val="00B30132"/>
    <w:rsid w:val="00B3019B"/>
    <w:rsid w:val="00B306DB"/>
    <w:rsid w:val="00B30D21"/>
    <w:rsid w:val="00B30E7E"/>
    <w:rsid w:val="00B312A1"/>
    <w:rsid w:val="00B31442"/>
    <w:rsid w:val="00B3238C"/>
    <w:rsid w:val="00B32BBD"/>
    <w:rsid w:val="00B3332B"/>
    <w:rsid w:val="00B335D4"/>
    <w:rsid w:val="00B33C64"/>
    <w:rsid w:val="00B33EEE"/>
    <w:rsid w:val="00B3459A"/>
    <w:rsid w:val="00B3498F"/>
    <w:rsid w:val="00B34CF9"/>
    <w:rsid w:val="00B351E7"/>
    <w:rsid w:val="00B353A7"/>
    <w:rsid w:val="00B35C80"/>
    <w:rsid w:val="00B35D6E"/>
    <w:rsid w:val="00B3610B"/>
    <w:rsid w:val="00B362F3"/>
    <w:rsid w:val="00B36583"/>
    <w:rsid w:val="00B3661B"/>
    <w:rsid w:val="00B36B9D"/>
    <w:rsid w:val="00B36DEB"/>
    <w:rsid w:val="00B36ED4"/>
    <w:rsid w:val="00B3716C"/>
    <w:rsid w:val="00B37476"/>
    <w:rsid w:val="00B37536"/>
    <w:rsid w:val="00B3754F"/>
    <w:rsid w:val="00B401CE"/>
    <w:rsid w:val="00B402BD"/>
    <w:rsid w:val="00B40368"/>
    <w:rsid w:val="00B405FE"/>
    <w:rsid w:val="00B40644"/>
    <w:rsid w:val="00B40C4F"/>
    <w:rsid w:val="00B40D0E"/>
    <w:rsid w:val="00B40E11"/>
    <w:rsid w:val="00B40F86"/>
    <w:rsid w:val="00B41D1D"/>
    <w:rsid w:val="00B41F28"/>
    <w:rsid w:val="00B423EC"/>
    <w:rsid w:val="00B42420"/>
    <w:rsid w:val="00B426A2"/>
    <w:rsid w:val="00B42772"/>
    <w:rsid w:val="00B42873"/>
    <w:rsid w:val="00B42B02"/>
    <w:rsid w:val="00B42D14"/>
    <w:rsid w:val="00B42EB6"/>
    <w:rsid w:val="00B430AD"/>
    <w:rsid w:val="00B4343C"/>
    <w:rsid w:val="00B43671"/>
    <w:rsid w:val="00B43A62"/>
    <w:rsid w:val="00B44061"/>
    <w:rsid w:val="00B441E6"/>
    <w:rsid w:val="00B44318"/>
    <w:rsid w:val="00B44400"/>
    <w:rsid w:val="00B44849"/>
    <w:rsid w:val="00B4518C"/>
    <w:rsid w:val="00B4549E"/>
    <w:rsid w:val="00B455BE"/>
    <w:rsid w:val="00B45735"/>
    <w:rsid w:val="00B459B9"/>
    <w:rsid w:val="00B45B64"/>
    <w:rsid w:val="00B466C5"/>
    <w:rsid w:val="00B4683F"/>
    <w:rsid w:val="00B468C6"/>
    <w:rsid w:val="00B46C7C"/>
    <w:rsid w:val="00B46D61"/>
    <w:rsid w:val="00B46E19"/>
    <w:rsid w:val="00B46E4D"/>
    <w:rsid w:val="00B47000"/>
    <w:rsid w:val="00B47577"/>
    <w:rsid w:val="00B47B65"/>
    <w:rsid w:val="00B47EE1"/>
    <w:rsid w:val="00B502F8"/>
    <w:rsid w:val="00B504B0"/>
    <w:rsid w:val="00B504C5"/>
    <w:rsid w:val="00B5071F"/>
    <w:rsid w:val="00B50DD5"/>
    <w:rsid w:val="00B50EA3"/>
    <w:rsid w:val="00B516D0"/>
    <w:rsid w:val="00B51978"/>
    <w:rsid w:val="00B51AF3"/>
    <w:rsid w:val="00B51C34"/>
    <w:rsid w:val="00B51DA0"/>
    <w:rsid w:val="00B51F94"/>
    <w:rsid w:val="00B52709"/>
    <w:rsid w:val="00B52BA7"/>
    <w:rsid w:val="00B5392A"/>
    <w:rsid w:val="00B5401B"/>
    <w:rsid w:val="00B54081"/>
    <w:rsid w:val="00B54384"/>
    <w:rsid w:val="00B5473A"/>
    <w:rsid w:val="00B5497B"/>
    <w:rsid w:val="00B54C08"/>
    <w:rsid w:val="00B54D34"/>
    <w:rsid w:val="00B54F04"/>
    <w:rsid w:val="00B552B3"/>
    <w:rsid w:val="00B555E7"/>
    <w:rsid w:val="00B5571F"/>
    <w:rsid w:val="00B55AA6"/>
    <w:rsid w:val="00B5637B"/>
    <w:rsid w:val="00B56447"/>
    <w:rsid w:val="00B564E8"/>
    <w:rsid w:val="00B5674C"/>
    <w:rsid w:val="00B56B0A"/>
    <w:rsid w:val="00B56BBB"/>
    <w:rsid w:val="00B57047"/>
    <w:rsid w:val="00B57447"/>
    <w:rsid w:val="00B576B8"/>
    <w:rsid w:val="00B57729"/>
    <w:rsid w:val="00B579BF"/>
    <w:rsid w:val="00B57BBE"/>
    <w:rsid w:val="00B57D2E"/>
    <w:rsid w:val="00B57E0B"/>
    <w:rsid w:val="00B57E35"/>
    <w:rsid w:val="00B60FDD"/>
    <w:rsid w:val="00B615DF"/>
    <w:rsid w:val="00B61AE2"/>
    <w:rsid w:val="00B61BB5"/>
    <w:rsid w:val="00B61D9F"/>
    <w:rsid w:val="00B6270D"/>
    <w:rsid w:val="00B62A53"/>
    <w:rsid w:val="00B63153"/>
    <w:rsid w:val="00B635DE"/>
    <w:rsid w:val="00B63A22"/>
    <w:rsid w:val="00B63B27"/>
    <w:rsid w:val="00B63DB7"/>
    <w:rsid w:val="00B63DF1"/>
    <w:rsid w:val="00B63E97"/>
    <w:rsid w:val="00B6424D"/>
    <w:rsid w:val="00B648F1"/>
    <w:rsid w:val="00B64A44"/>
    <w:rsid w:val="00B64AB1"/>
    <w:rsid w:val="00B64ECD"/>
    <w:rsid w:val="00B658E7"/>
    <w:rsid w:val="00B65F91"/>
    <w:rsid w:val="00B66954"/>
    <w:rsid w:val="00B66977"/>
    <w:rsid w:val="00B66AC1"/>
    <w:rsid w:val="00B66D75"/>
    <w:rsid w:val="00B67735"/>
    <w:rsid w:val="00B678EE"/>
    <w:rsid w:val="00B7043D"/>
    <w:rsid w:val="00B70678"/>
    <w:rsid w:val="00B708F5"/>
    <w:rsid w:val="00B70C0E"/>
    <w:rsid w:val="00B70E1C"/>
    <w:rsid w:val="00B70F1D"/>
    <w:rsid w:val="00B711CF"/>
    <w:rsid w:val="00B71A23"/>
    <w:rsid w:val="00B71B00"/>
    <w:rsid w:val="00B71B3F"/>
    <w:rsid w:val="00B71C92"/>
    <w:rsid w:val="00B71ED8"/>
    <w:rsid w:val="00B7208D"/>
    <w:rsid w:val="00B7259C"/>
    <w:rsid w:val="00B726A1"/>
    <w:rsid w:val="00B726DC"/>
    <w:rsid w:val="00B72AB4"/>
    <w:rsid w:val="00B72DA5"/>
    <w:rsid w:val="00B72FB2"/>
    <w:rsid w:val="00B73451"/>
    <w:rsid w:val="00B73619"/>
    <w:rsid w:val="00B736B0"/>
    <w:rsid w:val="00B73801"/>
    <w:rsid w:val="00B73986"/>
    <w:rsid w:val="00B73B96"/>
    <w:rsid w:val="00B73C72"/>
    <w:rsid w:val="00B73FE6"/>
    <w:rsid w:val="00B7401E"/>
    <w:rsid w:val="00B75505"/>
    <w:rsid w:val="00B75758"/>
    <w:rsid w:val="00B75845"/>
    <w:rsid w:val="00B764B9"/>
    <w:rsid w:val="00B76A95"/>
    <w:rsid w:val="00B76BAC"/>
    <w:rsid w:val="00B76CC1"/>
    <w:rsid w:val="00B771A3"/>
    <w:rsid w:val="00B7735F"/>
    <w:rsid w:val="00B774D1"/>
    <w:rsid w:val="00B77916"/>
    <w:rsid w:val="00B77B0B"/>
    <w:rsid w:val="00B77D7A"/>
    <w:rsid w:val="00B80281"/>
    <w:rsid w:val="00B80657"/>
    <w:rsid w:val="00B80DDB"/>
    <w:rsid w:val="00B822A2"/>
    <w:rsid w:val="00B82925"/>
    <w:rsid w:val="00B82981"/>
    <w:rsid w:val="00B8346A"/>
    <w:rsid w:val="00B83746"/>
    <w:rsid w:val="00B83A89"/>
    <w:rsid w:val="00B83AD6"/>
    <w:rsid w:val="00B83D21"/>
    <w:rsid w:val="00B841D3"/>
    <w:rsid w:val="00B843F3"/>
    <w:rsid w:val="00B8477E"/>
    <w:rsid w:val="00B84849"/>
    <w:rsid w:val="00B8489E"/>
    <w:rsid w:val="00B84C1B"/>
    <w:rsid w:val="00B84E8E"/>
    <w:rsid w:val="00B851B0"/>
    <w:rsid w:val="00B854A0"/>
    <w:rsid w:val="00B86056"/>
    <w:rsid w:val="00B86097"/>
    <w:rsid w:val="00B864D4"/>
    <w:rsid w:val="00B8677E"/>
    <w:rsid w:val="00B868EC"/>
    <w:rsid w:val="00B87A0A"/>
    <w:rsid w:val="00B87B4F"/>
    <w:rsid w:val="00B87F03"/>
    <w:rsid w:val="00B90112"/>
    <w:rsid w:val="00B901DE"/>
    <w:rsid w:val="00B909FE"/>
    <w:rsid w:val="00B90A76"/>
    <w:rsid w:val="00B9140E"/>
    <w:rsid w:val="00B9182E"/>
    <w:rsid w:val="00B91A99"/>
    <w:rsid w:val="00B92140"/>
    <w:rsid w:val="00B92CA3"/>
    <w:rsid w:val="00B93211"/>
    <w:rsid w:val="00B932DC"/>
    <w:rsid w:val="00B93D83"/>
    <w:rsid w:val="00B943A4"/>
    <w:rsid w:val="00B95054"/>
    <w:rsid w:val="00B953A0"/>
    <w:rsid w:val="00B9541A"/>
    <w:rsid w:val="00B9566E"/>
    <w:rsid w:val="00B95ACE"/>
    <w:rsid w:val="00B95D09"/>
    <w:rsid w:val="00B95E48"/>
    <w:rsid w:val="00B96687"/>
    <w:rsid w:val="00B96B66"/>
    <w:rsid w:val="00B9707D"/>
    <w:rsid w:val="00B97B0D"/>
    <w:rsid w:val="00BA0736"/>
    <w:rsid w:val="00BA0B80"/>
    <w:rsid w:val="00BA0C50"/>
    <w:rsid w:val="00BA0DA6"/>
    <w:rsid w:val="00BA0FBC"/>
    <w:rsid w:val="00BA11E7"/>
    <w:rsid w:val="00BA135F"/>
    <w:rsid w:val="00BA1439"/>
    <w:rsid w:val="00BA14CD"/>
    <w:rsid w:val="00BA176D"/>
    <w:rsid w:val="00BA179D"/>
    <w:rsid w:val="00BA18CE"/>
    <w:rsid w:val="00BA1DA9"/>
    <w:rsid w:val="00BA2460"/>
    <w:rsid w:val="00BA2505"/>
    <w:rsid w:val="00BA253B"/>
    <w:rsid w:val="00BA2619"/>
    <w:rsid w:val="00BA28B6"/>
    <w:rsid w:val="00BA2A31"/>
    <w:rsid w:val="00BA2AB1"/>
    <w:rsid w:val="00BA2C17"/>
    <w:rsid w:val="00BA2F7D"/>
    <w:rsid w:val="00BA3091"/>
    <w:rsid w:val="00BA3E19"/>
    <w:rsid w:val="00BA40BA"/>
    <w:rsid w:val="00BA4427"/>
    <w:rsid w:val="00BA44E9"/>
    <w:rsid w:val="00BA45BD"/>
    <w:rsid w:val="00BA49D8"/>
    <w:rsid w:val="00BA4DF2"/>
    <w:rsid w:val="00BA4F70"/>
    <w:rsid w:val="00BA563D"/>
    <w:rsid w:val="00BA565D"/>
    <w:rsid w:val="00BA56DD"/>
    <w:rsid w:val="00BA6166"/>
    <w:rsid w:val="00BA647A"/>
    <w:rsid w:val="00BA6601"/>
    <w:rsid w:val="00BA6678"/>
    <w:rsid w:val="00BA6FDE"/>
    <w:rsid w:val="00BA70D8"/>
    <w:rsid w:val="00BA7326"/>
    <w:rsid w:val="00BA78B5"/>
    <w:rsid w:val="00BA79CF"/>
    <w:rsid w:val="00BA7D61"/>
    <w:rsid w:val="00BA7F95"/>
    <w:rsid w:val="00BB10AB"/>
    <w:rsid w:val="00BB11D5"/>
    <w:rsid w:val="00BB1C95"/>
    <w:rsid w:val="00BB1E85"/>
    <w:rsid w:val="00BB1F19"/>
    <w:rsid w:val="00BB2279"/>
    <w:rsid w:val="00BB2763"/>
    <w:rsid w:val="00BB28A2"/>
    <w:rsid w:val="00BB298C"/>
    <w:rsid w:val="00BB2BFB"/>
    <w:rsid w:val="00BB2D81"/>
    <w:rsid w:val="00BB2EE3"/>
    <w:rsid w:val="00BB30F5"/>
    <w:rsid w:val="00BB4383"/>
    <w:rsid w:val="00BB458E"/>
    <w:rsid w:val="00BB46D6"/>
    <w:rsid w:val="00BB499C"/>
    <w:rsid w:val="00BB4ACF"/>
    <w:rsid w:val="00BB54DA"/>
    <w:rsid w:val="00BB5BD2"/>
    <w:rsid w:val="00BB64A2"/>
    <w:rsid w:val="00BB6994"/>
    <w:rsid w:val="00BB6DC0"/>
    <w:rsid w:val="00BB75C8"/>
    <w:rsid w:val="00BB768E"/>
    <w:rsid w:val="00BB78D0"/>
    <w:rsid w:val="00BB7B76"/>
    <w:rsid w:val="00BB7BC0"/>
    <w:rsid w:val="00BC0166"/>
    <w:rsid w:val="00BC0591"/>
    <w:rsid w:val="00BC07FB"/>
    <w:rsid w:val="00BC0BB7"/>
    <w:rsid w:val="00BC0D46"/>
    <w:rsid w:val="00BC116C"/>
    <w:rsid w:val="00BC1502"/>
    <w:rsid w:val="00BC1917"/>
    <w:rsid w:val="00BC1B9C"/>
    <w:rsid w:val="00BC1D6C"/>
    <w:rsid w:val="00BC2331"/>
    <w:rsid w:val="00BC2843"/>
    <w:rsid w:val="00BC2902"/>
    <w:rsid w:val="00BC2D85"/>
    <w:rsid w:val="00BC2DF7"/>
    <w:rsid w:val="00BC2EA6"/>
    <w:rsid w:val="00BC31A9"/>
    <w:rsid w:val="00BC32DE"/>
    <w:rsid w:val="00BC3AEE"/>
    <w:rsid w:val="00BC3CCC"/>
    <w:rsid w:val="00BC3F01"/>
    <w:rsid w:val="00BC44CD"/>
    <w:rsid w:val="00BC45E2"/>
    <w:rsid w:val="00BC4B1F"/>
    <w:rsid w:val="00BC4B37"/>
    <w:rsid w:val="00BC501D"/>
    <w:rsid w:val="00BC519E"/>
    <w:rsid w:val="00BC5818"/>
    <w:rsid w:val="00BC5826"/>
    <w:rsid w:val="00BC7008"/>
    <w:rsid w:val="00BC7047"/>
    <w:rsid w:val="00BC7968"/>
    <w:rsid w:val="00BC7A21"/>
    <w:rsid w:val="00BC7A84"/>
    <w:rsid w:val="00BC7B51"/>
    <w:rsid w:val="00BC7E88"/>
    <w:rsid w:val="00BD03A5"/>
    <w:rsid w:val="00BD09F6"/>
    <w:rsid w:val="00BD0D0B"/>
    <w:rsid w:val="00BD1030"/>
    <w:rsid w:val="00BD1387"/>
    <w:rsid w:val="00BD151A"/>
    <w:rsid w:val="00BD239B"/>
    <w:rsid w:val="00BD25E7"/>
    <w:rsid w:val="00BD2831"/>
    <w:rsid w:val="00BD3176"/>
    <w:rsid w:val="00BD34D0"/>
    <w:rsid w:val="00BD369A"/>
    <w:rsid w:val="00BD36BF"/>
    <w:rsid w:val="00BD391F"/>
    <w:rsid w:val="00BD3A25"/>
    <w:rsid w:val="00BD3D32"/>
    <w:rsid w:val="00BD45DB"/>
    <w:rsid w:val="00BD4620"/>
    <w:rsid w:val="00BD49E6"/>
    <w:rsid w:val="00BD562A"/>
    <w:rsid w:val="00BD5852"/>
    <w:rsid w:val="00BD5A7A"/>
    <w:rsid w:val="00BD5AB7"/>
    <w:rsid w:val="00BD5ABF"/>
    <w:rsid w:val="00BD5B15"/>
    <w:rsid w:val="00BD5B45"/>
    <w:rsid w:val="00BD616A"/>
    <w:rsid w:val="00BD6174"/>
    <w:rsid w:val="00BD61F4"/>
    <w:rsid w:val="00BD6302"/>
    <w:rsid w:val="00BD6646"/>
    <w:rsid w:val="00BD6658"/>
    <w:rsid w:val="00BD6758"/>
    <w:rsid w:val="00BD69AF"/>
    <w:rsid w:val="00BD6BFF"/>
    <w:rsid w:val="00BD7136"/>
    <w:rsid w:val="00BD758E"/>
    <w:rsid w:val="00BD7ABC"/>
    <w:rsid w:val="00BD7B3F"/>
    <w:rsid w:val="00BD7DEF"/>
    <w:rsid w:val="00BD7E8D"/>
    <w:rsid w:val="00BD7FE6"/>
    <w:rsid w:val="00BE0268"/>
    <w:rsid w:val="00BE0396"/>
    <w:rsid w:val="00BE05D0"/>
    <w:rsid w:val="00BE08D5"/>
    <w:rsid w:val="00BE0A52"/>
    <w:rsid w:val="00BE0D1A"/>
    <w:rsid w:val="00BE0D48"/>
    <w:rsid w:val="00BE1189"/>
    <w:rsid w:val="00BE1854"/>
    <w:rsid w:val="00BE1DB4"/>
    <w:rsid w:val="00BE1EAE"/>
    <w:rsid w:val="00BE2298"/>
    <w:rsid w:val="00BE2367"/>
    <w:rsid w:val="00BE2741"/>
    <w:rsid w:val="00BE29B1"/>
    <w:rsid w:val="00BE2B57"/>
    <w:rsid w:val="00BE2CCB"/>
    <w:rsid w:val="00BE2D66"/>
    <w:rsid w:val="00BE315F"/>
    <w:rsid w:val="00BE382F"/>
    <w:rsid w:val="00BE399C"/>
    <w:rsid w:val="00BE42A6"/>
    <w:rsid w:val="00BE52ED"/>
    <w:rsid w:val="00BE5310"/>
    <w:rsid w:val="00BE5928"/>
    <w:rsid w:val="00BE5FF7"/>
    <w:rsid w:val="00BE6035"/>
    <w:rsid w:val="00BE61DB"/>
    <w:rsid w:val="00BE660A"/>
    <w:rsid w:val="00BE6816"/>
    <w:rsid w:val="00BE6E73"/>
    <w:rsid w:val="00BE6ECC"/>
    <w:rsid w:val="00BE72A3"/>
    <w:rsid w:val="00BE7DC6"/>
    <w:rsid w:val="00BF03B0"/>
    <w:rsid w:val="00BF0A41"/>
    <w:rsid w:val="00BF0C00"/>
    <w:rsid w:val="00BF0D41"/>
    <w:rsid w:val="00BF0EA3"/>
    <w:rsid w:val="00BF1CAA"/>
    <w:rsid w:val="00BF1E0B"/>
    <w:rsid w:val="00BF1E9B"/>
    <w:rsid w:val="00BF1ECB"/>
    <w:rsid w:val="00BF22A3"/>
    <w:rsid w:val="00BF2AC8"/>
    <w:rsid w:val="00BF2DC5"/>
    <w:rsid w:val="00BF2E90"/>
    <w:rsid w:val="00BF2EDA"/>
    <w:rsid w:val="00BF3364"/>
    <w:rsid w:val="00BF3BFB"/>
    <w:rsid w:val="00BF3D9A"/>
    <w:rsid w:val="00BF4A13"/>
    <w:rsid w:val="00BF4CE1"/>
    <w:rsid w:val="00BF4EF4"/>
    <w:rsid w:val="00BF51A6"/>
    <w:rsid w:val="00BF51AF"/>
    <w:rsid w:val="00BF56D1"/>
    <w:rsid w:val="00BF59FA"/>
    <w:rsid w:val="00BF5A54"/>
    <w:rsid w:val="00BF5B50"/>
    <w:rsid w:val="00BF5B96"/>
    <w:rsid w:val="00BF5F79"/>
    <w:rsid w:val="00BF5FC7"/>
    <w:rsid w:val="00BF62B5"/>
    <w:rsid w:val="00BF673B"/>
    <w:rsid w:val="00BF70F6"/>
    <w:rsid w:val="00BF725F"/>
    <w:rsid w:val="00BF7475"/>
    <w:rsid w:val="00BF7505"/>
    <w:rsid w:val="00BF7E43"/>
    <w:rsid w:val="00C0030C"/>
    <w:rsid w:val="00C0032E"/>
    <w:rsid w:val="00C0082F"/>
    <w:rsid w:val="00C00A6F"/>
    <w:rsid w:val="00C00F6F"/>
    <w:rsid w:val="00C013D6"/>
    <w:rsid w:val="00C014BB"/>
    <w:rsid w:val="00C01825"/>
    <w:rsid w:val="00C019D4"/>
    <w:rsid w:val="00C01A8F"/>
    <w:rsid w:val="00C01D21"/>
    <w:rsid w:val="00C01EA6"/>
    <w:rsid w:val="00C022C1"/>
    <w:rsid w:val="00C02991"/>
    <w:rsid w:val="00C02E28"/>
    <w:rsid w:val="00C034E5"/>
    <w:rsid w:val="00C04465"/>
    <w:rsid w:val="00C04FFA"/>
    <w:rsid w:val="00C05452"/>
    <w:rsid w:val="00C055C9"/>
    <w:rsid w:val="00C055F1"/>
    <w:rsid w:val="00C05796"/>
    <w:rsid w:val="00C058C3"/>
    <w:rsid w:val="00C05B40"/>
    <w:rsid w:val="00C05B53"/>
    <w:rsid w:val="00C05BC1"/>
    <w:rsid w:val="00C0612B"/>
    <w:rsid w:val="00C06292"/>
    <w:rsid w:val="00C0635F"/>
    <w:rsid w:val="00C0662A"/>
    <w:rsid w:val="00C06A38"/>
    <w:rsid w:val="00C06B26"/>
    <w:rsid w:val="00C06E2D"/>
    <w:rsid w:val="00C0788E"/>
    <w:rsid w:val="00C07C70"/>
    <w:rsid w:val="00C07CAD"/>
    <w:rsid w:val="00C100BF"/>
    <w:rsid w:val="00C103AE"/>
    <w:rsid w:val="00C1042C"/>
    <w:rsid w:val="00C1064E"/>
    <w:rsid w:val="00C1072E"/>
    <w:rsid w:val="00C10737"/>
    <w:rsid w:val="00C107AD"/>
    <w:rsid w:val="00C10E95"/>
    <w:rsid w:val="00C10F99"/>
    <w:rsid w:val="00C11885"/>
    <w:rsid w:val="00C1197E"/>
    <w:rsid w:val="00C1225C"/>
    <w:rsid w:val="00C1245D"/>
    <w:rsid w:val="00C12588"/>
    <w:rsid w:val="00C12C77"/>
    <w:rsid w:val="00C12DA1"/>
    <w:rsid w:val="00C12E48"/>
    <w:rsid w:val="00C12EAB"/>
    <w:rsid w:val="00C13421"/>
    <w:rsid w:val="00C13A24"/>
    <w:rsid w:val="00C13C59"/>
    <w:rsid w:val="00C14043"/>
    <w:rsid w:val="00C14103"/>
    <w:rsid w:val="00C143CD"/>
    <w:rsid w:val="00C146AE"/>
    <w:rsid w:val="00C14D2F"/>
    <w:rsid w:val="00C14E12"/>
    <w:rsid w:val="00C15400"/>
    <w:rsid w:val="00C156A9"/>
    <w:rsid w:val="00C15A26"/>
    <w:rsid w:val="00C15A91"/>
    <w:rsid w:val="00C15E2B"/>
    <w:rsid w:val="00C166C4"/>
    <w:rsid w:val="00C1672C"/>
    <w:rsid w:val="00C1680F"/>
    <w:rsid w:val="00C16F77"/>
    <w:rsid w:val="00C1728F"/>
    <w:rsid w:val="00C177CB"/>
    <w:rsid w:val="00C17918"/>
    <w:rsid w:val="00C17992"/>
    <w:rsid w:val="00C17996"/>
    <w:rsid w:val="00C17A0A"/>
    <w:rsid w:val="00C17E0B"/>
    <w:rsid w:val="00C204BA"/>
    <w:rsid w:val="00C20548"/>
    <w:rsid w:val="00C20B95"/>
    <w:rsid w:val="00C20CB1"/>
    <w:rsid w:val="00C20FAC"/>
    <w:rsid w:val="00C210D3"/>
    <w:rsid w:val="00C21302"/>
    <w:rsid w:val="00C215FB"/>
    <w:rsid w:val="00C216CC"/>
    <w:rsid w:val="00C219F0"/>
    <w:rsid w:val="00C22414"/>
    <w:rsid w:val="00C22473"/>
    <w:rsid w:val="00C22581"/>
    <w:rsid w:val="00C22DD8"/>
    <w:rsid w:val="00C22F1C"/>
    <w:rsid w:val="00C23127"/>
    <w:rsid w:val="00C2415D"/>
    <w:rsid w:val="00C2425F"/>
    <w:rsid w:val="00C242E3"/>
    <w:rsid w:val="00C24674"/>
    <w:rsid w:val="00C24950"/>
    <w:rsid w:val="00C24F96"/>
    <w:rsid w:val="00C25193"/>
    <w:rsid w:val="00C252C9"/>
    <w:rsid w:val="00C258CA"/>
    <w:rsid w:val="00C25A00"/>
    <w:rsid w:val="00C25B74"/>
    <w:rsid w:val="00C2611D"/>
    <w:rsid w:val="00C2648C"/>
    <w:rsid w:val="00C26509"/>
    <w:rsid w:val="00C2657E"/>
    <w:rsid w:val="00C27226"/>
    <w:rsid w:val="00C27C99"/>
    <w:rsid w:val="00C27D49"/>
    <w:rsid w:val="00C27EA3"/>
    <w:rsid w:val="00C30118"/>
    <w:rsid w:val="00C30396"/>
    <w:rsid w:val="00C30960"/>
    <w:rsid w:val="00C309D5"/>
    <w:rsid w:val="00C30BBA"/>
    <w:rsid w:val="00C30E9F"/>
    <w:rsid w:val="00C31406"/>
    <w:rsid w:val="00C315F9"/>
    <w:rsid w:val="00C31A15"/>
    <w:rsid w:val="00C31FDD"/>
    <w:rsid w:val="00C32057"/>
    <w:rsid w:val="00C32505"/>
    <w:rsid w:val="00C3294A"/>
    <w:rsid w:val="00C32F4D"/>
    <w:rsid w:val="00C33BCA"/>
    <w:rsid w:val="00C34230"/>
    <w:rsid w:val="00C344BD"/>
    <w:rsid w:val="00C347E2"/>
    <w:rsid w:val="00C348D6"/>
    <w:rsid w:val="00C34A79"/>
    <w:rsid w:val="00C3527C"/>
    <w:rsid w:val="00C359EC"/>
    <w:rsid w:val="00C35B9C"/>
    <w:rsid w:val="00C36235"/>
    <w:rsid w:val="00C36756"/>
    <w:rsid w:val="00C36943"/>
    <w:rsid w:val="00C36C20"/>
    <w:rsid w:val="00C36DFC"/>
    <w:rsid w:val="00C371EA"/>
    <w:rsid w:val="00C375EC"/>
    <w:rsid w:val="00C3795E"/>
    <w:rsid w:val="00C37A3F"/>
    <w:rsid w:val="00C4045E"/>
    <w:rsid w:val="00C4090D"/>
    <w:rsid w:val="00C4098A"/>
    <w:rsid w:val="00C409DC"/>
    <w:rsid w:val="00C40D7C"/>
    <w:rsid w:val="00C40DA4"/>
    <w:rsid w:val="00C40E59"/>
    <w:rsid w:val="00C412C2"/>
    <w:rsid w:val="00C41357"/>
    <w:rsid w:val="00C414A8"/>
    <w:rsid w:val="00C415CD"/>
    <w:rsid w:val="00C41CCF"/>
    <w:rsid w:val="00C41E86"/>
    <w:rsid w:val="00C41EAA"/>
    <w:rsid w:val="00C422BB"/>
    <w:rsid w:val="00C4256C"/>
    <w:rsid w:val="00C425FA"/>
    <w:rsid w:val="00C42718"/>
    <w:rsid w:val="00C42C3D"/>
    <w:rsid w:val="00C42F35"/>
    <w:rsid w:val="00C43356"/>
    <w:rsid w:val="00C43424"/>
    <w:rsid w:val="00C435B2"/>
    <w:rsid w:val="00C436D0"/>
    <w:rsid w:val="00C4371E"/>
    <w:rsid w:val="00C43834"/>
    <w:rsid w:val="00C43881"/>
    <w:rsid w:val="00C440E2"/>
    <w:rsid w:val="00C4411B"/>
    <w:rsid w:val="00C444D6"/>
    <w:rsid w:val="00C44D60"/>
    <w:rsid w:val="00C44F71"/>
    <w:rsid w:val="00C453E2"/>
    <w:rsid w:val="00C4587B"/>
    <w:rsid w:val="00C461AC"/>
    <w:rsid w:val="00C461C4"/>
    <w:rsid w:val="00C462D6"/>
    <w:rsid w:val="00C46708"/>
    <w:rsid w:val="00C46FA1"/>
    <w:rsid w:val="00C4705A"/>
    <w:rsid w:val="00C47456"/>
    <w:rsid w:val="00C474DE"/>
    <w:rsid w:val="00C47F05"/>
    <w:rsid w:val="00C5050F"/>
    <w:rsid w:val="00C507FD"/>
    <w:rsid w:val="00C50921"/>
    <w:rsid w:val="00C50AC1"/>
    <w:rsid w:val="00C50E71"/>
    <w:rsid w:val="00C51095"/>
    <w:rsid w:val="00C51166"/>
    <w:rsid w:val="00C512E0"/>
    <w:rsid w:val="00C518AA"/>
    <w:rsid w:val="00C51F12"/>
    <w:rsid w:val="00C52073"/>
    <w:rsid w:val="00C52273"/>
    <w:rsid w:val="00C5229F"/>
    <w:rsid w:val="00C52C11"/>
    <w:rsid w:val="00C534EF"/>
    <w:rsid w:val="00C536E9"/>
    <w:rsid w:val="00C53801"/>
    <w:rsid w:val="00C53991"/>
    <w:rsid w:val="00C53F82"/>
    <w:rsid w:val="00C5427D"/>
    <w:rsid w:val="00C54CC2"/>
    <w:rsid w:val="00C55003"/>
    <w:rsid w:val="00C558CA"/>
    <w:rsid w:val="00C55A3C"/>
    <w:rsid w:val="00C55B5A"/>
    <w:rsid w:val="00C55BCC"/>
    <w:rsid w:val="00C55D91"/>
    <w:rsid w:val="00C55FF2"/>
    <w:rsid w:val="00C56255"/>
    <w:rsid w:val="00C5649E"/>
    <w:rsid w:val="00C56D8C"/>
    <w:rsid w:val="00C56D93"/>
    <w:rsid w:val="00C56F26"/>
    <w:rsid w:val="00C57109"/>
    <w:rsid w:val="00C57812"/>
    <w:rsid w:val="00C57A17"/>
    <w:rsid w:val="00C57DF2"/>
    <w:rsid w:val="00C601DD"/>
    <w:rsid w:val="00C60A3F"/>
    <w:rsid w:val="00C60E54"/>
    <w:rsid w:val="00C60F81"/>
    <w:rsid w:val="00C60FB8"/>
    <w:rsid w:val="00C61036"/>
    <w:rsid w:val="00C61463"/>
    <w:rsid w:val="00C6192F"/>
    <w:rsid w:val="00C6194A"/>
    <w:rsid w:val="00C61BAC"/>
    <w:rsid w:val="00C61DC9"/>
    <w:rsid w:val="00C624FF"/>
    <w:rsid w:val="00C6274D"/>
    <w:rsid w:val="00C630D9"/>
    <w:rsid w:val="00C631A6"/>
    <w:rsid w:val="00C63408"/>
    <w:rsid w:val="00C636AF"/>
    <w:rsid w:val="00C637EE"/>
    <w:rsid w:val="00C63D95"/>
    <w:rsid w:val="00C641D2"/>
    <w:rsid w:val="00C647FE"/>
    <w:rsid w:val="00C64E41"/>
    <w:rsid w:val="00C64FEF"/>
    <w:rsid w:val="00C65299"/>
    <w:rsid w:val="00C65714"/>
    <w:rsid w:val="00C657B3"/>
    <w:rsid w:val="00C659F0"/>
    <w:rsid w:val="00C65C31"/>
    <w:rsid w:val="00C65E85"/>
    <w:rsid w:val="00C666BB"/>
    <w:rsid w:val="00C66A1C"/>
    <w:rsid w:val="00C66F5B"/>
    <w:rsid w:val="00C67496"/>
    <w:rsid w:val="00C6757D"/>
    <w:rsid w:val="00C6785B"/>
    <w:rsid w:val="00C70145"/>
    <w:rsid w:val="00C70CB2"/>
    <w:rsid w:val="00C70F0F"/>
    <w:rsid w:val="00C71200"/>
    <w:rsid w:val="00C71996"/>
    <w:rsid w:val="00C71D86"/>
    <w:rsid w:val="00C71FAE"/>
    <w:rsid w:val="00C721C3"/>
    <w:rsid w:val="00C726BE"/>
    <w:rsid w:val="00C72743"/>
    <w:rsid w:val="00C728FF"/>
    <w:rsid w:val="00C73192"/>
    <w:rsid w:val="00C73223"/>
    <w:rsid w:val="00C73A47"/>
    <w:rsid w:val="00C73B05"/>
    <w:rsid w:val="00C73DB4"/>
    <w:rsid w:val="00C74389"/>
    <w:rsid w:val="00C74551"/>
    <w:rsid w:val="00C74A82"/>
    <w:rsid w:val="00C74C9C"/>
    <w:rsid w:val="00C7542A"/>
    <w:rsid w:val="00C75CD4"/>
    <w:rsid w:val="00C762B6"/>
    <w:rsid w:val="00C76374"/>
    <w:rsid w:val="00C764B9"/>
    <w:rsid w:val="00C76805"/>
    <w:rsid w:val="00C7709A"/>
    <w:rsid w:val="00C771ED"/>
    <w:rsid w:val="00C777AA"/>
    <w:rsid w:val="00C779AD"/>
    <w:rsid w:val="00C801DF"/>
    <w:rsid w:val="00C8088C"/>
    <w:rsid w:val="00C80BA6"/>
    <w:rsid w:val="00C80C64"/>
    <w:rsid w:val="00C81398"/>
    <w:rsid w:val="00C816EC"/>
    <w:rsid w:val="00C81787"/>
    <w:rsid w:val="00C819B0"/>
    <w:rsid w:val="00C819FC"/>
    <w:rsid w:val="00C81C42"/>
    <w:rsid w:val="00C82096"/>
    <w:rsid w:val="00C82120"/>
    <w:rsid w:val="00C8238B"/>
    <w:rsid w:val="00C824B6"/>
    <w:rsid w:val="00C8282A"/>
    <w:rsid w:val="00C82937"/>
    <w:rsid w:val="00C82E7C"/>
    <w:rsid w:val="00C82EB0"/>
    <w:rsid w:val="00C83437"/>
    <w:rsid w:val="00C837F7"/>
    <w:rsid w:val="00C83E37"/>
    <w:rsid w:val="00C85E2A"/>
    <w:rsid w:val="00C86395"/>
    <w:rsid w:val="00C86594"/>
    <w:rsid w:val="00C86795"/>
    <w:rsid w:val="00C86820"/>
    <w:rsid w:val="00C86F6C"/>
    <w:rsid w:val="00C87097"/>
    <w:rsid w:val="00C8781B"/>
    <w:rsid w:val="00C87852"/>
    <w:rsid w:val="00C879FD"/>
    <w:rsid w:val="00C9009A"/>
    <w:rsid w:val="00C903BA"/>
    <w:rsid w:val="00C904D7"/>
    <w:rsid w:val="00C90720"/>
    <w:rsid w:val="00C90730"/>
    <w:rsid w:val="00C90911"/>
    <w:rsid w:val="00C90E72"/>
    <w:rsid w:val="00C91442"/>
    <w:rsid w:val="00C91640"/>
    <w:rsid w:val="00C91908"/>
    <w:rsid w:val="00C91AC7"/>
    <w:rsid w:val="00C91BDD"/>
    <w:rsid w:val="00C91D43"/>
    <w:rsid w:val="00C91DE3"/>
    <w:rsid w:val="00C91EDE"/>
    <w:rsid w:val="00C926FC"/>
    <w:rsid w:val="00C92920"/>
    <w:rsid w:val="00C92BD1"/>
    <w:rsid w:val="00C93436"/>
    <w:rsid w:val="00C936BC"/>
    <w:rsid w:val="00C93E8C"/>
    <w:rsid w:val="00C94362"/>
    <w:rsid w:val="00C943A7"/>
    <w:rsid w:val="00C944AE"/>
    <w:rsid w:val="00C94DB0"/>
    <w:rsid w:val="00C95604"/>
    <w:rsid w:val="00C9576A"/>
    <w:rsid w:val="00C959E8"/>
    <w:rsid w:val="00C95BE2"/>
    <w:rsid w:val="00C960AD"/>
    <w:rsid w:val="00C96F1E"/>
    <w:rsid w:val="00C97D61"/>
    <w:rsid w:val="00CA0883"/>
    <w:rsid w:val="00CA09F0"/>
    <w:rsid w:val="00CA0D21"/>
    <w:rsid w:val="00CA0E40"/>
    <w:rsid w:val="00CA110B"/>
    <w:rsid w:val="00CA1A0B"/>
    <w:rsid w:val="00CA215B"/>
    <w:rsid w:val="00CA2357"/>
    <w:rsid w:val="00CA2E82"/>
    <w:rsid w:val="00CA3283"/>
    <w:rsid w:val="00CA3288"/>
    <w:rsid w:val="00CA38F1"/>
    <w:rsid w:val="00CA3A1A"/>
    <w:rsid w:val="00CA41F4"/>
    <w:rsid w:val="00CA4490"/>
    <w:rsid w:val="00CA4817"/>
    <w:rsid w:val="00CA4ACF"/>
    <w:rsid w:val="00CA4EAA"/>
    <w:rsid w:val="00CA52A3"/>
    <w:rsid w:val="00CA56AF"/>
    <w:rsid w:val="00CA56E5"/>
    <w:rsid w:val="00CA5C4C"/>
    <w:rsid w:val="00CA61D3"/>
    <w:rsid w:val="00CA66E8"/>
    <w:rsid w:val="00CA6801"/>
    <w:rsid w:val="00CA69C9"/>
    <w:rsid w:val="00CA7145"/>
    <w:rsid w:val="00CA7A96"/>
    <w:rsid w:val="00CA7BB5"/>
    <w:rsid w:val="00CA7BFF"/>
    <w:rsid w:val="00CA7E96"/>
    <w:rsid w:val="00CB0627"/>
    <w:rsid w:val="00CB0BEF"/>
    <w:rsid w:val="00CB104E"/>
    <w:rsid w:val="00CB16B0"/>
    <w:rsid w:val="00CB17F4"/>
    <w:rsid w:val="00CB1824"/>
    <w:rsid w:val="00CB2309"/>
    <w:rsid w:val="00CB25DE"/>
    <w:rsid w:val="00CB282D"/>
    <w:rsid w:val="00CB2831"/>
    <w:rsid w:val="00CB290C"/>
    <w:rsid w:val="00CB2980"/>
    <w:rsid w:val="00CB3190"/>
    <w:rsid w:val="00CB34C3"/>
    <w:rsid w:val="00CB367E"/>
    <w:rsid w:val="00CB41FC"/>
    <w:rsid w:val="00CB47A9"/>
    <w:rsid w:val="00CB53A6"/>
    <w:rsid w:val="00CB5660"/>
    <w:rsid w:val="00CB5A75"/>
    <w:rsid w:val="00CB5C90"/>
    <w:rsid w:val="00CB66A3"/>
    <w:rsid w:val="00CB6A38"/>
    <w:rsid w:val="00CB6A7B"/>
    <w:rsid w:val="00CB6CA0"/>
    <w:rsid w:val="00CB7063"/>
    <w:rsid w:val="00CB7161"/>
    <w:rsid w:val="00CB790F"/>
    <w:rsid w:val="00CB7933"/>
    <w:rsid w:val="00CB7C66"/>
    <w:rsid w:val="00CC01F3"/>
    <w:rsid w:val="00CC0782"/>
    <w:rsid w:val="00CC07FF"/>
    <w:rsid w:val="00CC1034"/>
    <w:rsid w:val="00CC1041"/>
    <w:rsid w:val="00CC15B0"/>
    <w:rsid w:val="00CC18E2"/>
    <w:rsid w:val="00CC1A22"/>
    <w:rsid w:val="00CC1D65"/>
    <w:rsid w:val="00CC2412"/>
    <w:rsid w:val="00CC2787"/>
    <w:rsid w:val="00CC2C0E"/>
    <w:rsid w:val="00CC2CE0"/>
    <w:rsid w:val="00CC3334"/>
    <w:rsid w:val="00CC34B5"/>
    <w:rsid w:val="00CC3B86"/>
    <w:rsid w:val="00CC3C56"/>
    <w:rsid w:val="00CC3D73"/>
    <w:rsid w:val="00CC3F09"/>
    <w:rsid w:val="00CC3FA4"/>
    <w:rsid w:val="00CC3FA9"/>
    <w:rsid w:val="00CC40C4"/>
    <w:rsid w:val="00CC4B1E"/>
    <w:rsid w:val="00CC4C7D"/>
    <w:rsid w:val="00CC592F"/>
    <w:rsid w:val="00CC5C41"/>
    <w:rsid w:val="00CC6246"/>
    <w:rsid w:val="00CC62BB"/>
    <w:rsid w:val="00CC662D"/>
    <w:rsid w:val="00CC6981"/>
    <w:rsid w:val="00CC706D"/>
    <w:rsid w:val="00CC71F2"/>
    <w:rsid w:val="00CC7201"/>
    <w:rsid w:val="00CC758C"/>
    <w:rsid w:val="00CC75D1"/>
    <w:rsid w:val="00CC7893"/>
    <w:rsid w:val="00CD03A7"/>
    <w:rsid w:val="00CD08FD"/>
    <w:rsid w:val="00CD0EDB"/>
    <w:rsid w:val="00CD16E2"/>
    <w:rsid w:val="00CD1AD6"/>
    <w:rsid w:val="00CD1FC5"/>
    <w:rsid w:val="00CD2179"/>
    <w:rsid w:val="00CD2418"/>
    <w:rsid w:val="00CD3099"/>
    <w:rsid w:val="00CD34DF"/>
    <w:rsid w:val="00CD35B9"/>
    <w:rsid w:val="00CD3D44"/>
    <w:rsid w:val="00CD4074"/>
    <w:rsid w:val="00CD4638"/>
    <w:rsid w:val="00CD492F"/>
    <w:rsid w:val="00CD4B05"/>
    <w:rsid w:val="00CD4BC9"/>
    <w:rsid w:val="00CD5466"/>
    <w:rsid w:val="00CD5A2B"/>
    <w:rsid w:val="00CD5ADB"/>
    <w:rsid w:val="00CD5B2F"/>
    <w:rsid w:val="00CD638D"/>
    <w:rsid w:val="00CD6801"/>
    <w:rsid w:val="00CD6ED7"/>
    <w:rsid w:val="00CD6FB2"/>
    <w:rsid w:val="00CD6FC9"/>
    <w:rsid w:val="00CD718E"/>
    <w:rsid w:val="00CD76BD"/>
    <w:rsid w:val="00CD79E9"/>
    <w:rsid w:val="00CD7CE2"/>
    <w:rsid w:val="00CD7D0D"/>
    <w:rsid w:val="00CD7E29"/>
    <w:rsid w:val="00CD7FEF"/>
    <w:rsid w:val="00CE0DE8"/>
    <w:rsid w:val="00CE0FC1"/>
    <w:rsid w:val="00CE136C"/>
    <w:rsid w:val="00CE14BA"/>
    <w:rsid w:val="00CE1CB4"/>
    <w:rsid w:val="00CE2285"/>
    <w:rsid w:val="00CE23AE"/>
    <w:rsid w:val="00CE242F"/>
    <w:rsid w:val="00CE28DB"/>
    <w:rsid w:val="00CE2AF4"/>
    <w:rsid w:val="00CE398C"/>
    <w:rsid w:val="00CE3D60"/>
    <w:rsid w:val="00CE42F5"/>
    <w:rsid w:val="00CE48B4"/>
    <w:rsid w:val="00CE4BD2"/>
    <w:rsid w:val="00CE4E00"/>
    <w:rsid w:val="00CE4E2A"/>
    <w:rsid w:val="00CE5295"/>
    <w:rsid w:val="00CE58F8"/>
    <w:rsid w:val="00CE5B46"/>
    <w:rsid w:val="00CE6475"/>
    <w:rsid w:val="00CE64EA"/>
    <w:rsid w:val="00CE66FD"/>
    <w:rsid w:val="00CE699B"/>
    <w:rsid w:val="00CE6DAB"/>
    <w:rsid w:val="00CE7D67"/>
    <w:rsid w:val="00CE7EFF"/>
    <w:rsid w:val="00CF094A"/>
    <w:rsid w:val="00CF097A"/>
    <w:rsid w:val="00CF0D0F"/>
    <w:rsid w:val="00CF0EAC"/>
    <w:rsid w:val="00CF0F6F"/>
    <w:rsid w:val="00CF102B"/>
    <w:rsid w:val="00CF11FE"/>
    <w:rsid w:val="00CF1529"/>
    <w:rsid w:val="00CF1BA6"/>
    <w:rsid w:val="00CF1C2E"/>
    <w:rsid w:val="00CF1EBB"/>
    <w:rsid w:val="00CF1F89"/>
    <w:rsid w:val="00CF24E6"/>
    <w:rsid w:val="00CF24F3"/>
    <w:rsid w:val="00CF27D5"/>
    <w:rsid w:val="00CF29C9"/>
    <w:rsid w:val="00CF2C2A"/>
    <w:rsid w:val="00CF2F36"/>
    <w:rsid w:val="00CF3A0E"/>
    <w:rsid w:val="00CF3B71"/>
    <w:rsid w:val="00CF3E54"/>
    <w:rsid w:val="00CF48A4"/>
    <w:rsid w:val="00CF4BD3"/>
    <w:rsid w:val="00CF4CA3"/>
    <w:rsid w:val="00CF4F61"/>
    <w:rsid w:val="00CF52FA"/>
    <w:rsid w:val="00CF5535"/>
    <w:rsid w:val="00CF5718"/>
    <w:rsid w:val="00CF57F1"/>
    <w:rsid w:val="00CF6A58"/>
    <w:rsid w:val="00CF71C1"/>
    <w:rsid w:val="00CF72F6"/>
    <w:rsid w:val="00CF744B"/>
    <w:rsid w:val="00CF7A18"/>
    <w:rsid w:val="00CF7E06"/>
    <w:rsid w:val="00D00512"/>
    <w:rsid w:val="00D00CBB"/>
    <w:rsid w:val="00D01705"/>
    <w:rsid w:val="00D018A5"/>
    <w:rsid w:val="00D01ACA"/>
    <w:rsid w:val="00D01CED"/>
    <w:rsid w:val="00D01D4C"/>
    <w:rsid w:val="00D01D6E"/>
    <w:rsid w:val="00D01DD8"/>
    <w:rsid w:val="00D02216"/>
    <w:rsid w:val="00D026BD"/>
    <w:rsid w:val="00D027DC"/>
    <w:rsid w:val="00D0294A"/>
    <w:rsid w:val="00D03097"/>
    <w:rsid w:val="00D03133"/>
    <w:rsid w:val="00D0332A"/>
    <w:rsid w:val="00D03464"/>
    <w:rsid w:val="00D03965"/>
    <w:rsid w:val="00D03D14"/>
    <w:rsid w:val="00D04000"/>
    <w:rsid w:val="00D04032"/>
    <w:rsid w:val="00D0405F"/>
    <w:rsid w:val="00D04BFC"/>
    <w:rsid w:val="00D04F9E"/>
    <w:rsid w:val="00D0511E"/>
    <w:rsid w:val="00D056DD"/>
    <w:rsid w:val="00D05BC6"/>
    <w:rsid w:val="00D06252"/>
    <w:rsid w:val="00D06B1B"/>
    <w:rsid w:val="00D06C6C"/>
    <w:rsid w:val="00D06CCD"/>
    <w:rsid w:val="00D07230"/>
    <w:rsid w:val="00D07246"/>
    <w:rsid w:val="00D0733F"/>
    <w:rsid w:val="00D0793F"/>
    <w:rsid w:val="00D07BAD"/>
    <w:rsid w:val="00D07CB4"/>
    <w:rsid w:val="00D1013B"/>
    <w:rsid w:val="00D10269"/>
    <w:rsid w:val="00D103A8"/>
    <w:rsid w:val="00D10726"/>
    <w:rsid w:val="00D10820"/>
    <w:rsid w:val="00D10F1D"/>
    <w:rsid w:val="00D115C5"/>
    <w:rsid w:val="00D11832"/>
    <w:rsid w:val="00D122B2"/>
    <w:rsid w:val="00D12589"/>
    <w:rsid w:val="00D13008"/>
    <w:rsid w:val="00D13498"/>
    <w:rsid w:val="00D13540"/>
    <w:rsid w:val="00D13B31"/>
    <w:rsid w:val="00D13B56"/>
    <w:rsid w:val="00D1430C"/>
    <w:rsid w:val="00D14403"/>
    <w:rsid w:val="00D1441E"/>
    <w:rsid w:val="00D14CD0"/>
    <w:rsid w:val="00D14E33"/>
    <w:rsid w:val="00D1531B"/>
    <w:rsid w:val="00D1576A"/>
    <w:rsid w:val="00D15786"/>
    <w:rsid w:val="00D15C50"/>
    <w:rsid w:val="00D15E83"/>
    <w:rsid w:val="00D16705"/>
    <w:rsid w:val="00D167A8"/>
    <w:rsid w:val="00D16E84"/>
    <w:rsid w:val="00D20B21"/>
    <w:rsid w:val="00D20DAB"/>
    <w:rsid w:val="00D20DF6"/>
    <w:rsid w:val="00D21783"/>
    <w:rsid w:val="00D21830"/>
    <w:rsid w:val="00D21CBF"/>
    <w:rsid w:val="00D22285"/>
    <w:rsid w:val="00D22895"/>
    <w:rsid w:val="00D22899"/>
    <w:rsid w:val="00D22A32"/>
    <w:rsid w:val="00D231EF"/>
    <w:rsid w:val="00D23518"/>
    <w:rsid w:val="00D238D2"/>
    <w:rsid w:val="00D24537"/>
    <w:rsid w:val="00D2459F"/>
    <w:rsid w:val="00D24811"/>
    <w:rsid w:val="00D24CC9"/>
    <w:rsid w:val="00D256AC"/>
    <w:rsid w:val="00D25841"/>
    <w:rsid w:val="00D25C83"/>
    <w:rsid w:val="00D267FD"/>
    <w:rsid w:val="00D26FFB"/>
    <w:rsid w:val="00D272E2"/>
    <w:rsid w:val="00D301BF"/>
    <w:rsid w:val="00D3071F"/>
    <w:rsid w:val="00D30E2F"/>
    <w:rsid w:val="00D30FF3"/>
    <w:rsid w:val="00D3108B"/>
    <w:rsid w:val="00D31301"/>
    <w:rsid w:val="00D316E4"/>
    <w:rsid w:val="00D31741"/>
    <w:rsid w:val="00D319DA"/>
    <w:rsid w:val="00D31F0A"/>
    <w:rsid w:val="00D31F7E"/>
    <w:rsid w:val="00D3266C"/>
    <w:rsid w:val="00D326D2"/>
    <w:rsid w:val="00D3323C"/>
    <w:rsid w:val="00D3380B"/>
    <w:rsid w:val="00D339F8"/>
    <w:rsid w:val="00D33BCF"/>
    <w:rsid w:val="00D33C9F"/>
    <w:rsid w:val="00D3424C"/>
    <w:rsid w:val="00D34439"/>
    <w:rsid w:val="00D349FC"/>
    <w:rsid w:val="00D34A8F"/>
    <w:rsid w:val="00D34C18"/>
    <w:rsid w:val="00D34E1C"/>
    <w:rsid w:val="00D34F7C"/>
    <w:rsid w:val="00D35062"/>
    <w:rsid w:val="00D3516A"/>
    <w:rsid w:val="00D3554D"/>
    <w:rsid w:val="00D3596A"/>
    <w:rsid w:val="00D35BAA"/>
    <w:rsid w:val="00D35E14"/>
    <w:rsid w:val="00D373A3"/>
    <w:rsid w:val="00D37E4E"/>
    <w:rsid w:val="00D403BB"/>
    <w:rsid w:val="00D40606"/>
    <w:rsid w:val="00D4065C"/>
    <w:rsid w:val="00D4067D"/>
    <w:rsid w:val="00D40F39"/>
    <w:rsid w:val="00D411AB"/>
    <w:rsid w:val="00D41332"/>
    <w:rsid w:val="00D413A2"/>
    <w:rsid w:val="00D416D3"/>
    <w:rsid w:val="00D41A7D"/>
    <w:rsid w:val="00D41D99"/>
    <w:rsid w:val="00D42BA3"/>
    <w:rsid w:val="00D42D95"/>
    <w:rsid w:val="00D43E63"/>
    <w:rsid w:val="00D44291"/>
    <w:rsid w:val="00D444CE"/>
    <w:rsid w:val="00D44EF6"/>
    <w:rsid w:val="00D45687"/>
    <w:rsid w:val="00D459AB"/>
    <w:rsid w:val="00D45E57"/>
    <w:rsid w:val="00D464D6"/>
    <w:rsid w:val="00D46B14"/>
    <w:rsid w:val="00D47142"/>
    <w:rsid w:val="00D473F3"/>
    <w:rsid w:val="00D47904"/>
    <w:rsid w:val="00D4798B"/>
    <w:rsid w:val="00D47BF8"/>
    <w:rsid w:val="00D47CF2"/>
    <w:rsid w:val="00D47D4C"/>
    <w:rsid w:val="00D50448"/>
    <w:rsid w:val="00D50B75"/>
    <w:rsid w:val="00D50F47"/>
    <w:rsid w:val="00D5129B"/>
    <w:rsid w:val="00D51566"/>
    <w:rsid w:val="00D51A24"/>
    <w:rsid w:val="00D521B4"/>
    <w:rsid w:val="00D52C03"/>
    <w:rsid w:val="00D52C1C"/>
    <w:rsid w:val="00D52D05"/>
    <w:rsid w:val="00D52E7E"/>
    <w:rsid w:val="00D5308C"/>
    <w:rsid w:val="00D53131"/>
    <w:rsid w:val="00D53170"/>
    <w:rsid w:val="00D531C6"/>
    <w:rsid w:val="00D532E1"/>
    <w:rsid w:val="00D537F1"/>
    <w:rsid w:val="00D5380A"/>
    <w:rsid w:val="00D539DE"/>
    <w:rsid w:val="00D54508"/>
    <w:rsid w:val="00D5494A"/>
    <w:rsid w:val="00D550CC"/>
    <w:rsid w:val="00D55103"/>
    <w:rsid w:val="00D55256"/>
    <w:rsid w:val="00D5560E"/>
    <w:rsid w:val="00D55743"/>
    <w:rsid w:val="00D55830"/>
    <w:rsid w:val="00D55992"/>
    <w:rsid w:val="00D55AE4"/>
    <w:rsid w:val="00D55D51"/>
    <w:rsid w:val="00D55EB3"/>
    <w:rsid w:val="00D55EF9"/>
    <w:rsid w:val="00D560C0"/>
    <w:rsid w:val="00D5629D"/>
    <w:rsid w:val="00D562D1"/>
    <w:rsid w:val="00D567B0"/>
    <w:rsid w:val="00D568D4"/>
    <w:rsid w:val="00D56913"/>
    <w:rsid w:val="00D56A5C"/>
    <w:rsid w:val="00D56B1B"/>
    <w:rsid w:val="00D56BD8"/>
    <w:rsid w:val="00D56EE4"/>
    <w:rsid w:val="00D57527"/>
    <w:rsid w:val="00D57856"/>
    <w:rsid w:val="00D57AA2"/>
    <w:rsid w:val="00D57FCA"/>
    <w:rsid w:val="00D57FF2"/>
    <w:rsid w:val="00D60088"/>
    <w:rsid w:val="00D602BA"/>
    <w:rsid w:val="00D603E8"/>
    <w:rsid w:val="00D60549"/>
    <w:rsid w:val="00D60D3D"/>
    <w:rsid w:val="00D60D82"/>
    <w:rsid w:val="00D60DB1"/>
    <w:rsid w:val="00D61240"/>
    <w:rsid w:val="00D61304"/>
    <w:rsid w:val="00D614CF"/>
    <w:rsid w:val="00D6179A"/>
    <w:rsid w:val="00D6187B"/>
    <w:rsid w:val="00D61A46"/>
    <w:rsid w:val="00D620A3"/>
    <w:rsid w:val="00D6247D"/>
    <w:rsid w:val="00D62751"/>
    <w:rsid w:val="00D62862"/>
    <w:rsid w:val="00D628D1"/>
    <w:rsid w:val="00D62CED"/>
    <w:rsid w:val="00D62F35"/>
    <w:rsid w:val="00D633A0"/>
    <w:rsid w:val="00D63658"/>
    <w:rsid w:val="00D638AD"/>
    <w:rsid w:val="00D63A74"/>
    <w:rsid w:val="00D63B53"/>
    <w:rsid w:val="00D641CF"/>
    <w:rsid w:val="00D64697"/>
    <w:rsid w:val="00D64848"/>
    <w:rsid w:val="00D64ABA"/>
    <w:rsid w:val="00D64BBD"/>
    <w:rsid w:val="00D6505B"/>
    <w:rsid w:val="00D65196"/>
    <w:rsid w:val="00D65525"/>
    <w:rsid w:val="00D65F92"/>
    <w:rsid w:val="00D6644A"/>
    <w:rsid w:val="00D66B9D"/>
    <w:rsid w:val="00D66F94"/>
    <w:rsid w:val="00D67574"/>
    <w:rsid w:val="00D67752"/>
    <w:rsid w:val="00D67A47"/>
    <w:rsid w:val="00D67ADA"/>
    <w:rsid w:val="00D67B07"/>
    <w:rsid w:val="00D7015C"/>
    <w:rsid w:val="00D7058A"/>
    <w:rsid w:val="00D70B08"/>
    <w:rsid w:val="00D70FC9"/>
    <w:rsid w:val="00D7148E"/>
    <w:rsid w:val="00D7157C"/>
    <w:rsid w:val="00D715EB"/>
    <w:rsid w:val="00D7166E"/>
    <w:rsid w:val="00D71F1C"/>
    <w:rsid w:val="00D720EE"/>
    <w:rsid w:val="00D72254"/>
    <w:rsid w:val="00D727D1"/>
    <w:rsid w:val="00D72C15"/>
    <w:rsid w:val="00D72F7B"/>
    <w:rsid w:val="00D7329A"/>
    <w:rsid w:val="00D734E5"/>
    <w:rsid w:val="00D73ADD"/>
    <w:rsid w:val="00D74019"/>
    <w:rsid w:val="00D7405E"/>
    <w:rsid w:val="00D74B25"/>
    <w:rsid w:val="00D74E7E"/>
    <w:rsid w:val="00D754FE"/>
    <w:rsid w:val="00D75518"/>
    <w:rsid w:val="00D755E6"/>
    <w:rsid w:val="00D76800"/>
    <w:rsid w:val="00D768F1"/>
    <w:rsid w:val="00D771A2"/>
    <w:rsid w:val="00D7744B"/>
    <w:rsid w:val="00D776F7"/>
    <w:rsid w:val="00D777BD"/>
    <w:rsid w:val="00D778D7"/>
    <w:rsid w:val="00D77CC3"/>
    <w:rsid w:val="00D801A1"/>
    <w:rsid w:val="00D80236"/>
    <w:rsid w:val="00D80264"/>
    <w:rsid w:val="00D8027F"/>
    <w:rsid w:val="00D8092C"/>
    <w:rsid w:val="00D80A01"/>
    <w:rsid w:val="00D80B97"/>
    <w:rsid w:val="00D80D58"/>
    <w:rsid w:val="00D80DE4"/>
    <w:rsid w:val="00D80E7A"/>
    <w:rsid w:val="00D80F3C"/>
    <w:rsid w:val="00D810D3"/>
    <w:rsid w:val="00D81566"/>
    <w:rsid w:val="00D818EB"/>
    <w:rsid w:val="00D81959"/>
    <w:rsid w:val="00D8228F"/>
    <w:rsid w:val="00D8249D"/>
    <w:rsid w:val="00D82638"/>
    <w:rsid w:val="00D82B21"/>
    <w:rsid w:val="00D82D19"/>
    <w:rsid w:val="00D82DE5"/>
    <w:rsid w:val="00D82E2B"/>
    <w:rsid w:val="00D83081"/>
    <w:rsid w:val="00D83440"/>
    <w:rsid w:val="00D83566"/>
    <w:rsid w:val="00D837FD"/>
    <w:rsid w:val="00D8392B"/>
    <w:rsid w:val="00D83CDD"/>
    <w:rsid w:val="00D844B3"/>
    <w:rsid w:val="00D84514"/>
    <w:rsid w:val="00D848EC"/>
    <w:rsid w:val="00D84B15"/>
    <w:rsid w:val="00D84C79"/>
    <w:rsid w:val="00D84F6E"/>
    <w:rsid w:val="00D85262"/>
    <w:rsid w:val="00D85673"/>
    <w:rsid w:val="00D85CE2"/>
    <w:rsid w:val="00D85E97"/>
    <w:rsid w:val="00D85F8C"/>
    <w:rsid w:val="00D86090"/>
    <w:rsid w:val="00D8674A"/>
    <w:rsid w:val="00D8694B"/>
    <w:rsid w:val="00D86EF9"/>
    <w:rsid w:val="00D871A4"/>
    <w:rsid w:val="00D87294"/>
    <w:rsid w:val="00D878ED"/>
    <w:rsid w:val="00D87B19"/>
    <w:rsid w:val="00D87F3D"/>
    <w:rsid w:val="00D9088E"/>
    <w:rsid w:val="00D90ACF"/>
    <w:rsid w:val="00D91233"/>
    <w:rsid w:val="00D928B9"/>
    <w:rsid w:val="00D928DB"/>
    <w:rsid w:val="00D92BDD"/>
    <w:rsid w:val="00D92CBD"/>
    <w:rsid w:val="00D92CC7"/>
    <w:rsid w:val="00D92FEE"/>
    <w:rsid w:val="00D932DF"/>
    <w:rsid w:val="00D938F4"/>
    <w:rsid w:val="00D93AF3"/>
    <w:rsid w:val="00D93B57"/>
    <w:rsid w:val="00D93CD4"/>
    <w:rsid w:val="00D93F33"/>
    <w:rsid w:val="00D943CC"/>
    <w:rsid w:val="00D946BC"/>
    <w:rsid w:val="00D9487A"/>
    <w:rsid w:val="00D953F6"/>
    <w:rsid w:val="00D9540A"/>
    <w:rsid w:val="00D95993"/>
    <w:rsid w:val="00D9652F"/>
    <w:rsid w:val="00D9660A"/>
    <w:rsid w:val="00D9693A"/>
    <w:rsid w:val="00D96989"/>
    <w:rsid w:val="00D96EC9"/>
    <w:rsid w:val="00D97364"/>
    <w:rsid w:val="00D974AA"/>
    <w:rsid w:val="00D974B3"/>
    <w:rsid w:val="00D974C5"/>
    <w:rsid w:val="00DA0295"/>
    <w:rsid w:val="00DA0389"/>
    <w:rsid w:val="00DA0538"/>
    <w:rsid w:val="00DA0AEE"/>
    <w:rsid w:val="00DA0C02"/>
    <w:rsid w:val="00DA0CAC"/>
    <w:rsid w:val="00DA0F3C"/>
    <w:rsid w:val="00DA15AA"/>
    <w:rsid w:val="00DA1712"/>
    <w:rsid w:val="00DA1E7B"/>
    <w:rsid w:val="00DA1F5B"/>
    <w:rsid w:val="00DA224B"/>
    <w:rsid w:val="00DA2779"/>
    <w:rsid w:val="00DA2850"/>
    <w:rsid w:val="00DA2C05"/>
    <w:rsid w:val="00DA2D57"/>
    <w:rsid w:val="00DA2DDB"/>
    <w:rsid w:val="00DA2FA5"/>
    <w:rsid w:val="00DA3345"/>
    <w:rsid w:val="00DA342D"/>
    <w:rsid w:val="00DA38C7"/>
    <w:rsid w:val="00DA3952"/>
    <w:rsid w:val="00DA3ABF"/>
    <w:rsid w:val="00DA3C41"/>
    <w:rsid w:val="00DA421A"/>
    <w:rsid w:val="00DA4768"/>
    <w:rsid w:val="00DA497E"/>
    <w:rsid w:val="00DA4D4F"/>
    <w:rsid w:val="00DA4FCB"/>
    <w:rsid w:val="00DA51D9"/>
    <w:rsid w:val="00DA54B5"/>
    <w:rsid w:val="00DA54B8"/>
    <w:rsid w:val="00DA5C1E"/>
    <w:rsid w:val="00DA619F"/>
    <w:rsid w:val="00DA660F"/>
    <w:rsid w:val="00DA6C03"/>
    <w:rsid w:val="00DA6C68"/>
    <w:rsid w:val="00DA6D15"/>
    <w:rsid w:val="00DA7871"/>
    <w:rsid w:val="00DA7FF2"/>
    <w:rsid w:val="00DB0611"/>
    <w:rsid w:val="00DB0F82"/>
    <w:rsid w:val="00DB120C"/>
    <w:rsid w:val="00DB1801"/>
    <w:rsid w:val="00DB1821"/>
    <w:rsid w:val="00DB1CBE"/>
    <w:rsid w:val="00DB1D97"/>
    <w:rsid w:val="00DB2451"/>
    <w:rsid w:val="00DB25A3"/>
    <w:rsid w:val="00DB29A9"/>
    <w:rsid w:val="00DB2DF9"/>
    <w:rsid w:val="00DB2F71"/>
    <w:rsid w:val="00DB3188"/>
    <w:rsid w:val="00DB3304"/>
    <w:rsid w:val="00DB3A1E"/>
    <w:rsid w:val="00DB406D"/>
    <w:rsid w:val="00DB4768"/>
    <w:rsid w:val="00DB48AF"/>
    <w:rsid w:val="00DB4F6F"/>
    <w:rsid w:val="00DB5099"/>
    <w:rsid w:val="00DB5A51"/>
    <w:rsid w:val="00DB5FF9"/>
    <w:rsid w:val="00DB632A"/>
    <w:rsid w:val="00DB67A4"/>
    <w:rsid w:val="00DB6B57"/>
    <w:rsid w:val="00DB6F81"/>
    <w:rsid w:val="00DB7CCA"/>
    <w:rsid w:val="00DC0041"/>
    <w:rsid w:val="00DC0441"/>
    <w:rsid w:val="00DC153A"/>
    <w:rsid w:val="00DC202B"/>
    <w:rsid w:val="00DC2ACA"/>
    <w:rsid w:val="00DC3038"/>
    <w:rsid w:val="00DC38C3"/>
    <w:rsid w:val="00DC3C85"/>
    <w:rsid w:val="00DC3EFB"/>
    <w:rsid w:val="00DC42B6"/>
    <w:rsid w:val="00DC463A"/>
    <w:rsid w:val="00DC4DFD"/>
    <w:rsid w:val="00DC54C5"/>
    <w:rsid w:val="00DC570E"/>
    <w:rsid w:val="00DC582A"/>
    <w:rsid w:val="00DC5AAB"/>
    <w:rsid w:val="00DC5F27"/>
    <w:rsid w:val="00DC6396"/>
    <w:rsid w:val="00DC65C8"/>
    <w:rsid w:val="00DC6781"/>
    <w:rsid w:val="00DC6823"/>
    <w:rsid w:val="00DC6B3D"/>
    <w:rsid w:val="00DC6CA2"/>
    <w:rsid w:val="00DC73D3"/>
    <w:rsid w:val="00DC7415"/>
    <w:rsid w:val="00DC763C"/>
    <w:rsid w:val="00DC7692"/>
    <w:rsid w:val="00DC77C4"/>
    <w:rsid w:val="00DC7890"/>
    <w:rsid w:val="00DD035C"/>
    <w:rsid w:val="00DD045C"/>
    <w:rsid w:val="00DD0DB8"/>
    <w:rsid w:val="00DD1525"/>
    <w:rsid w:val="00DD17C8"/>
    <w:rsid w:val="00DD1904"/>
    <w:rsid w:val="00DD1C16"/>
    <w:rsid w:val="00DD1CCD"/>
    <w:rsid w:val="00DD1CF4"/>
    <w:rsid w:val="00DD1DEC"/>
    <w:rsid w:val="00DD20FE"/>
    <w:rsid w:val="00DD22F3"/>
    <w:rsid w:val="00DD2A9D"/>
    <w:rsid w:val="00DD2CC4"/>
    <w:rsid w:val="00DD2EA9"/>
    <w:rsid w:val="00DD3117"/>
    <w:rsid w:val="00DD35A0"/>
    <w:rsid w:val="00DD3866"/>
    <w:rsid w:val="00DD3B9F"/>
    <w:rsid w:val="00DD4105"/>
    <w:rsid w:val="00DD417F"/>
    <w:rsid w:val="00DD4201"/>
    <w:rsid w:val="00DD4737"/>
    <w:rsid w:val="00DD4F25"/>
    <w:rsid w:val="00DD4FA2"/>
    <w:rsid w:val="00DD5079"/>
    <w:rsid w:val="00DD58B5"/>
    <w:rsid w:val="00DD6197"/>
    <w:rsid w:val="00DD7047"/>
    <w:rsid w:val="00DD7211"/>
    <w:rsid w:val="00DD725E"/>
    <w:rsid w:val="00DD7555"/>
    <w:rsid w:val="00DD75EF"/>
    <w:rsid w:val="00DD771C"/>
    <w:rsid w:val="00DD782B"/>
    <w:rsid w:val="00DD7C0E"/>
    <w:rsid w:val="00DD7E24"/>
    <w:rsid w:val="00DE03BC"/>
    <w:rsid w:val="00DE061E"/>
    <w:rsid w:val="00DE092C"/>
    <w:rsid w:val="00DE12E0"/>
    <w:rsid w:val="00DE1D57"/>
    <w:rsid w:val="00DE1F85"/>
    <w:rsid w:val="00DE22AC"/>
    <w:rsid w:val="00DE273D"/>
    <w:rsid w:val="00DE2CFE"/>
    <w:rsid w:val="00DE310C"/>
    <w:rsid w:val="00DE3832"/>
    <w:rsid w:val="00DE3C79"/>
    <w:rsid w:val="00DE3DEB"/>
    <w:rsid w:val="00DE4453"/>
    <w:rsid w:val="00DE447B"/>
    <w:rsid w:val="00DE52B1"/>
    <w:rsid w:val="00DE547C"/>
    <w:rsid w:val="00DE5982"/>
    <w:rsid w:val="00DE5A91"/>
    <w:rsid w:val="00DE5D55"/>
    <w:rsid w:val="00DE63DC"/>
    <w:rsid w:val="00DE6911"/>
    <w:rsid w:val="00DE6DCD"/>
    <w:rsid w:val="00DE72DF"/>
    <w:rsid w:val="00DE7B15"/>
    <w:rsid w:val="00DE7F76"/>
    <w:rsid w:val="00DF029E"/>
    <w:rsid w:val="00DF03A0"/>
    <w:rsid w:val="00DF09A8"/>
    <w:rsid w:val="00DF0A44"/>
    <w:rsid w:val="00DF0BAB"/>
    <w:rsid w:val="00DF0CCD"/>
    <w:rsid w:val="00DF0D47"/>
    <w:rsid w:val="00DF1400"/>
    <w:rsid w:val="00DF167D"/>
    <w:rsid w:val="00DF17C8"/>
    <w:rsid w:val="00DF1A1E"/>
    <w:rsid w:val="00DF1B87"/>
    <w:rsid w:val="00DF2635"/>
    <w:rsid w:val="00DF27F4"/>
    <w:rsid w:val="00DF28BE"/>
    <w:rsid w:val="00DF2999"/>
    <w:rsid w:val="00DF2E0B"/>
    <w:rsid w:val="00DF2F07"/>
    <w:rsid w:val="00DF3170"/>
    <w:rsid w:val="00DF3556"/>
    <w:rsid w:val="00DF3ADF"/>
    <w:rsid w:val="00DF4044"/>
    <w:rsid w:val="00DF4049"/>
    <w:rsid w:val="00DF46C9"/>
    <w:rsid w:val="00DF4C5E"/>
    <w:rsid w:val="00DF50CD"/>
    <w:rsid w:val="00DF52D2"/>
    <w:rsid w:val="00DF5F77"/>
    <w:rsid w:val="00DF6112"/>
    <w:rsid w:val="00DF6BBB"/>
    <w:rsid w:val="00DF6C32"/>
    <w:rsid w:val="00DF6F00"/>
    <w:rsid w:val="00DF7331"/>
    <w:rsid w:val="00DF7350"/>
    <w:rsid w:val="00DF75C4"/>
    <w:rsid w:val="00DF7AB1"/>
    <w:rsid w:val="00DF7E9D"/>
    <w:rsid w:val="00E000B0"/>
    <w:rsid w:val="00E005B8"/>
    <w:rsid w:val="00E006F0"/>
    <w:rsid w:val="00E0091A"/>
    <w:rsid w:val="00E00923"/>
    <w:rsid w:val="00E00E21"/>
    <w:rsid w:val="00E01330"/>
    <w:rsid w:val="00E01A57"/>
    <w:rsid w:val="00E01AE0"/>
    <w:rsid w:val="00E01D00"/>
    <w:rsid w:val="00E01FB0"/>
    <w:rsid w:val="00E022FD"/>
    <w:rsid w:val="00E02904"/>
    <w:rsid w:val="00E02B2A"/>
    <w:rsid w:val="00E02D79"/>
    <w:rsid w:val="00E02E00"/>
    <w:rsid w:val="00E02E8C"/>
    <w:rsid w:val="00E02EB6"/>
    <w:rsid w:val="00E02FE4"/>
    <w:rsid w:val="00E0311F"/>
    <w:rsid w:val="00E032F4"/>
    <w:rsid w:val="00E03722"/>
    <w:rsid w:val="00E04239"/>
    <w:rsid w:val="00E04459"/>
    <w:rsid w:val="00E04BAC"/>
    <w:rsid w:val="00E050D0"/>
    <w:rsid w:val="00E05151"/>
    <w:rsid w:val="00E056F6"/>
    <w:rsid w:val="00E05FE7"/>
    <w:rsid w:val="00E06037"/>
    <w:rsid w:val="00E063E9"/>
    <w:rsid w:val="00E06EEE"/>
    <w:rsid w:val="00E0708D"/>
    <w:rsid w:val="00E07938"/>
    <w:rsid w:val="00E07DE2"/>
    <w:rsid w:val="00E07E12"/>
    <w:rsid w:val="00E07F47"/>
    <w:rsid w:val="00E11025"/>
    <w:rsid w:val="00E11132"/>
    <w:rsid w:val="00E11917"/>
    <w:rsid w:val="00E11A7B"/>
    <w:rsid w:val="00E11DC4"/>
    <w:rsid w:val="00E12308"/>
    <w:rsid w:val="00E12945"/>
    <w:rsid w:val="00E12C7E"/>
    <w:rsid w:val="00E12FBC"/>
    <w:rsid w:val="00E1303A"/>
    <w:rsid w:val="00E13331"/>
    <w:rsid w:val="00E1363B"/>
    <w:rsid w:val="00E137AF"/>
    <w:rsid w:val="00E137CB"/>
    <w:rsid w:val="00E13B5D"/>
    <w:rsid w:val="00E14104"/>
    <w:rsid w:val="00E1442D"/>
    <w:rsid w:val="00E144E8"/>
    <w:rsid w:val="00E14812"/>
    <w:rsid w:val="00E14F69"/>
    <w:rsid w:val="00E15063"/>
    <w:rsid w:val="00E1514B"/>
    <w:rsid w:val="00E15605"/>
    <w:rsid w:val="00E159F1"/>
    <w:rsid w:val="00E15A95"/>
    <w:rsid w:val="00E15B8D"/>
    <w:rsid w:val="00E1659F"/>
    <w:rsid w:val="00E16C66"/>
    <w:rsid w:val="00E16EAC"/>
    <w:rsid w:val="00E1742C"/>
    <w:rsid w:val="00E17790"/>
    <w:rsid w:val="00E17AF9"/>
    <w:rsid w:val="00E20401"/>
    <w:rsid w:val="00E20487"/>
    <w:rsid w:val="00E208B4"/>
    <w:rsid w:val="00E20A82"/>
    <w:rsid w:val="00E20DE8"/>
    <w:rsid w:val="00E20E81"/>
    <w:rsid w:val="00E20EA0"/>
    <w:rsid w:val="00E20F1B"/>
    <w:rsid w:val="00E20FEC"/>
    <w:rsid w:val="00E21B2A"/>
    <w:rsid w:val="00E21B40"/>
    <w:rsid w:val="00E2285C"/>
    <w:rsid w:val="00E228C6"/>
    <w:rsid w:val="00E22A33"/>
    <w:rsid w:val="00E22FBC"/>
    <w:rsid w:val="00E23147"/>
    <w:rsid w:val="00E239EE"/>
    <w:rsid w:val="00E23A70"/>
    <w:rsid w:val="00E23AA2"/>
    <w:rsid w:val="00E23C6D"/>
    <w:rsid w:val="00E2453D"/>
    <w:rsid w:val="00E24686"/>
    <w:rsid w:val="00E2546F"/>
    <w:rsid w:val="00E25A10"/>
    <w:rsid w:val="00E25DC4"/>
    <w:rsid w:val="00E25E72"/>
    <w:rsid w:val="00E26017"/>
    <w:rsid w:val="00E260CA"/>
    <w:rsid w:val="00E26325"/>
    <w:rsid w:val="00E26E37"/>
    <w:rsid w:val="00E271FC"/>
    <w:rsid w:val="00E2724D"/>
    <w:rsid w:val="00E27AF3"/>
    <w:rsid w:val="00E27EA4"/>
    <w:rsid w:val="00E30CC8"/>
    <w:rsid w:val="00E31583"/>
    <w:rsid w:val="00E31590"/>
    <w:rsid w:val="00E3209A"/>
    <w:rsid w:val="00E3265C"/>
    <w:rsid w:val="00E32FE6"/>
    <w:rsid w:val="00E330CF"/>
    <w:rsid w:val="00E33691"/>
    <w:rsid w:val="00E338AC"/>
    <w:rsid w:val="00E3393D"/>
    <w:rsid w:val="00E33A03"/>
    <w:rsid w:val="00E34093"/>
    <w:rsid w:val="00E34BC7"/>
    <w:rsid w:val="00E34E16"/>
    <w:rsid w:val="00E35088"/>
    <w:rsid w:val="00E35AFD"/>
    <w:rsid w:val="00E3643D"/>
    <w:rsid w:val="00E36552"/>
    <w:rsid w:val="00E36B4D"/>
    <w:rsid w:val="00E371C9"/>
    <w:rsid w:val="00E374EB"/>
    <w:rsid w:val="00E3769A"/>
    <w:rsid w:val="00E377D2"/>
    <w:rsid w:val="00E37BDE"/>
    <w:rsid w:val="00E401DC"/>
    <w:rsid w:val="00E40675"/>
    <w:rsid w:val="00E408EC"/>
    <w:rsid w:val="00E41692"/>
    <w:rsid w:val="00E4185F"/>
    <w:rsid w:val="00E41923"/>
    <w:rsid w:val="00E41B93"/>
    <w:rsid w:val="00E41E79"/>
    <w:rsid w:val="00E420EF"/>
    <w:rsid w:val="00E4220A"/>
    <w:rsid w:val="00E42228"/>
    <w:rsid w:val="00E42917"/>
    <w:rsid w:val="00E42B3A"/>
    <w:rsid w:val="00E4351A"/>
    <w:rsid w:val="00E439FD"/>
    <w:rsid w:val="00E43EE1"/>
    <w:rsid w:val="00E441F9"/>
    <w:rsid w:val="00E44361"/>
    <w:rsid w:val="00E44573"/>
    <w:rsid w:val="00E445A7"/>
    <w:rsid w:val="00E44855"/>
    <w:rsid w:val="00E44AD8"/>
    <w:rsid w:val="00E452AD"/>
    <w:rsid w:val="00E45447"/>
    <w:rsid w:val="00E45643"/>
    <w:rsid w:val="00E45AD0"/>
    <w:rsid w:val="00E45F3B"/>
    <w:rsid w:val="00E46013"/>
    <w:rsid w:val="00E46604"/>
    <w:rsid w:val="00E46B2D"/>
    <w:rsid w:val="00E470A0"/>
    <w:rsid w:val="00E475AF"/>
    <w:rsid w:val="00E476D5"/>
    <w:rsid w:val="00E47FAB"/>
    <w:rsid w:val="00E500ED"/>
    <w:rsid w:val="00E5087D"/>
    <w:rsid w:val="00E50B12"/>
    <w:rsid w:val="00E51736"/>
    <w:rsid w:val="00E517FC"/>
    <w:rsid w:val="00E51DB0"/>
    <w:rsid w:val="00E51E5F"/>
    <w:rsid w:val="00E51FB5"/>
    <w:rsid w:val="00E52142"/>
    <w:rsid w:val="00E52324"/>
    <w:rsid w:val="00E5260C"/>
    <w:rsid w:val="00E53857"/>
    <w:rsid w:val="00E53D90"/>
    <w:rsid w:val="00E54418"/>
    <w:rsid w:val="00E544B8"/>
    <w:rsid w:val="00E547D0"/>
    <w:rsid w:val="00E54E00"/>
    <w:rsid w:val="00E54E0A"/>
    <w:rsid w:val="00E552D2"/>
    <w:rsid w:val="00E55355"/>
    <w:rsid w:val="00E5536B"/>
    <w:rsid w:val="00E556CF"/>
    <w:rsid w:val="00E55983"/>
    <w:rsid w:val="00E559E7"/>
    <w:rsid w:val="00E55ED4"/>
    <w:rsid w:val="00E560CA"/>
    <w:rsid w:val="00E56534"/>
    <w:rsid w:val="00E56BBC"/>
    <w:rsid w:val="00E56BD1"/>
    <w:rsid w:val="00E56C84"/>
    <w:rsid w:val="00E56CC4"/>
    <w:rsid w:val="00E57107"/>
    <w:rsid w:val="00E5729C"/>
    <w:rsid w:val="00E57436"/>
    <w:rsid w:val="00E575DE"/>
    <w:rsid w:val="00E5761A"/>
    <w:rsid w:val="00E5769F"/>
    <w:rsid w:val="00E577AC"/>
    <w:rsid w:val="00E603A3"/>
    <w:rsid w:val="00E60498"/>
    <w:rsid w:val="00E60903"/>
    <w:rsid w:val="00E60CC1"/>
    <w:rsid w:val="00E60D11"/>
    <w:rsid w:val="00E60D9C"/>
    <w:rsid w:val="00E60E51"/>
    <w:rsid w:val="00E6129B"/>
    <w:rsid w:val="00E61958"/>
    <w:rsid w:val="00E61E60"/>
    <w:rsid w:val="00E61FCD"/>
    <w:rsid w:val="00E620D8"/>
    <w:rsid w:val="00E621ED"/>
    <w:rsid w:val="00E6260D"/>
    <w:rsid w:val="00E62C83"/>
    <w:rsid w:val="00E632B6"/>
    <w:rsid w:val="00E633B5"/>
    <w:rsid w:val="00E63741"/>
    <w:rsid w:val="00E63FED"/>
    <w:rsid w:val="00E6419B"/>
    <w:rsid w:val="00E64744"/>
    <w:rsid w:val="00E64A4E"/>
    <w:rsid w:val="00E6529B"/>
    <w:rsid w:val="00E6573E"/>
    <w:rsid w:val="00E6597F"/>
    <w:rsid w:val="00E65AAE"/>
    <w:rsid w:val="00E66183"/>
    <w:rsid w:val="00E662B6"/>
    <w:rsid w:val="00E663EA"/>
    <w:rsid w:val="00E66429"/>
    <w:rsid w:val="00E66972"/>
    <w:rsid w:val="00E66E17"/>
    <w:rsid w:val="00E66E69"/>
    <w:rsid w:val="00E67167"/>
    <w:rsid w:val="00E67752"/>
    <w:rsid w:val="00E6797D"/>
    <w:rsid w:val="00E67A36"/>
    <w:rsid w:val="00E67D1F"/>
    <w:rsid w:val="00E70168"/>
    <w:rsid w:val="00E705ED"/>
    <w:rsid w:val="00E708BE"/>
    <w:rsid w:val="00E712BA"/>
    <w:rsid w:val="00E714F2"/>
    <w:rsid w:val="00E71862"/>
    <w:rsid w:val="00E71FB8"/>
    <w:rsid w:val="00E72A09"/>
    <w:rsid w:val="00E72B67"/>
    <w:rsid w:val="00E72BB6"/>
    <w:rsid w:val="00E73BE7"/>
    <w:rsid w:val="00E73F65"/>
    <w:rsid w:val="00E73FCF"/>
    <w:rsid w:val="00E74477"/>
    <w:rsid w:val="00E74483"/>
    <w:rsid w:val="00E75323"/>
    <w:rsid w:val="00E758CE"/>
    <w:rsid w:val="00E75D50"/>
    <w:rsid w:val="00E763ED"/>
    <w:rsid w:val="00E765FC"/>
    <w:rsid w:val="00E76C07"/>
    <w:rsid w:val="00E76CCE"/>
    <w:rsid w:val="00E7730B"/>
    <w:rsid w:val="00E7760E"/>
    <w:rsid w:val="00E7776A"/>
    <w:rsid w:val="00E77E4F"/>
    <w:rsid w:val="00E8010F"/>
    <w:rsid w:val="00E8028E"/>
    <w:rsid w:val="00E8039B"/>
    <w:rsid w:val="00E804A2"/>
    <w:rsid w:val="00E808E9"/>
    <w:rsid w:val="00E809C4"/>
    <w:rsid w:val="00E80FF8"/>
    <w:rsid w:val="00E81950"/>
    <w:rsid w:val="00E81A8C"/>
    <w:rsid w:val="00E8235F"/>
    <w:rsid w:val="00E82C19"/>
    <w:rsid w:val="00E82C4E"/>
    <w:rsid w:val="00E8347F"/>
    <w:rsid w:val="00E83FF4"/>
    <w:rsid w:val="00E84359"/>
    <w:rsid w:val="00E847C0"/>
    <w:rsid w:val="00E84CB5"/>
    <w:rsid w:val="00E86164"/>
    <w:rsid w:val="00E8679C"/>
    <w:rsid w:val="00E8681F"/>
    <w:rsid w:val="00E86825"/>
    <w:rsid w:val="00E86A60"/>
    <w:rsid w:val="00E870A1"/>
    <w:rsid w:val="00E871A8"/>
    <w:rsid w:val="00E87319"/>
    <w:rsid w:val="00E874DF"/>
    <w:rsid w:val="00E90275"/>
    <w:rsid w:val="00E90629"/>
    <w:rsid w:val="00E90E44"/>
    <w:rsid w:val="00E910D5"/>
    <w:rsid w:val="00E910E7"/>
    <w:rsid w:val="00E92FF7"/>
    <w:rsid w:val="00E930F7"/>
    <w:rsid w:val="00E936B4"/>
    <w:rsid w:val="00E93750"/>
    <w:rsid w:val="00E937E6"/>
    <w:rsid w:val="00E94029"/>
    <w:rsid w:val="00E942CB"/>
    <w:rsid w:val="00E944B7"/>
    <w:rsid w:val="00E94732"/>
    <w:rsid w:val="00E95608"/>
    <w:rsid w:val="00E95A9F"/>
    <w:rsid w:val="00E9656B"/>
    <w:rsid w:val="00E96886"/>
    <w:rsid w:val="00E968A9"/>
    <w:rsid w:val="00E968BF"/>
    <w:rsid w:val="00E96923"/>
    <w:rsid w:val="00E96CB5"/>
    <w:rsid w:val="00E96DFF"/>
    <w:rsid w:val="00E96E6F"/>
    <w:rsid w:val="00E97744"/>
    <w:rsid w:val="00E97AA2"/>
    <w:rsid w:val="00E97AC4"/>
    <w:rsid w:val="00E97FB5"/>
    <w:rsid w:val="00EA017F"/>
    <w:rsid w:val="00EA018B"/>
    <w:rsid w:val="00EA04F1"/>
    <w:rsid w:val="00EA0A9E"/>
    <w:rsid w:val="00EA0B81"/>
    <w:rsid w:val="00EA14EE"/>
    <w:rsid w:val="00EA173B"/>
    <w:rsid w:val="00EA20A1"/>
    <w:rsid w:val="00EA20CF"/>
    <w:rsid w:val="00EA22FC"/>
    <w:rsid w:val="00EA27DE"/>
    <w:rsid w:val="00EA2DA9"/>
    <w:rsid w:val="00EA37A0"/>
    <w:rsid w:val="00EA3966"/>
    <w:rsid w:val="00EA3CCB"/>
    <w:rsid w:val="00EA3F22"/>
    <w:rsid w:val="00EA48B1"/>
    <w:rsid w:val="00EA4A08"/>
    <w:rsid w:val="00EA5539"/>
    <w:rsid w:val="00EA5EBB"/>
    <w:rsid w:val="00EA5ED7"/>
    <w:rsid w:val="00EA6008"/>
    <w:rsid w:val="00EA6B01"/>
    <w:rsid w:val="00EA716B"/>
    <w:rsid w:val="00EA73DB"/>
    <w:rsid w:val="00EA7421"/>
    <w:rsid w:val="00EA75B5"/>
    <w:rsid w:val="00EA7FF7"/>
    <w:rsid w:val="00EB0141"/>
    <w:rsid w:val="00EB03B7"/>
    <w:rsid w:val="00EB042D"/>
    <w:rsid w:val="00EB05D4"/>
    <w:rsid w:val="00EB0A52"/>
    <w:rsid w:val="00EB10ED"/>
    <w:rsid w:val="00EB117D"/>
    <w:rsid w:val="00EB1825"/>
    <w:rsid w:val="00EB221E"/>
    <w:rsid w:val="00EB2B67"/>
    <w:rsid w:val="00EB2CCE"/>
    <w:rsid w:val="00EB302F"/>
    <w:rsid w:val="00EB313D"/>
    <w:rsid w:val="00EB31BA"/>
    <w:rsid w:val="00EB3809"/>
    <w:rsid w:val="00EB3B33"/>
    <w:rsid w:val="00EB3B64"/>
    <w:rsid w:val="00EB3EA6"/>
    <w:rsid w:val="00EB447C"/>
    <w:rsid w:val="00EB490E"/>
    <w:rsid w:val="00EB4B85"/>
    <w:rsid w:val="00EB4D74"/>
    <w:rsid w:val="00EB5037"/>
    <w:rsid w:val="00EB50DB"/>
    <w:rsid w:val="00EB591E"/>
    <w:rsid w:val="00EB5F07"/>
    <w:rsid w:val="00EB5F79"/>
    <w:rsid w:val="00EB62D0"/>
    <w:rsid w:val="00EB64A1"/>
    <w:rsid w:val="00EB717E"/>
    <w:rsid w:val="00EB7781"/>
    <w:rsid w:val="00EB7936"/>
    <w:rsid w:val="00EB7AC9"/>
    <w:rsid w:val="00EC0AA7"/>
    <w:rsid w:val="00EC0ABC"/>
    <w:rsid w:val="00EC0C4E"/>
    <w:rsid w:val="00EC0E4B"/>
    <w:rsid w:val="00EC0F6B"/>
    <w:rsid w:val="00EC1BD1"/>
    <w:rsid w:val="00EC1E81"/>
    <w:rsid w:val="00EC2491"/>
    <w:rsid w:val="00EC2D85"/>
    <w:rsid w:val="00EC2FBD"/>
    <w:rsid w:val="00EC347D"/>
    <w:rsid w:val="00EC34AC"/>
    <w:rsid w:val="00EC3F67"/>
    <w:rsid w:val="00EC4288"/>
    <w:rsid w:val="00EC449F"/>
    <w:rsid w:val="00EC46A9"/>
    <w:rsid w:val="00EC4CB1"/>
    <w:rsid w:val="00EC5111"/>
    <w:rsid w:val="00EC5CA5"/>
    <w:rsid w:val="00EC630D"/>
    <w:rsid w:val="00EC631A"/>
    <w:rsid w:val="00EC717A"/>
    <w:rsid w:val="00EC724E"/>
    <w:rsid w:val="00EC7693"/>
    <w:rsid w:val="00EC79F7"/>
    <w:rsid w:val="00ED01C0"/>
    <w:rsid w:val="00ED01C8"/>
    <w:rsid w:val="00ED0904"/>
    <w:rsid w:val="00ED0F85"/>
    <w:rsid w:val="00ED12B9"/>
    <w:rsid w:val="00ED179B"/>
    <w:rsid w:val="00ED1A7B"/>
    <w:rsid w:val="00ED28B4"/>
    <w:rsid w:val="00ED2924"/>
    <w:rsid w:val="00ED2FA5"/>
    <w:rsid w:val="00ED2FE9"/>
    <w:rsid w:val="00ED3CA0"/>
    <w:rsid w:val="00ED416D"/>
    <w:rsid w:val="00ED4372"/>
    <w:rsid w:val="00ED4462"/>
    <w:rsid w:val="00ED4D16"/>
    <w:rsid w:val="00ED4F11"/>
    <w:rsid w:val="00ED5824"/>
    <w:rsid w:val="00ED5B96"/>
    <w:rsid w:val="00ED5EFF"/>
    <w:rsid w:val="00ED6372"/>
    <w:rsid w:val="00ED6843"/>
    <w:rsid w:val="00ED69E8"/>
    <w:rsid w:val="00ED6BA0"/>
    <w:rsid w:val="00ED6CCA"/>
    <w:rsid w:val="00ED7EE3"/>
    <w:rsid w:val="00EE0333"/>
    <w:rsid w:val="00EE0358"/>
    <w:rsid w:val="00EE0395"/>
    <w:rsid w:val="00EE0580"/>
    <w:rsid w:val="00EE05A9"/>
    <w:rsid w:val="00EE0675"/>
    <w:rsid w:val="00EE067B"/>
    <w:rsid w:val="00EE09C5"/>
    <w:rsid w:val="00EE0DDB"/>
    <w:rsid w:val="00EE0F3B"/>
    <w:rsid w:val="00EE11DA"/>
    <w:rsid w:val="00EE16E4"/>
    <w:rsid w:val="00EE1DE5"/>
    <w:rsid w:val="00EE22DD"/>
    <w:rsid w:val="00EE2CB4"/>
    <w:rsid w:val="00EE352E"/>
    <w:rsid w:val="00EE35B9"/>
    <w:rsid w:val="00EE36F5"/>
    <w:rsid w:val="00EE3D6A"/>
    <w:rsid w:val="00EE3EDA"/>
    <w:rsid w:val="00EE3F10"/>
    <w:rsid w:val="00EE4152"/>
    <w:rsid w:val="00EE433A"/>
    <w:rsid w:val="00EE48A6"/>
    <w:rsid w:val="00EE4952"/>
    <w:rsid w:val="00EE5180"/>
    <w:rsid w:val="00EE528A"/>
    <w:rsid w:val="00EE54C1"/>
    <w:rsid w:val="00EE5626"/>
    <w:rsid w:val="00EE5CEB"/>
    <w:rsid w:val="00EE6227"/>
    <w:rsid w:val="00EE663F"/>
    <w:rsid w:val="00EE68B2"/>
    <w:rsid w:val="00EE6E22"/>
    <w:rsid w:val="00EE70A0"/>
    <w:rsid w:val="00EE716D"/>
    <w:rsid w:val="00EE798B"/>
    <w:rsid w:val="00EF0348"/>
    <w:rsid w:val="00EF03A7"/>
    <w:rsid w:val="00EF0408"/>
    <w:rsid w:val="00EF0651"/>
    <w:rsid w:val="00EF085D"/>
    <w:rsid w:val="00EF0E90"/>
    <w:rsid w:val="00EF1164"/>
    <w:rsid w:val="00EF18A5"/>
    <w:rsid w:val="00EF1C8D"/>
    <w:rsid w:val="00EF20EC"/>
    <w:rsid w:val="00EF2730"/>
    <w:rsid w:val="00EF28D2"/>
    <w:rsid w:val="00EF29D0"/>
    <w:rsid w:val="00EF2B7A"/>
    <w:rsid w:val="00EF3100"/>
    <w:rsid w:val="00EF3474"/>
    <w:rsid w:val="00EF397B"/>
    <w:rsid w:val="00EF3F25"/>
    <w:rsid w:val="00EF401D"/>
    <w:rsid w:val="00EF40D0"/>
    <w:rsid w:val="00EF4882"/>
    <w:rsid w:val="00EF4A96"/>
    <w:rsid w:val="00EF4B71"/>
    <w:rsid w:val="00EF4D6B"/>
    <w:rsid w:val="00EF4ED4"/>
    <w:rsid w:val="00EF5157"/>
    <w:rsid w:val="00EF52B3"/>
    <w:rsid w:val="00EF54AA"/>
    <w:rsid w:val="00EF5779"/>
    <w:rsid w:val="00EF583F"/>
    <w:rsid w:val="00EF5962"/>
    <w:rsid w:val="00EF5A24"/>
    <w:rsid w:val="00EF5A52"/>
    <w:rsid w:val="00EF5B2D"/>
    <w:rsid w:val="00EF6902"/>
    <w:rsid w:val="00EF6F56"/>
    <w:rsid w:val="00EF702D"/>
    <w:rsid w:val="00EF72DF"/>
    <w:rsid w:val="00EF77B1"/>
    <w:rsid w:val="00F00363"/>
    <w:rsid w:val="00F01278"/>
    <w:rsid w:val="00F018FD"/>
    <w:rsid w:val="00F02686"/>
    <w:rsid w:val="00F02700"/>
    <w:rsid w:val="00F02F8D"/>
    <w:rsid w:val="00F03187"/>
    <w:rsid w:val="00F036F9"/>
    <w:rsid w:val="00F03A88"/>
    <w:rsid w:val="00F03C3B"/>
    <w:rsid w:val="00F03F20"/>
    <w:rsid w:val="00F0450D"/>
    <w:rsid w:val="00F04AE2"/>
    <w:rsid w:val="00F04B25"/>
    <w:rsid w:val="00F04E9E"/>
    <w:rsid w:val="00F05153"/>
    <w:rsid w:val="00F055F9"/>
    <w:rsid w:val="00F05619"/>
    <w:rsid w:val="00F0584B"/>
    <w:rsid w:val="00F0633C"/>
    <w:rsid w:val="00F06C3D"/>
    <w:rsid w:val="00F06D53"/>
    <w:rsid w:val="00F07028"/>
    <w:rsid w:val="00F079ED"/>
    <w:rsid w:val="00F109B4"/>
    <w:rsid w:val="00F10B69"/>
    <w:rsid w:val="00F10DAC"/>
    <w:rsid w:val="00F10DEC"/>
    <w:rsid w:val="00F115E8"/>
    <w:rsid w:val="00F11716"/>
    <w:rsid w:val="00F11785"/>
    <w:rsid w:val="00F12B78"/>
    <w:rsid w:val="00F13296"/>
    <w:rsid w:val="00F1348D"/>
    <w:rsid w:val="00F139A0"/>
    <w:rsid w:val="00F14144"/>
    <w:rsid w:val="00F14816"/>
    <w:rsid w:val="00F14870"/>
    <w:rsid w:val="00F14C84"/>
    <w:rsid w:val="00F14DB4"/>
    <w:rsid w:val="00F14E0C"/>
    <w:rsid w:val="00F14EF1"/>
    <w:rsid w:val="00F1537D"/>
    <w:rsid w:val="00F156B4"/>
    <w:rsid w:val="00F15D2B"/>
    <w:rsid w:val="00F1616E"/>
    <w:rsid w:val="00F1776E"/>
    <w:rsid w:val="00F17B2F"/>
    <w:rsid w:val="00F17C87"/>
    <w:rsid w:val="00F20752"/>
    <w:rsid w:val="00F20BC6"/>
    <w:rsid w:val="00F20BCA"/>
    <w:rsid w:val="00F20D5F"/>
    <w:rsid w:val="00F20E6A"/>
    <w:rsid w:val="00F20EB8"/>
    <w:rsid w:val="00F218E1"/>
    <w:rsid w:val="00F21D84"/>
    <w:rsid w:val="00F2234F"/>
    <w:rsid w:val="00F229E7"/>
    <w:rsid w:val="00F22B2B"/>
    <w:rsid w:val="00F23C9D"/>
    <w:rsid w:val="00F23D02"/>
    <w:rsid w:val="00F23EF5"/>
    <w:rsid w:val="00F24096"/>
    <w:rsid w:val="00F24708"/>
    <w:rsid w:val="00F24D92"/>
    <w:rsid w:val="00F2522B"/>
    <w:rsid w:val="00F25249"/>
    <w:rsid w:val="00F25691"/>
    <w:rsid w:val="00F25880"/>
    <w:rsid w:val="00F25A4E"/>
    <w:rsid w:val="00F26093"/>
    <w:rsid w:val="00F261ED"/>
    <w:rsid w:val="00F26454"/>
    <w:rsid w:val="00F26547"/>
    <w:rsid w:val="00F26962"/>
    <w:rsid w:val="00F26CA4"/>
    <w:rsid w:val="00F27AA8"/>
    <w:rsid w:val="00F27B5B"/>
    <w:rsid w:val="00F30115"/>
    <w:rsid w:val="00F3028B"/>
    <w:rsid w:val="00F30328"/>
    <w:rsid w:val="00F30440"/>
    <w:rsid w:val="00F30911"/>
    <w:rsid w:val="00F31288"/>
    <w:rsid w:val="00F31322"/>
    <w:rsid w:val="00F3152C"/>
    <w:rsid w:val="00F315E6"/>
    <w:rsid w:val="00F31745"/>
    <w:rsid w:val="00F31914"/>
    <w:rsid w:val="00F31984"/>
    <w:rsid w:val="00F31F4B"/>
    <w:rsid w:val="00F32192"/>
    <w:rsid w:val="00F32222"/>
    <w:rsid w:val="00F32437"/>
    <w:rsid w:val="00F324E2"/>
    <w:rsid w:val="00F326E5"/>
    <w:rsid w:val="00F32B7C"/>
    <w:rsid w:val="00F32C75"/>
    <w:rsid w:val="00F32E59"/>
    <w:rsid w:val="00F32EC3"/>
    <w:rsid w:val="00F32EEC"/>
    <w:rsid w:val="00F33015"/>
    <w:rsid w:val="00F3336D"/>
    <w:rsid w:val="00F33373"/>
    <w:rsid w:val="00F333FA"/>
    <w:rsid w:val="00F337BF"/>
    <w:rsid w:val="00F3382C"/>
    <w:rsid w:val="00F33A17"/>
    <w:rsid w:val="00F33D3A"/>
    <w:rsid w:val="00F34288"/>
    <w:rsid w:val="00F349C2"/>
    <w:rsid w:val="00F34FE4"/>
    <w:rsid w:val="00F35DE0"/>
    <w:rsid w:val="00F35E65"/>
    <w:rsid w:val="00F360AB"/>
    <w:rsid w:val="00F3664F"/>
    <w:rsid w:val="00F36C9D"/>
    <w:rsid w:val="00F36D92"/>
    <w:rsid w:val="00F36E44"/>
    <w:rsid w:val="00F36F3D"/>
    <w:rsid w:val="00F37656"/>
    <w:rsid w:val="00F37795"/>
    <w:rsid w:val="00F37A90"/>
    <w:rsid w:val="00F37E4E"/>
    <w:rsid w:val="00F37F6C"/>
    <w:rsid w:val="00F40376"/>
    <w:rsid w:val="00F4093D"/>
    <w:rsid w:val="00F4094B"/>
    <w:rsid w:val="00F40A01"/>
    <w:rsid w:val="00F40B68"/>
    <w:rsid w:val="00F40B89"/>
    <w:rsid w:val="00F40D26"/>
    <w:rsid w:val="00F4132C"/>
    <w:rsid w:val="00F414B8"/>
    <w:rsid w:val="00F41682"/>
    <w:rsid w:val="00F41B94"/>
    <w:rsid w:val="00F41D4A"/>
    <w:rsid w:val="00F41DCD"/>
    <w:rsid w:val="00F41FB2"/>
    <w:rsid w:val="00F41FE4"/>
    <w:rsid w:val="00F429ED"/>
    <w:rsid w:val="00F42F05"/>
    <w:rsid w:val="00F43214"/>
    <w:rsid w:val="00F433C5"/>
    <w:rsid w:val="00F433E3"/>
    <w:rsid w:val="00F435DA"/>
    <w:rsid w:val="00F437DE"/>
    <w:rsid w:val="00F445C0"/>
    <w:rsid w:val="00F446F8"/>
    <w:rsid w:val="00F44A1A"/>
    <w:rsid w:val="00F44B5B"/>
    <w:rsid w:val="00F452E6"/>
    <w:rsid w:val="00F45A84"/>
    <w:rsid w:val="00F45AC5"/>
    <w:rsid w:val="00F45C7B"/>
    <w:rsid w:val="00F45D64"/>
    <w:rsid w:val="00F45F3F"/>
    <w:rsid w:val="00F46081"/>
    <w:rsid w:val="00F46103"/>
    <w:rsid w:val="00F46139"/>
    <w:rsid w:val="00F46952"/>
    <w:rsid w:val="00F46A12"/>
    <w:rsid w:val="00F46BF1"/>
    <w:rsid w:val="00F46D82"/>
    <w:rsid w:val="00F46F68"/>
    <w:rsid w:val="00F4711C"/>
    <w:rsid w:val="00F476C0"/>
    <w:rsid w:val="00F477DD"/>
    <w:rsid w:val="00F47BA7"/>
    <w:rsid w:val="00F47C2E"/>
    <w:rsid w:val="00F47F1E"/>
    <w:rsid w:val="00F502CA"/>
    <w:rsid w:val="00F5034D"/>
    <w:rsid w:val="00F50BB9"/>
    <w:rsid w:val="00F5174E"/>
    <w:rsid w:val="00F51B4A"/>
    <w:rsid w:val="00F51D70"/>
    <w:rsid w:val="00F51FAD"/>
    <w:rsid w:val="00F522A7"/>
    <w:rsid w:val="00F52C2C"/>
    <w:rsid w:val="00F52D24"/>
    <w:rsid w:val="00F52F19"/>
    <w:rsid w:val="00F52FFF"/>
    <w:rsid w:val="00F5340D"/>
    <w:rsid w:val="00F53593"/>
    <w:rsid w:val="00F536A4"/>
    <w:rsid w:val="00F53798"/>
    <w:rsid w:val="00F537C1"/>
    <w:rsid w:val="00F53D82"/>
    <w:rsid w:val="00F53DC3"/>
    <w:rsid w:val="00F54221"/>
    <w:rsid w:val="00F548E8"/>
    <w:rsid w:val="00F54CD4"/>
    <w:rsid w:val="00F55042"/>
    <w:rsid w:val="00F553CE"/>
    <w:rsid w:val="00F558F0"/>
    <w:rsid w:val="00F55AD4"/>
    <w:rsid w:val="00F55C8C"/>
    <w:rsid w:val="00F55DBC"/>
    <w:rsid w:val="00F56699"/>
    <w:rsid w:val="00F56CE9"/>
    <w:rsid w:val="00F56DC9"/>
    <w:rsid w:val="00F57647"/>
    <w:rsid w:val="00F57791"/>
    <w:rsid w:val="00F57857"/>
    <w:rsid w:val="00F57AF7"/>
    <w:rsid w:val="00F57D80"/>
    <w:rsid w:val="00F60250"/>
    <w:rsid w:val="00F60284"/>
    <w:rsid w:val="00F60F21"/>
    <w:rsid w:val="00F61006"/>
    <w:rsid w:val="00F61446"/>
    <w:rsid w:val="00F61656"/>
    <w:rsid w:val="00F61906"/>
    <w:rsid w:val="00F62DC3"/>
    <w:rsid w:val="00F62DEA"/>
    <w:rsid w:val="00F63120"/>
    <w:rsid w:val="00F63457"/>
    <w:rsid w:val="00F63657"/>
    <w:rsid w:val="00F639EB"/>
    <w:rsid w:val="00F63AA2"/>
    <w:rsid w:val="00F63B7F"/>
    <w:rsid w:val="00F63CDA"/>
    <w:rsid w:val="00F63F21"/>
    <w:rsid w:val="00F63FE0"/>
    <w:rsid w:val="00F642BE"/>
    <w:rsid w:val="00F643FF"/>
    <w:rsid w:val="00F64ED4"/>
    <w:rsid w:val="00F6502C"/>
    <w:rsid w:val="00F6523A"/>
    <w:rsid w:val="00F6539E"/>
    <w:rsid w:val="00F65418"/>
    <w:rsid w:val="00F657EE"/>
    <w:rsid w:val="00F658D3"/>
    <w:rsid w:val="00F65D24"/>
    <w:rsid w:val="00F65D4B"/>
    <w:rsid w:val="00F66437"/>
    <w:rsid w:val="00F664DC"/>
    <w:rsid w:val="00F66505"/>
    <w:rsid w:val="00F665A5"/>
    <w:rsid w:val="00F665D1"/>
    <w:rsid w:val="00F66BC4"/>
    <w:rsid w:val="00F66CEB"/>
    <w:rsid w:val="00F66EF3"/>
    <w:rsid w:val="00F66FCD"/>
    <w:rsid w:val="00F67113"/>
    <w:rsid w:val="00F677E5"/>
    <w:rsid w:val="00F67833"/>
    <w:rsid w:val="00F67A2B"/>
    <w:rsid w:val="00F67BB2"/>
    <w:rsid w:val="00F7013B"/>
    <w:rsid w:val="00F70360"/>
    <w:rsid w:val="00F708F8"/>
    <w:rsid w:val="00F70A93"/>
    <w:rsid w:val="00F70CE7"/>
    <w:rsid w:val="00F7139D"/>
    <w:rsid w:val="00F71C8A"/>
    <w:rsid w:val="00F7300D"/>
    <w:rsid w:val="00F7318D"/>
    <w:rsid w:val="00F731C5"/>
    <w:rsid w:val="00F73681"/>
    <w:rsid w:val="00F736E5"/>
    <w:rsid w:val="00F73BAC"/>
    <w:rsid w:val="00F73D3B"/>
    <w:rsid w:val="00F73F92"/>
    <w:rsid w:val="00F744A9"/>
    <w:rsid w:val="00F74864"/>
    <w:rsid w:val="00F74B79"/>
    <w:rsid w:val="00F750AD"/>
    <w:rsid w:val="00F75400"/>
    <w:rsid w:val="00F756A4"/>
    <w:rsid w:val="00F75891"/>
    <w:rsid w:val="00F759E1"/>
    <w:rsid w:val="00F75B41"/>
    <w:rsid w:val="00F75F31"/>
    <w:rsid w:val="00F767E8"/>
    <w:rsid w:val="00F7694B"/>
    <w:rsid w:val="00F76CEA"/>
    <w:rsid w:val="00F76E8F"/>
    <w:rsid w:val="00F76F1B"/>
    <w:rsid w:val="00F77190"/>
    <w:rsid w:val="00F7743E"/>
    <w:rsid w:val="00F777C5"/>
    <w:rsid w:val="00F77EDE"/>
    <w:rsid w:val="00F80001"/>
    <w:rsid w:val="00F80544"/>
    <w:rsid w:val="00F80DC2"/>
    <w:rsid w:val="00F81254"/>
    <w:rsid w:val="00F8169B"/>
    <w:rsid w:val="00F81FE9"/>
    <w:rsid w:val="00F8208E"/>
    <w:rsid w:val="00F8216D"/>
    <w:rsid w:val="00F822B4"/>
    <w:rsid w:val="00F8299B"/>
    <w:rsid w:val="00F82FB8"/>
    <w:rsid w:val="00F832B7"/>
    <w:rsid w:val="00F83D61"/>
    <w:rsid w:val="00F840B4"/>
    <w:rsid w:val="00F84461"/>
    <w:rsid w:val="00F848AB"/>
    <w:rsid w:val="00F849EB"/>
    <w:rsid w:val="00F855A5"/>
    <w:rsid w:val="00F856F1"/>
    <w:rsid w:val="00F85A22"/>
    <w:rsid w:val="00F85A87"/>
    <w:rsid w:val="00F85F80"/>
    <w:rsid w:val="00F866D1"/>
    <w:rsid w:val="00F874F2"/>
    <w:rsid w:val="00F876C1"/>
    <w:rsid w:val="00F87ED2"/>
    <w:rsid w:val="00F87F93"/>
    <w:rsid w:val="00F90274"/>
    <w:rsid w:val="00F90919"/>
    <w:rsid w:val="00F90B8C"/>
    <w:rsid w:val="00F90F42"/>
    <w:rsid w:val="00F9103F"/>
    <w:rsid w:val="00F92076"/>
    <w:rsid w:val="00F92093"/>
    <w:rsid w:val="00F92470"/>
    <w:rsid w:val="00F924FC"/>
    <w:rsid w:val="00F92AD1"/>
    <w:rsid w:val="00F92C32"/>
    <w:rsid w:val="00F92E4D"/>
    <w:rsid w:val="00F934E2"/>
    <w:rsid w:val="00F9364B"/>
    <w:rsid w:val="00F93CA1"/>
    <w:rsid w:val="00F93EAC"/>
    <w:rsid w:val="00F94E0F"/>
    <w:rsid w:val="00F94FD5"/>
    <w:rsid w:val="00F957F0"/>
    <w:rsid w:val="00F95CCF"/>
    <w:rsid w:val="00F96410"/>
    <w:rsid w:val="00F96820"/>
    <w:rsid w:val="00F968D8"/>
    <w:rsid w:val="00F97249"/>
    <w:rsid w:val="00F97715"/>
    <w:rsid w:val="00F9778A"/>
    <w:rsid w:val="00F9784A"/>
    <w:rsid w:val="00F978F9"/>
    <w:rsid w:val="00F97A59"/>
    <w:rsid w:val="00FA00B5"/>
    <w:rsid w:val="00FA00FE"/>
    <w:rsid w:val="00FA01C8"/>
    <w:rsid w:val="00FA0E4A"/>
    <w:rsid w:val="00FA13A8"/>
    <w:rsid w:val="00FA191D"/>
    <w:rsid w:val="00FA19EF"/>
    <w:rsid w:val="00FA2354"/>
    <w:rsid w:val="00FA23FF"/>
    <w:rsid w:val="00FA25C8"/>
    <w:rsid w:val="00FA27BB"/>
    <w:rsid w:val="00FA27C7"/>
    <w:rsid w:val="00FA2922"/>
    <w:rsid w:val="00FA2C6F"/>
    <w:rsid w:val="00FA2E64"/>
    <w:rsid w:val="00FA3053"/>
    <w:rsid w:val="00FA323F"/>
    <w:rsid w:val="00FA3FF0"/>
    <w:rsid w:val="00FA4E21"/>
    <w:rsid w:val="00FA54AF"/>
    <w:rsid w:val="00FA56A3"/>
    <w:rsid w:val="00FA5B64"/>
    <w:rsid w:val="00FA6A15"/>
    <w:rsid w:val="00FA6A1E"/>
    <w:rsid w:val="00FA6D9A"/>
    <w:rsid w:val="00FA7615"/>
    <w:rsid w:val="00FA7858"/>
    <w:rsid w:val="00FA7CC5"/>
    <w:rsid w:val="00FB0956"/>
    <w:rsid w:val="00FB0BCB"/>
    <w:rsid w:val="00FB0BF1"/>
    <w:rsid w:val="00FB1253"/>
    <w:rsid w:val="00FB13FB"/>
    <w:rsid w:val="00FB186F"/>
    <w:rsid w:val="00FB1E6A"/>
    <w:rsid w:val="00FB1EA1"/>
    <w:rsid w:val="00FB216A"/>
    <w:rsid w:val="00FB21AE"/>
    <w:rsid w:val="00FB2741"/>
    <w:rsid w:val="00FB27A2"/>
    <w:rsid w:val="00FB28E1"/>
    <w:rsid w:val="00FB2CEB"/>
    <w:rsid w:val="00FB2F68"/>
    <w:rsid w:val="00FB335B"/>
    <w:rsid w:val="00FB3505"/>
    <w:rsid w:val="00FB35CE"/>
    <w:rsid w:val="00FB3A2F"/>
    <w:rsid w:val="00FB3C0C"/>
    <w:rsid w:val="00FB459A"/>
    <w:rsid w:val="00FB4655"/>
    <w:rsid w:val="00FB47DA"/>
    <w:rsid w:val="00FB49AF"/>
    <w:rsid w:val="00FB571A"/>
    <w:rsid w:val="00FB5BB4"/>
    <w:rsid w:val="00FB5E2F"/>
    <w:rsid w:val="00FB635B"/>
    <w:rsid w:val="00FB64F9"/>
    <w:rsid w:val="00FB696E"/>
    <w:rsid w:val="00FB6A57"/>
    <w:rsid w:val="00FB6B37"/>
    <w:rsid w:val="00FB70E7"/>
    <w:rsid w:val="00FB7326"/>
    <w:rsid w:val="00FB76B5"/>
    <w:rsid w:val="00FB7BFC"/>
    <w:rsid w:val="00FB7C07"/>
    <w:rsid w:val="00FC01D3"/>
    <w:rsid w:val="00FC0350"/>
    <w:rsid w:val="00FC0428"/>
    <w:rsid w:val="00FC0688"/>
    <w:rsid w:val="00FC09F3"/>
    <w:rsid w:val="00FC0D30"/>
    <w:rsid w:val="00FC0E2F"/>
    <w:rsid w:val="00FC1547"/>
    <w:rsid w:val="00FC16B6"/>
    <w:rsid w:val="00FC223A"/>
    <w:rsid w:val="00FC24EE"/>
    <w:rsid w:val="00FC2650"/>
    <w:rsid w:val="00FC2885"/>
    <w:rsid w:val="00FC29AF"/>
    <w:rsid w:val="00FC2B86"/>
    <w:rsid w:val="00FC2F3A"/>
    <w:rsid w:val="00FC3086"/>
    <w:rsid w:val="00FC3291"/>
    <w:rsid w:val="00FC3451"/>
    <w:rsid w:val="00FC390A"/>
    <w:rsid w:val="00FC3BBF"/>
    <w:rsid w:val="00FC3F77"/>
    <w:rsid w:val="00FC4329"/>
    <w:rsid w:val="00FC433C"/>
    <w:rsid w:val="00FC4493"/>
    <w:rsid w:val="00FC4653"/>
    <w:rsid w:val="00FC4812"/>
    <w:rsid w:val="00FC49BE"/>
    <w:rsid w:val="00FC4E96"/>
    <w:rsid w:val="00FC51B2"/>
    <w:rsid w:val="00FC5657"/>
    <w:rsid w:val="00FC5B06"/>
    <w:rsid w:val="00FC6839"/>
    <w:rsid w:val="00FC6D27"/>
    <w:rsid w:val="00FC6F60"/>
    <w:rsid w:val="00FC733B"/>
    <w:rsid w:val="00FC74E4"/>
    <w:rsid w:val="00FC76DA"/>
    <w:rsid w:val="00FD0438"/>
    <w:rsid w:val="00FD0711"/>
    <w:rsid w:val="00FD0A0B"/>
    <w:rsid w:val="00FD0C66"/>
    <w:rsid w:val="00FD0DD2"/>
    <w:rsid w:val="00FD11E8"/>
    <w:rsid w:val="00FD12C5"/>
    <w:rsid w:val="00FD1AFD"/>
    <w:rsid w:val="00FD1B42"/>
    <w:rsid w:val="00FD1D00"/>
    <w:rsid w:val="00FD1DEA"/>
    <w:rsid w:val="00FD202F"/>
    <w:rsid w:val="00FD225C"/>
    <w:rsid w:val="00FD2693"/>
    <w:rsid w:val="00FD2877"/>
    <w:rsid w:val="00FD2C0F"/>
    <w:rsid w:val="00FD2FD9"/>
    <w:rsid w:val="00FD3334"/>
    <w:rsid w:val="00FD3975"/>
    <w:rsid w:val="00FD3BA6"/>
    <w:rsid w:val="00FD3F83"/>
    <w:rsid w:val="00FD46FA"/>
    <w:rsid w:val="00FD485E"/>
    <w:rsid w:val="00FD494F"/>
    <w:rsid w:val="00FD4CB0"/>
    <w:rsid w:val="00FD5779"/>
    <w:rsid w:val="00FD5809"/>
    <w:rsid w:val="00FD5983"/>
    <w:rsid w:val="00FD624F"/>
    <w:rsid w:val="00FD6263"/>
    <w:rsid w:val="00FD645B"/>
    <w:rsid w:val="00FD695A"/>
    <w:rsid w:val="00FD6A56"/>
    <w:rsid w:val="00FD6A89"/>
    <w:rsid w:val="00FD6EEF"/>
    <w:rsid w:val="00FD73AF"/>
    <w:rsid w:val="00FD783C"/>
    <w:rsid w:val="00FD7F6A"/>
    <w:rsid w:val="00FE0BFF"/>
    <w:rsid w:val="00FE0D0C"/>
    <w:rsid w:val="00FE0F26"/>
    <w:rsid w:val="00FE10AE"/>
    <w:rsid w:val="00FE12C9"/>
    <w:rsid w:val="00FE13AC"/>
    <w:rsid w:val="00FE1530"/>
    <w:rsid w:val="00FE1944"/>
    <w:rsid w:val="00FE1E6D"/>
    <w:rsid w:val="00FE20DA"/>
    <w:rsid w:val="00FE2151"/>
    <w:rsid w:val="00FE311F"/>
    <w:rsid w:val="00FE3225"/>
    <w:rsid w:val="00FE32C7"/>
    <w:rsid w:val="00FE359F"/>
    <w:rsid w:val="00FE3DD4"/>
    <w:rsid w:val="00FE42CE"/>
    <w:rsid w:val="00FE45D0"/>
    <w:rsid w:val="00FE4D4B"/>
    <w:rsid w:val="00FE4EFA"/>
    <w:rsid w:val="00FE5317"/>
    <w:rsid w:val="00FE5442"/>
    <w:rsid w:val="00FE5463"/>
    <w:rsid w:val="00FE5488"/>
    <w:rsid w:val="00FE5596"/>
    <w:rsid w:val="00FE590C"/>
    <w:rsid w:val="00FE594A"/>
    <w:rsid w:val="00FE5A1E"/>
    <w:rsid w:val="00FE5AEB"/>
    <w:rsid w:val="00FE5D97"/>
    <w:rsid w:val="00FE5FDA"/>
    <w:rsid w:val="00FE645F"/>
    <w:rsid w:val="00FE6A02"/>
    <w:rsid w:val="00FE6CA8"/>
    <w:rsid w:val="00FE6CFC"/>
    <w:rsid w:val="00FE6E48"/>
    <w:rsid w:val="00FE72FA"/>
    <w:rsid w:val="00FE7423"/>
    <w:rsid w:val="00FE74E4"/>
    <w:rsid w:val="00FE77CB"/>
    <w:rsid w:val="00FE7CD7"/>
    <w:rsid w:val="00FF022F"/>
    <w:rsid w:val="00FF1065"/>
    <w:rsid w:val="00FF15ED"/>
    <w:rsid w:val="00FF1D38"/>
    <w:rsid w:val="00FF1E2D"/>
    <w:rsid w:val="00FF1E48"/>
    <w:rsid w:val="00FF2235"/>
    <w:rsid w:val="00FF2E51"/>
    <w:rsid w:val="00FF35D5"/>
    <w:rsid w:val="00FF376A"/>
    <w:rsid w:val="00FF3CC3"/>
    <w:rsid w:val="00FF4088"/>
    <w:rsid w:val="00FF4378"/>
    <w:rsid w:val="00FF43B6"/>
    <w:rsid w:val="00FF4AB1"/>
    <w:rsid w:val="00FF4B2F"/>
    <w:rsid w:val="00FF4C04"/>
    <w:rsid w:val="00FF4C22"/>
    <w:rsid w:val="00FF4D28"/>
    <w:rsid w:val="00FF58B3"/>
    <w:rsid w:val="00FF5A21"/>
    <w:rsid w:val="00FF6467"/>
    <w:rsid w:val="00FF6632"/>
    <w:rsid w:val="00FF6845"/>
    <w:rsid w:val="00FF78BA"/>
    <w:rsid w:val="00FF7CF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28F50"/>
  <w15:docId w15:val="{E33B6BC9-0D68-4FB1-856A-046333DE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657C0"/>
    <w:rPr>
      <w:lang w:val="en-US" w:eastAsia="en-US"/>
    </w:r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jc w:val="both"/>
      <w:outlineLvl w:val="1"/>
    </w:pPr>
    <w:rPr>
      <w:sz w:val="24"/>
    </w:rPr>
  </w:style>
  <w:style w:type="paragraph" w:styleId="Heading3">
    <w:name w:val="heading 3"/>
    <w:basedOn w:val="Normal"/>
    <w:next w:val="Normal"/>
    <w:qFormat/>
    <w:pPr>
      <w:keepNext/>
      <w:jc w:val="both"/>
      <w:outlineLvl w:val="2"/>
    </w:pPr>
    <w:rPr>
      <w:b/>
      <w:sz w:val="24"/>
    </w:rPr>
  </w:style>
  <w:style w:type="paragraph" w:styleId="Heading4">
    <w:name w:val="heading 4"/>
    <w:basedOn w:val="Normal"/>
    <w:next w:val="Normal"/>
    <w:qFormat/>
    <w:pPr>
      <w:keepNext/>
      <w:jc w:val="center"/>
      <w:outlineLvl w:val="3"/>
    </w:pPr>
    <w:rPr>
      <w:sz w:val="24"/>
    </w:rPr>
  </w:style>
  <w:style w:type="paragraph" w:styleId="Heading5">
    <w:name w:val="heading 5"/>
    <w:basedOn w:val="Normal"/>
    <w:next w:val="Normal"/>
    <w:qFormat/>
    <w:pPr>
      <w:keepNext/>
      <w:jc w:val="both"/>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sz w:val="24"/>
    </w:rPr>
  </w:style>
  <w:style w:type="paragraph" w:styleId="BodyText2">
    <w:name w:val="Body Text 2"/>
    <w:basedOn w:val="Normal"/>
    <w:pPr>
      <w:jc w:val="both"/>
    </w:pPr>
    <w:rPr>
      <w:b/>
      <w:sz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26421B"/>
    <w:rPr>
      <w:rFonts w:ascii="Tahoma" w:hAnsi="Tahoma" w:cs="Tahoma"/>
      <w:sz w:val="16"/>
      <w:szCs w:val="16"/>
    </w:rPr>
  </w:style>
  <w:style w:type="character" w:styleId="Hyperlink">
    <w:name w:val="Hyperlink"/>
    <w:uiPriority w:val="99"/>
    <w:rsid w:val="00425EAE"/>
    <w:rPr>
      <w:color w:val="0000FF"/>
      <w:u w:val="single"/>
    </w:rPr>
  </w:style>
  <w:style w:type="character" w:customStyle="1" w:styleId="def">
    <w:name w:val="def"/>
    <w:basedOn w:val="DefaultParagraphFont"/>
    <w:rsid w:val="00425EAE"/>
  </w:style>
  <w:style w:type="character" w:styleId="CommentReference">
    <w:name w:val="annotation reference"/>
    <w:uiPriority w:val="99"/>
    <w:semiHidden/>
    <w:rsid w:val="007B72BF"/>
    <w:rPr>
      <w:sz w:val="16"/>
      <w:szCs w:val="16"/>
    </w:rPr>
  </w:style>
  <w:style w:type="paragraph" w:styleId="CommentText">
    <w:name w:val="annotation text"/>
    <w:basedOn w:val="Normal"/>
    <w:link w:val="CommentTextChar"/>
    <w:uiPriority w:val="99"/>
    <w:semiHidden/>
    <w:rsid w:val="007B72BF"/>
  </w:style>
  <w:style w:type="paragraph" w:styleId="CommentSubject">
    <w:name w:val="annotation subject"/>
    <w:basedOn w:val="CommentText"/>
    <w:next w:val="CommentText"/>
    <w:semiHidden/>
    <w:rsid w:val="007B72BF"/>
    <w:rPr>
      <w:b/>
      <w:bCs/>
    </w:rPr>
  </w:style>
  <w:style w:type="paragraph" w:styleId="BodyTextIndent">
    <w:name w:val="Body Text Indent"/>
    <w:basedOn w:val="Normal"/>
    <w:rsid w:val="00196051"/>
    <w:pPr>
      <w:spacing w:after="120"/>
      <w:ind w:left="283"/>
    </w:pPr>
  </w:style>
  <w:style w:type="paragraph" w:customStyle="1" w:styleId="CaracterCaracter1">
    <w:name w:val="Caracter Caracter1"/>
    <w:basedOn w:val="Normal"/>
    <w:rsid w:val="00196051"/>
    <w:rPr>
      <w:sz w:val="24"/>
      <w:szCs w:val="24"/>
      <w:lang w:val="pl-PL" w:eastAsia="pl-PL"/>
    </w:rPr>
  </w:style>
  <w:style w:type="paragraph" w:customStyle="1" w:styleId="Char">
    <w:name w:val="Char"/>
    <w:basedOn w:val="Normal"/>
    <w:rsid w:val="00832FF1"/>
    <w:rPr>
      <w:sz w:val="24"/>
      <w:szCs w:val="24"/>
      <w:lang w:val="pl-PL" w:eastAsia="pl-PL"/>
    </w:rPr>
  </w:style>
  <w:style w:type="paragraph" w:customStyle="1" w:styleId="CharCharCharChar">
    <w:name w:val="Char Char Char Char"/>
    <w:basedOn w:val="Normal"/>
    <w:rsid w:val="00EA14EE"/>
    <w:rPr>
      <w:lang w:val="pl-PL" w:eastAsia="pl-PL"/>
    </w:rPr>
  </w:style>
  <w:style w:type="paragraph" w:customStyle="1" w:styleId="CaracterCaracter10">
    <w:name w:val="Caracter Caracter1"/>
    <w:basedOn w:val="Normal"/>
    <w:rsid w:val="00765452"/>
    <w:rPr>
      <w:sz w:val="24"/>
      <w:szCs w:val="24"/>
      <w:lang w:val="pl-PL" w:eastAsia="pl-PL"/>
    </w:rPr>
  </w:style>
  <w:style w:type="paragraph" w:styleId="Header">
    <w:name w:val="header"/>
    <w:basedOn w:val="Normal"/>
    <w:link w:val="HeaderChar"/>
    <w:uiPriority w:val="99"/>
    <w:rsid w:val="001124C9"/>
    <w:pPr>
      <w:tabs>
        <w:tab w:val="center" w:pos="4320"/>
        <w:tab w:val="right" w:pos="8640"/>
      </w:tabs>
    </w:pPr>
  </w:style>
  <w:style w:type="paragraph" w:customStyle="1" w:styleId="CharChar3CharChar">
    <w:name w:val="Char Char3 Char Char"/>
    <w:basedOn w:val="Normal"/>
    <w:rsid w:val="0097610C"/>
    <w:rPr>
      <w:rFonts w:ascii="ArialUpR" w:hAnsi="ArialUpR"/>
      <w:sz w:val="24"/>
      <w:lang w:val="pl-PL" w:eastAsia="pl-PL"/>
    </w:rPr>
  </w:style>
  <w:style w:type="paragraph" w:customStyle="1" w:styleId="NormalItalic">
    <w:name w:val="Normal +Italic"/>
    <w:basedOn w:val="Normal"/>
    <w:rsid w:val="00AC247F"/>
    <w:pPr>
      <w:spacing w:line="360" w:lineRule="auto"/>
      <w:jc w:val="both"/>
    </w:pPr>
    <w:rPr>
      <w:b/>
      <w:bCs/>
      <w:lang w:val="ro-RO"/>
    </w:rPr>
  </w:style>
  <w:style w:type="character" w:customStyle="1" w:styleId="HeaderChar">
    <w:name w:val="Header Char"/>
    <w:link w:val="Header"/>
    <w:uiPriority w:val="99"/>
    <w:rsid w:val="008651D9"/>
    <w:rPr>
      <w:lang w:val="en-US" w:eastAsia="en-US"/>
    </w:rPr>
  </w:style>
  <w:style w:type="paragraph" w:customStyle="1" w:styleId="CharChar2">
    <w:name w:val="Char Char2"/>
    <w:basedOn w:val="Normal"/>
    <w:rsid w:val="0028215F"/>
    <w:rPr>
      <w:sz w:val="24"/>
      <w:szCs w:val="24"/>
      <w:lang w:val="pl-PL" w:eastAsia="pl-PL"/>
    </w:rPr>
  </w:style>
  <w:style w:type="paragraph" w:styleId="ListParagraph">
    <w:name w:val="List Paragraph"/>
    <w:basedOn w:val="Normal"/>
    <w:uiPriority w:val="99"/>
    <w:qFormat/>
    <w:rsid w:val="002A7430"/>
    <w:pPr>
      <w:ind w:left="720"/>
      <w:contextualSpacing/>
    </w:pPr>
  </w:style>
  <w:style w:type="character" w:customStyle="1" w:styleId="FooterChar">
    <w:name w:val="Footer Char"/>
    <w:basedOn w:val="DefaultParagraphFont"/>
    <w:link w:val="Footer"/>
    <w:uiPriority w:val="99"/>
    <w:rsid w:val="0001733F"/>
    <w:rPr>
      <w:lang w:val="en-US" w:eastAsia="en-US"/>
    </w:rPr>
  </w:style>
  <w:style w:type="table" w:styleId="TableGrid">
    <w:name w:val="Table Grid"/>
    <w:basedOn w:val="TableNormal"/>
    <w:uiPriority w:val="39"/>
    <w:rsid w:val="00AD628C"/>
    <w:rPr>
      <w:rFonts w:ascii="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tttl">
    <w:name w:val="s_art_ttl"/>
    <w:basedOn w:val="Normal"/>
    <w:rsid w:val="00E559E7"/>
    <w:rPr>
      <w:rFonts w:ascii="Verdana" w:hAnsi="Verdana"/>
      <w:b/>
      <w:bCs/>
      <w:color w:val="24689B"/>
    </w:rPr>
  </w:style>
  <w:style w:type="paragraph" w:customStyle="1" w:styleId="aelementleft">
    <w:name w:val="a_element_left"/>
    <w:basedOn w:val="Normal"/>
    <w:rsid w:val="007A50BB"/>
    <w:pPr>
      <w:spacing w:before="144" w:after="144"/>
    </w:pPr>
    <w:rPr>
      <w:sz w:val="24"/>
      <w:szCs w:val="24"/>
    </w:rPr>
  </w:style>
  <w:style w:type="character" w:customStyle="1" w:styleId="salnttl1">
    <w:name w:val="s_aln_ttl1"/>
    <w:basedOn w:val="DefaultParagraphFont"/>
    <w:rsid w:val="007A7155"/>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7A7155"/>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BA3E19"/>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BA3E19"/>
    <w:rPr>
      <w:rFonts w:ascii="Verdana" w:hAnsi="Verdana" w:hint="default"/>
      <w:b w:val="0"/>
      <w:bCs w:val="0"/>
      <w:color w:val="000000"/>
      <w:sz w:val="20"/>
      <w:szCs w:val="20"/>
      <w:shd w:val="clear" w:color="auto" w:fill="FFFFFF"/>
    </w:rPr>
  </w:style>
  <w:style w:type="character" w:customStyle="1" w:styleId="CommentTextChar">
    <w:name w:val="Comment Text Char"/>
    <w:basedOn w:val="DefaultParagraphFont"/>
    <w:link w:val="CommentText"/>
    <w:uiPriority w:val="99"/>
    <w:semiHidden/>
    <w:rsid w:val="00BA3E19"/>
    <w:rPr>
      <w:lang w:val="en-US" w:eastAsia="en-US"/>
    </w:rPr>
  </w:style>
  <w:style w:type="character" w:customStyle="1" w:styleId="spar3">
    <w:name w:val="s_par3"/>
    <w:basedOn w:val="DefaultParagraphFont"/>
    <w:rsid w:val="00EF702D"/>
    <w:rPr>
      <w:rFonts w:ascii="Verdana" w:hAnsi="Verdana" w:hint="default"/>
      <w:b w:val="0"/>
      <w:bCs w:val="0"/>
      <w:vanish w:val="0"/>
      <w:webHidden w:val="0"/>
      <w:color w:val="000000"/>
      <w:sz w:val="20"/>
      <w:szCs w:val="20"/>
      <w:shd w:val="clear" w:color="auto" w:fill="FFFFFF"/>
      <w:specVanish w:val="0"/>
    </w:rPr>
  </w:style>
  <w:style w:type="character" w:customStyle="1" w:styleId="slgi1">
    <w:name w:val="s_lgi1"/>
    <w:basedOn w:val="DefaultParagraphFont"/>
    <w:rsid w:val="00DA497E"/>
    <w:rPr>
      <w:rFonts w:ascii="Verdana" w:hAnsi="Verdana" w:hint="default"/>
      <w:b w:val="0"/>
      <w:bCs w:val="0"/>
      <w:color w:val="006400"/>
      <w:sz w:val="20"/>
      <w:szCs w:val="20"/>
      <w:u w:val="single"/>
      <w:shd w:val="clear" w:color="auto" w:fill="FFFFFF"/>
    </w:rPr>
  </w:style>
  <w:style w:type="paragraph" w:customStyle="1" w:styleId="CMSANExhibit1">
    <w:name w:val="CMS AN Exhibit 1"/>
    <w:next w:val="CMSANExhibit2"/>
    <w:uiPriority w:val="25"/>
    <w:rsid w:val="00E910D5"/>
    <w:pPr>
      <w:keepNext/>
      <w:pageBreakBefore/>
      <w:numPr>
        <w:numId w:val="17"/>
      </w:numPr>
      <w:spacing w:after="240" w:line="300" w:lineRule="atLeast"/>
      <w:jc w:val="center"/>
      <w:outlineLvl w:val="0"/>
    </w:pPr>
    <w:rPr>
      <w:rFonts w:eastAsiaTheme="minorHAnsi" w:cs="Segoe Script"/>
      <w:b/>
      <w:caps/>
      <w:color w:val="000000" w:themeColor="text1"/>
      <w:sz w:val="22"/>
      <w:szCs w:val="22"/>
      <w:lang w:val="en-GB" w:eastAsia="en-US"/>
    </w:rPr>
  </w:style>
  <w:style w:type="paragraph" w:customStyle="1" w:styleId="CMSANExhibit2">
    <w:name w:val="CMS AN Exhibit 2"/>
    <w:next w:val="CMSANExhibit3"/>
    <w:uiPriority w:val="25"/>
    <w:rsid w:val="00E910D5"/>
    <w:pPr>
      <w:keepNext/>
      <w:numPr>
        <w:ilvl w:val="1"/>
        <w:numId w:val="17"/>
      </w:numPr>
      <w:spacing w:before="240" w:after="120" w:line="300" w:lineRule="atLeast"/>
      <w:jc w:val="center"/>
      <w:outlineLvl w:val="1"/>
    </w:pPr>
    <w:rPr>
      <w:rFonts w:eastAsiaTheme="minorHAnsi" w:cs="Segoe Script"/>
      <w:b/>
      <w:color w:val="000000" w:themeColor="text1"/>
      <w:sz w:val="22"/>
      <w:szCs w:val="22"/>
      <w:lang w:val="en-GB" w:eastAsia="en-US"/>
    </w:rPr>
  </w:style>
  <w:style w:type="paragraph" w:customStyle="1" w:styleId="CMSANExhibit3">
    <w:name w:val="CMS AN Exhibit 3"/>
    <w:next w:val="CMSANExhibit4"/>
    <w:uiPriority w:val="25"/>
    <w:rsid w:val="00E910D5"/>
    <w:pPr>
      <w:keepNext/>
      <w:numPr>
        <w:ilvl w:val="2"/>
        <w:numId w:val="17"/>
      </w:numPr>
      <w:spacing w:before="240" w:after="120" w:line="300" w:lineRule="atLeast"/>
      <w:jc w:val="center"/>
      <w:outlineLvl w:val="2"/>
    </w:pPr>
    <w:rPr>
      <w:rFonts w:eastAsiaTheme="minorHAnsi" w:cs="Segoe Script"/>
      <w:b/>
      <w:color w:val="000000" w:themeColor="text1"/>
      <w:sz w:val="22"/>
      <w:szCs w:val="22"/>
      <w:lang w:val="en-GB" w:eastAsia="en-US"/>
    </w:rPr>
  </w:style>
  <w:style w:type="paragraph" w:customStyle="1" w:styleId="CMSANExhibit4">
    <w:name w:val="CMS AN Exhibit 4"/>
    <w:next w:val="CMSANExhibit5"/>
    <w:uiPriority w:val="25"/>
    <w:rsid w:val="00E910D5"/>
    <w:pPr>
      <w:numPr>
        <w:ilvl w:val="3"/>
        <w:numId w:val="17"/>
      </w:numPr>
      <w:spacing w:before="240" w:after="120" w:line="300" w:lineRule="atLeast"/>
      <w:jc w:val="both"/>
      <w:outlineLvl w:val="3"/>
    </w:pPr>
    <w:rPr>
      <w:rFonts w:eastAsiaTheme="minorHAnsi" w:cs="Segoe Script"/>
      <w:color w:val="000000" w:themeColor="text1"/>
      <w:sz w:val="22"/>
      <w:szCs w:val="22"/>
      <w:lang w:val="en-GB" w:eastAsia="en-US"/>
    </w:rPr>
  </w:style>
  <w:style w:type="paragraph" w:customStyle="1" w:styleId="CMSANExhibit5">
    <w:name w:val="CMS AN Exhibit 5"/>
    <w:uiPriority w:val="25"/>
    <w:rsid w:val="00E910D5"/>
    <w:pPr>
      <w:numPr>
        <w:ilvl w:val="4"/>
        <w:numId w:val="17"/>
      </w:numPr>
      <w:spacing w:before="120" w:after="120" w:line="300" w:lineRule="atLeast"/>
      <w:jc w:val="both"/>
      <w:outlineLvl w:val="4"/>
    </w:pPr>
    <w:rPr>
      <w:rFonts w:eastAsiaTheme="minorHAnsi" w:cs="Segoe Script"/>
      <w:color w:val="000000" w:themeColor="text1"/>
      <w:sz w:val="22"/>
      <w:szCs w:val="22"/>
      <w:lang w:val="en-GB" w:eastAsia="en-US"/>
    </w:rPr>
  </w:style>
  <w:style w:type="paragraph" w:customStyle="1" w:styleId="CMSANExhibit6">
    <w:name w:val="CMS AN Exhibit 6"/>
    <w:uiPriority w:val="25"/>
    <w:rsid w:val="00E910D5"/>
    <w:pPr>
      <w:numPr>
        <w:ilvl w:val="5"/>
        <w:numId w:val="17"/>
      </w:numPr>
      <w:spacing w:before="120" w:after="120" w:line="300" w:lineRule="atLeast"/>
      <w:jc w:val="both"/>
      <w:outlineLvl w:val="5"/>
    </w:pPr>
    <w:rPr>
      <w:rFonts w:eastAsiaTheme="minorHAnsi" w:cs="Segoe Script"/>
      <w:color w:val="000000" w:themeColor="text1"/>
      <w:sz w:val="22"/>
      <w:szCs w:val="22"/>
      <w:lang w:val="en-GB" w:eastAsia="en-US"/>
    </w:rPr>
  </w:style>
  <w:style w:type="paragraph" w:customStyle="1" w:styleId="CMSANExhibit7">
    <w:name w:val="CMS AN Exhibit 7"/>
    <w:uiPriority w:val="25"/>
    <w:rsid w:val="00E910D5"/>
    <w:pPr>
      <w:numPr>
        <w:ilvl w:val="6"/>
        <w:numId w:val="17"/>
      </w:numPr>
      <w:spacing w:before="120" w:after="120" w:line="300" w:lineRule="atLeast"/>
      <w:jc w:val="both"/>
      <w:outlineLvl w:val="6"/>
    </w:pPr>
    <w:rPr>
      <w:rFonts w:eastAsiaTheme="minorHAnsi" w:cs="Segoe Script"/>
      <w:color w:val="000000" w:themeColor="text1"/>
      <w:sz w:val="22"/>
      <w:szCs w:val="22"/>
      <w:lang w:val="en-GB" w:eastAsia="en-US"/>
    </w:rPr>
  </w:style>
  <w:style w:type="numbering" w:customStyle="1" w:styleId="CMS-ANExhibit">
    <w:name w:val="CMS-AN Exhibit"/>
    <w:basedOn w:val="NoList"/>
    <w:uiPriority w:val="99"/>
    <w:rsid w:val="00E910D5"/>
    <w:pPr>
      <w:numPr>
        <w:numId w:val="17"/>
      </w:numPr>
    </w:pPr>
  </w:style>
  <w:style w:type="paragraph" w:customStyle="1" w:styleId="CMSANExhibit8">
    <w:name w:val="CMS AN Exhibit 8"/>
    <w:uiPriority w:val="25"/>
    <w:rsid w:val="00E910D5"/>
    <w:pPr>
      <w:numPr>
        <w:ilvl w:val="7"/>
        <w:numId w:val="17"/>
      </w:numPr>
      <w:spacing w:before="120" w:after="120" w:line="300" w:lineRule="atLeast"/>
      <w:jc w:val="both"/>
    </w:pPr>
    <w:rPr>
      <w:rFonts w:eastAsiaTheme="minorHAnsi" w:cstheme="minorBidi"/>
      <w:color w:val="000000" w:themeColor="text1"/>
      <w:sz w:val="22"/>
      <w:szCs w:val="22"/>
      <w:lang w:val="en-GB" w:eastAsia="en-US"/>
    </w:rPr>
  </w:style>
  <w:style w:type="paragraph" w:customStyle="1" w:styleId="CMSANExhibit9">
    <w:name w:val="CMS AN Exhibit 9"/>
    <w:uiPriority w:val="25"/>
    <w:rsid w:val="00E910D5"/>
    <w:pPr>
      <w:numPr>
        <w:ilvl w:val="8"/>
        <w:numId w:val="17"/>
      </w:numPr>
      <w:spacing w:before="120" w:after="120" w:line="300" w:lineRule="atLeast"/>
      <w:jc w:val="both"/>
    </w:pPr>
    <w:rPr>
      <w:rFonts w:eastAsiaTheme="minorHAnsi" w:cstheme="minorBidi"/>
      <w:color w:val="000000" w:themeColor="text1"/>
      <w:sz w:val="22"/>
      <w:szCs w:val="22"/>
      <w:lang w:val="en-GB" w:eastAsia="en-US"/>
    </w:rPr>
  </w:style>
  <w:style w:type="paragraph" w:customStyle="1" w:styleId="Enumerarenumar">
    <w:name w:val="Enumerare numar"/>
    <w:basedOn w:val="Normal"/>
    <w:rsid w:val="00C01825"/>
    <w:pPr>
      <w:keepLines/>
      <w:numPr>
        <w:numId w:val="18"/>
      </w:numPr>
      <w:tabs>
        <w:tab w:val="decimal" w:pos="480"/>
      </w:tabs>
      <w:autoSpaceDE w:val="0"/>
      <w:autoSpaceDN w:val="0"/>
      <w:adjustRightInd w:val="0"/>
      <w:spacing w:before="120" w:line="288" w:lineRule="auto"/>
      <w:ind w:left="720"/>
      <w:textAlignment w:val="center"/>
    </w:pPr>
    <w:rPr>
      <w:rFonts w:ascii="Arial" w:eastAsia="SimSun" w:hAnsi="Arial" w:cs="Arial"/>
      <w:color w:val="000000"/>
      <w:lang w:val="ro-RO" w:eastAsia="zh-CN"/>
    </w:rPr>
  </w:style>
  <w:style w:type="paragraph" w:styleId="NormalWeb">
    <w:name w:val="Normal (Web)"/>
    <w:basedOn w:val="Normal"/>
    <w:uiPriority w:val="99"/>
    <w:unhideWhenUsed/>
    <w:rsid w:val="00DA3ABF"/>
    <w:pPr>
      <w:spacing w:before="100" w:beforeAutospacing="1" w:after="100" w:afterAutospacing="1"/>
    </w:pPr>
    <w:rPr>
      <w:sz w:val="24"/>
      <w:szCs w:val="24"/>
      <w:lang w:val="en-GB" w:eastAsia="en-GB"/>
    </w:rPr>
  </w:style>
  <w:style w:type="character" w:customStyle="1" w:styleId="BodyTextChar">
    <w:name w:val="Body Text Char"/>
    <w:basedOn w:val="DefaultParagraphFont"/>
    <w:link w:val="BodyText"/>
    <w:rsid w:val="00653454"/>
    <w:rPr>
      <w:sz w:val="24"/>
      <w:lang w:val="en-US" w:eastAsia="en-US"/>
    </w:rPr>
  </w:style>
  <w:style w:type="paragraph" w:styleId="Revision">
    <w:name w:val="Revision"/>
    <w:hidden/>
    <w:uiPriority w:val="99"/>
    <w:semiHidden/>
    <w:rsid w:val="00555E70"/>
    <w:rPr>
      <w:lang w:val="en-US" w:eastAsia="en-US"/>
    </w:rPr>
  </w:style>
  <w:style w:type="character" w:customStyle="1" w:styleId="slitttl">
    <w:name w:val="s_lit_ttl"/>
    <w:basedOn w:val="DefaultParagraphFont"/>
    <w:rsid w:val="00E41692"/>
  </w:style>
  <w:style w:type="character" w:customStyle="1" w:styleId="salnttl">
    <w:name w:val="s_aln_ttl"/>
    <w:basedOn w:val="DefaultParagraphFont"/>
    <w:rsid w:val="006427E4"/>
  </w:style>
  <w:style w:type="character" w:customStyle="1" w:styleId="spctttl">
    <w:name w:val="s_pct_ttl"/>
    <w:basedOn w:val="DefaultParagraphFont"/>
    <w:rsid w:val="005F6098"/>
  </w:style>
  <w:style w:type="character" w:customStyle="1" w:styleId="spctbdy">
    <w:name w:val="s_pct_bdy"/>
    <w:basedOn w:val="DefaultParagraphFont"/>
    <w:rsid w:val="005F6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59708">
      <w:bodyDiv w:val="1"/>
      <w:marLeft w:val="0"/>
      <w:marRight w:val="0"/>
      <w:marTop w:val="0"/>
      <w:marBottom w:val="0"/>
      <w:divBdr>
        <w:top w:val="none" w:sz="0" w:space="0" w:color="auto"/>
        <w:left w:val="none" w:sz="0" w:space="0" w:color="auto"/>
        <w:bottom w:val="none" w:sz="0" w:space="0" w:color="auto"/>
        <w:right w:val="none" w:sz="0" w:space="0" w:color="auto"/>
      </w:divBdr>
      <w:divsChild>
        <w:div w:id="1368335546">
          <w:marLeft w:val="0"/>
          <w:marRight w:val="0"/>
          <w:marTop w:val="0"/>
          <w:marBottom w:val="0"/>
          <w:divBdr>
            <w:top w:val="none" w:sz="0" w:space="0" w:color="auto"/>
            <w:left w:val="none" w:sz="0" w:space="0" w:color="auto"/>
            <w:bottom w:val="none" w:sz="0" w:space="0" w:color="auto"/>
            <w:right w:val="none" w:sz="0" w:space="0" w:color="auto"/>
          </w:divBdr>
        </w:div>
      </w:divsChild>
    </w:div>
    <w:div w:id="260841718">
      <w:bodyDiv w:val="1"/>
      <w:marLeft w:val="0"/>
      <w:marRight w:val="0"/>
      <w:marTop w:val="0"/>
      <w:marBottom w:val="0"/>
      <w:divBdr>
        <w:top w:val="none" w:sz="0" w:space="0" w:color="auto"/>
        <w:left w:val="none" w:sz="0" w:space="0" w:color="auto"/>
        <w:bottom w:val="none" w:sz="0" w:space="0" w:color="auto"/>
        <w:right w:val="none" w:sz="0" w:space="0" w:color="auto"/>
      </w:divBdr>
      <w:divsChild>
        <w:div w:id="1503855236">
          <w:marLeft w:val="0"/>
          <w:marRight w:val="0"/>
          <w:marTop w:val="0"/>
          <w:marBottom w:val="0"/>
          <w:divBdr>
            <w:top w:val="none" w:sz="0" w:space="0" w:color="auto"/>
            <w:left w:val="none" w:sz="0" w:space="0" w:color="auto"/>
            <w:bottom w:val="none" w:sz="0" w:space="0" w:color="auto"/>
            <w:right w:val="none" w:sz="0" w:space="0" w:color="auto"/>
          </w:divBdr>
        </w:div>
      </w:divsChild>
    </w:div>
    <w:div w:id="285163577">
      <w:bodyDiv w:val="1"/>
      <w:marLeft w:val="0"/>
      <w:marRight w:val="0"/>
      <w:marTop w:val="0"/>
      <w:marBottom w:val="0"/>
      <w:divBdr>
        <w:top w:val="none" w:sz="0" w:space="0" w:color="auto"/>
        <w:left w:val="none" w:sz="0" w:space="0" w:color="auto"/>
        <w:bottom w:val="none" w:sz="0" w:space="0" w:color="auto"/>
        <w:right w:val="none" w:sz="0" w:space="0" w:color="auto"/>
      </w:divBdr>
      <w:divsChild>
        <w:div w:id="1334990918">
          <w:marLeft w:val="0"/>
          <w:marRight w:val="0"/>
          <w:marTop w:val="0"/>
          <w:marBottom w:val="0"/>
          <w:divBdr>
            <w:top w:val="none" w:sz="0" w:space="0" w:color="auto"/>
            <w:left w:val="none" w:sz="0" w:space="0" w:color="auto"/>
            <w:bottom w:val="none" w:sz="0" w:space="0" w:color="auto"/>
            <w:right w:val="none" w:sz="0" w:space="0" w:color="auto"/>
          </w:divBdr>
        </w:div>
      </w:divsChild>
    </w:div>
    <w:div w:id="491992004">
      <w:bodyDiv w:val="1"/>
      <w:marLeft w:val="0"/>
      <w:marRight w:val="0"/>
      <w:marTop w:val="0"/>
      <w:marBottom w:val="0"/>
      <w:divBdr>
        <w:top w:val="none" w:sz="0" w:space="0" w:color="auto"/>
        <w:left w:val="none" w:sz="0" w:space="0" w:color="auto"/>
        <w:bottom w:val="none" w:sz="0" w:space="0" w:color="auto"/>
        <w:right w:val="none" w:sz="0" w:space="0" w:color="auto"/>
      </w:divBdr>
      <w:divsChild>
        <w:div w:id="1711491832">
          <w:marLeft w:val="0"/>
          <w:marRight w:val="0"/>
          <w:marTop w:val="0"/>
          <w:marBottom w:val="0"/>
          <w:divBdr>
            <w:top w:val="none" w:sz="0" w:space="0" w:color="auto"/>
            <w:left w:val="none" w:sz="0" w:space="0" w:color="auto"/>
            <w:bottom w:val="none" w:sz="0" w:space="0" w:color="auto"/>
            <w:right w:val="none" w:sz="0" w:space="0" w:color="auto"/>
          </w:divBdr>
        </w:div>
      </w:divsChild>
    </w:div>
    <w:div w:id="705716638">
      <w:bodyDiv w:val="1"/>
      <w:marLeft w:val="0"/>
      <w:marRight w:val="0"/>
      <w:marTop w:val="0"/>
      <w:marBottom w:val="0"/>
      <w:divBdr>
        <w:top w:val="none" w:sz="0" w:space="0" w:color="auto"/>
        <w:left w:val="none" w:sz="0" w:space="0" w:color="auto"/>
        <w:bottom w:val="none" w:sz="0" w:space="0" w:color="auto"/>
        <w:right w:val="none" w:sz="0" w:space="0" w:color="auto"/>
      </w:divBdr>
    </w:div>
    <w:div w:id="797845585">
      <w:bodyDiv w:val="1"/>
      <w:marLeft w:val="0"/>
      <w:marRight w:val="0"/>
      <w:marTop w:val="0"/>
      <w:marBottom w:val="0"/>
      <w:divBdr>
        <w:top w:val="none" w:sz="0" w:space="0" w:color="auto"/>
        <w:left w:val="none" w:sz="0" w:space="0" w:color="auto"/>
        <w:bottom w:val="none" w:sz="0" w:space="0" w:color="auto"/>
        <w:right w:val="none" w:sz="0" w:space="0" w:color="auto"/>
      </w:divBdr>
      <w:divsChild>
        <w:div w:id="834297807">
          <w:marLeft w:val="0"/>
          <w:marRight w:val="0"/>
          <w:marTop w:val="0"/>
          <w:marBottom w:val="0"/>
          <w:divBdr>
            <w:top w:val="none" w:sz="0" w:space="0" w:color="auto"/>
            <w:left w:val="none" w:sz="0" w:space="0" w:color="auto"/>
            <w:bottom w:val="none" w:sz="0" w:space="0" w:color="auto"/>
            <w:right w:val="none" w:sz="0" w:space="0" w:color="auto"/>
          </w:divBdr>
        </w:div>
      </w:divsChild>
    </w:div>
    <w:div w:id="976033711">
      <w:bodyDiv w:val="1"/>
      <w:marLeft w:val="0"/>
      <w:marRight w:val="0"/>
      <w:marTop w:val="0"/>
      <w:marBottom w:val="0"/>
      <w:divBdr>
        <w:top w:val="none" w:sz="0" w:space="0" w:color="auto"/>
        <w:left w:val="none" w:sz="0" w:space="0" w:color="auto"/>
        <w:bottom w:val="none" w:sz="0" w:space="0" w:color="auto"/>
        <w:right w:val="none" w:sz="0" w:space="0" w:color="auto"/>
      </w:divBdr>
      <w:divsChild>
        <w:div w:id="383063153">
          <w:marLeft w:val="0"/>
          <w:marRight w:val="0"/>
          <w:marTop w:val="0"/>
          <w:marBottom w:val="0"/>
          <w:divBdr>
            <w:top w:val="none" w:sz="0" w:space="0" w:color="auto"/>
            <w:left w:val="none" w:sz="0" w:space="0" w:color="auto"/>
            <w:bottom w:val="none" w:sz="0" w:space="0" w:color="auto"/>
            <w:right w:val="none" w:sz="0" w:space="0" w:color="auto"/>
          </w:divBdr>
          <w:divsChild>
            <w:div w:id="1581712677">
              <w:marLeft w:val="0"/>
              <w:marRight w:val="0"/>
              <w:marTop w:val="0"/>
              <w:marBottom w:val="0"/>
              <w:divBdr>
                <w:top w:val="none" w:sz="0" w:space="0" w:color="auto"/>
                <w:left w:val="none" w:sz="0" w:space="0" w:color="auto"/>
                <w:bottom w:val="none" w:sz="0" w:space="0" w:color="auto"/>
                <w:right w:val="none" w:sz="0" w:space="0" w:color="auto"/>
              </w:divBdr>
            </w:div>
            <w:div w:id="1447314029">
              <w:marLeft w:val="0"/>
              <w:marRight w:val="0"/>
              <w:marTop w:val="0"/>
              <w:marBottom w:val="0"/>
              <w:divBdr>
                <w:top w:val="none" w:sz="0" w:space="0" w:color="auto"/>
                <w:left w:val="none" w:sz="0" w:space="0" w:color="auto"/>
                <w:bottom w:val="none" w:sz="0" w:space="0" w:color="auto"/>
                <w:right w:val="none" w:sz="0" w:space="0" w:color="auto"/>
              </w:divBdr>
            </w:div>
            <w:div w:id="1872449451">
              <w:marLeft w:val="0"/>
              <w:marRight w:val="0"/>
              <w:marTop w:val="0"/>
              <w:marBottom w:val="0"/>
              <w:divBdr>
                <w:top w:val="none" w:sz="0" w:space="0" w:color="auto"/>
                <w:left w:val="none" w:sz="0" w:space="0" w:color="auto"/>
                <w:bottom w:val="none" w:sz="0" w:space="0" w:color="auto"/>
                <w:right w:val="none" w:sz="0" w:space="0" w:color="auto"/>
              </w:divBdr>
            </w:div>
            <w:div w:id="1884554760">
              <w:marLeft w:val="0"/>
              <w:marRight w:val="0"/>
              <w:marTop w:val="0"/>
              <w:marBottom w:val="0"/>
              <w:divBdr>
                <w:top w:val="none" w:sz="0" w:space="0" w:color="auto"/>
                <w:left w:val="none" w:sz="0" w:space="0" w:color="auto"/>
                <w:bottom w:val="none" w:sz="0" w:space="0" w:color="auto"/>
                <w:right w:val="none" w:sz="0" w:space="0" w:color="auto"/>
              </w:divBdr>
            </w:div>
            <w:div w:id="1546404479">
              <w:marLeft w:val="0"/>
              <w:marRight w:val="0"/>
              <w:marTop w:val="0"/>
              <w:marBottom w:val="0"/>
              <w:divBdr>
                <w:top w:val="none" w:sz="0" w:space="0" w:color="auto"/>
                <w:left w:val="none" w:sz="0" w:space="0" w:color="auto"/>
                <w:bottom w:val="none" w:sz="0" w:space="0" w:color="auto"/>
                <w:right w:val="none" w:sz="0" w:space="0" w:color="auto"/>
              </w:divBdr>
              <w:divsChild>
                <w:div w:id="1579483830">
                  <w:marLeft w:val="0"/>
                  <w:marRight w:val="0"/>
                  <w:marTop w:val="0"/>
                  <w:marBottom w:val="0"/>
                  <w:divBdr>
                    <w:top w:val="none" w:sz="0" w:space="0" w:color="auto"/>
                    <w:left w:val="none" w:sz="0" w:space="0" w:color="auto"/>
                    <w:bottom w:val="none" w:sz="0" w:space="0" w:color="auto"/>
                    <w:right w:val="none" w:sz="0" w:space="0" w:color="auto"/>
                  </w:divBdr>
                </w:div>
                <w:div w:id="114568758">
                  <w:marLeft w:val="0"/>
                  <w:marRight w:val="0"/>
                  <w:marTop w:val="0"/>
                  <w:marBottom w:val="0"/>
                  <w:divBdr>
                    <w:top w:val="none" w:sz="0" w:space="0" w:color="auto"/>
                    <w:left w:val="none" w:sz="0" w:space="0" w:color="auto"/>
                    <w:bottom w:val="none" w:sz="0" w:space="0" w:color="auto"/>
                    <w:right w:val="none" w:sz="0" w:space="0" w:color="auto"/>
                  </w:divBdr>
                </w:div>
              </w:divsChild>
            </w:div>
            <w:div w:id="894004119">
              <w:marLeft w:val="0"/>
              <w:marRight w:val="0"/>
              <w:marTop w:val="0"/>
              <w:marBottom w:val="0"/>
              <w:divBdr>
                <w:top w:val="none" w:sz="0" w:space="0" w:color="auto"/>
                <w:left w:val="none" w:sz="0" w:space="0" w:color="auto"/>
                <w:bottom w:val="none" w:sz="0" w:space="0" w:color="auto"/>
                <w:right w:val="none" w:sz="0" w:space="0" w:color="auto"/>
              </w:divBdr>
              <w:divsChild>
                <w:div w:id="323775433">
                  <w:marLeft w:val="0"/>
                  <w:marRight w:val="0"/>
                  <w:marTop w:val="0"/>
                  <w:marBottom w:val="0"/>
                  <w:divBdr>
                    <w:top w:val="none" w:sz="0" w:space="0" w:color="auto"/>
                    <w:left w:val="none" w:sz="0" w:space="0" w:color="auto"/>
                    <w:bottom w:val="none" w:sz="0" w:space="0" w:color="auto"/>
                    <w:right w:val="none" w:sz="0" w:space="0" w:color="auto"/>
                  </w:divBdr>
                </w:div>
                <w:div w:id="85970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191023">
      <w:bodyDiv w:val="1"/>
      <w:marLeft w:val="0"/>
      <w:marRight w:val="0"/>
      <w:marTop w:val="0"/>
      <w:marBottom w:val="0"/>
      <w:divBdr>
        <w:top w:val="none" w:sz="0" w:space="0" w:color="auto"/>
        <w:left w:val="none" w:sz="0" w:space="0" w:color="auto"/>
        <w:bottom w:val="none" w:sz="0" w:space="0" w:color="auto"/>
        <w:right w:val="none" w:sz="0" w:space="0" w:color="auto"/>
      </w:divBdr>
      <w:divsChild>
        <w:div w:id="234707612">
          <w:marLeft w:val="0"/>
          <w:marRight w:val="0"/>
          <w:marTop w:val="0"/>
          <w:marBottom w:val="0"/>
          <w:divBdr>
            <w:top w:val="none" w:sz="0" w:space="0" w:color="auto"/>
            <w:left w:val="none" w:sz="0" w:space="0" w:color="auto"/>
            <w:bottom w:val="none" w:sz="0" w:space="0" w:color="auto"/>
            <w:right w:val="none" w:sz="0" w:space="0" w:color="auto"/>
          </w:divBdr>
        </w:div>
      </w:divsChild>
    </w:div>
    <w:div w:id="1078865389">
      <w:bodyDiv w:val="1"/>
      <w:marLeft w:val="0"/>
      <w:marRight w:val="0"/>
      <w:marTop w:val="0"/>
      <w:marBottom w:val="0"/>
      <w:divBdr>
        <w:top w:val="none" w:sz="0" w:space="0" w:color="auto"/>
        <w:left w:val="none" w:sz="0" w:space="0" w:color="auto"/>
        <w:bottom w:val="none" w:sz="0" w:space="0" w:color="auto"/>
        <w:right w:val="none" w:sz="0" w:space="0" w:color="auto"/>
      </w:divBdr>
    </w:div>
    <w:div w:id="1174149458">
      <w:bodyDiv w:val="1"/>
      <w:marLeft w:val="0"/>
      <w:marRight w:val="0"/>
      <w:marTop w:val="0"/>
      <w:marBottom w:val="0"/>
      <w:divBdr>
        <w:top w:val="none" w:sz="0" w:space="0" w:color="auto"/>
        <w:left w:val="none" w:sz="0" w:space="0" w:color="auto"/>
        <w:bottom w:val="none" w:sz="0" w:space="0" w:color="auto"/>
        <w:right w:val="none" w:sz="0" w:space="0" w:color="auto"/>
      </w:divBdr>
      <w:divsChild>
        <w:div w:id="1857114937">
          <w:marLeft w:val="0"/>
          <w:marRight w:val="0"/>
          <w:marTop w:val="0"/>
          <w:marBottom w:val="0"/>
          <w:divBdr>
            <w:top w:val="none" w:sz="0" w:space="0" w:color="auto"/>
            <w:left w:val="none" w:sz="0" w:space="0" w:color="auto"/>
            <w:bottom w:val="none" w:sz="0" w:space="0" w:color="auto"/>
            <w:right w:val="none" w:sz="0" w:space="0" w:color="auto"/>
          </w:divBdr>
        </w:div>
      </w:divsChild>
    </w:div>
    <w:div w:id="1252817257">
      <w:bodyDiv w:val="1"/>
      <w:marLeft w:val="0"/>
      <w:marRight w:val="0"/>
      <w:marTop w:val="0"/>
      <w:marBottom w:val="0"/>
      <w:divBdr>
        <w:top w:val="none" w:sz="0" w:space="0" w:color="auto"/>
        <w:left w:val="none" w:sz="0" w:space="0" w:color="auto"/>
        <w:bottom w:val="none" w:sz="0" w:space="0" w:color="auto"/>
        <w:right w:val="none" w:sz="0" w:space="0" w:color="auto"/>
      </w:divBdr>
      <w:divsChild>
        <w:div w:id="781537111">
          <w:marLeft w:val="0"/>
          <w:marRight w:val="0"/>
          <w:marTop w:val="0"/>
          <w:marBottom w:val="0"/>
          <w:divBdr>
            <w:top w:val="none" w:sz="0" w:space="0" w:color="auto"/>
            <w:left w:val="none" w:sz="0" w:space="0" w:color="auto"/>
            <w:bottom w:val="none" w:sz="0" w:space="0" w:color="auto"/>
            <w:right w:val="none" w:sz="0" w:space="0" w:color="auto"/>
          </w:divBdr>
        </w:div>
      </w:divsChild>
    </w:div>
    <w:div w:id="1269123330">
      <w:bodyDiv w:val="1"/>
      <w:marLeft w:val="0"/>
      <w:marRight w:val="0"/>
      <w:marTop w:val="0"/>
      <w:marBottom w:val="0"/>
      <w:divBdr>
        <w:top w:val="none" w:sz="0" w:space="0" w:color="auto"/>
        <w:left w:val="none" w:sz="0" w:space="0" w:color="auto"/>
        <w:bottom w:val="none" w:sz="0" w:space="0" w:color="auto"/>
        <w:right w:val="none" w:sz="0" w:space="0" w:color="auto"/>
      </w:divBdr>
    </w:div>
    <w:div w:id="1296330169">
      <w:bodyDiv w:val="1"/>
      <w:marLeft w:val="0"/>
      <w:marRight w:val="0"/>
      <w:marTop w:val="0"/>
      <w:marBottom w:val="0"/>
      <w:divBdr>
        <w:top w:val="none" w:sz="0" w:space="0" w:color="auto"/>
        <w:left w:val="none" w:sz="0" w:space="0" w:color="auto"/>
        <w:bottom w:val="none" w:sz="0" w:space="0" w:color="auto"/>
        <w:right w:val="none" w:sz="0" w:space="0" w:color="auto"/>
      </w:divBdr>
    </w:div>
    <w:div w:id="1308970834">
      <w:bodyDiv w:val="1"/>
      <w:marLeft w:val="0"/>
      <w:marRight w:val="0"/>
      <w:marTop w:val="0"/>
      <w:marBottom w:val="0"/>
      <w:divBdr>
        <w:top w:val="none" w:sz="0" w:space="0" w:color="auto"/>
        <w:left w:val="none" w:sz="0" w:space="0" w:color="auto"/>
        <w:bottom w:val="none" w:sz="0" w:space="0" w:color="auto"/>
        <w:right w:val="none" w:sz="0" w:space="0" w:color="auto"/>
      </w:divBdr>
      <w:divsChild>
        <w:div w:id="76440688">
          <w:marLeft w:val="0"/>
          <w:marRight w:val="0"/>
          <w:marTop w:val="0"/>
          <w:marBottom w:val="0"/>
          <w:divBdr>
            <w:top w:val="none" w:sz="0" w:space="0" w:color="auto"/>
            <w:left w:val="none" w:sz="0" w:space="0" w:color="auto"/>
            <w:bottom w:val="none" w:sz="0" w:space="0" w:color="auto"/>
            <w:right w:val="none" w:sz="0" w:space="0" w:color="auto"/>
          </w:divBdr>
        </w:div>
      </w:divsChild>
    </w:div>
    <w:div w:id="1496456624">
      <w:bodyDiv w:val="1"/>
      <w:marLeft w:val="0"/>
      <w:marRight w:val="0"/>
      <w:marTop w:val="0"/>
      <w:marBottom w:val="0"/>
      <w:divBdr>
        <w:top w:val="none" w:sz="0" w:space="0" w:color="auto"/>
        <w:left w:val="none" w:sz="0" w:space="0" w:color="auto"/>
        <w:bottom w:val="none" w:sz="0" w:space="0" w:color="auto"/>
        <w:right w:val="none" w:sz="0" w:space="0" w:color="auto"/>
      </w:divBdr>
    </w:div>
    <w:div w:id="1515723852">
      <w:bodyDiv w:val="1"/>
      <w:marLeft w:val="0"/>
      <w:marRight w:val="0"/>
      <w:marTop w:val="0"/>
      <w:marBottom w:val="0"/>
      <w:divBdr>
        <w:top w:val="none" w:sz="0" w:space="0" w:color="auto"/>
        <w:left w:val="none" w:sz="0" w:space="0" w:color="auto"/>
        <w:bottom w:val="none" w:sz="0" w:space="0" w:color="auto"/>
        <w:right w:val="none" w:sz="0" w:space="0" w:color="auto"/>
      </w:divBdr>
      <w:divsChild>
        <w:div w:id="2107336733">
          <w:marLeft w:val="0"/>
          <w:marRight w:val="0"/>
          <w:marTop w:val="0"/>
          <w:marBottom w:val="0"/>
          <w:divBdr>
            <w:top w:val="none" w:sz="0" w:space="0" w:color="auto"/>
            <w:left w:val="none" w:sz="0" w:space="0" w:color="auto"/>
            <w:bottom w:val="none" w:sz="0" w:space="0" w:color="auto"/>
            <w:right w:val="none" w:sz="0" w:space="0" w:color="auto"/>
          </w:divBdr>
        </w:div>
      </w:divsChild>
    </w:div>
    <w:div w:id="1540898401">
      <w:bodyDiv w:val="1"/>
      <w:marLeft w:val="0"/>
      <w:marRight w:val="0"/>
      <w:marTop w:val="0"/>
      <w:marBottom w:val="0"/>
      <w:divBdr>
        <w:top w:val="none" w:sz="0" w:space="0" w:color="auto"/>
        <w:left w:val="none" w:sz="0" w:space="0" w:color="auto"/>
        <w:bottom w:val="none" w:sz="0" w:space="0" w:color="auto"/>
        <w:right w:val="none" w:sz="0" w:space="0" w:color="auto"/>
      </w:divBdr>
      <w:divsChild>
        <w:div w:id="1587576259">
          <w:marLeft w:val="0"/>
          <w:marRight w:val="0"/>
          <w:marTop w:val="0"/>
          <w:marBottom w:val="0"/>
          <w:divBdr>
            <w:top w:val="none" w:sz="0" w:space="0" w:color="auto"/>
            <w:left w:val="none" w:sz="0" w:space="0" w:color="auto"/>
            <w:bottom w:val="none" w:sz="0" w:space="0" w:color="auto"/>
            <w:right w:val="none" w:sz="0" w:space="0" w:color="auto"/>
          </w:divBdr>
        </w:div>
      </w:divsChild>
    </w:div>
    <w:div w:id="1763795272">
      <w:bodyDiv w:val="1"/>
      <w:marLeft w:val="0"/>
      <w:marRight w:val="0"/>
      <w:marTop w:val="0"/>
      <w:marBottom w:val="0"/>
      <w:divBdr>
        <w:top w:val="none" w:sz="0" w:space="0" w:color="auto"/>
        <w:left w:val="none" w:sz="0" w:space="0" w:color="auto"/>
        <w:bottom w:val="none" w:sz="0" w:space="0" w:color="auto"/>
        <w:right w:val="none" w:sz="0" w:space="0" w:color="auto"/>
      </w:divBdr>
    </w:div>
    <w:div w:id="1771508104">
      <w:bodyDiv w:val="1"/>
      <w:marLeft w:val="0"/>
      <w:marRight w:val="0"/>
      <w:marTop w:val="0"/>
      <w:marBottom w:val="0"/>
      <w:divBdr>
        <w:top w:val="none" w:sz="0" w:space="0" w:color="auto"/>
        <w:left w:val="none" w:sz="0" w:space="0" w:color="auto"/>
        <w:bottom w:val="none" w:sz="0" w:space="0" w:color="auto"/>
        <w:right w:val="none" w:sz="0" w:space="0" w:color="auto"/>
      </w:divBdr>
    </w:div>
    <w:div w:id="1898584275">
      <w:bodyDiv w:val="1"/>
      <w:marLeft w:val="0"/>
      <w:marRight w:val="0"/>
      <w:marTop w:val="0"/>
      <w:marBottom w:val="0"/>
      <w:divBdr>
        <w:top w:val="none" w:sz="0" w:space="0" w:color="auto"/>
        <w:left w:val="none" w:sz="0" w:space="0" w:color="auto"/>
        <w:bottom w:val="none" w:sz="0" w:space="0" w:color="auto"/>
        <w:right w:val="none" w:sz="0" w:space="0" w:color="auto"/>
      </w:divBdr>
    </w:div>
    <w:div w:id="1970696318">
      <w:bodyDiv w:val="1"/>
      <w:marLeft w:val="0"/>
      <w:marRight w:val="0"/>
      <w:marTop w:val="0"/>
      <w:marBottom w:val="0"/>
      <w:divBdr>
        <w:top w:val="none" w:sz="0" w:space="0" w:color="auto"/>
        <w:left w:val="none" w:sz="0" w:space="0" w:color="auto"/>
        <w:bottom w:val="none" w:sz="0" w:space="0" w:color="auto"/>
        <w:right w:val="none" w:sz="0" w:space="0" w:color="auto"/>
      </w:divBdr>
    </w:div>
    <w:div w:id="2005620139">
      <w:bodyDiv w:val="1"/>
      <w:marLeft w:val="0"/>
      <w:marRight w:val="0"/>
      <w:marTop w:val="0"/>
      <w:marBottom w:val="0"/>
      <w:divBdr>
        <w:top w:val="none" w:sz="0" w:space="0" w:color="auto"/>
        <w:left w:val="none" w:sz="0" w:space="0" w:color="auto"/>
        <w:bottom w:val="none" w:sz="0" w:space="0" w:color="auto"/>
        <w:right w:val="none" w:sz="0" w:space="0" w:color="auto"/>
      </w:divBdr>
    </w:div>
    <w:div w:id="212056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eurolegis\ro\index\act\4349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204EB-B162-4EAC-8CED-51995F938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3628</Words>
  <Characters>20683</Characters>
  <Application>Microsoft Office Word</Application>
  <DocSecurity>0</DocSecurity>
  <Lines>172</Lines>
  <Paragraphs>48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REGULAMENT RACORDARE</vt:lpstr>
      <vt:lpstr>REGULAMENT RACORDARE</vt:lpstr>
    </vt:vector>
  </TitlesOfParts>
  <Company>ANRE</Company>
  <LinksUpToDate>false</LinksUpToDate>
  <CharactersWithSpaces>24263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 RACORDARE</dc:title>
  <cp:revision>3</cp:revision>
  <cp:lastPrinted>2024-04-23T04:55:00Z</cp:lastPrinted>
  <dcterms:created xsi:type="dcterms:W3CDTF">2024-04-23T07:53:00Z</dcterms:created>
  <dcterms:modified xsi:type="dcterms:W3CDTF">2024-04-23T12:33:00Z</dcterms:modified>
</cp:coreProperties>
</file>