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horzAnchor="margin" w:tblpY="945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1219B" w:rsidRPr="0051219B" w14:paraId="7E41D026" w14:textId="77777777" w:rsidTr="00AF0AE7">
        <w:tc>
          <w:tcPr>
            <w:tcW w:w="4508" w:type="dxa"/>
          </w:tcPr>
          <w:p w14:paraId="380AA483" w14:textId="529D9545" w:rsidR="0051219B" w:rsidRPr="0051219B" w:rsidRDefault="0051219B" w:rsidP="00AF0AE7">
            <w:pPr>
              <w:widowControl w:val="0"/>
              <w:tabs>
                <w:tab w:val="left" w:pos="931"/>
                <w:tab w:val="left" w:pos="939"/>
              </w:tabs>
              <w:autoSpaceDE w:val="0"/>
              <w:autoSpaceDN w:val="0"/>
              <w:spacing w:before="263" w:line="235" w:lineRule="auto"/>
              <w:ind w:right="116"/>
              <w:rPr>
                <w:lang w:val="ro-RO"/>
              </w:rPr>
            </w:pPr>
            <w:r w:rsidRPr="0051219B">
              <w:rPr>
                <w:color w:val="363638"/>
                <w:sz w:val="23"/>
                <w:lang w:val="ro-RO"/>
              </w:rPr>
              <w:t xml:space="preserve">Sediile enumerate de </w:t>
            </w:r>
            <w:r w:rsidRPr="0051219B">
              <w:rPr>
                <w:color w:val="262628"/>
                <w:sz w:val="23"/>
                <w:lang w:val="ro-RO"/>
              </w:rPr>
              <w:t xml:space="preserve">la </w:t>
            </w:r>
            <w:r w:rsidRPr="0051219B">
              <w:rPr>
                <w:color w:val="363638"/>
                <w:sz w:val="23"/>
                <w:lang w:val="ro-RO"/>
              </w:rPr>
              <w:t>pct. 1) l</w:t>
            </w:r>
            <w:r w:rsidRPr="0051219B">
              <w:rPr>
                <w:color w:val="4F4F50"/>
                <w:sz w:val="23"/>
                <w:lang w:val="ro-RO"/>
              </w:rPr>
              <w:t xml:space="preserve">a </w:t>
            </w:r>
            <w:r w:rsidRPr="0051219B">
              <w:rPr>
                <w:color w:val="363638"/>
                <w:sz w:val="23"/>
                <w:lang w:val="ro-RO"/>
              </w:rPr>
              <w:t>pct 11), precum</w:t>
            </w:r>
            <w:r>
              <w:rPr>
                <w:color w:val="363638"/>
                <w:sz w:val="23"/>
                <w:lang w:val="ro-RO"/>
              </w:rPr>
              <w:t xml:space="preserve"> s</w:t>
            </w:r>
            <w:r w:rsidRPr="0051219B">
              <w:rPr>
                <w:color w:val="363638"/>
                <w:sz w:val="23"/>
                <w:lang w:val="ro-RO"/>
              </w:rPr>
              <w:t>i</w:t>
            </w:r>
            <w:r w:rsidRPr="0051219B">
              <w:rPr>
                <w:color w:val="363638"/>
                <w:spacing w:val="40"/>
                <w:sz w:val="23"/>
                <w:lang w:val="ro-RO"/>
              </w:rPr>
              <w:t xml:space="preserve"> </w:t>
            </w:r>
            <w:r w:rsidRPr="0051219B">
              <w:rPr>
                <w:color w:val="363638"/>
                <w:sz w:val="23"/>
                <w:lang w:val="ro-RO"/>
              </w:rPr>
              <w:t xml:space="preserve">locuintele </w:t>
            </w:r>
            <w:r w:rsidRPr="0051219B">
              <w:rPr>
                <w:color w:val="262628"/>
                <w:sz w:val="23"/>
                <w:lang w:val="ro-RO"/>
              </w:rPr>
              <w:t xml:space="preserve">de </w:t>
            </w:r>
            <w:r w:rsidRPr="0051219B">
              <w:rPr>
                <w:color w:val="363638"/>
                <w:sz w:val="23"/>
                <w:lang w:val="ro-RO"/>
              </w:rPr>
              <w:t xml:space="preserve">serviciu enumerate de </w:t>
            </w:r>
            <w:r w:rsidRPr="0051219B">
              <w:rPr>
                <w:color w:val="262628"/>
                <w:sz w:val="23"/>
                <w:lang w:val="ro-RO"/>
              </w:rPr>
              <w:t xml:space="preserve">la </w:t>
            </w:r>
            <w:r w:rsidRPr="0051219B">
              <w:rPr>
                <w:color w:val="363638"/>
                <w:sz w:val="23"/>
                <w:lang w:val="ro-RO"/>
              </w:rPr>
              <w:t>pct. 12) la pct. 19) din cadrul Specificatiilor tehnice prezentate in ane</w:t>
            </w:r>
            <w:r w:rsidRPr="0051219B">
              <w:rPr>
                <w:color w:val="4F4F50"/>
                <w:sz w:val="23"/>
                <w:lang w:val="ro-RO"/>
              </w:rPr>
              <w:t>x</w:t>
            </w:r>
            <w:r w:rsidRPr="0051219B">
              <w:rPr>
                <w:color w:val="363638"/>
                <w:sz w:val="23"/>
                <w:lang w:val="ro-RO"/>
              </w:rPr>
              <w:t xml:space="preserve">a </w:t>
            </w:r>
            <w:r w:rsidRPr="0051219B">
              <w:rPr>
                <w:color w:val="262628"/>
                <w:sz w:val="23"/>
                <w:lang w:val="ro-RO"/>
              </w:rPr>
              <w:t xml:space="preserve">la </w:t>
            </w:r>
            <w:r w:rsidRPr="0051219B">
              <w:rPr>
                <w:color w:val="363638"/>
                <w:sz w:val="23"/>
                <w:lang w:val="ro-RO"/>
              </w:rPr>
              <w:t xml:space="preserve">anuntul amintit anterior au fost edificate (puse in functiune) la data specificata in coloana </w:t>
            </w:r>
            <w:r w:rsidRPr="0051219B">
              <w:rPr>
                <w:color w:val="4F4F50"/>
                <w:sz w:val="23"/>
                <w:lang w:val="ro-RO"/>
              </w:rPr>
              <w:t>"</w:t>
            </w:r>
            <w:r w:rsidRPr="0051219B">
              <w:rPr>
                <w:color w:val="363638"/>
                <w:sz w:val="23"/>
                <w:lang w:val="ro-RO"/>
              </w:rPr>
              <w:t>ANUL</w:t>
            </w:r>
            <w:r w:rsidRPr="0051219B">
              <w:rPr>
                <w:color w:val="4F4F50"/>
                <w:sz w:val="23"/>
                <w:lang w:val="ro-RO"/>
              </w:rPr>
              <w:t xml:space="preserve">" </w:t>
            </w:r>
            <w:r w:rsidRPr="0051219B">
              <w:rPr>
                <w:color w:val="363638"/>
                <w:sz w:val="23"/>
                <w:lang w:val="ro-RO"/>
              </w:rPr>
              <w:t>sau acea</w:t>
            </w:r>
            <w:r w:rsidRPr="0051219B">
              <w:rPr>
                <w:color w:val="4F4F50"/>
                <w:sz w:val="23"/>
                <w:lang w:val="ro-RO"/>
              </w:rPr>
              <w:t>s</w:t>
            </w:r>
            <w:r w:rsidRPr="0051219B">
              <w:rPr>
                <w:color w:val="262628"/>
                <w:sz w:val="23"/>
                <w:lang w:val="ro-RO"/>
              </w:rPr>
              <w:t xml:space="preserve">ta </w:t>
            </w:r>
            <w:r w:rsidRPr="0051219B">
              <w:rPr>
                <w:color w:val="363638"/>
                <w:sz w:val="23"/>
                <w:lang w:val="ro-RO"/>
              </w:rPr>
              <w:t>r</w:t>
            </w:r>
            <w:r w:rsidRPr="0051219B">
              <w:rPr>
                <w:color w:val="4F4F50"/>
                <w:sz w:val="23"/>
                <w:lang w:val="ro-RO"/>
              </w:rPr>
              <w:t>e</w:t>
            </w:r>
            <w:r w:rsidRPr="0051219B">
              <w:rPr>
                <w:color w:val="363638"/>
                <w:sz w:val="23"/>
                <w:lang w:val="ro-RO"/>
              </w:rPr>
              <w:t xml:space="preserve">prezinta data </w:t>
            </w:r>
            <w:r w:rsidRPr="0051219B">
              <w:rPr>
                <w:color w:val="262628"/>
                <w:sz w:val="23"/>
                <w:lang w:val="ro-RO"/>
              </w:rPr>
              <w:t xml:space="preserve">la </w:t>
            </w:r>
            <w:r w:rsidRPr="0051219B">
              <w:rPr>
                <w:color w:val="363638"/>
                <w:sz w:val="23"/>
                <w:lang w:val="ro-RO"/>
              </w:rPr>
              <w:t>care</w:t>
            </w:r>
            <w:r w:rsidRPr="0051219B">
              <w:rPr>
                <w:color w:val="363638"/>
                <w:spacing w:val="-1"/>
                <w:sz w:val="23"/>
                <w:lang w:val="ro-RO"/>
              </w:rPr>
              <w:t xml:space="preserve"> </w:t>
            </w:r>
            <w:r w:rsidRPr="0051219B">
              <w:rPr>
                <w:color w:val="363638"/>
                <w:sz w:val="23"/>
                <w:lang w:val="ro-RO"/>
              </w:rPr>
              <w:t xml:space="preserve">au intrat </w:t>
            </w:r>
            <w:r>
              <w:rPr>
                <w:color w:val="363638"/>
                <w:sz w:val="23"/>
                <w:lang w:val="ro-RO"/>
              </w:rPr>
              <w:t>in</w:t>
            </w:r>
            <w:r w:rsidRPr="0051219B">
              <w:rPr>
                <w:color w:val="363638"/>
                <w:spacing w:val="-2"/>
                <w:sz w:val="27"/>
                <w:lang w:val="ro-RO"/>
              </w:rPr>
              <w:t xml:space="preserve"> </w:t>
            </w:r>
            <w:r w:rsidRPr="0051219B">
              <w:rPr>
                <w:color w:val="363638"/>
                <w:sz w:val="23"/>
                <w:lang w:val="ro-RO"/>
              </w:rPr>
              <w:t>patrimoniul</w:t>
            </w:r>
            <w:r w:rsidRPr="0051219B">
              <w:rPr>
                <w:color w:val="363638"/>
                <w:spacing w:val="40"/>
                <w:sz w:val="23"/>
                <w:lang w:val="ro-RO"/>
              </w:rPr>
              <w:t xml:space="preserve"> </w:t>
            </w:r>
            <w:r w:rsidRPr="0051219B">
              <w:rPr>
                <w:color w:val="363638"/>
                <w:sz w:val="23"/>
                <w:lang w:val="ro-RO"/>
              </w:rPr>
              <w:t>institutiei Dvs?</w:t>
            </w:r>
          </w:p>
        </w:tc>
        <w:tc>
          <w:tcPr>
            <w:tcW w:w="4508" w:type="dxa"/>
          </w:tcPr>
          <w:p w14:paraId="0FE90FA9" w14:textId="77777777" w:rsidR="00CB6FE1" w:rsidRDefault="00CB6FE1" w:rsidP="00AF0AE7">
            <w:pPr>
              <w:rPr>
                <w:lang w:val="ro-RO"/>
              </w:rPr>
            </w:pPr>
          </w:p>
          <w:p w14:paraId="0B560671" w14:textId="7CA63917" w:rsidR="0051219B" w:rsidRPr="0051219B" w:rsidRDefault="00772EF2" w:rsidP="00AF0AE7">
            <w:pPr>
              <w:rPr>
                <w:lang w:val="ro-RO"/>
              </w:rPr>
            </w:pPr>
            <w:r>
              <w:rPr>
                <w:lang w:val="ro-RO"/>
              </w:rPr>
              <w:t>Datele înscrise pe coloana ANUL din specificaţiile tehnice reprezintă data intrării în patrimoniul instituţiei şi punerii</w:t>
            </w:r>
            <w:r w:rsidR="00614B90">
              <w:rPr>
                <w:lang w:val="ro-RO"/>
              </w:rPr>
              <w:t xml:space="preserve"> în funcţiune</w:t>
            </w:r>
            <w:r>
              <w:rPr>
                <w:lang w:val="ro-RO"/>
              </w:rPr>
              <w:t>.</w:t>
            </w:r>
            <w:r w:rsidR="00614B90">
              <w:rPr>
                <w:lang w:val="ro-RO"/>
              </w:rPr>
              <w:t xml:space="preserve"> </w:t>
            </w:r>
          </w:p>
        </w:tc>
      </w:tr>
      <w:tr w:rsidR="0051219B" w:rsidRPr="0051219B" w14:paraId="5B2A1518" w14:textId="77777777" w:rsidTr="00AF0AE7">
        <w:tc>
          <w:tcPr>
            <w:tcW w:w="4508" w:type="dxa"/>
          </w:tcPr>
          <w:p w14:paraId="3DDB3D5D" w14:textId="757EFFCD" w:rsidR="0051219B" w:rsidRPr="0051219B" w:rsidRDefault="0051219B" w:rsidP="00AF0AE7">
            <w:pPr>
              <w:rPr>
                <w:lang w:val="ro-RO"/>
              </w:rPr>
            </w:pPr>
            <w:r w:rsidRPr="0051219B">
              <w:rPr>
                <w:color w:val="363638"/>
                <w:sz w:val="23"/>
                <w:lang w:val="ro-RO"/>
              </w:rPr>
              <w:t>Care este data la</w:t>
            </w:r>
            <w:r w:rsidRPr="0051219B">
              <w:rPr>
                <w:color w:val="363638"/>
                <w:spacing w:val="17"/>
                <w:sz w:val="23"/>
                <w:lang w:val="ro-RO"/>
              </w:rPr>
              <w:t xml:space="preserve"> </w:t>
            </w:r>
            <w:r w:rsidRPr="0051219B">
              <w:rPr>
                <w:color w:val="363638"/>
                <w:sz w:val="23"/>
                <w:lang w:val="ro-RO"/>
              </w:rPr>
              <w:t>care a fost efectuata</w:t>
            </w:r>
            <w:r w:rsidRPr="0051219B">
              <w:rPr>
                <w:color w:val="363638"/>
                <w:spacing w:val="31"/>
                <w:sz w:val="23"/>
                <w:lang w:val="ro-RO"/>
              </w:rPr>
              <w:t xml:space="preserve"> </w:t>
            </w:r>
            <w:r w:rsidRPr="0051219B">
              <w:rPr>
                <w:color w:val="262628"/>
                <w:sz w:val="23"/>
                <w:lang w:val="ro-RO"/>
              </w:rPr>
              <w:t>ultima</w:t>
            </w:r>
            <w:r w:rsidRPr="0051219B">
              <w:rPr>
                <w:color w:val="262628"/>
                <w:spacing w:val="25"/>
                <w:sz w:val="23"/>
                <w:lang w:val="ro-RO"/>
              </w:rPr>
              <w:t xml:space="preserve"> </w:t>
            </w:r>
            <w:r w:rsidRPr="0051219B">
              <w:rPr>
                <w:color w:val="363638"/>
                <w:sz w:val="23"/>
                <w:lang w:val="ro-RO"/>
              </w:rPr>
              <w:t>reevaluare</w:t>
            </w:r>
            <w:r w:rsidRPr="0051219B">
              <w:rPr>
                <w:color w:val="363638"/>
                <w:spacing w:val="24"/>
                <w:sz w:val="23"/>
                <w:lang w:val="ro-RO"/>
              </w:rPr>
              <w:t xml:space="preserve"> </w:t>
            </w:r>
            <w:r w:rsidRPr="0051219B">
              <w:rPr>
                <w:color w:val="363638"/>
                <w:sz w:val="23"/>
                <w:lang w:val="ro-RO"/>
              </w:rPr>
              <w:t>a</w:t>
            </w:r>
            <w:r w:rsidRPr="0051219B">
              <w:rPr>
                <w:color w:val="363638"/>
                <w:spacing w:val="22"/>
                <w:sz w:val="23"/>
                <w:lang w:val="ro-RO"/>
              </w:rPr>
              <w:t xml:space="preserve"> </w:t>
            </w:r>
            <w:r w:rsidRPr="0051219B">
              <w:rPr>
                <w:color w:val="363638"/>
                <w:sz w:val="23"/>
                <w:lang w:val="ro-RO"/>
              </w:rPr>
              <w:t>activelor</w:t>
            </w:r>
            <w:r w:rsidRPr="0051219B">
              <w:rPr>
                <w:color w:val="363638"/>
                <w:spacing w:val="80"/>
                <w:sz w:val="23"/>
                <w:lang w:val="ro-RO"/>
              </w:rPr>
              <w:t xml:space="preserve"> </w:t>
            </w:r>
            <w:r w:rsidRPr="0051219B">
              <w:rPr>
                <w:color w:val="363638"/>
                <w:sz w:val="23"/>
                <w:lang w:val="ro-RO"/>
              </w:rPr>
              <w:t>i</w:t>
            </w:r>
            <w:r w:rsidRPr="0051219B">
              <w:rPr>
                <w:color w:val="363638"/>
                <w:spacing w:val="39"/>
                <w:sz w:val="23"/>
                <w:lang w:val="ro-RO"/>
              </w:rPr>
              <w:t xml:space="preserve"> </w:t>
            </w:r>
            <w:r w:rsidRPr="0051219B">
              <w:rPr>
                <w:color w:val="363638"/>
                <w:sz w:val="23"/>
                <w:lang w:val="ro-RO"/>
              </w:rPr>
              <w:t>daca valoarea</w:t>
            </w:r>
            <w:r w:rsidRPr="0051219B">
              <w:rPr>
                <w:color w:val="363638"/>
                <w:spacing w:val="27"/>
                <w:sz w:val="23"/>
                <w:lang w:val="ro-RO"/>
              </w:rPr>
              <w:t xml:space="preserve"> </w:t>
            </w:r>
            <w:r w:rsidRPr="0051219B">
              <w:rPr>
                <w:color w:val="262628"/>
                <w:sz w:val="23"/>
                <w:lang w:val="ro-RO"/>
              </w:rPr>
              <w:t xml:space="preserve">la data </w:t>
            </w:r>
            <w:r w:rsidRPr="0051219B">
              <w:rPr>
                <w:color w:val="363638"/>
                <w:sz w:val="23"/>
                <w:lang w:val="ro-RO"/>
              </w:rPr>
              <w:t xml:space="preserve">de </w:t>
            </w:r>
            <w:r w:rsidRPr="0051219B">
              <w:rPr>
                <w:color w:val="262628"/>
                <w:sz w:val="23"/>
                <w:lang w:val="ro-RO"/>
              </w:rPr>
              <w:t>19.06</w:t>
            </w:r>
            <w:r w:rsidRPr="0051219B">
              <w:rPr>
                <w:color w:val="4F4F50"/>
                <w:sz w:val="23"/>
                <w:lang w:val="ro-RO"/>
              </w:rPr>
              <w:t>.</w:t>
            </w:r>
            <w:r w:rsidRPr="0051219B">
              <w:rPr>
                <w:color w:val="363638"/>
                <w:sz w:val="23"/>
                <w:lang w:val="ro-RO"/>
              </w:rPr>
              <w:t xml:space="preserve">2024 reprezinta valoarea </w:t>
            </w:r>
            <w:r w:rsidRPr="0051219B">
              <w:rPr>
                <w:color w:val="262628"/>
                <w:sz w:val="23"/>
                <w:lang w:val="ro-RO"/>
              </w:rPr>
              <w:t xml:space="preserve">amortizata </w:t>
            </w:r>
            <w:r w:rsidRPr="0051219B">
              <w:rPr>
                <w:color w:val="363638"/>
                <w:sz w:val="23"/>
                <w:lang w:val="ro-RO"/>
              </w:rPr>
              <w:t>a acestora</w:t>
            </w:r>
            <w:r w:rsidRPr="0051219B">
              <w:rPr>
                <w:color w:val="4F4F50"/>
                <w:sz w:val="23"/>
                <w:lang w:val="ro-RO"/>
              </w:rPr>
              <w:t>?</w:t>
            </w:r>
          </w:p>
        </w:tc>
        <w:tc>
          <w:tcPr>
            <w:tcW w:w="4508" w:type="dxa"/>
          </w:tcPr>
          <w:p w14:paraId="17B1CBAA" w14:textId="77777777" w:rsidR="0051219B" w:rsidRDefault="00471945" w:rsidP="00AF0AE7">
            <w:pPr>
              <w:rPr>
                <w:lang w:val="ro-RO"/>
              </w:rPr>
            </w:pPr>
            <w:r>
              <w:rPr>
                <w:lang w:val="ro-RO"/>
              </w:rPr>
              <w:t xml:space="preserve">Data ultimei reevaluări: </w:t>
            </w:r>
            <w:r w:rsidR="00614B90">
              <w:rPr>
                <w:lang w:val="ro-RO"/>
              </w:rPr>
              <w:t>31.12.2019</w:t>
            </w:r>
          </w:p>
          <w:p w14:paraId="1ECDE07E" w14:textId="1ABEE1BF" w:rsidR="00471945" w:rsidRPr="0051219B" w:rsidRDefault="00471945" w:rsidP="00AF0AE7">
            <w:pPr>
              <w:rPr>
                <w:lang w:val="ro-RO"/>
              </w:rPr>
            </w:pPr>
            <w:r>
              <w:rPr>
                <w:lang w:val="ro-RO"/>
              </w:rPr>
              <w:t>Valoarea la data de 19.06.2024 reprezintă valoarea de inventar.</w:t>
            </w:r>
          </w:p>
        </w:tc>
      </w:tr>
      <w:tr w:rsidR="0051219B" w:rsidRPr="0051219B" w14:paraId="1DAB6471" w14:textId="77777777" w:rsidTr="00AF0AE7">
        <w:tc>
          <w:tcPr>
            <w:tcW w:w="4508" w:type="dxa"/>
          </w:tcPr>
          <w:p w14:paraId="49B86DC4" w14:textId="138ABB2E" w:rsidR="0051219B" w:rsidRPr="0051219B" w:rsidRDefault="0051219B" w:rsidP="00AF0AE7">
            <w:pPr>
              <w:widowControl w:val="0"/>
              <w:tabs>
                <w:tab w:val="left" w:pos="939"/>
              </w:tabs>
              <w:autoSpaceDE w:val="0"/>
              <w:autoSpaceDN w:val="0"/>
              <w:spacing w:line="242" w:lineRule="auto"/>
              <w:ind w:right="132"/>
              <w:rPr>
                <w:lang w:val="ro-RO"/>
              </w:rPr>
            </w:pPr>
            <w:r w:rsidRPr="0051219B">
              <w:rPr>
                <w:color w:val="363638"/>
                <w:w w:val="105"/>
                <w:sz w:val="23"/>
                <w:lang w:val="ro-RO"/>
              </w:rPr>
              <w:t>Ce tip de teren este specificat la pct. C din cadrul Specificatiilor tehnice (intravilan sau extravilan)</w:t>
            </w:r>
            <w:r w:rsidRPr="0051219B">
              <w:rPr>
                <w:color w:val="4F4F50"/>
                <w:w w:val="105"/>
                <w:sz w:val="23"/>
                <w:lang w:val="ro-RO"/>
              </w:rPr>
              <w:t xml:space="preserve">, </w:t>
            </w:r>
            <w:r w:rsidRPr="0051219B">
              <w:rPr>
                <w:color w:val="363638"/>
                <w:w w:val="105"/>
                <w:sz w:val="23"/>
                <w:lang w:val="ro-RO"/>
              </w:rPr>
              <w:t>care</w:t>
            </w:r>
            <w:r w:rsidRPr="0051219B">
              <w:rPr>
                <w:color w:val="363638"/>
                <w:spacing w:val="-12"/>
                <w:w w:val="105"/>
                <w:sz w:val="23"/>
                <w:lang w:val="ro-RO"/>
              </w:rPr>
              <w:t xml:space="preserve"> </w:t>
            </w:r>
            <w:r w:rsidRPr="0051219B">
              <w:rPr>
                <w:color w:val="363638"/>
                <w:w w:val="105"/>
                <w:sz w:val="23"/>
                <w:lang w:val="ro-RO"/>
              </w:rPr>
              <w:t>este</w:t>
            </w:r>
            <w:r w:rsidRPr="0051219B">
              <w:rPr>
                <w:color w:val="363638"/>
                <w:spacing w:val="-1"/>
                <w:w w:val="105"/>
                <w:sz w:val="23"/>
                <w:lang w:val="ro-RO"/>
              </w:rPr>
              <w:t xml:space="preserve"> </w:t>
            </w:r>
            <w:r w:rsidRPr="0051219B">
              <w:rPr>
                <w:color w:val="363638"/>
                <w:w w:val="105"/>
                <w:sz w:val="23"/>
                <w:lang w:val="ro-RO"/>
              </w:rPr>
              <w:t>categoria de folosinta a ace</w:t>
            </w:r>
            <w:r w:rsidRPr="0051219B">
              <w:rPr>
                <w:color w:val="4F4F50"/>
                <w:w w:val="105"/>
                <w:sz w:val="23"/>
                <w:lang w:val="ro-RO"/>
              </w:rPr>
              <w:t>s</w:t>
            </w:r>
            <w:r w:rsidRPr="0051219B">
              <w:rPr>
                <w:color w:val="363638"/>
                <w:w w:val="105"/>
                <w:sz w:val="23"/>
                <w:lang w:val="ro-RO"/>
              </w:rPr>
              <w:t>tuia</w:t>
            </w:r>
            <w:r>
              <w:rPr>
                <w:color w:val="363638"/>
                <w:w w:val="105"/>
                <w:sz w:val="23"/>
                <w:lang w:val="ro-RO"/>
              </w:rPr>
              <w:t xml:space="preserve"> s</w:t>
            </w:r>
            <w:r w:rsidRPr="0051219B">
              <w:rPr>
                <w:color w:val="363638"/>
                <w:w w:val="105"/>
                <w:sz w:val="23"/>
                <w:lang w:val="ro-RO"/>
              </w:rPr>
              <w:t xml:space="preserve">i </w:t>
            </w:r>
            <w:r w:rsidRPr="0051219B">
              <w:rPr>
                <w:color w:val="262628"/>
                <w:w w:val="105"/>
                <w:sz w:val="23"/>
                <w:lang w:val="ro-RO"/>
              </w:rPr>
              <w:t>unde</w:t>
            </w:r>
            <w:r w:rsidRPr="0051219B">
              <w:rPr>
                <w:color w:val="262628"/>
                <w:spacing w:val="-1"/>
                <w:w w:val="105"/>
                <w:sz w:val="23"/>
                <w:lang w:val="ro-RO"/>
              </w:rPr>
              <w:t xml:space="preserve"> </w:t>
            </w:r>
            <w:r w:rsidRPr="0051219B">
              <w:rPr>
                <w:color w:val="363638"/>
                <w:w w:val="105"/>
                <w:sz w:val="23"/>
                <w:lang w:val="ro-RO"/>
              </w:rPr>
              <w:t>este</w:t>
            </w:r>
            <w:r w:rsidRPr="0051219B">
              <w:rPr>
                <w:color w:val="363638"/>
                <w:spacing w:val="-5"/>
                <w:w w:val="105"/>
                <w:sz w:val="23"/>
                <w:lang w:val="ro-RO"/>
              </w:rPr>
              <w:t xml:space="preserve"> </w:t>
            </w:r>
            <w:r w:rsidRPr="0051219B">
              <w:rPr>
                <w:color w:val="363638"/>
                <w:w w:val="105"/>
                <w:sz w:val="23"/>
                <w:lang w:val="ro-RO"/>
              </w:rPr>
              <w:t>situat?</w:t>
            </w:r>
          </w:p>
        </w:tc>
        <w:tc>
          <w:tcPr>
            <w:tcW w:w="4508" w:type="dxa"/>
          </w:tcPr>
          <w:p w14:paraId="731B211A" w14:textId="214DD2F3" w:rsidR="0051219B" w:rsidRDefault="00614B90" w:rsidP="00AF0AE7">
            <w:pPr>
              <w:rPr>
                <w:lang w:val="ro-RO"/>
              </w:rPr>
            </w:pPr>
            <w:r>
              <w:rPr>
                <w:lang w:val="ro-RO"/>
              </w:rPr>
              <w:t>Intravilan, aferent sediului ANRE situat la adresa:</w:t>
            </w:r>
          </w:p>
          <w:p w14:paraId="4357E2FA" w14:textId="41A27E62" w:rsidR="00614B90" w:rsidRPr="0051219B" w:rsidRDefault="00614B90" w:rsidP="00AF0AE7">
            <w:pPr>
              <w:rPr>
                <w:lang w:val="ro-RO"/>
              </w:rPr>
            </w:pPr>
            <w:r>
              <w:rPr>
                <w:lang w:val="ro-RO"/>
              </w:rPr>
              <w:t>Soseaua Cotroceni nr.4, sector 6 Bucureşti</w:t>
            </w:r>
          </w:p>
        </w:tc>
      </w:tr>
      <w:tr w:rsidR="0051219B" w:rsidRPr="0051219B" w14:paraId="030A2C2E" w14:textId="77777777" w:rsidTr="00AF0AE7">
        <w:tc>
          <w:tcPr>
            <w:tcW w:w="4508" w:type="dxa"/>
          </w:tcPr>
          <w:p w14:paraId="787812F5" w14:textId="5F7DE7C8" w:rsidR="0051219B" w:rsidRPr="0051219B" w:rsidRDefault="0051219B" w:rsidP="00AF0AE7">
            <w:pPr>
              <w:rPr>
                <w:lang w:val="ro-RO"/>
              </w:rPr>
            </w:pPr>
            <w:r w:rsidRPr="0051219B">
              <w:rPr>
                <w:color w:val="363638"/>
                <w:sz w:val="23"/>
                <w:lang w:val="ro-RO"/>
              </w:rPr>
              <w:t xml:space="preserve">Avand in vedere ca anuntul Dvs. mentioneaza: "Rapoartele </w:t>
            </w:r>
            <w:r w:rsidRPr="0051219B">
              <w:rPr>
                <w:color w:val="262628"/>
                <w:sz w:val="23"/>
                <w:lang w:val="ro-RO"/>
              </w:rPr>
              <w:t xml:space="preserve">de </w:t>
            </w:r>
            <w:r w:rsidRPr="0051219B">
              <w:rPr>
                <w:color w:val="363638"/>
                <w:sz w:val="23"/>
                <w:lang w:val="ro-RO"/>
              </w:rPr>
              <w:t xml:space="preserve">evaluare se vor realiza in </w:t>
            </w:r>
            <w:r w:rsidRPr="0051219B">
              <w:rPr>
                <w:b/>
                <w:color w:val="262628"/>
                <w:sz w:val="23"/>
                <w:lang w:val="ro-RO"/>
              </w:rPr>
              <w:t>termen</w:t>
            </w:r>
            <w:r w:rsidRPr="0051219B">
              <w:rPr>
                <w:b/>
                <w:color w:val="262628"/>
                <w:spacing w:val="40"/>
                <w:sz w:val="23"/>
                <w:lang w:val="ro-RO"/>
              </w:rPr>
              <w:t xml:space="preserve"> </w:t>
            </w:r>
            <w:r w:rsidRPr="0051219B">
              <w:rPr>
                <w:b/>
                <w:color w:val="363638"/>
                <w:sz w:val="23"/>
                <w:lang w:val="ro-RO"/>
              </w:rPr>
              <w:t>de</w:t>
            </w:r>
            <w:r w:rsidRPr="0051219B">
              <w:rPr>
                <w:b/>
                <w:color w:val="363638"/>
                <w:spacing w:val="40"/>
                <w:sz w:val="23"/>
                <w:lang w:val="ro-RO"/>
              </w:rPr>
              <w:t xml:space="preserve"> </w:t>
            </w:r>
            <w:r w:rsidRPr="0051219B">
              <w:rPr>
                <w:b/>
                <w:color w:val="363638"/>
                <w:sz w:val="23"/>
                <w:lang w:val="ro-RO"/>
              </w:rPr>
              <w:t>14</w:t>
            </w:r>
            <w:r w:rsidRPr="0051219B">
              <w:rPr>
                <w:b/>
                <w:color w:val="363638"/>
                <w:spacing w:val="40"/>
                <w:sz w:val="23"/>
                <w:lang w:val="ro-RO"/>
              </w:rPr>
              <w:t xml:space="preserve"> </w:t>
            </w:r>
            <w:r w:rsidRPr="0051219B">
              <w:rPr>
                <w:b/>
                <w:color w:val="363638"/>
                <w:sz w:val="23"/>
                <w:lang w:val="ro-RO"/>
              </w:rPr>
              <w:t>zile</w:t>
            </w:r>
            <w:r w:rsidRPr="0051219B">
              <w:rPr>
                <w:b/>
                <w:color w:val="363638"/>
                <w:spacing w:val="40"/>
                <w:sz w:val="23"/>
                <w:lang w:val="ro-RO"/>
              </w:rPr>
              <w:t xml:space="preserve"> </w:t>
            </w:r>
            <w:r w:rsidRPr="0051219B">
              <w:rPr>
                <w:b/>
                <w:color w:val="363638"/>
                <w:sz w:val="23"/>
                <w:lang w:val="ro-RO"/>
              </w:rPr>
              <w:t>lucratoare</w:t>
            </w:r>
            <w:r w:rsidRPr="0051219B">
              <w:rPr>
                <w:b/>
                <w:color w:val="363638"/>
                <w:spacing w:val="40"/>
                <w:sz w:val="23"/>
                <w:lang w:val="ro-RO"/>
              </w:rPr>
              <w:t xml:space="preserve"> </w:t>
            </w:r>
            <w:r w:rsidRPr="0051219B">
              <w:rPr>
                <w:b/>
                <w:color w:val="262628"/>
                <w:sz w:val="23"/>
                <w:lang w:val="ro-RO"/>
              </w:rPr>
              <w:t>de</w:t>
            </w:r>
            <w:r w:rsidRPr="0051219B">
              <w:rPr>
                <w:b/>
                <w:color w:val="262628"/>
                <w:spacing w:val="40"/>
                <w:sz w:val="23"/>
                <w:lang w:val="ro-RO"/>
              </w:rPr>
              <w:t xml:space="preserve"> </w:t>
            </w:r>
            <w:r w:rsidRPr="0051219B">
              <w:rPr>
                <w:b/>
                <w:color w:val="262628"/>
                <w:sz w:val="23"/>
                <w:lang w:val="ro-RO"/>
              </w:rPr>
              <w:t>la</w:t>
            </w:r>
            <w:r w:rsidRPr="0051219B">
              <w:rPr>
                <w:b/>
                <w:color w:val="262628"/>
                <w:spacing w:val="40"/>
                <w:sz w:val="23"/>
                <w:lang w:val="ro-RO"/>
              </w:rPr>
              <w:t xml:space="preserve"> </w:t>
            </w:r>
            <w:r w:rsidRPr="0051219B">
              <w:rPr>
                <w:b/>
                <w:color w:val="363638"/>
                <w:sz w:val="23"/>
                <w:lang w:val="ro-RO"/>
              </w:rPr>
              <w:t>incheierea</w:t>
            </w:r>
            <w:r w:rsidRPr="0051219B">
              <w:rPr>
                <w:b/>
                <w:color w:val="363638"/>
                <w:spacing w:val="40"/>
                <w:sz w:val="23"/>
                <w:lang w:val="ro-RO"/>
              </w:rPr>
              <w:t xml:space="preserve"> </w:t>
            </w:r>
            <w:r w:rsidRPr="0051219B">
              <w:rPr>
                <w:b/>
                <w:color w:val="363638"/>
                <w:sz w:val="23"/>
                <w:lang w:val="ro-RO"/>
              </w:rPr>
              <w:t>inspectiilor</w:t>
            </w:r>
            <w:r w:rsidRPr="0051219B">
              <w:rPr>
                <w:b/>
                <w:color w:val="363638"/>
                <w:spacing w:val="40"/>
                <w:sz w:val="23"/>
                <w:lang w:val="ro-RO"/>
              </w:rPr>
              <w:t xml:space="preserve"> </w:t>
            </w:r>
            <w:r w:rsidRPr="0051219B">
              <w:rPr>
                <w:b/>
                <w:color w:val="262628"/>
                <w:sz w:val="23"/>
                <w:lang w:val="ro-RO"/>
              </w:rPr>
              <w:t>imobilelor</w:t>
            </w:r>
            <w:r>
              <w:rPr>
                <w:b/>
                <w:color w:val="262628"/>
                <w:sz w:val="23"/>
                <w:lang w:val="ro-RO"/>
              </w:rPr>
              <w:t xml:space="preserve"> si</w:t>
            </w:r>
            <w:r w:rsidRPr="0051219B">
              <w:rPr>
                <w:color w:val="363638"/>
                <w:spacing w:val="80"/>
                <w:sz w:val="21"/>
                <w:lang w:val="ro-RO"/>
              </w:rPr>
              <w:t xml:space="preserve"> </w:t>
            </w:r>
            <w:r w:rsidRPr="0051219B">
              <w:rPr>
                <w:b/>
                <w:color w:val="262628"/>
                <w:sz w:val="23"/>
                <w:lang w:val="ro-RO"/>
              </w:rPr>
              <w:t xml:space="preserve">primirea intregii </w:t>
            </w:r>
            <w:r w:rsidRPr="0051219B">
              <w:rPr>
                <w:b/>
                <w:color w:val="363638"/>
                <w:sz w:val="23"/>
                <w:lang w:val="ro-RO"/>
              </w:rPr>
              <w:t>documentatii</w:t>
            </w:r>
            <w:r w:rsidRPr="0051219B">
              <w:rPr>
                <w:b/>
                <w:color w:val="363638"/>
                <w:spacing w:val="40"/>
                <w:sz w:val="23"/>
                <w:lang w:val="ro-RO"/>
              </w:rPr>
              <w:t xml:space="preserve"> </w:t>
            </w:r>
            <w:r w:rsidRPr="0051219B">
              <w:rPr>
                <w:b/>
                <w:color w:val="262628"/>
                <w:sz w:val="23"/>
                <w:lang w:val="ro-RO"/>
              </w:rPr>
              <w:t xml:space="preserve">necesare </w:t>
            </w:r>
            <w:r w:rsidRPr="0051219B">
              <w:rPr>
                <w:b/>
                <w:color w:val="363638"/>
                <w:sz w:val="23"/>
                <w:lang w:val="ro-RO"/>
              </w:rPr>
              <w:t>evaluarii</w:t>
            </w:r>
            <w:r w:rsidRPr="0051219B">
              <w:rPr>
                <w:b/>
                <w:color w:val="4F4F50"/>
                <w:sz w:val="23"/>
                <w:lang w:val="ro-RO"/>
              </w:rPr>
              <w:t xml:space="preserve">", </w:t>
            </w:r>
            <w:r w:rsidRPr="0051219B">
              <w:rPr>
                <w:color w:val="363638"/>
                <w:sz w:val="23"/>
                <w:lang w:val="ro-RO"/>
              </w:rPr>
              <w:t>sa intelegem ca autoritatea contractanta are</w:t>
            </w:r>
            <w:r w:rsidRPr="0051219B">
              <w:rPr>
                <w:color w:val="363638"/>
                <w:spacing w:val="-2"/>
                <w:sz w:val="23"/>
                <w:lang w:val="ro-RO"/>
              </w:rPr>
              <w:t xml:space="preserve"> </w:t>
            </w:r>
            <w:r>
              <w:rPr>
                <w:color w:val="363638"/>
                <w:spacing w:val="-2"/>
                <w:sz w:val="23"/>
                <w:lang w:val="ro-RO"/>
              </w:rPr>
              <w:t>in</w:t>
            </w:r>
            <w:r w:rsidRPr="0051219B">
              <w:rPr>
                <w:color w:val="363638"/>
                <w:sz w:val="27"/>
                <w:lang w:val="ro-RO"/>
              </w:rPr>
              <w:t xml:space="preserve"> </w:t>
            </w:r>
            <w:r w:rsidRPr="0051219B">
              <w:rPr>
                <w:color w:val="363638"/>
                <w:sz w:val="23"/>
                <w:lang w:val="ro-RO"/>
              </w:rPr>
              <w:t>vedere alocarea</w:t>
            </w:r>
            <w:r w:rsidRPr="0051219B">
              <w:rPr>
                <w:color w:val="363638"/>
                <w:spacing w:val="39"/>
                <w:sz w:val="23"/>
                <w:lang w:val="ro-RO"/>
              </w:rPr>
              <w:t xml:space="preserve"> </w:t>
            </w:r>
            <w:r w:rsidRPr="0051219B">
              <w:rPr>
                <w:color w:val="262628"/>
                <w:sz w:val="23"/>
                <w:lang w:val="ro-RO"/>
              </w:rPr>
              <w:t>unui</w:t>
            </w:r>
            <w:r w:rsidRPr="0051219B">
              <w:rPr>
                <w:color w:val="262628"/>
                <w:spacing w:val="33"/>
                <w:sz w:val="23"/>
                <w:lang w:val="ro-RO"/>
              </w:rPr>
              <w:t xml:space="preserve"> </w:t>
            </w:r>
            <w:r w:rsidRPr="0051219B">
              <w:rPr>
                <w:color w:val="262628"/>
                <w:sz w:val="23"/>
                <w:lang w:val="ro-RO"/>
              </w:rPr>
              <w:t xml:space="preserve">numar de </w:t>
            </w:r>
            <w:r w:rsidRPr="0051219B">
              <w:rPr>
                <w:color w:val="363638"/>
                <w:sz w:val="23"/>
                <w:lang w:val="ro-RO"/>
              </w:rPr>
              <w:t xml:space="preserve">cca. 22 </w:t>
            </w:r>
            <w:r w:rsidRPr="0051219B">
              <w:rPr>
                <w:color w:val="262628"/>
                <w:sz w:val="23"/>
                <w:lang w:val="ro-RO"/>
              </w:rPr>
              <w:t xml:space="preserve">de </w:t>
            </w:r>
            <w:r w:rsidRPr="0051219B">
              <w:rPr>
                <w:color w:val="363638"/>
                <w:sz w:val="23"/>
                <w:lang w:val="ro-RO"/>
              </w:rPr>
              <w:t>ore pentru</w:t>
            </w:r>
            <w:r w:rsidRPr="0051219B">
              <w:rPr>
                <w:color w:val="363638"/>
                <w:spacing w:val="33"/>
                <w:sz w:val="23"/>
                <w:lang w:val="ro-RO"/>
              </w:rPr>
              <w:t xml:space="preserve"> </w:t>
            </w:r>
            <w:r w:rsidRPr="0051219B">
              <w:rPr>
                <w:color w:val="363638"/>
                <w:sz w:val="23"/>
                <w:lang w:val="ro-RO"/>
              </w:rPr>
              <w:t>elaborarea</w:t>
            </w:r>
            <w:r w:rsidRPr="0051219B">
              <w:rPr>
                <w:color w:val="363638"/>
                <w:spacing w:val="40"/>
                <w:sz w:val="23"/>
                <w:lang w:val="ro-RO"/>
              </w:rPr>
              <w:t xml:space="preserve"> </w:t>
            </w:r>
            <w:r w:rsidRPr="0051219B">
              <w:rPr>
                <w:color w:val="262628"/>
                <w:sz w:val="23"/>
                <w:lang w:val="ro-RO"/>
              </w:rPr>
              <w:t>unui</w:t>
            </w:r>
            <w:r w:rsidRPr="0051219B">
              <w:rPr>
                <w:color w:val="262628"/>
                <w:spacing w:val="40"/>
                <w:sz w:val="23"/>
                <w:lang w:val="ro-RO"/>
              </w:rPr>
              <w:t xml:space="preserve"> </w:t>
            </w:r>
            <w:r w:rsidRPr="0051219B">
              <w:rPr>
                <w:color w:val="363638"/>
                <w:sz w:val="23"/>
                <w:lang w:val="ro-RO"/>
              </w:rPr>
              <w:t>raport de</w:t>
            </w:r>
            <w:r w:rsidRPr="0051219B">
              <w:rPr>
                <w:color w:val="363638"/>
                <w:spacing w:val="40"/>
                <w:sz w:val="23"/>
                <w:lang w:val="ro-RO"/>
              </w:rPr>
              <w:t xml:space="preserve"> </w:t>
            </w:r>
            <w:r w:rsidRPr="0051219B">
              <w:rPr>
                <w:color w:val="363638"/>
                <w:sz w:val="23"/>
                <w:lang w:val="ro-RO"/>
              </w:rPr>
              <w:t xml:space="preserve">reevaluare (20 rapoarte de efectuat in </w:t>
            </w:r>
            <w:r w:rsidRPr="0051219B">
              <w:rPr>
                <w:color w:val="262628"/>
                <w:sz w:val="23"/>
                <w:lang w:val="ro-RO"/>
              </w:rPr>
              <w:t xml:space="preserve">termen </w:t>
            </w:r>
            <w:r w:rsidRPr="0051219B">
              <w:rPr>
                <w:color w:val="363638"/>
                <w:sz w:val="23"/>
                <w:lang w:val="ro-RO"/>
              </w:rPr>
              <w:t xml:space="preserve">de </w:t>
            </w:r>
            <w:r w:rsidRPr="0051219B">
              <w:rPr>
                <w:color w:val="262628"/>
                <w:sz w:val="23"/>
                <w:lang w:val="ro-RO"/>
              </w:rPr>
              <w:t xml:space="preserve">14 </w:t>
            </w:r>
            <w:r w:rsidRPr="0051219B">
              <w:rPr>
                <w:color w:val="4F4F50"/>
                <w:sz w:val="23"/>
                <w:lang w:val="ro-RO"/>
              </w:rPr>
              <w:t>z</w:t>
            </w:r>
            <w:r w:rsidRPr="0051219B">
              <w:rPr>
                <w:color w:val="262628"/>
                <w:sz w:val="23"/>
                <w:lang w:val="ro-RO"/>
              </w:rPr>
              <w:t>ile lucratoar</w:t>
            </w:r>
            <w:r w:rsidRPr="0051219B">
              <w:rPr>
                <w:color w:val="4F4F50"/>
                <w:sz w:val="23"/>
                <w:lang w:val="ro-RO"/>
              </w:rPr>
              <w:t>e</w:t>
            </w:r>
            <w:r w:rsidRPr="0051219B">
              <w:rPr>
                <w:color w:val="363638"/>
                <w:sz w:val="23"/>
                <w:lang w:val="ro-RO"/>
              </w:rPr>
              <w:t>)?</w:t>
            </w:r>
          </w:p>
        </w:tc>
        <w:tc>
          <w:tcPr>
            <w:tcW w:w="4508" w:type="dxa"/>
          </w:tcPr>
          <w:p w14:paraId="53B8AC80" w14:textId="77777777" w:rsidR="0051219B" w:rsidRDefault="00614B90" w:rsidP="00AF0AE7">
            <w:pPr>
              <w:rPr>
                <w:lang w:val="ro-RO"/>
              </w:rPr>
            </w:pPr>
            <w:r>
              <w:rPr>
                <w:lang w:val="ro-RO"/>
              </w:rPr>
              <w:t>Da.</w:t>
            </w:r>
          </w:p>
          <w:p w14:paraId="317C27A8" w14:textId="36096FE8" w:rsidR="00614B90" w:rsidRPr="0051219B" w:rsidRDefault="00614B90" w:rsidP="00AF0AE7">
            <w:pPr>
              <w:rPr>
                <w:lang w:val="ro-RO"/>
              </w:rPr>
            </w:pPr>
            <w:r>
              <w:rPr>
                <w:lang w:val="ro-RO"/>
              </w:rPr>
              <w:t>Vor fi întocmite 20 de rapoarte de evaluare (câte 1 raport pentru fiecare poziţie din specificaţiile tehnice) în termen de 14 zile lucrătoare de la încheierea inspecţiilor imobiliare.</w:t>
            </w:r>
          </w:p>
        </w:tc>
      </w:tr>
      <w:tr w:rsidR="0051219B" w:rsidRPr="0051219B" w14:paraId="707BB48C" w14:textId="77777777" w:rsidTr="00AF0AE7">
        <w:tc>
          <w:tcPr>
            <w:tcW w:w="4508" w:type="dxa"/>
          </w:tcPr>
          <w:p w14:paraId="384D9383" w14:textId="2D91E83B" w:rsidR="0051219B" w:rsidRPr="0051219B" w:rsidRDefault="0051219B" w:rsidP="00AF0AE7">
            <w:pPr>
              <w:rPr>
                <w:lang w:val="ro-RO"/>
              </w:rPr>
            </w:pPr>
            <w:r w:rsidRPr="0051219B">
              <w:rPr>
                <w:color w:val="363638"/>
                <w:sz w:val="23"/>
                <w:lang w:val="ro-RO"/>
              </w:rPr>
              <w:t>Care este orizontul de timp in care autoritatea contractanta dore</w:t>
            </w:r>
            <w:r>
              <w:rPr>
                <w:color w:val="363638"/>
                <w:sz w:val="23"/>
                <w:lang w:val="ro-RO"/>
              </w:rPr>
              <w:t>s</w:t>
            </w:r>
            <w:r w:rsidRPr="0051219B">
              <w:rPr>
                <w:color w:val="363638"/>
                <w:sz w:val="23"/>
                <w:lang w:val="ro-RO"/>
              </w:rPr>
              <w:t>te sa fie finalizata intreaga actiune de reevaluare a activelor (inspectare</w:t>
            </w:r>
            <w:r w:rsidRPr="0051219B">
              <w:rPr>
                <w:color w:val="363638"/>
                <w:spacing w:val="40"/>
                <w:sz w:val="23"/>
                <w:lang w:val="ro-RO"/>
              </w:rPr>
              <w:t xml:space="preserve"> </w:t>
            </w:r>
            <w:r w:rsidRPr="0051219B">
              <w:rPr>
                <w:color w:val="262628"/>
                <w:sz w:val="23"/>
                <w:lang w:val="ro-RO"/>
              </w:rPr>
              <w:t>imobile</w:t>
            </w:r>
            <w:r w:rsidRPr="0051219B">
              <w:rPr>
                <w:color w:val="4F4F50"/>
                <w:sz w:val="23"/>
                <w:lang w:val="ro-RO"/>
              </w:rPr>
              <w:t xml:space="preserve">, </w:t>
            </w:r>
            <w:r w:rsidRPr="0051219B">
              <w:rPr>
                <w:color w:val="363638"/>
                <w:sz w:val="23"/>
                <w:lang w:val="ro-RO"/>
              </w:rPr>
              <w:t xml:space="preserve">primire </w:t>
            </w:r>
            <w:r w:rsidRPr="0051219B">
              <w:rPr>
                <w:color w:val="262628"/>
                <w:sz w:val="23"/>
                <w:lang w:val="ro-RO"/>
              </w:rPr>
              <w:t>documente necesare</w:t>
            </w:r>
            <w:r>
              <w:rPr>
                <w:color w:val="262628"/>
                <w:sz w:val="23"/>
                <w:lang w:val="ro-RO"/>
              </w:rPr>
              <w:t xml:space="preserve"> s</w:t>
            </w:r>
            <w:r w:rsidRPr="0051219B">
              <w:rPr>
                <w:color w:val="363638"/>
                <w:sz w:val="23"/>
                <w:lang w:val="ro-RO"/>
              </w:rPr>
              <w:t>i intocmire rapoarte)</w:t>
            </w:r>
            <w:r w:rsidRPr="0051219B">
              <w:rPr>
                <w:color w:val="727272"/>
                <w:sz w:val="23"/>
                <w:lang w:val="ro-RO"/>
              </w:rPr>
              <w:t xml:space="preserve">, </w:t>
            </w:r>
            <w:r w:rsidRPr="0051219B">
              <w:rPr>
                <w:color w:val="363638"/>
                <w:sz w:val="23"/>
                <w:lang w:val="ro-RO"/>
              </w:rPr>
              <w:t>considerand distribuirea ace</w:t>
            </w:r>
            <w:r w:rsidRPr="0051219B">
              <w:rPr>
                <w:color w:val="4F4F50"/>
                <w:sz w:val="23"/>
                <w:lang w:val="ro-RO"/>
              </w:rPr>
              <w:t>s</w:t>
            </w:r>
            <w:r w:rsidRPr="0051219B">
              <w:rPr>
                <w:color w:val="363638"/>
                <w:sz w:val="23"/>
                <w:lang w:val="ro-RO"/>
              </w:rPr>
              <w:t xml:space="preserve">tora la nivel </w:t>
            </w:r>
            <w:r w:rsidRPr="0051219B">
              <w:rPr>
                <w:color w:val="262628"/>
                <w:sz w:val="23"/>
                <w:lang w:val="ro-RO"/>
              </w:rPr>
              <w:t>national?</w:t>
            </w:r>
          </w:p>
        </w:tc>
        <w:tc>
          <w:tcPr>
            <w:tcW w:w="4508" w:type="dxa"/>
          </w:tcPr>
          <w:p w14:paraId="1320E847" w14:textId="41BCA22C" w:rsidR="0051219B" w:rsidRPr="0068183C" w:rsidRDefault="00A079C0" w:rsidP="00AF0AE7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47038B">
              <w:rPr>
                <w:lang w:val="ro-RO"/>
              </w:rPr>
              <w:t xml:space="preserve"> luni de zile de la data semnării contractului de ambele părţi</w:t>
            </w:r>
            <w:r w:rsidR="00CB6FE1">
              <w:rPr>
                <w:lang w:val="ro-RO"/>
              </w:rPr>
              <w:t>/</w:t>
            </w:r>
            <w:r w:rsidR="00CB6FE1">
              <w:rPr>
                <w:lang w:val="ro-RO"/>
              </w:rPr>
              <w:t xml:space="preserve">primirea </w:t>
            </w:r>
            <w:r w:rsidR="00CB6FE1">
              <w:rPr>
                <w:lang w:val="ro-RO"/>
              </w:rPr>
              <w:t>comenzii</w:t>
            </w:r>
            <w:r w:rsidR="00CB6FE1">
              <w:rPr>
                <w:lang w:val="ro-RO"/>
              </w:rPr>
              <w:t xml:space="preserve"> ferme</w:t>
            </w:r>
          </w:p>
        </w:tc>
      </w:tr>
    </w:tbl>
    <w:p w14:paraId="5C9229C8" w14:textId="4A0567BB" w:rsidR="00CB6FE1" w:rsidRDefault="00CB6FE1" w:rsidP="00CB6FE1">
      <w:pPr>
        <w:jc w:val="center"/>
        <w:rPr>
          <w:lang w:val="ro-RO"/>
        </w:rPr>
      </w:pPr>
      <w:r>
        <w:rPr>
          <w:lang w:val="ro-RO"/>
        </w:rPr>
        <w:t>RĂSPUNS</w:t>
      </w:r>
    </w:p>
    <w:p w14:paraId="73CF4DD8" w14:textId="6E59C2BB" w:rsidR="009B46BE" w:rsidRDefault="00AF0AE7" w:rsidP="00CB6FE1">
      <w:pPr>
        <w:jc w:val="center"/>
        <w:rPr>
          <w:lang w:val="ro-RO"/>
        </w:rPr>
      </w:pPr>
      <w:r>
        <w:rPr>
          <w:lang w:val="ro-RO"/>
        </w:rPr>
        <w:t>la solicitarea de clarificări înregistrată la ANRE cu nr. 88395/27.06.2024.</w:t>
      </w:r>
    </w:p>
    <w:p w14:paraId="4B820A3E" w14:textId="77777777" w:rsidR="00AF0AE7" w:rsidRDefault="00AF0AE7">
      <w:pPr>
        <w:rPr>
          <w:lang w:val="ro-RO"/>
        </w:rPr>
      </w:pPr>
    </w:p>
    <w:p w14:paraId="7C4A2BD5" w14:textId="04FCE0E4" w:rsidR="00AF0AE7" w:rsidRPr="00B35E8B" w:rsidRDefault="00B35E8B">
      <w:pPr>
        <w:rPr>
          <w:b/>
          <w:bCs/>
          <w:lang w:val="ro-RO"/>
        </w:rPr>
      </w:pPr>
      <w:r w:rsidRPr="00B35E8B">
        <w:rPr>
          <w:b/>
          <w:bCs/>
          <w:lang w:val="ro-RO"/>
        </w:rPr>
        <w:t>Serviciul financiar, contabilitate</w:t>
      </w:r>
    </w:p>
    <w:p w14:paraId="1234892C" w14:textId="63EF3030" w:rsidR="00AF0AE7" w:rsidRPr="00B35E8B" w:rsidRDefault="00AF0AE7">
      <w:pPr>
        <w:rPr>
          <w:b/>
          <w:bCs/>
          <w:lang w:val="ro-RO"/>
        </w:rPr>
      </w:pPr>
      <w:r w:rsidRPr="00B35E8B">
        <w:rPr>
          <w:b/>
          <w:bCs/>
          <w:lang w:val="ro-RO"/>
        </w:rPr>
        <w:t>Georgica Paraschiv</w:t>
      </w:r>
    </w:p>
    <w:p w14:paraId="49BF5323" w14:textId="11556B4F" w:rsidR="00AF0AE7" w:rsidRPr="00B35E8B" w:rsidRDefault="00AF0AE7">
      <w:pPr>
        <w:rPr>
          <w:b/>
          <w:bCs/>
          <w:lang w:val="ro-RO"/>
        </w:rPr>
      </w:pPr>
      <w:r w:rsidRPr="00B35E8B">
        <w:rPr>
          <w:b/>
          <w:bCs/>
          <w:lang w:val="ro-RO"/>
        </w:rPr>
        <w:t xml:space="preserve">Şef serviciu </w:t>
      </w:r>
    </w:p>
    <w:sectPr w:rsidR="00AF0AE7" w:rsidRPr="00B35E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848FA"/>
    <w:multiLevelType w:val="hybridMultilevel"/>
    <w:tmpl w:val="CCC0767A"/>
    <w:lvl w:ilvl="0" w:tplc="A184F234">
      <w:start w:val="1"/>
      <w:numFmt w:val="decimal"/>
      <w:lvlText w:val="%1)"/>
      <w:lvlJc w:val="left"/>
      <w:pPr>
        <w:ind w:left="939" w:hanging="3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63638"/>
        <w:spacing w:val="0"/>
        <w:w w:val="100"/>
        <w:sz w:val="23"/>
        <w:szCs w:val="23"/>
        <w:lang w:val="ro-RO" w:eastAsia="en-US" w:bidi="ar-SA"/>
      </w:rPr>
    </w:lvl>
    <w:lvl w:ilvl="1" w:tplc="661CD174">
      <w:numFmt w:val="bullet"/>
      <w:lvlText w:val="•"/>
      <w:lvlJc w:val="left"/>
      <w:pPr>
        <w:ind w:left="1812" w:hanging="338"/>
      </w:pPr>
      <w:rPr>
        <w:rFonts w:hint="default"/>
        <w:lang w:val="ro-RO" w:eastAsia="en-US" w:bidi="ar-SA"/>
      </w:rPr>
    </w:lvl>
    <w:lvl w:ilvl="2" w:tplc="09BCD0E6">
      <w:numFmt w:val="bullet"/>
      <w:lvlText w:val="•"/>
      <w:lvlJc w:val="left"/>
      <w:pPr>
        <w:ind w:left="2684" w:hanging="338"/>
      </w:pPr>
      <w:rPr>
        <w:rFonts w:hint="default"/>
        <w:lang w:val="ro-RO" w:eastAsia="en-US" w:bidi="ar-SA"/>
      </w:rPr>
    </w:lvl>
    <w:lvl w:ilvl="3" w:tplc="95DA46B4">
      <w:numFmt w:val="bullet"/>
      <w:lvlText w:val="•"/>
      <w:lvlJc w:val="left"/>
      <w:pPr>
        <w:ind w:left="3556" w:hanging="338"/>
      </w:pPr>
      <w:rPr>
        <w:rFonts w:hint="default"/>
        <w:lang w:val="ro-RO" w:eastAsia="en-US" w:bidi="ar-SA"/>
      </w:rPr>
    </w:lvl>
    <w:lvl w:ilvl="4" w:tplc="D242B94A">
      <w:numFmt w:val="bullet"/>
      <w:lvlText w:val="•"/>
      <w:lvlJc w:val="left"/>
      <w:pPr>
        <w:ind w:left="4428" w:hanging="338"/>
      </w:pPr>
      <w:rPr>
        <w:rFonts w:hint="default"/>
        <w:lang w:val="ro-RO" w:eastAsia="en-US" w:bidi="ar-SA"/>
      </w:rPr>
    </w:lvl>
    <w:lvl w:ilvl="5" w:tplc="F11A3CC8">
      <w:numFmt w:val="bullet"/>
      <w:lvlText w:val="•"/>
      <w:lvlJc w:val="left"/>
      <w:pPr>
        <w:ind w:left="5300" w:hanging="338"/>
      </w:pPr>
      <w:rPr>
        <w:rFonts w:hint="default"/>
        <w:lang w:val="ro-RO" w:eastAsia="en-US" w:bidi="ar-SA"/>
      </w:rPr>
    </w:lvl>
    <w:lvl w:ilvl="6" w:tplc="137280F6">
      <w:numFmt w:val="bullet"/>
      <w:lvlText w:val="•"/>
      <w:lvlJc w:val="left"/>
      <w:pPr>
        <w:ind w:left="6172" w:hanging="338"/>
      </w:pPr>
      <w:rPr>
        <w:rFonts w:hint="default"/>
        <w:lang w:val="ro-RO" w:eastAsia="en-US" w:bidi="ar-SA"/>
      </w:rPr>
    </w:lvl>
    <w:lvl w:ilvl="7" w:tplc="EFC01730">
      <w:numFmt w:val="bullet"/>
      <w:lvlText w:val="•"/>
      <w:lvlJc w:val="left"/>
      <w:pPr>
        <w:ind w:left="7044" w:hanging="338"/>
      </w:pPr>
      <w:rPr>
        <w:rFonts w:hint="default"/>
        <w:lang w:val="ro-RO" w:eastAsia="en-US" w:bidi="ar-SA"/>
      </w:rPr>
    </w:lvl>
    <w:lvl w:ilvl="8" w:tplc="FE4AEB70">
      <w:numFmt w:val="bullet"/>
      <w:lvlText w:val="•"/>
      <w:lvlJc w:val="left"/>
      <w:pPr>
        <w:ind w:left="7916" w:hanging="338"/>
      </w:pPr>
      <w:rPr>
        <w:rFonts w:hint="default"/>
        <w:lang w:val="ro-RO" w:eastAsia="en-US" w:bidi="ar-SA"/>
      </w:rPr>
    </w:lvl>
  </w:abstractNum>
  <w:num w:numId="1" w16cid:durableId="2004819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19B"/>
    <w:rsid w:val="00102249"/>
    <w:rsid w:val="00161AD4"/>
    <w:rsid w:val="00322D44"/>
    <w:rsid w:val="0047038B"/>
    <w:rsid w:val="00471945"/>
    <w:rsid w:val="0051219B"/>
    <w:rsid w:val="00577444"/>
    <w:rsid w:val="005D4018"/>
    <w:rsid w:val="00614B90"/>
    <w:rsid w:val="0068183C"/>
    <w:rsid w:val="00772EF2"/>
    <w:rsid w:val="009B46BE"/>
    <w:rsid w:val="00A079C0"/>
    <w:rsid w:val="00AF0AE7"/>
    <w:rsid w:val="00B24CF7"/>
    <w:rsid w:val="00B35E8B"/>
    <w:rsid w:val="00B926CD"/>
    <w:rsid w:val="00B937EA"/>
    <w:rsid w:val="00BE2EBA"/>
    <w:rsid w:val="00CB6FE1"/>
    <w:rsid w:val="00D52BF2"/>
    <w:rsid w:val="00E8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70BBC"/>
  <w15:chartTrackingRefBased/>
  <w15:docId w15:val="{9F48B288-FDB8-4BC5-B4FB-438DB9C95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2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2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21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2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21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2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2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2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2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21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2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2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21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21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21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21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21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21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2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2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2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2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2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21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5121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21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2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21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219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12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313</Words>
  <Characters>1790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 BERCU</dc:creator>
  <cp:keywords/>
  <dc:description/>
  <cp:lastModifiedBy>Daniel SERBANESCU</cp:lastModifiedBy>
  <cp:revision>2</cp:revision>
  <dcterms:created xsi:type="dcterms:W3CDTF">2024-06-28T07:40:00Z</dcterms:created>
  <dcterms:modified xsi:type="dcterms:W3CDTF">2024-06-28T07:40:00Z</dcterms:modified>
</cp:coreProperties>
</file>