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A5B7A" w14:textId="77777777" w:rsidR="0014752A" w:rsidRPr="0020002E" w:rsidRDefault="0014752A" w:rsidP="0014752A">
      <w:pPr>
        <w:rPr>
          <w:rFonts w:ascii="Times New Roman" w:hAnsi="Times New Roman" w:cs="Times New Roman"/>
          <w:b/>
          <w:sz w:val="24"/>
          <w:szCs w:val="24"/>
        </w:rPr>
      </w:pPr>
      <w:r w:rsidRPr="0020002E">
        <w:rPr>
          <w:rFonts w:ascii="Times New Roman" w:hAnsi="Times New Roman" w:cs="Times New Roman"/>
          <w:b/>
          <w:sz w:val="24"/>
          <w:szCs w:val="24"/>
        </w:rPr>
        <w:t>ANUNȚ PRIVIND CONSULTAREA PIEȚEI – Stabilirea valorii estimate </w:t>
      </w:r>
    </w:p>
    <w:p w14:paraId="30E417FC" w14:textId="77777777" w:rsidR="0014752A" w:rsidRPr="0020002E" w:rsidRDefault="0014752A" w:rsidP="0014752A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78EF05" w14:textId="77777777" w:rsidR="0014752A" w:rsidRPr="0020002E" w:rsidRDefault="0014752A" w:rsidP="0014752A">
      <w:pPr>
        <w:jc w:val="center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20002E"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CĂTRE TOȚI CEI INTERESAȚI</w:t>
      </w:r>
    </w:p>
    <w:p w14:paraId="6F766FCD" w14:textId="77777777" w:rsidR="0014752A" w:rsidRPr="0020002E" w:rsidRDefault="0014752A" w:rsidP="0020002E">
      <w:pPr>
        <w:rPr>
          <w:rFonts w:ascii="Times New Roman" w:hAnsi="Times New Roman" w:cs="Times New Roman"/>
          <w:bCs/>
          <w:sz w:val="24"/>
          <w:szCs w:val="24"/>
        </w:rPr>
      </w:pPr>
    </w:p>
    <w:p w14:paraId="1AAA0F9B" w14:textId="0720F31F" w:rsidR="00D34C02" w:rsidRDefault="00D34C02" w:rsidP="0020002E">
      <w:pPr>
        <w:rPr>
          <w:rFonts w:ascii="Times New Roman" w:hAnsi="Times New Roman" w:cs="Times New Roman"/>
          <w:b/>
          <w:sz w:val="24"/>
          <w:szCs w:val="24"/>
        </w:rPr>
      </w:pPr>
      <w:r w:rsidRPr="0020002E">
        <w:rPr>
          <w:rFonts w:ascii="Times New Roman" w:hAnsi="Times New Roman" w:cs="Times New Roman"/>
          <w:bCs/>
          <w:sz w:val="24"/>
          <w:szCs w:val="24"/>
        </w:rPr>
        <w:t>Î</w:t>
      </w:r>
      <w:r w:rsidR="00122FE8">
        <w:rPr>
          <w:rFonts w:ascii="Times New Roman" w:hAnsi="Times New Roman" w:cs="Times New Roman"/>
          <w:bCs/>
          <w:sz w:val="24"/>
          <w:szCs w:val="24"/>
        </w:rPr>
        <w:t>n</w:t>
      </w:r>
      <w:r w:rsidRPr="0020002E">
        <w:rPr>
          <w:rFonts w:ascii="Times New Roman" w:hAnsi="Times New Roman" w:cs="Times New Roman"/>
          <w:bCs/>
          <w:sz w:val="24"/>
          <w:szCs w:val="24"/>
        </w:rPr>
        <w:t xml:space="preserve"> vederea desfăşurării unui proces de consultare a pieţei, </w:t>
      </w:r>
      <w:r w:rsidR="0014752A" w:rsidRPr="0020002E">
        <w:rPr>
          <w:rFonts w:ascii="Times New Roman" w:hAnsi="Times New Roman" w:cs="Times New Roman"/>
          <w:bCs/>
          <w:sz w:val="24"/>
          <w:szCs w:val="24"/>
        </w:rPr>
        <w:t xml:space="preserve">Autoritatea Națională de Reglementare în </w:t>
      </w:r>
      <w:r w:rsidR="00122FE8">
        <w:rPr>
          <w:rFonts w:ascii="Times New Roman" w:hAnsi="Times New Roman" w:cs="Times New Roman"/>
          <w:bCs/>
          <w:sz w:val="24"/>
          <w:szCs w:val="24"/>
        </w:rPr>
        <w:t>d</w:t>
      </w:r>
      <w:r w:rsidR="0014752A" w:rsidRPr="0020002E">
        <w:rPr>
          <w:rFonts w:ascii="Times New Roman" w:hAnsi="Times New Roman" w:cs="Times New Roman"/>
          <w:bCs/>
          <w:sz w:val="24"/>
          <w:szCs w:val="24"/>
        </w:rPr>
        <w:t>omeniul Energiei intenţionează să încheie, în baza unei licitaţii publice, un contract de prest</w:t>
      </w:r>
      <w:r w:rsidR="00122FE8">
        <w:rPr>
          <w:rFonts w:ascii="Times New Roman" w:hAnsi="Times New Roman" w:cs="Times New Roman"/>
          <w:bCs/>
          <w:sz w:val="24"/>
          <w:szCs w:val="24"/>
        </w:rPr>
        <w:t>ă</w:t>
      </w:r>
      <w:r w:rsidR="0014752A" w:rsidRPr="0020002E">
        <w:rPr>
          <w:rFonts w:ascii="Times New Roman" w:hAnsi="Times New Roman" w:cs="Times New Roman"/>
          <w:bCs/>
          <w:sz w:val="24"/>
          <w:szCs w:val="24"/>
        </w:rPr>
        <w:t>ri servicii pentru desfășurarea</w:t>
      </w:r>
      <w:r w:rsidR="0014752A" w:rsidRPr="0020002E">
        <w:rPr>
          <w:rFonts w:ascii="Times New Roman" w:hAnsi="Times New Roman" w:cs="Times New Roman"/>
          <w:b/>
          <w:sz w:val="24"/>
          <w:szCs w:val="24"/>
        </w:rPr>
        <w:t xml:space="preserve"> Campaniei media de educare şi informare a consumatorilor finali de energie electrică şi gaze naturale cu privire la drepturile lor, producţie materiale de promovare şi difuzarea acestora în mass-media audiovizuală, mediul on-line și social media. </w:t>
      </w:r>
    </w:p>
    <w:p w14:paraId="42C43880" w14:textId="77777777" w:rsidR="005F4093" w:rsidRPr="0020002E" w:rsidRDefault="005F4093" w:rsidP="002000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47BDA96" w14:textId="36F6936C" w:rsidR="00223A2B" w:rsidRPr="0020002E" w:rsidRDefault="00D324C4" w:rsidP="0020002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Toc176424447"/>
      <w:r w:rsidRPr="0020002E">
        <w:rPr>
          <w:rFonts w:ascii="Times New Roman" w:hAnsi="Times New Roman" w:cs="Times New Roman"/>
          <w:b/>
          <w:sz w:val="24"/>
          <w:szCs w:val="24"/>
          <w:u w:val="single"/>
        </w:rPr>
        <w:t>DESCRIEREA SERVICIILOR CE VOR FI PRESTATE</w:t>
      </w:r>
      <w:bookmarkEnd w:id="0"/>
    </w:p>
    <w:p w14:paraId="1887F798" w14:textId="4B2AE5FA" w:rsidR="00A32794" w:rsidRPr="0020002E" w:rsidRDefault="007558E5" w:rsidP="0020002E">
      <w:pPr>
        <w:spacing w:after="12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C</w:t>
      </w:r>
      <w:r w:rsidR="00D324C4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ampani</w:t>
      </w:r>
      <w:r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a media</w:t>
      </w:r>
      <w:r w:rsidR="00D324C4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va fi împăr</w:t>
      </w:r>
      <w:r w:rsidR="007F2A5A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ţ</w:t>
      </w:r>
      <w:r w:rsidR="00D324C4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i</w:t>
      </w:r>
      <w:r w:rsidR="007F2A5A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t</w:t>
      </w:r>
      <w:r w:rsidR="00D324C4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ă </w:t>
      </w:r>
      <w:r w:rsidR="00C429DE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în</w:t>
      </w:r>
      <w:r w:rsidR="00D324C4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3 etape, după cum urmează:</w:t>
      </w:r>
    </w:p>
    <w:p w14:paraId="42186B4C" w14:textId="0D4A10EF" w:rsidR="00D324C4" w:rsidRPr="0020002E" w:rsidRDefault="00D324C4" w:rsidP="0020002E">
      <w:pPr>
        <w:pStyle w:val="ListParagraph"/>
        <w:numPr>
          <w:ilvl w:val="1"/>
          <w:numId w:val="53"/>
        </w:numPr>
        <w:spacing w:after="120" w:line="240" w:lineRule="auto"/>
        <w:ind w:left="0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I etapă - concept şi creaţie</w:t>
      </w:r>
      <w:r w:rsidR="000D61FB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(termen: 30 de zile calendaristice)</w:t>
      </w:r>
    </w:p>
    <w:p w14:paraId="3DD913D5" w14:textId="1B963BE4" w:rsidR="00D324C4" w:rsidRPr="0020002E" w:rsidRDefault="00D324C4" w:rsidP="0020002E">
      <w:pPr>
        <w:pStyle w:val="ListParagraph"/>
        <w:numPr>
          <w:ilvl w:val="1"/>
          <w:numId w:val="53"/>
        </w:numPr>
        <w:spacing w:after="120" w:line="240" w:lineRule="auto"/>
        <w:ind w:left="0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II etapă </w:t>
      </w:r>
      <w:r w:rsidR="007558E5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–</w:t>
      </w:r>
      <w:r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producţie</w:t>
      </w:r>
      <w:r w:rsidR="007558E5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0D61FB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(ter</w:t>
      </w:r>
      <w:r w:rsidR="008F2F38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men</w:t>
      </w:r>
      <w:r w:rsidR="000D61FB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: 30 de zile de la încheierea etapei de creație) </w:t>
      </w:r>
    </w:p>
    <w:p w14:paraId="300EE8B0" w14:textId="2A42615D" w:rsidR="0014752A" w:rsidRPr="0020002E" w:rsidRDefault="00A06DD7" w:rsidP="0020002E">
      <w:pPr>
        <w:pStyle w:val="ListParagraph"/>
        <w:numPr>
          <w:ilvl w:val="1"/>
          <w:numId w:val="53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III etapă – difuzare, promovare şi analiză rezultate campanie (termen: 2 luni de la încheierea etapei de producție). </w:t>
      </w:r>
    </w:p>
    <w:p w14:paraId="5D9F017C" w14:textId="230C5102" w:rsidR="00882362" w:rsidRDefault="0084002C" w:rsidP="0020002E">
      <w:pPr>
        <w:spacing w:after="120"/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</w:pPr>
      <w:r w:rsidRPr="0020002E"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  <w:t>Serviciile</w:t>
      </w:r>
      <w:r w:rsidR="007F2A5A" w:rsidRPr="0020002E"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  <w:t xml:space="preserve"> şi produsele</w:t>
      </w:r>
      <w:r w:rsidRPr="0020002E"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  <w:t xml:space="preserve"> solicitate</w:t>
      </w:r>
      <w:r w:rsidR="00AA753C" w:rsidRPr="0020002E"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  <w:t xml:space="preserve"> pentru întreaga campanie</w:t>
      </w:r>
      <w:r w:rsidR="00C81BB3" w:rsidRPr="0020002E"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  <w:t xml:space="preserve"> sunt</w:t>
      </w:r>
      <w:r w:rsidR="00DA3E9B" w:rsidRPr="0020002E"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  <w:t xml:space="preserve"> următoarele</w:t>
      </w:r>
      <w:r w:rsidR="00882362" w:rsidRPr="0020002E"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  <w:t>:</w:t>
      </w:r>
    </w:p>
    <w:p w14:paraId="2A8C6FD4" w14:textId="77777777" w:rsidR="0020002E" w:rsidRPr="0020002E" w:rsidRDefault="0020002E" w:rsidP="0020002E">
      <w:pPr>
        <w:spacing w:after="120"/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</w:pPr>
    </w:p>
    <w:p w14:paraId="3808DAF3" w14:textId="7B5C26DF" w:rsidR="00A5164B" w:rsidRPr="0020002E" w:rsidRDefault="007F2A5A" w:rsidP="0020002E">
      <w:pPr>
        <w:pStyle w:val="ListParagraph"/>
        <w:numPr>
          <w:ilvl w:val="0"/>
          <w:numId w:val="18"/>
        </w:numPr>
        <w:spacing w:after="120" w:line="240" w:lineRule="auto"/>
        <w:ind w:left="0" w:hanging="9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bookmarkStart w:id="1" w:name="_Hlk94533475"/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CONCEPT ŞI CREAŢIE PENTRU URMĂTOARELE PRODUSE</w:t>
      </w:r>
      <w:r w:rsidR="00086B88"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: </w:t>
      </w:r>
    </w:p>
    <w:p w14:paraId="46C45B24" w14:textId="77777777" w:rsidR="002F22EF" w:rsidRPr="0020002E" w:rsidRDefault="002F22EF" w:rsidP="0020002E">
      <w:pPr>
        <w:pStyle w:val="ListParagraph"/>
        <w:spacing w:after="120" w:line="240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75E95D20" w14:textId="3CA0C121" w:rsidR="00A5164B" w:rsidRPr="0020002E" w:rsidRDefault="001074D4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Fonts w:ascii="Times New Roman" w:eastAsia="Calibri" w:hAnsi="Times New Roman" w:cs="Times New Roman"/>
          <w:sz w:val="24"/>
          <w:szCs w:val="24"/>
          <w:lang w:eastAsia="ro-RO"/>
        </w:rPr>
      </w:pPr>
      <w:bookmarkStart w:id="2" w:name="_Hlk176340265"/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2</w:t>
      </w:r>
      <w:r w:rsidR="000B462D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A5164B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spot-uri video</w:t>
      </w:r>
      <w:r w:rsidR="004529E4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având fiecare: format standard TV (30 secunde)</w:t>
      </w:r>
      <w:r w:rsidR="00A5164B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4529E4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pentru difuzare pe </w:t>
      </w:r>
      <w:r w:rsidR="00FD000D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posturi </w:t>
      </w:r>
      <w:r w:rsidR="004529E4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TV şi </w:t>
      </w:r>
      <w:r w:rsidR="00972069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4 în </w:t>
      </w:r>
      <w:r w:rsidR="004529E4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format scurt (</w:t>
      </w:r>
      <w:r w:rsidR="00854E78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6 </w:t>
      </w:r>
      <w:r w:rsidR="00C81602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-</w:t>
      </w:r>
      <w:r w:rsidR="00854E78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15</w:t>
      </w:r>
      <w:r w:rsidR="004529E4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secunde) pentru difuzare în mediul online şi social media</w:t>
      </w:r>
      <w:r w:rsidR="00A5164B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;</w:t>
      </w:r>
    </w:p>
    <w:p w14:paraId="14A687CB" w14:textId="194C335F" w:rsidR="009D018E" w:rsidRPr="0020002E" w:rsidRDefault="00C81BB3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4</w:t>
      </w:r>
      <w:r w:rsidR="00A5164B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spot-uri audio (a câte 20 secunde)</w:t>
      </w:r>
      <w:r w:rsidR="004529E4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pentru difuzare </w:t>
      </w:r>
      <w:r w:rsidR="00FD000D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pe staţii radio</w:t>
      </w:r>
      <w:r w:rsidR="00A5164B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; </w:t>
      </w:r>
    </w:p>
    <w:p w14:paraId="719E2A35" w14:textId="404854D0" w:rsidR="00086B88" w:rsidRPr="0020002E" w:rsidRDefault="00FB2C0B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50</w:t>
      </w:r>
      <w:r w:rsidR="009D018E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de postări de tip comunicare socială, pentru </w:t>
      </w:r>
      <w:r w:rsidR="00FB28F8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difuzare</w:t>
      </w:r>
      <w:r w:rsidR="009D018E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4529E4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p</w:t>
      </w:r>
      <w:r w:rsidR="009D018E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e </w:t>
      </w:r>
      <w:r w:rsidR="00A73978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social media: </w:t>
      </w:r>
      <w:r w:rsidR="009D018E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Facebook</w:t>
      </w:r>
      <w:r w:rsidR="00A73978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Instagram, LinkedIn şi </w:t>
      </w:r>
      <w:r w:rsidR="00223441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X</w:t>
      </w:r>
      <w:r w:rsidR="00A73978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.</w:t>
      </w:r>
    </w:p>
    <w:p w14:paraId="149DCB3B" w14:textId="6278A1DF" w:rsidR="00C81BB3" w:rsidRPr="0020002E" w:rsidRDefault="00223441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4</w:t>
      </w:r>
      <w:r w:rsidR="00C81BB3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broşuri</w:t>
      </w: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,</w:t>
      </w:r>
      <w:r w:rsidR="00C81BB3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format A</w:t>
      </w:r>
      <w:r w:rsidR="00C81BB3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5</w:t>
      </w: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</w:t>
      </w:r>
      <w:r w:rsidR="00C81BB3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10 pagini fiecare</w:t>
      </w: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</w:p>
    <w:p w14:paraId="12BE2692" w14:textId="38BE098F" w:rsidR="00223441" w:rsidRPr="0020002E" w:rsidRDefault="004A45CB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3</w:t>
      </w:r>
      <w:r w:rsidR="00223441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pliante format </w:t>
      </w:r>
      <w:r w:rsidR="009D2D16" w:rsidRPr="0020002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9F9F9"/>
        </w:rPr>
        <w:t xml:space="preserve">A4 </w:t>
      </w:r>
      <w:r w:rsidR="009D2D16" w:rsidRPr="0020002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/Tri-fold </w:t>
      </w:r>
    </w:p>
    <w:p w14:paraId="47215EE3" w14:textId="61F5DDB9" w:rsidR="008E6F3C" w:rsidRPr="0020002E" w:rsidRDefault="008E6F3C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20002E">
        <w:rPr>
          <w:rFonts w:ascii="Times New Roman" w:hAnsi="Times New Roman" w:cs="Times New Roman"/>
          <w:sz w:val="24"/>
          <w:szCs w:val="24"/>
        </w:rPr>
        <w:t>2 Roll-up-uri</w:t>
      </w:r>
    </w:p>
    <w:bookmarkEnd w:id="2"/>
    <w:p w14:paraId="405B3CF1" w14:textId="1CB987DC" w:rsidR="00C81BB3" w:rsidRPr="0020002E" w:rsidRDefault="00C81BB3" w:rsidP="0020002E">
      <w:pPr>
        <w:pStyle w:val="ListParagraph"/>
        <w:spacing w:after="12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color w:val="FF0000"/>
          <w:sz w:val="24"/>
          <w:szCs w:val="24"/>
          <w:lang w:eastAsia="ro-RO"/>
        </w:rPr>
        <w:t xml:space="preserve"> </w:t>
      </w:r>
    </w:p>
    <w:p w14:paraId="6E9BB5FE" w14:textId="13508566" w:rsidR="00A5164B" w:rsidRPr="0020002E" w:rsidRDefault="007F2A5A" w:rsidP="0020002E">
      <w:pPr>
        <w:pStyle w:val="ListParagraph"/>
        <w:numPr>
          <w:ilvl w:val="0"/>
          <w:numId w:val="18"/>
        </w:numPr>
        <w:spacing w:after="120" w:line="240" w:lineRule="auto"/>
        <w:ind w:left="0" w:hanging="9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SERVICII PRODUCŢIE PENTRU URMĂTOARELE PRODUSE:</w:t>
      </w:r>
    </w:p>
    <w:p w14:paraId="66A1CBC7" w14:textId="77777777" w:rsidR="002F22EF" w:rsidRPr="0020002E" w:rsidRDefault="002F22EF" w:rsidP="0020002E">
      <w:pPr>
        <w:pStyle w:val="ListParagraph"/>
        <w:spacing w:after="12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681390E5" w14:textId="1D9229F3" w:rsidR="00184F61" w:rsidRPr="0020002E" w:rsidRDefault="001074D4" w:rsidP="0020002E">
      <w:pPr>
        <w:pStyle w:val="ListParagraph"/>
        <w:numPr>
          <w:ilvl w:val="0"/>
          <w:numId w:val="19"/>
        </w:numPr>
        <w:spacing w:after="0" w:line="240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2</w:t>
      </w:r>
      <w:r w:rsidR="004529E4"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spot-uri video format standard TV (30 secunde) pentru difuzare pe staţii TV</w:t>
      </w:r>
    </w:p>
    <w:p w14:paraId="162A3D77" w14:textId="5FAA18F0" w:rsidR="0059576C" w:rsidRPr="0020002E" w:rsidRDefault="00D34C02" w:rsidP="00200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002E">
        <w:rPr>
          <w:rFonts w:ascii="Times New Roman" w:hAnsi="Times New Roman" w:cs="Times New Roman"/>
          <w:bCs/>
          <w:iCs/>
          <w:sz w:val="24"/>
          <w:szCs w:val="24"/>
        </w:rPr>
        <w:t xml:space="preserve">Solicitări </w:t>
      </w:r>
      <w:r w:rsidR="0059576C" w:rsidRPr="0020002E">
        <w:rPr>
          <w:rFonts w:ascii="Times New Roman" w:hAnsi="Times New Roman" w:cs="Times New Roman"/>
          <w:bCs/>
          <w:iCs/>
          <w:sz w:val="24"/>
          <w:szCs w:val="24"/>
        </w:rPr>
        <w:t xml:space="preserve">tehnice privind producţia spotului </w:t>
      </w:r>
      <w:r w:rsidR="007F06F6" w:rsidRPr="0020002E">
        <w:rPr>
          <w:rFonts w:ascii="Times New Roman" w:hAnsi="Times New Roman" w:cs="Times New Roman"/>
          <w:bCs/>
          <w:iCs/>
          <w:sz w:val="24"/>
          <w:szCs w:val="24"/>
        </w:rPr>
        <w:t>video</w:t>
      </w:r>
      <w:r w:rsidR="0059576C" w:rsidRPr="0020002E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5C4F6EDE" w14:textId="4A7BC962" w:rsidR="007F06F6" w:rsidRPr="0020002E" w:rsidRDefault="007F06F6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format standard TV (30 secunde) pentru difuzare pe </w:t>
      </w:r>
      <w:r w:rsidR="00FD000D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posturi </w:t>
      </w: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TV; </w:t>
      </w:r>
    </w:p>
    <w:p w14:paraId="6D84C975" w14:textId="0F12B8FD" w:rsidR="0059576C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elaborare script;</w:t>
      </w:r>
    </w:p>
    <w:p w14:paraId="1A31756F" w14:textId="77777777" w:rsidR="0059576C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storyboard;</w:t>
      </w:r>
    </w:p>
    <w:p w14:paraId="7672D466" w14:textId="2683A5F6" w:rsidR="0059576C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 xml:space="preserve">interpretarea regizorală a storyboard-ului, exemplificări de personaje </w:t>
      </w:r>
      <w:r w:rsidR="003438DB" w:rsidRPr="0020002E">
        <w:rPr>
          <w:rFonts w:ascii="Times New Roman" w:hAnsi="Times New Roman" w:cs="Times New Roman"/>
          <w:sz w:val="24"/>
          <w:szCs w:val="24"/>
        </w:rPr>
        <w:t xml:space="preserve">(actori) </w:t>
      </w:r>
      <w:r w:rsidRPr="0020002E">
        <w:rPr>
          <w:rFonts w:ascii="Times New Roman" w:hAnsi="Times New Roman" w:cs="Times New Roman"/>
          <w:sz w:val="24"/>
          <w:szCs w:val="24"/>
        </w:rPr>
        <w:t>care apar în spoturi;</w:t>
      </w:r>
    </w:p>
    <w:p w14:paraId="2E4B4C49" w14:textId="161B910E" w:rsidR="0059576C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va asigura casting-ul necesar producţiei spot-ului TV;</w:t>
      </w:r>
    </w:p>
    <w:p w14:paraId="19BA507B" w14:textId="77777777" w:rsidR="0059576C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>coloană sonoră personalizată cu o linie melodică (jingle). Coloana sonoră a spotului video va fi adaptată pentru a forma coloana sonoră a anunțului radio;</w:t>
      </w:r>
    </w:p>
    <w:p w14:paraId="1BAE4EDC" w14:textId="6D881E95" w:rsidR="0059576C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 xml:space="preserve">va asigura filmarea pe camera video profesională </w:t>
      </w:r>
      <w:r w:rsidR="004529E4" w:rsidRPr="0020002E">
        <w:rPr>
          <w:rFonts w:ascii="Times New Roman" w:hAnsi="Times New Roman" w:cs="Times New Roman"/>
          <w:sz w:val="24"/>
          <w:szCs w:val="24"/>
        </w:rPr>
        <w:t>standard de televiziune HD</w:t>
      </w:r>
      <w:r w:rsidRPr="0020002E">
        <w:rPr>
          <w:rFonts w:ascii="Times New Roman" w:hAnsi="Times New Roman" w:cs="Times New Roman"/>
          <w:sz w:val="24"/>
          <w:szCs w:val="24"/>
        </w:rPr>
        <w:t>;</w:t>
      </w:r>
    </w:p>
    <w:p w14:paraId="09140F0A" w14:textId="77777777" w:rsidR="0059576C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întâlnire de pre-producţie (PPM);</w:t>
      </w:r>
    </w:p>
    <w:p w14:paraId="6191A030" w14:textId="77777777" w:rsidR="0059576C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lastRenderedPageBreak/>
        <w:t>înregistrarea VO;</w:t>
      </w:r>
    </w:p>
    <w:p w14:paraId="2ABB3C10" w14:textId="77777777" w:rsidR="0059576C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post-producție (sincronizarea dialogurilor, integrarea efectelor de sunet, integrarea elementelor de identitate vizuală, corecții de culoare și de compoziție etc.);</w:t>
      </w:r>
    </w:p>
    <w:p w14:paraId="6BFBF77E" w14:textId="77777777" w:rsidR="0059576C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pentru post-producţie, se va folosi soft profesional audio-video;</w:t>
      </w:r>
    </w:p>
    <w:p w14:paraId="5B350D4D" w14:textId="002167B7" w:rsidR="00972069" w:rsidRPr="0020002E" w:rsidRDefault="0059576C" w:rsidP="0020002E">
      <w:pPr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se va asigura de toată logistica necesară filmării spotului.</w:t>
      </w:r>
    </w:p>
    <w:p w14:paraId="5C8206DE" w14:textId="77777777" w:rsidR="00CB2A3E" w:rsidRPr="0020002E" w:rsidRDefault="00CB2A3E" w:rsidP="0020002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6E2D32" w14:textId="7E08AFC3" w:rsidR="00FD7508" w:rsidRPr="0020002E" w:rsidRDefault="00FD7508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20002E">
        <w:rPr>
          <w:rFonts w:ascii="Times New Roman" w:hAnsi="Times New Roman" w:cs="Times New Roman"/>
          <w:b/>
          <w:bCs/>
          <w:sz w:val="24"/>
          <w:szCs w:val="24"/>
        </w:rPr>
        <w:t xml:space="preserve">4 spot-uri video format scurt (6 </w:t>
      </w:r>
      <w:r w:rsidR="004D450B" w:rsidRPr="002000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0002E">
        <w:rPr>
          <w:rFonts w:ascii="Times New Roman" w:hAnsi="Times New Roman" w:cs="Times New Roman"/>
          <w:b/>
          <w:bCs/>
          <w:sz w:val="24"/>
          <w:szCs w:val="24"/>
        </w:rPr>
        <w:t xml:space="preserve"> 15 secunde) rezultate din cele </w:t>
      </w:r>
      <w:r w:rsidR="001074D4" w:rsidRPr="0020002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002E">
        <w:rPr>
          <w:rFonts w:ascii="Times New Roman" w:hAnsi="Times New Roman" w:cs="Times New Roman"/>
          <w:b/>
          <w:bCs/>
          <w:sz w:val="24"/>
          <w:szCs w:val="24"/>
        </w:rPr>
        <w:t xml:space="preserve"> spot-uri video format lung pentru difuzare în mediul online şi social media;</w:t>
      </w:r>
    </w:p>
    <w:p w14:paraId="6C7833F5" w14:textId="77777777" w:rsidR="00FD7508" w:rsidRPr="0020002E" w:rsidRDefault="00FD7508" w:rsidP="0020002E">
      <w:pPr>
        <w:pStyle w:val="ListParagraph"/>
        <w:spacing w:after="12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3079FB82" w14:textId="2573F484" w:rsidR="0059576C" w:rsidRPr="0020002E" w:rsidRDefault="00C848FF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4</w:t>
      </w:r>
      <w:r w:rsidR="00A5164B"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spot-uri audio (a câte 20 secunde)</w:t>
      </w:r>
      <w:r w:rsidR="00F00BAB"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ce vor fi dif</w:t>
      </w:r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u</w:t>
      </w:r>
      <w:r w:rsidR="00F00BAB"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zate </w:t>
      </w:r>
      <w:r w:rsidR="00FD000D"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pe staţii radio </w:t>
      </w:r>
      <w:r w:rsidR="00F00BAB"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 perioada campaniei</w:t>
      </w:r>
      <w:r w:rsidR="00A5164B"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; </w:t>
      </w:r>
    </w:p>
    <w:p w14:paraId="2630A9F6" w14:textId="078D6EB4" w:rsidR="0059576C" w:rsidRPr="0020002E" w:rsidRDefault="002E1513" w:rsidP="0020002E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iCs/>
          <w:sz w:val="24"/>
          <w:szCs w:val="24"/>
        </w:rPr>
      </w:pPr>
      <w:r w:rsidRPr="0020002E">
        <w:rPr>
          <w:rFonts w:ascii="Times New Roman" w:hAnsi="Times New Roman" w:cs="Times New Roman"/>
          <w:bCs/>
          <w:iCs/>
          <w:sz w:val="24"/>
          <w:szCs w:val="24"/>
        </w:rPr>
        <w:t>Solicit</w:t>
      </w:r>
      <w:r w:rsidR="00122FE8">
        <w:rPr>
          <w:rFonts w:ascii="Times New Roman" w:hAnsi="Times New Roman" w:cs="Times New Roman"/>
          <w:bCs/>
          <w:iCs/>
          <w:sz w:val="24"/>
          <w:szCs w:val="24"/>
        </w:rPr>
        <w:t>ă</w:t>
      </w:r>
      <w:r w:rsidRPr="0020002E">
        <w:rPr>
          <w:rFonts w:ascii="Times New Roman" w:hAnsi="Times New Roman" w:cs="Times New Roman"/>
          <w:bCs/>
          <w:iCs/>
          <w:sz w:val="24"/>
          <w:szCs w:val="24"/>
        </w:rPr>
        <w:t>ri tehnice</w:t>
      </w:r>
      <w:r w:rsidR="0059576C" w:rsidRPr="0020002E">
        <w:rPr>
          <w:rFonts w:ascii="Times New Roman" w:hAnsi="Times New Roman" w:cs="Times New Roman"/>
          <w:bCs/>
          <w:iCs/>
          <w:sz w:val="24"/>
          <w:szCs w:val="24"/>
        </w:rPr>
        <w:t xml:space="preserve"> privind producţia spot</w:t>
      </w:r>
      <w:r w:rsidR="008D6651" w:rsidRPr="0020002E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59576C" w:rsidRPr="0020002E">
        <w:rPr>
          <w:rFonts w:ascii="Times New Roman" w:hAnsi="Times New Roman" w:cs="Times New Roman"/>
          <w:bCs/>
          <w:iCs/>
          <w:sz w:val="24"/>
          <w:szCs w:val="24"/>
        </w:rPr>
        <w:t xml:space="preserve">ului </w:t>
      </w:r>
      <w:r w:rsidR="00FD000D" w:rsidRPr="0020002E">
        <w:rPr>
          <w:rFonts w:ascii="Times New Roman" w:hAnsi="Times New Roman" w:cs="Times New Roman"/>
          <w:bCs/>
          <w:iCs/>
          <w:sz w:val="24"/>
          <w:szCs w:val="24"/>
        </w:rPr>
        <w:t>audio</w:t>
      </w:r>
      <w:r w:rsidR="00F00BAB" w:rsidRPr="0020002E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33F5068E" w14:textId="77777777" w:rsidR="0059576C" w:rsidRPr="0020002E" w:rsidRDefault="0059576C" w:rsidP="0020002E">
      <w:pPr>
        <w:pStyle w:val="ListParagraph"/>
        <w:numPr>
          <w:ilvl w:val="0"/>
          <w:numId w:val="56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elaborare script;</w:t>
      </w:r>
    </w:p>
    <w:p w14:paraId="5A09344D" w14:textId="62AE6DA5" w:rsidR="0059576C" w:rsidRPr="0020002E" w:rsidRDefault="0059576C" w:rsidP="0020002E">
      <w:pPr>
        <w:pStyle w:val="ListParagraph"/>
        <w:numPr>
          <w:ilvl w:val="0"/>
          <w:numId w:val="56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 xml:space="preserve">va asigura toată logistica necesară înregistrării și difuzării </w:t>
      </w:r>
      <w:r w:rsidR="008D6651" w:rsidRPr="0020002E">
        <w:rPr>
          <w:rFonts w:ascii="Times New Roman" w:hAnsi="Times New Roman" w:cs="Times New Roman"/>
          <w:sz w:val="24"/>
          <w:szCs w:val="24"/>
        </w:rPr>
        <w:t>spot-ului audio</w:t>
      </w:r>
      <w:r w:rsidRPr="0020002E">
        <w:rPr>
          <w:rFonts w:ascii="Times New Roman" w:hAnsi="Times New Roman" w:cs="Times New Roman"/>
          <w:sz w:val="24"/>
          <w:szCs w:val="24"/>
        </w:rPr>
        <w:t>, spre exemplu: castingul vocii propuse în anunț, echipamentele necesare înregistrării (microfon profesional de studio de înaltă performanță, compressor voce, mixer sunet, software pentru mixaj sunet, diverse plug-ins dinamice și postprocesare, computer echipat cu processor QuadCore sau echivalent), placă de sunet profesională;</w:t>
      </w:r>
    </w:p>
    <w:p w14:paraId="501D4F78" w14:textId="77777777" w:rsidR="00972069" w:rsidRPr="0020002E" w:rsidRDefault="0059576C" w:rsidP="0020002E">
      <w:pPr>
        <w:pStyle w:val="ListParagraph"/>
        <w:numPr>
          <w:ilvl w:val="0"/>
          <w:numId w:val="56"/>
        </w:numPr>
        <w:spacing w:after="12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 xml:space="preserve">echipa de înregistrare: </w:t>
      </w:r>
    </w:p>
    <w:p w14:paraId="0B5B4CAF" w14:textId="77C50734" w:rsidR="0020002E" w:rsidRPr="0020002E" w:rsidRDefault="0059576C" w:rsidP="0020002E">
      <w:pPr>
        <w:pStyle w:val="ListParagraph"/>
        <w:numPr>
          <w:ilvl w:val="0"/>
          <w:numId w:val="56"/>
        </w:numPr>
        <w:spacing w:after="12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coloana sonoră va fi personalizată cu o linie melodică (jingle).</w:t>
      </w:r>
    </w:p>
    <w:p w14:paraId="5CB24A8D" w14:textId="77777777" w:rsidR="0020002E" w:rsidRPr="0020002E" w:rsidRDefault="0020002E" w:rsidP="0020002E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D2E531" w14:textId="7C2B2250" w:rsidR="00FD7508" w:rsidRPr="0020002E" w:rsidRDefault="00FD7508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20002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participarea </w:t>
      </w:r>
      <w:r w:rsidR="00D34C02" w:rsidRPr="0020002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reprezentanţilor ANRE </w:t>
      </w:r>
      <w:r w:rsidRPr="0020002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la</w:t>
      </w: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Pr="0020002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6 emisiuni cu tema generalistă/economică</w:t>
      </w:r>
      <w:r w:rsidR="00D44496" w:rsidRPr="0020002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D44496" w:rsidRPr="0020002E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(parteneriate media atât cu presa scrisă naţională cât şi cu presa online naţională)</w:t>
      </w:r>
    </w:p>
    <w:p w14:paraId="4B911A4B" w14:textId="77777777" w:rsidR="00972069" w:rsidRPr="0020002E" w:rsidRDefault="00972069" w:rsidP="0020002E">
      <w:pPr>
        <w:pStyle w:val="ListParagraph"/>
        <w:spacing w:after="120" w:line="240" w:lineRule="auto"/>
        <w:ind w:left="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4A416293" w14:textId="3057D4D0" w:rsidR="00851A99" w:rsidRPr="0020002E" w:rsidRDefault="00851A99" w:rsidP="0020002E">
      <w:pPr>
        <w:pStyle w:val="ListParagraph"/>
        <w:numPr>
          <w:ilvl w:val="0"/>
          <w:numId w:val="52"/>
        </w:numPr>
        <w:spacing w:after="120" w:line="240" w:lineRule="auto"/>
        <w:ind w:left="0"/>
        <w:rPr>
          <w:rFonts w:ascii="Times New Roman" w:eastAsia="Tahoma" w:hAnsi="Times New Roman" w:cs="Times New Roman"/>
          <w:b/>
          <w:sz w:val="24"/>
          <w:szCs w:val="24"/>
        </w:rPr>
      </w:pPr>
      <w:r w:rsidRPr="0020002E">
        <w:rPr>
          <w:rFonts w:ascii="Times New Roman" w:eastAsia="Tahoma" w:hAnsi="Times New Roman" w:cs="Times New Roman"/>
          <w:b/>
          <w:sz w:val="24"/>
          <w:szCs w:val="24"/>
        </w:rPr>
        <w:t>organizarea de întâlniri cu experţi/ formatori de opinie din mediul on-line de specialitate:</w:t>
      </w:r>
    </w:p>
    <w:p w14:paraId="79170AC8" w14:textId="77777777" w:rsidR="00851A99" w:rsidRPr="0020002E" w:rsidRDefault="00851A99" w:rsidP="0020002E">
      <w:pPr>
        <w:pStyle w:val="ListParagraph"/>
        <w:spacing w:after="120" w:line="240" w:lineRule="auto"/>
        <w:ind w:left="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14:paraId="496F78FF" w14:textId="4F5AD1F9" w:rsidR="00851A99" w:rsidRPr="0020002E" w:rsidRDefault="00851A99" w:rsidP="0020002E">
      <w:pPr>
        <w:pStyle w:val="ListParagraph"/>
        <w:numPr>
          <w:ilvl w:val="0"/>
          <w:numId w:val="1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>se solicită organizarea</w:t>
      </w:r>
      <w:r w:rsidRPr="0020002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0002E">
        <w:rPr>
          <w:rFonts w:ascii="Times New Roman" w:eastAsia="Tahoma" w:hAnsi="Times New Roman" w:cs="Times New Roman"/>
          <w:iCs/>
          <w:sz w:val="24"/>
          <w:szCs w:val="24"/>
        </w:rPr>
        <w:t xml:space="preserve">de întalniri cu cel puţin </w:t>
      </w:r>
      <w:r w:rsidR="004A45CB" w:rsidRPr="0020002E">
        <w:rPr>
          <w:rFonts w:ascii="Times New Roman" w:eastAsia="Tahoma" w:hAnsi="Times New Roman" w:cs="Times New Roman"/>
          <w:iCs/>
          <w:sz w:val="24"/>
          <w:szCs w:val="24"/>
        </w:rPr>
        <w:t>2</w:t>
      </w:r>
      <w:r w:rsidRPr="0020002E">
        <w:rPr>
          <w:rFonts w:ascii="Times New Roman" w:eastAsia="Tahoma" w:hAnsi="Times New Roman" w:cs="Times New Roman"/>
          <w:iCs/>
          <w:sz w:val="24"/>
          <w:szCs w:val="24"/>
        </w:rPr>
        <w:t xml:space="preserve"> formatori de opinie/experţi în domeniul energiei/economic din mediul on-line, </w:t>
      </w:r>
      <w:r w:rsidRPr="0020002E">
        <w:rPr>
          <w:rFonts w:ascii="Times New Roman" w:hAnsi="Times New Roman" w:cs="Times New Roman"/>
          <w:iCs/>
          <w:sz w:val="24"/>
          <w:szCs w:val="24"/>
        </w:rPr>
        <w:t xml:space="preserve">în funcție de greutatea numelui și notorietate, a comunităților formate și impactul mesajelor transmise în mediul online/social media, ale căror materiale scrise și/sau impresii verbale să cântărească pentru opinia publică; </w:t>
      </w:r>
    </w:p>
    <w:p w14:paraId="0FF1BC9C" w14:textId="77777777" w:rsidR="00FD7508" w:rsidRPr="0020002E" w:rsidRDefault="00FD7508" w:rsidP="0020002E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BCFA40F" w14:textId="77777777" w:rsidR="00E85DDA" w:rsidRPr="0020002E" w:rsidRDefault="006F04BB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50</w:t>
      </w:r>
      <w:r w:rsidR="00A73978" w:rsidRPr="0020002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de postări de tip comunicare socială, pentru difuzare pe social media: Facebook, Instagram, LinkedIn şi </w:t>
      </w:r>
      <w:r w:rsidR="004E121E" w:rsidRPr="0020002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X</w:t>
      </w:r>
      <w:r w:rsidR="00A73978" w:rsidRPr="0020002E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</w:p>
    <w:p w14:paraId="405D8C92" w14:textId="3B0E5D29" w:rsidR="00CB7788" w:rsidRPr="0020002E" w:rsidRDefault="00D44496" w:rsidP="0020002E">
      <w:pPr>
        <w:spacing w:after="12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Solicitări </w:t>
      </w:r>
      <w:r w:rsidR="00CB7788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tehnice:</w:t>
      </w:r>
    </w:p>
    <w:p w14:paraId="389558CA" w14:textId="66C80892" w:rsidR="00CB7788" w:rsidRPr="0020002E" w:rsidRDefault="00CB7788" w:rsidP="0020002E">
      <w:pPr>
        <w:pStyle w:val="ListParagraph"/>
        <w:numPr>
          <w:ilvl w:val="0"/>
          <w:numId w:val="10"/>
        </w:numPr>
        <w:spacing w:after="0" w:line="240" w:lineRule="auto"/>
        <w:ind w:left="0"/>
        <w:contextualSpacing w:val="0"/>
        <w:rPr>
          <w:rFonts w:ascii="Times New Roman" w:eastAsia="Tahoma" w:hAnsi="Times New Roman" w:cs="Times New Roman"/>
          <w:iCs/>
          <w:sz w:val="24"/>
          <w:szCs w:val="24"/>
        </w:rPr>
      </w:pPr>
      <w:r w:rsidRPr="0020002E">
        <w:rPr>
          <w:rFonts w:ascii="Times New Roman" w:eastAsia="Tahoma" w:hAnsi="Times New Roman" w:cs="Times New Roman"/>
          <w:iCs/>
          <w:sz w:val="24"/>
          <w:szCs w:val="24"/>
        </w:rPr>
        <w:t xml:space="preserve">vor fi promovate câte </w:t>
      </w:r>
      <w:r w:rsidR="006F04BB" w:rsidRPr="0020002E">
        <w:rPr>
          <w:rFonts w:ascii="Times New Roman" w:eastAsia="Tahoma" w:hAnsi="Times New Roman" w:cs="Times New Roman"/>
          <w:iCs/>
          <w:sz w:val="24"/>
          <w:szCs w:val="24"/>
        </w:rPr>
        <w:t>50</w:t>
      </w:r>
      <w:r w:rsidRPr="0020002E">
        <w:rPr>
          <w:rFonts w:ascii="Times New Roman" w:eastAsia="Tahoma" w:hAnsi="Times New Roman" w:cs="Times New Roman"/>
          <w:iCs/>
          <w:sz w:val="24"/>
          <w:szCs w:val="24"/>
        </w:rPr>
        <w:t xml:space="preserve"> de postări de tip comunicare socială pentru campaniei;</w:t>
      </w:r>
    </w:p>
    <w:p w14:paraId="1151C862" w14:textId="77777777" w:rsidR="00CB7788" w:rsidRPr="0020002E" w:rsidRDefault="00CB7788" w:rsidP="0020002E">
      <w:pPr>
        <w:pStyle w:val="ListParagraph"/>
        <w:spacing w:after="120" w:line="24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1EF302D8" w14:textId="798BE967" w:rsidR="00FD7508" w:rsidRPr="0020002E" w:rsidRDefault="00FD7508" w:rsidP="0020002E">
      <w:pPr>
        <w:pStyle w:val="ListParagraph"/>
        <w:numPr>
          <w:ilvl w:val="0"/>
          <w:numId w:val="19"/>
        </w:numPr>
        <w:spacing w:after="120" w:line="240" w:lineRule="auto"/>
        <w:ind w:left="0" w:hanging="274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20002E">
        <w:rPr>
          <w:rFonts w:ascii="Times New Roman" w:hAnsi="Times New Roman" w:cs="Times New Roman"/>
          <w:b/>
          <w:bCs/>
          <w:sz w:val="24"/>
          <w:szCs w:val="24"/>
        </w:rPr>
        <w:t>materiale promoționale:</w:t>
      </w:r>
    </w:p>
    <w:p w14:paraId="791D0B78" w14:textId="34828A73" w:rsidR="00B73A1D" w:rsidRPr="0020002E" w:rsidRDefault="00D44496" w:rsidP="0020002E">
      <w:pPr>
        <w:shd w:val="clear" w:color="auto" w:fill="FFFFFF"/>
        <w:spacing w:after="120"/>
        <w:ind w:firstLine="270"/>
        <w:rPr>
          <w:rFonts w:ascii="Times New Roman" w:hAnsi="Times New Roman" w:cs="Times New Roman"/>
        </w:rPr>
      </w:pPr>
      <w:r w:rsidRPr="0020002E">
        <w:rPr>
          <w:rFonts w:ascii="Times New Roman" w:hAnsi="Times New Roman" w:cs="Times New Roman"/>
          <w:bCs/>
          <w:iCs/>
          <w:sz w:val="24"/>
          <w:szCs w:val="24"/>
        </w:rPr>
        <w:t xml:space="preserve">Solicitări </w:t>
      </w:r>
      <w:r w:rsidR="00373EB3" w:rsidRPr="0020002E">
        <w:rPr>
          <w:rFonts w:ascii="Times New Roman" w:hAnsi="Times New Roman" w:cs="Times New Roman"/>
          <w:bCs/>
          <w:iCs/>
          <w:sz w:val="24"/>
          <w:szCs w:val="24"/>
        </w:rPr>
        <w:t>tehnice</w:t>
      </w:r>
      <w:r w:rsidR="00FD7508" w:rsidRPr="0020002E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373EB3" w:rsidRPr="00200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60993" w14:textId="2C495E54" w:rsidR="00B73A1D" w:rsidRPr="0020002E" w:rsidRDefault="00373EB3" w:rsidP="0020002E">
      <w:pPr>
        <w:pStyle w:val="ListParagraph"/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9F9F9"/>
        </w:rPr>
      </w:pPr>
      <w:r w:rsidRPr="0020002E">
        <w:rPr>
          <w:rFonts w:ascii="Times New Roman" w:hAnsi="Times New Roman" w:cs="Times New Roman"/>
          <w:sz w:val="24"/>
          <w:szCs w:val="24"/>
        </w:rPr>
        <w:t>4 Broșuri</w:t>
      </w:r>
      <w:r w:rsidR="00B73A1D" w:rsidRPr="0020002E">
        <w:rPr>
          <w:rFonts w:ascii="Times New Roman" w:hAnsi="Times New Roman" w:cs="Times New Roman"/>
          <w:sz w:val="24"/>
          <w:szCs w:val="24"/>
        </w:rPr>
        <w:t xml:space="preserve"> x 1.000 bucăţi: </w:t>
      </w:r>
      <w:r w:rsidRPr="0020002E">
        <w:rPr>
          <w:rFonts w:ascii="Times New Roman" w:hAnsi="Times New Roman" w:cs="Times New Roman"/>
          <w:sz w:val="24"/>
          <w:szCs w:val="24"/>
        </w:rPr>
        <w:t>format A5</w:t>
      </w:r>
      <w:r w:rsidR="00B73A1D" w:rsidRPr="0020002E">
        <w:rPr>
          <w:rFonts w:ascii="Times New Roman" w:hAnsi="Times New Roman" w:cs="Times New Roman"/>
          <w:color w:val="000000"/>
          <w:sz w:val="24"/>
          <w:szCs w:val="24"/>
        </w:rPr>
        <w:t xml:space="preserve">(210x148mm), </w:t>
      </w:r>
      <w:r w:rsidR="00B73A1D" w:rsidRPr="0020002E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tipar:</w:t>
      </w:r>
      <w:r w:rsidR="00B73A1D" w:rsidRPr="0020002E">
        <w:rPr>
          <w:rFonts w:ascii="Times New Roman" w:hAnsi="Times New Roman" w:cs="Times New Roman"/>
          <w:color w:val="000000"/>
          <w:sz w:val="24"/>
          <w:szCs w:val="24"/>
        </w:rPr>
        <w:t xml:space="preserve"> color fa</w:t>
      </w:r>
      <w:r w:rsidR="00122FE8">
        <w:rPr>
          <w:rFonts w:ascii="Times New Roman" w:hAnsi="Times New Roman" w:cs="Times New Roman"/>
          <w:color w:val="000000"/>
          <w:sz w:val="24"/>
          <w:szCs w:val="24"/>
        </w:rPr>
        <w:t>ță</w:t>
      </w:r>
      <w:r w:rsidR="00B73A1D" w:rsidRPr="0020002E">
        <w:rPr>
          <w:rFonts w:ascii="Times New Roman" w:hAnsi="Times New Roman" w:cs="Times New Roman"/>
          <w:color w:val="000000"/>
          <w:sz w:val="24"/>
          <w:szCs w:val="24"/>
        </w:rPr>
        <w:t>-verso, capsat</w:t>
      </w:r>
      <w:r w:rsidR="00122FE8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B73A1D" w:rsidRPr="002000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73A1D" w:rsidRPr="0020002E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pe </w:t>
      </w:r>
      <w:r w:rsidR="00B73A1D" w:rsidRPr="00122FE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suport: </w:t>
      </w:r>
      <w:r w:rsidR="00B73A1D" w:rsidRPr="00122F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h</w:t>
      </w:r>
      <w:r w:rsidR="00122F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â</w:t>
      </w:r>
      <w:r w:rsidR="00B73A1D" w:rsidRPr="00122F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rtie 135g-160g lucioas</w:t>
      </w:r>
      <w:r w:rsidR="00122F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ă</w:t>
      </w:r>
      <w:r w:rsidR="00B73A1D" w:rsidRPr="00122FE8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, dublu cretata;</w:t>
      </w:r>
      <w:r w:rsidR="00B73A1D" w:rsidRPr="00200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F1FCB" w14:textId="7C2F03F3" w:rsidR="00B73A1D" w:rsidRPr="0020002E" w:rsidRDefault="00230782" w:rsidP="0020002E">
      <w:pPr>
        <w:pStyle w:val="ListParagraph"/>
        <w:numPr>
          <w:ilvl w:val="0"/>
          <w:numId w:val="26"/>
        </w:numPr>
        <w:shd w:val="clear" w:color="auto" w:fill="FFFFFF"/>
        <w:spacing w:after="120" w:line="240" w:lineRule="auto"/>
        <w:ind w:left="0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0002E">
        <w:rPr>
          <w:rFonts w:ascii="Times New Roman" w:hAnsi="Times New Roman" w:cs="Times New Roman"/>
          <w:sz w:val="24"/>
          <w:szCs w:val="24"/>
        </w:rPr>
        <w:t>3</w:t>
      </w:r>
      <w:r w:rsidR="00373EB3" w:rsidRPr="0020002E">
        <w:rPr>
          <w:rFonts w:ascii="Times New Roman" w:hAnsi="Times New Roman" w:cs="Times New Roman"/>
          <w:sz w:val="24"/>
          <w:szCs w:val="24"/>
        </w:rPr>
        <w:t xml:space="preserve"> pliante de informare a consumatorilor</w:t>
      </w:r>
      <w:r w:rsidR="00B73A1D" w:rsidRPr="0020002E">
        <w:rPr>
          <w:rFonts w:ascii="Times New Roman" w:hAnsi="Times New Roman" w:cs="Times New Roman"/>
          <w:sz w:val="24"/>
          <w:szCs w:val="24"/>
        </w:rPr>
        <w:t xml:space="preserve"> x 2.500 bucăţi: format</w:t>
      </w:r>
      <w:r w:rsidR="00B73A1D" w:rsidRPr="002000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9F9F9"/>
        </w:rPr>
        <w:t xml:space="preserve"> </w:t>
      </w:r>
      <w:r w:rsidR="00B73A1D" w:rsidRPr="0020002E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 xml:space="preserve">A4 </w:t>
      </w:r>
      <w:r w:rsidR="00B73A1D" w:rsidRPr="0020002E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/Tri-fold (2 big și 6 fețe), t</w:t>
      </w:r>
      <w:r w:rsidR="00B73A1D" w:rsidRPr="0020002E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ipar: </w:t>
      </w:r>
      <w:r w:rsidR="00B73A1D" w:rsidRPr="0020002E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offset, color fa</w:t>
      </w:r>
      <w:r w:rsidR="001D2810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ță</w:t>
      </w:r>
      <w:r w:rsidR="00B73A1D" w:rsidRPr="0020002E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-verso 4/4</w:t>
      </w:r>
      <w:r w:rsidR="00B73A1D" w:rsidRPr="0020002E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r w:rsidR="00B73A1D" w:rsidRPr="0020002E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suport: </w:t>
      </w:r>
      <w:r w:rsidR="00B73A1D" w:rsidRPr="0020002E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h</w:t>
      </w:r>
      <w:r w:rsidR="001D2810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â</w:t>
      </w:r>
      <w:r w:rsidR="00B73A1D" w:rsidRPr="0020002E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rtie 135g lucioas</w:t>
      </w:r>
      <w:r w:rsidR="001D2810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ă</w:t>
      </w:r>
      <w:r w:rsidR="00B73A1D" w:rsidRPr="0020002E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9F9F9"/>
        </w:rPr>
        <w:t>, dublu cretata;</w:t>
      </w:r>
      <w:r w:rsidR="00B73A1D" w:rsidRPr="00200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0DA0" w14:textId="1F23A2DD" w:rsidR="00A06DD7" w:rsidRPr="0020002E" w:rsidRDefault="00373EB3" w:rsidP="0020002E">
      <w:pPr>
        <w:numPr>
          <w:ilvl w:val="0"/>
          <w:numId w:val="26"/>
        </w:numPr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 xml:space="preserve">2 Roll-up-uri campanie de informare consumator cu logo ANRE </w:t>
      </w:r>
      <w:r w:rsidR="001D2810">
        <w:rPr>
          <w:rFonts w:ascii="Times New Roman" w:hAnsi="Times New Roman" w:cs="Times New Roman"/>
          <w:sz w:val="24"/>
          <w:szCs w:val="24"/>
        </w:rPr>
        <w:t>ș</w:t>
      </w:r>
      <w:r w:rsidRPr="0020002E">
        <w:rPr>
          <w:rFonts w:ascii="Times New Roman" w:hAnsi="Times New Roman" w:cs="Times New Roman"/>
          <w:sz w:val="24"/>
          <w:szCs w:val="24"/>
        </w:rPr>
        <w:t>i logo campanie</w:t>
      </w:r>
      <w:r w:rsidR="001D2810">
        <w:rPr>
          <w:rFonts w:ascii="Times New Roman" w:hAnsi="Times New Roman" w:cs="Times New Roman"/>
          <w:sz w:val="24"/>
          <w:szCs w:val="24"/>
        </w:rPr>
        <w:t>.</w:t>
      </w:r>
    </w:p>
    <w:p w14:paraId="5A484E10" w14:textId="68AAD109" w:rsidR="0020002E" w:rsidRDefault="0020002E" w:rsidP="0020002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C2228DF" w14:textId="77777777" w:rsidR="0020002E" w:rsidRPr="0020002E" w:rsidRDefault="0020002E" w:rsidP="0020002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E0FC3E7" w14:textId="77777777" w:rsidR="00683D56" w:rsidRPr="0020002E" w:rsidRDefault="00683D56" w:rsidP="0020002E">
      <w:pPr>
        <w:pStyle w:val="ListParagraph"/>
        <w:spacing w:after="12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17B4ED40" w14:textId="5A51A990" w:rsidR="00A11FB4" w:rsidRPr="0020002E" w:rsidRDefault="00683D56" w:rsidP="0020002E">
      <w:pPr>
        <w:pStyle w:val="ListParagraph"/>
        <w:numPr>
          <w:ilvl w:val="0"/>
          <w:numId w:val="18"/>
        </w:numPr>
        <w:spacing w:after="12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lastRenderedPageBreak/>
        <w:t>SERVICII DIFUZARE ŞI PROMOVARE</w:t>
      </w:r>
      <w:r w:rsidR="00413954"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:</w:t>
      </w:r>
      <w:bookmarkStart w:id="3" w:name="_Hlk173235603"/>
      <w:bookmarkEnd w:id="1"/>
    </w:p>
    <w:bookmarkEnd w:id="3"/>
    <w:p w14:paraId="11A6E16F" w14:textId="0503029C" w:rsidR="00413954" w:rsidRPr="0020002E" w:rsidRDefault="00D44496" w:rsidP="0020002E">
      <w:pPr>
        <w:spacing w:after="120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20002E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Solicitări </w:t>
      </w:r>
      <w:r w:rsidR="00413954" w:rsidRPr="0020002E">
        <w:rPr>
          <w:rFonts w:ascii="Times New Roman" w:hAnsi="Times New Roman" w:cs="Times New Roman"/>
          <w:bCs/>
          <w:iCs/>
          <w:sz w:val="24"/>
          <w:szCs w:val="24"/>
          <w:u w:val="single"/>
        </w:rPr>
        <w:t>tehnice:</w:t>
      </w:r>
    </w:p>
    <w:p w14:paraId="13A17280" w14:textId="4C610B82" w:rsidR="007558E5" w:rsidRPr="0020002E" w:rsidRDefault="007558E5" w:rsidP="0020002E">
      <w:pPr>
        <w:pStyle w:val="ListParagraph"/>
        <w:numPr>
          <w:ilvl w:val="0"/>
          <w:numId w:val="13"/>
        </w:numPr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O diagramă GANTT necesară stabilirii timeline-ului pentru desfășurarea campaniei de promovare;</w:t>
      </w:r>
    </w:p>
    <w:p w14:paraId="67A3B580" w14:textId="465A5CA8" w:rsidR="009E4344" w:rsidRPr="0020002E" w:rsidRDefault="00F47FBD" w:rsidP="0020002E">
      <w:pPr>
        <w:pStyle w:val="ListParagraph"/>
        <w:numPr>
          <w:ilvl w:val="0"/>
          <w:numId w:val="13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0002E">
        <w:rPr>
          <w:rFonts w:ascii="Times New Roman" w:hAnsi="Times New Roman" w:cs="Times New Roman"/>
          <w:b/>
          <w:sz w:val="24"/>
          <w:szCs w:val="24"/>
        </w:rPr>
        <w:t xml:space="preserve">Difuzare </w:t>
      </w:r>
      <w:r w:rsidR="0008110A" w:rsidRPr="0020002E">
        <w:rPr>
          <w:rFonts w:ascii="Times New Roman" w:hAnsi="Times New Roman" w:cs="Times New Roman"/>
          <w:b/>
          <w:sz w:val="24"/>
          <w:szCs w:val="24"/>
        </w:rPr>
        <w:t>la</w:t>
      </w:r>
      <w:r w:rsidRPr="0020002E">
        <w:rPr>
          <w:rFonts w:ascii="Times New Roman" w:hAnsi="Times New Roman" w:cs="Times New Roman"/>
          <w:b/>
          <w:sz w:val="24"/>
          <w:szCs w:val="24"/>
        </w:rPr>
        <w:t xml:space="preserve"> televiziuni</w:t>
      </w:r>
    </w:p>
    <w:p w14:paraId="0E76CDD7" w14:textId="508E875A" w:rsidR="00F47FBD" w:rsidRPr="0020002E" w:rsidRDefault="008F0BFB" w:rsidP="0020002E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20002E">
        <w:rPr>
          <w:rFonts w:ascii="Times New Roman" w:hAnsi="Times New Roman" w:cs="Times New Roman"/>
          <w:sz w:val="24"/>
          <w:szCs w:val="24"/>
          <w:u w:val="single"/>
        </w:rPr>
        <w:t>Solicitări</w:t>
      </w:r>
      <w:r w:rsidR="00F47FBD" w:rsidRPr="0020002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EC35884" w14:textId="7784570C" w:rsidR="00F47FBD" w:rsidRPr="0020002E" w:rsidRDefault="00F47FBD" w:rsidP="0020002E">
      <w:pPr>
        <w:pStyle w:val="ListParagraph"/>
        <w:numPr>
          <w:ilvl w:val="0"/>
          <w:numId w:val="5"/>
        </w:numPr>
        <w:spacing w:after="12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asigurarea spaţiului de emisie la posturi naţionale de televiziune pentru difuzarea celor </w:t>
      </w:r>
      <w:r w:rsidR="00783454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2</w:t>
      </w:r>
      <w:r w:rsidR="004838E4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spot-uri video elaborate în cadrul campaniei</w:t>
      </w:r>
      <w:r w:rsidR="0059576C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,</w:t>
      </w:r>
      <w:r w:rsidR="0059576C" w:rsidRPr="0020002E">
        <w:rPr>
          <w:rFonts w:ascii="Times New Roman" w:hAnsi="Times New Roman" w:cs="Times New Roman"/>
        </w:rPr>
        <w:t xml:space="preserve"> </w:t>
      </w:r>
      <w:r w:rsidR="0059576C" w:rsidRPr="0020002E">
        <w:rPr>
          <w:rFonts w:ascii="Times New Roman" w:eastAsia="Calibri" w:hAnsi="Times New Roman" w:cs="Times New Roman"/>
          <w:sz w:val="24"/>
          <w:szCs w:val="24"/>
          <w:lang w:eastAsia="ro-RO"/>
        </w:rPr>
        <w:t>respectând următoarele cerinţe:</w:t>
      </w:r>
    </w:p>
    <w:p w14:paraId="2727AEA0" w14:textId="076FE83C" w:rsidR="0059576C" w:rsidRPr="0020002E" w:rsidRDefault="0059576C" w:rsidP="0020002E">
      <w:pPr>
        <w:numPr>
          <w:ilvl w:val="0"/>
          <w:numId w:val="5"/>
        </w:numPr>
        <w:spacing w:after="120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 xml:space="preserve">profilul TV: mix de minim </w:t>
      </w:r>
      <w:r w:rsidR="0088381C" w:rsidRPr="0020002E">
        <w:rPr>
          <w:rFonts w:ascii="Times New Roman" w:hAnsi="Times New Roman" w:cs="Times New Roman"/>
          <w:iCs/>
          <w:sz w:val="24"/>
          <w:szCs w:val="24"/>
        </w:rPr>
        <w:t>2</w:t>
      </w:r>
      <w:r w:rsidRPr="0020002E">
        <w:rPr>
          <w:rFonts w:ascii="Times New Roman" w:hAnsi="Times New Roman" w:cs="Times New Roman"/>
          <w:iCs/>
          <w:sz w:val="24"/>
          <w:szCs w:val="24"/>
        </w:rPr>
        <w:t xml:space="preserve"> staţii cu profil generalist</w:t>
      </w:r>
      <w:r w:rsidR="002A2FF8" w:rsidRPr="002000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0002E">
        <w:rPr>
          <w:rFonts w:ascii="Times New Roman" w:hAnsi="Times New Roman" w:cs="Times New Roman"/>
          <w:iCs/>
          <w:sz w:val="24"/>
          <w:szCs w:val="24"/>
        </w:rPr>
        <w:t xml:space="preserve">şi </w:t>
      </w:r>
      <w:r w:rsidR="002A2FF8" w:rsidRPr="0020002E">
        <w:rPr>
          <w:rFonts w:ascii="Times New Roman" w:hAnsi="Times New Roman" w:cs="Times New Roman"/>
          <w:iCs/>
          <w:sz w:val="24"/>
          <w:szCs w:val="24"/>
        </w:rPr>
        <w:t xml:space="preserve">minim </w:t>
      </w:r>
      <w:r w:rsidR="0088381C" w:rsidRPr="0020002E">
        <w:rPr>
          <w:rFonts w:ascii="Times New Roman" w:hAnsi="Times New Roman" w:cs="Times New Roman"/>
          <w:iCs/>
          <w:sz w:val="24"/>
          <w:szCs w:val="24"/>
        </w:rPr>
        <w:t>2</w:t>
      </w:r>
      <w:r w:rsidR="002A2FF8" w:rsidRPr="002000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0002E">
        <w:rPr>
          <w:rFonts w:ascii="Times New Roman" w:hAnsi="Times New Roman" w:cs="Times New Roman"/>
          <w:iCs/>
          <w:sz w:val="24"/>
          <w:szCs w:val="24"/>
        </w:rPr>
        <w:t>staţii cu profil de ştiri, aria de acoperire: naţională, care să respecte condițiile de audiență solicitate;</w:t>
      </w:r>
    </w:p>
    <w:p w14:paraId="3862EE8B" w14:textId="77777777" w:rsidR="0059576C" w:rsidRPr="0020002E" w:rsidRDefault="0059576C" w:rsidP="0020002E">
      <w:pPr>
        <w:numPr>
          <w:ilvl w:val="0"/>
          <w:numId w:val="5"/>
        </w:numPr>
        <w:spacing w:after="120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>public: total populaţie 18+;</w:t>
      </w:r>
    </w:p>
    <w:p w14:paraId="466609BC" w14:textId="2FD2D804" w:rsidR="0059576C" w:rsidRPr="0020002E" w:rsidRDefault="0059576C" w:rsidP="0020002E">
      <w:pPr>
        <w:numPr>
          <w:ilvl w:val="0"/>
          <w:numId w:val="5"/>
        </w:numPr>
        <w:spacing w:after="120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 xml:space="preserve">audienţă: oferta trebuie să conțină minim </w:t>
      </w:r>
      <w:r w:rsidR="0088381C" w:rsidRPr="0020002E">
        <w:rPr>
          <w:rFonts w:ascii="Times New Roman" w:hAnsi="Times New Roman" w:cs="Times New Roman"/>
          <w:iCs/>
          <w:sz w:val="24"/>
          <w:szCs w:val="24"/>
        </w:rPr>
        <w:t>2</w:t>
      </w:r>
      <w:r w:rsidR="002A2FF8" w:rsidRPr="0020002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0002E">
        <w:rPr>
          <w:rFonts w:ascii="Times New Roman" w:hAnsi="Times New Roman" w:cs="Times New Roman"/>
          <w:iCs/>
          <w:sz w:val="24"/>
          <w:szCs w:val="24"/>
        </w:rPr>
        <w:t>stații</w:t>
      </w:r>
      <w:r w:rsidR="002A2FF8" w:rsidRPr="0020002E">
        <w:rPr>
          <w:rFonts w:ascii="Times New Roman" w:hAnsi="Times New Roman" w:cs="Times New Roman"/>
          <w:iCs/>
          <w:sz w:val="24"/>
          <w:szCs w:val="24"/>
        </w:rPr>
        <w:t xml:space="preserve"> cu profil generalist şi minim </w:t>
      </w:r>
      <w:r w:rsidR="0088381C" w:rsidRPr="0020002E">
        <w:rPr>
          <w:rFonts w:ascii="Times New Roman" w:hAnsi="Times New Roman" w:cs="Times New Roman"/>
          <w:iCs/>
          <w:sz w:val="24"/>
          <w:szCs w:val="24"/>
        </w:rPr>
        <w:t>2</w:t>
      </w:r>
      <w:r w:rsidR="002A2FF8" w:rsidRPr="0020002E">
        <w:rPr>
          <w:rFonts w:ascii="Times New Roman" w:hAnsi="Times New Roman" w:cs="Times New Roman"/>
          <w:iCs/>
          <w:sz w:val="24"/>
          <w:szCs w:val="24"/>
        </w:rPr>
        <w:t xml:space="preserve"> staţii cu profil de ştiri </w:t>
      </w:r>
      <w:r w:rsidR="006A5D3D" w:rsidRPr="0020002E">
        <w:rPr>
          <w:rFonts w:ascii="Times New Roman" w:hAnsi="Times New Roman" w:cs="Times New Roman"/>
          <w:iCs/>
          <w:sz w:val="24"/>
          <w:szCs w:val="24"/>
        </w:rPr>
        <w:t xml:space="preserve">clasate în top </w:t>
      </w:r>
      <w:r w:rsidR="002A2FF8" w:rsidRPr="0020002E">
        <w:rPr>
          <w:rFonts w:ascii="Times New Roman" w:hAnsi="Times New Roman" w:cs="Times New Roman"/>
          <w:iCs/>
          <w:sz w:val="24"/>
          <w:szCs w:val="24"/>
        </w:rPr>
        <w:t>10</w:t>
      </w:r>
      <w:r w:rsidR="006A5D3D" w:rsidRPr="0020002E">
        <w:rPr>
          <w:rFonts w:ascii="Times New Roman" w:hAnsi="Times New Roman" w:cs="Times New Roman"/>
          <w:iCs/>
          <w:sz w:val="24"/>
          <w:szCs w:val="24"/>
        </w:rPr>
        <w:t xml:space="preserve"> al audienţelor staţiilor cu </w:t>
      </w:r>
      <w:r w:rsidRPr="0020002E">
        <w:rPr>
          <w:rFonts w:ascii="Times New Roman" w:hAnsi="Times New Roman" w:cs="Times New Roman"/>
          <w:iCs/>
          <w:sz w:val="24"/>
          <w:szCs w:val="24"/>
        </w:rPr>
        <w:t>profilul TV solicitat</w:t>
      </w:r>
      <w:r w:rsidR="006A5D3D" w:rsidRPr="0020002E">
        <w:rPr>
          <w:rFonts w:ascii="Times New Roman" w:hAnsi="Times New Roman" w:cs="Times New Roman"/>
          <w:iCs/>
          <w:sz w:val="24"/>
          <w:szCs w:val="24"/>
        </w:rPr>
        <w:t>, celalalte staţii din ofertă trebuie să se afle în primele 1</w:t>
      </w:r>
      <w:r w:rsidR="00AC2340" w:rsidRPr="0020002E">
        <w:rPr>
          <w:rFonts w:ascii="Times New Roman" w:hAnsi="Times New Roman" w:cs="Times New Roman"/>
          <w:iCs/>
          <w:sz w:val="24"/>
          <w:szCs w:val="24"/>
        </w:rPr>
        <w:t xml:space="preserve">0 </w:t>
      </w:r>
      <w:r w:rsidR="006A5D3D" w:rsidRPr="0020002E">
        <w:rPr>
          <w:rFonts w:ascii="Times New Roman" w:hAnsi="Times New Roman" w:cs="Times New Roman"/>
          <w:iCs/>
          <w:sz w:val="24"/>
          <w:szCs w:val="24"/>
        </w:rPr>
        <w:t>poziţii ale staţiilor cu profilul TV solicitat,</w:t>
      </w:r>
      <w:r w:rsidRPr="0020002E">
        <w:rPr>
          <w:rFonts w:ascii="Times New Roman" w:hAnsi="Times New Roman" w:cs="Times New Roman"/>
          <w:iCs/>
          <w:sz w:val="24"/>
          <w:szCs w:val="24"/>
        </w:rPr>
        <w:t xml:space="preserve"> cu cea mai mare audienţă medie înregistrată în trimestrul I 202</w:t>
      </w:r>
      <w:r w:rsidR="00136381" w:rsidRPr="0020002E">
        <w:rPr>
          <w:rFonts w:ascii="Times New Roman" w:hAnsi="Times New Roman" w:cs="Times New Roman"/>
          <w:iCs/>
          <w:sz w:val="24"/>
          <w:szCs w:val="24"/>
        </w:rPr>
        <w:t>3</w:t>
      </w:r>
      <w:r w:rsidR="00B10133" w:rsidRPr="0020002E">
        <w:rPr>
          <w:rFonts w:ascii="Times New Roman" w:hAnsi="Times New Roman" w:cs="Times New Roman"/>
          <w:iCs/>
          <w:sz w:val="24"/>
          <w:szCs w:val="24"/>
        </w:rPr>
        <w:t xml:space="preserve"> monitorizate Kantar, care să respecte condițiile de audiență solicitate;</w:t>
      </w:r>
    </w:p>
    <w:p w14:paraId="539056D3" w14:textId="77777777" w:rsidR="0059576C" w:rsidRPr="0020002E" w:rsidRDefault="0059576C" w:rsidP="0020002E">
      <w:pPr>
        <w:numPr>
          <w:ilvl w:val="0"/>
          <w:numId w:val="5"/>
        </w:numPr>
        <w:spacing w:after="120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>nominalizarea staţiilor propuse;</w:t>
      </w:r>
    </w:p>
    <w:p w14:paraId="635FBB36" w14:textId="06EB6E94" w:rsidR="0059576C" w:rsidRPr="0020002E" w:rsidRDefault="0059576C" w:rsidP="0020002E">
      <w:pPr>
        <w:numPr>
          <w:ilvl w:val="0"/>
          <w:numId w:val="5"/>
        </w:numPr>
        <w:spacing w:after="120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 xml:space="preserve">o dovadă a certificărilor cu privire la aria de acoperire şi audienţa staţiilor propuse (reach); </w:t>
      </w:r>
    </w:p>
    <w:p w14:paraId="6A9DE94C" w14:textId="77777777" w:rsidR="0059576C" w:rsidRPr="0020002E" w:rsidRDefault="0059576C" w:rsidP="0020002E">
      <w:pPr>
        <w:numPr>
          <w:ilvl w:val="0"/>
          <w:numId w:val="5"/>
        </w:numPr>
        <w:spacing w:after="120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>programe proprii de emisie zilnice – susținute în grila de programe;</w:t>
      </w:r>
    </w:p>
    <w:p w14:paraId="470BEAEA" w14:textId="77777777" w:rsidR="0059576C" w:rsidRPr="0020002E" w:rsidRDefault="0059576C" w:rsidP="0020002E">
      <w:pPr>
        <w:numPr>
          <w:ilvl w:val="0"/>
          <w:numId w:val="5"/>
        </w:numPr>
        <w:spacing w:after="120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>licență de emisie sau echivalent;</w:t>
      </w:r>
    </w:p>
    <w:p w14:paraId="1ACB2719" w14:textId="77777777" w:rsidR="00DB3425" w:rsidRPr="0020002E" w:rsidRDefault="0059576C" w:rsidP="0020002E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0"/>
          <w:szCs w:val="20"/>
          <w:lang w:val="it-IT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>capacitatea de a difuza zilnic spot-urile video în cadrul pauzelor publicitare;</w:t>
      </w:r>
    </w:p>
    <w:p w14:paraId="258B562D" w14:textId="706982C8" w:rsidR="00DB3425" w:rsidRPr="0020002E" w:rsidRDefault="0059576C" w:rsidP="0020002E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  <w:r w:rsidRPr="0020002E">
        <w:rPr>
          <w:rFonts w:ascii="Times New Roman" w:hAnsi="Times New Roman" w:cs="Times New Roman"/>
          <w:iCs/>
          <w:sz w:val="24"/>
          <w:szCs w:val="24"/>
        </w:rPr>
        <w:t>viteza de reacție a prestatorului în caz de situații deosebite: maxim 60 de minute de la transmiterea solicitării;</w:t>
      </w:r>
    </w:p>
    <w:p w14:paraId="6BB9EFDB" w14:textId="68197B7D" w:rsidR="009D5D02" w:rsidRPr="0020002E" w:rsidRDefault="009D5D02" w:rsidP="0020002E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  <w:lang w:val="it-IT"/>
        </w:rPr>
        <w:t>planul va cuprinde televiziuni cu acoperire națională av</w:t>
      </w:r>
      <w:r w:rsidR="001D2810">
        <w:rPr>
          <w:rFonts w:ascii="Times New Roman" w:hAnsi="Times New Roman" w:cs="Times New Roman"/>
          <w:sz w:val="24"/>
          <w:szCs w:val="24"/>
          <w:lang w:val="it-IT"/>
        </w:rPr>
        <w:t>â</w:t>
      </w:r>
      <w:r w:rsidRPr="0020002E">
        <w:rPr>
          <w:rFonts w:ascii="Times New Roman" w:hAnsi="Times New Roman" w:cs="Times New Roman"/>
          <w:sz w:val="24"/>
          <w:szCs w:val="24"/>
          <w:lang w:val="it-IT"/>
        </w:rPr>
        <w:t xml:space="preserve">nd rating peste 1% national g+ </w:t>
      </w:r>
      <w:r w:rsidR="001D2810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Pr="0020002E">
        <w:rPr>
          <w:rFonts w:ascii="Times New Roman" w:hAnsi="Times New Roman" w:cs="Times New Roman"/>
          <w:sz w:val="24"/>
          <w:szCs w:val="24"/>
          <w:lang w:val="it-IT"/>
        </w:rPr>
        <w:t xml:space="preserve">n </w:t>
      </w:r>
      <w:r w:rsidR="00903971" w:rsidRPr="0020002E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A06DD7" w:rsidRPr="0020002E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20002E">
        <w:rPr>
          <w:rFonts w:ascii="Times New Roman" w:hAnsi="Times New Roman" w:cs="Times New Roman"/>
          <w:sz w:val="24"/>
          <w:szCs w:val="24"/>
          <w:lang w:val="it-IT"/>
        </w:rPr>
        <w:t xml:space="preserve"> unde vor fi difuzate spoturi cu o durată de minim </w:t>
      </w:r>
      <w:r w:rsidR="00783454" w:rsidRPr="0020002E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20002E">
        <w:rPr>
          <w:rFonts w:ascii="Times New Roman" w:hAnsi="Times New Roman" w:cs="Times New Roman"/>
          <w:sz w:val="24"/>
          <w:szCs w:val="24"/>
          <w:lang w:val="it-IT"/>
        </w:rPr>
        <w:t xml:space="preserve">0 secunde, toate spoturile fiind difuzate în intervalul orar 06.00-24.00, din care cel puțin </w:t>
      </w:r>
      <w:r w:rsidR="00236FA1" w:rsidRPr="0020002E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A636EF" w:rsidRPr="0020002E">
        <w:rPr>
          <w:rFonts w:ascii="Times New Roman" w:hAnsi="Times New Roman" w:cs="Times New Roman"/>
          <w:sz w:val="24"/>
          <w:szCs w:val="24"/>
          <w:lang w:val="it-IT"/>
        </w:rPr>
        <w:t>0</w:t>
      </w:r>
      <w:r w:rsidRPr="0020002E">
        <w:rPr>
          <w:rFonts w:ascii="Times New Roman" w:hAnsi="Times New Roman" w:cs="Times New Roman"/>
          <w:sz w:val="24"/>
          <w:szCs w:val="24"/>
          <w:lang w:val="it-IT"/>
        </w:rPr>
        <w:t xml:space="preserve">% în intervalul 19.00–23.00. </w:t>
      </w:r>
    </w:p>
    <w:p w14:paraId="7170AAA9" w14:textId="305840A0" w:rsidR="00725FD5" w:rsidRPr="0020002E" w:rsidRDefault="00725FD5" w:rsidP="0020002E">
      <w:pPr>
        <w:numPr>
          <w:ilvl w:val="0"/>
          <w:numId w:val="5"/>
        </w:numPr>
        <w:spacing w:after="120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 w:rsidRPr="0020002E">
        <w:rPr>
          <w:rFonts w:ascii="Times New Roman" w:hAnsi="Times New Roman" w:cs="Times New Roman"/>
          <w:bCs/>
          <w:iCs/>
          <w:sz w:val="24"/>
          <w:szCs w:val="24"/>
        </w:rPr>
        <w:t xml:space="preserve">pentru difuzarea celor </w:t>
      </w:r>
      <w:r w:rsidR="006648B7" w:rsidRPr="0020002E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20002E">
        <w:rPr>
          <w:rFonts w:ascii="Times New Roman" w:hAnsi="Times New Roman" w:cs="Times New Roman"/>
          <w:bCs/>
          <w:iCs/>
          <w:sz w:val="24"/>
          <w:szCs w:val="24"/>
        </w:rPr>
        <w:t xml:space="preserve"> spot-uri video se va asigura frecvenţa de </w:t>
      </w:r>
      <w:r w:rsidRPr="0020002E">
        <w:rPr>
          <w:rFonts w:ascii="Times New Roman" w:eastAsia="Tahoma" w:hAnsi="Times New Roman" w:cs="Times New Roman"/>
          <w:bCs/>
          <w:iCs/>
          <w:sz w:val="24"/>
          <w:szCs w:val="24"/>
        </w:rPr>
        <w:t>14</w:t>
      </w:r>
      <w:r w:rsidRPr="0020002E">
        <w:rPr>
          <w:rFonts w:ascii="Times New Roman" w:hAnsi="Times New Roman" w:cs="Times New Roman"/>
          <w:bCs/>
          <w:iCs/>
          <w:sz w:val="24"/>
          <w:szCs w:val="24"/>
        </w:rPr>
        <w:t xml:space="preserve"> zile consecutive pe lună, atât zile lucrătoare, cât şi week-end, pe parcursul a 2 luni alocate difuzării, în următoarele intervale orare pentru care se vor asigura şi spaţiile de difuzare:</w:t>
      </w:r>
    </w:p>
    <w:p w14:paraId="0A4FF708" w14:textId="7C467A51" w:rsidR="00725FD5" w:rsidRPr="0020002E" w:rsidRDefault="00725FD5" w:rsidP="0020002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Perioadă 2 luni</w:t>
      </w:r>
      <w:r w:rsidR="001D2810">
        <w:rPr>
          <w:rFonts w:ascii="Times New Roman" w:hAnsi="Times New Roman" w:cs="Times New Roman"/>
          <w:sz w:val="24"/>
          <w:szCs w:val="24"/>
        </w:rPr>
        <w:t xml:space="preserve"> </w:t>
      </w:r>
      <w:r w:rsidRPr="0020002E">
        <w:rPr>
          <w:rFonts w:ascii="Times New Roman" w:hAnsi="Times New Roman" w:cs="Times New Roman"/>
          <w:sz w:val="24"/>
          <w:szCs w:val="24"/>
        </w:rPr>
        <w:t>- total 14 zile consecutive difuzare pe lună</w:t>
      </w:r>
      <w:r w:rsidR="00F82260" w:rsidRPr="0020002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774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265"/>
        <w:gridCol w:w="810"/>
        <w:gridCol w:w="810"/>
        <w:gridCol w:w="810"/>
        <w:gridCol w:w="810"/>
        <w:gridCol w:w="985"/>
      </w:tblGrid>
      <w:tr w:rsidR="00725FD5" w:rsidRPr="0020002E" w14:paraId="312D755C" w14:textId="77777777" w:rsidTr="00090C14">
        <w:trPr>
          <w:trHeight w:val="714"/>
          <w:jc w:val="center"/>
        </w:trPr>
        <w:tc>
          <w:tcPr>
            <w:tcW w:w="630" w:type="dxa"/>
          </w:tcPr>
          <w:p w14:paraId="38C49518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6898937B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Perioada</w:t>
            </w:r>
          </w:p>
          <w:p w14:paraId="405EC6C0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(14 zile consecutive)</w:t>
            </w:r>
          </w:p>
        </w:tc>
        <w:tc>
          <w:tcPr>
            <w:tcW w:w="1265" w:type="dxa"/>
            <w:vAlign w:val="center"/>
          </w:tcPr>
          <w:p w14:paraId="0EFB9144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Interval</w:t>
            </w:r>
          </w:p>
          <w:p w14:paraId="64008530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orar</w:t>
            </w:r>
          </w:p>
        </w:tc>
        <w:tc>
          <w:tcPr>
            <w:tcW w:w="810" w:type="dxa"/>
            <w:vAlign w:val="center"/>
          </w:tcPr>
          <w:p w14:paraId="03027814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TV General 1</w:t>
            </w:r>
          </w:p>
        </w:tc>
        <w:tc>
          <w:tcPr>
            <w:tcW w:w="810" w:type="dxa"/>
            <w:vAlign w:val="center"/>
          </w:tcPr>
          <w:p w14:paraId="10C5517D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TV General 2</w:t>
            </w:r>
          </w:p>
        </w:tc>
        <w:tc>
          <w:tcPr>
            <w:tcW w:w="810" w:type="dxa"/>
            <w:vAlign w:val="center"/>
          </w:tcPr>
          <w:p w14:paraId="7B4CCC01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TV Stiri 1</w:t>
            </w:r>
          </w:p>
        </w:tc>
        <w:tc>
          <w:tcPr>
            <w:tcW w:w="810" w:type="dxa"/>
            <w:vAlign w:val="center"/>
          </w:tcPr>
          <w:p w14:paraId="4C3B3933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TV Stiri 2</w:t>
            </w:r>
          </w:p>
        </w:tc>
        <w:tc>
          <w:tcPr>
            <w:tcW w:w="985" w:type="dxa"/>
            <w:vAlign w:val="center"/>
          </w:tcPr>
          <w:p w14:paraId="09237ADF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Total difuzări/zi</w:t>
            </w:r>
          </w:p>
        </w:tc>
      </w:tr>
      <w:tr w:rsidR="00725FD5" w:rsidRPr="0020002E" w14:paraId="16F49749" w14:textId="77777777" w:rsidTr="00090C14">
        <w:trPr>
          <w:jc w:val="center"/>
        </w:trPr>
        <w:tc>
          <w:tcPr>
            <w:tcW w:w="630" w:type="dxa"/>
            <w:vMerge w:val="restart"/>
          </w:tcPr>
          <w:p w14:paraId="37FC14AD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4" w:name="_Hlk120105721"/>
            <w:r w:rsidRPr="0020002E">
              <w:rPr>
                <w:rFonts w:ascii="Times New Roman" w:hAnsi="Times New Roman" w:cs="Times New Roman"/>
                <w:sz w:val="16"/>
                <w:szCs w:val="16"/>
              </w:rPr>
              <w:t>Spot 1</w:t>
            </w:r>
          </w:p>
        </w:tc>
        <w:tc>
          <w:tcPr>
            <w:tcW w:w="1620" w:type="dxa"/>
          </w:tcPr>
          <w:p w14:paraId="5CB20AE9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Luni-Vineri</w:t>
            </w:r>
          </w:p>
          <w:p w14:paraId="35597339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(10 zile)</w:t>
            </w:r>
          </w:p>
        </w:tc>
        <w:tc>
          <w:tcPr>
            <w:tcW w:w="1265" w:type="dxa"/>
          </w:tcPr>
          <w:p w14:paraId="43A61EBC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17:00-23:00</w:t>
            </w:r>
          </w:p>
        </w:tc>
        <w:tc>
          <w:tcPr>
            <w:tcW w:w="810" w:type="dxa"/>
          </w:tcPr>
          <w:p w14:paraId="56F5E1A5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Min. 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>2/zi</w:t>
            </w:r>
          </w:p>
        </w:tc>
        <w:tc>
          <w:tcPr>
            <w:tcW w:w="810" w:type="dxa"/>
          </w:tcPr>
          <w:p w14:paraId="31DE5E7E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Min. 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>2/zi</w:t>
            </w:r>
          </w:p>
        </w:tc>
        <w:tc>
          <w:tcPr>
            <w:tcW w:w="810" w:type="dxa"/>
          </w:tcPr>
          <w:p w14:paraId="4F06649D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810" w:type="dxa"/>
          </w:tcPr>
          <w:p w14:paraId="434EAE81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985" w:type="dxa"/>
          </w:tcPr>
          <w:p w14:paraId="204F22BE" w14:textId="5BE500EA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 8/zi</w:t>
            </w:r>
          </w:p>
        </w:tc>
      </w:tr>
      <w:tr w:rsidR="00725FD5" w:rsidRPr="0020002E" w14:paraId="5709875A" w14:textId="77777777" w:rsidTr="00090C14">
        <w:trPr>
          <w:trHeight w:val="525"/>
          <w:jc w:val="center"/>
        </w:trPr>
        <w:tc>
          <w:tcPr>
            <w:tcW w:w="630" w:type="dxa"/>
            <w:vMerge/>
          </w:tcPr>
          <w:p w14:paraId="405C9134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3A3B4EE2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Sâmbătă-Duminică</w:t>
            </w:r>
          </w:p>
          <w:p w14:paraId="104E0986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(4 zile)</w:t>
            </w:r>
          </w:p>
        </w:tc>
        <w:tc>
          <w:tcPr>
            <w:tcW w:w="1265" w:type="dxa"/>
          </w:tcPr>
          <w:p w14:paraId="1CD00FDB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8:00-10:00;</w:t>
            </w:r>
          </w:p>
          <w:p w14:paraId="74FD048B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19:00-23:00</w:t>
            </w:r>
          </w:p>
        </w:tc>
        <w:tc>
          <w:tcPr>
            <w:tcW w:w="810" w:type="dxa"/>
          </w:tcPr>
          <w:p w14:paraId="29A44D58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Min. 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>2/zi</w:t>
            </w:r>
          </w:p>
        </w:tc>
        <w:tc>
          <w:tcPr>
            <w:tcW w:w="810" w:type="dxa"/>
          </w:tcPr>
          <w:p w14:paraId="1F3804C2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Min. 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>2/zi</w:t>
            </w:r>
          </w:p>
        </w:tc>
        <w:tc>
          <w:tcPr>
            <w:tcW w:w="810" w:type="dxa"/>
          </w:tcPr>
          <w:p w14:paraId="0ED426EB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810" w:type="dxa"/>
          </w:tcPr>
          <w:p w14:paraId="7BE5C249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985" w:type="dxa"/>
          </w:tcPr>
          <w:p w14:paraId="607DD963" w14:textId="01EA46F9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 8/zi</w:t>
            </w:r>
          </w:p>
        </w:tc>
      </w:tr>
      <w:tr w:rsidR="00725FD5" w:rsidRPr="0020002E" w14:paraId="39683C86" w14:textId="77777777" w:rsidTr="00090C14">
        <w:trPr>
          <w:jc w:val="center"/>
        </w:trPr>
        <w:tc>
          <w:tcPr>
            <w:tcW w:w="630" w:type="dxa"/>
            <w:vMerge w:val="restart"/>
          </w:tcPr>
          <w:p w14:paraId="239A601D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sz w:val="16"/>
                <w:szCs w:val="16"/>
              </w:rPr>
              <w:t>Spot 2</w:t>
            </w:r>
          </w:p>
          <w:p w14:paraId="7465F8E5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070A6A85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Luni-Vineri</w:t>
            </w:r>
          </w:p>
          <w:p w14:paraId="35A53793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(10 zile)</w:t>
            </w:r>
          </w:p>
        </w:tc>
        <w:tc>
          <w:tcPr>
            <w:tcW w:w="1265" w:type="dxa"/>
          </w:tcPr>
          <w:p w14:paraId="1E51D247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17:00-23:00</w:t>
            </w:r>
          </w:p>
        </w:tc>
        <w:tc>
          <w:tcPr>
            <w:tcW w:w="810" w:type="dxa"/>
          </w:tcPr>
          <w:p w14:paraId="43FCB965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Min. 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>2/zi</w:t>
            </w:r>
          </w:p>
        </w:tc>
        <w:tc>
          <w:tcPr>
            <w:tcW w:w="810" w:type="dxa"/>
          </w:tcPr>
          <w:p w14:paraId="51613C18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Min. 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>2/zi</w:t>
            </w:r>
          </w:p>
        </w:tc>
        <w:tc>
          <w:tcPr>
            <w:tcW w:w="810" w:type="dxa"/>
          </w:tcPr>
          <w:p w14:paraId="5FE59FD8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810" w:type="dxa"/>
          </w:tcPr>
          <w:p w14:paraId="073215C3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985" w:type="dxa"/>
          </w:tcPr>
          <w:p w14:paraId="68D473B8" w14:textId="3CCD38F2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 8/zi</w:t>
            </w:r>
          </w:p>
        </w:tc>
      </w:tr>
      <w:tr w:rsidR="00725FD5" w:rsidRPr="0020002E" w14:paraId="42599FB3" w14:textId="77777777" w:rsidTr="00090C14">
        <w:trPr>
          <w:jc w:val="center"/>
        </w:trPr>
        <w:tc>
          <w:tcPr>
            <w:tcW w:w="630" w:type="dxa"/>
            <w:vMerge/>
          </w:tcPr>
          <w:p w14:paraId="6EE6C2FC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14:paraId="25D32360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Sâmbătă-Duminică</w:t>
            </w:r>
          </w:p>
          <w:p w14:paraId="3000EE05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(4 zile)</w:t>
            </w:r>
          </w:p>
        </w:tc>
        <w:tc>
          <w:tcPr>
            <w:tcW w:w="1265" w:type="dxa"/>
          </w:tcPr>
          <w:p w14:paraId="2EB80EFC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8:00-10:00;</w:t>
            </w:r>
          </w:p>
          <w:p w14:paraId="662392DD" w14:textId="77777777" w:rsidR="00725FD5" w:rsidRPr="0020002E" w:rsidRDefault="00725FD5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19:00-23:00</w:t>
            </w:r>
          </w:p>
        </w:tc>
        <w:tc>
          <w:tcPr>
            <w:tcW w:w="810" w:type="dxa"/>
          </w:tcPr>
          <w:p w14:paraId="7DC626C3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Min. 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>2/zi</w:t>
            </w:r>
          </w:p>
        </w:tc>
        <w:tc>
          <w:tcPr>
            <w:tcW w:w="810" w:type="dxa"/>
          </w:tcPr>
          <w:p w14:paraId="35C9F80F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Min. 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>2/zi</w:t>
            </w:r>
          </w:p>
        </w:tc>
        <w:tc>
          <w:tcPr>
            <w:tcW w:w="810" w:type="dxa"/>
          </w:tcPr>
          <w:p w14:paraId="6558B827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810" w:type="dxa"/>
          </w:tcPr>
          <w:p w14:paraId="179D8A16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985" w:type="dxa"/>
          </w:tcPr>
          <w:p w14:paraId="3B04CDD8" w14:textId="1BF147B6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 8/zi</w:t>
            </w:r>
          </w:p>
        </w:tc>
      </w:tr>
      <w:tr w:rsidR="00725FD5" w:rsidRPr="0020002E" w14:paraId="2CDAD300" w14:textId="77777777" w:rsidTr="00090C14">
        <w:trPr>
          <w:jc w:val="center"/>
        </w:trPr>
        <w:tc>
          <w:tcPr>
            <w:tcW w:w="3515" w:type="dxa"/>
            <w:gridSpan w:val="3"/>
          </w:tcPr>
          <w:p w14:paraId="68B8A916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Minim Total (14 zile)</w:t>
            </w:r>
          </w:p>
        </w:tc>
        <w:tc>
          <w:tcPr>
            <w:tcW w:w="810" w:type="dxa"/>
          </w:tcPr>
          <w:p w14:paraId="0F3B9B3E" w14:textId="118D1296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 </w:t>
            </w:r>
            <w:r w:rsidR="006648B7"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56</w:t>
            </w:r>
          </w:p>
        </w:tc>
        <w:tc>
          <w:tcPr>
            <w:tcW w:w="810" w:type="dxa"/>
          </w:tcPr>
          <w:p w14:paraId="7CBF62BA" w14:textId="53D08F4F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 </w:t>
            </w:r>
            <w:r w:rsidR="006648B7"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56</w:t>
            </w:r>
          </w:p>
        </w:tc>
        <w:tc>
          <w:tcPr>
            <w:tcW w:w="810" w:type="dxa"/>
          </w:tcPr>
          <w:p w14:paraId="6D849766" w14:textId="676A19FD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 </w:t>
            </w:r>
            <w:r w:rsidR="006648B7"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56</w:t>
            </w:r>
          </w:p>
        </w:tc>
        <w:tc>
          <w:tcPr>
            <w:tcW w:w="810" w:type="dxa"/>
          </w:tcPr>
          <w:p w14:paraId="12B124B6" w14:textId="1B4EB218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Min </w:t>
            </w:r>
            <w:r w:rsidR="006648B7"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56</w:t>
            </w:r>
          </w:p>
        </w:tc>
        <w:tc>
          <w:tcPr>
            <w:tcW w:w="985" w:type="dxa"/>
          </w:tcPr>
          <w:p w14:paraId="146CCC00" w14:textId="7237ED03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Min. </w:t>
            </w:r>
            <w:r w:rsidR="006648B7"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224</w:t>
            </w:r>
          </w:p>
        </w:tc>
      </w:tr>
      <w:tr w:rsidR="00725FD5" w:rsidRPr="0020002E" w14:paraId="5EC7264C" w14:textId="77777777" w:rsidTr="00090C14">
        <w:trPr>
          <w:jc w:val="center"/>
        </w:trPr>
        <w:tc>
          <w:tcPr>
            <w:tcW w:w="3515" w:type="dxa"/>
            <w:gridSpan w:val="3"/>
          </w:tcPr>
          <w:p w14:paraId="61DD66E9" w14:textId="77777777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MINIM TOTAL (28 zile)</w:t>
            </w:r>
          </w:p>
        </w:tc>
        <w:tc>
          <w:tcPr>
            <w:tcW w:w="810" w:type="dxa"/>
          </w:tcPr>
          <w:p w14:paraId="05C1F687" w14:textId="2587ADDF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sz w:val="16"/>
                <w:szCs w:val="16"/>
              </w:rPr>
              <w:t xml:space="preserve">Min. </w:t>
            </w:r>
            <w:r w:rsidR="006648B7" w:rsidRPr="0020002E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810" w:type="dxa"/>
          </w:tcPr>
          <w:p w14:paraId="7D1B5282" w14:textId="0AEDE204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sz w:val="16"/>
                <w:szCs w:val="16"/>
              </w:rPr>
              <w:t xml:space="preserve">Min. </w:t>
            </w:r>
            <w:r w:rsidR="006648B7" w:rsidRPr="0020002E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810" w:type="dxa"/>
          </w:tcPr>
          <w:p w14:paraId="70FB7228" w14:textId="4BFFED50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sz w:val="16"/>
                <w:szCs w:val="16"/>
              </w:rPr>
              <w:t xml:space="preserve">Min. </w:t>
            </w:r>
            <w:r w:rsidR="006648B7" w:rsidRPr="0020002E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810" w:type="dxa"/>
          </w:tcPr>
          <w:p w14:paraId="79576B94" w14:textId="51014A4B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sz w:val="16"/>
                <w:szCs w:val="16"/>
              </w:rPr>
              <w:t xml:space="preserve">Min. </w:t>
            </w:r>
            <w:r w:rsidR="006648B7" w:rsidRPr="0020002E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85" w:type="dxa"/>
          </w:tcPr>
          <w:p w14:paraId="0D4658BE" w14:textId="06DF0FD5" w:rsidR="00725FD5" w:rsidRPr="0020002E" w:rsidRDefault="00725FD5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Min. </w:t>
            </w:r>
            <w:r w:rsidR="006648B7"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448</w:t>
            </w:r>
          </w:p>
        </w:tc>
      </w:tr>
      <w:bookmarkEnd w:id="4"/>
    </w:tbl>
    <w:p w14:paraId="6D833524" w14:textId="593DA567" w:rsidR="004024B4" w:rsidRPr="0020002E" w:rsidRDefault="004024B4" w:rsidP="0020002E">
      <w:pPr>
        <w:spacing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247BAC" w14:textId="77777777" w:rsidR="0008110A" w:rsidRPr="0020002E" w:rsidRDefault="0008110A" w:rsidP="0020002E">
      <w:pPr>
        <w:pStyle w:val="ListParagraph"/>
        <w:numPr>
          <w:ilvl w:val="0"/>
          <w:numId w:val="13"/>
        </w:numPr>
        <w:spacing w:after="1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0002E">
        <w:rPr>
          <w:rFonts w:ascii="Times New Roman" w:hAnsi="Times New Roman" w:cs="Times New Roman"/>
          <w:b/>
          <w:sz w:val="24"/>
          <w:szCs w:val="24"/>
        </w:rPr>
        <w:lastRenderedPageBreak/>
        <w:t>Difuzare la radio</w:t>
      </w:r>
    </w:p>
    <w:p w14:paraId="7C6328AA" w14:textId="35D7B83C" w:rsidR="0008110A" w:rsidRPr="0020002E" w:rsidRDefault="00ED6543" w:rsidP="0020002E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20002E">
        <w:rPr>
          <w:rFonts w:ascii="Times New Roman" w:hAnsi="Times New Roman" w:cs="Times New Roman"/>
          <w:sz w:val="24"/>
          <w:szCs w:val="24"/>
          <w:u w:val="single"/>
        </w:rPr>
        <w:t>Solicitări tehnice</w:t>
      </w:r>
      <w:r w:rsidR="0008110A" w:rsidRPr="0020002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31BFDC5" w14:textId="2FC3B6C2" w:rsidR="00F47FBD" w:rsidRPr="0020002E" w:rsidRDefault="00F47FBD" w:rsidP="0020002E">
      <w:pPr>
        <w:pStyle w:val="ListParagraph"/>
        <w:numPr>
          <w:ilvl w:val="0"/>
          <w:numId w:val="54"/>
        </w:num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20002E">
        <w:rPr>
          <w:rFonts w:ascii="Times New Roman" w:hAnsi="Times New Roman" w:cs="Times New Roman"/>
          <w:sz w:val="24"/>
          <w:szCs w:val="24"/>
        </w:rPr>
        <w:t xml:space="preserve">asigurarea de timpi de emisie la posturi naţionale de radio pentru difuzarea a </w:t>
      </w:r>
      <w:r w:rsidR="000D5178" w:rsidRPr="0020002E">
        <w:rPr>
          <w:rFonts w:ascii="Times New Roman" w:hAnsi="Times New Roman" w:cs="Times New Roman"/>
          <w:sz w:val="24"/>
          <w:szCs w:val="24"/>
        </w:rPr>
        <w:t>4</w:t>
      </w:r>
      <w:r w:rsidRPr="0020002E">
        <w:rPr>
          <w:rFonts w:ascii="Times New Roman" w:hAnsi="Times New Roman" w:cs="Times New Roman"/>
          <w:sz w:val="24"/>
          <w:szCs w:val="24"/>
        </w:rPr>
        <w:t xml:space="preserve"> spoturi audio elaborate în cadrul campaniei</w:t>
      </w:r>
      <w:r w:rsidR="0059576C" w:rsidRPr="0020002E">
        <w:rPr>
          <w:rFonts w:ascii="Times New Roman" w:hAnsi="Times New Roman" w:cs="Times New Roman"/>
          <w:sz w:val="24"/>
          <w:szCs w:val="24"/>
        </w:rPr>
        <w:t>, respectând următoarele cerinţe:</w:t>
      </w:r>
    </w:p>
    <w:p w14:paraId="63E3135B" w14:textId="526C75CB" w:rsidR="0059576C" w:rsidRPr="0020002E" w:rsidRDefault="0059576C" w:rsidP="0020002E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 xml:space="preserve">profilul Radio: mix de minim </w:t>
      </w:r>
      <w:r w:rsidR="00BB40BB" w:rsidRPr="0020002E">
        <w:rPr>
          <w:rFonts w:ascii="Times New Roman" w:hAnsi="Times New Roman" w:cs="Times New Roman"/>
          <w:sz w:val="24"/>
          <w:szCs w:val="24"/>
        </w:rPr>
        <w:t>3</w:t>
      </w:r>
      <w:r w:rsidRPr="0020002E">
        <w:rPr>
          <w:rFonts w:ascii="Times New Roman" w:hAnsi="Times New Roman" w:cs="Times New Roman"/>
          <w:sz w:val="24"/>
          <w:szCs w:val="24"/>
        </w:rPr>
        <w:t xml:space="preserve"> staţii cu profil generalist şi staţii de ştiri; aria de acoperire: naţională;</w:t>
      </w:r>
    </w:p>
    <w:p w14:paraId="196A6B05" w14:textId="696FB3E2" w:rsidR="0059576C" w:rsidRPr="0020002E" w:rsidRDefault="0059576C" w:rsidP="0020002E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primele staţii cu cea mai mare audienţă medie pe zi înregistrată în 202</w:t>
      </w:r>
      <w:r w:rsidR="00CC2558" w:rsidRPr="0020002E">
        <w:rPr>
          <w:rFonts w:ascii="Times New Roman" w:hAnsi="Times New Roman" w:cs="Times New Roman"/>
          <w:sz w:val="24"/>
          <w:szCs w:val="24"/>
        </w:rPr>
        <w:t>4</w:t>
      </w:r>
      <w:r w:rsidR="00B10133" w:rsidRPr="0020002E">
        <w:rPr>
          <w:rFonts w:ascii="Times New Roman" w:hAnsi="Times New Roman" w:cs="Times New Roman"/>
          <w:sz w:val="24"/>
          <w:szCs w:val="24"/>
        </w:rPr>
        <w:t>, ţinând cont de profilul staţiei</w:t>
      </w:r>
      <w:r w:rsidRPr="0020002E">
        <w:rPr>
          <w:rFonts w:ascii="Times New Roman" w:hAnsi="Times New Roman" w:cs="Times New Roman"/>
          <w:sz w:val="24"/>
          <w:szCs w:val="24"/>
        </w:rPr>
        <w:t>;</w:t>
      </w:r>
    </w:p>
    <w:p w14:paraId="22986AF2" w14:textId="30F677F4" w:rsidR="0059576C" w:rsidRPr="0020002E" w:rsidRDefault="0059576C" w:rsidP="0020002E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aria de acoperire şi audienţa staţiilor propuse vor fi certificate de către Asociaţia pentru Radio Audienţe;</w:t>
      </w:r>
    </w:p>
    <w:p w14:paraId="4C4B8E5F" w14:textId="77777777" w:rsidR="0059576C" w:rsidRPr="0020002E" w:rsidRDefault="0059576C" w:rsidP="0020002E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public: total populaţie 18+;</w:t>
      </w:r>
    </w:p>
    <w:p w14:paraId="09A19ECB" w14:textId="77777777" w:rsidR="0059576C" w:rsidRPr="0020002E" w:rsidRDefault="0059576C" w:rsidP="0020002E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nominalizarea posturilor naţionale de radio;</w:t>
      </w:r>
    </w:p>
    <w:p w14:paraId="185581C7" w14:textId="77777777" w:rsidR="0059576C" w:rsidRPr="0020002E" w:rsidRDefault="0059576C" w:rsidP="0020002E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programe proprii de emisie zilnice – susținute în grila de programe;</w:t>
      </w:r>
    </w:p>
    <w:p w14:paraId="23607354" w14:textId="77777777" w:rsidR="0059576C" w:rsidRPr="0020002E" w:rsidRDefault="0059576C" w:rsidP="0020002E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licență de emisie sau echivalent;</w:t>
      </w:r>
    </w:p>
    <w:p w14:paraId="463534A8" w14:textId="77777777" w:rsidR="0059576C" w:rsidRPr="0020002E" w:rsidRDefault="0059576C" w:rsidP="0020002E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capacitatea de a difuza zilnic spot-urile audio în cadrul pauzelor publicitare ale emisiunilor matinale/buletinelor de ştiri;</w:t>
      </w:r>
    </w:p>
    <w:p w14:paraId="0231F464" w14:textId="77777777" w:rsidR="0059576C" w:rsidRPr="0020002E" w:rsidRDefault="0059576C" w:rsidP="0020002E">
      <w:pPr>
        <w:numPr>
          <w:ilvl w:val="0"/>
          <w:numId w:val="5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viteza de reacție a prestatorului în caz de situații deosebite: maxim 60 de minute de la transmiterea solicitării;</w:t>
      </w:r>
    </w:p>
    <w:p w14:paraId="603E1087" w14:textId="47D9BD12" w:rsidR="008F0BFB" w:rsidRPr="00A973E1" w:rsidRDefault="009D5D02" w:rsidP="0020002E">
      <w:pPr>
        <w:pStyle w:val="ListParagraph"/>
        <w:numPr>
          <w:ilvl w:val="0"/>
          <w:numId w:val="54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5" w:name="_Hlk176783711"/>
      <w:r w:rsidRPr="00A973E1">
        <w:rPr>
          <w:rFonts w:ascii="Times New Roman" w:hAnsi="Times New Roman" w:cs="Times New Roman"/>
          <w:sz w:val="24"/>
          <w:szCs w:val="24"/>
        </w:rPr>
        <w:t xml:space="preserve">planul media va cuprinde posturi de radio cu acoperire națională conform </w:t>
      </w:r>
      <w:r w:rsidR="004C4F8A" w:rsidRPr="00A973E1">
        <w:rPr>
          <w:rFonts w:ascii="Times New Roman" w:hAnsi="Times New Roman" w:cs="Times New Roman"/>
          <w:sz w:val="24"/>
          <w:szCs w:val="24"/>
        </w:rPr>
        <w:t xml:space="preserve">ultimului </w:t>
      </w:r>
      <w:r w:rsidRPr="00A973E1">
        <w:rPr>
          <w:rFonts w:ascii="Times New Roman" w:hAnsi="Times New Roman" w:cs="Times New Roman"/>
          <w:sz w:val="24"/>
          <w:szCs w:val="24"/>
        </w:rPr>
        <w:t>studiu de audien</w:t>
      </w:r>
      <w:r w:rsidR="001D2810" w:rsidRPr="00A973E1">
        <w:rPr>
          <w:rFonts w:ascii="Times New Roman" w:hAnsi="Times New Roman" w:cs="Times New Roman"/>
          <w:sz w:val="24"/>
          <w:szCs w:val="24"/>
        </w:rPr>
        <w:t>ță</w:t>
      </w:r>
      <w:r w:rsidRPr="00A973E1">
        <w:rPr>
          <w:rFonts w:ascii="Times New Roman" w:hAnsi="Times New Roman" w:cs="Times New Roman"/>
          <w:sz w:val="24"/>
          <w:szCs w:val="24"/>
        </w:rPr>
        <w:t xml:space="preserve"> unde vor fi difuzate spoturi cu o durată de minim 20 secunde, toate spoturile fiind difuzate în intervalul orar 06.00-24.00, din care cel puțin </w:t>
      </w:r>
      <w:r w:rsidR="0002675E" w:rsidRPr="00A973E1">
        <w:rPr>
          <w:rFonts w:ascii="Times New Roman" w:hAnsi="Times New Roman" w:cs="Times New Roman"/>
          <w:sz w:val="24"/>
          <w:szCs w:val="24"/>
        </w:rPr>
        <w:t>5</w:t>
      </w:r>
      <w:r w:rsidRPr="00A973E1">
        <w:rPr>
          <w:rFonts w:ascii="Times New Roman" w:hAnsi="Times New Roman" w:cs="Times New Roman"/>
          <w:sz w:val="24"/>
          <w:szCs w:val="24"/>
        </w:rPr>
        <w:t xml:space="preserve">0% în </w:t>
      </w:r>
      <w:r w:rsidR="00A636EF" w:rsidRPr="00A973E1">
        <w:rPr>
          <w:rFonts w:ascii="Times New Roman" w:hAnsi="Times New Roman" w:cs="Times New Roman"/>
          <w:sz w:val="24"/>
          <w:szCs w:val="24"/>
        </w:rPr>
        <w:t>driving-time (6:00-10:00; 16:00-18:00).</w:t>
      </w:r>
      <w:r w:rsidRPr="00A973E1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73486034"/>
      <w:bookmarkEnd w:id="5"/>
    </w:p>
    <w:p w14:paraId="311F9DF3" w14:textId="578FFD74" w:rsidR="008F0BFB" w:rsidRPr="00A973E1" w:rsidRDefault="00EA6F2F" w:rsidP="0020002E">
      <w:pPr>
        <w:pStyle w:val="ListParagraph"/>
        <w:numPr>
          <w:ilvl w:val="0"/>
          <w:numId w:val="54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 xml:space="preserve">pentru difuzarea celor 4 spot-uri audio se va asigura frecvenţa de </w:t>
      </w:r>
      <w:r w:rsidRPr="0020002E">
        <w:rPr>
          <w:rFonts w:ascii="Times New Roman" w:eastAsia="Tahoma" w:hAnsi="Times New Roman" w:cs="Times New Roman"/>
          <w:sz w:val="24"/>
          <w:szCs w:val="24"/>
        </w:rPr>
        <w:t>14</w:t>
      </w:r>
      <w:r w:rsidRPr="0020002E">
        <w:rPr>
          <w:rFonts w:ascii="Times New Roman" w:hAnsi="Times New Roman" w:cs="Times New Roman"/>
          <w:sz w:val="24"/>
          <w:szCs w:val="24"/>
        </w:rPr>
        <w:t xml:space="preserve"> zile consecutive pe lună, atât zile lucrătoare, cât şi week-end, pe parcursul 2 luni alocate difuzării din perioada campaniei, în următoarele intervale orare pentru care se vor asigura şi spaţiile de difuzare:</w:t>
      </w:r>
    </w:p>
    <w:p w14:paraId="1156E621" w14:textId="370760F6" w:rsidR="00EA6F2F" w:rsidRPr="0020002E" w:rsidRDefault="00EA6F2F" w:rsidP="0020002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t>Perioadă 2 luni - total 14 zile consecutive difuzare pe lună</w:t>
      </w:r>
      <w:r w:rsidR="00F82260" w:rsidRPr="0020002E">
        <w:rPr>
          <w:rFonts w:ascii="Times New Roman" w:hAnsi="Times New Roman" w:cs="Times New Roman"/>
          <w:sz w:val="24"/>
          <w:szCs w:val="24"/>
        </w:rPr>
        <w:t>:</w:t>
      </w:r>
      <w:r w:rsidRPr="0020002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862"/>
        <w:gridCol w:w="1297"/>
        <w:gridCol w:w="1046"/>
        <w:gridCol w:w="1110"/>
        <w:gridCol w:w="1080"/>
        <w:gridCol w:w="1170"/>
        <w:gridCol w:w="1260"/>
      </w:tblGrid>
      <w:tr w:rsidR="00EA6F2F" w:rsidRPr="0020002E" w14:paraId="6EE56883" w14:textId="77777777" w:rsidTr="004C4F8A">
        <w:trPr>
          <w:jc w:val="center"/>
        </w:trPr>
        <w:tc>
          <w:tcPr>
            <w:tcW w:w="862" w:type="dxa"/>
          </w:tcPr>
          <w:p w14:paraId="4DC72AFF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</w:tcPr>
          <w:p w14:paraId="6CC95C84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Perioada</w:t>
            </w:r>
          </w:p>
          <w:p w14:paraId="03EF12AB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(14 zile consecutive)</w:t>
            </w:r>
          </w:p>
        </w:tc>
        <w:tc>
          <w:tcPr>
            <w:tcW w:w="1046" w:type="dxa"/>
          </w:tcPr>
          <w:p w14:paraId="05ABCE04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Interval</w:t>
            </w:r>
          </w:p>
          <w:p w14:paraId="2B0B2328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orar</w:t>
            </w:r>
          </w:p>
        </w:tc>
        <w:tc>
          <w:tcPr>
            <w:tcW w:w="1110" w:type="dxa"/>
          </w:tcPr>
          <w:p w14:paraId="655075BE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Post radio 1</w:t>
            </w:r>
          </w:p>
        </w:tc>
        <w:tc>
          <w:tcPr>
            <w:tcW w:w="1080" w:type="dxa"/>
          </w:tcPr>
          <w:p w14:paraId="5AC1ED69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Post radio 2</w:t>
            </w:r>
          </w:p>
        </w:tc>
        <w:tc>
          <w:tcPr>
            <w:tcW w:w="1170" w:type="dxa"/>
          </w:tcPr>
          <w:p w14:paraId="5CBDCADB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Post radio 3</w:t>
            </w:r>
          </w:p>
        </w:tc>
        <w:tc>
          <w:tcPr>
            <w:tcW w:w="1260" w:type="dxa"/>
          </w:tcPr>
          <w:p w14:paraId="47D36392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  <w:p w14:paraId="139FA764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difuzări/zi</w:t>
            </w:r>
          </w:p>
        </w:tc>
      </w:tr>
      <w:tr w:rsidR="00EA6F2F" w:rsidRPr="0020002E" w14:paraId="7C7D969C" w14:textId="77777777" w:rsidTr="004C4F8A">
        <w:trPr>
          <w:jc w:val="center"/>
        </w:trPr>
        <w:tc>
          <w:tcPr>
            <w:tcW w:w="862" w:type="dxa"/>
            <w:vMerge w:val="restart"/>
          </w:tcPr>
          <w:p w14:paraId="71E76AD7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Spot audio 1</w:t>
            </w:r>
          </w:p>
        </w:tc>
        <w:tc>
          <w:tcPr>
            <w:tcW w:w="1297" w:type="dxa"/>
          </w:tcPr>
          <w:p w14:paraId="55FAA0AE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Luni-Vineri</w:t>
            </w:r>
          </w:p>
          <w:p w14:paraId="0AF326AE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(10 zile)</w:t>
            </w:r>
          </w:p>
        </w:tc>
        <w:tc>
          <w:tcPr>
            <w:tcW w:w="1046" w:type="dxa"/>
          </w:tcPr>
          <w:p w14:paraId="2D1F912B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6:00-9:00; 16:00-18:00</w:t>
            </w:r>
          </w:p>
        </w:tc>
        <w:tc>
          <w:tcPr>
            <w:tcW w:w="1110" w:type="dxa"/>
          </w:tcPr>
          <w:p w14:paraId="2F10DBB0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080" w:type="dxa"/>
          </w:tcPr>
          <w:p w14:paraId="34C8CA33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170" w:type="dxa"/>
          </w:tcPr>
          <w:p w14:paraId="1601E983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260" w:type="dxa"/>
          </w:tcPr>
          <w:p w14:paraId="0C88F076" w14:textId="4280E940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Min.6/zi</w:t>
            </w:r>
          </w:p>
        </w:tc>
      </w:tr>
      <w:tr w:rsidR="00EA6F2F" w:rsidRPr="0020002E" w14:paraId="3CFE655E" w14:textId="77777777" w:rsidTr="004C4F8A">
        <w:trPr>
          <w:trHeight w:val="525"/>
          <w:jc w:val="center"/>
        </w:trPr>
        <w:tc>
          <w:tcPr>
            <w:tcW w:w="862" w:type="dxa"/>
            <w:vMerge/>
          </w:tcPr>
          <w:p w14:paraId="7907E444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14:paraId="3ECCFFD0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Sâmbătă-Duminică</w:t>
            </w:r>
          </w:p>
          <w:p w14:paraId="597E92D2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(4 zile)</w:t>
            </w:r>
          </w:p>
        </w:tc>
        <w:tc>
          <w:tcPr>
            <w:tcW w:w="1046" w:type="dxa"/>
          </w:tcPr>
          <w:p w14:paraId="67D36E55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8:00-10:00</w:t>
            </w:r>
          </w:p>
        </w:tc>
        <w:tc>
          <w:tcPr>
            <w:tcW w:w="1110" w:type="dxa"/>
          </w:tcPr>
          <w:p w14:paraId="353CB03C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080" w:type="dxa"/>
          </w:tcPr>
          <w:p w14:paraId="7441C336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170" w:type="dxa"/>
          </w:tcPr>
          <w:p w14:paraId="19EAF185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260" w:type="dxa"/>
          </w:tcPr>
          <w:p w14:paraId="34625FB5" w14:textId="7EF94C29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Min.6/zi</w:t>
            </w:r>
          </w:p>
        </w:tc>
      </w:tr>
      <w:tr w:rsidR="00EA6F2F" w:rsidRPr="0020002E" w14:paraId="0EF14ACE" w14:textId="77777777" w:rsidTr="004C4F8A">
        <w:trPr>
          <w:jc w:val="center"/>
        </w:trPr>
        <w:tc>
          <w:tcPr>
            <w:tcW w:w="862" w:type="dxa"/>
            <w:vMerge w:val="restart"/>
          </w:tcPr>
          <w:p w14:paraId="06838CFC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Spot audio 2</w:t>
            </w:r>
          </w:p>
        </w:tc>
        <w:tc>
          <w:tcPr>
            <w:tcW w:w="1297" w:type="dxa"/>
          </w:tcPr>
          <w:p w14:paraId="7FC45E1C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Luni-Vineri</w:t>
            </w:r>
          </w:p>
          <w:p w14:paraId="2B5B4BB7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(10 zile)</w:t>
            </w:r>
          </w:p>
        </w:tc>
        <w:tc>
          <w:tcPr>
            <w:tcW w:w="1046" w:type="dxa"/>
          </w:tcPr>
          <w:p w14:paraId="6874628D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6:00-9:00; 16:00-18:00</w:t>
            </w:r>
          </w:p>
        </w:tc>
        <w:tc>
          <w:tcPr>
            <w:tcW w:w="1110" w:type="dxa"/>
          </w:tcPr>
          <w:p w14:paraId="53F5A878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080" w:type="dxa"/>
          </w:tcPr>
          <w:p w14:paraId="124CD6FE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170" w:type="dxa"/>
          </w:tcPr>
          <w:p w14:paraId="28E0881F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260" w:type="dxa"/>
          </w:tcPr>
          <w:p w14:paraId="1F39FED1" w14:textId="4CB0F296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Min.6/zi</w:t>
            </w:r>
          </w:p>
        </w:tc>
      </w:tr>
      <w:tr w:rsidR="00EA6F2F" w:rsidRPr="0020002E" w14:paraId="456AD3BD" w14:textId="77777777" w:rsidTr="004C4F8A">
        <w:trPr>
          <w:jc w:val="center"/>
        </w:trPr>
        <w:tc>
          <w:tcPr>
            <w:tcW w:w="862" w:type="dxa"/>
            <w:vMerge/>
          </w:tcPr>
          <w:p w14:paraId="59CF8120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14:paraId="08997CA0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Sâmbătă-Duminică</w:t>
            </w:r>
          </w:p>
          <w:p w14:paraId="034EAAFE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(4 zile)</w:t>
            </w:r>
          </w:p>
        </w:tc>
        <w:tc>
          <w:tcPr>
            <w:tcW w:w="1046" w:type="dxa"/>
          </w:tcPr>
          <w:p w14:paraId="7C0293D5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8:00-10:00</w:t>
            </w:r>
          </w:p>
        </w:tc>
        <w:tc>
          <w:tcPr>
            <w:tcW w:w="1110" w:type="dxa"/>
          </w:tcPr>
          <w:p w14:paraId="09EE501D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080" w:type="dxa"/>
          </w:tcPr>
          <w:p w14:paraId="16842B26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170" w:type="dxa"/>
          </w:tcPr>
          <w:p w14:paraId="677816A3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260" w:type="dxa"/>
          </w:tcPr>
          <w:p w14:paraId="27F6E2E3" w14:textId="5D8F4C9B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Min.6/zi</w:t>
            </w:r>
          </w:p>
        </w:tc>
      </w:tr>
      <w:tr w:rsidR="00EA6F2F" w:rsidRPr="0020002E" w14:paraId="518D5784" w14:textId="77777777" w:rsidTr="004C4F8A">
        <w:trPr>
          <w:jc w:val="center"/>
        </w:trPr>
        <w:tc>
          <w:tcPr>
            <w:tcW w:w="862" w:type="dxa"/>
            <w:vMerge w:val="restart"/>
          </w:tcPr>
          <w:p w14:paraId="2E49D91F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Spot audio 3</w:t>
            </w:r>
          </w:p>
        </w:tc>
        <w:tc>
          <w:tcPr>
            <w:tcW w:w="1297" w:type="dxa"/>
          </w:tcPr>
          <w:p w14:paraId="621B3D78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Luni-Vineri</w:t>
            </w:r>
          </w:p>
          <w:p w14:paraId="4A12222C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(10 zile)</w:t>
            </w:r>
          </w:p>
        </w:tc>
        <w:tc>
          <w:tcPr>
            <w:tcW w:w="1046" w:type="dxa"/>
          </w:tcPr>
          <w:p w14:paraId="34B5DC4F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6:00-9:00; 16:00-18:00</w:t>
            </w:r>
          </w:p>
        </w:tc>
        <w:tc>
          <w:tcPr>
            <w:tcW w:w="1110" w:type="dxa"/>
          </w:tcPr>
          <w:p w14:paraId="3FD192DF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080" w:type="dxa"/>
          </w:tcPr>
          <w:p w14:paraId="65FC5C7C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170" w:type="dxa"/>
          </w:tcPr>
          <w:p w14:paraId="1D74FB55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260" w:type="dxa"/>
          </w:tcPr>
          <w:p w14:paraId="7CB89DDE" w14:textId="1E8BA1AD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Min.6/zi</w:t>
            </w:r>
          </w:p>
        </w:tc>
      </w:tr>
      <w:tr w:rsidR="00EA6F2F" w:rsidRPr="0020002E" w14:paraId="48B35161" w14:textId="77777777" w:rsidTr="004C4F8A">
        <w:trPr>
          <w:jc w:val="center"/>
        </w:trPr>
        <w:tc>
          <w:tcPr>
            <w:tcW w:w="862" w:type="dxa"/>
            <w:vMerge/>
          </w:tcPr>
          <w:p w14:paraId="3663452F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97" w:type="dxa"/>
          </w:tcPr>
          <w:p w14:paraId="1961FAF0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Sâmbătă-Duminică</w:t>
            </w:r>
          </w:p>
          <w:p w14:paraId="5EE47B03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(4 zile)</w:t>
            </w:r>
          </w:p>
        </w:tc>
        <w:tc>
          <w:tcPr>
            <w:tcW w:w="1046" w:type="dxa"/>
          </w:tcPr>
          <w:p w14:paraId="7E501A45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8:00-10:00</w:t>
            </w:r>
          </w:p>
        </w:tc>
        <w:tc>
          <w:tcPr>
            <w:tcW w:w="1110" w:type="dxa"/>
          </w:tcPr>
          <w:p w14:paraId="620CD6C1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080" w:type="dxa"/>
          </w:tcPr>
          <w:p w14:paraId="21979689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170" w:type="dxa"/>
          </w:tcPr>
          <w:p w14:paraId="4F76D93D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260" w:type="dxa"/>
          </w:tcPr>
          <w:p w14:paraId="02711EB2" w14:textId="249AC9C3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Min.6/zi</w:t>
            </w:r>
          </w:p>
        </w:tc>
      </w:tr>
      <w:tr w:rsidR="00EA6F2F" w:rsidRPr="0020002E" w14:paraId="30916B52" w14:textId="77777777" w:rsidTr="004C4F8A">
        <w:trPr>
          <w:jc w:val="center"/>
        </w:trPr>
        <w:tc>
          <w:tcPr>
            <w:tcW w:w="862" w:type="dxa"/>
            <w:vMerge w:val="restart"/>
          </w:tcPr>
          <w:p w14:paraId="2245D15B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Spot audio 4</w:t>
            </w:r>
          </w:p>
        </w:tc>
        <w:tc>
          <w:tcPr>
            <w:tcW w:w="1297" w:type="dxa"/>
          </w:tcPr>
          <w:p w14:paraId="6B7D55BD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Luni-Vineri</w:t>
            </w:r>
          </w:p>
          <w:p w14:paraId="424F3104" w14:textId="77777777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(10 zile)</w:t>
            </w:r>
          </w:p>
        </w:tc>
        <w:tc>
          <w:tcPr>
            <w:tcW w:w="1046" w:type="dxa"/>
          </w:tcPr>
          <w:p w14:paraId="73183BF2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6:00-9:00; 16:00-18:00</w:t>
            </w:r>
          </w:p>
        </w:tc>
        <w:tc>
          <w:tcPr>
            <w:tcW w:w="1110" w:type="dxa"/>
          </w:tcPr>
          <w:p w14:paraId="03C0966C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080" w:type="dxa"/>
          </w:tcPr>
          <w:p w14:paraId="0E57691B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170" w:type="dxa"/>
          </w:tcPr>
          <w:p w14:paraId="4A67E94E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260" w:type="dxa"/>
          </w:tcPr>
          <w:p w14:paraId="6DB76B04" w14:textId="5F232C06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Min.6/zi</w:t>
            </w:r>
          </w:p>
        </w:tc>
      </w:tr>
      <w:tr w:rsidR="00EA6F2F" w:rsidRPr="0020002E" w14:paraId="00037581" w14:textId="77777777" w:rsidTr="004C4F8A">
        <w:trPr>
          <w:jc w:val="center"/>
        </w:trPr>
        <w:tc>
          <w:tcPr>
            <w:tcW w:w="862" w:type="dxa"/>
            <w:vMerge/>
          </w:tcPr>
          <w:p w14:paraId="55CEEDCC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97" w:type="dxa"/>
          </w:tcPr>
          <w:p w14:paraId="73FA4858" w14:textId="77777777" w:rsidR="004C4F8A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Sâmbătă-Duminică</w:t>
            </w:r>
          </w:p>
          <w:p w14:paraId="64F67CAD" w14:textId="62911C5F" w:rsidR="00EA6F2F" w:rsidRPr="0020002E" w:rsidRDefault="00EA6F2F" w:rsidP="004C4F8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(4 zile)</w:t>
            </w:r>
          </w:p>
        </w:tc>
        <w:tc>
          <w:tcPr>
            <w:tcW w:w="1046" w:type="dxa"/>
          </w:tcPr>
          <w:p w14:paraId="5F19F873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8:00-10:00</w:t>
            </w:r>
          </w:p>
        </w:tc>
        <w:tc>
          <w:tcPr>
            <w:tcW w:w="1110" w:type="dxa"/>
          </w:tcPr>
          <w:p w14:paraId="025D3A6F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080" w:type="dxa"/>
          </w:tcPr>
          <w:p w14:paraId="4D9761F4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170" w:type="dxa"/>
          </w:tcPr>
          <w:p w14:paraId="4395BF3C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2/zi</w:t>
            </w:r>
          </w:p>
        </w:tc>
        <w:tc>
          <w:tcPr>
            <w:tcW w:w="1260" w:type="dxa"/>
          </w:tcPr>
          <w:p w14:paraId="62736556" w14:textId="22E5B880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Min.6/zi</w:t>
            </w:r>
          </w:p>
        </w:tc>
      </w:tr>
      <w:tr w:rsidR="00EA6F2F" w:rsidRPr="0020002E" w14:paraId="762122A3" w14:textId="77777777" w:rsidTr="004C4F8A">
        <w:trPr>
          <w:jc w:val="center"/>
        </w:trPr>
        <w:tc>
          <w:tcPr>
            <w:tcW w:w="3205" w:type="dxa"/>
            <w:gridSpan w:val="3"/>
          </w:tcPr>
          <w:p w14:paraId="1FBF8080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Minim Total (14 zile)</w:t>
            </w:r>
          </w:p>
        </w:tc>
        <w:tc>
          <w:tcPr>
            <w:tcW w:w="1110" w:type="dxa"/>
          </w:tcPr>
          <w:p w14:paraId="10B16F8B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 112</w:t>
            </w:r>
          </w:p>
        </w:tc>
        <w:tc>
          <w:tcPr>
            <w:tcW w:w="1080" w:type="dxa"/>
          </w:tcPr>
          <w:p w14:paraId="0210DBEA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 112</w:t>
            </w:r>
          </w:p>
        </w:tc>
        <w:tc>
          <w:tcPr>
            <w:tcW w:w="1170" w:type="dxa"/>
          </w:tcPr>
          <w:p w14:paraId="5BD14283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 112</w:t>
            </w:r>
          </w:p>
        </w:tc>
        <w:tc>
          <w:tcPr>
            <w:tcW w:w="1260" w:type="dxa"/>
          </w:tcPr>
          <w:p w14:paraId="464F9558" w14:textId="5AAB7A2F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</w:t>
            </w:r>
            <w:r w:rsidRPr="0020002E">
              <w:rPr>
                <w:rFonts w:ascii="Times New Roman" w:eastAsia="Tahoma" w:hAnsi="Times New Roman" w:cs="Times New Roman"/>
                <w:i/>
                <w:sz w:val="16"/>
                <w:szCs w:val="16"/>
              </w:rPr>
              <w:t xml:space="preserve"> 336/zi</w:t>
            </w:r>
          </w:p>
        </w:tc>
      </w:tr>
      <w:tr w:rsidR="00EA6F2F" w:rsidRPr="0020002E" w14:paraId="187160E2" w14:textId="77777777" w:rsidTr="004C4F8A">
        <w:trPr>
          <w:jc w:val="center"/>
        </w:trPr>
        <w:tc>
          <w:tcPr>
            <w:tcW w:w="3205" w:type="dxa"/>
            <w:gridSpan w:val="3"/>
          </w:tcPr>
          <w:p w14:paraId="703AC6F7" w14:textId="77777777" w:rsidR="00EA6F2F" w:rsidRPr="0020002E" w:rsidRDefault="00EA6F2F" w:rsidP="0020002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MINIM TOTAL (28 zile)</w:t>
            </w:r>
          </w:p>
        </w:tc>
        <w:tc>
          <w:tcPr>
            <w:tcW w:w="1110" w:type="dxa"/>
          </w:tcPr>
          <w:p w14:paraId="19EFE665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 224</w:t>
            </w:r>
          </w:p>
        </w:tc>
        <w:tc>
          <w:tcPr>
            <w:tcW w:w="1080" w:type="dxa"/>
          </w:tcPr>
          <w:p w14:paraId="2366837D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 224</w:t>
            </w:r>
          </w:p>
        </w:tc>
        <w:tc>
          <w:tcPr>
            <w:tcW w:w="1170" w:type="dxa"/>
          </w:tcPr>
          <w:p w14:paraId="2ECF213C" w14:textId="77777777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i/>
                <w:sz w:val="16"/>
                <w:szCs w:val="16"/>
              </w:rPr>
              <w:t>Min. 224</w:t>
            </w:r>
          </w:p>
        </w:tc>
        <w:tc>
          <w:tcPr>
            <w:tcW w:w="1260" w:type="dxa"/>
          </w:tcPr>
          <w:p w14:paraId="0BE983C9" w14:textId="3CF8330A" w:rsidR="00EA6F2F" w:rsidRPr="0020002E" w:rsidRDefault="00EA6F2F" w:rsidP="0020002E">
            <w:pPr>
              <w:spacing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02E">
              <w:rPr>
                <w:rFonts w:ascii="Times New Roman" w:hAnsi="Times New Roman" w:cs="Times New Roman"/>
                <w:b/>
                <w:sz w:val="16"/>
                <w:szCs w:val="16"/>
              </w:rPr>
              <w:t>Min. 672</w:t>
            </w:r>
          </w:p>
        </w:tc>
      </w:tr>
    </w:tbl>
    <w:p w14:paraId="07952AE9" w14:textId="77777777" w:rsidR="0002675E" w:rsidRPr="0020002E" w:rsidRDefault="0002675E" w:rsidP="0020002E">
      <w:pPr>
        <w:spacing w:after="120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6"/>
    <w:p w14:paraId="73DA8A7E" w14:textId="77777777" w:rsidR="0014752A" w:rsidRPr="0020002E" w:rsidRDefault="0014752A" w:rsidP="0020002E">
      <w:pPr>
        <w:rPr>
          <w:rFonts w:ascii="Times New Roman" w:hAnsi="Times New Roman" w:cs="Times New Roman"/>
          <w:sz w:val="24"/>
          <w:szCs w:val="24"/>
        </w:rPr>
      </w:pPr>
    </w:p>
    <w:p w14:paraId="224CFA8C" w14:textId="0A46893B" w:rsidR="0020002E" w:rsidRPr="0020002E" w:rsidRDefault="0014752A" w:rsidP="0020002E">
      <w:pPr>
        <w:rPr>
          <w:rFonts w:ascii="Times New Roman" w:hAnsi="Times New Roman" w:cs="Times New Roman"/>
          <w:sz w:val="24"/>
          <w:szCs w:val="24"/>
        </w:rPr>
      </w:pPr>
      <w:r w:rsidRPr="0020002E">
        <w:rPr>
          <w:rFonts w:ascii="Times New Roman" w:hAnsi="Times New Roman" w:cs="Times New Roman"/>
          <w:sz w:val="24"/>
          <w:szCs w:val="24"/>
        </w:rPr>
        <w:lastRenderedPageBreak/>
        <w:t xml:space="preserve">Având în vedere cele prezentate, în vederea desfășurării acestui proces de consultare a pieței, ANRE primește de la firmele de specialitate care doresc să participe, </w:t>
      </w:r>
      <w:r w:rsidRPr="0020002E">
        <w:rPr>
          <w:rFonts w:ascii="Times New Roman" w:hAnsi="Times New Roman" w:cs="Times New Roman"/>
          <w:b/>
          <w:bCs/>
          <w:sz w:val="24"/>
          <w:szCs w:val="24"/>
          <w:u w:val="single"/>
        </w:rPr>
        <w:t>oferte neangajante estimative</w:t>
      </w:r>
      <w:r w:rsidRPr="0020002E">
        <w:rPr>
          <w:rFonts w:ascii="Times New Roman" w:hAnsi="Times New Roman" w:cs="Times New Roman"/>
          <w:sz w:val="24"/>
          <w:szCs w:val="24"/>
        </w:rPr>
        <w:t xml:space="preserve"> în concordanță cu cerințele atașate la prezentul anunț</w:t>
      </w:r>
      <w:r w:rsidR="0020002E" w:rsidRPr="0020002E">
        <w:rPr>
          <w:rFonts w:ascii="Times New Roman" w:hAnsi="Times New Roman" w:cs="Times New Roman"/>
          <w:sz w:val="24"/>
          <w:szCs w:val="24"/>
        </w:rPr>
        <w:t xml:space="preserve"> </w:t>
      </w:r>
      <w:r w:rsidR="0020002E" w:rsidRPr="0020002E">
        <w:rPr>
          <w:rFonts w:ascii="Times New Roman" w:hAnsi="Times New Roman" w:cs="Times New Roman"/>
          <w:b/>
          <w:bCs/>
          <w:sz w:val="24"/>
          <w:szCs w:val="24"/>
          <w:u w:val="single"/>
        </w:rPr>
        <w:t>până la data de 19.09.2024, ora 12:00</w:t>
      </w:r>
      <w:r w:rsidR="0020002E" w:rsidRPr="0020002E">
        <w:rPr>
          <w:rFonts w:ascii="Times New Roman" w:hAnsi="Times New Roman" w:cs="Times New Roman"/>
          <w:sz w:val="24"/>
          <w:szCs w:val="24"/>
        </w:rPr>
        <w:t xml:space="preserve">, la adresa de e-mail </w:t>
      </w:r>
      <w:hyperlink r:id="rId8" w:history="1">
        <w:r w:rsidR="0020002E" w:rsidRPr="0020002E">
          <w:rPr>
            <w:rStyle w:val="Hyperlink"/>
            <w:rFonts w:ascii="Times New Roman" w:hAnsi="Times New Roman" w:cs="Times New Roman"/>
            <w:sz w:val="24"/>
            <w:szCs w:val="24"/>
          </w:rPr>
          <w:t>birou.presa@anre.ro</w:t>
        </w:r>
      </w:hyperlink>
      <w:r w:rsidR="0020002E" w:rsidRPr="00122FE8">
        <w:rPr>
          <w:rStyle w:val="Strong"/>
          <w:rFonts w:ascii="Times New Roman" w:hAnsi="Times New Roman" w:cs="Times New Roman"/>
          <w:b w:val="0"/>
          <w:color w:val="4B5053"/>
          <w:spacing w:val="3"/>
          <w:sz w:val="24"/>
          <w:szCs w:val="24"/>
          <w:shd w:val="clear" w:color="auto" w:fill="FFFFFF"/>
        </w:rPr>
        <w:t>.</w:t>
      </w:r>
    </w:p>
    <w:p w14:paraId="21FFEBED" w14:textId="68CD6381" w:rsidR="0014752A" w:rsidRPr="0020002E" w:rsidRDefault="0020002E" w:rsidP="0020002E">
      <w:pPr>
        <w:rPr>
          <w:rStyle w:val="Strong"/>
          <w:rFonts w:ascii="Times New Roman" w:hAnsi="Times New Roman" w:cs="Times New Roman"/>
          <w:color w:val="4B5053"/>
          <w:spacing w:val="3"/>
          <w:sz w:val="24"/>
          <w:szCs w:val="24"/>
          <w:shd w:val="clear" w:color="auto" w:fill="FFFFFF"/>
        </w:rPr>
      </w:pPr>
      <w:r w:rsidRPr="0020002E">
        <w:rPr>
          <w:rFonts w:ascii="Times New Roman" w:hAnsi="Times New Roman" w:cs="Times New Roman"/>
          <w:b/>
          <w:sz w:val="24"/>
          <w:szCs w:val="24"/>
        </w:rPr>
        <w:t xml:space="preserve">Ofertele de preţ neangajante se vor completa </w:t>
      </w:r>
      <w:r w:rsidR="0014752A" w:rsidRPr="0020002E">
        <w:rPr>
          <w:rFonts w:ascii="Times New Roman" w:hAnsi="Times New Roman" w:cs="Times New Roman"/>
          <w:b/>
          <w:sz w:val="24"/>
          <w:szCs w:val="24"/>
        </w:rPr>
        <w:t>în formatul/tabelul din acest anunț</w:t>
      </w:r>
      <w:r w:rsidRPr="0020002E">
        <w:rPr>
          <w:rStyle w:val="Strong"/>
          <w:rFonts w:ascii="Times New Roman" w:hAnsi="Times New Roman" w:cs="Times New Roman"/>
          <w:b w:val="0"/>
          <w:color w:val="4B5053"/>
          <w:spacing w:val="3"/>
          <w:sz w:val="24"/>
          <w:szCs w:val="24"/>
          <w:shd w:val="clear" w:color="auto" w:fill="FFFFFF"/>
        </w:rPr>
        <w:t>,</w:t>
      </w:r>
      <w:r w:rsidRPr="0020002E">
        <w:rPr>
          <w:rStyle w:val="Strong"/>
          <w:rFonts w:ascii="Times New Roman" w:hAnsi="Times New Roman" w:cs="Times New Roman"/>
          <w:color w:val="4B5053"/>
          <w:spacing w:val="3"/>
          <w:sz w:val="24"/>
          <w:szCs w:val="24"/>
          <w:shd w:val="clear" w:color="auto" w:fill="FFFFFF"/>
        </w:rPr>
        <w:t xml:space="preserve"> </w:t>
      </w:r>
      <w:r w:rsidRPr="001D2810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 xml:space="preserve">iar </w:t>
      </w:r>
      <w:r w:rsidRPr="0020002E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e</w:t>
      </w:r>
      <w:r w:rsidR="008F0BFB" w:rsidRPr="0020002E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ventualele solicitări de clarificări pot fi trimise la</w:t>
      </w:r>
      <w:r w:rsidR="008F0BFB" w:rsidRPr="0020002E">
        <w:rPr>
          <w:rFonts w:ascii="Times New Roman" w:hAnsi="Times New Roman" w:cs="Times New Roman"/>
          <w:sz w:val="24"/>
          <w:szCs w:val="24"/>
        </w:rPr>
        <w:t xml:space="preserve"> adresa de e-mail</w:t>
      </w:r>
      <w:r w:rsidR="008F0BFB" w:rsidRPr="0020002E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 xml:space="preserve">: </w:t>
      </w:r>
      <w:hyperlink r:id="rId9" w:history="1">
        <w:r w:rsidR="008F0BFB" w:rsidRPr="0020002E">
          <w:rPr>
            <w:rStyle w:val="Hyperlink"/>
            <w:rFonts w:ascii="Times New Roman" w:hAnsi="Times New Roman" w:cs="Times New Roman"/>
            <w:sz w:val="24"/>
            <w:szCs w:val="24"/>
          </w:rPr>
          <w:t>birou.presa@anre.ro</w:t>
        </w:r>
      </w:hyperlink>
      <w:r w:rsidR="008F0BFB" w:rsidRPr="00122FE8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.</w:t>
      </w:r>
    </w:p>
    <w:p w14:paraId="57E73971" w14:textId="544ECBE9" w:rsidR="001A1CCB" w:rsidRPr="0020002E" w:rsidRDefault="001A1CCB" w:rsidP="00DF1F2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1A1CCB" w:rsidRPr="0020002E" w:rsidSect="004270C8"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3" w:bottom="1276" w:left="1276" w:header="850" w:footer="283" w:gutter="0"/>
          <w:cols w:space="708"/>
          <w:titlePg/>
          <w:docGrid w:linePitch="360"/>
        </w:sectPr>
      </w:pPr>
    </w:p>
    <w:p w14:paraId="21F55522" w14:textId="609F265B" w:rsidR="004270C8" w:rsidRPr="0020002E" w:rsidRDefault="0086394C" w:rsidP="008639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bookmarkStart w:id="7" w:name="_Hlk94614777"/>
      <w:r w:rsidRPr="002000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="002E1513" w:rsidRPr="0020002E">
        <w:rPr>
          <w:rFonts w:ascii="Times New Roman" w:hAnsi="Times New Roman" w:cs="Times New Roman"/>
          <w:b/>
          <w:sz w:val="24"/>
          <w:szCs w:val="24"/>
        </w:rPr>
        <w:t>OFERTA DE PRET NEANGAJANTA</w:t>
      </w:r>
    </w:p>
    <w:tbl>
      <w:tblPr>
        <w:tblStyle w:val="TableGrid"/>
        <w:tblpPr w:leftFromText="180" w:rightFromText="180" w:vertAnchor="text" w:tblpY="1"/>
        <w:tblOverlap w:val="never"/>
        <w:tblW w:w="12685" w:type="dxa"/>
        <w:tblLayout w:type="fixed"/>
        <w:tblLook w:val="04A0" w:firstRow="1" w:lastRow="0" w:firstColumn="1" w:lastColumn="0" w:noHBand="0" w:noVBand="1"/>
      </w:tblPr>
      <w:tblGrid>
        <w:gridCol w:w="720"/>
        <w:gridCol w:w="4855"/>
        <w:gridCol w:w="1350"/>
        <w:gridCol w:w="2520"/>
        <w:gridCol w:w="3240"/>
      </w:tblGrid>
      <w:tr w:rsidR="002E1513" w:rsidRPr="0020002E" w14:paraId="453CEEE4" w14:textId="77777777" w:rsidTr="0086394C">
        <w:tc>
          <w:tcPr>
            <w:tcW w:w="720" w:type="dxa"/>
            <w:shd w:val="clear" w:color="auto" w:fill="9CC2E5" w:themeFill="accent1" w:themeFillTint="99"/>
          </w:tcPr>
          <w:bookmarkEnd w:id="7"/>
          <w:p w14:paraId="031E1588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4855" w:type="dxa"/>
            <w:shd w:val="clear" w:color="auto" w:fill="9CC2E5" w:themeFill="accent1" w:themeFillTint="99"/>
          </w:tcPr>
          <w:p w14:paraId="342CB728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PRODUS/SERVICIU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14:paraId="327B4E94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U.M.</w:t>
            </w:r>
          </w:p>
        </w:tc>
        <w:tc>
          <w:tcPr>
            <w:tcW w:w="2520" w:type="dxa"/>
            <w:shd w:val="clear" w:color="auto" w:fill="9CC2E5" w:themeFill="accent1" w:themeFillTint="99"/>
          </w:tcPr>
          <w:p w14:paraId="3F825477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CANTITATE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14:paraId="05EF24C3" w14:textId="673D0E85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VALOARE TOTALĂ ESTIMATĂ ron fără tva</w:t>
            </w:r>
          </w:p>
        </w:tc>
      </w:tr>
      <w:tr w:rsidR="002E1513" w:rsidRPr="0020002E" w14:paraId="493F898A" w14:textId="77777777" w:rsidTr="0086394C">
        <w:trPr>
          <w:gridAfter w:val="4"/>
          <w:wAfter w:w="11965" w:type="dxa"/>
        </w:trPr>
        <w:tc>
          <w:tcPr>
            <w:tcW w:w="720" w:type="dxa"/>
            <w:shd w:val="clear" w:color="auto" w:fill="DEEAF6" w:themeFill="accent1" w:themeFillTint="33"/>
          </w:tcPr>
          <w:p w14:paraId="4DA5743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2E1513" w:rsidRPr="0020002E" w14:paraId="3E839F5C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258C4781" w14:textId="2FB8C23B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0863E3" w:rsidRPr="0020002E" w14:paraId="6923AE94" w14:textId="77777777" w:rsidTr="0086394C">
        <w:tc>
          <w:tcPr>
            <w:tcW w:w="720" w:type="dxa"/>
          </w:tcPr>
          <w:p w14:paraId="0943611F" w14:textId="5E001B03" w:rsidR="000863E3" w:rsidRPr="0020002E" w:rsidRDefault="000863E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I.</w:t>
            </w:r>
          </w:p>
        </w:tc>
        <w:tc>
          <w:tcPr>
            <w:tcW w:w="11965" w:type="dxa"/>
            <w:gridSpan w:val="4"/>
          </w:tcPr>
          <w:p w14:paraId="4A4C3896" w14:textId="669D8096" w:rsidR="000863E3" w:rsidRPr="0020002E" w:rsidRDefault="000863E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concept şi creaţie pentru următoarele produse:</w:t>
            </w:r>
          </w:p>
        </w:tc>
      </w:tr>
      <w:tr w:rsidR="002E1513" w:rsidRPr="0020002E" w14:paraId="1219738E" w14:textId="77777777" w:rsidTr="0086394C">
        <w:tc>
          <w:tcPr>
            <w:tcW w:w="720" w:type="dxa"/>
          </w:tcPr>
          <w:p w14:paraId="5A8565A9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4A99EB0C" w14:textId="4CA3100D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video (standard TV şi format scurt)</w:t>
            </w:r>
          </w:p>
        </w:tc>
        <w:tc>
          <w:tcPr>
            <w:tcW w:w="1350" w:type="dxa"/>
          </w:tcPr>
          <w:p w14:paraId="0DDAFF5B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2583114A" w14:textId="6CA4F54A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</w:t>
            </w:r>
            <w:r w:rsidR="000863E3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standard 4 scurt</w:t>
            </w:r>
          </w:p>
        </w:tc>
        <w:tc>
          <w:tcPr>
            <w:tcW w:w="3240" w:type="dxa"/>
          </w:tcPr>
          <w:p w14:paraId="303B0572" w14:textId="6CB044BC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18539CAB" w14:textId="77777777" w:rsidTr="0086394C">
        <w:tc>
          <w:tcPr>
            <w:tcW w:w="720" w:type="dxa"/>
          </w:tcPr>
          <w:p w14:paraId="7572D684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519C6E2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audio</w:t>
            </w:r>
          </w:p>
        </w:tc>
        <w:tc>
          <w:tcPr>
            <w:tcW w:w="1350" w:type="dxa"/>
          </w:tcPr>
          <w:p w14:paraId="793BA7A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009BED25" w14:textId="4149CE71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240" w:type="dxa"/>
          </w:tcPr>
          <w:p w14:paraId="78E54389" w14:textId="52D061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7A914F15" w14:textId="77777777" w:rsidTr="0086394C">
        <w:trPr>
          <w:trHeight w:val="280"/>
        </w:trPr>
        <w:tc>
          <w:tcPr>
            <w:tcW w:w="720" w:type="dxa"/>
          </w:tcPr>
          <w:p w14:paraId="5AAE001F" w14:textId="1F37F104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4855" w:type="dxa"/>
          </w:tcPr>
          <w:p w14:paraId="60478159" w14:textId="0D10E86F" w:rsidR="002E1513" w:rsidRPr="0020002E" w:rsidRDefault="0086394C" w:rsidP="0086394C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 xml:space="preserve">Postări de tip comunicare socială, pentru difuzare pe social media: Facebook, Instagram, LinkedIn şi X </w:t>
            </w:r>
          </w:p>
        </w:tc>
        <w:tc>
          <w:tcPr>
            <w:tcW w:w="1350" w:type="dxa"/>
          </w:tcPr>
          <w:p w14:paraId="323A163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2520" w:type="dxa"/>
          </w:tcPr>
          <w:p w14:paraId="7973F301" w14:textId="06BDBB95" w:rsidR="002E1513" w:rsidRPr="0020002E" w:rsidRDefault="0086394C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3240" w:type="dxa"/>
          </w:tcPr>
          <w:p w14:paraId="703E6D30" w14:textId="78DE903D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1F2DEE3F" w14:textId="77777777" w:rsidTr="0086394C">
        <w:tc>
          <w:tcPr>
            <w:tcW w:w="720" w:type="dxa"/>
          </w:tcPr>
          <w:p w14:paraId="08973979" w14:textId="579CD2FA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4855" w:type="dxa"/>
          </w:tcPr>
          <w:p w14:paraId="2C849393" w14:textId="3DAC5250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hAnsi="Times New Roman" w:cs="Times New Roman"/>
                <w:sz w:val="20"/>
                <w:szCs w:val="20"/>
              </w:rPr>
              <w:t xml:space="preserve">Materiale promoționale </w:t>
            </w: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(brosuri, pliante</w:t>
            </w:r>
            <w:r w:rsidR="00B82B6C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,</w:t>
            </w:r>
            <w:r w:rsidR="00B82B6C" w:rsidRPr="0020002E">
              <w:rPr>
                <w:rFonts w:ascii="Times New Roman" w:hAnsi="Times New Roman" w:cs="Times New Roman"/>
                <w:sz w:val="20"/>
                <w:szCs w:val="20"/>
              </w:rPr>
              <w:t xml:space="preserve"> roll-up-uri</w:t>
            </w:r>
            <w:r w:rsidR="00B82B6C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 </w:t>
            </w: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350" w:type="dxa"/>
          </w:tcPr>
          <w:p w14:paraId="751E4637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2578A7B0" w14:textId="104CB543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 brosuri si 3 pliante</w:t>
            </w:r>
          </w:p>
        </w:tc>
        <w:tc>
          <w:tcPr>
            <w:tcW w:w="3240" w:type="dxa"/>
          </w:tcPr>
          <w:p w14:paraId="20C5E095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43C785A0" w14:textId="77777777" w:rsidTr="0086394C">
        <w:tc>
          <w:tcPr>
            <w:tcW w:w="720" w:type="dxa"/>
            <w:shd w:val="clear" w:color="auto" w:fill="D9E2F3" w:themeFill="accent5" w:themeFillTint="33"/>
          </w:tcPr>
          <w:p w14:paraId="4E7067BE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4948D4A4" w14:textId="4AE7946C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0A1271A5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009E872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CB3D68E" w14:textId="0B9B7DCB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  <w:tr w:rsidR="002E1513" w:rsidRPr="0020002E" w14:paraId="0FC05065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3393CA12" w14:textId="22CA56C2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0863E3" w:rsidRPr="0020002E" w14:paraId="2C720814" w14:textId="77777777" w:rsidTr="0086394C">
        <w:trPr>
          <w:trHeight w:val="442"/>
        </w:trPr>
        <w:tc>
          <w:tcPr>
            <w:tcW w:w="720" w:type="dxa"/>
          </w:tcPr>
          <w:p w14:paraId="40E87F7C" w14:textId="476F2598" w:rsidR="000863E3" w:rsidRPr="0020002E" w:rsidRDefault="000863E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II.</w:t>
            </w:r>
          </w:p>
        </w:tc>
        <w:tc>
          <w:tcPr>
            <w:tcW w:w="11965" w:type="dxa"/>
            <w:gridSpan w:val="4"/>
          </w:tcPr>
          <w:p w14:paraId="1EF808B0" w14:textId="4A43B6D8" w:rsidR="000863E3" w:rsidRPr="0020002E" w:rsidRDefault="000863E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de producţie şi grafică publicitară:</w:t>
            </w:r>
          </w:p>
        </w:tc>
      </w:tr>
      <w:tr w:rsidR="002E1513" w:rsidRPr="0020002E" w14:paraId="7916F28C" w14:textId="77777777" w:rsidTr="0086394C">
        <w:trPr>
          <w:trHeight w:val="442"/>
        </w:trPr>
        <w:tc>
          <w:tcPr>
            <w:tcW w:w="720" w:type="dxa"/>
          </w:tcPr>
          <w:p w14:paraId="5FD8FB98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2238EC4F" w14:textId="1FFF88B4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video (standard TV şi format scurt)</w:t>
            </w:r>
          </w:p>
        </w:tc>
        <w:tc>
          <w:tcPr>
            <w:tcW w:w="1350" w:type="dxa"/>
          </w:tcPr>
          <w:p w14:paraId="7CCE505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11EDEC6F" w14:textId="57C119A3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3240" w:type="dxa"/>
          </w:tcPr>
          <w:p w14:paraId="6F94207C" w14:textId="0DAECDC0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4D9AFDDC" w14:textId="77777777" w:rsidTr="0086394C">
        <w:tc>
          <w:tcPr>
            <w:tcW w:w="720" w:type="dxa"/>
          </w:tcPr>
          <w:p w14:paraId="0063E418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13320A52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audio</w:t>
            </w:r>
          </w:p>
        </w:tc>
        <w:tc>
          <w:tcPr>
            <w:tcW w:w="1350" w:type="dxa"/>
          </w:tcPr>
          <w:p w14:paraId="01C2959B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20F2046D" w14:textId="0617F97F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240" w:type="dxa"/>
          </w:tcPr>
          <w:p w14:paraId="7FA0A092" w14:textId="706AADCE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05A98621" w14:textId="77777777" w:rsidTr="0086394C">
        <w:tc>
          <w:tcPr>
            <w:tcW w:w="720" w:type="dxa"/>
          </w:tcPr>
          <w:p w14:paraId="4E09C2ED" w14:textId="37B2A7E1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4855" w:type="dxa"/>
          </w:tcPr>
          <w:p w14:paraId="6787EE6A" w14:textId="2344E710" w:rsidR="002E1513" w:rsidRPr="0020002E" w:rsidRDefault="0086394C" w:rsidP="0086394C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 xml:space="preserve">Postări de tip comunicare socială, pentru difuzare pe social media: Facebook, Instagram, LinkedIn şi X </w:t>
            </w:r>
          </w:p>
        </w:tc>
        <w:tc>
          <w:tcPr>
            <w:tcW w:w="1350" w:type="dxa"/>
          </w:tcPr>
          <w:p w14:paraId="64D23D0F" w14:textId="548F48F3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707D5F82" w14:textId="281A248F" w:rsidR="002E1513" w:rsidRPr="0020002E" w:rsidRDefault="0086394C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3240" w:type="dxa"/>
          </w:tcPr>
          <w:p w14:paraId="14C5F01F" w14:textId="138800EC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7FA99019" w14:textId="77777777" w:rsidTr="0086394C">
        <w:tc>
          <w:tcPr>
            <w:tcW w:w="720" w:type="dxa"/>
          </w:tcPr>
          <w:p w14:paraId="41699FDA" w14:textId="48B9CCAD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4.</w:t>
            </w:r>
          </w:p>
        </w:tc>
        <w:tc>
          <w:tcPr>
            <w:tcW w:w="4855" w:type="dxa"/>
          </w:tcPr>
          <w:p w14:paraId="0C2641D2" w14:textId="320624B4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Materiale promoționale(brosuri, pliante</w:t>
            </w:r>
            <w:r w:rsidR="00B82B6C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,</w:t>
            </w:r>
            <w:r w:rsidR="00B82B6C" w:rsidRPr="00200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B6C" w:rsidRPr="0020002E">
              <w:rPr>
                <w:rFonts w:ascii="Times New Roman" w:hAnsi="Times New Roman" w:cs="Times New Roman"/>
                <w:sz w:val="20"/>
                <w:szCs w:val="20"/>
              </w:rPr>
              <w:t>roll-up-uri</w:t>
            </w: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1350" w:type="dxa"/>
          </w:tcPr>
          <w:p w14:paraId="32B7BDA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4DF46C04" w14:textId="64DB1784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 brosuri si 3 pliante</w:t>
            </w:r>
          </w:p>
        </w:tc>
        <w:tc>
          <w:tcPr>
            <w:tcW w:w="3240" w:type="dxa"/>
          </w:tcPr>
          <w:p w14:paraId="34E0AAF3" w14:textId="77777777" w:rsidR="002E1513" w:rsidRPr="0020002E" w:rsidDel="008F32F9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0EDF2C77" w14:textId="77777777" w:rsidTr="0086394C">
        <w:tc>
          <w:tcPr>
            <w:tcW w:w="720" w:type="dxa"/>
            <w:shd w:val="clear" w:color="auto" w:fill="D9E2F3" w:themeFill="accent5" w:themeFillTint="33"/>
          </w:tcPr>
          <w:p w14:paraId="75E3F6F9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4586A358" w14:textId="42919DD6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 xml:space="preserve">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59354E9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6D14FF13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98A5E48" w14:textId="5A3E08C8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  <w:tr w:rsidR="002E1513" w:rsidRPr="0020002E" w14:paraId="57F95DB6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538B4D05" w14:textId="20133BCB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7739D1" w:rsidRPr="0020002E" w14:paraId="542A6CF3" w14:textId="77777777" w:rsidTr="003E405C">
        <w:tc>
          <w:tcPr>
            <w:tcW w:w="720" w:type="dxa"/>
          </w:tcPr>
          <w:p w14:paraId="207C82D8" w14:textId="1CE9A899" w:rsidR="007739D1" w:rsidRPr="0020002E" w:rsidRDefault="00A07B5F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III.</w:t>
            </w:r>
          </w:p>
        </w:tc>
        <w:tc>
          <w:tcPr>
            <w:tcW w:w="11965" w:type="dxa"/>
            <w:gridSpan w:val="4"/>
          </w:tcPr>
          <w:p w14:paraId="5F8D8B6B" w14:textId="1650972C" w:rsidR="007739D1" w:rsidRPr="0020002E" w:rsidRDefault="00A07B5F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difuzare şi promovare, asigurare spaţiu de emisie</w:t>
            </w:r>
          </w:p>
        </w:tc>
      </w:tr>
      <w:tr w:rsidR="002E1513" w:rsidRPr="0020002E" w14:paraId="553B0CE5" w14:textId="77777777" w:rsidTr="0086394C">
        <w:tc>
          <w:tcPr>
            <w:tcW w:w="720" w:type="dxa"/>
          </w:tcPr>
          <w:p w14:paraId="148CE37D" w14:textId="0D3EB3DB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7BFFFA1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Difuzare spot video la TV</w:t>
            </w:r>
          </w:p>
        </w:tc>
        <w:tc>
          <w:tcPr>
            <w:tcW w:w="1350" w:type="dxa"/>
          </w:tcPr>
          <w:p w14:paraId="262B243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nr. difuzări</w:t>
            </w:r>
          </w:p>
        </w:tc>
        <w:tc>
          <w:tcPr>
            <w:tcW w:w="2520" w:type="dxa"/>
          </w:tcPr>
          <w:p w14:paraId="60195195" w14:textId="3D394F5F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min 448</w:t>
            </w:r>
          </w:p>
        </w:tc>
        <w:tc>
          <w:tcPr>
            <w:tcW w:w="3240" w:type="dxa"/>
          </w:tcPr>
          <w:p w14:paraId="465BA7C8" w14:textId="3C4EC805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6CE88F28" w14:textId="77777777" w:rsidTr="0086394C">
        <w:tc>
          <w:tcPr>
            <w:tcW w:w="720" w:type="dxa"/>
          </w:tcPr>
          <w:p w14:paraId="556A951E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74E77743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Difuzare spot audio la Radio</w:t>
            </w:r>
          </w:p>
        </w:tc>
        <w:tc>
          <w:tcPr>
            <w:tcW w:w="1350" w:type="dxa"/>
          </w:tcPr>
          <w:p w14:paraId="6ED73D9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nr. difuzări</w:t>
            </w:r>
          </w:p>
        </w:tc>
        <w:tc>
          <w:tcPr>
            <w:tcW w:w="2520" w:type="dxa"/>
          </w:tcPr>
          <w:p w14:paraId="526304F3" w14:textId="79B400C9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min 672</w:t>
            </w:r>
          </w:p>
        </w:tc>
        <w:tc>
          <w:tcPr>
            <w:tcW w:w="3240" w:type="dxa"/>
          </w:tcPr>
          <w:p w14:paraId="3BC1CD8C" w14:textId="4914CA4C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2F2C011B" w14:textId="77777777" w:rsidTr="0086394C">
        <w:tc>
          <w:tcPr>
            <w:tcW w:w="720" w:type="dxa"/>
          </w:tcPr>
          <w:p w14:paraId="30C8DE2E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3. </w:t>
            </w:r>
          </w:p>
        </w:tc>
        <w:tc>
          <w:tcPr>
            <w:tcW w:w="4855" w:type="dxa"/>
          </w:tcPr>
          <w:p w14:paraId="25004CE0" w14:textId="285354A5" w:rsidR="002E1513" w:rsidRPr="0020002E" w:rsidRDefault="00CC2558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Tahoma" w:hAnsi="Times New Roman" w:cs="Times New Roman"/>
                <w:sz w:val="20"/>
                <w:szCs w:val="20"/>
              </w:rPr>
              <w:t>Organizarea de întâlniri cu experţi/ formatori de opinie din mediul on-line de specialitate</w:t>
            </w:r>
          </w:p>
        </w:tc>
        <w:tc>
          <w:tcPr>
            <w:tcW w:w="1350" w:type="dxa"/>
          </w:tcPr>
          <w:p w14:paraId="1791EFC4" w14:textId="3F37C966" w:rsidR="002E1513" w:rsidRPr="0020002E" w:rsidRDefault="00CC2558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Tahoma" w:hAnsi="Times New Roman" w:cs="Times New Roman"/>
                <w:iCs/>
                <w:sz w:val="20"/>
                <w:szCs w:val="20"/>
              </w:rPr>
              <w:t>2 formatori de opinie</w:t>
            </w:r>
          </w:p>
        </w:tc>
        <w:tc>
          <w:tcPr>
            <w:tcW w:w="2520" w:type="dxa"/>
          </w:tcPr>
          <w:p w14:paraId="54A7E321" w14:textId="3587567D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47C15A48" w14:textId="2960921A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6394C" w:rsidRPr="0020002E" w14:paraId="59A0A03C" w14:textId="77777777" w:rsidTr="0086394C">
        <w:tc>
          <w:tcPr>
            <w:tcW w:w="720" w:type="dxa"/>
          </w:tcPr>
          <w:p w14:paraId="2B36BC46" w14:textId="06BA2E98" w:rsidR="0086394C" w:rsidRPr="0020002E" w:rsidRDefault="0086394C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4.</w:t>
            </w:r>
          </w:p>
        </w:tc>
        <w:tc>
          <w:tcPr>
            <w:tcW w:w="4855" w:type="dxa"/>
          </w:tcPr>
          <w:p w14:paraId="6DE19854" w14:textId="485EB413" w:rsidR="0086394C" w:rsidRPr="0020002E" w:rsidRDefault="007F6179" w:rsidP="0086394C">
            <w:pPr>
              <w:spacing w:before="120" w:after="12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 w:rsidRPr="002000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>P</w:t>
            </w:r>
            <w:r w:rsidR="0086394C" w:rsidRPr="002000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>articiparea</w:t>
            </w:r>
            <w:r w:rsidRPr="002000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 xml:space="preserve"> reprezentanţilor ANRE</w:t>
            </w:r>
            <w:r w:rsidR="0086394C" w:rsidRPr="002000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 xml:space="preserve"> la</w:t>
            </w:r>
            <w:r w:rsidR="0086394C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</w:t>
            </w:r>
            <w:r w:rsidR="0086394C" w:rsidRPr="002000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 xml:space="preserve"> emisiuni cu tema generalistă/economică</w:t>
            </w:r>
          </w:p>
        </w:tc>
        <w:tc>
          <w:tcPr>
            <w:tcW w:w="1350" w:type="dxa"/>
          </w:tcPr>
          <w:p w14:paraId="029DB2A0" w14:textId="77777777" w:rsidR="0086394C" w:rsidRPr="0020002E" w:rsidRDefault="0086394C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76DA4B03" w14:textId="6B82A3E7" w:rsidR="0086394C" w:rsidRPr="0020002E" w:rsidRDefault="00CC2558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240" w:type="dxa"/>
          </w:tcPr>
          <w:p w14:paraId="2F7C9659" w14:textId="77777777" w:rsidR="0086394C" w:rsidRPr="0020002E" w:rsidRDefault="0086394C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5D8FAAC6" w14:textId="77777777" w:rsidTr="0086394C">
        <w:tc>
          <w:tcPr>
            <w:tcW w:w="720" w:type="dxa"/>
          </w:tcPr>
          <w:p w14:paraId="46333935" w14:textId="3FE8F11C" w:rsidR="002E1513" w:rsidRPr="0020002E" w:rsidRDefault="0086394C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5</w:t>
            </w:r>
            <w:r w:rsid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4855" w:type="dxa"/>
          </w:tcPr>
          <w:p w14:paraId="36267C46" w14:textId="7D20C93D" w:rsidR="002E1513" w:rsidRPr="0020002E" w:rsidRDefault="0086394C" w:rsidP="0086394C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o-RO"/>
              </w:rPr>
              <w:t xml:space="preserve">Postări de tip comunicare socială, pentru difuzare pe social media: Facebook, Instagram, LinkedIn şi X </w:t>
            </w:r>
          </w:p>
        </w:tc>
        <w:tc>
          <w:tcPr>
            <w:tcW w:w="1350" w:type="dxa"/>
          </w:tcPr>
          <w:p w14:paraId="7D7A50FC" w14:textId="5E7F5832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5881BF4B" w14:textId="6F1181DA" w:rsidR="002E1513" w:rsidRPr="0020002E" w:rsidRDefault="0086394C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50</w:t>
            </w:r>
          </w:p>
        </w:tc>
        <w:tc>
          <w:tcPr>
            <w:tcW w:w="3240" w:type="dxa"/>
          </w:tcPr>
          <w:p w14:paraId="049481E2" w14:textId="2AB84F6D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86394C" w:rsidRPr="0020002E" w14:paraId="6D6E04B2" w14:textId="77777777" w:rsidTr="0086394C">
        <w:tc>
          <w:tcPr>
            <w:tcW w:w="720" w:type="dxa"/>
          </w:tcPr>
          <w:p w14:paraId="30BE824C" w14:textId="77777777" w:rsidR="0086394C" w:rsidRPr="0020002E" w:rsidRDefault="0086394C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</w:tcPr>
          <w:p w14:paraId="1799713B" w14:textId="77777777" w:rsidR="0086394C" w:rsidRPr="0020002E" w:rsidRDefault="0086394C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350" w:type="dxa"/>
          </w:tcPr>
          <w:p w14:paraId="7499B32E" w14:textId="77777777" w:rsidR="0086394C" w:rsidRPr="0020002E" w:rsidRDefault="0086394C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477BE83E" w14:textId="77777777" w:rsidR="0086394C" w:rsidRPr="0020002E" w:rsidRDefault="0086394C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7789682A" w14:textId="77777777" w:rsidR="0086394C" w:rsidRPr="0020002E" w:rsidRDefault="0086394C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1A7A4184" w14:textId="77777777" w:rsidTr="0086394C">
        <w:tc>
          <w:tcPr>
            <w:tcW w:w="720" w:type="dxa"/>
            <w:shd w:val="clear" w:color="auto" w:fill="D9E2F3" w:themeFill="accent5" w:themeFillTint="33"/>
          </w:tcPr>
          <w:p w14:paraId="75341AD0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6AF58842" w14:textId="0F993286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68793EF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0E72693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63B661B" w14:textId="4078B8EF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o-RO"/>
              </w:rPr>
            </w:pPr>
          </w:p>
        </w:tc>
      </w:tr>
      <w:tr w:rsidR="002E1513" w:rsidRPr="0020002E" w14:paraId="6078EA3A" w14:textId="77777777" w:rsidTr="0086394C">
        <w:tc>
          <w:tcPr>
            <w:tcW w:w="720" w:type="dxa"/>
          </w:tcPr>
          <w:p w14:paraId="6B97631D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</w:tcPr>
          <w:p w14:paraId="29C25309" w14:textId="7E9DCF01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 xml:space="preserve">TOTAL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</w:tcPr>
          <w:p w14:paraId="1EF851B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3763C454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096FA51C" w14:textId="69FA4DD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</w:tbl>
    <w:p w14:paraId="24553C52" w14:textId="5861852B" w:rsidR="000863E3" w:rsidRPr="0020002E" w:rsidRDefault="000863E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br w:type="textWrapping" w:clear="all"/>
      </w:r>
    </w:p>
    <w:sectPr w:rsidR="000863E3" w:rsidRPr="0020002E" w:rsidSect="0014335B">
      <w:pgSz w:w="16838" w:h="11906" w:orient="landscape" w:code="9"/>
      <w:pgMar w:top="1276" w:right="1418" w:bottom="900" w:left="1276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01559" w14:textId="77777777" w:rsidR="00565195" w:rsidRDefault="00565195" w:rsidP="003B4C37">
      <w:pPr>
        <w:spacing w:after="0"/>
      </w:pPr>
      <w:r>
        <w:separator/>
      </w:r>
    </w:p>
  </w:endnote>
  <w:endnote w:type="continuationSeparator" w:id="0">
    <w:p w14:paraId="0410A567" w14:textId="77777777" w:rsidR="00565195" w:rsidRDefault="00565195" w:rsidP="003B4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p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3001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32F07" w14:textId="77777777" w:rsidR="00903971" w:rsidRDefault="00903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FE8F9" w14:textId="77777777" w:rsidR="00903971" w:rsidRDefault="00903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A903A" w14:textId="77777777" w:rsidR="00903971" w:rsidRPr="00160D1D" w:rsidRDefault="00903971" w:rsidP="005A0C08">
    <w:pPr>
      <w:tabs>
        <w:tab w:val="center" w:pos="4864"/>
        <w:tab w:val="right" w:pos="9728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18189" w14:textId="77777777" w:rsidR="00565195" w:rsidRDefault="00565195" w:rsidP="003B4C37">
      <w:pPr>
        <w:spacing w:after="0"/>
      </w:pPr>
      <w:r>
        <w:separator/>
      </w:r>
    </w:p>
  </w:footnote>
  <w:footnote w:type="continuationSeparator" w:id="0">
    <w:p w14:paraId="2AAEB521" w14:textId="77777777" w:rsidR="00565195" w:rsidRDefault="00565195" w:rsidP="003B4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E1EC3" w14:textId="77777777" w:rsidR="00903971" w:rsidRDefault="00903971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AC0CC" wp14:editId="2A8329A1">
              <wp:simplePos x="0" y="0"/>
              <wp:positionH relativeFrom="margin">
                <wp:posOffset>535940</wp:posOffset>
              </wp:positionH>
              <wp:positionV relativeFrom="page">
                <wp:posOffset>723900</wp:posOffset>
              </wp:positionV>
              <wp:extent cx="5191125" cy="4984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498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BF94AB" w14:textId="77777777" w:rsidR="00903971" w:rsidRPr="00223A2B" w:rsidRDefault="00903971" w:rsidP="00223A2B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3BB75C15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0454640E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348F1912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0C192EA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………..</w:t>
                          </w:r>
                        </w:p>
                        <w:p w14:paraId="4D2E10DF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B4A0A35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6276933B" w14:textId="77777777" w:rsidR="00903971" w:rsidRPr="004B1447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AC0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.2pt;margin-top:57pt;width:408.75pt;height: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IzHgIAADoEAAAOAAAAZHJzL2Uyb0RvYy54bWysU8tu2zAQvBfoPxC815JcO4kFy4GbwEUB&#10;IwngBDnTFGkJoLgsSVtyv75LSn4g7anohdrlrmYfM5zfd40iB2FdDbqg2SilRGgOZa13BX17XX25&#10;o8R5pkumQIuCHoWj94vPn+atycUYKlClsARBtMtbU9DKe5MnieOVaJgbgREagxJswzy6dpeUlrWI&#10;3qhknKY3SQu2NBa4cA5vH/sgXUR8KQX3z1I64YkqKPbm42njuQ1nspizfGeZqWo+tMH+oYuG1RqL&#10;nqEemWdkb+s/oJqaW3Ag/YhDk4CUNRdxBpwmSz9Ms6mYEXEWXI4z5zW5/wfLnw4b82KJ775BhwSG&#10;hbTG5Q4vwzydtE34YqcE47jC43ltovOE4+U0m2XZeEoJx9hkdje5nQaY5PK3sc5/F9CQYBTUIi1x&#10;W+ywdr5PPaWEYhpWtVKRGqVJW9Cbr9M0/nCOILjSIVdEkgeYS+fB8t22G8bZQnnEKS30AnCGr2ps&#10;Zc2cf2EWGcfBUMX+GQ+pAEvCYFFSgf31t/uQj0RglJIWFVRQ93PPrKBE/dBI0SybTILkojOZ3o7R&#10;sdeR7XVE75sHQJFm+F4Mj2bI9+pkSgvNO4p9GapiiGmOtQvqT+aD73WNj4WL5TImocgM82u9MTxA&#10;h4WFRb9278yagQ2PPD7BSWss/0BKn9vTstx7kHVkLCy43yoyHRwUaOR8eEzhBVz7Mevy5Be/AQAA&#10;//8DAFBLAwQUAAYACAAAACEAHnLVWOEAAAAKAQAADwAAAGRycy9kb3ducmV2LnhtbEyPPU/DMBCG&#10;d6T+B+sqsVEnUYqSEKeqIlVICIaWLmxO7CYR9jnEbhv49RwTHe+9R+9HuZmtYRc9+cGhgHgVAdPY&#10;OjVgJ+D4vnvIgPkgUUnjUAv41h421eKulIVyV9zryyF0jEzQF1JAH8JYcO7bXlvpV27USL+Tm6wM&#10;dE4dV5O8krk1PImiR27lgJTQy1HXvW4/D2cr4KXevcl9k9jsx9TPr6ft+HX8WAtxv5y3T8CCnsM/&#10;DH/1qTpU1KlxZ1SeGQFZmhJJepzSJgLyKM6BNaTkyRp4VfLbCdUvAAAA//8DAFBLAQItABQABgAI&#10;AAAAIQC2gziS/gAAAOEBAAATAAAAAAAAAAAAAAAAAAAAAABbQ29udGVudF9UeXBlc10ueG1sUEsB&#10;Ai0AFAAGAAgAAAAhADj9If/WAAAAlAEAAAsAAAAAAAAAAAAAAAAALwEAAF9yZWxzLy5yZWxzUEsB&#10;Ai0AFAAGAAgAAAAhAP0SAjMeAgAAOgQAAA4AAAAAAAAAAAAAAAAALgIAAGRycy9lMm9Eb2MueG1s&#10;UEsBAi0AFAAGAAgAAAAhAB5y1VjhAAAACgEAAA8AAAAAAAAAAAAAAAAAeAQAAGRycy9kb3ducmV2&#10;LnhtbFBLBQYAAAAABAAEAPMAAACGBQAAAAA=&#10;" filled="f" stroked="f" strokeweight=".5pt">
              <v:textbox>
                <w:txbxContent>
                  <w:p w14:paraId="67BF94AB" w14:textId="77777777" w:rsidR="00903971" w:rsidRPr="00223A2B" w:rsidRDefault="00903971" w:rsidP="00223A2B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3BB75C15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0454640E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348F1912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0C192EA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………..</w:t>
                    </w:r>
                  </w:p>
                  <w:p w14:paraId="4D2E10DF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B4A0A35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6276933B" w14:textId="77777777" w:rsidR="00903971" w:rsidRPr="004B1447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4E0BEF6" wp14:editId="3D0AA30F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52258092" name="Picture 552258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5C1E390F" wp14:editId="0E7FE0A6">
          <wp:extent cx="834390" cy="707635"/>
          <wp:effectExtent l="0" t="0" r="0" b="0"/>
          <wp:docPr id="1950343352" name="Picture 1950343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0EF0E1B" w14:textId="77777777" w:rsidR="00903971" w:rsidRDefault="00903971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9FEDE" wp14:editId="78137E2F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FB560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35235"/>
    <w:multiLevelType w:val="hybridMultilevel"/>
    <w:tmpl w:val="16B0B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B9"/>
    <w:multiLevelType w:val="hybridMultilevel"/>
    <w:tmpl w:val="7256F204"/>
    <w:lvl w:ilvl="0" w:tplc="FEA0F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3F3E"/>
    <w:multiLevelType w:val="hybridMultilevel"/>
    <w:tmpl w:val="DB92F5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073A7"/>
    <w:multiLevelType w:val="hybridMultilevel"/>
    <w:tmpl w:val="73C8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45AF"/>
    <w:multiLevelType w:val="hybridMultilevel"/>
    <w:tmpl w:val="77C2C4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5A6DD9"/>
    <w:multiLevelType w:val="hybridMultilevel"/>
    <w:tmpl w:val="F4B2D5D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FD73E0"/>
    <w:multiLevelType w:val="hybridMultilevel"/>
    <w:tmpl w:val="3F22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906EC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064CC6"/>
    <w:multiLevelType w:val="hybridMultilevel"/>
    <w:tmpl w:val="F768F500"/>
    <w:lvl w:ilvl="0" w:tplc="E5DA81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86F9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253FF"/>
    <w:multiLevelType w:val="hybridMultilevel"/>
    <w:tmpl w:val="3BDE3CAA"/>
    <w:lvl w:ilvl="0" w:tplc="FEA0F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B3A"/>
    <w:multiLevelType w:val="hybridMultilevel"/>
    <w:tmpl w:val="6602E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E623A4"/>
    <w:multiLevelType w:val="hybridMultilevel"/>
    <w:tmpl w:val="A9A0C94C"/>
    <w:lvl w:ilvl="0" w:tplc="7AE65E3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0B1026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656C40"/>
    <w:multiLevelType w:val="hybridMultilevel"/>
    <w:tmpl w:val="4ACAAD1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4A02D1"/>
    <w:multiLevelType w:val="hybridMultilevel"/>
    <w:tmpl w:val="830C0A80"/>
    <w:lvl w:ilvl="0" w:tplc="7D86F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2153E"/>
    <w:multiLevelType w:val="multilevel"/>
    <w:tmpl w:val="30546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6971A7D"/>
    <w:multiLevelType w:val="multilevel"/>
    <w:tmpl w:val="B7C47A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A2803BC"/>
    <w:multiLevelType w:val="hybridMultilevel"/>
    <w:tmpl w:val="E63E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7762A"/>
    <w:multiLevelType w:val="hybridMultilevel"/>
    <w:tmpl w:val="89CA8C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2A6998"/>
    <w:multiLevelType w:val="multilevel"/>
    <w:tmpl w:val="943667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1AA7D63"/>
    <w:multiLevelType w:val="hybridMultilevel"/>
    <w:tmpl w:val="49768E5C"/>
    <w:lvl w:ilvl="0" w:tplc="C1E29CD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45ECE"/>
    <w:multiLevelType w:val="multilevel"/>
    <w:tmpl w:val="9E5CAD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50D6B5A"/>
    <w:multiLevelType w:val="hybridMultilevel"/>
    <w:tmpl w:val="5F5A8F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E00DA9"/>
    <w:multiLevelType w:val="multilevel"/>
    <w:tmpl w:val="6D0E4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68C5BA1"/>
    <w:multiLevelType w:val="hybridMultilevel"/>
    <w:tmpl w:val="CE8A42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74B79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56037"/>
    <w:multiLevelType w:val="hybridMultilevel"/>
    <w:tmpl w:val="C51086B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764B8E"/>
    <w:multiLevelType w:val="hybridMultilevel"/>
    <w:tmpl w:val="C98EF560"/>
    <w:lvl w:ilvl="0" w:tplc="22FEE6E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39578A"/>
    <w:multiLevelType w:val="multilevel"/>
    <w:tmpl w:val="14D2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7E679B0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2E625C"/>
    <w:multiLevelType w:val="hybridMultilevel"/>
    <w:tmpl w:val="9392F6FE"/>
    <w:lvl w:ilvl="0" w:tplc="0F5A6200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AB25BEC"/>
    <w:multiLevelType w:val="multilevel"/>
    <w:tmpl w:val="6F14F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1A3EA5"/>
    <w:multiLevelType w:val="multilevel"/>
    <w:tmpl w:val="1A045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CE83042"/>
    <w:multiLevelType w:val="multilevel"/>
    <w:tmpl w:val="722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3A198F"/>
    <w:multiLevelType w:val="multilevel"/>
    <w:tmpl w:val="691485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3EC3E3C"/>
    <w:multiLevelType w:val="multilevel"/>
    <w:tmpl w:val="0A166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5635703E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936C2E"/>
    <w:multiLevelType w:val="multilevel"/>
    <w:tmpl w:val="EA52E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A5F3379"/>
    <w:multiLevelType w:val="multilevel"/>
    <w:tmpl w:val="D03E56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1985F0C"/>
    <w:multiLevelType w:val="hybridMultilevel"/>
    <w:tmpl w:val="28DE3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C2B4A"/>
    <w:multiLevelType w:val="hybridMultilevel"/>
    <w:tmpl w:val="BFA8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D61C4"/>
    <w:multiLevelType w:val="multilevel"/>
    <w:tmpl w:val="E1D43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63672C84"/>
    <w:multiLevelType w:val="hybridMultilevel"/>
    <w:tmpl w:val="F618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13C8D"/>
    <w:multiLevelType w:val="hybridMultilevel"/>
    <w:tmpl w:val="3A7858D8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680C56D8"/>
    <w:multiLevelType w:val="hybridMultilevel"/>
    <w:tmpl w:val="BFA803B2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D15F4C"/>
    <w:multiLevelType w:val="multilevel"/>
    <w:tmpl w:val="4FA85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94F50D4"/>
    <w:multiLevelType w:val="hybridMultilevel"/>
    <w:tmpl w:val="9392F6FE"/>
    <w:lvl w:ilvl="0" w:tplc="0F5A620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9D446C6"/>
    <w:multiLevelType w:val="multilevel"/>
    <w:tmpl w:val="B95EC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A3D650E"/>
    <w:multiLevelType w:val="multilevel"/>
    <w:tmpl w:val="429CE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6B043F9E"/>
    <w:multiLevelType w:val="hybridMultilevel"/>
    <w:tmpl w:val="B55AEADC"/>
    <w:lvl w:ilvl="0" w:tplc="B4CA3288">
      <w:start w:val="1"/>
      <w:numFmt w:val="decimal"/>
      <w:lvlText w:val="%1."/>
      <w:lvlJc w:val="left"/>
      <w:pPr>
        <w:ind w:left="810" w:hanging="360"/>
      </w:pPr>
      <w:rPr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E016D"/>
    <w:multiLevelType w:val="multilevel"/>
    <w:tmpl w:val="DADA5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11338C3"/>
    <w:multiLevelType w:val="hybridMultilevel"/>
    <w:tmpl w:val="C3C26D6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2" w15:restartNumberingAfterBreak="0">
    <w:nsid w:val="75BA406E"/>
    <w:multiLevelType w:val="multilevel"/>
    <w:tmpl w:val="035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71D5EEC"/>
    <w:multiLevelType w:val="hybridMultilevel"/>
    <w:tmpl w:val="1C72A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13969"/>
    <w:multiLevelType w:val="hybridMultilevel"/>
    <w:tmpl w:val="3776F1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C2325FD"/>
    <w:multiLevelType w:val="hybridMultilevel"/>
    <w:tmpl w:val="7750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658689">
    <w:abstractNumId w:val="9"/>
  </w:num>
  <w:num w:numId="2" w16cid:durableId="179662251">
    <w:abstractNumId w:val="1"/>
  </w:num>
  <w:num w:numId="3" w16cid:durableId="2133131825">
    <w:abstractNumId w:val="18"/>
  </w:num>
  <w:num w:numId="4" w16cid:durableId="97720617">
    <w:abstractNumId w:val="49"/>
  </w:num>
  <w:num w:numId="5" w16cid:durableId="1844474455">
    <w:abstractNumId w:val="44"/>
  </w:num>
  <w:num w:numId="6" w16cid:durableId="2101366493">
    <w:abstractNumId w:val="11"/>
  </w:num>
  <w:num w:numId="7" w16cid:durableId="118499874">
    <w:abstractNumId w:val="27"/>
  </w:num>
  <w:num w:numId="8" w16cid:durableId="1219904276">
    <w:abstractNumId w:val="42"/>
  </w:num>
  <w:num w:numId="9" w16cid:durableId="848057486">
    <w:abstractNumId w:val="40"/>
  </w:num>
  <w:num w:numId="10" w16cid:durableId="983924190">
    <w:abstractNumId w:val="3"/>
  </w:num>
  <w:num w:numId="11" w16cid:durableId="1312102380">
    <w:abstractNumId w:val="10"/>
  </w:num>
  <w:num w:numId="12" w16cid:durableId="1053966896">
    <w:abstractNumId w:val="20"/>
  </w:num>
  <w:num w:numId="13" w16cid:durableId="2095395459">
    <w:abstractNumId w:val="55"/>
  </w:num>
  <w:num w:numId="14" w16cid:durableId="1774742121">
    <w:abstractNumId w:val="54"/>
  </w:num>
  <w:num w:numId="15" w16cid:durableId="603074694">
    <w:abstractNumId w:val="30"/>
  </w:num>
  <w:num w:numId="16" w16cid:durableId="618494485">
    <w:abstractNumId w:val="17"/>
  </w:num>
  <w:num w:numId="17" w16cid:durableId="1516111912">
    <w:abstractNumId w:val="22"/>
  </w:num>
  <w:num w:numId="18" w16cid:durableId="217128342">
    <w:abstractNumId w:val="24"/>
  </w:num>
  <w:num w:numId="19" w16cid:durableId="1182474085">
    <w:abstractNumId w:val="2"/>
  </w:num>
  <w:num w:numId="20" w16cid:durableId="827206299">
    <w:abstractNumId w:val="46"/>
  </w:num>
  <w:num w:numId="21" w16cid:durableId="1169445513">
    <w:abstractNumId w:val="14"/>
  </w:num>
  <w:num w:numId="22" w16cid:durableId="488862279">
    <w:abstractNumId w:val="52"/>
  </w:num>
  <w:num w:numId="23" w16cid:durableId="313144670">
    <w:abstractNumId w:val="33"/>
  </w:num>
  <w:num w:numId="24" w16cid:durableId="1435905788">
    <w:abstractNumId w:val="23"/>
  </w:num>
  <w:num w:numId="25" w16cid:durableId="448014435">
    <w:abstractNumId w:val="16"/>
  </w:num>
  <w:num w:numId="26" w16cid:durableId="2002191576">
    <w:abstractNumId w:val="47"/>
  </w:num>
  <w:num w:numId="27" w16cid:durableId="1877082812">
    <w:abstractNumId w:val="37"/>
  </w:num>
  <w:num w:numId="28" w16cid:durableId="1684824752">
    <w:abstractNumId w:val="34"/>
  </w:num>
  <w:num w:numId="29" w16cid:durableId="72090158">
    <w:abstractNumId w:val="28"/>
  </w:num>
  <w:num w:numId="30" w16cid:durableId="410469960">
    <w:abstractNumId w:val="32"/>
  </w:num>
  <w:num w:numId="31" w16cid:durableId="687754463">
    <w:abstractNumId w:val="50"/>
  </w:num>
  <w:num w:numId="32" w16cid:durableId="1378821188">
    <w:abstractNumId w:val="48"/>
  </w:num>
  <w:num w:numId="33" w16cid:durableId="334574010">
    <w:abstractNumId w:val="38"/>
  </w:num>
  <w:num w:numId="34" w16cid:durableId="881792505">
    <w:abstractNumId w:val="15"/>
  </w:num>
  <w:num w:numId="35" w16cid:durableId="1676033885">
    <w:abstractNumId w:val="31"/>
  </w:num>
  <w:num w:numId="36" w16cid:durableId="172572918">
    <w:abstractNumId w:val="21"/>
  </w:num>
  <w:num w:numId="37" w16cid:durableId="1403019686">
    <w:abstractNumId w:val="41"/>
  </w:num>
  <w:num w:numId="38" w16cid:durableId="263659329">
    <w:abstractNumId w:val="45"/>
  </w:num>
  <w:num w:numId="39" w16cid:durableId="185564768">
    <w:abstractNumId w:val="19"/>
  </w:num>
  <w:num w:numId="40" w16cid:durableId="1896116869">
    <w:abstractNumId w:val="8"/>
  </w:num>
  <w:num w:numId="41" w16cid:durableId="202258954">
    <w:abstractNumId w:val="0"/>
  </w:num>
  <w:num w:numId="42" w16cid:durableId="934480674">
    <w:abstractNumId w:val="5"/>
  </w:num>
  <w:num w:numId="43" w16cid:durableId="103312957">
    <w:abstractNumId w:val="53"/>
  </w:num>
  <w:num w:numId="44" w16cid:durableId="1950772913">
    <w:abstractNumId w:val="26"/>
  </w:num>
  <w:num w:numId="45" w16cid:durableId="1567762933">
    <w:abstractNumId w:val="35"/>
  </w:num>
  <w:num w:numId="46" w16cid:durableId="1911841234">
    <w:abstractNumId w:val="7"/>
  </w:num>
  <w:num w:numId="47" w16cid:durableId="569386869">
    <w:abstractNumId w:val="25"/>
  </w:num>
  <w:num w:numId="48" w16cid:durableId="1765808243">
    <w:abstractNumId w:val="36"/>
  </w:num>
  <w:num w:numId="49" w16cid:durableId="1246838654">
    <w:abstractNumId w:val="29"/>
  </w:num>
  <w:num w:numId="50" w16cid:durableId="679744705">
    <w:abstractNumId w:val="12"/>
  </w:num>
  <w:num w:numId="51" w16cid:durableId="265773039">
    <w:abstractNumId w:val="4"/>
  </w:num>
  <w:num w:numId="52" w16cid:durableId="758722759">
    <w:abstractNumId w:val="13"/>
  </w:num>
  <w:num w:numId="53" w16cid:durableId="337738209">
    <w:abstractNumId w:val="39"/>
  </w:num>
  <w:num w:numId="54" w16cid:durableId="481779107">
    <w:abstractNumId w:val="6"/>
  </w:num>
  <w:num w:numId="55" w16cid:durableId="1405109807">
    <w:abstractNumId w:val="43"/>
  </w:num>
  <w:num w:numId="56" w16cid:durableId="138422473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gutterAtTop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C14"/>
    <w:rsid w:val="00001695"/>
    <w:rsid w:val="000017F6"/>
    <w:rsid w:val="00005997"/>
    <w:rsid w:val="00006C55"/>
    <w:rsid w:val="00007505"/>
    <w:rsid w:val="000114F3"/>
    <w:rsid w:val="00011A32"/>
    <w:rsid w:val="00014EAA"/>
    <w:rsid w:val="0001629C"/>
    <w:rsid w:val="00020FB3"/>
    <w:rsid w:val="00022DA3"/>
    <w:rsid w:val="00024B29"/>
    <w:rsid w:val="00025943"/>
    <w:rsid w:val="0002675E"/>
    <w:rsid w:val="00026CDF"/>
    <w:rsid w:val="00026DD0"/>
    <w:rsid w:val="0003211A"/>
    <w:rsid w:val="00032212"/>
    <w:rsid w:val="00036A1A"/>
    <w:rsid w:val="000415B1"/>
    <w:rsid w:val="00042858"/>
    <w:rsid w:val="00046E51"/>
    <w:rsid w:val="00051439"/>
    <w:rsid w:val="0005275E"/>
    <w:rsid w:val="000529D8"/>
    <w:rsid w:val="00054339"/>
    <w:rsid w:val="00056B53"/>
    <w:rsid w:val="000611B9"/>
    <w:rsid w:val="000616A1"/>
    <w:rsid w:val="000623A9"/>
    <w:rsid w:val="00062EDA"/>
    <w:rsid w:val="00063392"/>
    <w:rsid w:val="000643EB"/>
    <w:rsid w:val="000677F2"/>
    <w:rsid w:val="00070547"/>
    <w:rsid w:val="00070B5A"/>
    <w:rsid w:val="0007377F"/>
    <w:rsid w:val="00080E89"/>
    <w:rsid w:val="0008110A"/>
    <w:rsid w:val="000834CE"/>
    <w:rsid w:val="00084401"/>
    <w:rsid w:val="00084578"/>
    <w:rsid w:val="000863E3"/>
    <w:rsid w:val="00086B88"/>
    <w:rsid w:val="000872CA"/>
    <w:rsid w:val="000904E1"/>
    <w:rsid w:val="00090C14"/>
    <w:rsid w:val="0009226C"/>
    <w:rsid w:val="00092506"/>
    <w:rsid w:val="00092F60"/>
    <w:rsid w:val="00096493"/>
    <w:rsid w:val="000967D9"/>
    <w:rsid w:val="000972BD"/>
    <w:rsid w:val="000A095A"/>
    <w:rsid w:val="000A4969"/>
    <w:rsid w:val="000B0111"/>
    <w:rsid w:val="000B030D"/>
    <w:rsid w:val="000B08E2"/>
    <w:rsid w:val="000B2A45"/>
    <w:rsid w:val="000B462D"/>
    <w:rsid w:val="000B4C20"/>
    <w:rsid w:val="000B4E57"/>
    <w:rsid w:val="000B6B6A"/>
    <w:rsid w:val="000B6F64"/>
    <w:rsid w:val="000B7BB5"/>
    <w:rsid w:val="000C26FE"/>
    <w:rsid w:val="000C433F"/>
    <w:rsid w:val="000C4507"/>
    <w:rsid w:val="000C50DB"/>
    <w:rsid w:val="000C76DD"/>
    <w:rsid w:val="000D108E"/>
    <w:rsid w:val="000D1381"/>
    <w:rsid w:val="000D2A29"/>
    <w:rsid w:val="000D4689"/>
    <w:rsid w:val="000D5178"/>
    <w:rsid w:val="000D61FB"/>
    <w:rsid w:val="000D62EE"/>
    <w:rsid w:val="000E02D5"/>
    <w:rsid w:val="000E0843"/>
    <w:rsid w:val="000E0BE2"/>
    <w:rsid w:val="000E280F"/>
    <w:rsid w:val="000E3423"/>
    <w:rsid w:val="000E50B7"/>
    <w:rsid w:val="000E5ED9"/>
    <w:rsid w:val="000F1293"/>
    <w:rsid w:val="000F40D9"/>
    <w:rsid w:val="000F4624"/>
    <w:rsid w:val="000F4C06"/>
    <w:rsid w:val="000F75DC"/>
    <w:rsid w:val="0010105E"/>
    <w:rsid w:val="00102E17"/>
    <w:rsid w:val="00103BA2"/>
    <w:rsid w:val="00105822"/>
    <w:rsid w:val="00105C47"/>
    <w:rsid w:val="001074D4"/>
    <w:rsid w:val="00110E68"/>
    <w:rsid w:val="001125C5"/>
    <w:rsid w:val="00115707"/>
    <w:rsid w:val="001169BE"/>
    <w:rsid w:val="00120BA0"/>
    <w:rsid w:val="00122FE8"/>
    <w:rsid w:val="00123279"/>
    <w:rsid w:val="00123A54"/>
    <w:rsid w:val="00126569"/>
    <w:rsid w:val="00126E6D"/>
    <w:rsid w:val="00130281"/>
    <w:rsid w:val="00130459"/>
    <w:rsid w:val="0013049F"/>
    <w:rsid w:val="0013274F"/>
    <w:rsid w:val="001359EC"/>
    <w:rsid w:val="00136381"/>
    <w:rsid w:val="00136382"/>
    <w:rsid w:val="00136B0D"/>
    <w:rsid w:val="0014335B"/>
    <w:rsid w:val="00143A72"/>
    <w:rsid w:val="00144ABF"/>
    <w:rsid w:val="00144B3B"/>
    <w:rsid w:val="001461EB"/>
    <w:rsid w:val="0014752A"/>
    <w:rsid w:val="00154951"/>
    <w:rsid w:val="0015600E"/>
    <w:rsid w:val="00160B56"/>
    <w:rsid w:val="00160D1D"/>
    <w:rsid w:val="00161E33"/>
    <w:rsid w:val="001664BA"/>
    <w:rsid w:val="00166B56"/>
    <w:rsid w:val="00167D0C"/>
    <w:rsid w:val="0017010E"/>
    <w:rsid w:val="00172934"/>
    <w:rsid w:val="00172D21"/>
    <w:rsid w:val="001825B2"/>
    <w:rsid w:val="00182C8E"/>
    <w:rsid w:val="00184F61"/>
    <w:rsid w:val="00186E11"/>
    <w:rsid w:val="00191BE7"/>
    <w:rsid w:val="00192EF5"/>
    <w:rsid w:val="0019595A"/>
    <w:rsid w:val="001A084D"/>
    <w:rsid w:val="001A1CCB"/>
    <w:rsid w:val="001A1F46"/>
    <w:rsid w:val="001A37F9"/>
    <w:rsid w:val="001A7985"/>
    <w:rsid w:val="001A7D02"/>
    <w:rsid w:val="001B13F8"/>
    <w:rsid w:val="001B2B07"/>
    <w:rsid w:val="001B604D"/>
    <w:rsid w:val="001B7BFA"/>
    <w:rsid w:val="001C0018"/>
    <w:rsid w:val="001C191E"/>
    <w:rsid w:val="001C28C6"/>
    <w:rsid w:val="001C49FC"/>
    <w:rsid w:val="001C601E"/>
    <w:rsid w:val="001C62D0"/>
    <w:rsid w:val="001D1BFD"/>
    <w:rsid w:val="001D1E4F"/>
    <w:rsid w:val="001D2810"/>
    <w:rsid w:val="001D30E4"/>
    <w:rsid w:val="001D7EE6"/>
    <w:rsid w:val="001E1C3E"/>
    <w:rsid w:val="001E3042"/>
    <w:rsid w:val="001E447A"/>
    <w:rsid w:val="001E49DB"/>
    <w:rsid w:val="001E4DFF"/>
    <w:rsid w:val="001E58C0"/>
    <w:rsid w:val="001E59F6"/>
    <w:rsid w:val="001E6523"/>
    <w:rsid w:val="001E67A3"/>
    <w:rsid w:val="001F0DBE"/>
    <w:rsid w:val="001F113A"/>
    <w:rsid w:val="001F2334"/>
    <w:rsid w:val="001F5783"/>
    <w:rsid w:val="001F61E1"/>
    <w:rsid w:val="001F6855"/>
    <w:rsid w:val="0020002E"/>
    <w:rsid w:val="002013EB"/>
    <w:rsid w:val="00201AFC"/>
    <w:rsid w:val="00201F0A"/>
    <w:rsid w:val="00203678"/>
    <w:rsid w:val="00203C5B"/>
    <w:rsid w:val="0021244D"/>
    <w:rsid w:val="00215BE3"/>
    <w:rsid w:val="002205EA"/>
    <w:rsid w:val="0022070C"/>
    <w:rsid w:val="00221ED4"/>
    <w:rsid w:val="002223F9"/>
    <w:rsid w:val="0022271F"/>
    <w:rsid w:val="00223441"/>
    <w:rsid w:val="002234D1"/>
    <w:rsid w:val="00223A2B"/>
    <w:rsid w:val="00223BD8"/>
    <w:rsid w:val="00227923"/>
    <w:rsid w:val="00230559"/>
    <w:rsid w:val="00230782"/>
    <w:rsid w:val="00231B24"/>
    <w:rsid w:val="002326C0"/>
    <w:rsid w:val="00235915"/>
    <w:rsid w:val="00236FA1"/>
    <w:rsid w:val="00244B38"/>
    <w:rsid w:val="00244DD1"/>
    <w:rsid w:val="00246006"/>
    <w:rsid w:val="002516DA"/>
    <w:rsid w:val="002535D7"/>
    <w:rsid w:val="00253A40"/>
    <w:rsid w:val="00253E3B"/>
    <w:rsid w:val="00253EA6"/>
    <w:rsid w:val="00263226"/>
    <w:rsid w:val="00264E72"/>
    <w:rsid w:val="002656ED"/>
    <w:rsid w:val="002705CE"/>
    <w:rsid w:val="00272069"/>
    <w:rsid w:val="0027738A"/>
    <w:rsid w:val="0027780C"/>
    <w:rsid w:val="00281757"/>
    <w:rsid w:val="0028581D"/>
    <w:rsid w:val="00287464"/>
    <w:rsid w:val="00287E5A"/>
    <w:rsid w:val="00293335"/>
    <w:rsid w:val="00295220"/>
    <w:rsid w:val="002A2FF8"/>
    <w:rsid w:val="002A5752"/>
    <w:rsid w:val="002A5951"/>
    <w:rsid w:val="002A5AC7"/>
    <w:rsid w:val="002A748A"/>
    <w:rsid w:val="002B0D5A"/>
    <w:rsid w:val="002B14B4"/>
    <w:rsid w:val="002B203C"/>
    <w:rsid w:val="002B252E"/>
    <w:rsid w:val="002B26CC"/>
    <w:rsid w:val="002B3467"/>
    <w:rsid w:val="002C0D14"/>
    <w:rsid w:val="002C184A"/>
    <w:rsid w:val="002D1E01"/>
    <w:rsid w:val="002D41B0"/>
    <w:rsid w:val="002D45A1"/>
    <w:rsid w:val="002D65DA"/>
    <w:rsid w:val="002E1513"/>
    <w:rsid w:val="002E2620"/>
    <w:rsid w:val="002E5B40"/>
    <w:rsid w:val="002E7BAE"/>
    <w:rsid w:val="002F0675"/>
    <w:rsid w:val="002F22EF"/>
    <w:rsid w:val="002F3399"/>
    <w:rsid w:val="002F5308"/>
    <w:rsid w:val="002F59C4"/>
    <w:rsid w:val="002F74AA"/>
    <w:rsid w:val="002F7C17"/>
    <w:rsid w:val="00301D0A"/>
    <w:rsid w:val="003027D5"/>
    <w:rsid w:val="00304155"/>
    <w:rsid w:val="00306C8A"/>
    <w:rsid w:val="00314052"/>
    <w:rsid w:val="00315655"/>
    <w:rsid w:val="0032291D"/>
    <w:rsid w:val="00323397"/>
    <w:rsid w:val="00325833"/>
    <w:rsid w:val="003271F2"/>
    <w:rsid w:val="00331B49"/>
    <w:rsid w:val="0033606E"/>
    <w:rsid w:val="003438DB"/>
    <w:rsid w:val="00344319"/>
    <w:rsid w:val="00350422"/>
    <w:rsid w:val="00352BA6"/>
    <w:rsid w:val="00355C90"/>
    <w:rsid w:val="003573ED"/>
    <w:rsid w:val="00360F60"/>
    <w:rsid w:val="003664EA"/>
    <w:rsid w:val="003666B3"/>
    <w:rsid w:val="00366D31"/>
    <w:rsid w:val="003678D4"/>
    <w:rsid w:val="00370A56"/>
    <w:rsid w:val="0037242D"/>
    <w:rsid w:val="00372D87"/>
    <w:rsid w:val="00373EB3"/>
    <w:rsid w:val="00377D2E"/>
    <w:rsid w:val="00383137"/>
    <w:rsid w:val="00383EBE"/>
    <w:rsid w:val="003842D0"/>
    <w:rsid w:val="003850FE"/>
    <w:rsid w:val="00385B7A"/>
    <w:rsid w:val="0038724D"/>
    <w:rsid w:val="003927D9"/>
    <w:rsid w:val="00392FAF"/>
    <w:rsid w:val="00393419"/>
    <w:rsid w:val="003935CA"/>
    <w:rsid w:val="003938FA"/>
    <w:rsid w:val="00393CED"/>
    <w:rsid w:val="00393E78"/>
    <w:rsid w:val="00394D2B"/>
    <w:rsid w:val="00395D85"/>
    <w:rsid w:val="003962F6"/>
    <w:rsid w:val="00396A34"/>
    <w:rsid w:val="00396A64"/>
    <w:rsid w:val="00397A33"/>
    <w:rsid w:val="00397B7A"/>
    <w:rsid w:val="00397CF9"/>
    <w:rsid w:val="003A194E"/>
    <w:rsid w:val="003A554B"/>
    <w:rsid w:val="003A7A0B"/>
    <w:rsid w:val="003B062B"/>
    <w:rsid w:val="003B0ECB"/>
    <w:rsid w:val="003B3822"/>
    <w:rsid w:val="003B46F1"/>
    <w:rsid w:val="003B4C37"/>
    <w:rsid w:val="003B4E9F"/>
    <w:rsid w:val="003B6716"/>
    <w:rsid w:val="003C13E8"/>
    <w:rsid w:val="003C3936"/>
    <w:rsid w:val="003C48A9"/>
    <w:rsid w:val="003C4C24"/>
    <w:rsid w:val="003C7E66"/>
    <w:rsid w:val="003D4066"/>
    <w:rsid w:val="003D4CEE"/>
    <w:rsid w:val="003D5B17"/>
    <w:rsid w:val="003D5CD0"/>
    <w:rsid w:val="003D72AD"/>
    <w:rsid w:val="003E080B"/>
    <w:rsid w:val="003E19D4"/>
    <w:rsid w:val="003E5F83"/>
    <w:rsid w:val="004024B4"/>
    <w:rsid w:val="00402644"/>
    <w:rsid w:val="004054F9"/>
    <w:rsid w:val="00413954"/>
    <w:rsid w:val="00415665"/>
    <w:rsid w:val="00416A67"/>
    <w:rsid w:val="004215B0"/>
    <w:rsid w:val="00423926"/>
    <w:rsid w:val="004270C8"/>
    <w:rsid w:val="004307D0"/>
    <w:rsid w:val="00431260"/>
    <w:rsid w:val="00436B54"/>
    <w:rsid w:val="00437C42"/>
    <w:rsid w:val="00442F83"/>
    <w:rsid w:val="00444064"/>
    <w:rsid w:val="00444C3A"/>
    <w:rsid w:val="0044569B"/>
    <w:rsid w:val="0045048F"/>
    <w:rsid w:val="00451F49"/>
    <w:rsid w:val="004529E4"/>
    <w:rsid w:val="0045339B"/>
    <w:rsid w:val="0045679F"/>
    <w:rsid w:val="00461574"/>
    <w:rsid w:val="00464B9D"/>
    <w:rsid w:val="00467264"/>
    <w:rsid w:val="00470D2B"/>
    <w:rsid w:val="0047208B"/>
    <w:rsid w:val="0047376C"/>
    <w:rsid w:val="004740D4"/>
    <w:rsid w:val="00476747"/>
    <w:rsid w:val="004838E4"/>
    <w:rsid w:val="00485B6A"/>
    <w:rsid w:val="00485BF1"/>
    <w:rsid w:val="004909DE"/>
    <w:rsid w:val="004933D8"/>
    <w:rsid w:val="00493DCA"/>
    <w:rsid w:val="004974EE"/>
    <w:rsid w:val="004A095B"/>
    <w:rsid w:val="004A45CB"/>
    <w:rsid w:val="004A4C37"/>
    <w:rsid w:val="004B12F4"/>
    <w:rsid w:val="004B226A"/>
    <w:rsid w:val="004B25B7"/>
    <w:rsid w:val="004B286B"/>
    <w:rsid w:val="004B6B93"/>
    <w:rsid w:val="004C0B86"/>
    <w:rsid w:val="004C10DA"/>
    <w:rsid w:val="004C2235"/>
    <w:rsid w:val="004C34D9"/>
    <w:rsid w:val="004C3B57"/>
    <w:rsid w:val="004C4908"/>
    <w:rsid w:val="004C4F8A"/>
    <w:rsid w:val="004C5E7B"/>
    <w:rsid w:val="004C6F9F"/>
    <w:rsid w:val="004D1A34"/>
    <w:rsid w:val="004D26FF"/>
    <w:rsid w:val="004D2F4E"/>
    <w:rsid w:val="004D4482"/>
    <w:rsid w:val="004D450B"/>
    <w:rsid w:val="004D4AD7"/>
    <w:rsid w:val="004E03F4"/>
    <w:rsid w:val="004E121E"/>
    <w:rsid w:val="004E261B"/>
    <w:rsid w:val="004E4E80"/>
    <w:rsid w:val="004E4EE4"/>
    <w:rsid w:val="004E59BA"/>
    <w:rsid w:val="004F0272"/>
    <w:rsid w:val="004F0B41"/>
    <w:rsid w:val="004F1B8B"/>
    <w:rsid w:val="004F2469"/>
    <w:rsid w:val="004F76B8"/>
    <w:rsid w:val="005018AB"/>
    <w:rsid w:val="00504413"/>
    <w:rsid w:val="0050509A"/>
    <w:rsid w:val="0050749A"/>
    <w:rsid w:val="00507DCE"/>
    <w:rsid w:val="00511FE7"/>
    <w:rsid w:val="00512E2D"/>
    <w:rsid w:val="00513602"/>
    <w:rsid w:val="005137A7"/>
    <w:rsid w:val="0051680D"/>
    <w:rsid w:val="00517FE7"/>
    <w:rsid w:val="005221A6"/>
    <w:rsid w:val="00530EB3"/>
    <w:rsid w:val="00533F20"/>
    <w:rsid w:val="005345C7"/>
    <w:rsid w:val="0053466B"/>
    <w:rsid w:val="0053770E"/>
    <w:rsid w:val="00550643"/>
    <w:rsid w:val="0055372C"/>
    <w:rsid w:val="00556E2C"/>
    <w:rsid w:val="005616CD"/>
    <w:rsid w:val="00561D6D"/>
    <w:rsid w:val="0056404A"/>
    <w:rsid w:val="0056480B"/>
    <w:rsid w:val="00565195"/>
    <w:rsid w:val="005659B9"/>
    <w:rsid w:val="00566891"/>
    <w:rsid w:val="00566E46"/>
    <w:rsid w:val="0057396C"/>
    <w:rsid w:val="00575ABE"/>
    <w:rsid w:val="00576810"/>
    <w:rsid w:val="00581FF9"/>
    <w:rsid w:val="005830BA"/>
    <w:rsid w:val="005843A1"/>
    <w:rsid w:val="00585B89"/>
    <w:rsid w:val="00586FD0"/>
    <w:rsid w:val="005905D7"/>
    <w:rsid w:val="005949FF"/>
    <w:rsid w:val="0059576C"/>
    <w:rsid w:val="005963B7"/>
    <w:rsid w:val="00596D81"/>
    <w:rsid w:val="005A0B68"/>
    <w:rsid w:val="005A0C08"/>
    <w:rsid w:val="005A179A"/>
    <w:rsid w:val="005A2526"/>
    <w:rsid w:val="005A3496"/>
    <w:rsid w:val="005A480A"/>
    <w:rsid w:val="005A4903"/>
    <w:rsid w:val="005B374A"/>
    <w:rsid w:val="005B4B71"/>
    <w:rsid w:val="005C1550"/>
    <w:rsid w:val="005C1EE4"/>
    <w:rsid w:val="005C549C"/>
    <w:rsid w:val="005C58ED"/>
    <w:rsid w:val="005D2AC9"/>
    <w:rsid w:val="005D2C0D"/>
    <w:rsid w:val="005D2E12"/>
    <w:rsid w:val="005D7155"/>
    <w:rsid w:val="005E0016"/>
    <w:rsid w:val="005E003D"/>
    <w:rsid w:val="005E261F"/>
    <w:rsid w:val="005E4CC7"/>
    <w:rsid w:val="005E50C8"/>
    <w:rsid w:val="005E517F"/>
    <w:rsid w:val="005E60AF"/>
    <w:rsid w:val="005E771B"/>
    <w:rsid w:val="005E78EB"/>
    <w:rsid w:val="005E7A6D"/>
    <w:rsid w:val="005F0EDF"/>
    <w:rsid w:val="005F110C"/>
    <w:rsid w:val="005F2B75"/>
    <w:rsid w:val="005F3B04"/>
    <w:rsid w:val="005F3D43"/>
    <w:rsid w:val="005F4093"/>
    <w:rsid w:val="006034D0"/>
    <w:rsid w:val="006036C2"/>
    <w:rsid w:val="00607EFF"/>
    <w:rsid w:val="00616CF3"/>
    <w:rsid w:val="00620875"/>
    <w:rsid w:val="0062611A"/>
    <w:rsid w:val="0062704E"/>
    <w:rsid w:val="00627E00"/>
    <w:rsid w:val="006319D8"/>
    <w:rsid w:val="00635FD2"/>
    <w:rsid w:val="00636383"/>
    <w:rsid w:val="00636F98"/>
    <w:rsid w:val="00637425"/>
    <w:rsid w:val="006414BE"/>
    <w:rsid w:val="00646328"/>
    <w:rsid w:val="0064702C"/>
    <w:rsid w:val="006523CB"/>
    <w:rsid w:val="00653C3E"/>
    <w:rsid w:val="00656BC0"/>
    <w:rsid w:val="006570BF"/>
    <w:rsid w:val="00662453"/>
    <w:rsid w:val="00664534"/>
    <w:rsid w:val="006648B7"/>
    <w:rsid w:val="00665341"/>
    <w:rsid w:val="00667E2E"/>
    <w:rsid w:val="00670965"/>
    <w:rsid w:val="00671A81"/>
    <w:rsid w:val="00671D63"/>
    <w:rsid w:val="00675ED0"/>
    <w:rsid w:val="00676F34"/>
    <w:rsid w:val="00681AD6"/>
    <w:rsid w:val="00682A2E"/>
    <w:rsid w:val="00683D56"/>
    <w:rsid w:val="00685DB6"/>
    <w:rsid w:val="00687842"/>
    <w:rsid w:val="006908AB"/>
    <w:rsid w:val="006940FB"/>
    <w:rsid w:val="00696713"/>
    <w:rsid w:val="0069708C"/>
    <w:rsid w:val="00697132"/>
    <w:rsid w:val="006A2EB8"/>
    <w:rsid w:val="006A2FB3"/>
    <w:rsid w:val="006A453E"/>
    <w:rsid w:val="006A5D3D"/>
    <w:rsid w:val="006B3F18"/>
    <w:rsid w:val="006B71A9"/>
    <w:rsid w:val="006C02CE"/>
    <w:rsid w:val="006C1792"/>
    <w:rsid w:val="006C1B32"/>
    <w:rsid w:val="006C7893"/>
    <w:rsid w:val="006D0774"/>
    <w:rsid w:val="006D39CF"/>
    <w:rsid w:val="006D40F0"/>
    <w:rsid w:val="006D4ACF"/>
    <w:rsid w:val="006D6A62"/>
    <w:rsid w:val="006E06BF"/>
    <w:rsid w:val="006E0DF7"/>
    <w:rsid w:val="006E21E9"/>
    <w:rsid w:val="006E520D"/>
    <w:rsid w:val="006E6143"/>
    <w:rsid w:val="006F04BB"/>
    <w:rsid w:val="006F348B"/>
    <w:rsid w:val="006F36D7"/>
    <w:rsid w:val="006F3A0E"/>
    <w:rsid w:val="006F460B"/>
    <w:rsid w:val="00700F41"/>
    <w:rsid w:val="0070152E"/>
    <w:rsid w:val="00701C91"/>
    <w:rsid w:val="00702F97"/>
    <w:rsid w:val="00703839"/>
    <w:rsid w:val="00703980"/>
    <w:rsid w:val="00705B4D"/>
    <w:rsid w:val="00710579"/>
    <w:rsid w:val="00710A3A"/>
    <w:rsid w:val="00710B01"/>
    <w:rsid w:val="007110B0"/>
    <w:rsid w:val="00712888"/>
    <w:rsid w:val="00712B7A"/>
    <w:rsid w:val="0071408E"/>
    <w:rsid w:val="00720C12"/>
    <w:rsid w:val="00721C80"/>
    <w:rsid w:val="00724B14"/>
    <w:rsid w:val="00725FD5"/>
    <w:rsid w:val="00731A02"/>
    <w:rsid w:val="00732BFA"/>
    <w:rsid w:val="007363C5"/>
    <w:rsid w:val="00736C63"/>
    <w:rsid w:val="00736CB6"/>
    <w:rsid w:val="00743304"/>
    <w:rsid w:val="00744337"/>
    <w:rsid w:val="00745F1B"/>
    <w:rsid w:val="00746EC6"/>
    <w:rsid w:val="0075116E"/>
    <w:rsid w:val="007529FD"/>
    <w:rsid w:val="00753B30"/>
    <w:rsid w:val="007558E5"/>
    <w:rsid w:val="00761D2B"/>
    <w:rsid w:val="00762B1F"/>
    <w:rsid w:val="00764EA2"/>
    <w:rsid w:val="007666D8"/>
    <w:rsid w:val="00770F0D"/>
    <w:rsid w:val="007722A8"/>
    <w:rsid w:val="007739D1"/>
    <w:rsid w:val="00777A10"/>
    <w:rsid w:val="00783454"/>
    <w:rsid w:val="007842B3"/>
    <w:rsid w:val="00784FC1"/>
    <w:rsid w:val="00785501"/>
    <w:rsid w:val="0078747C"/>
    <w:rsid w:val="00797F3C"/>
    <w:rsid w:val="007A183A"/>
    <w:rsid w:val="007A4B70"/>
    <w:rsid w:val="007A5A3F"/>
    <w:rsid w:val="007A6120"/>
    <w:rsid w:val="007B241C"/>
    <w:rsid w:val="007B2438"/>
    <w:rsid w:val="007B3DCB"/>
    <w:rsid w:val="007B718B"/>
    <w:rsid w:val="007B7736"/>
    <w:rsid w:val="007C0BC0"/>
    <w:rsid w:val="007C19D5"/>
    <w:rsid w:val="007C2B85"/>
    <w:rsid w:val="007C30B3"/>
    <w:rsid w:val="007C5B2E"/>
    <w:rsid w:val="007C5D98"/>
    <w:rsid w:val="007D21C0"/>
    <w:rsid w:val="007D478D"/>
    <w:rsid w:val="007D4941"/>
    <w:rsid w:val="007D6D2F"/>
    <w:rsid w:val="007D7B8A"/>
    <w:rsid w:val="007E08D3"/>
    <w:rsid w:val="007E115C"/>
    <w:rsid w:val="007E1B3C"/>
    <w:rsid w:val="007E5B76"/>
    <w:rsid w:val="007F0273"/>
    <w:rsid w:val="007F06F6"/>
    <w:rsid w:val="007F17D5"/>
    <w:rsid w:val="007F2A5A"/>
    <w:rsid w:val="007F40E2"/>
    <w:rsid w:val="007F6179"/>
    <w:rsid w:val="007F73D6"/>
    <w:rsid w:val="007F76DD"/>
    <w:rsid w:val="007F78E2"/>
    <w:rsid w:val="00801DEC"/>
    <w:rsid w:val="0080345A"/>
    <w:rsid w:val="0080493F"/>
    <w:rsid w:val="00810735"/>
    <w:rsid w:val="008149D7"/>
    <w:rsid w:val="008150F5"/>
    <w:rsid w:val="008167C1"/>
    <w:rsid w:val="008168DD"/>
    <w:rsid w:val="008172B8"/>
    <w:rsid w:val="00817EA3"/>
    <w:rsid w:val="008219AB"/>
    <w:rsid w:val="00823A8C"/>
    <w:rsid w:val="00824B8B"/>
    <w:rsid w:val="00825AEC"/>
    <w:rsid w:val="00827CDE"/>
    <w:rsid w:val="00830053"/>
    <w:rsid w:val="00836C84"/>
    <w:rsid w:val="00837411"/>
    <w:rsid w:val="0084002C"/>
    <w:rsid w:val="00845439"/>
    <w:rsid w:val="00845749"/>
    <w:rsid w:val="00845CFF"/>
    <w:rsid w:val="00846EE6"/>
    <w:rsid w:val="00851A99"/>
    <w:rsid w:val="00853364"/>
    <w:rsid w:val="00853713"/>
    <w:rsid w:val="00853C89"/>
    <w:rsid w:val="00853D3A"/>
    <w:rsid w:val="00854E78"/>
    <w:rsid w:val="00860D09"/>
    <w:rsid w:val="00861145"/>
    <w:rsid w:val="00862031"/>
    <w:rsid w:val="0086394C"/>
    <w:rsid w:val="00863ECB"/>
    <w:rsid w:val="008641A5"/>
    <w:rsid w:val="008657F0"/>
    <w:rsid w:val="008703F5"/>
    <w:rsid w:val="00871C9B"/>
    <w:rsid w:val="008736EF"/>
    <w:rsid w:val="00875455"/>
    <w:rsid w:val="00876D1E"/>
    <w:rsid w:val="0087735A"/>
    <w:rsid w:val="00877AEF"/>
    <w:rsid w:val="00882330"/>
    <w:rsid w:val="00882362"/>
    <w:rsid w:val="00882CE8"/>
    <w:rsid w:val="00883810"/>
    <w:rsid w:val="0088381C"/>
    <w:rsid w:val="00884AEE"/>
    <w:rsid w:val="00884D02"/>
    <w:rsid w:val="00884E46"/>
    <w:rsid w:val="00887940"/>
    <w:rsid w:val="00887F59"/>
    <w:rsid w:val="00891C9B"/>
    <w:rsid w:val="00894E1E"/>
    <w:rsid w:val="00895766"/>
    <w:rsid w:val="0089787D"/>
    <w:rsid w:val="008A101F"/>
    <w:rsid w:val="008A1070"/>
    <w:rsid w:val="008A1173"/>
    <w:rsid w:val="008A5CE4"/>
    <w:rsid w:val="008A7E5C"/>
    <w:rsid w:val="008B0361"/>
    <w:rsid w:val="008B315E"/>
    <w:rsid w:val="008B531F"/>
    <w:rsid w:val="008B5C27"/>
    <w:rsid w:val="008B61CD"/>
    <w:rsid w:val="008B6F8C"/>
    <w:rsid w:val="008C2F50"/>
    <w:rsid w:val="008C4C93"/>
    <w:rsid w:val="008D0D46"/>
    <w:rsid w:val="008D24DA"/>
    <w:rsid w:val="008D475D"/>
    <w:rsid w:val="008D4D2B"/>
    <w:rsid w:val="008D6651"/>
    <w:rsid w:val="008D7198"/>
    <w:rsid w:val="008D7A6B"/>
    <w:rsid w:val="008E51D0"/>
    <w:rsid w:val="008E6F3C"/>
    <w:rsid w:val="008F0BFB"/>
    <w:rsid w:val="008F2F38"/>
    <w:rsid w:val="008F3060"/>
    <w:rsid w:val="008F32F9"/>
    <w:rsid w:val="008F401E"/>
    <w:rsid w:val="008F67CD"/>
    <w:rsid w:val="008F6BC3"/>
    <w:rsid w:val="009001B1"/>
    <w:rsid w:val="00900DE6"/>
    <w:rsid w:val="00900F3D"/>
    <w:rsid w:val="00901578"/>
    <w:rsid w:val="00902E31"/>
    <w:rsid w:val="00903971"/>
    <w:rsid w:val="00903E9B"/>
    <w:rsid w:val="00910971"/>
    <w:rsid w:val="009130BC"/>
    <w:rsid w:val="009137CE"/>
    <w:rsid w:val="00915036"/>
    <w:rsid w:val="00917DE9"/>
    <w:rsid w:val="00920BC2"/>
    <w:rsid w:val="00920D59"/>
    <w:rsid w:val="00921792"/>
    <w:rsid w:val="00922075"/>
    <w:rsid w:val="00923D34"/>
    <w:rsid w:val="00927CCF"/>
    <w:rsid w:val="00930C29"/>
    <w:rsid w:val="0093325F"/>
    <w:rsid w:val="00935794"/>
    <w:rsid w:val="009412E3"/>
    <w:rsid w:val="009432CA"/>
    <w:rsid w:val="00943B32"/>
    <w:rsid w:val="009458F5"/>
    <w:rsid w:val="00945CD1"/>
    <w:rsid w:val="0095017D"/>
    <w:rsid w:val="00952637"/>
    <w:rsid w:val="0095479A"/>
    <w:rsid w:val="00955C49"/>
    <w:rsid w:val="00956E0F"/>
    <w:rsid w:val="00966807"/>
    <w:rsid w:val="00970AAA"/>
    <w:rsid w:val="00972069"/>
    <w:rsid w:val="009729CD"/>
    <w:rsid w:val="00973B09"/>
    <w:rsid w:val="00975081"/>
    <w:rsid w:val="00976BDE"/>
    <w:rsid w:val="009775A9"/>
    <w:rsid w:val="00980B43"/>
    <w:rsid w:val="00982EAA"/>
    <w:rsid w:val="00987329"/>
    <w:rsid w:val="0099380F"/>
    <w:rsid w:val="00994285"/>
    <w:rsid w:val="009A0BEB"/>
    <w:rsid w:val="009A59C2"/>
    <w:rsid w:val="009A649E"/>
    <w:rsid w:val="009B12B8"/>
    <w:rsid w:val="009B204F"/>
    <w:rsid w:val="009B2AF6"/>
    <w:rsid w:val="009B4788"/>
    <w:rsid w:val="009B584C"/>
    <w:rsid w:val="009B7533"/>
    <w:rsid w:val="009C01B6"/>
    <w:rsid w:val="009C0BD2"/>
    <w:rsid w:val="009C0C7F"/>
    <w:rsid w:val="009C4C28"/>
    <w:rsid w:val="009C50DE"/>
    <w:rsid w:val="009C5811"/>
    <w:rsid w:val="009D018E"/>
    <w:rsid w:val="009D274F"/>
    <w:rsid w:val="009D2D16"/>
    <w:rsid w:val="009D40D2"/>
    <w:rsid w:val="009D4EBB"/>
    <w:rsid w:val="009D5670"/>
    <w:rsid w:val="009D5D02"/>
    <w:rsid w:val="009E2630"/>
    <w:rsid w:val="009E4344"/>
    <w:rsid w:val="009E5848"/>
    <w:rsid w:val="009F2B9F"/>
    <w:rsid w:val="009F3DAA"/>
    <w:rsid w:val="009F42BD"/>
    <w:rsid w:val="009F571F"/>
    <w:rsid w:val="009F5B6B"/>
    <w:rsid w:val="00A06DD7"/>
    <w:rsid w:val="00A06EE0"/>
    <w:rsid w:val="00A07B5F"/>
    <w:rsid w:val="00A108AF"/>
    <w:rsid w:val="00A11FB4"/>
    <w:rsid w:val="00A14658"/>
    <w:rsid w:val="00A1530F"/>
    <w:rsid w:val="00A179FD"/>
    <w:rsid w:val="00A204DB"/>
    <w:rsid w:val="00A22BF5"/>
    <w:rsid w:val="00A245AB"/>
    <w:rsid w:val="00A25730"/>
    <w:rsid w:val="00A25A9F"/>
    <w:rsid w:val="00A25BAA"/>
    <w:rsid w:val="00A2764B"/>
    <w:rsid w:val="00A30160"/>
    <w:rsid w:val="00A31521"/>
    <w:rsid w:val="00A32794"/>
    <w:rsid w:val="00A34A79"/>
    <w:rsid w:val="00A35B62"/>
    <w:rsid w:val="00A368E4"/>
    <w:rsid w:val="00A42BA9"/>
    <w:rsid w:val="00A43E22"/>
    <w:rsid w:val="00A43F87"/>
    <w:rsid w:val="00A46C69"/>
    <w:rsid w:val="00A50160"/>
    <w:rsid w:val="00A508E3"/>
    <w:rsid w:val="00A5164B"/>
    <w:rsid w:val="00A51753"/>
    <w:rsid w:val="00A6077E"/>
    <w:rsid w:val="00A63011"/>
    <w:rsid w:val="00A636EF"/>
    <w:rsid w:val="00A66BC5"/>
    <w:rsid w:val="00A66C5A"/>
    <w:rsid w:val="00A73978"/>
    <w:rsid w:val="00A75CAF"/>
    <w:rsid w:val="00A76735"/>
    <w:rsid w:val="00A76B82"/>
    <w:rsid w:val="00A772B3"/>
    <w:rsid w:val="00A77575"/>
    <w:rsid w:val="00A80C47"/>
    <w:rsid w:val="00A80EF2"/>
    <w:rsid w:val="00A80FBA"/>
    <w:rsid w:val="00A81D07"/>
    <w:rsid w:val="00A81E43"/>
    <w:rsid w:val="00A82632"/>
    <w:rsid w:val="00A84CD4"/>
    <w:rsid w:val="00A85683"/>
    <w:rsid w:val="00A946CF"/>
    <w:rsid w:val="00A973E1"/>
    <w:rsid w:val="00A973E3"/>
    <w:rsid w:val="00AA08BE"/>
    <w:rsid w:val="00AA0B15"/>
    <w:rsid w:val="00AA0E84"/>
    <w:rsid w:val="00AA1027"/>
    <w:rsid w:val="00AA753C"/>
    <w:rsid w:val="00AA7FF9"/>
    <w:rsid w:val="00AB0D78"/>
    <w:rsid w:val="00AB1475"/>
    <w:rsid w:val="00AB1C79"/>
    <w:rsid w:val="00AB2F54"/>
    <w:rsid w:val="00AB3B15"/>
    <w:rsid w:val="00AB608D"/>
    <w:rsid w:val="00AB75DE"/>
    <w:rsid w:val="00AB7E61"/>
    <w:rsid w:val="00AC2340"/>
    <w:rsid w:val="00AC68ED"/>
    <w:rsid w:val="00AC706E"/>
    <w:rsid w:val="00AD165B"/>
    <w:rsid w:val="00AD3E68"/>
    <w:rsid w:val="00AD7613"/>
    <w:rsid w:val="00AE1135"/>
    <w:rsid w:val="00AE27E9"/>
    <w:rsid w:val="00AF00C3"/>
    <w:rsid w:val="00AF0FB5"/>
    <w:rsid w:val="00AF1E7A"/>
    <w:rsid w:val="00AF2087"/>
    <w:rsid w:val="00AF6148"/>
    <w:rsid w:val="00B00D98"/>
    <w:rsid w:val="00B03266"/>
    <w:rsid w:val="00B06011"/>
    <w:rsid w:val="00B06CA0"/>
    <w:rsid w:val="00B06DF6"/>
    <w:rsid w:val="00B10133"/>
    <w:rsid w:val="00B11AB8"/>
    <w:rsid w:val="00B16F64"/>
    <w:rsid w:val="00B2098C"/>
    <w:rsid w:val="00B21FF5"/>
    <w:rsid w:val="00B22D04"/>
    <w:rsid w:val="00B25C27"/>
    <w:rsid w:val="00B27123"/>
    <w:rsid w:val="00B31376"/>
    <w:rsid w:val="00B32B47"/>
    <w:rsid w:val="00B379BB"/>
    <w:rsid w:val="00B4525E"/>
    <w:rsid w:val="00B46BF9"/>
    <w:rsid w:val="00B47B22"/>
    <w:rsid w:val="00B53C5B"/>
    <w:rsid w:val="00B549FD"/>
    <w:rsid w:val="00B54E70"/>
    <w:rsid w:val="00B55382"/>
    <w:rsid w:val="00B56190"/>
    <w:rsid w:val="00B57578"/>
    <w:rsid w:val="00B57671"/>
    <w:rsid w:val="00B57A98"/>
    <w:rsid w:val="00B636AC"/>
    <w:rsid w:val="00B637B1"/>
    <w:rsid w:val="00B638DD"/>
    <w:rsid w:val="00B63AA2"/>
    <w:rsid w:val="00B67E8E"/>
    <w:rsid w:val="00B7022A"/>
    <w:rsid w:val="00B73A1D"/>
    <w:rsid w:val="00B75A7D"/>
    <w:rsid w:val="00B76377"/>
    <w:rsid w:val="00B80CC0"/>
    <w:rsid w:val="00B8142C"/>
    <w:rsid w:val="00B81C1F"/>
    <w:rsid w:val="00B82B6C"/>
    <w:rsid w:val="00B82C39"/>
    <w:rsid w:val="00B84053"/>
    <w:rsid w:val="00B85096"/>
    <w:rsid w:val="00B857EF"/>
    <w:rsid w:val="00B87870"/>
    <w:rsid w:val="00B94EFC"/>
    <w:rsid w:val="00B96DBA"/>
    <w:rsid w:val="00B973F2"/>
    <w:rsid w:val="00B976BA"/>
    <w:rsid w:val="00BA0889"/>
    <w:rsid w:val="00BA1319"/>
    <w:rsid w:val="00BA16A5"/>
    <w:rsid w:val="00BA344E"/>
    <w:rsid w:val="00BB2E19"/>
    <w:rsid w:val="00BB40BB"/>
    <w:rsid w:val="00BB5DBF"/>
    <w:rsid w:val="00BB6C73"/>
    <w:rsid w:val="00BC15EA"/>
    <w:rsid w:val="00BC4E0D"/>
    <w:rsid w:val="00BC5925"/>
    <w:rsid w:val="00BD1D9C"/>
    <w:rsid w:val="00BD2AD7"/>
    <w:rsid w:val="00BD402C"/>
    <w:rsid w:val="00BE2758"/>
    <w:rsid w:val="00BE3B1E"/>
    <w:rsid w:val="00BE7DB6"/>
    <w:rsid w:val="00BF55CE"/>
    <w:rsid w:val="00C00554"/>
    <w:rsid w:val="00C0252A"/>
    <w:rsid w:val="00C03108"/>
    <w:rsid w:val="00C03D1D"/>
    <w:rsid w:val="00C06781"/>
    <w:rsid w:val="00C115E8"/>
    <w:rsid w:val="00C115FE"/>
    <w:rsid w:val="00C1186B"/>
    <w:rsid w:val="00C13D46"/>
    <w:rsid w:val="00C14574"/>
    <w:rsid w:val="00C14726"/>
    <w:rsid w:val="00C14F0B"/>
    <w:rsid w:val="00C155EC"/>
    <w:rsid w:val="00C17290"/>
    <w:rsid w:val="00C220BA"/>
    <w:rsid w:val="00C262A2"/>
    <w:rsid w:val="00C273D1"/>
    <w:rsid w:val="00C32D3F"/>
    <w:rsid w:val="00C336B9"/>
    <w:rsid w:val="00C344EA"/>
    <w:rsid w:val="00C34D0A"/>
    <w:rsid w:val="00C3641B"/>
    <w:rsid w:val="00C3742E"/>
    <w:rsid w:val="00C3796D"/>
    <w:rsid w:val="00C410BE"/>
    <w:rsid w:val="00C425B9"/>
    <w:rsid w:val="00C429DE"/>
    <w:rsid w:val="00C441D7"/>
    <w:rsid w:val="00C45609"/>
    <w:rsid w:val="00C473AD"/>
    <w:rsid w:val="00C52303"/>
    <w:rsid w:val="00C529C6"/>
    <w:rsid w:val="00C54096"/>
    <w:rsid w:val="00C56FF1"/>
    <w:rsid w:val="00C604B3"/>
    <w:rsid w:val="00C622D4"/>
    <w:rsid w:val="00C64A16"/>
    <w:rsid w:val="00C669E6"/>
    <w:rsid w:val="00C6745A"/>
    <w:rsid w:val="00C70586"/>
    <w:rsid w:val="00C73C28"/>
    <w:rsid w:val="00C74026"/>
    <w:rsid w:val="00C75964"/>
    <w:rsid w:val="00C76AEC"/>
    <w:rsid w:val="00C805EF"/>
    <w:rsid w:val="00C81602"/>
    <w:rsid w:val="00C81BB3"/>
    <w:rsid w:val="00C8204E"/>
    <w:rsid w:val="00C848FF"/>
    <w:rsid w:val="00C90327"/>
    <w:rsid w:val="00C907A8"/>
    <w:rsid w:val="00C95B2D"/>
    <w:rsid w:val="00C9790E"/>
    <w:rsid w:val="00CA0566"/>
    <w:rsid w:val="00CA0B17"/>
    <w:rsid w:val="00CA113F"/>
    <w:rsid w:val="00CA15EB"/>
    <w:rsid w:val="00CA24B0"/>
    <w:rsid w:val="00CA3358"/>
    <w:rsid w:val="00CA3901"/>
    <w:rsid w:val="00CA440C"/>
    <w:rsid w:val="00CA5684"/>
    <w:rsid w:val="00CA76DF"/>
    <w:rsid w:val="00CB2A3E"/>
    <w:rsid w:val="00CB4A4A"/>
    <w:rsid w:val="00CB52B1"/>
    <w:rsid w:val="00CB5C30"/>
    <w:rsid w:val="00CB68C1"/>
    <w:rsid w:val="00CB6A41"/>
    <w:rsid w:val="00CB73F2"/>
    <w:rsid w:val="00CB7788"/>
    <w:rsid w:val="00CC0461"/>
    <w:rsid w:val="00CC21AB"/>
    <w:rsid w:val="00CC2558"/>
    <w:rsid w:val="00CC344E"/>
    <w:rsid w:val="00CD0D8F"/>
    <w:rsid w:val="00CD3905"/>
    <w:rsid w:val="00CD5F15"/>
    <w:rsid w:val="00CD717C"/>
    <w:rsid w:val="00CD7E29"/>
    <w:rsid w:val="00CE4800"/>
    <w:rsid w:val="00CE6F4E"/>
    <w:rsid w:val="00CE7002"/>
    <w:rsid w:val="00CF0E59"/>
    <w:rsid w:val="00CF2452"/>
    <w:rsid w:val="00CF253B"/>
    <w:rsid w:val="00D02075"/>
    <w:rsid w:val="00D02BF8"/>
    <w:rsid w:val="00D03A75"/>
    <w:rsid w:val="00D045A8"/>
    <w:rsid w:val="00D050C9"/>
    <w:rsid w:val="00D077C2"/>
    <w:rsid w:val="00D124D9"/>
    <w:rsid w:val="00D153BC"/>
    <w:rsid w:val="00D17990"/>
    <w:rsid w:val="00D17C7B"/>
    <w:rsid w:val="00D21678"/>
    <w:rsid w:val="00D219C3"/>
    <w:rsid w:val="00D230C7"/>
    <w:rsid w:val="00D24C3C"/>
    <w:rsid w:val="00D2523B"/>
    <w:rsid w:val="00D27F93"/>
    <w:rsid w:val="00D316DB"/>
    <w:rsid w:val="00D324C4"/>
    <w:rsid w:val="00D32DB8"/>
    <w:rsid w:val="00D33688"/>
    <w:rsid w:val="00D34C02"/>
    <w:rsid w:val="00D363B7"/>
    <w:rsid w:val="00D44496"/>
    <w:rsid w:val="00D47766"/>
    <w:rsid w:val="00D561A2"/>
    <w:rsid w:val="00D620EE"/>
    <w:rsid w:val="00D6285C"/>
    <w:rsid w:val="00D64FC6"/>
    <w:rsid w:val="00D6553D"/>
    <w:rsid w:val="00D65A8D"/>
    <w:rsid w:val="00D66765"/>
    <w:rsid w:val="00D6685C"/>
    <w:rsid w:val="00D66B97"/>
    <w:rsid w:val="00D66CEC"/>
    <w:rsid w:val="00D70B93"/>
    <w:rsid w:val="00D7253C"/>
    <w:rsid w:val="00D72C6A"/>
    <w:rsid w:val="00D75180"/>
    <w:rsid w:val="00D83659"/>
    <w:rsid w:val="00D8494E"/>
    <w:rsid w:val="00D901E5"/>
    <w:rsid w:val="00D940E3"/>
    <w:rsid w:val="00D9416E"/>
    <w:rsid w:val="00D9481D"/>
    <w:rsid w:val="00D9530B"/>
    <w:rsid w:val="00D9630A"/>
    <w:rsid w:val="00DA04FC"/>
    <w:rsid w:val="00DA3E9B"/>
    <w:rsid w:val="00DA4958"/>
    <w:rsid w:val="00DA6ECF"/>
    <w:rsid w:val="00DB3398"/>
    <w:rsid w:val="00DB3425"/>
    <w:rsid w:val="00DB38A4"/>
    <w:rsid w:val="00DB4696"/>
    <w:rsid w:val="00DB4D77"/>
    <w:rsid w:val="00DB6A22"/>
    <w:rsid w:val="00DC1074"/>
    <w:rsid w:val="00DC11BB"/>
    <w:rsid w:val="00DC1833"/>
    <w:rsid w:val="00DC7939"/>
    <w:rsid w:val="00DD2629"/>
    <w:rsid w:val="00DD2CC7"/>
    <w:rsid w:val="00DD3A98"/>
    <w:rsid w:val="00DD3B43"/>
    <w:rsid w:val="00DD4241"/>
    <w:rsid w:val="00DD4EE1"/>
    <w:rsid w:val="00DD5318"/>
    <w:rsid w:val="00DD658A"/>
    <w:rsid w:val="00DE09A9"/>
    <w:rsid w:val="00DE1156"/>
    <w:rsid w:val="00DE22E2"/>
    <w:rsid w:val="00DE2FBA"/>
    <w:rsid w:val="00DF1A1C"/>
    <w:rsid w:val="00DF1F21"/>
    <w:rsid w:val="00DF3ECE"/>
    <w:rsid w:val="00DF5124"/>
    <w:rsid w:val="00DF7505"/>
    <w:rsid w:val="00E044D0"/>
    <w:rsid w:val="00E05D43"/>
    <w:rsid w:val="00E06DCA"/>
    <w:rsid w:val="00E16ADF"/>
    <w:rsid w:val="00E21F85"/>
    <w:rsid w:val="00E22714"/>
    <w:rsid w:val="00E25209"/>
    <w:rsid w:val="00E25D35"/>
    <w:rsid w:val="00E274F0"/>
    <w:rsid w:val="00E311AA"/>
    <w:rsid w:val="00E33F4C"/>
    <w:rsid w:val="00E34EC6"/>
    <w:rsid w:val="00E35682"/>
    <w:rsid w:val="00E3598A"/>
    <w:rsid w:val="00E35C08"/>
    <w:rsid w:val="00E376B5"/>
    <w:rsid w:val="00E37B1A"/>
    <w:rsid w:val="00E434FF"/>
    <w:rsid w:val="00E44EFE"/>
    <w:rsid w:val="00E470B2"/>
    <w:rsid w:val="00E53F20"/>
    <w:rsid w:val="00E56409"/>
    <w:rsid w:val="00E63C56"/>
    <w:rsid w:val="00E6414E"/>
    <w:rsid w:val="00E64DE9"/>
    <w:rsid w:val="00E66037"/>
    <w:rsid w:val="00E70DF9"/>
    <w:rsid w:val="00E71C08"/>
    <w:rsid w:val="00E72BE2"/>
    <w:rsid w:val="00E75786"/>
    <w:rsid w:val="00E75B32"/>
    <w:rsid w:val="00E82D3A"/>
    <w:rsid w:val="00E85A48"/>
    <w:rsid w:val="00E85DDA"/>
    <w:rsid w:val="00E86063"/>
    <w:rsid w:val="00E86402"/>
    <w:rsid w:val="00E875F8"/>
    <w:rsid w:val="00E90A3F"/>
    <w:rsid w:val="00E90B01"/>
    <w:rsid w:val="00E91F4E"/>
    <w:rsid w:val="00E939D1"/>
    <w:rsid w:val="00E93F71"/>
    <w:rsid w:val="00E95C18"/>
    <w:rsid w:val="00EA10DC"/>
    <w:rsid w:val="00EA1CB2"/>
    <w:rsid w:val="00EA2F0B"/>
    <w:rsid w:val="00EA6F2F"/>
    <w:rsid w:val="00EA72AE"/>
    <w:rsid w:val="00EB1C26"/>
    <w:rsid w:val="00EB2395"/>
    <w:rsid w:val="00EB432A"/>
    <w:rsid w:val="00EB7D99"/>
    <w:rsid w:val="00EC27B9"/>
    <w:rsid w:val="00EC2C75"/>
    <w:rsid w:val="00EC334F"/>
    <w:rsid w:val="00EC58C0"/>
    <w:rsid w:val="00EC6451"/>
    <w:rsid w:val="00ED2CF3"/>
    <w:rsid w:val="00ED593D"/>
    <w:rsid w:val="00ED6172"/>
    <w:rsid w:val="00ED6543"/>
    <w:rsid w:val="00EE0AEB"/>
    <w:rsid w:val="00EE1FA0"/>
    <w:rsid w:val="00EE3904"/>
    <w:rsid w:val="00EE3AEA"/>
    <w:rsid w:val="00EE498C"/>
    <w:rsid w:val="00EE4AFA"/>
    <w:rsid w:val="00EE5510"/>
    <w:rsid w:val="00EE57AF"/>
    <w:rsid w:val="00EF4B1D"/>
    <w:rsid w:val="00F00BAB"/>
    <w:rsid w:val="00F01170"/>
    <w:rsid w:val="00F041A8"/>
    <w:rsid w:val="00F061F5"/>
    <w:rsid w:val="00F06B92"/>
    <w:rsid w:val="00F072DC"/>
    <w:rsid w:val="00F07392"/>
    <w:rsid w:val="00F10F23"/>
    <w:rsid w:val="00F120BF"/>
    <w:rsid w:val="00F12D59"/>
    <w:rsid w:val="00F13B2E"/>
    <w:rsid w:val="00F14DA7"/>
    <w:rsid w:val="00F15757"/>
    <w:rsid w:val="00F20A83"/>
    <w:rsid w:val="00F21745"/>
    <w:rsid w:val="00F22A34"/>
    <w:rsid w:val="00F23FDA"/>
    <w:rsid w:val="00F24EEB"/>
    <w:rsid w:val="00F30B7A"/>
    <w:rsid w:val="00F30E67"/>
    <w:rsid w:val="00F3100A"/>
    <w:rsid w:val="00F32E47"/>
    <w:rsid w:val="00F35D73"/>
    <w:rsid w:val="00F37A49"/>
    <w:rsid w:val="00F42CE0"/>
    <w:rsid w:val="00F43388"/>
    <w:rsid w:val="00F433CF"/>
    <w:rsid w:val="00F44985"/>
    <w:rsid w:val="00F44BE2"/>
    <w:rsid w:val="00F458D9"/>
    <w:rsid w:val="00F47C25"/>
    <w:rsid w:val="00F47F21"/>
    <w:rsid w:val="00F47FBD"/>
    <w:rsid w:val="00F56ABD"/>
    <w:rsid w:val="00F578BE"/>
    <w:rsid w:val="00F57BA1"/>
    <w:rsid w:val="00F64299"/>
    <w:rsid w:val="00F71414"/>
    <w:rsid w:val="00F7159D"/>
    <w:rsid w:val="00F75D03"/>
    <w:rsid w:val="00F80638"/>
    <w:rsid w:val="00F80B77"/>
    <w:rsid w:val="00F82260"/>
    <w:rsid w:val="00F8376F"/>
    <w:rsid w:val="00F8559C"/>
    <w:rsid w:val="00F85A81"/>
    <w:rsid w:val="00F861DA"/>
    <w:rsid w:val="00F865EC"/>
    <w:rsid w:val="00F90F91"/>
    <w:rsid w:val="00F91211"/>
    <w:rsid w:val="00F919F5"/>
    <w:rsid w:val="00F91FF1"/>
    <w:rsid w:val="00F930CD"/>
    <w:rsid w:val="00F958E2"/>
    <w:rsid w:val="00F97306"/>
    <w:rsid w:val="00FA4307"/>
    <w:rsid w:val="00FA4514"/>
    <w:rsid w:val="00FA514F"/>
    <w:rsid w:val="00FA539D"/>
    <w:rsid w:val="00FA5BB2"/>
    <w:rsid w:val="00FA5DC3"/>
    <w:rsid w:val="00FA61FF"/>
    <w:rsid w:val="00FB2876"/>
    <w:rsid w:val="00FB28F8"/>
    <w:rsid w:val="00FB2C0B"/>
    <w:rsid w:val="00FB5207"/>
    <w:rsid w:val="00FB694A"/>
    <w:rsid w:val="00FC133F"/>
    <w:rsid w:val="00FC2391"/>
    <w:rsid w:val="00FC53DA"/>
    <w:rsid w:val="00FC5F16"/>
    <w:rsid w:val="00FD000D"/>
    <w:rsid w:val="00FD2EBA"/>
    <w:rsid w:val="00FD4BC6"/>
    <w:rsid w:val="00FD5D90"/>
    <w:rsid w:val="00FD7508"/>
    <w:rsid w:val="00FE1552"/>
    <w:rsid w:val="00FE1BFD"/>
    <w:rsid w:val="00FE22A7"/>
    <w:rsid w:val="00FE2EB0"/>
    <w:rsid w:val="00FF760C"/>
    <w:rsid w:val="52E98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9DE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E8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rsid w:val="003850FE"/>
    <w:pPr>
      <w:spacing w:after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ListParagraph">
    <w:name w:val="List Paragraph"/>
    <w:aliases w:val="Forth level,Citation List,본문(내용),List Paragraph (numbered (a)),lp1,Heading x1,Bullet list,1st level - Bullet List Paragraph,Lettre d'introduction,Paragrafo elenco,List Paragraph11,Normal bullet 21,List Paragraph111,Bullet list1,Paragraph"/>
    <w:basedOn w:val="Normal"/>
    <w:link w:val="ListParagraphChar"/>
    <w:uiPriority w:val="34"/>
    <w:qFormat/>
    <w:rsid w:val="00EE3AEA"/>
    <w:pPr>
      <w:spacing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2637"/>
    <w:rPr>
      <w:i/>
      <w:iCs/>
    </w:rPr>
  </w:style>
  <w:style w:type="character" w:styleId="Hyperlink">
    <w:name w:val="Hyperlink"/>
    <w:basedOn w:val="DefaultParagraphFont"/>
    <w:uiPriority w:val="99"/>
    <w:unhideWhenUsed/>
    <w:rsid w:val="00EC6451"/>
    <w:rPr>
      <w:color w:val="0563C1" w:themeColor="hyperlink"/>
      <w:u w:val="single"/>
    </w:rPr>
  </w:style>
  <w:style w:type="character" w:customStyle="1" w:styleId="first2">
    <w:name w:val="first2"/>
    <w:basedOn w:val="DefaultParagraphFont"/>
    <w:rsid w:val="00E35C08"/>
  </w:style>
  <w:style w:type="character" w:styleId="FollowedHyperlink">
    <w:name w:val="FollowedHyperlink"/>
    <w:basedOn w:val="DefaultParagraphFont"/>
    <w:uiPriority w:val="99"/>
    <w:semiHidden/>
    <w:unhideWhenUsed/>
    <w:rsid w:val="00E35C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6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BC4E0D"/>
    <w:pPr>
      <w:spacing w:after="0" w:line="276" w:lineRule="auto"/>
      <w:ind w:firstLine="488"/>
    </w:pPr>
    <w:rPr>
      <w:rFonts w:ascii="Times New Roman" w:eastAsia="Times New Roman" w:hAnsi="Times New Roman" w:cs="Times New Roman"/>
      <w:color w:val="FF0000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C4E0D"/>
    <w:rPr>
      <w:rFonts w:ascii="Times New Roman" w:eastAsia="Times New Roman" w:hAnsi="Times New Roman" w:cs="Times New Roman"/>
      <w:color w:val="FF0000"/>
      <w:sz w:val="28"/>
      <w:szCs w:val="24"/>
      <w:lang w:val="ro-RO"/>
    </w:rPr>
  </w:style>
  <w:style w:type="paragraph" w:customStyle="1" w:styleId="Listparagraf">
    <w:name w:val="Listă paragraf"/>
    <w:basedOn w:val="Normal"/>
    <w:uiPriority w:val="34"/>
    <w:qFormat/>
    <w:rsid w:val="00C529C6"/>
    <w:pPr>
      <w:spacing w:after="0"/>
      <w:ind w:left="708"/>
    </w:pPr>
    <w:rPr>
      <w:rFonts w:ascii="ArialUpR" w:eastAsia="Times New Roman" w:hAnsi="ArialUpR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6745A"/>
    <w:rPr>
      <w:b/>
      <w:bCs/>
    </w:rPr>
  </w:style>
  <w:style w:type="paragraph" w:styleId="NoSpacing">
    <w:name w:val="No Spacing"/>
    <w:uiPriority w:val="1"/>
    <w:qFormat/>
    <w:rsid w:val="00B06DF6"/>
    <w:pPr>
      <w:spacing w:after="0"/>
    </w:pPr>
    <w:rPr>
      <w:lang w:val="ro-RO"/>
    </w:rPr>
  </w:style>
  <w:style w:type="character" w:customStyle="1" w:styleId="salnbdy">
    <w:name w:val="s_aln_bdy"/>
    <w:basedOn w:val="DefaultParagraphFont"/>
    <w:rsid w:val="00B06DF6"/>
  </w:style>
  <w:style w:type="character" w:customStyle="1" w:styleId="slitbdy">
    <w:name w:val="s_lit_bdy"/>
    <w:basedOn w:val="DefaultParagraphFont"/>
    <w:rsid w:val="00B06DF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Default">
    <w:name w:val="Default"/>
    <w:rsid w:val="00223A2B"/>
    <w:pPr>
      <w:autoSpaceDE w:val="0"/>
      <w:autoSpaceDN w:val="0"/>
      <w:adjustRightInd w:val="0"/>
      <w:spacing w:after="0"/>
    </w:pPr>
    <w:rPr>
      <w:rFonts w:ascii="Arial Narrow" w:eastAsia="Calibri" w:hAnsi="Arial Narrow" w:cs="Arial Narrow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9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0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9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965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965"/>
    <w:rPr>
      <w:b/>
      <w:bCs/>
      <w:sz w:val="20"/>
      <w:szCs w:val="20"/>
      <w:lang w:val="ro-RO"/>
    </w:rPr>
  </w:style>
  <w:style w:type="character" w:customStyle="1" w:styleId="hps">
    <w:name w:val="hps"/>
    <w:rsid w:val="006B71A9"/>
  </w:style>
  <w:style w:type="character" w:customStyle="1" w:styleId="ListParagraphChar">
    <w:name w:val="List Paragraph Char"/>
    <w:aliases w:val="Forth level Char,Citation List Char,본문(내용) Char,List Paragraph (numbered (a)) Char,lp1 Char,Heading x1 Char,Bullet list Char,1st level - Bullet List Paragraph Char,Lettre d'introduction Char,Paragrafo elenco Char,Bullet list1 Char"/>
    <w:link w:val="ListParagraph"/>
    <w:uiPriority w:val="34"/>
    <w:qFormat/>
    <w:locked/>
    <w:rsid w:val="009E4344"/>
    <w:rPr>
      <w:lang w:val="ro-RO"/>
    </w:rPr>
  </w:style>
  <w:style w:type="character" w:customStyle="1" w:styleId="a">
    <w:name w:val="_"/>
    <w:rsid w:val="00860D09"/>
  </w:style>
  <w:style w:type="character" w:customStyle="1" w:styleId="pg-12ff2">
    <w:name w:val="pg-12ff2"/>
    <w:rsid w:val="00860D09"/>
  </w:style>
  <w:style w:type="paragraph" w:customStyle="1" w:styleId="TableText">
    <w:name w:val="Table Text"/>
    <w:basedOn w:val="Normal"/>
    <w:rsid w:val="00CF2452"/>
    <w:pPr>
      <w:tabs>
        <w:tab w:val="decimal" w:pos="0"/>
      </w:tabs>
      <w:spacing w:after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Text">
    <w:name w:val="Default Text"/>
    <w:basedOn w:val="Normal"/>
    <w:link w:val="DefaultTextChar"/>
    <w:rsid w:val="00CF2452"/>
    <w:pPr>
      <w:spacing w:after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DefaultTextChar">
    <w:name w:val="Default Text Char"/>
    <w:link w:val="DefaultText"/>
    <w:rsid w:val="00CF245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9547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F61E1"/>
    <w:pPr>
      <w:tabs>
        <w:tab w:val="left" w:pos="450"/>
        <w:tab w:val="right" w:leader="dot" w:pos="9487"/>
      </w:tabs>
      <w:spacing w:after="100"/>
      <w:ind w:left="450" w:hanging="45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D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D0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3D5CD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F61E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1E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61E1"/>
    <w:rPr>
      <w:rFonts w:eastAsiaTheme="minorEastAsia"/>
      <w:color w:val="5A5A5A" w:themeColor="text1" w:themeTint="A5"/>
      <w:spacing w:val="15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F6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1F61E1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80EF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659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84053"/>
    <w:pPr>
      <w:spacing w:after="0"/>
    </w:pPr>
    <w:rPr>
      <w:lang w:val="ro-RO"/>
    </w:rPr>
  </w:style>
  <w:style w:type="table" w:customStyle="1" w:styleId="TableGrid1">
    <w:name w:val="Table Grid1"/>
    <w:basedOn w:val="TableNormal"/>
    <w:next w:val="TableGrid"/>
    <w:uiPriority w:val="39"/>
    <w:rsid w:val="000863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14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9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.presa@anre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rou.presa@anre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B05F-8782-420B-BCB4-B924B0CC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1785</Words>
  <Characters>10016</Characters>
  <Application>Microsoft Office Word</Application>
  <DocSecurity>0</DocSecurity>
  <Lines>455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2024-09-13T10:41:00Z</dcterms:created>
  <dcterms:modified xsi:type="dcterms:W3CDTF">2024-09-13T10:41:00Z</dcterms:modified>
</cp:coreProperties>
</file>