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739"/>
      </w:tblGrid>
      <w:tr w:rsidR="00E432B8" w:rsidRPr="00E432B8" w14:paraId="133C6563" w14:textId="77777777" w:rsidTr="00D5513A">
        <w:trPr>
          <w:trHeight w:val="952"/>
        </w:trPr>
        <w:tc>
          <w:tcPr>
            <w:tcW w:w="569" w:type="dxa"/>
          </w:tcPr>
          <w:p w14:paraId="452C6C5C" w14:textId="77777777" w:rsidR="00E432B8" w:rsidRPr="00E432B8" w:rsidRDefault="00E432B8" w:rsidP="00E432B8">
            <w:pPr>
              <w:widowControl w:val="0"/>
              <w:autoSpaceDE w:val="0"/>
              <w:autoSpaceDN w:val="0"/>
              <w:spacing w:after="0" w:line="276" w:lineRule="auto"/>
              <w:ind w:left="108" w:right="78" w:firstLine="7"/>
              <w:rPr>
                <w:rFonts w:ascii="Arial" w:eastAsia="Times New Roman" w:hAnsi="Arial" w:cs="Arial"/>
                <w:b/>
                <w:iCs w:val="0"/>
                <w:noProof/>
                <w:sz w:val="20"/>
                <w:szCs w:val="20"/>
              </w:rPr>
            </w:pPr>
            <w:r w:rsidRPr="00E432B8">
              <w:rPr>
                <w:rFonts w:ascii="Arial" w:eastAsia="Times New Roman" w:hAnsi="Arial" w:cs="Arial"/>
                <w:b/>
                <w:iCs w:val="0"/>
                <w:noProof/>
                <w:sz w:val="20"/>
                <w:szCs w:val="20"/>
              </w:rPr>
              <w:t>Nr.</w:t>
            </w:r>
            <w:r w:rsidRPr="00E432B8">
              <w:rPr>
                <w:rFonts w:ascii="Arial" w:eastAsia="Times New Roman" w:hAnsi="Arial" w:cs="Arial"/>
                <w:b/>
                <w:iCs w:val="0"/>
                <w:noProof/>
                <w:spacing w:val="-57"/>
                <w:sz w:val="20"/>
                <w:szCs w:val="20"/>
              </w:rPr>
              <w:t xml:space="preserve"> </w:t>
            </w:r>
            <w:r w:rsidRPr="00E432B8">
              <w:rPr>
                <w:rFonts w:ascii="Arial" w:eastAsia="Times New Roman" w:hAnsi="Arial" w:cs="Arial"/>
                <w:b/>
                <w:iCs w:val="0"/>
                <w:noProof/>
                <w:sz w:val="20"/>
                <w:szCs w:val="20"/>
              </w:rPr>
              <w:t>crt.</w:t>
            </w:r>
          </w:p>
        </w:tc>
        <w:tc>
          <w:tcPr>
            <w:tcW w:w="2479" w:type="dxa"/>
          </w:tcPr>
          <w:p w14:paraId="5445E148" w14:textId="77777777" w:rsidR="00E432B8" w:rsidRPr="00E432B8" w:rsidRDefault="00E432B8" w:rsidP="00E432B8">
            <w:pPr>
              <w:widowControl w:val="0"/>
              <w:autoSpaceDE w:val="0"/>
              <w:autoSpaceDN w:val="0"/>
              <w:spacing w:after="0" w:line="276" w:lineRule="auto"/>
              <w:ind w:left="530" w:right="520" w:hanging="1"/>
              <w:jc w:val="center"/>
              <w:rPr>
                <w:rFonts w:ascii="Arial" w:eastAsia="Times New Roman" w:hAnsi="Arial" w:cs="Arial"/>
                <w:b/>
                <w:iCs w:val="0"/>
                <w:noProof/>
                <w:sz w:val="20"/>
                <w:szCs w:val="20"/>
              </w:rPr>
            </w:pPr>
            <w:r w:rsidRPr="00E432B8">
              <w:rPr>
                <w:rFonts w:ascii="Arial" w:eastAsia="Times New Roman" w:hAnsi="Arial" w:cs="Arial"/>
                <w:b/>
                <w:iCs w:val="0"/>
                <w:noProof/>
                <w:sz w:val="20"/>
                <w:szCs w:val="20"/>
              </w:rPr>
              <w:t>Baza legală</w:t>
            </w:r>
            <w:r w:rsidRPr="00E432B8">
              <w:rPr>
                <w:rFonts w:ascii="Arial" w:eastAsia="Times New Roman" w:hAnsi="Arial" w:cs="Arial"/>
                <w:b/>
                <w:iCs w:val="0"/>
                <w:noProof/>
                <w:spacing w:val="1"/>
                <w:sz w:val="20"/>
                <w:szCs w:val="20"/>
              </w:rPr>
              <w:t xml:space="preserve"> </w:t>
            </w:r>
            <w:r w:rsidRPr="00E432B8">
              <w:rPr>
                <w:rFonts w:ascii="Arial" w:eastAsia="Times New Roman" w:hAnsi="Arial" w:cs="Arial"/>
                <w:b/>
                <w:iCs w:val="0"/>
                <w:noProof/>
                <w:spacing w:val="-1"/>
                <w:sz w:val="20"/>
                <w:szCs w:val="20"/>
              </w:rPr>
              <w:t>(prevederi</w:t>
            </w:r>
            <w:r w:rsidRPr="00E432B8">
              <w:rPr>
                <w:rFonts w:ascii="Arial" w:eastAsia="Times New Roman" w:hAnsi="Arial" w:cs="Arial"/>
                <w:b/>
                <w:iCs w:val="0"/>
                <w:noProof/>
                <w:spacing w:val="-8"/>
                <w:sz w:val="20"/>
                <w:szCs w:val="20"/>
              </w:rPr>
              <w:t xml:space="preserve"> </w:t>
            </w:r>
            <w:r w:rsidRPr="00E432B8">
              <w:rPr>
                <w:rFonts w:ascii="Arial" w:eastAsia="Times New Roman" w:hAnsi="Arial" w:cs="Arial"/>
                <w:b/>
                <w:iCs w:val="0"/>
                <w:noProof/>
                <w:sz w:val="20"/>
                <w:szCs w:val="20"/>
              </w:rPr>
              <w:t>ale</w:t>
            </w:r>
          </w:p>
          <w:p w14:paraId="17E07B86" w14:textId="77777777" w:rsidR="00E432B8" w:rsidRPr="00E432B8" w:rsidRDefault="00E432B8" w:rsidP="00E432B8">
            <w:pPr>
              <w:widowControl w:val="0"/>
              <w:autoSpaceDE w:val="0"/>
              <w:autoSpaceDN w:val="0"/>
              <w:spacing w:after="0" w:line="240" w:lineRule="auto"/>
              <w:ind w:left="379" w:right="369"/>
              <w:jc w:val="center"/>
              <w:rPr>
                <w:rFonts w:ascii="Arial" w:eastAsia="Times New Roman" w:hAnsi="Arial" w:cs="Arial"/>
                <w:b/>
                <w:iCs w:val="0"/>
                <w:noProof/>
                <w:sz w:val="20"/>
                <w:szCs w:val="20"/>
              </w:rPr>
            </w:pPr>
            <w:r w:rsidRPr="00E432B8">
              <w:rPr>
                <w:rFonts w:ascii="Arial" w:eastAsia="Times New Roman" w:hAnsi="Arial" w:cs="Arial"/>
                <w:b/>
                <w:i/>
                <w:iCs w:val="0"/>
                <w:noProof/>
                <w:sz w:val="20"/>
                <w:szCs w:val="20"/>
              </w:rPr>
              <w:t>Regulamentului</w:t>
            </w:r>
            <w:r w:rsidRPr="00E432B8">
              <w:rPr>
                <w:rFonts w:ascii="Arial" w:eastAsia="Times New Roman" w:hAnsi="Arial" w:cs="Arial"/>
                <w:b/>
                <w:iCs w:val="0"/>
                <w:noProof/>
                <w:sz w:val="20"/>
                <w:szCs w:val="20"/>
              </w:rPr>
              <w:t>)</w:t>
            </w:r>
          </w:p>
        </w:tc>
        <w:tc>
          <w:tcPr>
            <w:tcW w:w="6739" w:type="dxa"/>
          </w:tcPr>
          <w:p w14:paraId="19EF7A88" w14:textId="77777777" w:rsidR="00E432B8" w:rsidRPr="00E432B8" w:rsidRDefault="00E432B8" w:rsidP="00E432B8">
            <w:pPr>
              <w:widowControl w:val="0"/>
              <w:autoSpaceDE w:val="0"/>
              <w:autoSpaceDN w:val="0"/>
              <w:spacing w:after="0" w:line="275" w:lineRule="exact"/>
              <w:ind w:left="2768" w:right="2760"/>
              <w:jc w:val="center"/>
              <w:rPr>
                <w:rFonts w:ascii="Arial" w:eastAsia="Times New Roman" w:hAnsi="Arial" w:cs="Arial"/>
                <w:b/>
                <w:iCs w:val="0"/>
                <w:noProof/>
                <w:sz w:val="20"/>
                <w:szCs w:val="20"/>
              </w:rPr>
            </w:pPr>
            <w:r w:rsidRPr="00E432B8">
              <w:rPr>
                <w:rFonts w:ascii="Arial" w:eastAsia="Times New Roman" w:hAnsi="Arial" w:cs="Arial"/>
                <w:b/>
                <w:iCs w:val="0"/>
                <w:noProof/>
                <w:sz w:val="20"/>
                <w:szCs w:val="20"/>
              </w:rPr>
              <w:t>Documente</w:t>
            </w:r>
          </w:p>
        </w:tc>
      </w:tr>
      <w:tr w:rsidR="00E432B8" w:rsidRPr="00E432B8" w14:paraId="1AB867D4" w14:textId="77777777" w:rsidTr="00D5513A">
        <w:trPr>
          <w:trHeight w:val="316"/>
        </w:trPr>
        <w:tc>
          <w:tcPr>
            <w:tcW w:w="569" w:type="dxa"/>
          </w:tcPr>
          <w:p w14:paraId="0F0A405D" w14:textId="77777777"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1.</w:t>
            </w:r>
          </w:p>
        </w:tc>
        <w:tc>
          <w:tcPr>
            <w:tcW w:w="2479" w:type="dxa"/>
          </w:tcPr>
          <w:p w14:paraId="1753E882"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Art.</w:t>
            </w:r>
            <w:r w:rsidRPr="00E432B8">
              <w:rPr>
                <w:rFonts w:ascii="Arial" w:eastAsia="Times New Roman" w:hAnsi="Arial" w:cs="Arial"/>
                <w:iCs w:val="0"/>
                <w:noProof/>
                <w:spacing w:val="-1"/>
                <w:sz w:val="20"/>
                <w:szCs w:val="20"/>
                <w:lang w:val="ro-RO"/>
              </w:rPr>
              <w:t xml:space="preserve"> </w:t>
            </w:r>
            <w:r w:rsidRPr="00E432B8">
              <w:rPr>
                <w:rFonts w:ascii="Arial" w:eastAsia="Times New Roman" w:hAnsi="Arial" w:cs="Arial"/>
                <w:iCs w:val="0"/>
                <w:noProof/>
                <w:sz w:val="20"/>
                <w:szCs w:val="20"/>
                <w:lang w:val="ro-RO"/>
              </w:rPr>
              <w:t>17</w:t>
            </w:r>
          </w:p>
        </w:tc>
        <w:tc>
          <w:tcPr>
            <w:tcW w:w="6739" w:type="dxa"/>
          </w:tcPr>
          <w:p w14:paraId="090B89F6" w14:textId="77777777" w:rsidR="00E432B8" w:rsidRPr="00E432B8" w:rsidRDefault="00E432B8" w:rsidP="00E432B8">
            <w:pPr>
              <w:widowControl w:val="0"/>
              <w:autoSpaceDE w:val="0"/>
              <w:autoSpaceDN w:val="0"/>
              <w:spacing w:after="0" w:line="270" w:lineRule="exact"/>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Cerere</w:t>
            </w:r>
            <w:r w:rsidRPr="00E432B8">
              <w:rPr>
                <w:rFonts w:ascii="Arial" w:eastAsia="Times New Roman" w:hAnsi="Arial" w:cs="Arial"/>
                <w:iCs w:val="0"/>
                <w:noProof/>
                <w:spacing w:val="-3"/>
                <w:sz w:val="20"/>
                <w:szCs w:val="20"/>
                <w:lang w:val="ro-RO"/>
              </w:rPr>
              <w:t xml:space="preserve"> </w:t>
            </w:r>
            <w:r w:rsidRPr="00E432B8">
              <w:rPr>
                <w:rFonts w:ascii="Arial" w:eastAsia="Times New Roman" w:hAnsi="Arial" w:cs="Arial"/>
                <w:iCs w:val="0"/>
                <w:noProof/>
                <w:sz w:val="20"/>
                <w:szCs w:val="20"/>
                <w:lang w:val="ro-RO"/>
              </w:rPr>
              <w:t>tip (model Anexa</w:t>
            </w:r>
            <w:r w:rsidRPr="00E432B8">
              <w:rPr>
                <w:rFonts w:ascii="Arial" w:eastAsia="Times New Roman" w:hAnsi="Arial" w:cs="Arial"/>
                <w:iCs w:val="0"/>
                <w:noProof/>
                <w:spacing w:val="-1"/>
                <w:sz w:val="20"/>
                <w:szCs w:val="20"/>
                <w:lang w:val="ro-RO"/>
              </w:rPr>
              <w:t xml:space="preserve"> </w:t>
            </w:r>
            <w:r w:rsidRPr="00E432B8">
              <w:rPr>
                <w:rFonts w:ascii="Arial" w:eastAsia="Times New Roman" w:hAnsi="Arial" w:cs="Arial"/>
                <w:iCs w:val="0"/>
                <w:noProof/>
                <w:sz w:val="20"/>
                <w:szCs w:val="20"/>
                <w:lang w:val="ro-RO"/>
              </w:rPr>
              <w:t>1), 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E432B8" w:rsidRPr="00E432B8" w14:paraId="3926349A" w14:textId="77777777" w:rsidTr="00D5513A">
        <w:trPr>
          <w:trHeight w:val="366"/>
        </w:trPr>
        <w:tc>
          <w:tcPr>
            <w:tcW w:w="569" w:type="dxa"/>
          </w:tcPr>
          <w:p w14:paraId="2F73F21B" w14:textId="77777777"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2.</w:t>
            </w:r>
          </w:p>
        </w:tc>
        <w:tc>
          <w:tcPr>
            <w:tcW w:w="2479" w:type="dxa"/>
          </w:tcPr>
          <w:p w14:paraId="0E1BB13B"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Art.</w:t>
            </w:r>
            <w:r w:rsidRPr="00E432B8">
              <w:rPr>
                <w:rFonts w:ascii="Arial" w:eastAsia="Times New Roman" w:hAnsi="Arial" w:cs="Arial"/>
                <w:iCs w:val="0"/>
                <w:noProof/>
                <w:spacing w:val="-1"/>
                <w:sz w:val="20"/>
                <w:szCs w:val="20"/>
                <w:lang w:val="ro-RO"/>
              </w:rPr>
              <w:t xml:space="preserve"> </w:t>
            </w:r>
            <w:r w:rsidRPr="00E432B8">
              <w:rPr>
                <w:rFonts w:ascii="Arial" w:eastAsia="Times New Roman" w:hAnsi="Arial" w:cs="Arial"/>
                <w:iCs w:val="0"/>
                <w:noProof/>
                <w:sz w:val="20"/>
                <w:szCs w:val="20"/>
                <w:lang w:val="ro-RO"/>
              </w:rPr>
              <w:t>18 alin. (1)</w:t>
            </w:r>
            <w:r w:rsidRPr="00E432B8">
              <w:rPr>
                <w:rFonts w:ascii="Arial" w:eastAsia="Times New Roman" w:hAnsi="Arial" w:cs="Arial"/>
                <w:iCs w:val="0"/>
                <w:noProof/>
                <w:spacing w:val="-2"/>
                <w:sz w:val="20"/>
                <w:szCs w:val="20"/>
                <w:lang w:val="ro-RO"/>
              </w:rPr>
              <w:t xml:space="preserve"> </w:t>
            </w:r>
            <w:r w:rsidRPr="00E432B8">
              <w:rPr>
                <w:rFonts w:ascii="Arial" w:eastAsia="Times New Roman" w:hAnsi="Arial" w:cs="Arial"/>
                <w:iCs w:val="0"/>
                <w:noProof/>
                <w:sz w:val="20"/>
                <w:szCs w:val="20"/>
                <w:lang w:val="ro-RO"/>
              </w:rPr>
              <w:t>lit. a)</w:t>
            </w:r>
          </w:p>
        </w:tc>
        <w:tc>
          <w:tcPr>
            <w:tcW w:w="6739" w:type="dxa"/>
          </w:tcPr>
          <w:p w14:paraId="576AD97B" w14:textId="77777777" w:rsidR="00E432B8" w:rsidRPr="00E432B8" w:rsidRDefault="00E432B8" w:rsidP="00E432B8">
            <w:pPr>
              <w:widowControl w:val="0"/>
              <w:autoSpaceDE w:val="0"/>
              <w:autoSpaceDN w:val="0"/>
              <w:spacing w:before="48" w:after="0" w:line="276" w:lineRule="auto"/>
              <w:ind w:left="108"/>
              <w:rPr>
                <w:rFonts w:ascii="Arial" w:eastAsia="Times New Roman" w:hAnsi="Arial" w:cs="Arial"/>
                <w:b/>
                <w:iCs w:val="0"/>
                <w:noProof/>
                <w:sz w:val="20"/>
                <w:szCs w:val="20"/>
              </w:rPr>
            </w:pPr>
            <w:r w:rsidRPr="00E432B8">
              <w:rPr>
                <w:rFonts w:ascii="Arial" w:eastAsia="Times New Roman" w:hAnsi="Arial" w:cs="Arial"/>
                <w:iCs w:val="0"/>
                <w:noProof/>
                <w:sz w:val="20"/>
                <w:szCs w:val="20"/>
                <w:lang w:val="ro-RO"/>
              </w:rPr>
              <w:t>Certificatul constatator, emis de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licenţa</w:t>
            </w:r>
          </w:p>
        </w:tc>
      </w:tr>
      <w:tr w:rsidR="00E432B8" w:rsidRPr="00E432B8" w14:paraId="1B9670C0" w14:textId="77777777" w:rsidTr="00D5513A">
        <w:trPr>
          <w:trHeight w:val="1123"/>
        </w:trPr>
        <w:tc>
          <w:tcPr>
            <w:tcW w:w="569" w:type="dxa"/>
          </w:tcPr>
          <w:p w14:paraId="09BCC786" w14:textId="77777777"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3.</w:t>
            </w:r>
          </w:p>
        </w:tc>
        <w:tc>
          <w:tcPr>
            <w:tcW w:w="2479" w:type="dxa"/>
          </w:tcPr>
          <w:p w14:paraId="2A3F0F69"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Art.</w:t>
            </w:r>
            <w:r w:rsidRPr="00E432B8">
              <w:rPr>
                <w:rFonts w:ascii="Arial" w:eastAsia="Times New Roman" w:hAnsi="Arial" w:cs="Arial"/>
                <w:iCs w:val="0"/>
                <w:noProof/>
                <w:spacing w:val="-1"/>
                <w:sz w:val="20"/>
                <w:szCs w:val="20"/>
                <w:lang w:val="ro-RO"/>
              </w:rPr>
              <w:t xml:space="preserve"> </w:t>
            </w:r>
            <w:r w:rsidRPr="00E432B8">
              <w:rPr>
                <w:rFonts w:ascii="Arial" w:eastAsia="Times New Roman" w:hAnsi="Arial" w:cs="Arial"/>
                <w:iCs w:val="0"/>
                <w:noProof/>
                <w:sz w:val="20"/>
                <w:szCs w:val="20"/>
                <w:lang w:val="ro-RO"/>
              </w:rPr>
              <w:t>18 alin. (1)</w:t>
            </w:r>
            <w:r w:rsidRPr="00E432B8">
              <w:rPr>
                <w:rFonts w:ascii="Arial" w:eastAsia="Times New Roman" w:hAnsi="Arial" w:cs="Arial"/>
                <w:iCs w:val="0"/>
                <w:noProof/>
                <w:spacing w:val="-2"/>
                <w:sz w:val="20"/>
                <w:szCs w:val="20"/>
                <w:lang w:val="ro-RO"/>
              </w:rPr>
              <w:t xml:space="preserve"> </w:t>
            </w:r>
            <w:r w:rsidRPr="00E432B8">
              <w:rPr>
                <w:rFonts w:ascii="Arial" w:eastAsia="Times New Roman" w:hAnsi="Arial" w:cs="Arial"/>
                <w:iCs w:val="0"/>
                <w:noProof/>
                <w:sz w:val="20"/>
                <w:szCs w:val="20"/>
                <w:lang w:val="ro-RO"/>
              </w:rPr>
              <w:t>lit. b)</w:t>
            </w:r>
          </w:p>
        </w:tc>
        <w:tc>
          <w:tcPr>
            <w:tcW w:w="6739" w:type="dxa"/>
          </w:tcPr>
          <w:p w14:paraId="503EFDAB"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Extrase, în copie, din ultima situaţie financiară depusă conform legii de solicitant la organele fiscale competente, anterior înregistrării la ANRE a cererii de acordare a 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licenţe pe parcursul anului în care a fost înfiinţat, se va anexa copia ultimei balanţe lunare de verificare încheiate</w:t>
            </w:r>
          </w:p>
        </w:tc>
      </w:tr>
      <w:tr w:rsidR="00E432B8" w:rsidRPr="00E432B8" w14:paraId="5549BF60" w14:textId="77777777" w:rsidTr="00D5513A">
        <w:trPr>
          <w:trHeight w:val="557"/>
        </w:trPr>
        <w:tc>
          <w:tcPr>
            <w:tcW w:w="569" w:type="dxa"/>
          </w:tcPr>
          <w:p w14:paraId="7570313D" w14:textId="77777777"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4.</w:t>
            </w:r>
          </w:p>
        </w:tc>
        <w:tc>
          <w:tcPr>
            <w:tcW w:w="2479" w:type="dxa"/>
          </w:tcPr>
          <w:p w14:paraId="6C1DF9E7"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Art.</w:t>
            </w:r>
            <w:r w:rsidRPr="00E432B8">
              <w:rPr>
                <w:rFonts w:ascii="Arial" w:eastAsia="Times New Roman" w:hAnsi="Arial" w:cs="Arial"/>
                <w:iCs w:val="0"/>
                <w:noProof/>
                <w:spacing w:val="-1"/>
                <w:sz w:val="20"/>
                <w:szCs w:val="20"/>
                <w:lang w:val="ro-RO"/>
              </w:rPr>
              <w:t xml:space="preserve"> </w:t>
            </w:r>
            <w:r w:rsidRPr="00E432B8">
              <w:rPr>
                <w:rFonts w:ascii="Arial" w:eastAsia="Times New Roman" w:hAnsi="Arial" w:cs="Arial"/>
                <w:iCs w:val="0"/>
                <w:noProof/>
                <w:sz w:val="20"/>
                <w:szCs w:val="20"/>
                <w:lang w:val="ro-RO"/>
              </w:rPr>
              <w:t>18 alin. (1)</w:t>
            </w:r>
            <w:r w:rsidRPr="00E432B8">
              <w:rPr>
                <w:rFonts w:ascii="Arial" w:eastAsia="Times New Roman" w:hAnsi="Arial" w:cs="Arial"/>
                <w:iCs w:val="0"/>
                <w:noProof/>
                <w:spacing w:val="-2"/>
                <w:sz w:val="20"/>
                <w:szCs w:val="20"/>
                <w:lang w:val="ro-RO"/>
              </w:rPr>
              <w:t xml:space="preserve"> </w:t>
            </w:r>
            <w:r w:rsidRPr="00E432B8">
              <w:rPr>
                <w:rFonts w:ascii="Arial" w:eastAsia="Times New Roman" w:hAnsi="Arial" w:cs="Arial"/>
                <w:iCs w:val="0"/>
                <w:noProof/>
                <w:sz w:val="20"/>
                <w:szCs w:val="20"/>
                <w:lang w:val="ro-RO"/>
              </w:rPr>
              <w:t>lit. c)</w:t>
            </w:r>
          </w:p>
        </w:tc>
        <w:tc>
          <w:tcPr>
            <w:tcW w:w="6739" w:type="dxa"/>
          </w:tcPr>
          <w:p w14:paraId="5508FFCA" w14:textId="77777777" w:rsidR="00E432B8" w:rsidRPr="00E432B8" w:rsidRDefault="00E432B8" w:rsidP="00E432B8">
            <w:pPr>
              <w:widowControl w:val="0"/>
              <w:tabs>
                <w:tab w:val="left" w:pos="5950"/>
                <w:tab w:val="left" w:pos="6206"/>
              </w:tabs>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color w:val="4472C4"/>
                <w:sz w:val="20"/>
                <w:szCs w:val="20"/>
                <w:lang w:val="ro-RO"/>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E432B8" w:rsidRPr="00E432B8" w14:paraId="1C54E61B" w14:textId="77777777" w:rsidTr="00D5513A">
        <w:trPr>
          <w:trHeight w:val="1388"/>
        </w:trPr>
        <w:tc>
          <w:tcPr>
            <w:tcW w:w="569" w:type="dxa"/>
          </w:tcPr>
          <w:p w14:paraId="39D6B155" w14:textId="16D4A50D"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5</w:t>
            </w:r>
            <w:r w:rsidRPr="00E432B8">
              <w:rPr>
                <w:rFonts w:ascii="Arial" w:eastAsia="Times New Roman" w:hAnsi="Arial" w:cs="Arial"/>
                <w:iCs w:val="0"/>
                <w:noProof/>
                <w:sz w:val="20"/>
                <w:szCs w:val="20"/>
              </w:rPr>
              <w:t>.</w:t>
            </w:r>
          </w:p>
        </w:tc>
        <w:tc>
          <w:tcPr>
            <w:tcW w:w="2479" w:type="dxa"/>
          </w:tcPr>
          <w:p w14:paraId="7C5DC9F0"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Art. 18 alin. (2)</w:t>
            </w:r>
          </w:p>
        </w:tc>
        <w:tc>
          <w:tcPr>
            <w:tcW w:w="6739" w:type="dxa"/>
          </w:tcPr>
          <w:p w14:paraId="3519080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E432B8" w:rsidRPr="00E432B8" w14:paraId="31FB4C9B" w14:textId="77777777" w:rsidTr="00D5513A">
        <w:trPr>
          <w:trHeight w:val="696"/>
        </w:trPr>
        <w:tc>
          <w:tcPr>
            <w:tcW w:w="569" w:type="dxa"/>
          </w:tcPr>
          <w:p w14:paraId="000C6830" w14:textId="255508B9"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6</w:t>
            </w:r>
            <w:r w:rsidRPr="00E432B8">
              <w:rPr>
                <w:rFonts w:ascii="Arial" w:eastAsia="Times New Roman" w:hAnsi="Arial" w:cs="Arial"/>
                <w:iCs w:val="0"/>
                <w:noProof/>
                <w:sz w:val="20"/>
                <w:szCs w:val="20"/>
              </w:rPr>
              <w:t>.</w:t>
            </w:r>
          </w:p>
        </w:tc>
        <w:tc>
          <w:tcPr>
            <w:tcW w:w="2479" w:type="dxa"/>
          </w:tcPr>
          <w:p w14:paraId="7705ACC3"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rPr>
              <w:t>Art.</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23</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alin.</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(2)</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lit. a)</w:t>
            </w:r>
          </w:p>
        </w:tc>
        <w:tc>
          <w:tcPr>
            <w:tcW w:w="6739" w:type="dxa"/>
          </w:tcPr>
          <w:p w14:paraId="2FC19EF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delimitarea zonei de activitate în care solicitantul urmează să presteze serviciul de distribuţie a energiei electrice (de exemplu: judeţ, incintă, clădire etc.)</w:t>
            </w:r>
          </w:p>
        </w:tc>
      </w:tr>
      <w:tr w:rsidR="00E432B8" w:rsidRPr="00E432B8" w14:paraId="02E256B0" w14:textId="77777777" w:rsidTr="00D5513A">
        <w:trPr>
          <w:trHeight w:val="696"/>
        </w:trPr>
        <w:tc>
          <w:tcPr>
            <w:tcW w:w="569" w:type="dxa"/>
          </w:tcPr>
          <w:p w14:paraId="10B6B3F9" w14:textId="09A5F6F0"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7</w:t>
            </w:r>
            <w:r w:rsidRPr="00E432B8">
              <w:rPr>
                <w:rFonts w:ascii="Arial" w:eastAsia="Times New Roman" w:hAnsi="Arial" w:cs="Arial"/>
                <w:iCs w:val="0"/>
                <w:noProof/>
                <w:sz w:val="20"/>
                <w:szCs w:val="20"/>
              </w:rPr>
              <w:t>.</w:t>
            </w:r>
          </w:p>
        </w:tc>
        <w:tc>
          <w:tcPr>
            <w:tcW w:w="2479" w:type="dxa"/>
          </w:tcPr>
          <w:p w14:paraId="4C230CE1"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rPr>
              <w:t>Art.</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23</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alin. (2)</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lit.</w:t>
            </w:r>
            <w:r w:rsidRPr="00E432B8">
              <w:rPr>
                <w:rFonts w:ascii="Arial" w:eastAsia="Times New Roman" w:hAnsi="Arial" w:cs="Arial"/>
                <w:iCs w:val="0"/>
                <w:noProof/>
                <w:spacing w:val="-1"/>
                <w:sz w:val="20"/>
                <w:szCs w:val="20"/>
              </w:rPr>
              <w:t xml:space="preserve"> </w:t>
            </w:r>
            <w:r w:rsidRPr="00E432B8">
              <w:rPr>
                <w:rFonts w:ascii="Arial" w:eastAsia="Times New Roman" w:hAnsi="Arial" w:cs="Arial"/>
                <w:iCs w:val="0"/>
                <w:noProof/>
                <w:sz w:val="20"/>
                <w:szCs w:val="20"/>
              </w:rPr>
              <w:t>b)</w:t>
            </w:r>
          </w:p>
        </w:tc>
        <w:tc>
          <w:tcPr>
            <w:tcW w:w="6739" w:type="dxa"/>
          </w:tcPr>
          <w:p w14:paraId="77B2012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Tabele centralizatoare pentru liniile electrice, respectiv staţiile electrice şi posturile de transformare de medie şi înaltă tensiune, cu specificarea unor date tehnice cum ar fi tensiuni nominale, puteri instalate în transformatoarele staţiilor electrice din reţeaua electrică de distribuţie, lungimi ale liniilor din cadrul acestei reţele</w:t>
            </w:r>
          </w:p>
        </w:tc>
      </w:tr>
      <w:tr w:rsidR="00E432B8" w:rsidRPr="00E432B8" w14:paraId="3D26961A" w14:textId="77777777" w:rsidTr="00D5513A">
        <w:trPr>
          <w:trHeight w:val="1152"/>
        </w:trPr>
        <w:tc>
          <w:tcPr>
            <w:tcW w:w="569" w:type="dxa"/>
          </w:tcPr>
          <w:p w14:paraId="40244F9E" w14:textId="57CB8123"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8</w:t>
            </w:r>
            <w:r w:rsidRPr="00E432B8">
              <w:rPr>
                <w:rFonts w:ascii="Arial" w:eastAsia="Times New Roman" w:hAnsi="Arial" w:cs="Arial"/>
                <w:iCs w:val="0"/>
                <w:noProof/>
                <w:sz w:val="20"/>
                <w:szCs w:val="20"/>
              </w:rPr>
              <w:t>.</w:t>
            </w:r>
          </w:p>
        </w:tc>
        <w:tc>
          <w:tcPr>
            <w:tcW w:w="2479" w:type="dxa"/>
          </w:tcPr>
          <w:p w14:paraId="4C0F2449"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rPr>
            </w:pPr>
            <w:r w:rsidRPr="00E432B8">
              <w:rPr>
                <w:rFonts w:ascii="Arial" w:eastAsia="Times New Roman" w:hAnsi="Arial" w:cs="Arial"/>
                <w:iCs w:val="0"/>
                <w:noProof/>
                <w:sz w:val="20"/>
                <w:szCs w:val="20"/>
                <w:lang w:val="ro-RO"/>
              </w:rPr>
              <w:t>Art. 23 alin. (2) lit. c)</w:t>
            </w:r>
          </w:p>
        </w:tc>
        <w:tc>
          <w:tcPr>
            <w:tcW w:w="6739" w:type="dxa"/>
          </w:tcPr>
          <w:p w14:paraId="7BEFE4B9"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Schemele electrice monofilare la înaltă tensiune, pe care sunt reprezentate punctele de delimitare între instalaţiile de distribuţie exploatate de solicitantul licenţei şi instalaţiile operatorului de transport şi de sistem, respectiv ale producătorilor sau ale altor operatori de distribuţie a energiei electrice</w:t>
            </w:r>
          </w:p>
        </w:tc>
      </w:tr>
      <w:tr w:rsidR="00E432B8" w:rsidRPr="00E432B8" w14:paraId="3EA4DFBD" w14:textId="77777777" w:rsidTr="00D5513A">
        <w:trPr>
          <w:trHeight w:val="1152"/>
        </w:trPr>
        <w:tc>
          <w:tcPr>
            <w:tcW w:w="569" w:type="dxa"/>
          </w:tcPr>
          <w:p w14:paraId="0C5937E5" w14:textId="0E72016E"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lastRenderedPageBreak/>
              <w:t>9</w:t>
            </w:r>
            <w:r w:rsidRPr="00E432B8">
              <w:rPr>
                <w:rFonts w:ascii="Arial" w:eastAsia="Times New Roman" w:hAnsi="Arial" w:cs="Arial"/>
                <w:iCs w:val="0"/>
                <w:noProof/>
                <w:sz w:val="20"/>
                <w:szCs w:val="20"/>
              </w:rPr>
              <w:t>.</w:t>
            </w:r>
          </w:p>
        </w:tc>
        <w:tc>
          <w:tcPr>
            <w:tcW w:w="2479" w:type="dxa"/>
          </w:tcPr>
          <w:p w14:paraId="55C1F480"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d)</w:t>
            </w:r>
          </w:p>
        </w:tc>
        <w:tc>
          <w:tcPr>
            <w:tcW w:w="6739" w:type="dxa"/>
          </w:tcPr>
          <w:p w14:paraId="0CCDC81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d) informaţii privind liniile electrice, branşamentele electrice, staţiile electrice şi posturile de transformare din reţelele de distribuţie a energiei electrice, în sistemul naţional de coordonate stereografic 1970, informaţii ce se prezintă în format vectorial GIS în fişiere de tip XML/SHAPE, conform schemei publicate pe pagina de internet a ANRE, cu ataşarea ca atribute a următorului set de date:</w:t>
            </w:r>
          </w:p>
          <w:p w14:paraId="4D80E76D"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1. tipul şi denumirea capacităţii energetice - linie electrică, branşament, staţie electrică, post de transformare;</w:t>
            </w:r>
          </w:p>
          <w:p w14:paraId="653B23BA"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2. codul SIRUTA al localităţii/satului din unitatea administrativ-teritorială în care este amplasată capacitatea energetică;</w:t>
            </w:r>
          </w:p>
          <w:p w14:paraId="28D67C53"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3. amplasarea capacităţii energetice (linie electrică aeriană sau subterană);</w:t>
            </w:r>
          </w:p>
          <w:p w14:paraId="476C494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4. tensiunea nominală;</w:t>
            </w:r>
          </w:p>
          <w:p w14:paraId="204318EF"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5. lungimea capacităţii energetice, linie electrică aeriană sau subterană, prin lungimea capacităţii energetice înţelegându-se lungimea reală acesteia, şi nu lungimea liniară;</w:t>
            </w:r>
          </w:p>
          <w:p w14:paraId="492045E4"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6. număr total de transformatoare (în cazul staţiilor electrice/posturilor de transformare);</w:t>
            </w:r>
          </w:p>
          <w:p w14:paraId="76261716"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7. puterea totală instalată MVA (în cazul staţiilor electrice/posturilor de transformare);</w:t>
            </w:r>
          </w:p>
          <w:p w14:paraId="2E50B056"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8. codul unic de înregistrare al operatorului economic care operează respectiva capacitate energetică;</w:t>
            </w:r>
          </w:p>
          <w:p w14:paraId="6889AB22"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9. numărul/numerele de inventar/subnumerele de inventar aferent/aferente capacităţii energetice;</w:t>
            </w:r>
          </w:p>
          <w:p w14:paraId="047713AB"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10. valoarea netă contabilă a capacităţii energetice la data punerii în funcţiune;</w:t>
            </w:r>
          </w:p>
          <w:p w14:paraId="673A3234"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rPr>
            </w:pPr>
            <w:r w:rsidRPr="00E432B8">
              <w:rPr>
                <w:rFonts w:ascii="Arial" w:eastAsia="Times New Roman" w:hAnsi="Arial" w:cs="Arial"/>
                <w:iCs w:val="0"/>
                <w:noProof/>
                <w:sz w:val="20"/>
                <w:szCs w:val="20"/>
              </w:rPr>
              <w:t>11. numărul şi data procesului-verbal de recepţie la terminarea lucrărilor</w:t>
            </w:r>
          </w:p>
        </w:tc>
      </w:tr>
      <w:tr w:rsidR="00E432B8" w:rsidRPr="00E432B8" w14:paraId="1487FFE4" w14:textId="77777777" w:rsidTr="00D5513A">
        <w:trPr>
          <w:trHeight w:val="1143"/>
        </w:trPr>
        <w:tc>
          <w:tcPr>
            <w:tcW w:w="569" w:type="dxa"/>
            <w:tcBorders>
              <w:top w:val="single" w:sz="4" w:space="0" w:color="000000"/>
              <w:left w:val="single" w:sz="4" w:space="0" w:color="000000"/>
              <w:bottom w:val="single" w:sz="4" w:space="0" w:color="000000"/>
              <w:right w:val="single" w:sz="4" w:space="0" w:color="000000"/>
            </w:tcBorders>
          </w:tcPr>
          <w:p w14:paraId="5628303F" w14:textId="0D081E4F"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1</w:t>
            </w:r>
            <w:r>
              <w:rPr>
                <w:rFonts w:ascii="Arial" w:eastAsia="Times New Roman" w:hAnsi="Arial" w:cs="Arial"/>
                <w:iCs w:val="0"/>
                <w:noProof/>
                <w:sz w:val="20"/>
                <w:szCs w:val="20"/>
              </w:rPr>
              <w:t>0</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5ECFD1E1"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e)</w:t>
            </w:r>
          </w:p>
        </w:tc>
        <w:tc>
          <w:tcPr>
            <w:tcW w:w="6739" w:type="dxa"/>
            <w:tcBorders>
              <w:top w:val="single" w:sz="4" w:space="0" w:color="000000"/>
              <w:left w:val="single" w:sz="4" w:space="0" w:color="000000"/>
              <w:bottom w:val="single" w:sz="4" w:space="0" w:color="000000"/>
              <w:right w:val="single" w:sz="4" w:space="0" w:color="000000"/>
            </w:tcBorders>
          </w:tcPr>
          <w:p w14:paraId="65B37B47"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Lista capacităţilor energetice amplasate la limita dintre zona de activitate definită în condiţiile specifice asociate licenţei şi zonele de activitate ale altor operatori de distribuţie, în cazul solicitanţilor operatori economici concesionari, sau declaraţia că nu există astfel de capacităţi energetice;</w:t>
            </w:r>
          </w:p>
          <w:p w14:paraId="318D4B2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f) date privind instalaţiile electrice de joasă tensiune, cu specificarea tensiunilor nominale, a lungimilor liniilor electrice şi a branşamentelor</w:t>
            </w:r>
          </w:p>
        </w:tc>
      </w:tr>
      <w:tr w:rsidR="00E432B8" w:rsidRPr="00E432B8" w14:paraId="7C859DE6" w14:textId="77777777" w:rsidTr="00D5513A">
        <w:trPr>
          <w:trHeight w:val="582"/>
        </w:trPr>
        <w:tc>
          <w:tcPr>
            <w:tcW w:w="569" w:type="dxa"/>
            <w:tcBorders>
              <w:top w:val="single" w:sz="4" w:space="0" w:color="000000"/>
              <w:left w:val="single" w:sz="4" w:space="0" w:color="000000"/>
              <w:bottom w:val="single" w:sz="4" w:space="0" w:color="000000"/>
              <w:right w:val="single" w:sz="4" w:space="0" w:color="000000"/>
            </w:tcBorders>
          </w:tcPr>
          <w:p w14:paraId="40708B92" w14:textId="3E6180C5"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11</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38A72D4A"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f)</w:t>
            </w:r>
          </w:p>
        </w:tc>
        <w:tc>
          <w:tcPr>
            <w:tcW w:w="6739" w:type="dxa"/>
            <w:tcBorders>
              <w:top w:val="single" w:sz="4" w:space="0" w:color="000000"/>
              <w:left w:val="single" w:sz="4" w:space="0" w:color="000000"/>
              <w:bottom w:val="single" w:sz="4" w:space="0" w:color="000000"/>
              <w:right w:val="single" w:sz="4" w:space="0" w:color="000000"/>
            </w:tcBorders>
          </w:tcPr>
          <w:p w14:paraId="00815424"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Date privind instalaţiile electrice de joasă tensiune, cu specificarea tensiunilor nominale, a lungimilor liniilor electrice şi a branşamentelor</w:t>
            </w:r>
          </w:p>
        </w:tc>
      </w:tr>
      <w:tr w:rsidR="00E432B8" w:rsidRPr="00E432B8" w14:paraId="01D11870" w14:textId="77777777" w:rsidTr="00D5513A">
        <w:trPr>
          <w:trHeight w:val="1143"/>
        </w:trPr>
        <w:tc>
          <w:tcPr>
            <w:tcW w:w="569" w:type="dxa"/>
            <w:tcBorders>
              <w:top w:val="single" w:sz="4" w:space="0" w:color="000000"/>
              <w:left w:val="single" w:sz="4" w:space="0" w:color="000000"/>
              <w:bottom w:val="single" w:sz="4" w:space="0" w:color="000000"/>
              <w:right w:val="single" w:sz="4" w:space="0" w:color="000000"/>
            </w:tcBorders>
          </w:tcPr>
          <w:p w14:paraId="2D0782EF" w14:textId="65E6E64A"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12</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1436CBF1"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g)</w:t>
            </w:r>
          </w:p>
        </w:tc>
        <w:tc>
          <w:tcPr>
            <w:tcW w:w="6739" w:type="dxa"/>
            <w:tcBorders>
              <w:top w:val="single" w:sz="4" w:space="0" w:color="000000"/>
              <w:left w:val="single" w:sz="4" w:space="0" w:color="000000"/>
              <w:bottom w:val="single" w:sz="4" w:space="0" w:color="000000"/>
              <w:right w:val="single" w:sz="4" w:space="0" w:color="000000"/>
            </w:tcBorders>
          </w:tcPr>
          <w:p w14:paraId="153A8A1C"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Numărul utilizatorilor racordaţi la instalaţiile solicitantului licenţei, defalcat pe tipuri de utilizatori, cu precizarea puterii totale aprobate pentru fiecare tip de utilizatori; în cazul capacităţilor de producere a energiei electrice se va prezenta defalcat şi pe tipuri de surse de energie primară</w:t>
            </w:r>
          </w:p>
        </w:tc>
      </w:tr>
      <w:tr w:rsidR="00E432B8" w:rsidRPr="00E432B8" w14:paraId="5DFE422C" w14:textId="77777777" w:rsidTr="00D5513A">
        <w:trPr>
          <w:trHeight w:val="678"/>
        </w:trPr>
        <w:tc>
          <w:tcPr>
            <w:tcW w:w="569" w:type="dxa"/>
            <w:tcBorders>
              <w:top w:val="single" w:sz="4" w:space="0" w:color="000000"/>
              <w:left w:val="single" w:sz="4" w:space="0" w:color="000000"/>
              <w:bottom w:val="single" w:sz="4" w:space="0" w:color="000000"/>
              <w:right w:val="single" w:sz="4" w:space="0" w:color="000000"/>
            </w:tcBorders>
          </w:tcPr>
          <w:p w14:paraId="4DA32002" w14:textId="03EEDFEC"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13</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060FC3B9"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h)</w:t>
            </w:r>
          </w:p>
        </w:tc>
        <w:tc>
          <w:tcPr>
            <w:tcW w:w="6739" w:type="dxa"/>
            <w:tcBorders>
              <w:top w:val="single" w:sz="4" w:space="0" w:color="000000"/>
              <w:left w:val="single" w:sz="4" w:space="0" w:color="000000"/>
              <w:bottom w:val="single" w:sz="4" w:space="0" w:color="000000"/>
              <w:right w:val="single" w:sz="4" w:space="0" w:color="000000"/>
            </w:tcBorders>
          </w:tcPr>
          <w:p w14:paraId="25D45644"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Certificatul de racordare emis solicitantului de licenţă de operatorul de reţea la care instalaţiile acestuia sunt racordate, conform reglementărilor aplicabile</w:t>
            </w:r>
          </w:p>
        </w:tc>
      </w:tr>
      <w:tr w:rsidR="00E432B8" w:rsidRPr="00E432B8" w14:paraId="5795F2D0" w14:textId="77777777" w:rsidTr="00D5513A">
        <w:trPr>
          <w:trHeight w:val="829"/>
        </w:trPr>
        <w:tc>
          <w:tcPr>
            <w:tcW w:w="569" w:type="dxa"/>
            <w:tcBorders>
              <w:top w:val="single" w:sz="4" w:space="0" w:color="000000"/>
              <w:left w:val="single" w:sz="4" w:space="0" w:color="000000"/>
              <w:bottom w:val="single" w:sz="4" w:space="0" w:color="000000"/>
              <w:right w:val="single" w:sz="4" w:space="0" w:color="000000"/>
            </w:tcBorders>
          </w:tcPr>
          <w:p w14:paraId="7E3D7928" w14:textId="07F6D634"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14</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175DF84F"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i)</w:t>
            </w:r>
          </w:p>
        </w:tc>
        <w:tc>
          <w:tcPr>
            <w:tcW w:w="6739" w:type="dxa"/>
            <w:tcBorders>
              <w:top w:val="single" w:sz="4" w:space="0" w:color="000000"/>
              <w:left w:val="single" w:sz="4" w:space="0" w:color="000000"/>
              <w:bottom w:val="single" w:sz="4" w:space="0" w:color="000000"/>
              <w:right w:val="single" w:sz="4" w:space="0" w:color="000000"/>
            </w:tcBorders>
          </w:tcPr>
          <w:p w14:paraId="0B0B9D15"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Documentele care probează dreptul de proprietate sau de folosinţă asupra capacităţilor energetice respective pentru a căror exploatare comercială operatorul economic solicită acordarea licenţei</w:t>
            </w:r>
          </w:p>
        </w:tc>
      </w:tr>
      <w:tr w:rsidR="00E432B8" w:rsidRPr="00E432B8" w14:paraId="0EA65F08" w14:textId="77777777" w:rsidTr="00D5513A">
        <w:trPr>
          <w:trHeight w:val="1143"/>
        </w:trPr>
        <w:tc>
          <w:tcPr>
            <w:tcW w:w="569" w:type="dxa"/>
            <w:tcBorders>
              <w:top w:val="single" w:sz="4" w:space="0" w:color="000000"/>
              <w:left w:val="single" w:sz="4" w:space="0" w:color="000000"/>
              <w:bottom w:val="single" w:sz="4" w:space="0" w:color="000000"/>
              <w:right w:val="single" w:sz="4" w:space="0" w:color="000000"/>
            </w:tcBorders>
          </w:tcPr>
          <w:p w14:paraId="2E90FAA4" w14:textId="2220FE6D"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1</w:t>
            </w:r>
            <w:r>
              <w:rPr>
                <w:rFonts w:ascii="Arial" w:eastAsia="Times New Roman" w:hAnsi="Arial" w:cs="Arial"/>
                <w:iCs w:val="0"/>
                <w:noProof/>
                <w:sz w:val="20"/>
                <w:szCs w:val="20"/>
              </w:rPr>
              <w:t>5</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0AEC40B2"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j)</w:t>
            </w:r>
          </w:p>
        </w:tc>
        <w:tc>
          <w:tcPr>
            <w:tcW w:w="6739" w:type="dxa"/>
            <w:tcBorders>
              <w:top w:val="single" w:sz="4" w:space="0" w:color="000000"/>
              <w:left w:val="single" w:sz="4" w:space="0" w:color="000000"/>
              <w:bottom w:val="single" w:sz="4" w:space="0" w:color="000000"/>
              <w:right w:val="single" w:sz="4" w:space="0" w:color="000000"/>
            </w:tcBorders>
          </w:tcPr>
          <w:p w14:paraId="247A9B59"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Acceptul operatorului de distribuţie concesionar, în cazul solicitantului care intenţionează să presteze serviciul de distribuţie a energiei electrice utilizând reţelele electrice de distribuţie proprii, într-o zonă concesionată altui operator de distribuţie, definită în condiţiile specifice asociate licenţei acordate acestuia din urmă; acceptul operatorului de distribuţie concesionar nu este necesar în cazul reţelelor de distribuţie a energiei electrice construite şi puse în funcţiune înainte de stabilirea prin Lege a obligaţiei de obţinere a acordului respectiv sau în cazul în care acordul a fost obţinut de un deţinător anterior al reţelei de distribuţie</w:t>
            </w:r>
          </w:p>
        </w:tc>
      </w:tr>
      <w:tr w:rsidR="00E432B8" w:rsidRPr="00E432B8" w14:paraId="1363EC53" w14:textId="77777777" w:rsidTr="00D5513A">
        <w:trPr>
          <w:trHeight w:val="505"/>
        </w:trPr>
        <w:tc>
          <w:tcPr>
            <w:tcW w:w="569" w:type="dxa"/>
            <w:tcBorders>
              <w:top w:val="single" w:sz="4" w:space="0" w:color="000000"/>
              <w:left w:val="single" w:sz="4" w:space="0" w:color="000000"/>
              <w:bottom w:val="single" w:sz="4" w:space="0" w:color="000000"/>
              <w:right w:val="single" w:sz="4" w:space="0" w:color="000000"/>
            </w:tcBorders>
          </w:tcPr>
          <w:p w14:paraId="1F986424" w14:textId="71F428CE"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1</w:t>
            </w:r>
            <w:r>
              <w:rPr>
                <w:rFonts w:ascii="Arial" w:eastAsia="Times New Roman" w:hAnsi="Arial" w:cs="Arial"/>
                <w:iCs w:val="0"/>
                <w:noProof/>
                <w:sz w:val="20"/>
                <w:szCs w:val="20"/>
              </w:rPr>
              <w:t>6</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34466F54"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(2) lit. k)</w:t>
            </w:r>
          </w:p>
        </w:tc>
        <w:tc>
          <w:tcPr>
            <w:tcW w:w="6739" w:type="dxa"/>
            <w:tcBorders>
              <w:top w:val="single" w:sz="4" w:space="0" w:color="000000"/>
              <w:left w:val="single" w:sz="4" w:space="0" w:color="000000"/>
              <w:bottom w:val="single" w:sz="4" w:space="0" w:color="000000"/>
              <w:right w:val="single" w:sz="4" w:space="0" w:color="000000"/>
            </w:tcBorders>
          </w:tcPr>
          <w:p w14:paraId="0D29B07A"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Precizarea centrelor de relaţii cu clienţii, inclusiv a punctelor de informare generală a clienţilor finali</w:t>
            </w:r>
          </w:p>
        </w:tc>
      </w:tr>
      <w:tr w:rsidR="00E432B8" w:rsidRPr="00E432B8" w14:paraId="56ACC7D4" w14:textId="77777777" w:rsidTr="00D5513A">
        <w:trPr>
          <w:trHeight w:val="841"/>
        </w:trPr>
        <w:tc>
          <w:tcPr>
            <w:tcW w:w="569" w:type="dxa"/>
            <w:tcBorders>
              <w:top w:val="single" w:sz="4" w:space="0" w:color="000000"/>
              <w:left w:val="single" w:sz="4" w:space="0" w:color="000000"/>
              <w:bottom w:val="single" w:sz="4" w:space="0" w:color="000000"/>
              <w:right w:val="single" w:sz="4" w:space="0" w:color="000000"/>
            </w:tcBorders>
          </w:tcPr>
          <w:p w14:paraId="7B6DE1DF" w14:textId="103F71C7"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1</w:t>
            </w:r>
            <w:r>
              <w:rPr>
                <w:rFonts w:ascii="Arial" w:eastAsia="Times New Roman" w:hAnsi="Arial" w:cs="Arial"/>
                <w:iCs w:val="0"/>
                <w:noProof/>
                <w:sz w:val="20"/>
                <w:szCs w:val="20"/>
              </w:rPr>
              <w:t>7</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417F3148"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(3) lit. a)</w:t>
            </w:r>
          </w:p>
        </w:tc>
        <w:tc>
          <w:tcPr>
            <w:tcW w:w="6739" w:type="dxa"/>
            <w:tcBorders>
              <w:top w:val="single" w:sz="4" w:space="0" w:color="000000"/>
              <w:left w:val="single" w:sz="4" w:space="0" w:color="000000"/>
              <w:bottom w:val="single" w:sz="4" w:space="0" w:color="000000"/>
              <w:right w:val="single" w:sz="4" w:space="0" w:color="000000"/>
            </w:tcBorders>
          </w:tcPr>
          <w:p w14:paraId="4792680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organigrama operatorului economic solicitant, valabilă la data solicitării licenţei, indicând compartimentele responsabile cu desfăşurarea activităţii pentru care se solicită licenţa</w:t>
            </w:r>
          </w:p>
        </w:tc>
      </w:tr>
      <w:tr w:rsidR="00E432B8" w:rsidRPr="00E432B8" w14:paraId="474C784E" w14:textId="77777777" w:rsidTr="00D5513A">
        <w:trPr>
          <w:trHeight w:val="558"/>
        </w:trPr>
        <w:tc>
          <w:tcPr>
            <w:tcW w:w="569" w:type="dxa"/>
            <w:tcBorders>
              <w:top w:val="single" w:sz="4" w:space="0" w:color="000000"/>
              <w:left w:val="single" w:sz="4" w:space="0" w:color="000000"/>
              <w:bottom w:val="single" w:sz="4" w:space="0" w:color="000000"/>
              <w:right w:val="single" w:sz="4" w:space="0" w:color="000000"/>
            </w:tcBorders>
          </w:tcPr>
          <w:p w14:paraId="3D7AE536" w14:textId="32AB2950"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1</w:t>
            </w:r>
            <w:r>
              <w:rPr>
                <w:rFonts w:ascii="Arial" w:eastAsia="Times New Roman" w:hAnsi="Arial" w:cs="Arial"/>
                <w:iCs w:val="0"/>
                <w:noProof/>
                <w:sz w:val="20"/>
                <w:szCs w:val="20"/>
              </w:rPr>
              <w:t>8</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2EB81040"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(3) lit. b)</w:t>
            </w:r>
          </w:p>
        </w:tc>
        <w:tc>
          <w:tcPr>
            <w:tcW w:w="6739" w:type="dxa"/>
            <w:tcBorders>
              <w:top w:val="single" w:sz="4" w:space="0" w:color="000000"/>
              <w:left w:val="single" w:sz="4" w:space="0" w:color="000000"/>
              <w:bottom w:val="single" w:sz="4" w:space="0" w:color="000000"/>
              <w:right w:val="single" w:sz="4" w:space="0" w:color="000000"/>
            </w:tcBorders>
          </w:tcPr>
          <w:p w14:paraId="6654339A"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Fişa cu privire la personalul propriu al solicitantului - structura personalului, pe specialităţi, care atestă calificarea personalului alocat activităţii pentru care se solicită licenţa, din care trebuie să facă parte un număr suficient de electricieni autorizaţi, raportat la volumul activităţilor desfăşurate/instalaţiilor gestionate; la personalul propriu se poate adăuga personalul asigurat de un operator economic atestat de ANRE cu care solicitantul a încheiat un contract de servicii pentru realizarea activităţilor legate de operarea şi mentenanţa instalaţiilor electrice, caz în care se va prezenta respectivul contract</w:t>
            </w:r>
          </w:p>
        </w:tc>
      </w:tr>
      <w:tr w:rsidR="00E432B8" w:rsidRPr="00E432B8" w14:paraId="25E41024" w14:textId="77777777" w:rsidTr="00D5513A">
        <w:trPr>
          <w:trHeight w:val="1143"/>
        </w:trPr>
        <w:tc>
          <w:tcPr>
            <w:tcW w:w="569" w:type="dxa"/>
            <w:tcBorders>
              <w:top w:val="single" w:sz="4" w:space="0" w:color="000000"/>
              <w:left w:val="single" w:sz="4" w:space="0" w:color="000000"/>
              <w:bottom w:val="single" w:sz="4" w:space="0" w:color="000000"/>
              <w:right w:val="single" w:sz="4" w:space="0" w:color="000000"/>
            </w:tcBorders>
          </w:tcPr>
          <w:p w14:paraId="5BB02E9D" w14:textId="1942F536"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Pr>
                <w:rFonts w:ascii="Arial" w:eastAsia="Times New Roman" w:hAnsi="Arial" w:cs="Arial"/>
                <w:iCs w:val="0"/>
                <w:noProof/>
                <w:sz w:val="20"/>
                <w:szCs w:val="20"/>
              </w:rPr>
              <w:t>19</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10F9148E"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(3) lit. c)</w:t>
            </w:r>
          </w:p>
        </w:tc>
        <w:tc>
          <w:tcPr>
            <w:tcW w:w="6739" w:type="dxa"/>
            <w:tcBorders>
              <w:top w:val="single" w:sz="4" w:space="0" w:color="000000"/>
              <w:left w:val="single" w:sz="4" w:space="0" w:color="000000"/>
              <w:bottom w:val="single" w:sz="4" w:space="0" w:color="000000"/>
              <w:right w:val="single" w:sz="4" w:space="0" w:color="000000"/>
            </w:tcBorders>
          </w:tcPr>
          <w:p w14:paraId="3E96450E"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Extrase din REVISAL, purtând data accesării bazei de date şi asumate prin semnătură de către reprezentantul legal al solicitantului, din care rezultă angajarea cu contract individual de muncă în cadrul acestuia a persoanelor nominalizate în fişa de personal transmisă</w:t>
            </w:r>
          </w:p>
        </w:tc>
      </w:tr>
      <w:tr w:rsidR="00E432B8" w:rsidRPr="00E432B8" w14:paraId="3198FF55" w14:textId="77777777" w:rsidTr="00D5513A">
        <w:trPr>
          <w:trHeight w:val="632"/>
        </w:trPr>
        <w:tc>
          <w:tcPr>
            <w:tcW w:w="569" w:type="dxa"/>
            <w:tcBorders>
              <w:top w:val="single" w:sz="4" w:space="0" w:color="000000"/>
              <w:left w:val="single" w:sz="4" w:space="0" w:color="000000"/>
              <w:bottom w:val="single" w:sz="4" w:space="0" w:color="000000"/>
              <w:right w:val="single" w:sz="4" w:space="0" w:color="000000"/>
            </w:tcBorders>
          </w:tcPr>
          <w:p w14:paraId="394BF7B1" w14:textId="19AEC9D0"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2</w:t>
            </w:r>
            <w:r>
              <w:rPr>
                <w:rFonts w:ascii="Arial" w:eastAsia="Times New Roman" w:hAnsi="Arial" w:cs="Arial"/>
                <w:iCs w:val="0"/>
                <w:noProof/>
                <w:sz w:val="20"/>
                <w:szCs w:val="20"/>
              </w:rPr>
              <w:t>0</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326A0723"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(4) lit. a)</w:t>
            </w:r>
          </w:p>
        </w:tc>
        <w:tc>
          <w:tcPr>
            <w:tcW w:w="6739" w:type="dxa"/>
            <w:tcBorders>
              <w:top w:val="single" w:sz="4" w:space="0" w:color="000000"/>
              <w:left w:val="single" w:sz="4" w:space="0" w:color="000000"/>
              <w:bottom w:val="single" w:sz="4" w:space="0" w:color="000000"/>
              <w:right w:val="single" w:sz="4" w:space="0" w:color="000000"/>
            </w:tcBorders>
          </w:tcPr>
          <w:p w14:paraId="28A08848"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cifra de afaceri estimată a se realiza din desfăşurarea activităţilor ce fac obiectul licenţei solicitate, în anul acordării acesteia</w:t>
            </w:r>
          </w:p>
        </w:tc>
      </w:tr>
      <w:tr w:rsidR="00E432B8" w:rsidRPr="00E432B8" w14:paraId="394C8586" w14:textId="77777777" w:rsidTr="00D5513A">
        <w:trPr>
          <w:trHeight w:val="698"/>
        </w:trPr>
        <w:tc>
          <w:tcPr>
            <w:tcW w:w="569" w:type="dxa"/>
            <w:tcBorders>
              <w:top w:val="single" w:sz="4" w:space="0" w:color="000000"/>
              <w:left w:val="single" w:sz="4" w:space="0" w:color="000000"/>
              <w:bottom w:val="single" w:sz="4" w:space="0" w:color="000000"/>
              <w:right w:val="single" w:sz="4" w:space="0" w:color="000000"/>
            </w:tcBorders>
          </w:tcPr>
          <w:p w14:paraId="55883D2A" w14:textId="2A2634E2"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2</w:t>
            </w:r>
            <w:r>
              <w:rPr>
                <w:rFonts w:ascii="Arial" w:eastAsia="Times New Roman" w:hAnsi="Arial" w:cs="Arial"/>
                <w:iCs w:val="0"/>
                <w:noProof/>
                <w:sz w:val="20"/>
                <w:szCs w:val="20"/>
              </w:rPr>
              <w:t>1</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669F5391"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(4) lit. b)</w:t>
            </w:r>
          </w:p>
        </w:tc>
        <w:tc>
          <w:tcPr>
            <w:tcW w:w="6739" w:type="dxa"/>
            <w:tcBorders>
              <w:top w:val="single" w:sz="4" w:space="0" w:color="000000"/>
              <w:left w:val="single" w:sz="4" w:space="0" w:color="000000"/>
              <w:bottom w:val="single" w:sz="4" w:space="0" w:color="000000"/>
              <w:right w:val="single" w:sz="4" w:space="0" w:color="000000"/>
            </w:tcBorders>
          </w:tcPr>
          <w:p w14:paraId="0955BD5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Dovada îndeplinirii condiţiilor de separare a activităţii, potrivit legii, în cazul operatorilor de distribuţie concesionari</w:t>
            </w:r>
          </w:p>
        </w:tc>
      </w:tr>
      <w:tr w:rsidR="00E432B8" w:rsidRPr="00E432B8" w14:paraId="38BDC3F7" w14:textId="77777777" w:rsidTr="00D5513A">
        <w:trPr>
          <w:trHeight w:val="566"/>
        </w:trPr>
        <w:tc>
          <w:tcPr>
            <w:tcW w:w="569" w:type="dxa"/>
            <w:tcBorders>
              <w:top w:val="single" w:sz="4" w:space="0" w:color="000000"/>
              <w:left w:val="single" w:sz="4" w:space="0" w:color="000000"/>
              <w:bottom w:val="single" w:sz="4" w:space="0" w:color="000000"/>
              <w:right w:val="single" w:sz="4" w:space="0" w:color="000000"/>
            </w:tcBorders>
          </w:tcPr>
          <w:p w14:paraId="47AB28E4" w14:textId="7EF3498B"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2</w:t>
            </w:r>
            <w:r>
              <w:rPr>
                <w:rFonts w:ascii="Arial" w:eastAsia="Times New Roman" w:hAnsi="Arial" w:cs="Arial"/>
                <w:iCs w:val="0"/>
                <w:noProof/>
                <w:sz w:val="20"/>
                <w:szCs w:val="20"/>
              </w:rPr>
              <w:t>2</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0C4C8A0C"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23 alin. (4) lit. c)</w:t>
            </w:r>
          </w:p>
        </w:tc>
        <w:tc>
          <w:tcPr>
            <w:tcW w:w="6739" w:type="dxa"/>
            <w:tcBorders>
              <w:top w:val="single" w:sz="4" w:space="0" w:color="000000"/>
              <w:left w:val="single" w:sz="4" w:space="0" w:color="000000"/>
              <w:bottom w:val="single" w:sz="4" w:space="0" w:color="000000"/>
              <w:right w:val="single" w:sz="4" w:space="0" w:color="000000"/>
            </w:tcBorders>
          </w:tcPr>
          <w:p w14:paraId="6F58B251"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Copia contractului de concesiune încheiat cu autoritatea concedentă, în cazul operatorilor de distribuţie concesionari</w:t>
            </w:r>
          </w:p>
        </w:tc>
      </w:tr>
      <w:tr w:rsidR="00E432B8" w:rsidRPr="00E432B8" w14:paraId="1D310FF3" w14:textId="77777777" w:rsidTr="00D5513A">
        <w:trPr>
          <w:trHeight w:val="1143"/>
        </w:trPr>
        <w:tc>
          <w:tcPr>
            <w:tcW w:w="569" w:type="dxa"/>
            <w:tcBorders>
              <w:top w:val="single" w:sz="4" w:space="0" w:color="000000"/>
              <w:left w:val="single" w:sz="4" w:space="0" w:color="000000"/>
              <w:bottom w:val="single" w:sz="4" w:space="0" w:color="000000"/>
              <w:right w:val="single" w:sz="4" w:space="0" w:color="000000"/>
            </w:tcBorders>
          </w:tcPr>
          <w:p w14:paraId="63139BFE" w14:textId="3CAD9B88" w:rsidR="00E432B8" w:rsidRPr="00E432B8" w:rsidRDefault="00E432B8" w:rsidP="00E432B8">
            <w:pPr>
              <w:widowControl w:val="0"/>
              <w:autoSpaceDE w:val="0"/>
              <w:autoSpaceDN w:val="0"/>
              <w:spacing w:after="0" w:line="270" w:lineRule="exact"/>
              <w:ind w:right="182"/>
              <w:jc w:val="right"/>
              <w:rPr>
                <w:rFonts w:ascii="Arial" w:eastAsia="Times New Roman" w:hAnsi="Arial" w:cs="Arial"/>
                <w:iCs w:val="0"/>
                <w:noProof/>
                <w:sz w:val="20"/>
                <w:szCs w:val="20"/>
              </w:rPr>
            </w:pPr>
            <w:r w:rsidRPr="00E432B8">
              <w:rPr>
                <w:rFonts w:ascii="Arial" w:eastAsia="Times New Roman" w:hAnsi="Arial" w:cs="Arial"/>
                <w:iCs w:val="0"/>
                <w:noProof/>
                <w:sz w:val="20"/>
                <w:szCs w:val="20"/>
              </w:rPr>
              <w:t>2</w:t>
            </w:r>
            <w:r>
              <w:rPr>
                <w:rFonts w:ascii="Arial" w:eastAsia="Times New Roman" w:hAnsi="Arial" w:cs="Arial"/>
                <w:iCs w:val="0"/>
                <w:noProof/>
                <w:sz w:val="20"/>
                <w:szCs w:val="20"/>
              </w:rPr>
              <w:t>3</w:t>
            </w:r>
            <w:r w:rsidRPr="00E432B8">
              <w:rPr>
                <w:rFonts w:ascii="Arial" w:eastAsia="Times New Roman" w:hAnsi="Arial" w:cs="Arial"/>
                <w:iCs w:val="0"/>
                <w:noProof/>
                <w:sz w:val="20"/>
                <w:szCs w:val="20"/>
              </w:rPr>
              <w:t>.</w:t>
            </w:r>
          </w:p>
        </w:tc>
        <w:tc>
          <w:tcPr>
            <w:tcW w:w="2479" w:type="dxa"/>
            <w:tcBorders>
              <w:top w:val="single" w:sz="4" w:space="0" w:color="000000"/>
              <w:left w:val="single" w:sz="4" w:space="0" w:color="000000"/>
              <w:bottom w:val="single" w:sz="4" w:space="0" w:color="000000"/>
              <w:right w:val="single" w:sz="4" w:space="0" w:color="000000"/>
            </w:tcBorders>
          </w:tcPr>
          <w:p w14:paraId="02544122" w14:textId="77777777" w:rsidR="00E432B8" w:rsidRPr="00E432B8" w:rsidRDefault="00E432B8" w:rsidP="00E432B8">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E432B8">
              <w:rPr>
                <w:rFonts w:ascii="Arial" w:eastAsia="Times New Roman" w:hAnsi="Arial" w:cs="Arial"/>
                <w:iCs w:val="0"/>
                <w:noProof/>
                <w:sz w:val="20"/>
                <w:szCs w:val="20"/>
                <w:lang w:val="ro-RO"/>
              </w:rPr>
              <w:t>Art. 30 alin. (3)</w:t>
            </w:r>
          </w:p>
        </w:tc>
        <w:tc>
          <w:tcPr>
            <w:tcW w:w="6739" w:type="dxa"/>
            <w:tcBorders>
              <w:top w:val="single" w:sz="4" w:space="0" w:color="000000"/>
              <w:left w:val="single" w:sz="4" w:space="0" w:color="000000"/>
              <w:bottom w:val="single" w:sz="4" w:space="0" w:color="000000"/>
              <w:right w:val="single" w:sz="4" w:space="0" w:color="000000"/>
            </w:tcBorders>
          </w:tcPr>
          <w:p w14:paraId="7553715E" w14:textId="77777777" w:rsidR="00E432B8" w:rsidRPr="00E432B8" w:rsidRDefault="00E432B8" w:rsidP="00E432B8">
            <w:pPr>
              <w:widowControl w:val="0"/>
              <w:autoSpaceDE w:val="0"/>
              <w:autoSpaceDN w:val="0"/>
              <w:spacing w:before="48" w:after="0" w:line="276" w:lineRule="auto"/>
              <w:ind w:left="108" w:right="109"/>
              <w:jc w:val="both"/>
              <w:rPr>
                <w:rFonts w:ascii="Arial" w:eastAsia="Times New Roman" w:hAnsi="Arial" w:cs="Arial"/>
                <w:iCs w:val="0"/>
                <w:noProof/>
                <w:sz w:val="20"/>
                <w:szCs w:val="20"/>
                <w:lang w:val="en-US"/>
              </w:rPr>
            </w:pPr>
            <w:r w:rsidRPr="00E432B8">
              <w:rPr>
                <w:rFonts w:ascii="Arial" w:eastAsia="Times New Roman" w:hAnsi="Arial" w:cs="Arial"/>
                <w:iCs w:val="0"/>
                <w:noProof/>
                <w:sz w:val="20"/>
                <w:szCs w:val="20"/>
                <w:lang w:val="ro-RO"/>
              </w:rPr>
              <w:t>Dovada achitării tarifului de acordare a licenței ce trebuie plătit de solicitant conform reglementărilor ANRE incidente, care condiționează includerea pe ordinea de zi a şedinţei Comitetului de reglementare al ANRE, a proiectului de decizie și a raportului întocmit</w:t>
            </w:r>
          </w:p>
        </w:tc>
      </w:tr>
    </w:tbl>
    <w:p w14:paraId="7E3D9DF0" w14:textId="77777777" w:rsidR="00E432B8" w:rsidRPr="00E432B8" w:rsidRDefault="00E432B8" w:rsidP="00E432B8">
      <w:pPr>
        <w:spacing w:after="0" w:line="345" w:lineRule="atLeast"/>
        <w:ind w:left="720"/>
        <w:jc w:val="both"/>
        <w:rPr>
          <w:rFonts w:ascii="Calibri" w:eastAsia="Calibri" w:hAnsi="Calibri"/>
          <w:iCs w:val="0"/>
          <w:noProof/>
          <w:kern w:val="2"/>
          <w:lang w:val="ro-RO"/>
          <w14:ligatures w14:val="standardContextual"/>
        </w:rPr>
      </w:pPr>
    </w:p>
    <w:p w14:paraId="2D3DFF29"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B8"/>
    <w:rsid w:val="002726EC"/>
    <w:rsid w:val="004621A1"/>
    <w:rsid w:val="00DD4550"/>
    <w:rsid w:val="00E432B8"/>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35A3"/>
  <w15:chartTrackingRefBased/>
  <w15:docId w15:val="{246E0106-E33F-4D3F-BE11-69591537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2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2B8"/>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E432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32B8"/>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E432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2B8"/>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E432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2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2B8"/>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E432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32B8"/>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E432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32B8"/>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E432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3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2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2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32B8"/>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E432B8"/>
    <w:rPr>
      <w:i/>
      <w:iCs w:val="0"/>
      <w:color w:val="404040" w:themeColor="text1" w:themeTint="BF"/>
    </w:rPr>
  </w:style>
  <w:style w:type="paragraph" w:styleId="ListParagraph">
    <w:name w:val="List Paragraph"/>
    <w:basedOn w:val="Normal"/>
    <w:uiPriority w:val="34"/>
    <w:qFormat/>
    <w:rsid w:val="00E432B8"/>
    <w:pPr>
      <w:ind w:left="720"/>
      <w:contextualSpacing/>
    </w:pPr>
  </w:style>
  <w:style w:type="character" w:styleId="IntenseEmphasis">
    <w:name w:val="Intense Emphasis"/>
    <w:basedOn w:val="DefaultParagraphFont"/>
    <w:uiPriority w:val="21"/>
    <w:qFormat/>
    <w:rsid w:val="00E432B8"/>
    <w:rPr>
      <w:i/>
      <w:iCs w:val="0"/>
      <w:color w:val="0F4761" w:themeColor="accent1" w:themeShade="BF"/>
    </w:rPr>
  </w:style>
  <w:style w:type="paragraph" w:styleId="IntenseQuote">
    <w:name w:val="Intense Quote"/>
    <w:basedOn w:val="Normal"/>
    <w:next w:val="Normal"/>
    <w:link w:val="IntenseQuoteChar"/>
    <w:uiPriority w:val="30"/>
    <w:qFormat/>
    <w:rsid w:val="00E432B8"/>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E432B8"/>
    <w:rPr>
      <w:i/>
      <w:iCs w:val="0"/>
      <w:color w:val="0F4761" w:themeColor="accent1" w:themeShade="BF"/>
    </w:rPr>
  </w:style>
  <w:style w:type="character" w:styleId="IntenseReference">
    <w:name w:val="Intense Reference"/>
    <w:basedOn w:val="DefaultParagraphFont"/>
    <w:uiPriority w:val="32"/>
    <w:qFormat/>
    <w:rsid w:val="00E432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1244</Words>
  <Characters>7813</Characters>
  <DocSecurity>0</DocSecurity>
  <Lines>130</Lines>
  <Paragraphs>42</Paragraphs>
  <ScaleCrop>false</ScaleCrop>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2025-08-14T08:16:00Z</dcterms:created>
  <dcterms:modified xsi:type="dcterms:W3CDTF">2025-08-14T08:19:00Z</dcterms:modified>
</cp:coreProperties>
</file>