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6AAD" w14:textId="0B6B5541" w:rsidR="002F444F" w:rsidRPr="00B51A75" w:rsidRDefault="007A198C" w:rsidP="00B51A75">
      <w:pPr>
        <w:spacing w:line="360" w:lineRule="auto"/>
        <w:jc w:val="center"/>
        <w:outlineLvl w:val="0"/>
        <w:rPr>
          <w:b/>
          <w:color w:val="000000"/>
          <w:spacing w:val="5"/>
          <w:sz w:val="28"/>
          <w:szCs w:val="28"/>
          <w:shd w:val="clear" w:color="auto" w:fill="FFFFFF"/>
        </w:rPr>
      </w:pPr>
      <w:bookmarkStart w:id="0" w:name="_Hlk15646941"/>
      <w:r w:rsidRPr="00B51A75">
        <w:rPr>
          <w:b/>
          <w:sz w:val="28"/>
          <w:szCs w:val="28"/>
          <w:lang w:val="ro-RO"/>
        </w:rPr>
        <w:t>Tabel centralizator al observaţiilor şi propunerilor</w:t>
      </w:r>
      <w:r w:rsidR="00D64AA0" w:rsidRPr="00B51A75">
        <w:rPr>
          <w:b/>
          <w:sz w:val="28"/>
          <w:szCs w:val="28"/>
          <w:lang w:val="ro-RO"/>
        </w:rPr>
        <w:t xml:space="preserve"> </w:t>
      </w:r>
      <w:r w:rsidR="00774975" w:rsidRPr="00B51A75">
        <w:rPr>
          <w:b/>
          <w:sz w:val="28"/>
          <w:szCs w:val="28"/>
          <w:lang w:val="ro-RO"/>
        </w:rPr>
        <w:t xml:space="preserve">primite </w:t>
      </w:r>
      <w:r w:rsidR="00922281" w:rsidRPr="00B51A75">
        <w:rPr>
          <w:b/>
          <w:sz w:val="28"/>
          <w:szCs w:val="28"/>
          <w:lang w:val="ro-RO"/>
        </w:rPr>
        <w:t>la</w:t>
      </w:r>
      <w:r w:rsidR="00D64AA0" w:rsidRPr="00B51A75">
        <w:rPr>
          <w:b/>
          <w:sz w:val="28"/>
          <w:szCs w:val="28"/>
          <w:lang w:val="ro-RO"/>
        </w:rPr>
        <w:t xml:space="preserve"> </w:t>
      </w:r>
      <w:r w:rsidR="006D221E" w:rsidRPr="00B51A75">
        <w:rPr>
          <w:b/>
          <w:sz w:val="28"/>
          <w:szCs w:val="28"/>
          <w:lang w:val="ro-RO"/>
        </w:rPr>
        <w:t>p</w:t>
      </w:r>
      <w:r w:rsidR="00911A39" w:rsidRPr="00B51A75">
        <w:rPr>
          <w:b/>
          <w:sz w:val="28"/>
          <w:szCs w:val="28"/>
          <w:lang w:val="ro-RO"/>
        </w:rPr>
        <w:t xml:space="preserve">roiectul de </w:t>
      </w:r>
      <w:r w:rsidR="00DF6992" w:rsidRPr="00B51A75">
        <w:rPr>
          <w:b/>
          <w:sz w:val="28"/>
          <w:szCs w:val="28"/>
          <w:lang w:val="ro-RO"/>
        </w:rPr>
        <w:t xml:space="preserve">Ordin </w:t>
      </w:r>
      <w:bookmarkEnd w:id="0"/>
      <w:r w:rsidR="00900DDB" w:rsidRPr="00B51A75">
        <w:rPr>
          <w:b/>
          <w:bCs/>
          <w:iCs/>
          <w:sz w:val="28"/>
          <w:szCs w:val="28"/>
        </w:rPr>
        <w:t xml:space="preserve">privind </w:t>
      </w:r>
      <w:r w:rsidR="00B51A75" w:rsidRPr="00B51A75">
        <w:rPr>
          <w:b/>
          <w:bCs/>
          <w:iCs/>
          <w:sz w:val="28"/>
          <w:szCs w:val="28"/>
          <w:lang w:val="ro-RO"/>
        </w:rPr>
        <w:t>Regulamentul privind accesul și utilizarea sistemelor de distribuţie a gazelor naturale</w:t>
      </w:r>
      <w:r w:rsidR="00A33837">
        <w:rPr>
          <w:b/>
          <w:bCs/>
          <w:iCs/>
          <w:sz w:val="28"/>
          <w:szCs w:val="28"/>
          <w:lang w:val="ro-RO"/>
        </w:rPr>
        <w:t xml:space="preserve"> – </w:t>
      </w:r>
      <w:r w:rsidR="00F44DBE">
        <w:rPr>
          <w:b/>
          <w:bCs/>
          <w:iCs/>
          <w:sz w:val="28"/>
          <w:szCs w:val="28"/>
          <w:lang w:val="ro-RO"/>
        </w:rPr>
        <w:t>Etapa</w:t>
      </w:r>
      <w:r w:rsidR="00A33837">
        <w:rPr>
          <w:b/>
          <w:bCs/>
          <w:iCs/>
          <w:sz w:val="28"/>
          <w:szCs w:val="28"/>
          <w:lang w:val="ro-RO"/>
        </w:rPr>
        <w:t xml:space="preserve"> I</w:t>
      </w:r>
    </w:p>
    <w:p w14:paraId="64101CE2" w14:textId="77777777" w:rsidR="00DB0929" w:rsidRPr="0012138D" w:rsidRDefault="00DB0929" w:rsidP="00900DDB">
      <w:pPr>
        <w:jc w:val="center"/>
        <w:outlineLvl w:val="0"/>
        <w:rPr>
          <w:sz w:val="22"/>
          <w:szCs w:val="22"/>
          <w:lang w:val="ro-RO"/>
        </w:rPr>
      </w:pPr>
    </w:p>
    <w:tbl>
      <w:tblPr>
        <w:tblW w:w="1363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3"/>
        <w:gridCol w:w="4950"/>
        <w:gridCol w:w="3870"/>
        <w:gridCol w:w="40"/>
      </w:tblGrid>
      <w:tr w:rsidR="00DA2434" w:rsidRPr="001B7B8B" w14:paraId="524AF64A" w14:textId="77777777" w:rsidTr="004140E6">
        <w:tc>
          <w:tcPr>
            <w:tcW w:w="13633" w:type="dxa"/>
            <w:gridSpan w:val="4"/>
          </w:tcPr>
          <w:p w14:paraId="312345EB" w14:textId="77777777" w:rsidR="00EB0A0B" w:rsidRPr="00EB0A0B" w:rsidRDefault="004D7221" w:rsidP="00EB0A0B">
            <w:pPr>
              <w:spacing w:line="360" w:lineRule="auto"/>
              <w:jc w:val="both"/>
              <w:rPr>
                <w:b/>
                <w:bCs/>
                <w:color w:val="0070C0"/>
                <w:lang w:eastAsia="en-GB"/>
              </w:rPr>
            </w:pPr>
            <w:r w:rsidRPr="00EB0A0B">
              <w:rPr>
                <w:b/>
                <w:bCs/>
                <w:color w:val="0070C0"/>
                <w:lang w:eastAsia="en-GB"/>
              </w:rPr>
              <w:t xml:space="preserve">Distrigaz Sud Rețele </w:t>
            </w:r>
          </w:p>
          <w:p w14:paraId="5FF05CEF" w14:textId="5276C2FD" w:rsidR="00EB0A0B" w:rsidRPr="00EB0A0B" w:rsidRDefault="00EB0A0B" w:rsidP="00207E7B">
            <w:pPr>
              <w:spacing w:line="276" w:lineRule="auto"/>
              <w:jc w:val="both"/>
              <w:rPr>
                <w:b/>
                <w:bCs/>
                <w:color w:val="002060"/>
                <w:sz w:val="22"/>
                <w:szCs w:val="22"/>
              </w:rPr>
            </w:pPr>
            <w:r w:rsidRPr="00EB0A0B">
              <w:rPr>
                <w:b/>
                <w:bCs/>
                <w:color w:val="002060"/>
                <w:sz w:val="22"/>
                <w:szCs w:val="22"/>
              </w:rPr>
              <w:t>Observație generală:</w:t>
            </w:r>
            <w:bookmarkStart w:id="1" w:name="_GoBack"/>
            <w:bookmarkEnd w:id="1"/>
          </w:p>
          <w:p w14:paraId="232A31A4" w14:textId="77777777" w:rsidR="00EB0A0B" w:rsidRPr="00EB0A0B" w:rsidRDefault="00EB0A0B" w:rsidP="00207E7B">
            <w:pPr>
              <w:spacing w:line="276" w:lineRule="auto"/>
              <w:jc w:val="both"/>
              <w:rPr>
                <w:color w:val="002060"/>
                <w:sz w:val="22"/>
                <w:szCs w:val="22"/>
              </w:rPr>
            </w:pPr>
            <w:r w:rsidRPr="00EB0A0B">
              <w:rPr>
                <w:color w:val="002060"/>
                <w:sz w:val="22"/>
                <w:szCs w:val="22"/>
              </w:rPr>
              <w:t>Considerăm că este necesară o consultare a reprezentanţilor ANRE cu participanții la piața gazelor naturale cu privire la clarificarea principiilor ce stau la baza unor articole propuse prin documentul supus dezbaterii publice, precum și a celor suplimentare referitoare la alte prevederi ce nu au fost cuprinse în propunerile dumneavoastră.</w:t>
            </w:r>
          </w:p>
          <w:p w14:paraId="73A31434" w14:textId="11E66B9E" w:rsidR="004D7221" w:rsidRPr="004D7221" w:rsidRDefault="00EB0A0B" w:rsidP="00207E7B">
            <w:pPr>
              <w:spacing w:line="276" w:lineRule="auto"/>
              <w:jc w:val="both"/>
              <w:rPr>
                <w:b/>
                <w:bCs/>
                <w:color w:val="002060"/>
                <w:sz w:val="22"/>
                <w:szCs w:val="22"/>
                <w:lang w:val="en-GB"/>
              </w:rPr>
            </w:pPr>
            <w:r w:rsidRPr="00EB0A0B">
              <w:rPr>
                <w:color w:val="002060"/>
                <w:sz w:val="22"/>
                <w:szCs w:val="22"/>
              </w:rPr>
              <w:t xml:space="preserve">În acest sens, după centralizarea observaţiilor primite şi publicarea sintezei observaţiilor pe pagina de internet </w:t>
            </w:r>
            <w:proofErr w:type="gramStart"/>
            <w:r w:rsidRPr="00EB0A0B">
              <w:rPr>
                <w:color w:val="002060"/>
                <w:sz w:val="22"/>
                <w:szCs w:val="22"/>
              </w:rPr>
              <w:t>a</w:t>
            </w:r>
            <w:proofErr w:type="gramEnd"/>
            <w:r w:rsidRPr="00EB0A0B">
              <w:rPr>
                <w:color w:val="002060"/>
                <w:sz w:val="22"/>
                <w:szCs w:val="22"/>
              </w:rPr>
              <w:t xml:space="preserve"> ANRE, vă rugăm să aveţi amabilitatea de a organiza o întâlnire de dezbatere a acestor observaţii.</w:t>
            </w:r>
          </w:p>
        </w:tc>
      </w:tr>
      <w:tr w:rsidR="00DA2434" w:rsidRPr="001B7B8B" w14:paraId="1FB7D229" w14:textId="77777777" w:rsidTr="004140E6">
        <w:trPr>
          <w:gridAfter w:val="1"/>
          <w:wAfter w:w="40" w:type="dxa"/>
        </w:trPr>
        <w:tc>
          <w:tcPr>
            <w:tcW w:w="4773" w:type="dxa"/>
          </w:tcPr>
          <w:p w14:paraId="20D76833" w14:textId="254F4678" w:rsidR="00DA2434" w:rsidRPr="001B7B8B" w:rsidRDefault="00741A6B" w:rsidP="001B7B8B">
            <w:pPr>
              <w:spacing w:line="276" w:lineRule="auto"/>
              <w:jc w:val="center"/>
              <w:rPr>
                <w:b/>
                <w:sz w:val="22"/>
                <w:szCs w:val="22"/>
                <w:lang w:val="ro-RO"/>
              </w:rPr>
            </w:pPr>
            <w:r w:rsidRPr="001B7B8B">
              <w:rPr>
                <w:b/>
                <w:sz w:val="22"/>
                <w:szCs w:val="22"/>
                <w:lang w:val="ro-RO"/>
              </w:rPr>
              <w:t>Prevederi ale proiectului de ordin supus consultării publice de către ANRE</w:t>
            </w:r>
          </w:p>
        </w:tc>
        <w:tc>
          <w:tcPr>
            <w:tcW w:w="4950" w:type="dxa"/>
          </w:tcPr>
          <w:p w14:paraId="02C534EA" w14:textId="7D8C9EA2" w:rsidR="00DA2434" w:rsidRPr="001B7B8B" w:rsidRDefault="00741A6B" w:rsidP="001B7B8B">
            <w:pPr>
              <w:spacing w:line="276" w:lineRule="auto"/>
              <w:jc w:val="center"/>
              <w:rPr>
                <w:b/>
                <w:sz w:val="22"/>
                <w:szCs w:val="22"/>
                <w:lang w:val="ro-RO"/>
              </w:rPr>
            </w:pPr>
            <w:r w:rsidRPr="001B7B8B">
              <w:rPr>
                <w:b/>
                <w:sz w:val="22"/>
                <w:szCs w:val="22"/>
                <w:lang w:val="ro-RO"/>
              </w:rPr>
              <w:t>Propuneri şi observaţii ale participanţilor la procesul de consultare publică</w:t>
            </w:r>
          </w:p>
        </w:tc>
        <w:tc>
          <w:tcPr>
            <w:tcW w:w="3870" w:type="dxa"/>
          </w:tcPr>
          <w:p w14:paraId="628B93F4" w14:textId="2AAA85D7" w:rsidR="00DA2434" w:rsidRPr="001B7B8B" w:rsidRDefault="00741A6B" w:rsidP="001B7B8B">
            <w:pPr>
              <w:spacing w:line="276" w:lineRule="auto"/>
              <w:jc w:val="center"/>
              <w:rPr>
                <w:b/>
                <w:sz w:val="22"/>
                <w:szCs w:val="22"/>
                <w:lang w:val="ro-RO"/>
              </w:rPr>
            </w:pPr>
            <w:r w:rsidRPr="001B7B8B">
              <w:rPr>
                <w:b/>
                <w:sz w:val="22"/>
                <w:szCs w:val="22"/>
                <w:lang w:val="ro-RO"/>
              </w:rPr>
              <w:t>Comentarii</w:t>
            </w:r>
          </w:p>
        </w:tc>
      </w:tr>
      <w:tr w:rsidR="00DA2434" w:rsidRPr="001B7B8B" w14:paraId="1E3E6AED" w14:textId="77777777" w:rsidTr="004140E6">
        <w:trPr>
          <w:gridAfter w:val="1"/>
          <w:wAfter w:w="40" w:type="dxa"/>
        </w:trPr>
        <w:tc>
          <w:tcPr>
            <w:tcW w:w="4773" w:type="dxa"/>
          </w:tcPr>
          <w:p w14:paraId="4994D3EB" w14:textId="77777777" w:rsidR="009530B1" w:rsidRPr="001B7B8B" w:rsidRDefault="009530B1" w:rsidP="001B7B8B">
            <w:pPr>
              <w:spacing w:after="60" w:line="276" w:lineRule="auto"/>
              <w:jc w:val="both"/>
              <w:rPr>
                <w:bCs/>
                <w:sz w:val="22"/>
                <w:szCs w:val="22"/>
                <w:lang w:val="ro-RO"/>
              </w:rPr>
            </w:pPr>
            <w:r w:rsidRPr="001B7B8B">
              <w:rPr>
                <w:bCs/>
                <w:sz w:val="22"/>
                <w:szCs w:val="22"/>
                <w:lang w:val="ro-RO"/>
              </w:rPr>
              <w:t xml:space="preserve">Având în vedere prevederile </w:t>
            </w:r>
            <w:hyperlink w:history="1">
              <w:r w:rsidRPr="001B7B8B">
                <w:rPr>
                  <w:rStyle w:val="Hyperlink"/>
                  <w:bCs/>
                  <w:sz w:val="22"/>
                  <w:szCs w:val="22"/>
                  <w:lang w:val="ro-RO"/>
                </w:rPr>
                <w:t>art. 138 alin. (1) lit. d)</w:t>
              </w:r>
            </w:hyperlink>
            <w:r w:rsidRPr="001B7B8B">
              <w:rPr>
                <w:bCs/>
                <w:sz w:val="22"/>
                <w:szCs w:val="22"/>
                <w:lang w:val="ro-RO"/>
              </w:rPr>
              <w:t>, art. 147 şi ale art. 179 alin. (2) lit. i) din Legea energiei electrice şi a gazelor naturale nr. 123/2012, cu modificările şi completările ulterioare,</w:t>
            </w:r>
          </w:p>
          <w:p w14:paraId="6D92ADDE" w14:textId="77777777" w:rsidR="009530B1" w:rsidRPr="001B7B8B" w:rsidRDefault="009530B1" w:rsidP="001B7B8B">
            <w:pPr>
              <w:spacing w:after="60" w:line="276" w:lineRule="auto"/>
              <w:jc w:val="both"/>
              <w:rPr>
                <w:bCs/>
                <w:sz w:val="22"/>
                <w:szCs w:val="22"/>
                <w:lang w:val="ro-RO"/>
              </w:rPr>
            </w:pPr>
            <w:r w:rsidRPr="001B7B8B">
              <w:rPr>
                <w:bCs/>
                <w:sz w:val="22"/>
                <w:szCs w:val="22"/>
                <w:lang w:val="ro-RO"/>
              </w:rPr>
              <w:t xml:space="preserve">în temeiul dispoziţiilor </w:t>
            </w:r>
            <w:hyperlink w:history="1">
              <w:r w:rsidRPr="001B7B8B">
                <w:rPr>
                  <w:rStyle w:val="Hyperlink"/>
                  <w:bCs/>
                  <w:sz w:val="22"/>
                  <w:szCs w:val="22"/>
                  <w:lang w:val="ro-RO"/>
                </w:rPr>
                <w:t>art. 5 alin. (1) lit. c)</w:t>
              </w:r>
            </w:hyperlink>
            <w:r w:rsidRPr="001B7B8B">
              <w:rPr>
                <w:bCs/>
                <w:sz w:val="22"/>
                <w:szCs w:val="22"/>
                <w:lang w:val="ro-RO"/>
              </w:rPr>
              <w:t xml:space="preserve"> şi ale art. 10 alin. (1), lit. a), lit. j) şi lit. o) pct. 2 din Ordonanţa de urgenţă a Guvernului nr. 33/2007 privind organizarea şi funcţionarea Autorităţii Naţionale de Reglementare în Domeniul Energiei, aprobată cu modificări şi completări prin </w:t>
            </w:r>
            <w:hyperlink w:history="1">
              <w:r w:rsidRPr="001B7B8B">
                <w:rPr>
                  <w:rStyle w:val="Hyperlink"/>
                  <w:bCs/>
                  <w:sz w:val="22"/>
                  <w:szCs w:val="22"/>
                  <w:lang w:val="ro-RO"/>
                </w:rPr>
                <w:t>Legea nr. 160/2012</w:t>
              </w:r>
            </w:hyperlink>
            <w:r w:rsidRPr="001B7B8B">
              <w:rPr>
                <w:bCs/>
                <w:sz w:val="22"/>
                <w:szCs w:val="22"/>
                <w:lang w:val="ro-RO"/>
              </w:rPr>
              <w:t>, cu modificările şi completările ulterioare,</w:t>
            </w:r>
          </w:p>
          <w:p w14:paraId="58ED3943" w14:textId="685EBC85" w:rsidR="00DA2434" w:rsidRPr="001B7B8B" w:rsidRDefault="009530B1" w:rsidP="001B7B8B">
            <w:pPr>
              <w:spacing w:after="60" w:line="276" w:lineRule="auto"/>
              <w:jc w:val="both"/>
              <w:rPr>
                <w:bCs/>
                <w:sz w:val="22"/>
                <w:szCs w:val="22"/>
                <w:lang w:val="ro-RO"/>
              </w:rPr>
            </w:pPr>
            <w:r w:rsidRPr="001B7B8B">
              <w:rPr>
                <w:bCs/>
                <w:sz w:val="22"/>
                <w:szCs w:val="22"/>
                <w:lang w:val="ro-RO"/>
              </w:rPr>
              <w:t>preşedintele Autorităţii Naţionale de Reglementare în Domeniul Energiei emite următorul ordin:</w:t>
            </w:r>
          </w:p>
        </w:tc>
        <w:tc>
          <w:tcPr>
            <w:tcW w:w="4950" w:type="dxa"/>
          </w:tcPr>
          <w:p w14:paraId="1FBA91B0" w14:textId="77777777" w:rsidR="00DA2434" w:rsidRPr="001B7B8B" w:rsidRDefault="00DA2434" w:rsidP="001B7B8B">
            <w:pPr>
              <w:spacing w:after="60" w:line="276" w:lineRule="auto"/>
              <w:jc w:val="both"/>
              <w:rPr>
                <w:b/>
                <w:sz w:val="22"/>
                <w:szCs w:val="22"/>
                <w:lang w:val="ro-RO"/>
              </w:rPr>
            </w:pPr>
          </w:p>
        </w:tc>
        <w:tc>
          <w:tcPr>
            <w:tcW w:w="3870" w:type="dxa"/>
          </w:tcPr>
          <w:p w14:paraId="5373D851" w14:textId="79275004" w:rsidR="004D7221" w:rsidRPr="00FB7834" w:rsidRDefault="004D7221" w:rsidP="00FB7834">
            <w:pPr>
              <w:spacing w:after="60" w:line="276" w:lineRule="auto"/>
              <w:jc w:val="both"/>
              <w:rPr>
                <w:bCs/>
                <w:color w:val="0000FF"/>
                <w:sz w:val="22"/>
                <w:szCs w:val="22"/>
                <w:lang w:val="ro-RO"/>
              </w:rPr>
            </w:pPr>
          </w:p>
        </w:tc>
      </w:tr>
      <w:tr w:rsidR="006D1C8B" w:rsidRPr="001B7B8B" w14:paraId="2BB93C66" w14:textId="77777777" w:rsidTr="004140E6">
        <w:trPr>
          <w:gridAfter w:val="1"/>
          <w:wAfter w:w="40" w:type="dxa"/>
        </w:trPr>
        <w:tc>
          <w:tcPr>
            <w:tcW w:w="4773" w:type="dxa"/>
          </w:tcPr>
          <w:p w14:paraId="4BB58A3D" w14:textId="77777777" w:rsidR="009530B1" w:rsidRPr="001B7B8B" w:rsidRDefault="009530B1" w:rsidP="001B7B8B">
            <w:pPr>
              <w:widowControl w:val="0"/>
              <w:autoSpaceDE w:val="0"/>
              <w:autoSpaceDN w:val="0"/>
              <w:adjustRightInd w:val="0"/>
              <w:spacing w:line="276" w:lineRule="auto"/>
              <w:jc w:val="both"/>
              <w:rPr>
                <w:rFonts w:eastAsia="Calibri"/>
                <w:b/>
                <w:bCs/>
                <w:noProof/>
                <w:sz w:val="22"/>
                <w:szCs w:val="22"/>
                <w:lang w:val="ro-RO" w:eastAsia="en-GB"/>
              </w:rPr>
            </w:pPr>
            <w:r w:rsidRPr="001B7B8B">
              <w:rPr>
                <w:rFonts w:eastAsia="Calibri"/>
                <w:b/>
                <w:bCs/>
                <w:noProof/>
                <w:sz w:val="22"/>
                <w:szCs w:val="22"/>
                <w:lang w:val="ro-RO" w:eastAsia="en-GB"/>
              </w:rPr>
              <w:t>Articolul 1</w:t>
            </w:r>
          </w:p>
          <w:p w14:paraId="5B98D538" w14:textId="795973DB" w:rsidR="006D1C8B" w:rsidRPr="001B7B8B" w:rsidRDefault="009530B1" w:rsidP="001B7B8B">
            <w:pPr>
              <w:widowControl w:val="0"/>
              <w:autoSpaceDE w:val="0"/>
              <w:autoSpaceDN w:val="0"/>
              <w:adjustRightInd w:val="0"/>
              <w:spacing w:line="276" w:lineRule="auto"/>
              <w:jc w:val="both"/>
              <w:rPr>
                <w:rFonts w:eastAsia="Calibri"/>
                <w:b/>
                <w:bCs/>
                <w:noProof/>
                <w:sz w:val="22"/>
                <w:szCs w:val="22"/>
                <w:lang w:val="ro-RO" w:eastAsia="en-GB"/>
              </w:rPr>
            </w:pPr>
            <w:r w:rsidRPr="001B7B8B">
              <w:rPr>
                <w:rFonts w:eastAsia="Calibri"/>
                <w:bCs/>
                <w:noProof/>
                <w:sz w:val="22"/>
                <w:szCs w:val="22"/>
                <w:lang w:val="ro-RO" w:eastAsia="en-GB"/>
              </w:rPr>
              <w:t>Se aprobă Regulamentul privind accesul și utilizarea sistemelor de distribuţie a gazelor naturale, prevăzut în anexa care face parte integrantă din prezentul ordin.</w:t>
            </w:r>
          </w:p>
        </w:tc>
        <w:tc>
          <w:tcPr>
            <w:tcW w:w="4950" w:type="dxa"/>
          </w:tcPr>
          <w:p w14:paraId="54ADBD45" w14:textId="3C08FEEF" w:rsidR="006D1C8B" w:rsidRPr="001B7B8B" w:rsidRDefault="006D1C8B" w:rsidP="00D12342">
            <w:pPr>
              <w:spacing w:line="276" w:lineRule="auto"/>
              <w:jc w:val="both"/>
              <w:rPr>
                <w:color w:val="0000FF"/>
                <w:sz w:val="22"/>
                <w:szCs w:val="22"/>
                <w:lang w:val="fr-FR"/>
              </w:rPr>
            </w:pPr>
          </w:p>
        </w:tc>
        <w:tc>
          <w:tcPr>
            <w:tcW w:w="3870" w:type="dxa"/>
          </w:tcPr>
          <w:p w14:paraId="2842F4E2" w14:textId="5B3A13D6" w:rsidR="006D1C8B" w:rsidRPr="001B7B8B" w:rsidRDefault="008F1AA1" w:rsidP="001B7B8B">
            <w:pPr>
              <w:spacing w:after="60" w:line="276" w:lineRule="auto"/>
              <w:jc w:val="both"/>
              <w:rPr>
                <w:sz w:val="22"/>
                <w:szCs w:val="22"/>
                <w:lang w:val="ro-RO"/>
              </w:rPr>
            </w:pPr>
            <w:r w:rsidRPr="001B7B8B">
              <w:rPr>
                <w:sz w:val="22"/>
                <w:szCs w:val="22"/>
                <w:lang w:val="ro-RO"/>
              </w:rPr>
              <w:t xml:space="preserve"> </w:t>
            </w:r>
          </w:p>
        </w:tc>
      </w:tr>
      <w:tr w:rsidR="006D1C8B" w:rsidRPr="001B7B8B" w14:paraId="7741501B" w14:textId="77777777" w:rsidTr="004140E6">
        <w:trPr>
          <w:gridAfter w:val="1"/>
          <w:wAfter w:w="40" w:type="dxa"/>
        </w:trPr>
        <w:tc>
          <w:tcPr>
            <w:tcW w:w="4773" w:type="dxa"/>
          </w:tcPr>
          <w:p w14:paraId="2E2235A7" w14:textId="77777777" w:rsidR="009530B1" w:rsidRPr="003E1422" w:rsidRDefault="009530B1" w:rsidP="001B7B8B">
            <w:pPr>
              <w:spacing w:line="276" w:lineRule="auto"/>
              <w:jc w:val="both"/>
              <w:rPr>
                <w:b/>
                <w:bCs/>
                <w:sz w:val="22"/>
                <w:szCs w:val="22"/>
                <w:lang w:val="ro-RO"/>
              </w:rPr>
            </w:pPr>
            <w:bookmarkStart w:id="2" w:name="_Hlk185517808"/>
            <w:r w:rsidRPr="003E1422">
              <w:rPr>
                <w:b/>
                <w:bCs/>
                <w:sz w:val="22"/>
                <w:szCs w:val="22"/>
                <w:lang w:val="ro-RO"/>
              </w:rPr>
              <w:t>Articolul 2</w:t>
            </w:r>
          </w:p>
          <w:p w14:paraId="7C4ED4AA" w14:textId="1E8D21B6" w:rsidR="006D1C8B" w:rsidRPr="003E1422" w:rsidRDefault="009530B1" w:rsidP="001B7B8B">
            <w:pPr>
              <w:spacing w:line="276" w:lineRule="auto"/>
              <w:jc w:val="both"/>
              <w:rPr>
                <w:sz w:val="22"/>
                <w:szCs w:val="22"/>
                <w:lang w:val="ro-RO"/>
              </w:rPr>
            </w:pPr>
            <w:r w:rsidRPr="003E1422">
              <w:rPr>
                <w:sz w:val="22"/>
                <w:szCs w:val="22"/>
                <w:lang w:val="ro-RO"/>
              </w:rPr>
              <w:lastRenderedPageBreak/>
              <w:t xml:space="preserve">La data intrării în vigoare a prezentului ordin se abrogă Regulamentul privind accesul la sistemele de distribuţie a gazelor naturale, aprobat prin </w:t>
            </w:r>
            <w:hyperlink w:history="1">
              <w:r w:rsidRPr="003E1422">
                <w:rPr>
                  <w:sz w:val="22"/>
                  <w:szCs w:val="22"/>
                  <w:lang w:val="ro-RO"/>
                </w:rPr>
                <w:t xml:space="preserve">Ordinul preşedintelui Autorităţii Naţionale de Reglementare în Domeniul Energiei nr. 97/2018 </w:t>
              </w:r>
            </w:hyperlink>
            <w:r w:rsidRPr="003E1422">
              <w:rPr>
                <w:sz w:val="22"/>
                <w:szCs w:val="22"/>
                <w:lang w:val="ro-RO"/>
              </w:rPr>
              <w:t xml:space="preserve">pentru aprobarea Regulamentului privind accesul la sistemele de distribuţie a gazelor naturale şi de modificare a unor ordine ale preşedintelui Autorităţii Naţionale de Reglementare în Domeniul Energiei, publicat în Monitorul Oficial al României, Partea I, nr. 447 din 29 mai 2018, cu modificările ulterioare şi </w:t>
            </w:r>
            <w:hyperlink w:history="1">
              <w:r w:rsidRPr="003E1422">
                <w:rPr>
                  <w:sz w:val="22"/>
                  <w:szCs w:val="22"/>
                  <w:lang w:val="ro-RO"/>
                </w:rPr>
                <w:t>Ordinul preşedintelui Autorităţii Naţionale de Reglementare în Domeniul Energiei nr. 78/2</w:t>
              </w:r>
            </w:hyperlink>
            <w:r w:rsidRPr="003E1422">
              <w:rPr>
                <w:sz w:val="22"/>
                <w:szCs w:val="22"/>
                <w:lang w:val="ro-RO"/>
              </w:rPr>
              <w:t>020 privind aprobarea Contractului-cadru de distribuţie a gazelor naturale şi a Condiţiilor generale de contractare pentru prestarea serviciului de distribuţie a gazelor naturale, publicat în Monitorul Oficial al României, Partea I, nr. 430 din 22 mai 2020, cu modificările şi completările ulterioare.</w:t>
            </w:r>
            <w:bookmarkEnd w:id="2"/>
          </w:p>
        </w:tc>
        <w:tc>
          <w:tcPr>
            <w:tcW w:w="4950" w:type="dxa"/>
          </w:tcPr>
          <w:p w14:paraId="478906C0" w14:textId="49101E51" w:rsidR="00247142" w:rsidRPr="001B7B8B" w:rsidRDefault="00247142" w:rsidP="001B7B8B">
            <w:pPr>
              <w:spacing w:after="60" w:line="276" w:lineRule="auto"/>
              <w:jc w:val="both"/>
              <w:rPr>
                <w:b/>
                <w:bCs/>
                <w:color w:val="0000FF"/>
                <w:sz w:val="22"/>
                <w:szCs w:val="22"/>
                <w:lang w:eastAsia="en-GB"/>
              </w:rPr>
            </w:pPr>
          </w:p>
        </w:tc>
        <w:tc>
          <w:tcPr>
            <w:tcW w:w="3870" w:type="dxa"/>
          </w:tcPr>
          <w:p w14:paraId="6ED4DD79" w14:textId="2B59CAFA" w:rsidR="006D1C8B" w:rsidRPr="001B7B8B" w:rsidRDefault="008F1AA1" w:rsidP="001B7B8B">
            <w:pPr>
              <w:spacing w:after="60" w:line="276" w:lineRule="auto"/>
              <w:jc w:val="both"/>
              <w:rPr>
                <w:bCs/>
                <w:sz w:val="22"/>
                <w:szCs w:val="22"/>
              </w:rPr>
            </w:pPr>
            <w:r w:rsidRPr="001B7B8B">
              <w:rPr>
                <w:bCs/>
                <w:sz w:val="22"/>
                <w:szCs w:val="22"/>
                <w:lang w:val="fr-FR"/>
              </w:rPr>
              <w:t xml:space="preserve"> </w:t>
            </w:r>
          </w:p>
        </w:tc>
      </w:tr>
      <w:tr w:rsidR="006D1C8B" w:rsidRPr="001B7B8B" w14:paraId="3C89A043" w14:textId="77777777" w:rsidTr="004140E6">
        <w:trPr>
          <w:gridAfter w:val="1"/>
          <w:wAfter w:w="40" w:type="dxa"/>
        </w:trPr>
        <w:tc>
          <w:tcPr>
            <w:tcW w:w="4773" w:type="dxa"/>
          </w:tcPr>
          <w:p w14:paraId="1FAB2468" w14:textId="610F5E7B" w:rsidR="006D1C8B" w:rsidRPr="003E1422" w:rsidRDefault="009530B1" w:rsidP="001B7B8B">
            <w:pPr>
              <w:spacing w:line="276" w:lineRule="auto"/>
              <w:jc w:val="both"/>
              <w:rPr>
                <w:sz w:val="22"/>
                <w:szCs w:val="22"/>
                <w:shd w:val="clear" w:color="auto" w:fill="FFFFFF"/>
              </w:rPr>
            </w:pPr>
            <w:r w:rsidRPr="003E1422">
              <w:rPr>
                <w:b/>
                <w:bCs/>
                <w:sz w:val="22"/>
                <w:szCs w:val="22"/>
              </w:rPr>
              <w:t xml:space="preserve">Articolul 3 - </w:t>
            </w:r>
            <w:r w:rsidRPr="003E1422">
              <w:rPr>
                <w:sz w:val="22"/>
                <w:szCs w:val="22"/>
              </w:rPr>
              <w:t>(1)</w:t>
            </w:r>
            <w:r w:rsidRPr="003E1422">
              <w:rPr>
                <w:sz w:val="22"/>
                <w:szCs w:val="22"/>
                <w:shd w:val="clear" w:color="auto" w:fill="FFFFFF"/>
              </w:rPr>
              <w:t xml:space="preserve"> Contractele de distribuţie a gazelor naturale încheiate în baza </w:t>
            </w:r>
            <w:hyperlink w:history="1">
              <w:r w:rsidRPr="003E1422">
                <w:rPr>
                  <w:rStyle w:val="Hyperlink"/>
                  <w:color w:val="auto"/>
                  <w:sz w:val="22"/>
                  <w:szCs w:val="22"/>
                  <w:u w:val="none"/>
                </w:rPr>
                <w:t>Ordinul preşedintelui Autorităţii Naţionale de Reglementare în Domeniul Energiei nr. 78/2</w:t>
              </w:r>
            </w:hyperlink>
            <w:r w:rsidRPr="003E1422">
              <w:rPr>
                <w:sz w:val="22"/>
                <w:szCs w:val="22"/>
              </w:rPr>
              <w:t>020 privind aprobarea Contractului-cadru de distribuţie a gazelor naturale şi a Condiţiilor generale de contractare pentru prestarea serviciului de distribuţie a gazelor naturale, cu modificările şi completările ulterioare</w:t>
            </w:r>
            <w:r w:rsidRPr="003E1422">
              <w:rPr>
                <w:sz w:val="22"/>
                <w:szCs w:val="22"/>
                <w:shd w:val="clear" w:color="auto" w:fill="FFFFFF"/>
              </w:rPr>
              <w:t xml:space="preserve">, îşi produc efectele până la data încheierii contractelor de distribuţie a gazelor naturale în baza contractului-cadru </w:t>
            </w:r>
            <w:r w:rsidRPr="003E1422">
              <w:rPr>
                <w:sz w:val="22"/>
                <w:szCs w:val="22"/>
              </w:rPr>
              <w:t xml:space="preserve">din regulamentul </w:t>
            </w:r>
            <w:r w:rsidRPr="003E1422">
              <w:rPr>
                <w:sz w:val="22"/>
                <w:szCs w:val="22"/>
                <w:shd w:val="clear" w:color="auto" w:fill="FFFFFF"/>
              </w:rPr>
              <w:t>aprobat prin prezentul ordin.</w:t>
            </w:r>
          </w:p>
        </w:tc>
        <w:tc>
          <w:tcPr>
            <w:tcW w:w="4950" w:type="dxa"/>
          </w:tcPr>
          <w:p w14:paraId="03A0625B" w14:textId="77777777" w:rsidR="006D1C8B" w:rsidRPr="001B7B8B" w:rsidRDefault="006D1C8B" w:rsidP="001B7B8B">
            <w:pPr>
              <w:spacing w:after="60" w:line="276" w:lineRule="auto"/>
              <w:jc w:val="both"/>
              <w:rPr>
                <w:b/>
                <w:color w:val="0000FF"/>
                <w:sz w:val="22"/>
                <w:szCs w:val="22"/>
                <w:lang w:val="ro-RO"/>
              </w:rPr>
            </w:pPr>
          </w:p>
        </w:tc>
        <w:tc>
          <w:tcPr>
            <w:tcW w:w="3870" w:type="dxa"/>
          </w:tcPr>
          <w:p w14:paraId="3AE9F5DB" w14:textId="77777777" w:rsidR="006D1C8B" w:rsidRPr="001B7B8B" w:rsidRDefault="006D1C8B" w:rsidP="001B7B8B">
            <w:pPr>
              <w:spacing w:after="60" w:line="276" w:lineRule="auto"/>
              <w:jc w:val="both"/>
              <w:rPr>
                <w:b/>
                <w:color w:val="0000FF"/>
                <w:sz w:val="22"/>
                <w:szCs w:val="22"/>
                <w:lang w:val="ro-RO"/>
              </w:rPr>
            </w:pPr>
          </w:p>
        </w:tc>
      </w:tr>
      <w:tr w:rsidR="005070EF" w:rsidRPr="001B7B8B" w14:paraId="5EC0647F" w14:textId="77777777" w:rsidTr="004140E6">
        <w:trPr>
          <w:gridAfter w:val="1"/>
          <w:wAfter w:w="40" w:type="dxa"/>
          <w:trHeight w:val="938"/>
        </w:trPr>
        <w:tc>
          <w:tcPr>
            <w:tcW w:w="4773" w:type="dxa"/>
          </w:tcPr>
          <w:p w14:paraId="5050CB7C" w14:textId="77777777" w:rsidR="00207E7B" w:rsidRDefault="00207E7B" w:rsidP="001B7B8B">
            <w:pPr>
              <w:pStyle w:val="Articol"/>
              <w:tabs>
                <w:tab w:val="left" w:pos="993"/>
              </w:tabs>
              <w:spacing w:after="0" w:line="276" w:lineRule="auto"/>
              <w:rPr>
                <w:sz w:val="22"/>
                <w:szCs w:val="22"/>
              </w:rPr>
            </w:pPr>
          </w:p>
          <w:p w14:paraId="66ACBDF8" w14:textId="135F7679" w:rsidR="005070EF" w:rsidRPr="001B7B8B" w:rsidRDefault="00DF32F7" w:rsidP="001B7B8B">
            <w:pPr>
              <w:pStyle w:val="Articol"/>
              <w:tabs>
                <w:tab w:val="left" w:pos="993"/>
              </w:tabs>
              <w:spacing w:after="0" w:line="276" w:lineRule="auto"/>
              <w:rPr>
                <w:sz w:val="22"/>
                <w:szCs w:val="22"/>
                <w:shd w:val="clear" w:color="auto" w:fill="FFFFFF"/>
              </w:rPr>
            </w:pPr>
            <w:r w:rsidRPr="001B7B8B">
              <w:rPr>
                <w:sz w:val="22"/>
                <w:szCs w:val="22"/>
              </w:rPr>
              <w:lastRenderedPageBreak/>
              <w:t xml:space="preserve">(2) În termen de maximum 90 de zile de la intrarea în vigoare a prezentului ordin, operatorii sistemelor de distribuţie a gazelor naturale transmit furnizorilor/clienţilor finali, spre semnare, contractele de distribuţie a gazelor naturale emise în baza contractului-cadru </w:t>
            </w:r>
            <w:bookmarkStart w:id="3" w:name="_Hlk184820183"/>
            <w:r w:rsidRPr="001B7B8B">
              <w:rPr>
                <w:sz w:val="22"/>
                <w:szCs w:val="22"/>
              </w:rPr>
              <w:t xml:space="preserve">din regulamentul </w:t>
            </w:r>
            <w:bookmarkEnd w:id="3"/>
            <w:r w:rsidRPr="001B7B8B">
              <w:rPr>
                <w:sz w:val="22"/>
                <w:szCs w:val="22"/>
              </w:rPr>
              <w:t>aprobat prin prezentul ordin, care înlocuiesc contractele de distribuţie a gazelor naturale încheiate în baza Ordinul preşedintelui Autorităţii Naţionale de Reglementare în Domeniul Energiei nr. 78/2020 privind aprobarea Contractului-cadru de distribuţie a gazelor naturale şi a Condiţiilor generale de contractare pentru prestarea serviciului de distribuţie a gazelor naturale, cu modificările şi completările ulterioare.</w:t>
            </w:r>
          </w:p>
        </w:tc>
        <w:tc>
          <w:tcPr>
            <w:tcW w:w="4950" w:type="dxa"/>
          </w:tcPr>
          <w:p w14:paraId="76F61E94" w14:textId="77777777" w:rsidR="005070EF" w:rsidRPr="00207E7B" w:rsidRDefault="00AD1004" w:rsidP="001B7B8B">
            <w:pPr>
              <w:spacing w:after="60" w:line="276" w:lineRule="auto"/>
              <w:jc w:val="both"/>
              <w:rPr>
                <w:b/>
                <w:noProof/>
                <w:color w:val="0070C0"/>
                <w:sz w:val="22"/>
                <w:szCs w:val="22"/>
                <w:lang w:val="ro-RO"/>
              </w:rPr>
            </w:pPr>
            <w:r w:rsidRPr="00207E7B">
              <w:rPr>
                <w:b/>
                <w:noProof/>
                <w:color w:val="0070C0"/>
                <w:sz w:val="22"/>
                <w:szCs w:val="22"/>
                <w:lang w:val="ro-RO"/>
              </w:rPr>
              <w:lastRenderedPageBreak/>
              <w:t>Delgaz Grid</w:t>
            </w:r>
          </w:p>
          <w:p w14:paraId="05E28EAC" w14:textId="77777777" w:rsidR="00AD1004" w:rsidRPr="00AD1004" w:rsidRDefault="00AD1004" w:rsidP="00AD1004">
            <w:pPr>
              <w:pStyle w:val="Articol"/>
              <w:tabs>
                <w:tab w:val="left" w:pos="993"/>
              </w:tabs>
              <w:spacing w:after="0" w:line="276" w:lineRule="auto"/>
              <w:rPr>
                <w:sz w:val="22"/>
                <w:szCs w:val="22"/>
              </w:rPr>
            </w:pPr>
            <w:r w:rsidRPr="00AD1004">
              <w:rPr>
                <w:sz w:val="22"/>
                <w:szCs w:val="22"/>
              </w:rPr>
              <w:t xml:space="preserve">(2) În termen de maximum </w:t>
            </w:r>
            <w:r w:rsidRPr="00472BF3">
              <w:rPr>
                <w:bCs/>
                <w:strike/>
                <w:sz w:val="22"/>
                <w:szCs w:val="22"/>
              </w:rPr>
              <w:t xml:space="preserve">90 </w:t>
            </w:r>
            <w:r w:rsidRPr="006B77AC">
              <w:rPr>
                <w:b/>
                <w:bCs/>
                <w:color w:val="FF0000"/>
                <w:sz w:val="22"/>
                <w:szCs w:val="22"/>
              </w:rPr>
              <w:t>150</w:t>
            </w:r>
            <w:r w:rsidRPr="00AD1004">
              <w:rPr>
                <w:color w:val="4F81BD" w:themeColor="accent1"/>
                <w:sz w:val="22"/>
                <w:szCs w:val="22"/>
              </w:rPr>
              <w:t xml:space="preserve"> </w:t>
            </w:r>
            <w:r w:rsidRPr="00AD1004">
              <w:rPr>
                <w:sz w:val="22"/>
                <w:szCs w:val="22"/>
              </w:rPr>
              <w:t xml:space="preserve">de zile de la intrarea în vigoare a prezentului ordin, operatorii sistemelor de </w:t>
            </w:r>
            <w:r w:rsidRPr="00AD1004">
              <w:rPr>
                <w:sz w:val="22"/>
                <w:szCs w:val="22"/>
              </w:rPr>
              <w:lastRenderedPageBreak/>
              <w:t>distribuţie a gazelor naturale transmit furnizorilor/clienţilor finali, spre semnare, contractele de distribuţie a gazelor naturale emise în baza contractului-cadru din regulamentul aprobat prin prezentul ordin, care înlocuiesc contractele de distribuţie a gazelor naturale încheiate în baza Ordinul preşedintelui Autorităţii Naţionale de Reglementare în Domeniul Energiei nr. 78/2020 privind aprobarea Contractului-cadru de distribuţie a gazelor naturale şi a Condiţiilor generale de contractare pentru prestarea serviciului de distribuţie a gazelor naturale, cu modificările şi completările ulterioare.</w:t>
            </w:r>
          </w:p>
          <w:p w14:paraId="0C00D147" w14:textId="0161B65D" w:rsidR="00AD1004" w:rsidRPr="00AD1004" w:rsidRDefault="00AD1004" w:rsidP="001B7B8B">
            <w:pPr>
              <w:spacing w:after="60" w:line="276" w:lineRule="auto"/>
              <w:jc w:val="both"/>
              <w:rPr>
                <w:b/>
                <w:bCs/>
                <w:color w:val="002060"/>
                <w:sz w:val="22"/>
                <w:szCs w:val="22"/>
                <w:lang w:val="ro-RO"/>
              </w:rPr>
            </w:pPr>
            <w:r w:rsidRPr="009704BE">
              <w:rPr>
                <w:b/>
                <w:bCs/>
                <w:color w:val="002060"/>
                <w:sz w:val="22"/>
                <w:szCs w:val="22"/>
              </w:rPr>
              <w:t>Justificare:</w:t>
            </w:r>
            <w:r w:rsidRPr="00AD1004">
              <w:rPr>
                <w:color w:val="4F81BD" w:themeColor="accent1"/>
                <w:shd w:val="clear" w:color="auto" w:fill="FFFFFF"/>
                <w:lang w:val="ro-RO"/>
              </w:rPr>
              <w:t xml:space="preserve"> </w:t>
            </w:r>
            <w:r w:rsidRPr="00AD1004">
              <w:rPr>
                <w:bCs/>
                <w:color w:val="002060"/>
                <w:sz w:val="22"/>
                <w:szCs w:val="22"/>
                <w:lang w:val="ro-RO"/>
              </w:rPr>
              <w:t xml:space="preserve">Solicităm modificarea termenului în care OD are obligația de a transmite noile contracte de distribuție către furnizori/clienți finali de la 90 la 150 de zile de la intrarea în vigoare </w:t>
            </w:r>
            <w:proofErr w:type="gramStart"/>
            <w:r w:rsidRPr="00AD1004">
              <w:rPr>
                <w:bCs/>
                <w:color w:val="002060"/>
                <w:sz w:val="22"/>
                <w:szCs w:val="22"/>
                <w:lang w:val="ro-RO"/>
              </w:rPr>
              <w:t>a</w:t>
            </w:r>
            <w:proofErr w:type="gramEnd"/>
            <w:r w:rsidRPr="00AD1004">
              <w:rPr>
                <w:bCs/>
                <w:color w:val="002060"/>
                <w:sz w:val="22"/>
                <w:szCs w:val="22"/>
                <w:lang w:val="ro-RO"/>
              </w:rPr>
              <w:t xml:space="preserve"> ordinului, astfel încât să fie suficient timp pentru pregătirea și transmiterea documentelor (cum ar fi completare Anexa 1).</w:t>
            </w:r>
          </w:p>
        </w:tc>
        <w:tc>
          <w:tcPr>
            <w:tcW w:w="3870" w:type="dxa"/>
          </w:tcPr>
          <w:p w14:paraId="16693FC7" w14:textId="30A4B3C4" w:rsidR="005070EF" w:rsidRPr="00B066B7" w:rsidRDefault="00B066B7" w:rsidP="001B7B8B">
            <w:pPr>
              <w:spacing w:after="60" w:line="276" w:lineRule="auto"/>
              <w:jc w:val="both"/>
              <w:rPr>
                <w:sz w:val="22"/>
                <w:szCs w:val="22"/>
                <w:lang w:val="ro-RO"/>
              </w:rPr>
            </w:pPr>
            <w:r w:rsidRPr="00027B9C">
              <w:rPr>
                <w:b/>
                <w:sz w:val="22"/>
                <w:szCs w:val="22"/>
                <w:lang w:val="ro-RO"/>
              </w:rPr>
              <w:lastRenderedPageBreak/>
              <w:t>Propunere nepreluată</w:t>
            </w:r>
            <w:r w:rsidRPr="00B066B7">
              <w:rPr>
                <w:sz w:val="22"/>
                <w:szCs w:val="22"/>
                <w:lang w:val="ro-RO"/>
              </w:rPr>
              <w:t xml:space="preserve"> deoarece nu este vorba de un număr foarte mare de </w:t>
            </w:r>
            <w:r w:rsidRPr="00B066B7">
              <w:rPr>
                <w:sz w:val="22"/>
                <w:szCs w:val="22"/>
                <w:lang w:val="ro-RO"/>
              </w:rPr>
              <w:lastRenderedPageBreak/>
              <w:t>contracte</w:t>
            </w:r>
            <w:r w:rsidR="00027B9C">
              <w:rPr>
                <w:sz w:val="22"/>
                <w:szCs w:val="22"/>
                <w:lang w:val="ro-RO"/>
              </w:rPr>
              <w:t xml:space="preserve"> şi nu se justifică prelungirea termenului</w:t>
            </w:r>
          </w:p>
        </w:tc>
      </w:tr>
      <w:tr w:rsidR="006D1C8B" w:rsidRPr="001B7B8B" w14:paraId="46092097" w14:textId="77777777" w:rsidTr="004140E6">
        <w:trPr>
          <w:gridAfter w:val="1"/>
          <w:wAfter w:w="40" w:type="dxa"/>
          <w:trHeight w:val="1515"/>
        </w:trPr>
        <w:tc>
          <w:tcPr>
            <w:tcW w:w="4773" w:type="dxa"/>
          </w:tcPr>
          <w:p w14:paraId="4AEE64C3" w14:textId="77777777" w:rsidR="009704BE" w:rsidRDefault="009704BE" w:rsidP="001B7B8B">
            <w:pPr>
              <w:spacing w:line="276" w:lineRule="auto"/>
              <w:jc w:val="both"/>
              <w:rPr>
                <w:sz w:val="22"/>
                <w:szCs w:val="22"/>
              </w:rPr>
            </w:pPr>
          </w:p>
          <w:p w14:paraId="57BF34AC" w14:textId="7DCA09FF" w:rsidR="006D1C8B" w:rsidRPr="001B7B8B" w:rsidRDefault="00DF32F7" w:rsidP="001B7B8B">
            <w:pPr>
              <w:spacing w:line="276" w:lineRule="auto"/>
              <w:jc w:val="both"/>
              <w:rPr>
                <w:sz w:val="22"/>
                <w:szCs w:val="22"/>
              </w:rPr>
            </w:pPr>
            <w:r w:rsidRPr="001B7B8B">
              <w:rPr>
                <w:sz w:val="22"/>
                <w:szCs w:val="22"/>
              </w:rPr>
              <w:t>(3) Furnizorii/Clienţii finali au obligaţia returnării contractelor de distribuţie a gazelor naturale emise în baza contractului-cadru din regulamentul aprobat prin prezentul ordin, în termen de 15 zile calendaristice de la data transmiterii spre semnare de către operatorii sistemelor de distribuţie a gazelor naturale.</w:t>
            </w:r>
          </w:p>
        </w:tc>
        <w:tc>
          <w:tcPr>
            <w:tcW w:w="4950" w:type="dxa"/>
          </w:tcPr>
          <w:p w14:paraId="1BBE8B00" w14:textId="10EDBEB3" w:rsidR="009704BE" w:rsidRPr="00207E7B" w:rsidRDefault="009704BE" w:rsidP="009704BE">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r w:rsidR="00AD1004" w:rsidRPr="00207E7B">
              <w:rPr>
                <w:rFonts w:ascii="Arial" w:hAnsi="Arial" w:cs="Arial"/>
                <w:color w:val="0070C0"/>
                <w:sz w:val="20"/>
                <w:szCs w:val="20"/>
                <w:lang w:val="ro-RO" w:eastAsia="ro-RO"/>
              </w:rPr>
              <w:t xml:space="preserve"> </w:t>
            </w:r>
          </w:p>
          <w:p w14:paraId="24A9CC17" w14:textId="77E74189" w:rsidR="009704BE" w:rsidRPr="009704BE" w:rsidRDefault="009704BE" w:rsidP="009704BE">
            <w:pPr>
              <w:spacing w:line="276" w:lineRule="auto"/>
              <w:jc w:val="both"/>
              <w:rPr>
                <w:sz w:val="22"/>
                <w:szCs w:val="22"/>
              </w:rPr>
            </w:pPr>
            <w:r w:rsidRPr="009704BE">
              <w:rPr>
                <w:sz w:val="22"/>
                <w:szCs w:val="22"/>
              </w:rPr>
              <w:t xml:space="preserve"> (3) Furnizorii/Clienţii finali au obligaţia returnării contractelor de distribuţie a gazelor naturale emise în baza contractului-cadru din regulamentul aprobat prin prezentul ordin, în termen de 15 zile </w:t>
            </w:r>
            <w:r w:rsidRPr="009704BE">
              <w:rPr>
                <w:strike/>
                <w:color w:val="FF0000"/>
                <w:sz w:val="22"/>
                <w:szCs w:val="22"/>
              </w:rPr>
              <w:t>calendaristice</w:t>
            </w:r>
            <w:r w:rsidRPr="009704BE">
              <w:rPr>
                <w:sz w:val="22"/>
                <w:szCs w:val="22"/>
              </w:rPr>
              <w:t xml:space="preserve"> de la data transmiterii spre semnare de către operatorii sistemelor de distribuţie a gazelor naturale.</w:t>
            </w:r>
          </w:p>
          <w:p w14:paraId="5D5488BE" w14:textId="1E7062E2" w:rsidR="006D1C8B" w:rsidRPr="009704BE" w:rsidRDefault="009704BE" w:rsidP="009704BE">
            <w:pPr>
              <w:spacing w:line="276" w:lineRule="auto"/>
              <w:jc w:val="both"/>
            </w:pPr>
            <w:r w:rsidRPr="009704BE">
              <w:rPr>
                <w:b/>
                <w:bCs/>
                <w:color w:val="002060"/>
                <w:sz w:val="22"/>
                <w:szCs w:val="22"/>
              </w:rPr>
              <w:t>Justificare:</w:t>
            </w:r>
            <w:r w:rsidRPr="009704BE">
              <w:rPr>
                <w:color w:val="002060"/>
                <w:sz w:val="22"/>
                <w:szCs w:val="22"/>
              </w:rPr>
              <w:t xml:space="preserve"> </w:t>
            </w:r>
            <w:r>
              <w:rPr>
                <w:color w:val="002060"/>
                <w:sz w:val="22"/>
                <w:szCs w:val="22"/>
              </w:rPr>
              <w:t>Î</w:t>
            </w:r>
            <w:r w:rsidRPr="009704BE">
              <w:rPr>
                <w:color w:val="002060"/>
                <w:sz w:val="22"/>
                <w:szCs w:val="22"/>
              </w:rPr>
              <w:t>n corelare cu alin. (2)</w:t>
            </w:r>
            <w:r>
              <w:rPr>
                <w:color w:val="002060"/>
                <w:sz w:val="22"/>
                <w:szCs w:val="22"/>
              </w:rPr>
              <w:t>.</w:t>
            </w:r>
          </w:p>
        </w:tc>
        <w:tc>
          <w:tcPr>
            <w:tcW w:w="3870" w:type="dxa"/>
          </w:tcPr>
          <w:p w14:paraId="325C4EB7" w14:textId="24A5BA7B" w:rsidR="001C0776" w:rsidRDefault="004B37D8" w:rsidP="001C0776">
            <w:pPr>
              <w:spacing w:after="60" w:line="276" w:lineRule="auto"/>
              <w:jc w:val="both"/>
              <w:rPr>
                <w:bCs/>
                <w:color w:val="0000FF"/>
                <w:sz w:val="22"/>
                <w:szCs w:val="22"/>
                <w:lang w:val="ro-RO"/>
              </w:rPr>
            </w:pPr>
            <w:r>
              <w:rPr>
                <w:b/>
                <w:bCs/>
                <w:sz w:val="22"/>
                <w:szCs w:val="22"/>
                <w:lang w:val="fr-FR"/>
              </w:rPr>
              <w:t>Propunere</w:t>
            </w:r>
            <w:r w:rsidR="001C0776" w:rsidRPr="001B7B8B">
              <w:rPr>
                <w:b/>
                <w:bCs/>
                <w:sz w:val="22"/>
                <w:szCs w:val="22"/>
                <w:lang w:val="en-GB"/>
              </w:rPr>
              <w:t xml:space="preserve"> preluată</w:t>
            </w:r>
          </w:p>
          <w:p w14:paraId="0F0ECE33" w14:textId="77777777" w:rsidR="006D1C8B" w:rsidRPr="001B7B8B" w:rsidRDefault="006D1C8B" w:rsidP="001B7B8B">
            <w:pPr>
              <w:spacing w:after="60" w:line="276" w:lineRule="auto"/>
              <w:jc w:val="both"/>
              <w:rPr>
                <w:b/>
                <w:sz w:val="22"/>
                <w:szCs w:val="22"/>
                <w:lang w:val="ro-RO"/>
              </w:rPr>
            </w:pPr>
          </w:p>
        </w:tc>
      </w:tr>
      <w:tr w:rsidR="006D1C8B" w:rsidRPr="001B7B8B" w14:paraId="1B6D5941" w14:textId="77777777" w:rsidTr="004140E6">
        <w:trPr>
          <w:gridAfter w:val="1"/>
          <w:wAfter w:w="40" w:type="dxa"/>
        </w:trPr>
        <w:tc>
          <w:tcPr>
            <w:tcW w:w="4773" w:type="dxa"/>
          </w:tcPr>
          <w:p w14:paraId="357EAD77" w14:textId="368F6359" w:rsidR="006D1C8B" w:rsidRPr="001B7B8B" w:rsidRDefault="00DF32F7" w:rsidP="001B7B8B">
            <w:pPr>
              <w:spacing w:line="276" w:lineRule="auto"/>
              <w:jc w:val="both"/>
              <w:rPr>
                <w:sz w:val="22"/>
                <w:szCs w:val="22"/>
              </w:rPr>
            </w:pPr>
            <w:r w:rsidRPr="001B7B8B">
              <w:rPr>
                <w:sz w:val="22"/>
                <w:szCs w:val="22"/>
              </w:rPr>
              <w:t xml:space="preserve">(4) De la data intrării în vigoare a prezentului ordin, pe toată perioada în care îşi produc efectele contractele de distribuţie a gazelor naturale încheiate în baza Ordinului preşedintelui Autorităţii Naţionale de Reglementare în Domeniul Energiei nr. 78/2020, cu modificările şi completările ulterioare, în cazul în care acestea cuprind clauze contrare prevederilor contractului-cadru din </w:t>
            </w:r>
            <w:r w:rsidRPr="001B7B8B">
              <w:rPr>
                <w:sz w:val="22"/>
                <w:szCs w:val="22"/>
              </w:rPr>
              <w:lastRenderedPageBreak/>
              <w:t>regulamentul aprobat prin prezentul ordin, acestea din urmă se aplică de drept fără a mai fi necesară îndeplinirea altor formalităţi.</w:t>
            </w:r>
          </w:p>
        </w:tc>
        <w:tc>
          <w:tcPr>
            <w:tcW w:w="4950" w:type="dxa"/>
          </w:tcPr>
          <w:p w14:paraId="59B8D8E8" w14:textId="77777777" w:rsidR="00242DCD" w:rsidRPr="00207E7B" w:rsidRDefault="00D12342" w:rsidP="00242DC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lastRenderedPageBreak/>
              <w:t>OMV Petrom</w:t>
            </w:r>
          </w:p>
          <w:p w14:paraId="1E07D3A2" w14:textId="3D113F5E" w:rsidR="00242DCD" w:rsidRPr="00242DCD" w:rsidRDefault="00242DCD" w:rsidP="00242DCD">
            <w:pPr>
              <w:autoSpaceDE w:val="0"/>
              <w:autoSpaceDN w:val="0"/>
              <w:adjustRightInd w:val="0"/>
              <w:spacing w:line="276" w:lineRule="auto"/>
              <w:jc w:val="both"/>
              <w:rPr>
                <w:b/>
                <w:noProof/>
                <w:color w:val="002060"/>
                <w:sz w:val="22"/>
                <w:szCs w:val="22"/>
                <w:u w:val="single"/>
                <w:lang w:val="ro-RO"/>
              </w:rPr>
            </w:pPr>
            <w:r>
              <w:rPr>
                <w:b/>
                <w:color w:val="002060"/>
                <w:sz w:val="22"/>
                <w:szCs w:val="22"/>
                <w:lang w:eastAsia="en-GB"/>
              </w:rPr>
              <w:t>Propunere generală</w:t>
            </w:r>
            <w:r w:rsidR="00D12342" w:rsidRPr="00D12342">
              <w:rPr>
                <w:b/>
                <w:color w:val="002060"/>
                <w:sz w:val="22"/>
                <w:szCs w:val="22"/>
                <w:lang w:eastAsia="en-GB"/>
              </w:rPr>
              <w:t>:</w:t>
            </w:r>
            <w:r>
              <w:rPr>
                <w:b/>
                <w:color w:val="002060"/>
                <w:sz w:val="22"/>
                <w:szCs w:val="22"/>
                <w:lang w:eastAsia="en-GB"/>
              </w:rPr>
              <w:t xml:space="preserve"> </w:t>
            </w:r>
            <w:r w:rsidRPr="00242DCD">
              <w:rPr>
                <w:color w:val="002060"/>
                <w:sz w:val="22"/>
                <w:szCs w:val="22"/>
                <w:lang w:val="ro-RO" w:eastAsia="de-AT"/>
              </w:rPr>
              <w:t>Modificarea prevederilor art. 3 alin. (4) din proiectul de ordin, în sensul clarificării că se aplică de drept prevederile Regulamentului contrare clauzelor din contractele de distribuție, pentru perioada în care aceste contracte își produc efectele.</w:t>
            </w:r>
          </w:p>
          <w:p w14:paraId="72F7F1D6" w14:textId="29D6E198" w:rsidR="00D12342" w:rsidRPr="00D12342" w:rsidRDefault="00D12342" w:rsidP="00D12342">
            <w:pPr>
              <w:spacing w:line="276" w:lineRule="auto"/>
              <w:jc w:val="both"/>
              <w:rPr>
                <w:color w:val="002060"/>
                <w:sz w:val="22"/>
                <w:szCs w:val="22"/>
              </w:rPr>
            </w:pPr>
          </w:p>
          <w:p w14:paraId="57D17FAD" w14:textId="5C5BA630" w:rsidR="008A4CFA" w:rsidRPr="001B7B8B" w:rsidRDefault="008A4CFA" w:rsidP="004D7221">
            <w:pPr>
              <w:spacing w:line="276" w:lineRule="auto"/>
              <w:jc w:val="both"/>
              <w:rPr>
                <w:b/>
                <w:bCs/>
                <w:color w:val="002060"/>
                <w:sz w:val="22"/>
                <w:szCs w:val="22"/>
                <w:lang w:val="en-GB"/>
              </w:rPr>
            </w:pPr>
          </w:p>
        </w:tc>
        <w:tc>
          <w:tcPr>
            <w:tcW w:w="3870" w:type="dxa"/>
          </w:tcPr>
          <w:p w14:paraId="591E0F84" w14:textId="458EDE49" w:rsidR="004B37D8" w:rsidRPr="004B37D8" w:rsidRDefault="004B37D8" w:rsidP="004B37D8">
            <w:pPr>
              <w:spacing w:after="60" w:line="276" w:lineRule="auto"/>
              <w:jc w:val="both"/>
              <w:rPr>
                <w:bCs/>
                <w:color w:val="0000FF"/>
                <w:sz w:val="22"/>
                <w:szCs w:val="22"/>
                <w:lang w:val="ro-RO"/>
              </w:rPr>
            </w:pPr>
            <w:r>
              <w:rPr>
                <w:b/>
                <w:bCs/>
                <w:sz w:val="22"/>
                <w:szCs w:val="22"/>
                <w:lang w:val="fr-FR"/>
              </w:rPr>
              <w:t>Propunere</w:t>
            </w:r>
            <w:r w:rsidRPr="001B7B8B">
              <w:rPr>
                <w:b/>
                <w:bCs/>
                <w:sz w:val="22"/>
                <w:szCs w:val="22"/>
                <w:lang w:val="en-GB"/>
              </w:rPr>
              <w:t xml:space="preserve"> preluată</w:t>
            </w:r>
            <w:r>
              <w:rPr>
                <w:b/>
                <w:bCs/>
                <w:sz w:val="22"/>
                <w:szCs w:val="22"/>
                <w:lang w:val="en-GB"/>
              </w:rPr>
              <w:t xml:space="preserve">, </w:t>
            </w:r>
            <w:r>
              <w:rPr>
                <w:bCs/>
                <w:sz w:val="22"/>
                <w:szCs w:val="22"/>
                <w:lang w:val="fr-FR"/>
              </w:rPr>
              <w:t>astfel :</w:t>
            </w:r>
          </w:p>
          <w:p w14:paraId="1B1BFAB3" w14:textId="09799227" w:rsidR="00027B9C" w:rsidRPr="001C0776" w:rsidRDefault="004B37D8" w:rsidP="00305B0A">
            <w:pPr>
              <w:spacing w:after="60" w:line="276" w:lineRule="auto"/>
              <w:jc w:val="both"/>
              <w:rPr>
                <w:sz w:val="22"/>
                <w:szCs w:val="22"/>
              </w:rPr>
            </w:pPr>
            <w:r>
              <w:t xml:space="preserve"> </w:t>
            </w:r>
            <w:r w:rsidRPr="004B37D8">
              <w:rPr>
                <w:sz w:val="22"/>
                <w:szCs w:val="22"/>
              </w:rPr>
              <w:t xml:space="preserve">(4) De la data intrării în vigoare a prezentului ordin, pe toată perioada în care, conform prevederilor alin. (1), îşi produc efectele contractele de distribuţie a gazelor naturale încheiate în baza Ordinului preşedintelui Autorităţii Naţionale de Reglementare în Domeniul </w:t>
            </w:r>
            <w:r w:rsidRPr="004B37D8">
              <w:rPr>
                <w:sz w:val="22"/>
                <w:szCs w:val="22"/>
              </w:rPr>
              <w:lastRenderedPageBreak/>
              <w:t>Energiei nr. 78/2020, cu modificările şi completările ulterioare, clauzele acestora se modifică de drept în cazul în care cuprind prevederi contrare celor aprobate prin prezentul ordin.</w:t>
            </w:r>
          </w:p>
        </w:tc>
      </w:tr>
      <w:tr w:rsidR="00916E77" w:rsidRPr="001B7B8B" w14:paraId="70B38A09" w14:textId="77777777" w:rsidTr="004140E6">
        <w:trPr>
          <w:gridAfter w:val="1"/>
          <w:wAfter w:w="40" w:type="dxa"/>
        </w:trPr>
        <w:tc>
          <w:tcPr>
            <w:tcW w:w="4773" w:type="dxa"/>
          </w:tcPr>
          <w:p w14:paraId="0610F776" w14:textId="77777777" w:rsidR="00695161" w:rsidRPr="001B7B8B" w:rsidRDefault="00695161" w:rsidP="001B7B8B">
            <w:pPr>
              <w:spacing w:line="276" w:lineRule="auto"/>
              <w:jc w:val="both"/>
              <w:rPr>
                <w:b/>
                <w:bCs/>
                <w:sz w:val="22"/>
                <w:szCs w:val="22"/>
              </w:rPr>
            </w:pPr>
            <w:r w:rsidRPr="001B7B8B">
              <w:rPr>
                <w:b/>
                <w:bCs/>
                <w:sz w:val="22"/>
                <w:szCs w:val="22"/>
              </w:rPr>
              <w:lastRenderedPageBreak/>
              <w:t>Articolul 4</w:t>
            </w:r>
          </w:p>
          <w:p w14:paraId="6ED31E1A" w14:textId="0CD20E52" w:rsidR="00916E77" w:rsidRPr="001B7B8B" w:rsidRDefault="00695161" w:rsidP="001B7B8B">
            <w:pPr>
              <w:spacing w:line="276" w:lineRule="auto"/>
              <w:jc w:val="both"/>
              <w:rPr>
                <w:sz w:val="22"/>
                <w:szCs w:val="22"/>
              </w:rPr>
            </w:pPr>
            <w:r w:rsidRPr="001B7B8B">
              <w:rPr>
                <w:sz w:val="22"/>
                <w:szCs w:val="22"/>
              </w:rPr>
              <w:t>Operatorii sistemelor de distribuţie şi furnizorii sau clienţii finali, după caz, au obligaţia să ducă la îndeplinire prevederile prezentului ordin, iar direcțiile de specialitate din cadrul Autorităţii Naţionale de Reglementare în Domeniul Energiei vor urmări respectarea acestora.</w:t>
            </w:r>
          </w:p>
        </w:tc>
        <w:tc>
          <w:tcPr>
            <w:tcW w:w="4950" w:type="dxa"/>
          </w:tcPr>
          <w:p w14:paraId="3436B71E" w14:textId="73378C22" w:rsidR="00916E77" w:rsidRPr="001B7B8B" w:rsidRDefault="00916E77" w:rsidP="001B7B8B">
            <w:pPr>
              <w:pStyle w:val="Default"/>
              <w:spacing w:line="276" w:lineRule="auto"/>
              <w:jc w:val="both"/>
              <w:rPr>
                <w:color w:val="FF0000"/>
                <w:sz w:val="22"/>
                <w:szCs w:val="22"/>
              </w:rPr>
            </w:pPr>
            <w:r w:rsidRPr="001B7B8B">
              <w:rPr>
                <w:color w:val="FF0000"/>
                <w:sz w:val="22"/>
                <w:szCs w:val="22"/>
              </w:rPr>
              <w:t xml:space="preserve"> </w:t>
            </w:r>
          </w:p>
        </w:tc>
        <w:tc>
          <w:tcPr>
            <w:tcW w:w="3870" w:type="dxa"/>
          </w:tcPr>
          <w:p w14:paraId="321BD47D" w14:textId="424A8C1F" w:rsidR="00916E77" w:rsidRPr="001B7B8B" w:rsidRDefault="00916E77" w:rsidP="001B7B8B">
            <w:pPr>
              <w:spacing w:after="60" w:line="276" w:lineRule="auto"/>
              <w:jc w:val="both"/>
              <w:rPr>
                <w:bCs/>
                <w:color w:val="0000FF"/>
                <w:sz w:val="22"/>
                <w:szCs w:val="22"/>
                <w:lang w:val="ro-RO"/>
              </w:rPr>
            </w:pPr>
          </w:p>
        </w:tc>
      </w:tr>
      <w:tr w:rsidR="00916E77" w:rsidRPr="001B7B8B" w14:paraId="12424EE8" w14:textId="77777777" w:rsidTr="004140E6">
        <w:trPr>
          <w:gridAfter w:val="1"/>
          <w:wAfter w:w="40" w:type="dxa"/>
        </w:trPr>
        <w:tc>
          <w:tcPr>
            <w:tcW w:w="4773" w:type="dxa"/>
          </w:tcPr>
          <w:p w14:paraId="2E0E318F" w14:textId="77777777" w:rsidR="00695161" w:rsidRPr="001B7B8B" w:rsidRDefault="00695161" w:rsidP="001B7B8B">
            <w:pPr>
              <w:spacing w:line="276" w:lineRule="auto"/>
              <w:jc w:val="both"/>
              <w:rPr>
                <w:b/>
                <w:bCs/>
                <w:sz w:val="22"/>
                <w:szCs w:val="22"/>
              </w:rPr>
            </w:pPr>
            <w:r w:rsidRPr="001B7B8B">
              <w:rPr>
                <w:b/>
                <w:bCs/>
                <w:sz w:val="22"/>
                <w:szCs w:val="22"/>
              </w:rPr>
              <w:t>Articolul 5</w:t>
            </w:r>
          </w:p>
          <w:p w14:paraId="4B02AFCE" w14:textId="3BC2E5DD" w:rsidR="00916E77" w:rsidRPr="001B7B8B" w:rsidRDefault="00695161" w:rsidP="001B7B8B">
            <w:pPr>
              <w:spacing w:line="276" w:lineRule="auto"/>
              <w:jc w:val="both"/>
              <w:rPr>
                <w:sz w:val="22"/>
                <w:szCs w:val="22"/>
              </w:rPr>
            </w:pPr>
            <w:r w:rsidRPr="001B7B8B">
              <w:rPr>
                <w:sz w:val="22"/>
                <w:szCs w:val="22"/>
              </w:rPr>
              <w:t xml:space="preserve">Prezentul ordin se publică în Monitorul Oficial al României, Partea I. </w:t>
            </w:r>
          </w:p>
        </w:tc>
        <w:tc>
          <w:tcPr>
            <w:tcW w:w="4950" w:type="dxa"/>
          </w:tcPr>
          <w:p w14:paraId="411F5D5C" w14:textId="3507E019" w:rsidR="00916E77" w:rsidRPr="001B7B8B" w:rsidRDefault="00916E77" w:rsidP="001B7B8B">
            <w:pPr>
              <w:pStyle w:val="ListParagraph"/>
              <w:spacing w:after="0"/>
              <w:ind w:left="0"/>
              <w:jc w:val="both"/>
              <w:rPr>
                <w:rFonts w:ascii="Times New Roman" w:hAnsi="Times New Roman" w:cs="Times New Roman"/>
                <w:b/>
                <w:bCs/>
                <w:color w:val="0000FF"/>
                <w:lang w:eastAsia="en-GB"/>
              </w:rPr>
            </w:pPr>
          </w:p>
        </w:tc>
        <w:tc>
          <w:tcPr>
            <w:tcW w:w="3870" w:type="dxa"/>
          </w:tcPr>
          <w:p w14:paraId="6B4D5EFF" w14:textId="09845A5B" w:rsidR="00916E77" w:rsidRPr="001B7B8B" w:rsidRDefault="00916E77" w:rsidP="001B7B8B">
            <w:pPr>
              <w:spacing w:after="60" w:line="276" w:lineRule="auto"/>
              <w:jc w:val="both"/>
              <w:rPr>
                <w:bCs/>
                <w:color w:val="0000FF"/>
                <w:sz w:val="22"/>
                <w:szCs w:val="22"/>
                <w:lang w:val="ro-RO"/>
              </w:rPr>
            </w:pPr>
          </w:p>
        </w:tc>
      </w:tr>
      <w:tr w:rsidR="00D50E72" w:rsidRPr="001B7B8B" w14:paraId="5D71EFDB" w14:textId="77777777" w:rsidTr="004140E6">
        <w:trPr>
          <w:trHeight w:val="777"/>
        </w:trPr>
        <w:tc>
          <w:tcPr>
            <w:tcW w:w="13633" w:type="dxa"/>
            <w:gridSpan w:val="4"/>
          </w:tcPr>
          <w:p w14:paraId="24AD83D2" w14:textId="77777777" w:rsidR="00D50E72" w:rsidRPr="001B7B8B" w:rsidRDefault="00D50E72" w:rsidP="001B7B8B">
            <w:pPr>
              <w:spacing w:line="276" w:lineRule="auto"/>
              <w:jc w:val="center"/>
              <w:rPr>
                <w:b/>
                <w:sz w:val="22"/>
                <w:szCs w:val="22"/>
              </w:rPr>
            </w:pPr>
            <w:r w:rsidRPr="001B7B8B">
              <w:rPr>
                <w:b/>
                <w:sz w:val="22"/>
                <w:szCs w:val="22"/>
              </w:rPr>
              <w:t>REGULAMENT</w:t>
            </w:r>
          </w:p>
          <w:p w14:paraId="224573A3" w14:textId="69E5489A" w:rsidR="00D50E72" w:rsidRPr="001B7B8B" w:rsidRDefault="00D50E72" w:rsidP="001B7B8B">
            <w:pPr>
              <w:spacing w:line="276" w:lineRule="auto"/>
              <w:jc w:val="center"/>
              <w:rPr>
                <w:sz w:val="22"/>
                <w:szCs w:val="22"/>
              </w:rPr>
            </w:pPr>
            <w:r w:rsidRPr="001B7B8B">
              <w:rPr>
                <w:rFonts w:eastAsia="Calibri"/>
                <w:b/>
                <w:sz w:val="22"/>
                <w:szCs w:val="22"/>
              </w:rPr>
              <w:t>privind accesul și utilizarea sistemelor de distribuție a gazelor naturale</w:t>
            </w:r>
          </w:p>
        </w:tc>
      </w:tr>
      <w:tr w:rsidR="00DC02C8" w:rsidRPr="001B7B8B" w14:paraId="3EB885A1" w14:textId="77777777" w:rsidTr="004140E6">
        <w:trPr>
          <w:gridAfter w:val="1"/>
          <w:wAfter w:w="40" w:type="dxa"/>
        </w:trPr>
        <w:tc>
          <w:tcPr>
            <w:tcW w:w="4773" w:type="dxa"/>
          </w:tcPr>
          <w:p w14:paraId="765AB140" w14:textId="77777777" w:rsidR="00D50E72" w:rsidRPr="001B7B8B" w:rsidRDefault="00D50E72" w:rsidP="001B7B8B">
            <w:pPr>
              <w:spacing w:line="276" w:lineRule="auto"/>
              <w:rPr>
                <w:b/>
                <w:bCs/>
                <w:sz w:val="22"/>
                <w:szCs w:val="22"/>
              </w:rPr>
            </w:pPr>
            <w:r w:rsidRPr="001B7B8B">
              <w:rPr>
                <w:b/>
                <w:bCs/>
                <w:sz w:val="22"/>
                <w:szCs w:val="22"/>
              </w:rPr>
              <w:t>Capitolul I</w:t>
            </w:r>
          </w:p>
          <w:p w14:paraId="104EDE16" w14:textId="77777777" w:rsidR="00D50E72" w:rsidRPr="001B7B8B" w:rsidRDefault="00D50E72" w:rsidP="001B7B8B">
            <w:pPr>
              <w:spacing w:line="276" w:lineRule="auto"/>
              <w:rPr>
                <w:sz w:val="22"/>
                <w:szCs w:val="22"/>
              </w:rPr>
            </w:pPr>
            <w:r w:rsidRPr="001B7B8B">
              <w:rPr>
                <w:b/>
                <w:bCs/>
                <w:sz w:val="22"/>
                <w:szCs w:val="22"/>
              </w:rPr>
              <w:t>Dispoziții generale</w:t>
            </w:r>
          </w:p>
          <w:p w14:paraId="3CAAB2F5" w14:textId="77777777" w:rsidR="00D50E72" w:rsidRPr="001B7B8B" w:rsidRDefault="00D50E72" w:rsidP="001B7B8B">
            <w:pPr>
              <w:spacing w:line="276" w:lineRule="auto"/>
              <w:rPr>
                <w:sz w:val="22"/>
                <w:szCs w:val="22"/>
              </w:rPr>
            </w:pPr>
            <w:r w:rsidRPr="001B7B8B">
              <w:rPr>
                <w:b/>
                <w:bCs/>
                <w:sz w:val="22"/>
                <w:szCs w:val="22"/>
              </w:rPr>
              <w:t>Secțiunea 1</w:t>
            </w:r>
          </w:p>
          <w:p w14:paraId="7BA026FC" w14:textId="77777777" w:rsidR="00D50E72" w:rsidRPr="001B7B8B" w:rsidRDefault="00D50E72" w:rsidP="001B7B8B">
            <w:pPr>
              <w:spacing w:line="276" w:lineRule="auto"/>
              <w:rPr>
                <w:sz w:val="22"/>
                <w:szCs w:val="22"/>
              </w:rPr>
            </w:pPr>
            <w:r w:rsidRPr="001B7B8B">
              <w:rPr>
                <w:b/>
                <w:bCs/>
                <w:sz w:val="22"/>
                <w:szCs w:val="22"/>
              </w:rPr>
              <w:t>Scop și domeniu de aplicare</w:t>
            </w:r>
          </w:p>
          <w:p w14:paraId="72BE0EC4" w14:textId="2A589B85" w:rsidR="00DC02C8" w:rsidRPr="001B7B8B" w:rsidRDefault="00D50E72" w:rsidP="001B7B8B">
            <w:pPr>
              <w:spacing w:line="276" w:lineRule="auto"/>
              <w:jc w:val="both"/>
              <w:rPr>
                <w:sz w:val="22"/>
                <w:szCs w:val="22"/>
              </w:rPr>
            </w:pPr>
            <w:r w:rsidRPr="001B7B8B">
              <w:rPr>
                <w:b/>
                <w:bCs/>
                <w:sz w:val="22"/>
                <w:szCs w:val="22"/>
              </w:rPr>
              <w:t>Art. 1</w:t>
            </w:r>
            <w:r w:rsidRPr="001B7B8B">
              <w:rPr>
                <w:sz w:val="22"/>
                <w:szCs w:val="22"/>
              </w:rPr>
              <w:t xml:space="preserve"> – Prezentul regulament stabilește condițiile de acces şi utilizare de către solicitanți a sistemelor de distribuție a gazelor naturale.</w:t>
            </w:r>
          </w:p>
        </w:tc>
        <w:tc>
          <w:tcPr>
            <w:tcW w:w="4950" w:type="dxa"/>
          </w:tcPr>
          <w:p w14:paraId="00496CF1"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1BE51738" w14:textId="77777777" w:rsidR="00DC02C8" w:rsidRPr="001B7B8B" w:rsidRDefault="00DC02C8" w:rsidP="001B7B8B">
            <w:pPr>
              <w:spacing w:after="60" w:line="276" w:lineRule="auto"/>
              <w:jc w:val="both"/>
              <w:rPr>
                <w:b/>
                <w:bCs/>
                <w:sz w:val="22"/>
                <w:szCs w:val="22"/>
                <w:lang w:val="ro-RO"/>
              </w:rPr>
            </w:pPr>
          </w:p>
        </w:tc>
      </w:tr>
      <w:tr w:rsidR="00DC02C8" w:rsidRPr="001B7B8B" w14:paraId="125DECDD" w14:textId="77777777" w:rsidTr="004140E6">
        <w:trPr>
          <w:gridAfter w:val="1"/>
          <w:wAfter w:w="40" w:type="dxa"/>
        </w:trPr>
        <w:tc>
          <w:tcPr>
            <w:tcW w:w="4773" w:type="dxa"/>
          </w:tcPr>
          <w:p w14:paraId="3F78E600" w14:textId="77777777" w:rsidR="00D50E72" w:rsidRPr="001B7B8B" w:rsidRDefault="00D50E72" w:rsidP="001B7B8B">
            <w:pPr>
              <w:spacing w:line="276" w:lineRule="auto"/>
              <w:jc w:val="both"/>
              <w:rPr>
                <w:sz w:val="22"/>
                <w:szCs w:val="22"/>
              </w:rPr>
            </w:pPr>
            <w:r w:rsidRPr="001B7B8B">
              <w:rPr>
                <w:b/>
                <w:bCs/>
                <w:sz w:val="22"/>
                <w:szCs w:val="22"/>
              </w:rPr>
              <w:t>Art. 2</w:t>
            </w:r>
            <w:r w:rsidRPr="001B7B8B">
              <w:rPr>
                <w:sz w:val="22"/>
                <w:szCs w:val="22"/>
              </w:rPr>
              <w:t xml:space="preserve"> – Prezentul regulament se aplică în relațiile dintre operatorul sistemului de distribuție a gazelor </w:t>
            </w:r>
            <w:proofErr w:type="gramStart"/>
            <w:r w:rsidRPr="001B7B8B">
              <w:rPr>
                <w:sz w:val="22"/>
                <w:szCs w:val="22"/>
              </w:rPr>
              <w:t>naturale</w:t>
            </w:r>
            <w:r w:rsidRPr="001B7B8B" w:rsidDel="0069561C">
              <w:rPr>
                <w:sz w:val="22"/>
                <w:szCs w:val="22"/>
              </w:rPr>
              <w:t xml:space="preserve"> </w:t>
            </w:r>
            <w:r w:rsidRPr="001B7B8B">
              <w:rPr>
                <w:sz w:val="22"/>
                <w:szCs w:val="22"/>
              </w:rPr>
              <w:t xml:space="preserve"> </w:t>
            </w:r>
            <w:r w:rsidRPr="001B7B8B">
              <w:rPr>
                <w:rFonts w:eastAsia="Calibri"/>
                <w:sz w:val="22"/>
                <w:szCs w:val="22"/>
              </w:rPr>
              <w:t>și</w:t>
            </w:r>
            <w:proofErr w:type="gramEnd"/>
            <w:r w:rsidRPr="001B7B8B">
              <w:rPr>
                <w:rFonts w:eastAsia="Calibri"/>
                <w:sz w:val="22"/>
                <w:szCs w:val="22"/>
              </w:rPr>
              <w:t xml:space="preserve"> solicitanții care doresc accesul la sistemul operat de acesta, care pot fi, după caz:</w:t>
            </w:r>
          </w:p>
          <w:p w14:paraId="1C1C5316" w14:textId="77777777" w:rsidR="00D50E72" w:rsidRPr="001B7B8B" w:rsidRDefault="00D50E72" w:rsidP="0010363A">
            <w:pPr>
              <w:pStyle w:val="ListParagraph"/>
              <w:numPr>
                <w:ilvl w:val="0"/>
                <w:numId w:val="1"/>
              </w:numPr>
              <w:spacing w:after="0"/>
              <w:contextualSpacing/>
              <w:jc w:val="both"/>
              <w:rPr>
                <w:rFonts w:ascii="Times New Roman" w:hAnsi="Times New Roman" w:cs="Times New Roman"/>
              </w:rPr>
            </w:pPr>
            <w:r w:rsidRPr="001B7B8B">
              <w:rPr>
                <w:rFonts w:ascii="Times New Roman" w:eastAsia="Calibri" w:hAnsi="Times New Roman" w:cs="Times New Roman"/>
              </w:rPr>
              <w:t>titularul licenței de furnizare a gazelor naturale;</w:t>
            </w:r>
          </w:p>
          <w:p w14:paraId="30561812" w14:textId="0ED9EF59" w:rsidR="00DC02C8" w:rsidRPr="001B7B8B" w:rsidRDefault="00D50E72" w:rsidP="0010363A">
            <w:pPr>
              <w:pStyle w:val="ListParagraph"/>
              <w:numPr>
                <w:ilvl w:val="0"/>
                <w:numId w:val="1"/>
              </w:numPr>
              <w:spacing w:after="0"/>
              <w:contextualSpacing/>
              <w:jc w:val="both"/>
              <w:rPr>
                <w:rFonts w:ascii="Times New Roman" w:hAnsi="Times New Roman" w:cs="Times New Roman"/>
              </w:rPr>
            </w:pPr>
            <w:r w:rsidRPr="001B7B8B">
              <w:rPr>
                <w:rFonts w:ascii="Times New Roman" w:hAnsi="Times New Roman" w:cs="Times New Roman"/>
                <w:lang w:val="en-US"/>
              </w:rPr>
              <w:t>clientul final, persoană fizică sau juridică.</w:t>
            </w:r>
          </w:p>
        </w:tc>
        <w:tc>
          <w:tcPr>
            <w:tcW w:w="4950" w:type="dxa"/>
          </w:tcPr>
          <w:p w14:paraId="71E63218"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271CAE78" w14:textId="77777777" w:rsidR="00DC02C8" w:rsidRPr="001B7B8B" w:rsidRDefault="00DC02C8" w:rsidP="001B7B8B">
            <w:pPr>
              <w:spacing w:after="60" w:line="276" w:lineRule="auto"/>
              <w:jc w:val="both"/>
              <w:rPr>
                <w:b/>
                <w:bCs/>
                <w:sz w:val="22"/>
                <w:szCs w:val="22"/>
                <w:lang w:val="ro-RO"/>
              </w:rPr>
            </w:pPr>
          </w:p>
        </w:tc>
      </w:tr>
      <w:tr w:rsidR="00DC02C8" w:rsidRPr="001B7B8B" w14:paraId="5A8DB853" w14:textId="77777777" w:rsidTr="004140E6">
        <w:trPr>
          <w:gridAfter w:val="1"/>
          <w:wAfter w:w="40" w:type="dxa"/>
        </w:trPr>
        <w:tc>
          <w:tcPr>
            <w:tcW w:w="4773" w:type="dxa"/>
          </w:tcPr>
          <w:p w14:paraId="2A4AE7D7" w14:textId="77777777" w:rsidR="00D50E72" w:rsidRPr="001B7B8B" w:rsidRDefault="00D50E72" w:rsidP="001B7B8B">
            <w:pPr>
              <w:spacing w:line="276" w:lineRule="auto"/>
              <w:rPr>
                <w:b/>
                <w:sz w:val="22"/>
                <w:szCs w:val="22"/>
              </w:rPr>
            </w:pPr>
            <w:r w:rsidRPr="001B7B8B">
              <w:rPr>
                <w:b/>
                <w:sz w:val="22"/>
                <w:szCs w:val="22"/>
              </w:rPr>
              <w:t>Secțiunea a 2-a</w:t>
            </w:r>
          </w:p>
          <w:p w14:paraId="16ACF7A1" w14:textId="77777777" w:rsidR="00D50E72" w:rsidRPr="001B7B8B" w:rsidRDefault="00D50E72" w:rsidP="001B7B8B">
            <w:pPr>
              <w:spacing w:line="276" w:lineRule="auto"/>
              <w:rPr>
                <w:b/>
                <w:sz w:val="22"/>
                <w:szCs w:val="22"/>
              </w:rPr>
            </w:pPr>
            <w:r w:rsidRPr="001B7B8B">
              <w:rPr>
                <w:b/>
                <w:sz w:val="22"/>
                <w:szCs w:val="22"/>
              </w:rPr>
              <w:t>Abrevieri și definiții</w:t>
            </w:r>
          </w:p>
          <w:p w14:paraId="1E478406" w14:textId="77777777" w:rsidR="00DC02C8" w:rsidRPr="001B7B8B" w:rsidRDefault="00D50E72" w:rsidP="001B7B8B">
            <w:pPr>
              <w:spacing w:line="276" w:lineRule="auto"/>
              <w:jc w:val="both"/>
              <w:rPr>
                <w:sz w:val="22"/>
                <w:szCs w:val="22"/>
              </w:rPr>
            </w:pPr>
            <w:r w:rsidRPr="001B7B8B">
              <w:rPr>
                <w:b/>
                <w:sz w:val="22"/>
                <w:szCs w:val="22"/>
              </w:rPr>
              <w:lastRenderedPageBreak/>
              <w:t>Art. 3</w:t>
            </w:r>
            <w:r w:rsidRPr="001B7B8B">
              <w:rPr>
                <w:sz w:val="22"/>
                <w:szCs w:val="22"/>
              </w:rPr>
              <w:t xml:space="preserve"> - (1) </w:t>
            </w:r>
            <w:bookmarkStart w:id="4" w:name="_Hlk172016544"/>
            <w:r w:rsidRPr="001B7B8B">
              <w:rPr>
                <w:sz w:val="22"/>
                <w:szCs w:val="22"/>
              </w:rPr>
              <w:t>Abrevierile utilizate în cadrul prezentului regulament au următoarele semnificații</w:t>
            </w:r>
            <w:bookmarkEnd w:id="4"/>
            <w:r w:rsidRPr="001B7B8B">
              <w:rPr>
                <w:sz w:val="22"/>
                <w:szCs w:val="22"/>
              </w:rPr>
              <w:t xml:space="preserve">: </w:t>
            </w:r>
          </w:p>
          <w:p w14:paraId="38A09260" w14:textId="77777777" w:rsidR="00D50E72" w:rsidRPr="001B7B8B" w:rsidRDefault="00D50E72" w:rsidP="001B7B8B">
            <w:pPr>
              <w:spacing w:line="276" w:lineRule="auto"/>
              <w:jc w:val="both"/>
              <w:rPr>
                <w:sz w:val="22"/>
                <w:szCs w:val="22"/>
              </w:rPr>
            </w:pPr>
            <w:r w:rsidRPr="001B7B8B">
              <w:rPr>
                <w:sz w:val="22"/>
                <w:szCs w:val="22"/>
              </w:rPr>
              <w:t>1. ANRE – Autoritatea Națională de Reglementare în Domeniul Energiei;</w:t>
            </w:r>
          </w:p>
          <w:p w14:paraId="031C4F8F" w14:textId="77777777" w:rsidR="00D50E72" w:rsidRPr="001B7B8B" w:rsidRDefault="00D50E72" w:rsidP="001B7B8B">
            <w:pPr>
              <w:spacing w:line="276" w:lineRule="auto"/>
              <w:jc w:val="both"/>
              <w:rPr>
                <w:sz w:val="22"/>
                <w:szCs w:val="22"/>
              </w:rPr>
            </w:pPr>
            <w:r w:rsidRPr="001B7B8B">
              <w:rPr>
                <w:sz w:val="22"/>
                <w:szCs w:val="22"/>
              </w:rPr>
              <w:t>2. CLC – codul locului de consum;</w:t>
            </w:r>
          </w:p>
          <w:p w14:paraId="7024DCE4" w14:textId="77777777" w:rsidR="00D50E72" w:rsidRPr="001B7B8B" w:rsidRDefault="00D50E72" w:rsidP="001B7B8B">
            <w:pPr>
              <w:spacing w:line="276" w:lineRule="auto"/>
              <w:jc w:val="both"/>
              <w:rPr>
                <w:sz w:val="22"/>
                <w:szCs w:val="22"/>
              </w:rPr>
            </w:pPr>
            <w:r w:rsidRPr="001B7B8B">
              <w:rPr>
                <w:sz w:val="22"/>
                <w:szCs w:val="22"/>
              </w:rPr>
              <w:t>3. Lege – Legea energiei electrice și a gazelor naturale nr. 123/2012, cu modificările și completările ulterioare;</w:t>
            </w:r>
          </w:p>
          <w:p w14:paraId="513AFCA8" w14:textId="77777777" w:rsidR="00D50E72" w:rsidRPr="001B7B8B" w:rsidRDefault="00D50E72" w:rsidP="001B7B8B">
            <w:pPr>
              <w:spacing w:line="276" w:lineRule="auto"/>
              <w:jc w:val="both"/>
              <w:rPr>
                <w:sz w:val="22"/>
                <w:szCs w:val="22"/>
              </w:rPr>
            </w:pPr>
            <w:r w:rsidRPr="001B7B8B">
              <w:rPr>
                <w:sz w:val="22"/>
                <w:szCs w:val="22"/>
              </w:rPr>
              <w:t>4. OD – operator al sistemului de distribuție a gazelor naturale;</w:t>
            </w:r>
          </w:p>
          <w:p w14:paraId="5EFBA41A" w14:textId="77777777" w:rsidR="00D50E72" w:rsidRPr="001B7B8B" w:rsidRDefault="00D50E72" w:rsidP="001B7B8B">
            <w:pPr>
              <w:spacing w:line="276" w:lineRule="auto"/>
              <w:jc w:val="both"/>
              <w:rPr>
                <w:sz w:val="22"/>
                <w:szCs w:val="22"/>
              </w:rPr>
            </w:pPr>
            <w:r w:rsidRPr="001B7B8B">
              <w:rPr>
                <w:sz w:val="22"/>
                <w:szCs w:val="22"/>
              </w:rPr>
              <w:t xml:space="preserve">5. SD – sistem de distribuție a gazelor naturale; </w:t>
            </w:r>
          </w:p>
          <w:p w14:paraId="76D368F0" w14:textId="77777777" w:rsidR="00D50E72" w:rsidRPr="001B7B8B" w:rsidRDefault="00D50E72" w:rsidP="001B7B8B">
            <w:pPr>
              <w:spacing w:line="276" w:lineRule="auto"/>
              <w:jc w:val="both"/>
              <w:rPr>
                <w:sz w:val="22"/>
                <w:szCs w:val="22"/>
              </w:rPr>
            </w:pPr>
            <w:r w:rsidRPr="001B7B8B">
              <w:rPr>
                <w:sz w:val="22"/>
                <w:szCs w:val="22"/>
              </w:rPr>
              <w:t>6. UD – utilizator al sistemului de distribuție a gazelor naturale;</w:t>
            </w:r>
          </w:p>
          <w:p w14:paraId="276DA3D1" w14:textId="77777777" w:rsidR="00D50E72" w:rsidRPr="001B7B8B" w:rsidRDefault="00D50E72" w:rsidP="001B7B8B">
            <w:pPr>
              <w:spacing w:line="276" w:lineRule="auto"/>
              <w:jc w:val="both"/>
              <w:rPr>
                <w:sz w:val="22"/>
                <w:szCs w:val="22"/>
              </w:rPr>
            </w:pPr>
            <w:r w:rsidRPr="001B7B8B">
              <w:rPr>
                <w:sz w:val="22"/>
                <w:szCs w:val="22"/>
              </w:rPr>
              <w:t>7. OTS - operator de transport şi de sistem;</w:t>
            </w:r>
          </w:p>
          <w:p w14:paraId="343260AB" w14:textId="77777777" w:rsidR="00D50E72" w:rsidRPr="001B7B8B" w:rsidRDefault="00D50E72" w:rsidP="001B7B8B">
            <w:pPr>
              <w:spacing w:line="276" w:lineRule="auto"/>
              <w:jc w:val="both"/>
              <w:rPr>
                <w:sz w:val="22"/>
                <w:szCs w:val="22"/>
              </w:rPr>
            </w:pPr>
            <w:r w:rsidRPr="001B7B8B">
              <w:rPr>
                <w:sz w:val="22"/>
                <w:szCs w:val="22"/>
              </w:rPr>
              <w:t>8. UR - utilizator al reţelei;</w:t>
            </w:r>
          </w:p>
          <w:p w14:paraId="57235CFA" w14:textId="78D737D3" w:rsidR="00D50E72" w:rsidRPr="001B7B8B" w:rsidRDefault="00D50E72" w:rsidP="001B7B8B">
            <w:pPr>
              <w:pStyle w:val="NormalWeb"/>
              <w:spacing w:before="0" w:beforeAutospacing="0" w:after="0" w:afterAutospacing="0" w:line="276" w:lineRule="auto"/>
              <w:rPr>
                <w:sz w:val="22"/>
                <w:szCs w:val="22"/>
              </w:rPr>
            </w:pPr>
            <w:r w:rsidRPr="001B7B8B">
              <w:rPr>
                <w:sz w:val="22"/>
                <w:szCs w:val="22"/>
              </w:rPr>
              <w:t>9. POSF - platforma online destinată schimbării de către clientul final a furnizorului de energie electrică şi/sau de gaze naturale.</w:t>
            </w:r>
          </w:p>
        </w:tc>
        <w:tc>
          <w:tcPr>
            <w:tcW w:w="4950" w:type="dxa"/>
          </w:tcPr>
          <w:p w14:paraId="02B2CEA5"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20AE5208" w14:textId="77777777" w:rsidR="00DC02C8" w:rsidRPr="001B7B8B" w:rsidRDefault="00DC02C8" w:rsidP="001B7B8B">
            <w:pPr>
              <w:spacing w:after="60" w:line="276" w:lineRule="auto"/>
              <w:jc w:val="both"/>
              <w:rPr>
                <w:b/>
                <w:bCs/>
                <w:sz w:val="22"/>
                <w:szCs w:val="22"/>
                <w:lang w:val="ro-RO"/>
              </w:rPr>
            </w:pPr>
          </w:p>
        </w:tc>
      </w:tr>
      <w:tr w:rsidR="00DC02C8" w:rsidRPr="001B7B8B" w14:paraId="1452737D" w14:textId="77777777" w:rsidTr="004140E6">
        <w:trPr>
          <w:gridAfter w:val="1"/>
          <w:wAfter w:w="40" w:type="dxa"/>
        </w:trPr>
        <w:tc>
          <w:tcPr>
            <w:tcW w:w="4773" w:type="dxa"/>
          </w:tcPr>
          <w:p w14:paraId="4F3E5C8D" w14:textId="2A920327" w:rsidR="00DC02C8" w:rsidRPr="001B7B8B" w:rsidRDefault="00D50E72" w:rsidP="001B7B8B">
            <w:pPr>
              <w:spacing w:line="276" w:lineRule="auto"/>
              <w:jc w:val="both"/>
              <w:rPr>
                <w:sz w:val="22"/>
                <w:szCs w:val="22"/>
              </w:rPr>
            </w:pPr>
            <w:r w:rsidRPr="001B7B8B">
              <w:rPr>
                <w:sz w:val="22"/>
                <w:szCs w:val="22"/>
              </w:rPr>
              <w:t>(2) În înțelesul prezentului regulament, următorii termeni se definesc după cum urmează:</w:t>
            </w:r>
          </w:p>
        </w:tc>
        <w:tc>
          <w:tcPr>
            <w:tcW w:w="4950" w:type="dxa"/>
          </w:tcPr>
          <w:p w14:paraId="26716916"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67D93EFE" w14:textId="77777777" w:rsidR="00DC02C8" w:rsidRPr="001B7B8B" w:rsidRDefault="00DC02C8" w:rsidP="001B7B8B">
            <w:pPr>
              <w:spacing w:after="60" w:line="276" w:lineRule="auto"/>
              <w:jc w:val="both"/>
              <w:rPr>
                <w:b/>
                <w:bCs/>
                <w:sz w:val="22"/>
                <w:szCs w:val="22"/>
                <w:lang w:val="ro-RO"/>
              </w:rPr>
            </w:pPr>
          </w:p>
        </w:tc>
      </w:tr>
      <w:tr w:rsidR="00DC02C8" w:rsidRPr="001B7B8B" w14:paraId="67280058" w14:textId="77777777" w:rsidTr="004140E6">
        <w:trPr>
          <w:gridAfter w:val="1"/>
          <w:wAfter w:w="40" w:type="dxa"/>
        </w:trPr>
        <w:tc>
          <w:tcPr>
            <w:tcW w:w="4773" w:type="dxa"/>
          </w:tcPr>
          <w:p w14:paraId="65729F70" w14:textId="5CE9E84F" w:rsidR="00DC02C8" w:rsidRPr="001B7B8B" w:rsidRDefault="00D50E72" w:rsidP="0010363A">
            <w:pPr>
              <w:pStyle w:val="ListParagraph"/>
              <w:numPr>
                <w:ilvl w:val="0"/>
                <w:numId w:val="2"/>
              </w:numPr>
              <w:tabs>
                <w:tab w:val="left" w:pos="345"/>
              </w:tabs>
              <w:spacing w:after="0"/>
              <w:ind w:left="0" w:hanging="15"/>
              <w:contextualSpacing/>
              <w:jc w:val="both"/>
              <w:rPr>
                <w:rFonts w:ascii="Times New Roman" w:hAnsi="Times New Roman" w:cs="Times New Roman"/>
              </w:rPr>
            </w:pPr>
            <w:r w:rsidRPr="001B7B8B">
              <w:rPr>
                <w:rFonts w:ascii="Times New Roman" w:hAnsi="Times New Roman" w:cs="Times New Roman"/>
                <w:i/>
              </w:rPr>
              <w:t>contract de distribuție a gazelor naturale</w:t>
            </w:r>
            <w:r w:rsidRPr="001B7B8B">
              <w:rPr>
                <w:rFonts w:ascii="Times New Roman" w:hAnsi="Times New Roman" w:cs="Times New Roman"/>
              </w:rPr>
              <w:t xml:space="preserve"> – contract încheiat de OD cu UD pentru prestarea serviciului de distribuție a gazelor naturale;</w:t>
            </w:r>
          </w:p>
        </w:tc>
        <w:tc>
          <w:tcPr>
            <w:tcW w:w="4950" w:type="dxa"/>
          </w:tcPr>
          <w:p w14:paraId="795B7662"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44D9809E" w14:textId="77777777" w:rsidR="00DC02C8" w:rsidRPr="001B7B8B" w:rsidRDefault="00DC02C8" w:rsidP="001B7B8B">
            <w:pPr>
              <w:spacing w:after="60" w:line="276" w:lineRule="auto"/>
              <w:jc w:val="both"/>
              <w:rPr>
                <w:b/>
                <w:bCs/>
                <w:sz w:val="22"/>
                <w:szCs w:val="22"/>
                <w:lang w:val="ro-RO"/>
              </w:rPr>
            </w:pPr>
          </w:p>
        </w:tc>
      </w:tr>
      <w:tr w:rsidR="00DC02C8" w:rsidRPr="001B7B8B" w14:paraId="4971C84F" w14:textId="77777777" w:rsidTr="004140E6">
        <w:trPr>
          <w:gridAfter w:val="1"/>
          <w:wAfter w:w="40" w:type="dxa"/>
        </w:trPr>
        <w:tc>
          <w:tcPr>
            <w:tcW w:w="4773" w:type="dxa"/>
          </w:tcPr>
          <w:p w14:paraId="74B1CC77" w14:textId="12776136" w:rsidR="00DC02C8" w:rsidRPr="001B7B8B" w:rsidRDefault="00D50E72" w:rsidP="0010363A">
            <w:pPr>
              <w:pStyle w:val="ListParagraph"/>
              <w:numPr>
                <w:ilvl w:val="0"/>
                <w:numId w:val="2"/>
              </w:numPr>
              <w:tabs>
                <w:tab w:val="left" w:pos="255"/>
              </w:tabs>
              <w:spacing w:after="0"/>
              <w:ind w:left="0" w:hanging="15"/>
              <w:contextualSpacing/>
              <w:jc w:val="both"/>
              <w:rPr>
                <w:rFonts w:ascii="Times New Roman" w:hAnsi="Times New Roman" w:cs="Times New Roman"/>
              </w:rPr>
            </w:pPr>
            <w:r w:rsidRPr="001B7B8B">
              <w:rPr>
                <w:rFonts w:ascii="Times New Roman" w:hAnsi="Times New Roman" w:cs="Times New Roman"/>
                <w:i/>
              </w:rPr>
              <w:t xml:space="preserve">capacitate tehnică aprobată </w:t>
            </w:r>
            <w:r w:rsidRPr="001B7B8B">
              <w:rPr>
                <w:rFonts w:ascii="Times New Roman" w:hAnsi="Times New Roman" w:cs="Times New Roman"/>
              </w:rPr>
              <w:t>- capacitatea fermă maximă oferită de OD unui utilizator, printr-un acord sau alt document emis anterior, luând în considerare integritatea/siguranța sistemului respectiv și cerințele de exploatare ale acestuia;</w:t>
            </w:r>
          </w:p>
        </w:tc>
        <w:tc>
          <w:tcPr>
            <w:tcW w:w="4950" w:type="dxa"/>
          </w:tcPr>
          <w:p w14:paraId="7113CF98" w14:textId="706E15FF" w:rsidR="00AD1004" w:rsidRPr="00207E7B" w:rsidRDefault="00AD1004" w:rsidP="00AD1004">
            <w:pPr>
              <w:spacing w:after="60" w:line="276" w:lineRule="auto"/>
              <w:jc w:val="both"/>
              <w:rPr>
                <w:b/>
                <w:noProof/>
                <w:color w:val="0070C0"/>
                <w:sz w:val="22"/>
                <w:szCs w:val="22"/>
                <w:lang w:val="ro-RO"/>
              </w:rPr>
            </w:pPr>
            <w:r w:rsidRPr="00207E7B">
              <w:rPr>
                <w:b/>
                <w:noProof/>
                <w:color w:val="0070C0"/>
                <w:sz w:val="22"/>
                <w:szCs w:val="22"/>
                <w:lang w:val="ro-RO"/>
              </w:rPr>
              <w:t>Delgaz Grid</w:t>
            </w:r>
          </w:p>
          <w:p w14:paraId="5156B575" w14:textId="77777777" w:rsidR="007A69D4" w:rsidRPr="007A69D4" w:rsidRDefault="007A69D4" w:rsidP="007A69D4">
            <w:pPr>
              <w:numPr>
                <w:ilvl w:val="0"/>
                <w:numId w:val="21"/>
              </w:numPr>
              <w:tabs>
                <w:tab w:val="left" w:pos="225"/>
              </w:tabs>
              <w:spacing w:after="160" w:line="276" w:lineRule="auto"/>
              <w:ind w:left="45" w:hanging="45"/>
              <w:contextualSpacing/>
              <w:jc w:val="both"/>
              <w:rPr>
                <w:rFonts w:eastAsia="Calibri"/>
                <w:sz w:val="22"/>
                <w:szCs w:val="22"/>
                <w:lang w:val="ro-RO"/>
              </w:rPr>
            </w:pPr>
            <w:r w:rsidRPr="007A69D4">
              <w:rPr>
                <w:rFonts w:eastAsia="Calibri"/>
                <w:i/>
                <w:strike/>
                <w:sz w:val="22"/>
                <w:szCs w:val="22"/>
                <w:lang w:val="ro-RO"/>
              </w:rPr>
              <w:t xml:space="preserve">capacitate tehnică aprobată </w:t>
            </w:r>
            <w:r w:rsidRPr="007A69D4">
              <w:rPr>
                <w:rFonts w:eastAsia="Calibri"/>
                <w:strike/>
                <w:sz w:val="22"/>
                <w:szCs w:val="22"/>
                <w:lang w:val="ro-RO"/>
              </w:rPr>
              <w:t>- capacitatea fermă maximă oferită de OD unui utilizator, printr-un acord sau alt document emis anterior, luând în considerare integritatea/siguranța sistemului respectiv și cerințele de exploatare ale acestuia</w:t>
            </w:r>
            <w:r w:rsidRPr="007A69D4">
              <w:rPr>
                <w:rFonts w:eastAsia="Calibri"/>
                <w:sz w:val="22"/>
                <w:szCs w:val="22"/>
                <w:lang w:val="ro-RO"/>
              </w:rPr>
              <w:t>;</w:t>
            </w:r>
          </w:p>
          <w:p w14:paraId="63FDF960" w14:textId="26F05BCE" w:rsidR="00DC02C8" w:rsidRPr="001B7B8B" w:rsidRDefault="00AD1004" w:rsidP="007A69D4">
            <w:pPr>
              <w:jc w:val="both"/>
              <w:rPr>
                <w:b/>
                <w:bCs/>
                <w:color w:val="0000FF"/>
                <w:lang w:eastAsia="en-GB"/>
              </w:rPr>
            </w:pPr>
            <w:r w:rsidRPr="009704BE">
              <w:rPr>
                <w:b/>
                <w:bCs/>
                <w:color w:val="002060"/>
                <w:sz w:val="22"/>
                <w:szCs w:val="22"/>
              </w:rPr>
              <w:t>Justificare:</w:t>
            </w:r>
            <w:r w:rsidRPr="00AD1004">
              <w:rPr>
                <w:color w:val="4F81BD" w:themeColor="accent1"/>
                <w:shd w:val="clear" w:color="auto" w:fill="FFFFFF"/>
                <w:lang w:val="ro-RO"/>
              </w:rPr>
              <w:t xml:space="preserve"> </w:t>
            </w:r>
            <w:r w:rsidR="007A69D4" w:rsidRPr="007A69D4">
              <w:rPr>
                <w:rFonts w:eastAsia="Calibri"/>
                <w:iCs/>
                <w:color w:val="002060"/>
                <w:sz w:val="22"/>
                <w:szCs w:val="22"/>
                <w:lang w:val="ro-RO"/>
              </w:rPr>
              <w:t>propunem eliminarea, având în vedere că nu sunt disponibile astfel de informații pentru toate locurile de consum; menționăm că conform ultimelor Regulamente de racordare la SD, OD aprobă prin ATR solicitantului debit.</w:t>
            </w:r>
          </w:p>
        </w:tc>
        <w:tc>
          <w:tcPr>
            <w:tcW w:w="3870" w:type="dxa"/>
          </w:tcPr>
          <w:p w14:paraId="2154B35D" w14:textId="228DDD49" w:rsidR="00DC02C8" w:rsidRPr="004B3DDD" w:rsidRDefault="003C31C4" w:rsidP="001B7B8B">
            <w:pPr>
              <w:spacing w:after="60" w:line="276" w:lineRule="auto"/>
              <w:jc w:val="both"/>
              <w:rPr>
                <w:bCs/>
                <w:sz w:val="22"/>
                <w:szCs w:val="22"/>
                <w:lang w:val="ro-RO"/>
              </w:rPr>
            </w:pPr>
            <w:r w:rsidRPr="003C31C4">
              <w:rPr>
                <w:b/>
                <w:bCs/>
                <w:sz w:val="22"/>
                <w:szCs w:val="22"/>
                <w:lang w:val="ro-RO"/>
              </w:rPr>
              <w:t>Propunere nepreluată</w:t>
            </w:r>
            <w:r>
              <w:rPr>
                <w:bCs/>
                <w:sz w:val="22"/>
                <w:szCs w:val="22"/>
                <w:lang w:val="ro-RO"/>
              </w:rPr>
              <w:t xml:space="preserve"> deoarece se face referire la aceasta la art. 11</w:t>
            </w:r>
          </w:p>
        </w:tc>
      </w:tr>
      <w:tr w:rsidR="00DC02C8" w:rsidRPr="001B7B8B" w14:paraId="4F12CA5A" w14:textId="77777777" w:rsidTr="004140E6">
        <w:trPr>
          <w:gridAfter w:val="1"/>
          <w:wAfter w:w="40" w:type="dxa"/>
        </w:trPr>
        <w:tc>
          <w:tcPr>
            <w:tcW w:w="4773" w:type="dxa"/>
          </w:tcPr>
          <w:p w14:paraId="7387920C" w14:textId="506335AB" w:rsidR="00DC02C8" w:rsidRPr="001B7B8B" w:rsidRDefault="00D50E72" w:rsidP="0010363A">
            <w:pPr>
              <w:pStyle w:val="ListParagraph"/>
              <w:numPr>
                <w:ilvl w:val="0"/>
                <w:numId w:val="2"/>
              </w:numPr>
              <w:tabs>
                <w:tab w:val="left" w:pos="255"/>
              </w:tabs>
              <w:spacing w:after="0"/>
              <w:ind w:left="0" w:hanging="15"/>
              <w:contextualSpacing/>
              <w:jc w:val="both"/>
              <w:rPr>
                <w:rFonts w:ascii="Times New Roman" w:hAnsi="Times New Roman" w:cs="Times New Roman"/>
              </w:rPr>
            </w:pPr>
            <w:r w:rsidRPr="001B7B8B">
              <w:rPr>
                <w:rFonts w:ascii="Times New Roman" w:hAnsi="Times New Roman" w:cs="Times New Roman"/>
                <w:i/>
              </w:rPr>
              <w:lastRenderedPageBreak/>
              <w:t xml:space="preserve">punct de interconectare - </w:t>
            </w:r>
            <w:r w:rsidRPr="001B7B8B">
              <w:rPr>
                <w:rFonts w:ascii="Times New Roman" w:hAnsi="Times New Roman" w:cs="Times New Roman"/>
              </w:rPr>
              <w:t xml:space="preserve">punctul de conexiune fizică cu un SD situat în aval de robinetul de la ieșirea din stația de reglare/măsurare </w:t>
            </w:r>
            <w:proofErr w:type="gramStart"/>
            <w:r w:rsidRPr="001B7B8B">
              <w:rPr>
                <w:rFonts w:ascii="Times New Roman" w:hAnsi="Times New Roman" w:cs="Times New Roman"/>
              </w:rPr>
              <w:t>a</w:t>
            </w:r>
            <w:proofErr w:type="gramEnd"/>
            <w:r w:rsidRPr="001B7B8B">
              <w:rPr>
                <w:rFonts w:ascii="Times New Roman" w:hAnsi="Times New Roman" w:cs="Times New Roman"/>
              </w:rPr>
              <w:t xml:space="preserve"> OD din amonte;</w:t>
            </w:r>
          </w:p>
        </w:tc>
        <w:tc>
          <w:tcPr>
            <w:tcW w:w="4950" w:type="dxa"/>
          </w:tcPr>
          <w:p w14:paraId="32FADB95"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5CC6BB78" w14:textId="77777777" w:rsidR="00DC02C8" w:rsidRPr="001B7B8B" w:rsidRDefault="00DC02C8" w:rsidP="001B7B8B">
            <w:pPr>
              <w:spacing w:after="60" w:line="276" w:lineRule="auto"/>
              <w:jc w:val="both"/>
              <w:rPr>
                <w:b/>
                <w:bCs/>
                <w:sz w:val="22"/>
                <w:szCs w:val="22"/>
                <w:lang w:val="ro-RO"/>
              </w:rPr>
            </w:pPr>
          </w:p>
        </w:tc>
      </w:tr>
      <w:tr w:rsidR="00DC02C8" w:rsidRPr="001B7B8B" w14:paraId="74830F40" w14:textId="77777777" w:rsidTr="004140E6">
        <w:trPr>
          <w:gridAfter w:val="1"/>
          <w:wAfter w:w="40" w:type="dxa"/>
        </w:trPr>
        <w:tc>
          <w:tcPr>
            <w:tcW w:w="4773" w:type="dxa"/>
          </w:tcPr>
          <w:p w14:paraId="0BB49D64" w14:textId="535560F5" w:rsidR="00DC02C8" w:rsidRPr="001B7B8B" w:rsidRDefault="00D50E72" w:rsidP="0010363A">
            <w:pPr>
              <w:pStyle w:val="ListParagraph"/>
              <w:numPr>
                <w:ilvl w:val="0"/>
                <w:numId w:val="2"/>
              </w:numPr>
              <w:tabs>
                <w:tab w:val="left" w:pos="255"/>
              </w:tabs>
              <w:spacing w:after="0"/>
              <w:ind w:left="0" w:hanging="15"/>
              <w:contextualSpacing/>
              <w:jc w:val="both"/>
              <w:rPr>
                <w:rFonts w:ascii="Times New Roman" w:hAnsi="Times New Roman" w:cs="Times New Roman"/>
              </w:rPr>
            </w:pPr>
            <w:r w:rsidRPr="001B7B8B">
              <w:rPr>
                <w:rFonts w:ascii="Times New Roman" w:hAnsi="Times New Roman" w:cs="Times New Roman"/>
                <w:i/>
              </w:rPr>
              <w:t>serviciu de distribuție a gazelor naturale</w:t>
            </w:r>
            <w:r w:rsidRPr="001B7B8B">
              <w:rPr>
                <w:rFonts w:ascii="Times New Roman" w:hAnsi="Times New Roman" w:cs="Times New Roman"/>
              </w:rPr>
              <w:t xml:space="preserve"> - ansamblul de activități și operațiuni desfășurate de OD pentru sau în legătură cu rezervarea capacității și vehicularea prin SD, între punctele de delimitare ale acestuia, a cantităților determinate de gaze naturale, exprimate în unități de energie, asigurate UD pe perioada de valabilitate a contractului de distribuție a gazelor naturale;</w:t>
            </w:r>
          </w:p>
        </w:tc>
        <w:tc>
          <w:tcPr>
            <w:tcW w:w="4950" w:type="dxa"/>
          </w:tcPr>
          <w:p w14:paraId="2B06B2E3"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3B0972BA" w14:textId="77777777" w:rsidR="00DC02C8" w:rsidRPr="001B7B8B" w:rsidRDefault="00DC02C8" w:rsidP="001B7B8B">
            <w:pPr>
              <w:spacing w:after="60" w:line="276" w:lineRule="auto"/>
              <w:jc w:val="both"/>
              <w:rPr>
                <w:b/>
                <w:bCs/>
                <w:sz w:val="22"/>
                <w:szCs w:val="22"/>
                <w:lang w:val="ro-RO"/>
              </w:rPr>
            </w:pPr>
          </w:p>
        </w:tc>
      </w:tr>
      <w:tr w:rsidR="00DC02C8" w:rsidRPr="001B7B8B" w14:paraId="6C707E8F" w14:textId="77777777" w:rsidTr="004140E6">
        <w:trPr>
          <w:gridAfter w:val="1"/>
          <w:wAfter w:w="40" w:type="dxa"/>
        </w:trPr>
        <w:tc>
          <w:tcPr>
            <w:tcW w:w="4773" w:type="dxa"/>
          </w:tcPr>
          <w:p w14:paraId="68240807" w14:textId="1F0E7E37" w:rsidR="00DC02C8" w:rsidRPr="001B7B8B" w:rsidRDefault="00D50E72" w:rsidP="0010363A">
            <w:pPr>
              <w:pStyle w:val="ListParagraph"/>
              <w:numPr>
                <w:ilvl w:val="0"/>
                <w:numId w:val="2"/>
              </w:numPr>
              <w:tabs>
                <w:tab w:val="left" w:pos="255"/>
              </w:tabs>
              <w:spacing w:after="0"/>
              <w:ind w:left="0" w:hanging="15"/>
              <w:contextualSpacing/>
              <w:jc w:val="both"/>
              <w:rPr>
                <w:rFonts w:ascii="Times New Roman" w:hAnsi="Times New Roman" w:cs="Times New Roman"/>
              </w:rPr>
            </w:pPr>
            <w:r w:rsidRPr="001B7B8B">
              <w:rPr>
                <w:rFonts w:ascii="Times New Roman" w:hAnsi="Times New Roman" w:cs="Times New Roman"/>
                <w:i/>
              </w:rPr>
              <w:t>sistem de distribuție a gazelor naturale</w:t>
            </w:r>
            <w:r w:rsidRPr="001B7B8B">
              <w:rPr>
                <w:rFonts w:ascii="Times New Roman" w:hAnsi="Times New Roman" w:cs="Times New Roman"/>
              </w:rPr>
              <w:t xml:space="preserve"> – ansamblul de rețele de distribuție prin intermediul cărora OD prestează serviciul de distribuție a gazelor naturale; în sensul prezentului regulament în cadrul sistemelor de distribuție sunt incluse și sistemele de distribuție închise, în condițiile Legii;</w:t>
            </w:r>
          </w:p>
        </w:tc>
        <w:tc>
          <w:tcPr>
            <w:tcW w:w="4950" w:type="dxa"/>
          </w:tcPr>
          <w:p w14:paraId="4954DFB1"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58165966" w14:textId="77777777" w:rsidR="00DC02C8" w:rsidRPr="001B7B8B" w:rsidRDefault="00DC02C8" w:rsidP="001B7B8B">
            <w:pPr>
              <w:spacing w:after="60" w:line="276" w:lineRule="auto"/>
              <w:jc w:val="both"/>
              <w:rPr>
                <w:b/>
                <w:bCs/>
                <w:sz w:val="22"/>
                <w:szCs w:val="22"/>
                <w:lang w:val="ro-RO"/>
              </w:rPr>
            </w:pPr>
          </w:p>
        </w:tc>
      </w:tr>
      <w:tr w:rsidR="00DC02C8" w:rsidRPr="001B7B8B" w14:paraId="4934BF0C" w14:textId="77777777" w:rsidTr="004140E6">
        <w:trPr>
          <w:gridAfter w:val="1"/>
          <w:wAfter w:w="40" w:type="dxa"/>
        </w:trPr>
        <w:tc>
          <w:tcPr>
            <w:tcW w:w="4773" w:type="dxa"/>
          </w:tcPr>
          <w:p w14:paraId="58C95B41" w14:textId="1D8BD533" w:rsidR="00DC02C8" w:rsidRPr="001B7B8B" w:rsidRDefault="00431C9C" w:rsidP="0010363A">
            <w:pPr>
              <w:numPr>
                <w:ilvl w:val="0"/>
                <w:numId w:val="2"/>
              </w:numPr>
              <w:tabs>
                <w:tab w:val="left" w:pos="255"/>
              </w:tabs>
              <w:spacing w:after="160" w:line="276" w:lineRule="auto"/>
              <w:ind w:left="0" w:hanging="15"/>
              <w:contextualSpacing/>
              <w:jc w:val="both"/>
              <w:rPr>
                <w:rFonts w:eastAsia="Calibri"/>
                <w:sz w:val="22"/>
                <w:szCs w:val="22"/>
                <w:lang w:val="ro-RO"/>
              </w:rPr>
            </w:pPr>
            <w:r w:rsidRPr="001B7B8B">
              <w:rPr>
                <w:rFonts w:eastAsia="Calibri"/>
                <w:i/>
                <w:sz w:val="22"/>
                <w:szCs w:val="22"/>
                <w:lang w:val="ro-RO"/>
              </w:rPr>
              <w:t xml:space="preserve">solicitant </w:t>
            </w:r>
            <w:r w:rsidRPr="001B7B8B">
              <w:rPr>
                <w:rFonts w:eastAsia="Calibri"/>
                <w:sz w:val="22"/>
                <w:szCs w:val="22"/>
                <w:lang w:val="ro-RO"/>
              </w:rPr>
              <w:t>– orice persoană fizică sau juridică care transmite OD o cerere pentru încheierea contractului de distribuție a gazelor naturale, în vederea utilizării SD, sau pentru modificarea contractului existent;</w:t>
            </w:r>
          </w:p>
        </w:tc>
        <w:tc>
          <w:tcPr>
            <w:tcW w:w="4950" w:type="dxa"/>
          </w:tcPr>
          <w:p w14:paraId="3FBEA5B4"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0FE7C31C" w14:textId="77777777" w:rsidR="00DC02C8" w:rsidRPr="001B7B8B" w:rsidRDefault="00DC02C8" w:rsidP="001B7B8B">
            <w:pPr>
              <w:spacing w:after="60" w:line="276" w:lineRule="auto"/>
              <w:jc w:val="both"/>
              <w:rPr>
                <w:b/>
                <w:bCs/>
                <w:sz w:val="22"/>
                <w:szCs w:val="22"/>
                <w:lang w:val="ro-RO"/>
              </w:rPr>
            </w:pPr>
          </w:p>
        </w:tc>
      </w:tr>
      <w:tr w:rsidR="00DC02C8" w:rsidRPr="001B7B8B" w14:paraId="759D894F" w14:textId="77777777" w:rsidTr="004140E6">
        <w:trPr>
          <w:gridAfter w:val="1"/>
          <w:wAfter w:w="40" w:type="dxa"/>
        </w:trPr>
        <w:tc>
          <w:tcPr>
            <w:tcW w:w="4773" w:type="dxa"/>
          </w:tcPr>
          <w:p w14:paraId="0C3B489A" w14:textId="26672F7A" w:rsidR="00DC02C8" w:rsidRPr="001B7B8B" w:rsidRDefault="00431C9C" w:rsidP="0010363A">
            <w:pPr>
              <w:pStyle w:val="ListParagraph"/>
              <w:numPr>
                <w:ilvl w:val="0"/>
                <w:numId w:val="2"/>
              </w:numPr>
              <w:tabs>
                <w:tab w:val="left" w:pos="255"/>
              </w:tabs>
              <w:spacing w:after="0"/>
              <w:ind w:left="0" w:hanging="15"/>
              <w:contextualSpacing/>
              <w:jc w:val="both"/>
              <w:rPr>
                <w:rFonts w:ascii="Times New Roman" w:hAnsi="Times New Roman" w:cs="Times New Roman"/>
              </w:rPr>
            </w:pPr>
            <w:r w:rsidRPr="001B7B8B">
              <w:rPr>
                <w:rFonts w:ascii="Times New Roman" w:hAnsi="Times New Roman" w:cs="Times New Roman"/>
                <w:i/>
              </w:rPr>
              <w:t xml:space="preserve">utilizator al sistemului de distribuție a gazelor </w:t>
            </w:r>
            <w:proofErr w:type="gramStart"/>
            <w:r w:rsidRPr="001B7B8B">
              <w:rPr>
                <w:rFonts w:ascii="Times New Roman" w:hAnsi="Times New Roman" w:cs="Times New Roman"/>
                <w:i/>
              </w:rPr>
              <w:t>naturale</w:t>
            </w:r>
            <w:r w:rsidRPr="001B7B8B">
              <w:rPr>
                <w:rFonts w:ascii="Times New Roman" w:hAnsi="Times New Roman" w:cs="Times New Roman"/>
              </w:rPr>
              <w:t xml:space="preserve">  -</w:t>
            </w:r>
            <w:proofErr w:type="gramEnd"/>
            <w:r w:rsidRPr="001B7B8B">
              <w:rPr>
                <w:rFonts w:ascii="Times New Roman" w:hAnsi="Times New Roman" w:cs="Times New Roman"/>
              </w:rPr>
              <w:t xml:space="preserve"> solicitantul care a încheiat un contract de distribuție a gazelor naturale cu OD;</w:t>
            </w:r>
          </w:p>
        </w:tc>
        <w:tc>
          <w:tcPr>
            <w:tcW w:w="4950" w:type="dxa"/>
          </w:tcPr>
          <w:p w14:paraId="595CF317"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5DE6AD91" w14:textId="77777777" w:rsidR="00DC02C8" w:rsidRPr="001B7B8B" w:rsidRDefault="00DC02C8" w:rsidP="001B7B8B">
            <w:pPr>
              <w:spacing w:after="60" w:line="276" w:lineRule="auto"/>
              <w:jc w:val="both"/>
              <w:rPr>
                <w:b/>
                <w:bCs/>
                <w:sz w:val="22"/>
                <w:szCs w:val="22"/>
                <w:lang w:val="ro-RO"/>
              </w:rPr>
            </w:pPr>
          </w:p>
        </w:tc>
      </w:tr>
      <w:tr w:rsidR="00DC02C8" w:rsidRPr="001B7B8B" w14:paraId="3D701F21" w14:textId="77777777" w:rsidTr="004140E6">
        <w:trPr>
          <w:gridAfter w:val="1"/>
          <w:wAfter w:w="40" w:type="dxa"/>
        </w:trPr>
        <w:tc>
          <w:tcPr>
            <w:tcW w:w="4773" w:type="dxa"/>
          </w:tcPr>
          <w:p w14:paraId="6A6CA79D" w14:textId="611DE19C" w:rsidR="00DC02C8" w:rsidRPr="001B7B8B" w:rsidRDefault="00431C9C" w:rsidP="0010363A">
            <w:pPr>
              <w:pStyle w:val="ListParagraph"/>
              <w:numPr>
                <w:ilvl w:val="0"/>
                <w:numId w:val="2"/>
              </w:numPr>
              <w:tabs>
                <w:tab w:val="left" w:pos="255"/>
              </w:tabs>
              <w:ind w:left="0" w:hanging="15"/>
              <w:contextualSpacing/>
              <w:jc w:val="both"/>
              <w:rPr>
                <w:rFonts w:ascii="Times New Roman" w:hAnsi="Times New Roman" w:cs="Times New Roman"/>
                <w:lang w:val="en-US"/>
              </w:rPr>
            </w:pPr>
            <w:r w:rsidRPr="001B7B8B">
              <w:rPr>
                <w:rFonts w:ascii="Times New Roman" w:hAnsi="Times New Roman" w:cs="Times New Roman"/>
                <w:i/>
                <w:lang w:val="en-US"/>
              </w:rPr>
              <w:t>capacitate rezervată -</w:t>
            </w:r>
            <w:r w:rsidRPr="001B7B8B">
              <w:rPr>
                <w:rFonts w:ascii="Times New Roman" w:hAnsi="Times New Roman" w:cs="Times New Roman"/>
                <w:lang w:val="en-US"/>
              </w:rPr>
              <w:t xml:space="preserve"> capacitatea pe care OD se obligă să o ţină la dispoziţia UD în orice moment pe perioada de valabilitate a contractului</w:t>
            </w:r>
            <w:r w:rsidRPr="001B7B8B">
              <w:rPr>
                <w:rFonts w:ascii="Times New Roman" w:hAnsi="Times New Roman" w:cs="Times New Roman"/>
              </w:rPr>
              <w:t xml:space="preserve"> de distribuție a gazelor naturale</w:t>
            </w:r>
            <w:r w:rsidRPr="001B7B8B">
              <w:rPr>
                <w:rFonts w:ascii="Times New Roman" w:hAnsi="Times New Roman" w:cs="Times New Roman"/>
                <w:lang w:val="en-US"/>
              </w:rPr>
              <w:t>, fiind stabilită în funcţie de cantitatea maximă solicitată de UD şi acceptată de OD pentru a fi vehiculată prin SD într-o oră; este exprimată în unităţi de energie/oră;</w:t>
            </w:r>
          </w:p>
        </w:tc>
        <w:tc>
          <w:tcPr>
            <w:tcW w:w="4950" w:type="dxa"/>
          </w:tcPr>
          <w:p w14:paraId="1CED76AD" w14:textId="7ED0C5E7" w:rsidR="00AD1004" w:rsidRPr="00207E7B" w:rsidRDefault="00AD1004" w:rsidP="00AD1004">
            <w:pPr>
              <w:spacing w:after="60" w:line="276" w:lineRule="auto"/>
              <w:jc w:val="both"/>
              <w:rPr>
                <w:b/>
                <w:noProof/>
                <w:color w:val="0070C0"/>
                <w:sz w:val="22"/>
                <w:szCs w:val="22"/>
                <w:lang w:val="ro-RO"/>
              </w:rPr>
            </w:pPr>
            <w:r w:rsidRPr="00207E7B">
              <w:rPr>
                <w:b/>
                <w:noProof/>
                <w:color w:val="0070C0"/>
                <w:sz w:val="22"/>
                <w:szCs w:val="22"/>
                <w:lang w:val="ro-RO"/>
              </w:rPr>
              <w:t>Delgaz Grid</w:t>
            </w:r>
          </w:p>
          <w:p w14:paraId="3A305C89" w14:textId="77777777" w:rsidR="007A69D4" w:rsidRPr="007A69D4" w:rsidRDefault="007A69D4" w:rsidP="007A69D4">
            <w:pPr>
              <w:numPr>
                <w:ilvl w:val="0"/>
                <w:numId w:val="35"/>
              </w:numPr>
              <w:tabs>
                <w:tab w:val="left" w:pos="225"/>
              </w:tabs>
              <w:spacing w:after="60" w:line="276" w:lineRule="auto"/>
              <w:ind w:left="45" w:hanging="45"/>
              <w:jc w:val="both"/>
              <w:rPr>
                <w:strike/>
                <w:noProof/>
                <w:sz w:val="22"/>
                <w:szCs w:val="22"/>
                <w:lang w:val="ro-RO"/>
              </w:rPr>
            </w:pPr>
            <w:r w:rsidRPr="007A69D4">
              <w:rPr>
                <w:i/>
                <w:strike/>
                <w:noProof/>
                <w:sz w:val="22"/>
                <w:szCs w:val="22"/>
                <w:lang w:val="ro-RO"/>
              </w:rPr>
              <w:t>capacitate rezervată -</w:t>
            </w:r>
            <w:r w:rsidRPr="007A69D4">
              <w:rPr>
                <w:strike/>
                <w:noProof/>
                <w:sz w:val="22"/>
                <w:szCs w:val="22"/>
                <w:lang w:val="ro-RO"/>
              </w:rPr>
              <w:t xml:space="preserve"> capacitatea pe care OD se obligă să o ţină la dispoziţia UD în orice moment pe perioada de valabilitate a contractului de distribuție a gazelor naturale, fiind stabilită în funcţie de cantitatea maximă solicitată de UD şi acceptată de OD pentru a fi vehiculată prin SD într-o oră; este exprimată în unităţi de energie/oră;</w:t>
            </w:r>
          </w:p>
          <w:p w14:paraId="5CEE9DB8" w14:textId="3503F9A8" w:rsidR="00AD1004" w:rsidRPr="007A69D4" w:rsidRDefault="007A69D4" w:rsidP="007A69D4">
            <w:pPr>
              <w:spacing w:after="60" w:line="276" w:lineRule="auto"/>
              <w:jc w:val="both"/>
              <w:rPr>
                <w:noProof/>
                <w:color w:val="002060"/>
                <w:sz w:val="22"/>
                <w:szCs w:val="22"/>
                <w:lang w:val="ro-RO"/>
              </w:rPr>
            </w:pPr>
            <w:r w:rsidRPr="007A69D4">
              <w:rPr>
                <w:b/>
                <w:iCs/>
                <w:noProof/>
                <w:color w:val="002060"/>
                <w:sz w:val="22"/>
                <w:szCs w:val="22"/>
                <w:lang w:val="ro-RO"/>
              </w:rPr>
              <w:lastRenderedPageBreak/>
              <w:t xml:space="preserve">Justificare: </w:t>
            </w:r>
            <w:r w:rsidRPr="007A69D4">
              <w:rPr>
                <w:iCs/>
                <w:noProof/>
                <w:color w:val="002060"/>
                <w:sz w:val="22"/>
                <w:szCs w:val="22"/>
                <w:lang w:val="ro-RO"/>
              </w:rPr>
              <w:t>propunem eliminarea, în corelare cu observațiile legate de eliminarea definiției capacitate tehnică aprobată.</w:t>
            </w:r>
            <w:r w:rsidR="00AD1004" w:rsidRPr="007A69D4">
              <w:rPr>
                <w:color w:val="4F81BD" w:themeColor="accent1"/>
                <w:shd w:val="clear" w:color="auto" w:fill="FFFFFF"/>
                <w:lang w:val="ro-RO"/>
              </w:rPr>
              <w:t xml:space="preserve"> </w:t>
            </w:r>
          </w:p>
          <w:p w14:paraId="1814FCF0" w14:textId="117F8BBE" w:rsidR="003303C9" w:rsidRDefault="003303C9" w:rsidP="00FB53F7">
            <w:pPr>
              <w:pStyle w:val="ListParagraph"/>
              <w:spacing w:after="0"/>
              <w:ind w:left="0"/>
              <w:jc w:val="both"/>
              <w:rPr>
                <w:rFonts w:ascii="Times New Roman" w:hAnsi="Times New Roman" w:cs="Times New Roman"/>
                <w:b/>
                <w:bCs/>
                <w:color w:val="0070C0"/>
                <w:lang w:eastAsia="en-GB"/>
              </w:rPr>
            </w:pPr>
            <w:r w:rsidRPr="006B77AC">
              <w:rPr>
                <w:rFonts w:ascii="Times New Roman" w:hAnsi="Times New Roman" w:cs="Times New Roman"/>
                <w:b/>
                <w:bCs/>
                <w:color w:val="0070C0"/>
                <w:lang w:eastAsia="en-GB"/>
              </w:rPr>
              <w:t xml:space="preserve">Distrigaz Sud Rețele </w:t>
            </w:r>
          </w:p>
          <w:p w14:paraId="1EBC26E2" w14:textId="77777777" w:rsidR="00FB53F7" w:rsidRPr="00FB53F7" w:rsidRDefault="00FB53F7" w:rsidP="007A69D4">
            <w:pPr>
              <w:numPr>
                <w:ilvl w:val="0"/>
                <w:numId w:val="35"/>
              </w:numPr>
              <w:tabs>
                <w:tab w:val="left" w:pos="226"/>
              </w:tabs>
              <w:spacing w:after="200" w:line="276" w:lineRule="auto"/>
              <w:ind w:left="-44" w:firstLine="0"/>
              <w:contextualSpacing/>
              <w:jc w:val="both"/>
              <w:rPr>
                <w:rFonts w:eastAsia="Calibri"/>
                <w:color w:val="FF0000"/>
                <w:sz w:val="22"/>
                <w:szCs w:val="22"/>
              </w:rPr>
            </w:pPr>
            <w:r w:rsidRPr="00FB53F7">
              <w:rPr>
                <w:rFonts w:eastAsia="Calibri"/>
                <w:i/>
                <w:sz w:val="22"/>
                <w:szCs w:val="22"/>
              </w:rPr>
              <w:t>capacitate rezervată -</w:t>
            </w:r>
            <w:r w:rsidRPr="00FB53F7">
              <w:rPr>
                <w:rFonts w:eastAsia="Calibri"/>
                <w:sz w:val="22"/>
                <w:szCs w:val="22"/>
              </w:rPr>
              <w:t xml:space="preserve"> capacitatea pe care OD se obligă să o ţină la dispoziţia UD în orice moment pe perioada de valabilitate a contractului</w:t>
            </w:r>
            <w:r w:rsidRPr="00FB53F7">
              <w:rPr>
                <w:rFonts w:eastAsia="Calibri"/>
                <w:sz w:val="22"/>
                <w:szCs w:val="22"/>
                <w:lang w:val="ro-RO"/>
              </w:rPr>
              <w:t xml:space="preserve"> de distribuție a gazelor naturale</w:t>
            </w:r>
            <w:r w:rsidRPr="00FB53F7">
              <w:rPr>
                <w:rFonts w:eastAsia="Calibri"/>
                <w:sz w:val="22"/>
                <w:szCs w:val="22"/>
              </w:rPr>
              <w:t xml:space="preserve">, fiind stabilită în funcţie de cantitatea maximă solicitată de UD şi acceptată de OD pentru a fi vehiculată prin SD într-o oră; este exprimată în unităţi de energie/oră; </w:t>
            </w:r>
            <w:bookmarkStart w:id="5" w:name="_Hlk191630916"/>
            <w:r w:rsidRPr="00FB53F7">
              <w:rPr>
                <w:rFonts w:eastAsia="Calibri"/>
                <w:color w:val="FF0000"/>
                <w:sz w:val="22"/>
                <w:szCs w:val="22"/>
              </w:rPr>
              <w:t>capacitatea rezervată nu poate depăși capacitatea pusă în funcțiune conform documentelor întocmite cu respectarea reglementărilor în vigoare;</w:t>
            </w:r>
          </w:p>
          <w:bookmarkEnd w:id="5"/>
          <w:p w14:paraId="65671743" w14:textId="1B7B5A09" w:rsidR="00DC02C8" w:rsidRPr="00FB53F7" w:rsidRDefault="003303C9" w:rsidP="00FB53F7">
            <w:pPr>
              <w:autoSpaceDE w:val="0"/>
              <w:autoSpaceDN w:val="0"/>
              <w:adjustRightInd w:val="0"/>
              <w:spacing w:line="276" w:lineRule="auto"/>
              <w:jc w:val="both"/>
              <w:rPr>
                <w:b/>
                <w:iCs/>
                <w:color w:val="002060"/>
                <w:lang w:val="en-GB"/>
              </w:rPr>
            </w:pPr>
            <w:r w:rsidRPr="007F0B1E">
              <w:rPr>
                <w:b/>
                <w:color w:val="002060"/>
                <w:sz w:val="22"/>
                <w:szCs w:val="22"/>
              </w:rPr>
              <w:t xml:space="preserve">Justificare: </w:t>
            </w:r>
            <w:r w:rsidR="00FB53F7" w:rsidRPr="00FB53F7">
              <w:rPr>
                <w:iCs/>
                <w:color w:val="002060"/>
                <w:lang w:val="en-GB"/>
              </w:rPr>
              <w:t>Pentru a surprinde situaţia punerilor etapizate în funcțiune a capacității aprobate.</w:t>
            </w:r>
          </w:p>
        </w:tc>
        <w:tc>
          <w:tcPr>
            <w:tcW w:w="3870" w:type="dxa"/>
          </w:tcPr>
          <w:p w14:paraId="2263590F" w14:textId="77777777" w:rsidR="00DC02C8" w:rsidRDefault="008B7CFC" w:rsidP="001B7B8B">
            <w:pPr>
              <w:spacing w:after="60" w:line="276" w:lineRule="auto"/>
              <w:jc w:val="both"/>
              <w:rPr>
                <w:bCs/>
                <w:sz w:val="22"/>
                <w:szCs w:val="22"/>
                <w:lang w:val="ro-RO"/>
              </w:rPr>
            </w:pPr>
            <w:r>
              <w:rPr>
                <w:bCs/>
                <w:sz w:val="22"/>
                <w:szCs w:val="22"/>
                <w:lang w:val="ro-RO"/>
              </w:rPr>
              <w:lastRenderedPageBreak/>
              <w:t>Propunere nepreluată deoarece s-a acceptat propunera</w:t>
            </w:r>
            <w:r w:rsidR="00CA4DE1">
              <w:rPr>
                <w:bCs/>
                <w:sz w:val="22"/>
                <w:szCs w:val="22"/>
                <w:lang w:val="ro-RO"/>
              </w:rPr>
              <w:t xml:space="preserve"> de completare a DGSR</w:t>
            </w:r>
          </w:p>
          <w:p w14:paraId="6B705087" w14:textId="77777777" w:rsidR="00A25091" w:rsidRDefault="00A25091" w:rsidP="001B7B8B">
            <w:pPr>
              <w:spacing w:after="60" w:line="276" w:lineRule="auto"/>
              <w:jc w:val="both"/>
              <w:rPr>
                <w:bCs/>
                <w:sz w:val="22"/>
                <w:szCs w:val="22"/>
                <w:lang w:val="ro-RO"/>
              </w:rPr>
            </w:pPr>
          </w:p>
          <w:p w14:paraId="5AB3A702" w14:textId="77777777" w:rsidR="00A25091" w:rsidRDefault="00A25091" w:rsidP="001B7B8B">
            <w:pPr>
              <w:spacing w:after="60" w:line="276" w:lineRule="auto"/>
              <w:jc w:val="both"/>
              <w:rPr>
                <w:bCs/>
                <w:sz w:val="22"/>
                <w:szCs w:val="22"/>
                <w:lang w:val="ro-RO"/>
              </w:rPr>
            </w:pPr>
          </w:p>
          <w:p w14:paraId="593EE74C" w14:textId="77777777" w:rsidR="00A25091" w:rsidRDefault="00A25091" w:rsidP="001B7B8B">
            <w:pPr>
              <w:spacing w:after="60" w:line="276" w:lineRule="auto"/>
              <w:jc w:val="both"/>
              <w:rPr>
                <w:bCs/>
                <w:sz w:val="22"/>
                <w:szCs w:val="22"/>
                <w:lang w:val="ro-RO"/>
              </w:rPr>
            </w:pPr>
          </w:p>
          <w:p w14:paraId="6A4CD9E7" w14:textId="77777777" w:rsidR="00A25091" w:rsidRDefault="00A25091" w:rsidP="001B7B8B">
            <w:pPr>
              <w:spacing w:after="60" w:line="276" w:lineRule="auto"/>
              <w:jc w:val="both"/>
              <w:rPr>
                <w:bCs/>
                <w:sz w:val="22"/>
                <w:szCs w:val="22"/>
                <w:lang w:val="ro-RO"/>
              </w:rPr>
            </w:pPr>
          </w:p>
          <w:p w14:paraId="213B990A" w14:textId="77777777" w:rsidR="00A25091" w:rsidRDefault="00A25091" w:rsidP="001B7B8B">
            <w:pPr>
              <w:spacing w:after="60" w:line="276" w:lineRule="auto"/>
              <w:jc w:val="both"/>
              <w:rPr>
                <w:bCs/>
                <w:sz w:val="22"/>
                <w:szCs w:val="22"/>
                <w:lang w:val="ro-RO"/>
              </w:rPr>
            </w:pPr>
          </w:p>
          <w:p w14:paraId="4A01868B" w14:textId="77777777" w:rsidR="00A25091" w:rsidRDefault="00A25091" w:rsidP="001B7B8B">
            <w:pPr>
              <w:spacing w:after="60" w:line="276" w:lineRule="auto"/>
              <w:jc w:val="both"/>
              <w:rPr>
                <w:bCs/>
                <w:sz w:val="22"/>
                <w:szCs w:val="22"/>
                <w:lang w:val="ro-RO"/>
              </w:rPr>
            </w:pPr>
          </w:p>
          <w:p w14:paraId="28E5DC76" w14:textId="77777777" w:rsidR="00A25091" w:rsidRDefault="00A25091" w:rsidP="001B7B8B">
            <w:pPr>
              <w:spacing w:after="60" w:line="276" w:lineRule="auto"/>
              <w:jc w:val="both"/>
              <w:rPr>
                <w:bCs/>
                <w:sz w:val="22"/>
                <w:szCs w:val="22"/>
                <w:lang w:val="ro-RO"/>
              </w:rPr>
            </w:pPr>
          </w:p>
          <w:p w14:paraId="3EF44E64" w14:textId="15476FB0" w:rsidR="00A25091" w:rsidRPr="00CA4DE1" w:rsidRDefault="00A25091" w:rsidP="001B7B8B">
            <w:pPr>
              <w:spacing w:after="60" w:line="276" w:lineRule="auto"/>
              <w:jc w:val="both"/>
              <w:rPr>
                <w:bCs/>
                <w:sz w:val="22"/>
                <w:szCs w:val="22"/>
                <w:lang w:val="ro-RO"/>
              </w:rPr>
            </w:pPr>
            <w:r>
              <w:rPr>
                <w:b/>
                <w:bCs/>
                <w:sz w:val="22"/>
                <w:szCs w:val="22"/>
                <w:lang w:val="fr-FR"/>
              </w:rPr>
              <w:t>Propunere</w:t>
            </w:r>
            <w:r w:rsidRPr="001B7B8B">
              <w:rPr>
                <w:b/>
                <w:bCs/>
                <w:sz w:val="22"/>
                <w:szCs w:val="22"/>
                <w:lang w:val="en-GB"/>
              </w:rPr>
              <w:t xml:space="preserve"> preluată</w:t>
            </w:r>
          </w:p>
        </w:tc>
      </w:tr>
      <w:tr w:rsidR="00DC02C8" w:rsidRPr="001B7B8B" w14:paraId="40333C12" w14:textId="77777777" w:rsidTr="004140E6">
        <w:trPr>
          <w:gridAfter w:val="1"/>
          <w:wAfter w:w="40" w:type="dxa"/>
        </w:trPr>
        <w:tc>
          <w:tcPr>
            <w:tcW w:w="4773" w:type="dxa"/>
          </w:tcPr>
          <w:p w14:paraId="43C191C9" w14:textId="627C9625" w:rsidR="00DC02C8" w:rsidRPr="001B7B8B" w:rsidRDefault="00431C9C" w:rsidP="0010363A">
            <w:pPr>
              <w:pStyle w:val="ListParagraph"/>
              <w:numPr>
                <w:ilvl w:val="0"/>
                <w:numId w:val="2"/>
              </w:numPr>
              <w:tabs>
                <w:tab w:val="left" w:pos="255"/>
              </w:tabs>
              <w:ind w:left="0" w:hanging="15"/>
              <w:contextualSpacing/>
              <w:jc w:val="both"/>
              <w:rPr>
                <w:rFonts w:ascii="Times New Roman" w:hAnsi="Times New Roman" w:cs="Times New Roman"/>
              </w:rPr>
            </w:pPr>
            <w:r w:rsidRPr="001B7B8B">
              <w:rPr>
                <w:rFonts w:ascii="Times New Roman" w:hAnsi="Times New Roman" w:cs="Times New Roman"/>
                <w:i/>
                <w:lang w:val="en-US"/>
              </w:rPr>
              <w:lastRenderedPageBreak/>
              <w:t>presiune minimă tehnologică</w:t>
            </w:r>
            <w:r w:rsidRPr="001B7B8B">
              <w:rPr>
                <w:rFonts w:ascii="Times New Roman" w:hAnsi="Times New Roman" w:cs="Times New Roman"/>
                <w:lang w:val="en-US"/>
              </w:rPr>
              <w:t xml:space="preserve"> - presiunea minimă necesară, în regim de limitare la clientul final, destinată menţinerii în funcţiune, în condiţii de siguranţă, numai </w:t>
            </w:r>
            <w:proofErr w:type="gramStart"/>
            <w:r w:rsidRPr="001B7B8B">
              <w:rPr>
                <w:rFonts w:ascii="Times New Roman" w:hAnsi="Times New Roman" w:cs="Times New Roman"/>
                <w:lang w:val="en-US"/>
              </w:rPr>
              <w:t>a</w:t>
            </w:r>
            <w:proofErr w:type="gramEnd"/>
            <w:r w:rsidRPr="001B7B8B">
              <w:rPr>
                <w:rFonts w:ascii="Times New Roman" w:hAnsi="Times New Roman" w:cs="Times New Roman"/>
                <w:lang w:val="en-US"/>
              </w:rPr>
              <w:t xml:space="preserve"> acelor echipamente şi instalaţii impuse tehnologic pentru a evita pierderi de producţie nerecuperabile, comunicată de UD.</w:t>
            </w:r>
            <w:r w:rsidRPr="001B7B8B" w:rsidDel="00180829">
              <w:rPr>
                <w:rFonts w:ascii="Times New Roman" w:hAnsi="Times New Roman" w:cs="Times New Roman"/>
              </w:rPr>
              <w:t xml:space="preserve"> </w:t>
            </w:r>
          </w:p>
        </w:tc>
        <w:tc>
          <w:tcPr>
            <w:tcW w:w="4950" w:type="dxa"/>
          </w:tcPr>
          <w:p w14:paraId="599E4286" w14:textId="77777777" w:rsidR="00242DCD" w:rsidRPr="00207E7B" w:rsidRDefault="00242DCD" w:rsidP="00242DC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40C8DE62" w14:textId="03FE9CD3" w:rsidR="005F7DF1" w:rsidRPr="00B85223" w:rsidRDefault="005F7DF1" w:rsidP="00242DCD">
            <w:pPr>
              <w:spacing w:line="276" w:lineRule="auto"/>
              <w:jc w:val="both"/>
              <w:rPr>
                <w:color w:val="FF0000"/>
                <w:sz w:val="22"/>
                <w:szCs w:val="22"/>
                <w:lang w:eastAsia="en-GB"/>
              </w:rPr>
            </w:pPr>
            <w:r w:rsidRPr="00B85223">
              <w:rPr>
                <w:i/>
                <w:sz w:val="22"/>
                <w:szCs w:val="22"/>
              </w:rPr>
              <w:t xml:space="preserve"> presiune minimă tehnologică</w:t>
            </w:r>
            <w:r w:rsidRPr="00B85223">
              <w:rPr>
                <w:sz w:val="22"/>
                <w:szCs w:val="22"/>
              </w:rPr>
              <w:t xml:space="preserve"> - presiunea minimă necesară, în regim de limitare la clientul final, destinată menţinerii în funcţiune, în condiţii de siguranţă, numai </w:t>
            </w:r>
            <w:proofErr w:type="gramStart"/>
            <w:r w:rsidRPr="00B85223">
              <w:rPr>
                <w:sz w:val="22"/>
                <w:szCs w:val="22"/>
              </w:rPr>
              <w:t>a</w:t>
            </w:r>
            <w:proofErr w:type="gramEnd"/>
            <w:r w:rsidRPr="00B85223">
              <w:rPr>
                <w:sz w:val="22"/>
                <w:szCs w:val="22"/>
              </w:rPr>
              <w:t xml:space="preserve"> acelor echipamente şi instalaţii impuse tehnologic pentru a evita pierderi de producţie nerecuperabile, </w:t>
            </w:r>
            <w:r w:rsidRPr="00B85223">
              <w:rPr>
                <w:strike/>
                <w:sz w:val="22"/>
                <w:szCs w:val="22"/>
              </w:rPr>
              <w:t>comunicată de UD</w:t>
            </w:r>
            <w:r w:rsidRPr="00B85223">
              <w:rPr>
                <w:sz w:val="22"/>
                <w:szCs w:val="22"/>
              </w:rPr>
              <w:t xml:space="preserve"> </w:t>
            </w:r>
            <w:bookmarkStart w:id="6" w:name="_Hlk192073432"/>
            <w:r w:rsidR="00B85223" w:rsidRPr="00B85223">
              <w:rPr>
                <w:bCs/>
                <w:iCs/>
                <w:color w:val="FF0000"/>
                <w:sz w:val="22"/>
                <w:szCs w:val="22"/>
                <w:lang w:val="ro-RO"/>
              </w:rPr>
              <w:t>solicitată de titularul locului de consum prin cererea de racordare</w:t>
            </w:r>
            <w:r w:rsidRPr="00B85223">
              <w:rPr>
                <w:color w:val="FF0000"/>
                <w:sz w:val="22"/>
                <w:szCs w:val="22"/>
              </w:rPr>
              <w:t>.</w:t>
            </w:r>
            <w:bookmarkEnd w:id="6"/>
          </w:p>
          <w:p w14:paraId="64DC8F70" w14:textId="77777777" w:rsidR="00DC02C8" w:rsidRDefault="00242DCD" w:rsidP="00B85223">
            <w:pPr>
              <w:spacing w:line="276" w:lineRule="auto"/>
              <w:jc w:val="both"/>
              <w:rPr>
                <w:color w:val="002060"/>
                <w:sz w:val="22"/>
                <w:szCs w:val="22"/>
                <w:lang w:val="ro-RO" w:eastAsia="de-AT"/>
              </w:rPr>
            </w:pPr>
            <w:r w:rsidRPr="00B85223">
              <w:rPr>
                <w:b/>
                <w:color w:val="002060"/>
                <w:sz w:val="22"/>
                <w:szCs w:val="22"/>
                <w:lang w:eastAsia="en-GB"/>
              </w:rPr>
              <w:t>Justificare:</w:t>
            </w:r>
            <w:r w:rsidR="00B85223">
              <w:rPr>
                <w:b/>
                <w:color w:val="002060"/>
                <w:sz w:val="22"/>
                <w:szCs w:val="22"/>
                <w:lang w:eastAsia="en-GB"/>
              </w:rPr>
              <w:t xml:space="preserve"> </w:t>
            </w:r>
            <w:r w:rsidR="00B85223" w:rsidRPr="00B85223">
              <w:rPr>
                <w:color w:val="002060"/>
                <w:sz w:val="22"/>
                <w:szCs w:val="22"/>
                <w:lang w:val="ro-RO" w:eastAsia="de-AT"/>
              </w:rPr>
              <w:t>În cele mai multe situații UD este furnizorul și acesta nu cunoaște care este presiunea minimă tehnologică. Apreciem ca presiunea minimă tehnologică trebuie solicitată de clientul final prin cererea de racordare și ar trebui prevăzută în ATR emis de OD pentru fiecare loc de consum.</w:t>
            </w:r>
          </w:p>
          <w:p w14:paraId="7C77A256" w14:textId="54E6828D" w:rsidR="003303C9" w:rsidRDefault="003303C9" w:rsidP="003303C9">
            <w:pPr>
              <w:pStyle w:val="ListParagraph"/>
              <w:spacing w:after="0"/>
              <w:ind w:left="0"/>
              <w:jc w:val="both"/>
              <w:rPr>
                <w:rFonts w:ascii="Times New Roman" w:hAnsi="Times New Roman" w:cs="Times New Roman"/>
                <w:b/>
                <w:bCs/>
                <w:color w:val="0070C0"/>
                <w:lang w:eastAsia="en-GB"/>
              </w:rPr>
            </w:pPr>
            <w:r w:rsidRPr="006B77AC">
              <w:rPr>
                <w:rFonts w:ascii="Times New Roman" w:hAnsi="Times New Roman" w:cs="Times New Roman"/>
                <w:b/>
                <w:bCs/>
                <w:color w:val="0070C0"/>
                <w:lang w:eastAsia="en-GB"/>
              </w:rPr>
              <w:t xml:space="preserve">Distrigaz Sud Rețele </w:t>
            </w:r>
          </w:p>
          <w:p w14:paraId="0241394B" w14:textId="77777777" w:rsidR="00FB53F7" w:rsidRPr="00FB53F7" w:rsidRDefault="00FB53F7" w:rsidP="00887A32">
            <w:pPr>
              <w:pStyle w:val="ListParagraph"/>
              <w:tabs>
                <w:tab w:val="left" w:pos="226"/>
              </w:tabs>
              <w:spacing w:after="0"/>
              <w:ind w:left="0"/>
              <w:contextualSpacing/>
              <w:jc w:val="both"/>
              <w:rPr>
                <w:rFonts w:ascii="Times New Roman" w:hAnsi="Times New Roman" w:cs="Times New Roman"/>
              </w:rPr>
            </w:pPr>
            <w:r w:rsidRPr="00FB53F7">
              <w:rPr>
                <w:rFonts w:ascii="Times New Roman" w:hAnsi="Times New Roman" w:cs="Times New Roman"/>
                <w:i/>
                <w:lang w:val="en-US"/>
              </w:rPr>
              <w:t>presiune minimă tehnologică</w:t>
            </w:r>
            <w:r w:rsidRPr="00FB53F7">
              <w:rPr>
                <w:rFonts w:ascii="Times New Roman" w:hAnsi="Times New Roman" w:cs="Times New Roman"/>
                <w:lang w:val="en-US"/>
              </w:rPr>
              <w:t xml:space="preserve"> - presiunea minimă necesară, </w:t>
            </w:r>
            <w:r w:rsidRPr="00FB53F7">
              <w:rPr>
                <w:rFonts w:ascii="Times New Roman" w:hAnsi="Times New Roman" w:cs="Times New Roman"/>
                <w:strike/>
                <w:lang w:val="en-US"/>
              </w:rPr>
              <w:t>în regim de limitare la clientul final,</w:t>
            </w:r>
            <w:r w:rsidRPr="00FB53F7">
              <w:rPr>
                <w:rFonts w:ascii="Times New Roman" w:hAnsi="Times New Roman" w:cs="Times New Roman"/>
                <w:lang w:val="en-US"/>
              </w:rPr>
              <w:t xml:space="preserve"> destinată menţinerii în funcţiune, în condiţii de </w:t>
            </w:r>
            <w:r w:rsidRPr="00FB53F7">
              <w:rPr>
                <w:rFonts w:ascii="Times New Roman" w:hAnsi="Times New Roman" w:cs="Times New Roman"/>
                <w:lang w:val="en-US"/>
              </w:rPr>
              <w:lastRenderedPageBreak/>
              <w:t xml:space="preserve">siguranţă, numai </w:t>
            </w:r>
            <w:proofErr w:type="gramStart"/>
            <w:r w:rsidRPr="00FB53F7">
              <w:rPr>
                <w:rFonts w:ascii="Times New Roman" w:hAnsi="Times New Roman" w:cs="Times New Roman"/>
                <w:lang w:val="en-US"/>
              </w:rPr>
              <w:t>a</w:t>
            </w:r>
            <w:proofErr w:type="gramEnd"/>
            <w:r w:rsidRPr="00FB53F7">
              <w:rPr>
                <w:rFonts w:ascii="Times New Roman" w:hAnsi="Times New Roman" w:cs="Times New Roman"/>
                <w:lang w:val="en-US"/>
              </w:rPr>
              <w:t xml:space="preserve"> acelor echipamente şi instalaţii impuse tehnologic pentru a evita pierderi de producţie nerecuperabile, comunicată de UD.</w:t>
            </w:r>
            <w:r w:rsidRPr="00FB53F7" w:rsidDel="00180829">
              <w:rPr>
                <w:rFonts w:ascii="Times New Roman" w:hAnsi="Times New Roman" w:cs="Times New Roman"/>
              </w:rPr>
              <w:t xml:space="preserve"> </w:t>
            </w:r>
          </w:p>
          <w:p w14:paraId="3ECBD56E" w14:textId="77777777" w:rsidR="00FB53F7" w:rsidRPr="00FB53F7" w:rsidRDefault="003303C9" w:rsidP="00FB53F7">
            <w:pPr>
              <w:autoSpaceDE w:val="0"/>
              <w:autoSpaceDN w:val="0"/>
              <w:adjustRightInd w:val="0"/>
              <w:spacing w:line="276" w:lineRule="auto"/>
              <w:jc w:val="both"/>
              <w:rPr>
                <w:iCs/>
                <w:color w:val="002060"/>
                <w:sz w:val="22"/>
                <w:szCs w:val="22"/>
              </w:rPr>
            </w:pPr>
            <w:r w:rsidRPr="007F0B1E">
              <w:rPr>
                <w:b/>
                <w:color w:val="002060"/>
                <w:sz w:val="22"/>
                <w:szCs w:val="22"/>
              </w:rPr>
              <w:t xml:space="preserve">Justificare: </w:t>
            </w:r>
            <w:r w:rsidR="00FB53F7" w:rsidRPr="00FB53F7">
              <w:rPr>
                <w:iCs/>
                <w:color w:val="002060"/>
                <w:sz w:val="22"/>
                <w:szCs w:val="22"/>
              </w:rPr>
              <w:t xml:space="preserve">Presiunea minimă tehnologică necesare unui client pentru evitarea pierderilor de producţie nerecuperabile ține cont de condițiile din instalația de utilizare, precum și modificările de aparate de utilizare sau ale regimurilor de funcționare </w:t>
            </w:r>
            <w:proofErr w:type="gramStart"/>
            <w:r w:rsidR="00FB53F7" w:rsidRPr="00FB53F7">
              <w:rPr>
                <w:iCs/>
                <w:color w:val="002060"/>
                <w:sz w:val="22"/>
                <w:szCs w:val="22"/>
              </w:rPr>
              <w:t>a</w:t>
            </w:r>
            <w:proofErr w:type="gramEnd"/>
            <w:r w:rsidR="00FB53F7" w:rsidRPr="00FB53F7">
              <w:rPr>
                <w:iCs/>
                <w:color w:val="002060"/>
                <w:sz w:val="22"/>
                <w:szCs w:val="22"/>
              </w:rPr>
              <w:t xml:space="preserve"> acestora și nu se află sub controlul direct al OD. Mai mult, „limitarea” la această presiune nu este posibilă având în vedere că majoritatea punctelor de predare către clienţii finali nu sunt prevăzute cu echipamente care pot asigura această acțiune. </w:t>
            </w:r>
          </w:p>
          <w:p w14:paraId="7402A4F5" w14:textId="3970B376" w:rsidR="003303C9" w:rsidRPr="00B85223" w:rsidRDefault="00FB53F7" w:rsidP="00FB53F7">
            <w:pPr>
              <w:autoSpaceDE w:val="0"/>
              <w:autoSpaceDN w:val="0"/>
              <w:adjustRightInd w:val="0"/>
              <w:spacing w:line="276" w:lineRule="auto"/>
              <w:jc w:val="both"/>
              <w:rPr>
                <w:b/>
                <w:bCs/>
                <w:color w:val="0000FF"/>
                <w:lang w:eastAsia="en-GB"/>
              </w:rPr>
            </w:pPr>
            <w:r w:rsidRPr="00FB53F7">
              <w:rPr>
                <w:color w:val="002060"/>
                <w:sz w:val="22"/>
                <w:szCs w:val="22"/>
                <w:lang w:val="ro-RO"/>
              </w:rPr>
              <w:t>Mai mult, ATR definește „regimurile presiunii de livrare a gazelor naturale în amonte şi în aval de staţia de reglare-măsurare/staţia de reglare/staţia de măsurare/postul de reglare-măsurare/postul de reglare/postul de măsurare este de ............. bar (Pa) în amonte şi ............... bar (Pa) în aval”.</w:t>
            </w:r>
          </w:p>
        </w:tc>
        <w:tc>
          <w:tcPr>
            <w:tcW w:w="3870" w:type="dxa"/>
          </w:tcPr>
          <w:p w14:paraId="24ECFEB4" w14:textId="06BE5BE3" w:rsidR="00DC02C8" w:rsidRDefault="00A25091" w:rsidP="001B7B8B">
            <w:pPr>
              <w:spacing w:after="60" w:line="276" w:lineRule="auto"/>
              <w:jc w:val="both"/>
              <w:rPr>
                <w:bCs/>
                <w:sz w:val="22"/>
                <w:szCs w:val="22"/>
                <w:lang w:val="ro-RO"/>
              </w:rPr>
            </w:pPr>
            <w:r>
              <w:rPr>
                <w:bCs/>
                <w:sz w:val="22"/>
                <w:szCs w:val="22"/>
                <w:lang w:val="ro-RO"/>
              </w:rPr>
              <w:lastRenderedPageBreak/>
              <w:t>P</w:t>
            </w:r>
            <w:r w:rsidR="00CA4DE1">
              <w:rPr>
                <w:bCs/>
                <w:sz w:val="22"/>
                <w:szCs w:val="22"/>
                <w:lang w:val="ro-RO"/>
              </w:rPr>
              <w:t xml:space="preserve">ropunerea </w:t>
            </w:r>
            <w:r>
              <w:rPr>
                <w:bCs/>
                <w:sz w:val="22"/>
                <w:szCs w:val="22"/>
                <w:lang w:val="ro-RO"/>
              </w:rPr>
              <w:t xml:space="preserve">preluată </w:t>
            </w:r>
          </w:p>
          <w:p w14:paraId="5625E463" w14:textId="77777777" w:rsidR="00CA4DE1" w:rsidRDefault="00CA4DE1" w:rsidP="001B7B8B">
            <w:pPr>
              <w:spacing w:after="60" w:line="276" w:lineRule="auto"/>
              <w:jc w:val="both"/>
              <w:rPr>
                <w:bCs/>
                <w:sz w:val="22"/>
                <w:szCs w:val="22"/>
                <w:lang w:val="ro-RO"/>
              </w:rPr>
            </w:pPr>
          </w:p>
          <w:p w14:paraId="480C15BC" w14:textId="77777777" w:rsidR="00CA4DE1" w:rsidRDefault="00CA4DE1" w:rsidP="001B7B8B">
            <w:pPr>
              <w:spacing w:after="60" w:line="276" w:lineRule="auto"/>
              <w:jc w:val="both"/>
              <w:rPr>
                <w:bCs/>
                <w:sz w:val="22"/>
                <w:szCs w:val="22"/>
                <w:lang w:val="ro-RO"/>
              </w:rPr>
            </w:pPr>
          </w:p>
          <w:p w14:paraId="36BB4852" w14:textId="77777777" w:rsidR="00CA4DE1" w:rsidRDefault="00CA4DE1" w:rsidP="001B7B8B">
            <w:pPr>
              <w:spacing w:after="60" w:line="276" w:lineRule="auto"/>
              <w:jc w:val="both"/>
              <w:rPr>
                <w:bCs/>
                <w:sz w:val="22"/>
                <w:szCs w:val="22"/>
                <w:lang w:val="ro-RO"/>
              </w:rPr>
            </w:pPr>
          </w:p>
          <w:p w14:paraId="221F8302" w14:textId="77777777" w:rsidR="00CA4DE1" w:rsidRDefault="00CA4DE1" w:rsidP="001B7B8B">
            <w:pPr>
              <w:spacing w:after="60" w:line="276" w:lineRule="auto"/>
              <w:jc w:val="both"/>
              <w:rPr>
                <w:bCs/>
                <w:sz w:val="22"/>
                <w:szCs w:val="22"/>
                <w:lang w:val="ro-RO"/>
              </w:rPr>
            </w:pPr>
          </w:p>
          <w:p w14:paraId="2CEE41C4" w14:textId="77777777" w:rsidR="00CA4DE1" w:rsidRDefault="00CA4DE1" w:rsidP="001B7B8B">
            <w:pPr>
              <w:spacing w:after="60" w:line="276" w:lineRule="auto"/>
              <w:jc w:val="both"/>
              <w:rPr>
                <w:bCs/>
                <w:sz w:val="22"/>
                <w:szCs w:val="22"/>
                <w:lang w:val="ro-RO"/>
              </w:rPr>
            </w:pPr>
          </w:p>
          <w:p w14:paraId="65E423F7" w14:textId="77777777" w:rsidR="00CA4DE1" w:rsidRDefault="00CA4DE1" w:rsidP="001B7B8B">
            <w:pPr>
              <w:spacing w:after="60" w:line="276" w:lineRule="auto"/>
              <w:jc w:val="both"/>
              <w:rPr>
                <w:bCs/>
                <w:sz w:val="22"/>
                <w:szCs w:val="22"/>
                <w:lang w:val="ro-RO"/>
              </w:rPr>
            </w:pPr>
          </w:p>
          <w:p w14:paraId="7093D939" w14:textId="77777777" w:rsidR="00CA4DE1" w:rsidRDefault="00CA4DE1" w:rsidP="001B7B8B">
            <w:pPr>
              <w:spacing w:after="60" w:line="276" w:lineRule="auto"/>
              <w:jc w:val="both"/>
              <w:rPr>
                <w:bCs/>
                <w:sz w:val="22"/>
                <w:szCs w:val="22"/>
                <w:lang w:val="ro-RO"/>
              </w:rPr>
            </w:pPr>
          </w:p>
          <w:p w14:paraId="13E96080" w14:textId="77777777" w:rsidR="00CA4DE1" w:rsidRDefault="00CA4DE1" w:rsidP="001B7B8B">
            <w:pPr>
              <w:spacing w:after="60" w:line="276" w:lineRule="auto"/>
              <w:jc w:val="both"/>
              <w:rPr>
                <w:bCs/>
                <w:sz w:val="22"/>
                <w:szCs w:val="22"/>
                <w:lang w:val="ro-RO"/>
              </w:rPr>
            </w:pPr>
          </w:p>
          <w:p w14:paraId="43263901" w14:textId="77777777" w:rsidR="00CA4DE1" w:rsidRDefault="00CA4DE1" w:rsidP="001B7B8B">
            <w:pPr>
              <w:spacing w:after="60" w:line="276" w:lineRule="auto"/>
              <w:jc w:val="both"/>
              <w:rPr>
                <w:bCs/>
                <w:sz w:val="22"/>
                <w:szCs w:val="22"/>
                <w:lang w:val="ro-RO"/>
              </w:rPr>
            </w:pPr>
          </w:p>
          <w:p w14:paraId="551EDAFA" w14:textId="77777777" w:rsidR="00CA4DE1" w:rsidRDefault="00CA4DE1" w:rsidP="001B7B8B">
            <w:pPr>
              <w:spacing w:after="60" w:line="276" w:lineRule="auto"/>
              <w:jc w:val="both"/>
              <w:rPr>
                <w:bCs/>
                <w:sz w:val="22"/>
                <w:szCs w:val="22"/>
                <w:lang w:val="ro-RO"/>
              </w:rPr>
            </w:pPr>
          </w:p>
          <w:p w14:paraId="358CA9AC" w14:textId="77777777" w:rsidR="00CA4DE1" w:rsidRDefault="00CA4DE1" w:rsidP="001B7B8B">
            <w:pPr>
              <w:spacing w:after="60" w:line="276" w:lineRule="auto"/>
              <w:jc w:val="both"/>
              <w:rPr>
                <w:bCs/>
                <w:sz w:val="22"/>
                <w:szCs w:val="22"/>
                <w:lang w:val="ro-RO"/>
              </w:rPr>
            </w:pPr>
          </w:p>
          <w:p w14:paraId="247F3C26" w14:textId="6EAD1C60" w:rsidR="00154069" w:rsidRPr="006745B0" w:rsidRDefault="00154069" w:rsidP="001B7B8B">
            <w:pPr>
              <w:spacing w:after="60" w:line="276" w:lineRule="auto"/>
              <w:jc w:val="both"/>
              <w:rPr>
                <w:bCs/>
                <w:sz w:val="22"/>
                <w:szCs w:val="22"/>
              </w:rPr>
            </w:pPr>
            <w:r>
              <w:rPr>
                <w:bCs/>
                <w:sz w:val="22"/>
                <w:szCs w:val="22"/>
                <w:lang w:val="ro-RO"/>
              </w:rPr>
              <w:t>Propunere preluată</w:t>
            </w:r>
          </w:p>
        </w:tc>
      </w:tr>
      <w:tr w:rsidR="00DC02C8" w:rsidRPr="001B7B8B" w14:paraId="0C3D6C26" w14:textId="77777777" w:rsidTr="004140E6">
        <w:trPr>
          <w:gridAfter w:val="1"/>
          <w:wAfter w:w="40" w:type="dxa"/>
        </w:trPr>
        <w:tc>
          <w:tcPr>
            <w:tcW w:w="4773" w:type="dxa"/>
          </w:tcPr>
          <w:p w14:paraId="17E22AD3" w14:textId="416B68A9" w:rsidR="00DC02C8" w:rsidRPr="001B7B8B" w:rsidRDefault="00431C9C" w:rsidP="001B7B8B">
            <w:pPr>
              <w:pStyle w:val="ListParagraph"/>
              <w:ind w:left="0"/>
              <w:jc w:val="both"/>
              <w:rPr>
                <w:rFonts w:ascii="Times New Roman" w:hAnsi="Times New Roman" w:cs="Times New Roman"/>
              </w:rPr>
            </w:pPr>
            <w:r w:rsidRPr="001B7B8B">
              <w:rPr>
                <w:rFonts w:ascii="Times New Roman" w:hAnsi="Times New Roman" w:cs="Times New Roman"/>
              </w:rPr>
              <w:t>(3) Termenii definiți la alin. (2) se completează cu cei definiți în Lege și în legislația aplicabilă în domeniul gazelor naturale.</w:t>
            </w:r>
          </w:p>
        </w:tc>
        <w:tc>
          <w:tcPr>
            <w:tcW w:w="4950" w:type="dxa"/>
          </w:tcPr>
          <w:p w14:paraId="5A919540"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1E17A5B9" w14:textId="77777777" w:rsidR="00DC02C8" w:rsidRPr="001B7B8B" w:rsidRDefault="00DC02C8" w:rsidP="001B7B8B">
            <w:pPr>
              <w:spacing w:after="60" w:line="276" w:lineRule="auto"/>
              <w:jc w:val="both"/>
              <w:rPr>
                <w:b/>
                <w:bCs/>
                <w:sz w:val="22"/>
                <w:szCs w:val="22"/>
                <w:lang w:val="ro-RO"/>
              </w:rPr>
            </w:pPr>
          </w:p>
        </w:tc>
      </w:tr>
      <w:tr w:rsidR="00DC02C8" w:rsidRPr="001B7B8B" w14:paraId="0DDA00D8" w14:textId="77777777" w:rsidTr="004140E6">
        <w:trPr>
          <w:gridAfter w:val="1"/>
          <w:wAfter w:w="40" w:type="dxa"/>
        </w:trPr>
        <w:tc>
          <w:tcPr>
            <w:tcW w:w="4773" w:type="dxa"/>
          </w:tcPr>
          <w:p w14:paraId="7AAFD3CB" w14:textId="77777777" w:rsidR="00431C9C" w:rsidRPr="001B7B8B" w:rsidRDefault="00431C9C" w:rsidP="001B7B8B">
            <w:pPr>
              <w:spacing w:line="276" w:lineRule="auto"/>
              <w:rPr>
                <w:b/>
                <w:bCs/>
                <w:sz w:val="22"/>
                <w:szCs w:val="22"/>
              </w:rPr>
            </w:pPr>
            <w:r w:rsidRPr="001B7B8B">
              <w:rPr>
                <w:sz w:val="22"/>
                <w:szCs w:val="22"/>
              </w:rPr>
              <w:t>C</w:t>
            </w:r>
            <w:r w:rsidRPr="001B7B8B">
              <w:rPr>
                <w:b/>
                <w:bCs/>
                <w:sz w:val="22"/>
                <w:szCs w:val="22"/>
              </w:rPr>
              <w:t>apitolul II</w:t>
            </w:r>
          </w:p>
          <w:p w14:paraId="465D06E3" w14:textId="77777777" w:rsidR="00431C9C" w:rsidRPr="001B7B8B" w:rsidRDefault="00431C9C" w:rsidP="001B7B8B">
            <w:pPr>
              <w:spacing w:line="276" w:lineRule="auto"/>
              <w:rPr>
                <w:b/>
                <w:sz w:val="22"/>
                <w:szCs w:val="22"/>
              </w:rPr>
            </w:pPr>
            <w:r w:rsidRPr="001B7B8B">
              <w:rPr>
                <w:b/>
                <w:sz w:val="22"/>
                <w:szCs w:val="22"/>
              </w:rPr>
              <w:t>Prestarea serviciului de distribuţie</w:t>
            </w:r>
          </w:p>
          <w:p w14:paraId="79DDFAEB" w14:textId="77777777" w:rsidR="00431C9C" w:rsidRPr="001B7B8B" w:rsidRDefault="00431C9C" w:rsidP="001B7B8B">
            <w:pPr>
              <w:spacing w:line="276" w:lineRule="auto"/>
              <w:rPr>
                <w:b/>
                <w:bCs/>
                <w:sz w:val="22"/>
                <w:szCs w:val="22"/>
              </w:rPr>
            </w:pPr>
            <w:r w:rsidRPr="001B7B8B">
              <w:rPr>
                <w:b/>
                <w:bCs/>
                <w:sz w:val="22"/>
                <w:szCs w:val="22"/>
              </w:rPr>
              <w:t>Secţiunea 1</w:t>
            </w:r>
          </w:p>
          <w:p w14:paraId="53EFFC03" w14:textId="77777777" w:rsidR="00431C9C" w:rsidRPr="001B7B8B" w:rsidRDefault="00431C9C" w:rsidP="001B7B8B">
            <w:pPr>
              <w:spacing w:line="276" w:lineRule="auto"/>
              <w:rPr>
                <w:b/>
                <w:bCs/>
                <w:sz w:val="22"/>
                <w:szCs w:val="22"/>
              </w:rPr>
            </w:pPr>
            <w:r w:rsidRPr="001B7B8B">
              <w:rPr>
                <w:b/>
                <w:bCs/>
                <w:sz w:val="22"/>
                <w:szCs w:val="22"/>
              </w:rPr>
              <w:t>Condiţiile de desfăşurare a serviciului de distribuție a gazelor naturale</w:t>
            </w:r>
          </w:p>
          <w:p w14:paraId="004779D4" w14:textId="10B2F8A1" w:rsidR="00431C9C" w:rsidRPr="001B7B8B" w:rsidRDefault="00431C9C" w:rsidP="001B7B8B">
            <w:pPr>
              <w:spacing w:line="276" w:lineRule="auto"/>
              <w:jc w:val="both"/>
              <w:rPr>
                <w:sz w:val="22"/>
                <w:szCs w:val="22"/>
              </w:rPr>
            </w:pPr>
            <w:r w:rsidRPr="001B7B8B">
              <w:rPr>
                <w:b/>
                <w:sz w:val="22"/>
                <w:szCs w:val="22"/>
              </w:rPr>
              <w:t>Art. 4</w:t>
            </w:r>
            <w:r w:rsidRPr="001B7B8B">
              <w:rPr>
                <w:sz w:val="22"/>
                <w:szCs w:val="22"/>
              </w:rPr>
              <w:t xml:space="preserve"> - În sensul prezentului regulament:</w:t>
            </w:r>
          </w:p>
          <w:p w14:paraId="5119628D" w14:textId="77777777" w:rsidR="00431C9C" w:rsidRPr="001B7B8B" w:rsidRDefault="00431C9C" w:rsidP="0010363A">
            <w:pPr>
              <w:pStyle w:val="ListParagraph"/>
              <w:numPr>
                <w:ilvl w:val="0"/>
                <w:numId w:val="3"/>
              </w:numPr>
              <w:spacing w:after="0"/>
              <w:contextualSpacing/>
              <w:jc w:val="both"/>
              <w:rPr>
                <w:rFonts w:ascii="Times New Roman" w:hAnsi="Times New Roman" w:cs="Times New Roman"/>
              </w:rPr>
            </w:pPr>
            <w:r w:rsidRPr="001B7B8B">
              <w:rPr>
                <w:rFonts w:ascii="Times New Roman" w:hAnsi="Times New Roman" w:cs="Times New Roman"/>
              </w:rPr>
              <w:t>punctele de intrare în SD sunt:</w:t>
            </w:r>
          </w:p>
          <w:p w14:paraId="55E69F54" w14:textId="77777777" w:rsidR="00431C9C" w:rsidRPr="001B7B8B" w:rsidRDefault="00431C9C" w:rsidP="001B7B8B">
            <w:pPr>
              <w:pStyle w:val="ListParagraph"/>
              <w:spacing w:after="0"/>
              <w:jc w:val="both"/>
              <w:rPr>
                <w:rFonts w:ascii="Times New Roman" w:hAnsi="Times New Roman" w:cs="Times New Roman"/>
              </w:rPr>
            </w:pPr>
            <w:r w:rsidRPr="001B7B8B">
              <w:rPr>
                <w:rFonts w:ascii="Times New Roman" w:hAnsi="Times New Roman" w:cs="Times New Roman"/>
              </w:rPr>
              <w:t>- punctele situate în aval de robinetele aflate la ieșirea din stația de reglare-măsurare-predare a producătorului;</w:t>
            </w:r>
          </w:p>
          <w:p w14:paraId="1DC564E0" w14:textId="3CF8FBB3" w:rsidR="00DC02C8" w:rsidRPr="001B7B8B" w:rsidRDefault="00431C9C" w:rsidP="001B7B8B">
            <w:pPr>
              <w:pStyle w:val="ListParagraph"/>
              <w:spacing w:after="0"/>
              <w:jc w:val="both"/>
              <w:rPr>
                <w:rFonts w:ascii="Times New Roman" w:hAnsi="Times New Roman" w:cs="Times New Roman"/>
                <w:b/>
                <w:bCs/>
                <w:iCs/>
              </w:rPr>
            </w:pPr>
            <w:r w:rsidRPr="001B7B8B">
              <w:rPr>
                <w:rFonts w:ascii="Times New Roman" w:hAnsi="Times New Roman" w:cs="Times New Roman"/>
              </w:rPr>
              <w:lastRenderedPageBreak/>
              <w:t xml:space="preserve">- punctele situate în aval de ieșirea din stația de reglare-măsurare-predare </w:t>
            </w:r>
            <w:proofErr w:type="gramStart"/>
            <w:r w:rsidRPr="001B7B8B">
              <w:rPr>
                <w:rFonts w:ascii="Times New Roman" w:hAnsi="Times New Roman" w:cs="Times New Roman"/>
              </w:rPr>
              <w:t>a</w:t>
            </w:r>
            <w:proofErr w:type="gramEnd"/>
            <w:r w:rsidRPr="001B7B8B">
              <w:rPr>
                <w:rFonts w:ascii="Times New Roman" w:hAnsi="Times New Roman" w:cs="Times New Roman"/>
              </w:rPr>
              <w:t xml:space="preserve"> operatorului de transport;</w:t>
            </w:r>
          </w:p>
        </w:tc>
        <w:tc>
          <w:tcPr>
            <w:tcW w:w="4950" w:type="dxa"/>
          </w:tcPr>
          <w:p w14:paraId="38BBA344"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117342E5" w14:textId="77777777" w:rsidR="00DC02C8" w:rsidRPr="001B7B8B" w:rsidRDefault="00DC02C8" w:rsidP="001B7B8B">
            <w:pPr>
              <w:spacing w:after="60" w:line="276" w:lineRule="auto"/>
              <w:jc w:val="both"/>
              <w:rPr>
                <w:b/>
                <w:bCs/>
                <w:sz w:val="22"/>
                <w:szCs w:val="22"/>
                <w:lang w:val="ro-RO"/>
              </w:rPr>
            </w:pPr>
          </w:p>
        </w:tc>
      </w:tr>
      <w:tr w:rsidR="00DC02C8" w:rsidRPr="001B7B8B" w14:paraId="6CCB1118" w14:textId="77777777" w:rsidTr="004140E6">
        <w:trPr>
          <w:gridAfter w:val="1"/>
          <w:wAfter w:w="40" w:type="dxa"/>
        </w:trPr>
        <w:tc>
          <w:tcPr>
            <w:tcW w:w="4773" w:type="dxa"/>
          </w:tcPr>
          <w:p w14:paraId="37696009" w14:textId="120BEAF5" w:rsidR="00DC02C8" w:rsidRPr="001B7B8B" w:rsidRDefault="00F1535A" w:rsidP="001B7B8B">
            <w:pPr>
              <w:pStyle w:val="ListParagraph"/>
              <w:spacing w:after="0"/>
              <w:ind w:left="709" w:hanging="283"/>
              <w:jc w:val="both"/>
              <w:rPr>
                <w:rFonts w:ascii="Times New Roman" w:hAnsi="Times New Roman" w:cs="Times New Roman"/>
              </w:rPr>
            </w:pPr>
            <w:r w:rsidRPr="001B7B8B">
              <w:rPr>
                <w:rFonts w:ascii="Times New Roman" w:hAnsi="Times New Roman" w:cs="Times New Roman"/>
              </w:rPr>
              <w:t>b) punctele de interconectare între sistemele de distribuție sunt punctele aflate la ieșirea din stația de reglare-măsurare a unui SD situat în amonte;</w:t>
            </w:r>
          </w:p>
        </w:tc>
        <w:tc>
          <w:tcPr>
            <w:tcW w:w="4950" w:type="dxa"/>
          </w:tcPr>
          <w:p w14:paraId="33A50080" w14:textId="321B67BF" w:rsidR="00880DC3" w:rsidRDefault="00880DC3" w:rsidP="00D067A4">
            <w:pPr>
              <w:pStyle w:val="ListParagraph"/>
              <w:spacing w:after="0"/>
              <w:ind w:left="0"/>
              <w:jc w:val="both"/>
              <w:rPr>
                <w:rFonts w:ascii="Times New Roman" w:hAnsi="Times New Roman" w:cs="Times New Roman"/>
                <w:b/>
                <w:bCs/>
                <w:color w:val="0070C0"/>
                <w:lang w:eastAsia="en-GB"/>
              </w:rPr>
            </w:pPr>
            <w:r w:rsidRPr="006B77AC">
              <w:rPr>
                <w:rFonts w:ascii="Times New Roman" w:hAnsi="Times New Roman" w:cs="Times New Roman"/>
                <w:b/>
                <w:bCs/>
                <w:color w:val="0070C0"/>
                <w:lang w:eastAsia="en-GB"/>
              </w:rPr>
              <w:t xml:space="preserve">Distrigaz Sud Rețele </w:t>
            </w:r>
          </w:p>
          <w:p w14:paraId="7DD5DAF3" w14:textId="77777777" w:rsidR="00FB53F7" w:rsidRPr="003267B4" w:rsidRDefault="00FB53F7" w:rsidP="00D067A4">
            <w:pPr>
              <w:pStyle w:val="ListParagraph"/>
              <w:spacing w:after="0"/>
              <w:ind w:left="-44" w:firstLine="44"/>
              <w:jc w:val="both"/>
              <w:rPr>
                <w:rFonts w:ascii="Times New Roman" w:hAnsi="Times New Roman" w:cs="Times New Roman"/>
              </w:rPr>
            </w:pPr>
            <w:r w:rsidRPr="003267B4">
              <w:rPr>
                <w:rFonts w:ascii="Times New Roman" w:hAnsi="Times New Roman" w:cs="Times New Roman"/>
              </w:rPr>
              <w:t>b) punctele de interconectare între sistemele de distribuție sunt punctele aflate la ieșirea din stația de reglare-măsurare</w:t>
            </w:r>
            <w:r w:rsidRPr="004D2E3D">
              <w:rPr>
                <w:rFonts w:ascii="Times New Roman" w:hAnsi="Times New Roman" w:cs="Times New Roman"/>
                <w:color w:val="FF0000"/>
              </w:rPr>
              <w:t>/stația de măsurare/postul de reglare-măsurare/postul de măsurare</w:t>
            </w:r>
            <w:r w:rsidRPr="003267B4">
              <w:rPr>
                <w:rFonts w:ascii="Times New Roman" w:hAnsi="Times New Roman" w:cs="Times New Roman"/>
              </w:rPr>
              <w:t xml:space="preserve"> a unui SD situat în amonte;</w:t>
            </w:r>
          </w:p>
          <w:p w14:paraId="60961D39" w14:textId="77E3ADBE" w:rsidR="00DC02C8" w:rsidRPr="001B7B8B" w:rsidRDefault="00880DC3" w:rsidP="00D067A4">
            <w:pPr>
              <w:autoSpaceDE w:val="0"/>
              <w:autoSpaceDN w:val="0"/>
              <w:adjustRightInd w:val="0"/>
              <w:jc w:val="both"/>
              <w:rPr>
                <w:b/>
                <w:bCs/>
                <w:color w:val="0000FF"/>
                <w:lang w:eastAsia="en-GB"/>
              </w:rPr>
            </w:pPr>
            <w:r w:rsidRPr="007F0B1E">
              <w:rPr>
                <w:b/>
                <w:color w:val="002060"/>
                <w:sz w:val="22"/>
                <w:szCs w:val="22"/>
              </w:rPr>
              <w:t xml:space="preserve">Justificare: </w:t>
            </w:r>
            <w:r w:rsidR="00FB53F7" w:rsidRPr="00FB53F7">
              <w:rPr>
                <w:color w:val="002060"/>
                <w:lang w:val="ro-RO"/>
              </w:rPr>
              <w:t>Propunem completarea textului pentru a surprinde toate situațiile care se pot întâlni în practică.</w:t>
            </w:r>
          </w:p>
        </w:tc>
        <w:tc>
          <w:tcPr>
            <w:tcW w:w="3870" w:type="dxa"/>
          </w:tcPr>
          <w:p w14:paraId="7320E4F7" w14:textId="77777777" w:rsidR="00DC02C8" w:rsidRDefault="00E57D45" w:rsidP="001B7B8B">
            <w:pPr>
              <w:spacing w:after="60" w:line="276" w:lineRule="auto"/>
              <w:jc w:val="both"/>
              <w:rPr>
                <w:bCs/>
                <w:sz w:val="22"/>
                <w:szCs w:val="22"/>
                <w:lang w:val="en-GB"/>
              </w:rPr>
            </w:pPr>
            <w:r w:rsidRPr="00305B0A">
              <w:rPr>
                <w:b/>
                <w:bCs/>
                <w:sz w:val="22"/>
                <w:szCs w:val="22"/>
                <w:lang w:val="fr-FR"/>
              </w:rPr>
              <w:t>Propunere</w:t>
            </w:r>
            <w:r w:rsidRPr="00305B0A">
              <w:rPr>
                <w:b/>
                <w:bCs/>
                <w:sz w:val="22"/>
                <w:szCs w:val="22"/>
                <w:lang w:val="en-GB"/>
              </w:rPr>
              <w:t xml:space="preserve"> preluată</w:t>
            </w:r>
            <w:r w:rsidRPr="00E57D45">
              <w:rPr>
                <w:bCs/>
                <w:sz w:val="22"/>
                <w:szCs w:val="22"/>
                <w:lang w:val="en-GB"/>
              </w:rPr>
              <w:t xml:space="preserve"> prin reformulare</w:t>
            </w:r>
          </w:p>
          <w:p w14:paraId="3DAD4D36" w14:textId="04B7ED92" w:rsidR="00A25091" w:rsidRPr="00A25091" w:rsidRDefault="00A25091" w:rsidP="00A25091">
            <w:pPr>
              <w:spacing w:after="60" w:line="276" w:lineRule="auto"/>
              <w:jc w:val="both"/>
              <w:rPr>
                <w:bCs/>
                <w:sz w:val="22"/>
                <w:szCs w:val="22"/>
                <w:lang w:val="ro-RO"/>
              </w:rPr>
            </w:pPr>
            <w:r w:rsidRPr="00A25091">
              <w:rPr>
                <w:bCs/>
                <w:sz w:val="22"/>
                <w:szCs w:val="22"/>
                <w:lang w:val="ro-RO"/>
              </w:rPr>
              <w:t xml:space="preserve">b) punctele de interconectare între sistemele de distribuție sunt punctele aflate la ieșirea din </w:t>
            </w:r>
            <w:r w:rsidRPr="00A25091">
              <w:rPr>
                <w:bCs/>
                <w:color w:val="FF0000"/>
                <w:sz w:val="22"/>
                <w:szCs w:val="22"/>
              </w:rPr>
              <w:t>stațiile/posturile de reglare/măsurare</w:t>
            </w:r>
            <w:r w:rsidRPr="00A25091">
              <w:rPr>
                <w:bCs/>
                <w:sz w:val="22"/>
                <w:szCs w:val="22"/>
                <w:lang w:val="ro-RO"/>
              </w:rPr>
              <w:t xml:space="preserve"> a unui SD situat în amonte;</w:t>
            </w:r>
          </w:p>
          <w:p w14:paraId="79EBF962" w14:textId="2328E689" w:rsidR="00A25091" w:rsidRPr="00E57D45" w:rsidRDefault="00A25091" w:rsidP="001B7B8B">
            <w:pPr>
              <w:spacing w:after="60" w:line="276" w:lineRule="auto"/>
              <w:jc w:val="both"/>
              <w:rPr>
                <w:bCs/>
                <w:sz w:val="22"/>
                <w:szCs w:val="22"/>
                <w:lang w:val="ro-RO"/>
              </w:rPr>
            </w:pPr>
          </w:p>
        </w:tc>
      </w:tr>
      <w:tr w:rsidR="00DC02C8" w:rsidRPr="001B7B8B" w14:paraId="444C5870" w14:textId="77777777" w:rsidTr="004140E6">
        <w:trPr>
          <w:gridAfter w:val="1"/>
          <w:wAfter w:w="40" w:type="dxa"/>
        </w:trPr>
        <w:tc>
          <w:tcPr>
            <w:tcW w:w="4773" w:type="dxa"/>
          </w:tcPr>
          <w:p w14:paraId="5A4044F1" w14:textId="55A38BFB" w:rsidR="00DC02C8" w:rsidRPr="001B7B8B" w:rsidRDefault="00F1535A" w:rsidP="001B7B8B">
            <w:pPr>
              <w:pStyle w:val="ListParagraph"/>
              <w:spacing w:after="0"/>
              <w:ind w:left="709" w:hanging="283"/>
              <w:jc w:val="both"/>
              <w:rPr>
                <w:rFonts w:ascii="Times New Roman" w:hAnsi="Times New Roman" w:cs="Times New Roman"/>
              </w:rPr>
            </w:pPr>
            <w:r w:rsidRPr="001B7B8B">
              <w:rPr>
                <w:rFonts w:ascii="Times New Roman" w:hAnsi="Times New Roman" w:cs="Times New Roman"/>
              </w:rPr>
              <w:t>c) punctele de ieșire din SD sunt punctele situate la ieșirea din stațiile/posturile de reglare/măsurare sau, după caz, ieșirea din robinetul de branșament către instalațiile de utilizare ale clienților finali de la locul de consum.</w:t>
            </w:r>
          </w:p>
        </w:tc>
        <w:tc>
          <w:tcPr>
            <w:tcW w:w="4950" w:type="dxa"/>
          </w:tcPr>
          <w:p w14:paraId="2D7F7003" w14:textId="77777777" w:rsidR="004D2E3D" w:rsidRDefault="00880DC3" w:rsidP="004D2E3D">
            <w:pPr>
              <w:pStyle w:val="ListParagraph"/>
              <w:spacing w:after="0"/>
              <w:ind w:left="0"/>
              <w:jc w:val="both"/>
              <w:rPr>
                <w:rFonts w:ascii="Times New Roman" w:hAnsi="Times New Roman" w:cs="Times New Roman"/>
                <w:b/>
                <w:bCs/>
                <w:color w:val="0070C0"/>
                <w:lang w:eastAsia="en-GB"/>
              </w:rPr>
            </w:pPr>
            <w:r w:rsidRPr="006B77AC">
              <w:rPr>
                <w:rFonts w:ascii="Times New Roman" w:hAnsi="Times New Roman" w:cs="Times New Roman"/>
                <w:b/>
                <w:bCs/>
                <w:color w:val="0070C0"/>
                <w:lang w:eastAsia="en-GB"/>
              </w:rPr>
              <w:t xml:space="preserve">Distrigaz Sud Rețele </w:t>
            </w:r>
          </w:p>
          <w:p w14:paraId="03B05313" w14:textId="0E74A042" w:rsidR="004D2E3D" w:rsidRPr="004D2E3D" w:rsidRDefault="004D2E3D" w:rsidP="004D2E3D">
            <w:pPr>
              <w:pStyle w:val="ListParagraph"/>
              <w:spacing w:after="0"/>
              <w:ind w:left="0"/>
              <w:jc w:val="both"/>
              <w:rPr>
                <w:rFonts w:ascii="Times New Roman" w:hAnsi="Times New Roman" w:cs="Times New Roman"/>
                <w:b/>
                <w:bCs/>
                <w:color w:val="0070C0"/>
                <w:lang w:eastAsia="en-GB"/>
              </w:rPr>
            </w:pPr>
            <w:r>
              <w:rPr>
                <w:rFonts w:ascii="Times New Roman" w:hAnsi="Times New Roman" w:cs="Times New Roman"/>
              </w:rPr>
              <w:t xml:space="preserve">c) </w:t>
            </w:r>
            <w:r w:rsidRPr="003267B4">
              <w:rPr>
                <w:rFonts w:ascii="Times New Roman" w:hAnsi="Times New Roman" w:cs="Times New Roman"/>
              </w:rPr>
              <w:t xml:space="preserve">punctele de ieșire din SD sunt punctele situate la ieșirea din stațiile/posturile de reglare/măsurare sau, după caz, ieșirea din robinetul de branșament către instalațiile de utilizare ale clienților finali de la locul de consum </w:t>
            </w:r>
            <w:r w:rsidRPr="004D2E3D">
              <w:rPr>
                <w:rFonts w:ascii="Times New Roman" w:hAnsi="Times New Roman" w:cs="Times New Roman"/>
                <w:color w:val="FF0000"/>
              </w:rPr>
              <w:t>sau către un sistem de distribuție închis.</w:t>
            </w:r>
          </w:p>
          <w:p w14:paraId="6EA1B5CE" w14:textId="6FE09839" w:rsidR="00DC02C8" w:rsidRPr="004D2E3D" w:rsidRDefault="00880DC3" w:rsidP="004D2E3D">
            <w:pPr>
              <w:autoSpaceDE w:val="0"/>
              <w:autoSpaceDN w:val="0"/>
              <w:adjustRightInd w:val="0"/>
              <w:spacing w:line="276" w:lineRule="auto"/>
              <w:jc w:val="both"/>
              <w:rPr>
                <w:b/>
                <w:color w:val="002060"/>
                <w:sz w:val="22"/>
                <w:szCs w:val="22"/>
              </w:rPr>
            </w:pPr>
            <w:r w:rsidRPr="007F0B1E">
              <w:rPr>
                <w:b/>
                <w:color w:val="002060"/>
                <w:sz w:val="22"/>
                <w:szCs w:val="22"/>
              </w:rPr>
              <w:t xml:space="preserve">Justificare: </w:t>
            </w:r>
            <w:r w:rsidR="004D2E3D" w:rsidRPr="004D2E3D">
              <w:rPr>
                <w:color w:val="002060"/>
                <w:sz w:val="22"/>
                <w:szCs w:val="22"/>
                <w:lang w:val="ro-RO"/>
              </w:rPr>
              <w:t>Pentru clarificare.</w:t>
            </w:r>
          </w:p>
        </w:tc>
        <w:tc>
          <w:tcPr>
            <w:tcW w:w="3870" w:type="dxa"/>
          </w:tcPr>
          <w:p w14:paraId="26D6C84E" w14:textId="53F9E67B" w:rsidR="00CA4DE1" w:rsidRPr="00E57D45" w:rsidRDefault="00E57D45" w:rsidP="00CA4DE1">
            <w:pPr>
              <w:spacing w:after="60" w:line="276" w:lineRule="auto"/>
              <w:jc w:val="both"/>
              <w:rPr>
                <w:bCs/>
                <w:color w:val="0000FF"/>
                <w:sz w:val="22"/>
                <w:szCs w:val="22"/>
                <w:lang w:val="ro-RO"/>
              </w:rPr>
            </w:pPr>
            <w:r w:rsidRPr="00305B0A">
              <w:rPr>
                <w:b/>
                <w:bCs/>
                <w:sz w:val="22"/>
                <w:szCs w:val="22"/>
                <w:lang w:val="fr-FR"/>
              </w:rPr>
              <w:t>Propunere</w:t>
            </w:r>
            <w:r w:rsidR="00CA4DE1" w:rsidRPr="00305B0A">
              <w:rPr>
                <w:b/>
                <w:bCs/>
                <w:sz w:val="22"/>
                <w:szCs w:val="22"/>
                <w:lang w:val="en-GB"/>
              </w:rPr>
              <w:t xml:space="preserve"> preluată</w:t>
            </w:r>
            <w:r w:rsidRPr="00E57D45">
              <w:rPr>
                <w:bCs/>
                <w:sz w:val="22"/>
                <w:szCs w:val="22"/>
                <w:lang w:val="en-GB"/>
              </w:rPr>
              <w:t xml:space="preserve"> prin reformulare</w:t>
            </w:r>
          </w:p>
          <w:p w14:paraId="4CC88969" w14:textId="3E534824" w:rsidR="00DC02C8" w:rsidRPr="00E57D45" w:rsidRDefault="00A25091" w:rsidP="00A25091">
            <w:pPr>
              <w:spacing w:after="60" w:line="276" w:lineRule="auto"/>
              <w:jc w:val="both"/>
              <w:rPr>
                <w:bCs/>
                <w:sz w:val="22"/>
                <w:szCs w:val="22"/>
                <w:lang w:val="ro-RO"/>
              </w:rPr>
            </w:pPr>
            <w:r w:rsidRPr="00A25091">
              <w:rPr>
                <w:bCs/>
                <w:sz w:val="22"/>
                <w:szCs w:val="22"/>
                <w:lang w:val="ro-RO"/>
              </w:rPr>
              <w:t>c) punctele de ieșire din SD sunt punctele situate la ieșirea din stațiile/posturile de reglare/măsurare sau, după caz, ieșirea din robinetul de branșament către instalațiile de utilizare ale clienților finali de la locul de consum sau către alte sisteme de distribuţie.</w:t>
            </w:r>
          </w:p>
        </w:tc>
      </w:tr>
      <w:tr w:rsidR="00DC02C8" w:rsidRPr="001B7B8B" w14:paraId="3271D93F" w14:textId="77777777" w:rsidTr="004140E6">
        <w:trPr>
          <w:gridAfter w:val="1"/>
          <w:wAfter w:w="40" w:type="dxa"/>
        </w:trPr>
        <w:tc>
          <w:tcPr>
            <w:tcW w:w="4773" w:type="dxa"/>
          </w:tcPr>
          <w:p w14:paraId="12BE3A89" w14:textId="3C198C11" w:rsidR="00DC02C8" w:rsidRPr="001B7B8B" w:rsidRDefault="00F1535A" w:rsidP="001B7B8B">
            <w:pPr>
              <w:pStyle w:val="Articol"/>
              <w:spacing w:before="0" w:after="0" w:line="276" w:lineRule="auto"/>
              <w:rPr>
                <w:sz w:val="22"/>
                <w:szCs w:val="22"/>
                <w:lang w:val="en-US"/>
              </w:rPr>
            </w:pPr>
            <w:r w:rsidRPr="001B7B8B">
              <w:rPr>
                <w:b/>
                <w:sz w:val="22"/>
                <w:szCs w:val="22"/>
              </w:rPr>
              <w:t xml:space="preserve">Art. 5 </w:t>
            </w:r>
            <w:r w:rsidRPr="001B7B8B">
              <w:rPr>
                <w:sz w:val="22"/>
                <w:szCs w:val="22"/>
              </w:rPr>
              <w:t xml:space="preserve">- (1) </w:t>
            </w:r>
            <w:r w:rsidRPr="001B7B8B" w:rsidDel="00986842">
              <w:rPr>
                <w:sz w:val="22"/>
                <w:szCs w:val="22"/>
                <w:lang w:val="en-US"/>
              </w:rPr>
              <w:t xml:space="preserve">Distribuţia gazelor naturale se realizează </w:t>
            </w:r>
            <w:r w:rsidRPr="001B7B8B">
              <w:rPr>
                <w:sz w:val="22"/>
                <w:szCs w:val="22"/>
                <w:lang w:val="en-US"/>
              </w:rPr>
              <w:t xml:space="preserve">de către OD </w:t>
            </w:r>
            <w:r w:rsidRPr="001B7B8B" w:rsidDel="00986842">
              <w:rPr>
                <w:sz w:val="22"/>
                <w:szCs w:val="22"/>
                <w:lang w:val="en-US"/>
              </w:rPr>
              <w:t>de la punctele de predare/preluare comercială de la intrarea în sistemul de distribuţie a gazelor naturale până la locul/locurile de consum al/ale UD, în condiţiile stipulate în contractul de distribuţie a gazelor naturale.</w:t>
            </w:r>
          </w:p>
        </w:tc>
        <w:tc>
          <w:tcPr>
            <w:tcW w:w="4950" w:type="dxa"/>
          </w:tcPr>
          <w:p w14:paraId="4CD9D74E" w14:textId="77777777" w:rsidR="00242DCD" w:rsidRPr="00207E7B" w:rsidRDefault="00242DCD" w:rsidP="00242DC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116DBE77" w14:textId="77777777" w:rsidR="00B85223" w:rsidRPr="00B85223" w:rsidRDefault="00B85223" w:rsidP="00B85223">
            <w:pPr>
              <w:spacing w:after="60" w:line="276" w:lineRule="auto"/>
              <w:ind w:left="-44"/>
              <w:jc w:val="both"/>
              <w:rPr>
                <w:sz w:val="22"/>
                <w:szCs w:val="22"/>
                <w:lang w:val="ro-RO" w:eastAsia="de-AT"/>
              </w:rPr>
            </w:pPr>
            <w:r w:rsidRPr="00B85223">
              <w:rPr>
                <w:sz w:val="22"/>
                <w:szCs w:val="22"/>
                <w:lang w:val="ro-RO" w:eastAsia="de-AT"/>
              </w:rPr>
              <w:t>”</w:t>
            </w:r>
            <w:r w:rsidRPr="00B85223">
              <w:t xml:space="preserve"> </w:t>
            </w:r>
            <w:r w:rsidRPr="00B85223">
              <w:rPr>
                <w:iCs/>
                <w:sz w:val="22"/>
                <w:szCs w:val="22"/>
                <w:lang w:val="ro-RO" w:eastAsia="de-AT"/>
              </w:rPr>
              <w:t xml:space="preserve">Art. 5 - (1) Distribuţia gazelor naturale se realizează de către OD de la punctele de predare/preluare comercială de la intrarea în sistemul de distribuţie a gazelor naturale până la locul/locurile de consum al/ale </w:t>
            </w:r>
            <w:r w:rsidRPr="00B85223">
              <w:rPr>
                <w:iCs/>
                <w:strike/>
                <w:sz w:val="22"/>
                <w:szCs w:val="22"/>
                <w:lang w:val="ro-RO" w:eastAsia="de-AT"/>
              </w:rPr>
              <w:t>UD</w:t>
            </w:r>
            <w:r w:rsidRPr="00B85223">
              <w:rPr>
                <w:iCs/>
                <w:sz w:val="22"/>
                <w:szCs w:val="22"/>
                <w:lang w:val="ro-RO" w:eastAsia="de-AT"/>
              </w:rPr>
              <w:t xml:space="preserve"> </w:t>
            </w:r>
            <w:r w:rsidRPr="00B85223">
              <w:rPr>
                <w:bCs/>
                <w:iCs/>
                <w:color w:val="FF0000"/>
                <w:sz w:val="22"/>
                <w:szCs w:val="22"/>
                <w:lang w:val="ro-RO" w:eastAsia="de-AT"/>
              </w:rPr>
              <w:t>clienților finali care au calitatea de UD sau în portofoliul UD în calitatea acestuia de furnizor</w:t>
            </w:r>
            <w:r w:rsidRPr="00B85223">
              <w:rPr>
                <w:iCs/>
                <w:color w:val="FF0000"/>
                <w:sz w:val="22"/>
                <w:szCs w:val="22"/>
                <w:lang w:val="ro-RO" w:eastAsia="de-AT"/>
              </w:rPr>
              <w:t xml:space="preserve">, </w:t>
            </w:r>
            <w:r w:rsidRPr="00B85223">
              <w:rPr>
                <w:iCs/>
                <w:sz w:val="22"/>
                <w:szCs w:val="22"/>
                <w:lang w:val="ro-RO" w:eastAsia="de-AT"/>
              </w:rPr>
              <w:t>în condiţiile stipulate în contractul de distribuţie a gazelor naturale</w:t>
            </w:r>
            <w:r w:rsidRPr="00B85223">
              <w:rPr>
                <w:sz w:val="22"/>
                <w:szCs w:val="22"/>
                <w:lang w:val="ro-RO" w:eastAsia="de-AT"/>
              </w:rPr>
              <w:t>.”</w:t>
            </w:r>
          </w:p>
          <w:p w14:paraId="26D84DFF" w14:textId="65D10971" w:rsidR="00DC02C8" w:rsidRPr="001B7B8B" w:rsidRDefault="00242DCD" w:rsidP="00B85223">
            <w:pPr>
              <w:spacing w:line="276" w:lineRule="auto"/>
              <w:jc w:val="both"/>
              <w:rPr>
                <w:b/>
                <w:bCs/>
                <w:color w:val="0000FF"/>
                <w:lang w:eastAsia="en-GB"/>
              </w:rPr>
            </w:pPr>
            <w:r w:rsidRPr="00242DCD">
              <w:rPr>
                <w:b/>
                <w:color w:val="002060"/>
                <w:sz w:val="22"/>
                <w:szCs w:val="22"/>
                <w:lang w:eastAsia="en-GB"/>
              </w:rPr>
              <w:t>Justificare:</w:t>
            </w:r>
            <w:r w:rsidR="00B85223">
              <w:rPr>
                <w:b/>
                <w:color w:val="002060"/>
                <w:sz w:val="22"/>
                <w:szCs w:val="22"/>
                <w:lang w:eastAsia="en-GB"/>
              </w:rPr>
              <w:t xml:space="preserve"> </w:t>
            </w:r>
            <w:r w:rsidR="00B85223">
              <w:rPr>
                <w:color w:val="002060"/>
                <w:sz w:val="22"/>
                <w:szCs w:val="22"/>
                <w:lang w:eastAsia="en-GB"/>
              </w:rPr>
              <w:t>Pentru claritate.</w:t>
            </w:r>
          </w:p>
        </w:tc>
        <w:tc>
          <w:tcPr>
            <w:tcW w:w="3870" w:type="dxa"/>
          </w:tcPr>
          <w:p w14:paraId="63DFD7FA" w14:textId="77777777" w:rsidR="00E57D45" w:rsidRPr="00E57D45" w:rsidRDefault="00E57D45" w:rsidP="00E57D45">
            <w:pPr>
              <w:spacing w:after="60" w:line="276" w:lineRule="auto"/>
              <w:jc w:val="both"/>
              <w:rPr>
                <w:bCs/>
                <w:color w:val="0000FF"/>
                <w:sz w:val="22"/>
                <w:szCs w:val="22"/>
                <w:lang w:val="ro-RO"/>
              </w:rPr>
            </w:pPr>
            <w:r w:rsidRPr="00305B0A">
              <w:rPr>
                <w:b/>
                <w:bCs/>
                <w:sz w:val="22"/>
                <w:szCs w:val="22"/>
                <w:lang w:val="fr-FR"/>
              </w:rPr>
              <w:t>Propunere</w:t>
            </w:r>
            <w:r w:rsidRPr="00305B0A">
              <w:rPr>
                <w:b/>
                <w:bCs/>
                <w:sz w:val="22"/>
                <w:szCs w:val="22"/>
                <w:lang w:val="en-GB"/>
              </w:rPr>
              <w:t xml:space="preserve"> preluată</w:t>
            </w:r>
            <w:r w:rsidRPr="00E57D45">
              <w:rPr>
                <w:bCs/>
                <w:sz w:val="22"/>
                <w:szCs w:val="22"/>
                <w:lang w:val="en-GB"/>
              </w:rPr>
              <w:t xml:space="preserve"> prin reformulare</w:t>
            </w:r>
          </w:p>
          <w:p w14:paraId="5334FA44" w14:textId="05AC7C2D" w:rsidR="00DC02C8" w:rsidRPr="001B7B8B" w:rsidRDefault="00DB3D1F" w:rsidP="00DB3D1F">
            <w:pPr>
              <w:spacing w:after="60" w:line="276" w:lineRule="auto"/>
              <w:ind w:left="-44"/>
              <w:jc w:val="both"/>
              <w:rPr>
                <w:b/>
                <w:bCs/>
                <w:sz w:val="22"/>
                <w:szCs w:val="22"/>
                <w:lang w:val="ro-RO"/>
              </w:rPr>
            </w:pPr>
            <w:r w:rsidRPr="00B85223">
              <w:rPr>
                <w:sz w:val="22"/>
                <w:szCs w:val="22"/>
                <w:lang w:val="ro-RO" w:eastAsia="de-AT"/>
              </w:rPr>
              <w:t>”</w:t>
            </w:r>
            <w:r w:rsidRPr="00B85223">
              <w:rPr>
                <w:iCs/>
                <w:sz w:val="22"/>
                <w:szCs w:val="22"/>
                <w:lang w:val="ro-RO" w:eastAsia="de-AT"/>
              </w:rPr>
              <w:t xml:space="preserve">Art. 5 - (1) Distribuţia gazelor naturale se realizează de către OD de la punctele de predare/preluare comercială de la intrarea în sistemul de distribuţie a gazelor naturale până la locul/locurile de consum al/ale </w:t>
            </w:r>
            <w:r w:rsidRPr="00B85223">
              <w:rPr>
                <w:iCs/>
                <w:strike/>
                <w:sz w:val="22"/>
                <w:szCs w:val="22"/>
                <w:lang w:val="ro-RO" w:eastAsia="de-AT"/>
              </w:rPr>
              <w:t>UD</w:t>
            </w:r>
            <w:r w:rsidRPr="00B85223">
              <w:rPr>
                <w:iCs/>
                <w:sz w:val="22"/>
                <w:szCs w:val="22"/>
                <w:lang w:val="ro-RO" w:eastAsia="de-AT"/>
              </w:rPr>
              <w:t xml:space="preserve"> </w:t>
            </w:r>
            <w:bookmarkStart w:id="7" w:name="_Hlk191631378"/>
            <w:r w:rsidRPr="00B85223">
              <w:rPr>
                <w:bCs/>
                <w:iCs/>
                <w:color w:val="FF0000"/>
                <w:sz w:val="22"/>
                <w:szCs w:val="22"/>
                <w:lang w:val="ro-RO" w:eastAsia="de-AT"/>
              </w:rPr>
              <w:t xml:space="preserve">clienților finali care au calitatea de UD sau </w:t>
            </w:r>
            <w:r>
              <w:rPr>
                <w:bCs/>
                <w:iCs/>
                <w:color w:val="FF0000"/>
                <w:sz w:val="22"/>
                <w:szCs w:val="22"/>
                <w:lang w:val="ro-RO" w:eastAsia="de-AT"/>
              </w:rPr>
              <w:t>sunt în</w:t>
            </w:r>
            <w:r w:rsidRPr="00B85223">
              <w:rPr>
                <w:bCs/>
                <w:iCs/>
                <w:color w:val="FF0000"/>
                <w:sz w:val="22"/>
                <w:szCs w:val="22"/>
                <w:lang w:val="ro-RO" w:eastAsia="de-AT"/>
              </w:rPr>
              <w:t xml:space="preserve"> portofoliul </w:t>
            </w:r>
            <w:r>
              <w:rPr>
                <w:bCs/>
                <w:iCs/>
                <w:color w:val="FF0000"/>
                <w:sz w:val="22"/>
                <w:szCs w:val="22"/>
                <w:lang w:val="ro-RO" w:eastAsia="de-AT"/>
              </w:rPr>
              <w:t xml:space="preserve">unui </w:t>
            </w:r>
            <w:r w:rsidRPr="00B85223">
              <w:rPr>
                <w:bCs/>
                <w:iCs/>
                <w:color w:val="FF0000"/>
                <w:sz w:val="22"/>
                <w:szCs w:val="22"/>
                <w:lang w:val="ro-RO" w:eastAsia="de-AT"/>
              </w:rPr>
              <w:t xml:space="preserve">furnizor </w:t>
            </w:r>
            <w:r>
              <w:rPr>
                <w:bCs/>
                <w:iCs/>
                <w:color w:val="FF0000"/>
                <w:sz w:val="22"/>
                <w:szCs w:val="22"/>
                <w:lang w:val="ro-RO" w:eastAsia="de-AT"/>
              </w:rPr>
              <w:t xml:space="preserve">care are calitatea de </w:t>
            </w:r>
            <w:r w:rsidRPr="00B85223">
              <w:rPr>
                <w:bCs/>
                <w:iCs/>
                <w:color w:val="FF0000"/>
                <w:sz w:val="22"/>
                <w:szCs w:val="22"/>
                <w:lang w:val="ro-RO" w:eastAsia="de-AT"/>
              </w:rPr>
              <w:t>UD</w:t>
            </w:r>
            <w:r w:rsidRPr="00B85223">
              <w:rPr>
                <w:iCs/>
                <w:color w:val="FF0000"/>
                <w:sz w:val="22"/>
                <w:szCs w:val="22"/>
                <w:lang w:val="ro-RO" w:eastAsia="de-AT"/>
              </w:rPr>
              <w:t xml:space="preserve">, </w:t>
            </w:r>
            <w:bookmarkEnd w:id="7"/>
            <w:r w:rsidRPr="00B85223">
              <w:rPr>
                <w:iCs/>
                <w:sz w:val="22"/>
                <w:szCs w:val="22"/>
                <w:lang w:val="ro-RO" w:eastAsia="de-AT"/>
              </w:rPr>
              <w:t>în condiţiile stipulate în contractul de distribuţie a gazelor naturale</w:t>
            </w:r>
            <w:r w:rsidRPr="00B85223">
              <w:rPr>
                <w:sz w:val="22"/>
                <w:szCs w:val="22"/>
                <w:lang w:val="ro-RO" w:eastAsia="de-AT"/>
              </w:rPr>
              <w:t>.”</w:t>
            </w:r>
          </w:p>
        </w:tc>
      </w:tr>
      <w:tr w:rsidR="00DC02C8" w:rsidRPr="001B7B8B" w14:paraId="28464C31" w14:textId="77777777" w:rsidTr="004140E6">
        <w:trPr>
          <w:gridAfter w:val="1"/>
          <w:wAfter w:w="40" w:type="dxa"/>
        </w:trPr>
        <w:tc>
          <w:tcPr>
            <w:tcW w:w="4773" w:type="dxa"/>
          </w:tcPr>
          <w:p w14:paraId="76A3C340" w14:textId="32305AB3" w:rsidR="00DC02C8" w:rsidRPr="001B7B8B" w:rsidRDefault="00F1535A" w:rsidP="001B7B8B">
            <w:pPr>
              <w:spacing w:line="276" w:lineRule="auto"/>
              <w:jc w:val="both"/>
              <w:rPr>
                <w:sz w:val="22"/>
                <w:szCs w:val="22"/>
              </w:rPr>
            </w:pPr>
            <w:r w:rsidRPr="001B7B8B">
              <w:rPr>
                <w:b/>
                <w:sz w:val="22"/>
                <w:szCs w:val="22"/>
              </w:rPr>
              <w:t>Art. 6 -</w:t>
            </w:r>
            <w:r w:rsidRPr="001B7B8B">
              <w:rPr>
                <w:sz w:val="22"/>
                <w:szCs w:val="22"/>
              </w:rPr>
              <w:t xml:space="preserve"> </w:t>
            </w:r>
            <w:r w:rsidRPr="001B7B8B" w:rsidDel="00986842">
              <w:rPr>
                <w:sz w:val="22"/>
                <w:szCs w:val="22"/>
              </w:rPr>
              <w:t xml:space="preserve">Cantitatea de gaze naturale, exprimată în unităţi de energie, </w:t>
            </w:r>
            <w:r w:rsidRPr="001B7B8B">
              <w:rPr>
                <w:sz w:val="22"/>
                <w:szCs w:val="22"/>
              </w:rPr>
              <w:t>este</w:t>
            </w:r>
            <w:r w:rsidRPr="001B7B8B" w:rsidDel="00986842">
              <w:rPr>
                <w:sz w:val="22"/>
                <w:szCs w:val="22"/>
              </w:rPr>
              <w:t xml:space="preserve"> asigurată de către UD în </w:t>
            </w:r>
            <w:r w:rsidRPr="001B7B8B" w:rsidDel="00986842">
              <w:rPr>
                <w:sz w:val="22"/>
                <w:szCs w:val="22"/>
              </w:rPr>
              <w:lastRenderedPageBreak/>
              <w:t xml:space="preserve">punctele de predare/ preluare comercială de la intrarea în sistemul de distribuţie a gazelor naturale, în condiţii de calitate corespunzătoare reglementărilor în vigoare, urmând să fie distribuită în aceleaşi condiţii </w:t>
            </w:r>
            <w:r w:rsidRPr="001B7B8B">
              <w:rPr>
                <w:sz w:val="22"/>
                <w:szCs w:val="22"/>
              </w:rPr>
              <w:t xml:space="preserve">până </w:t>
            </w:r>
            <w:r w:rsidRPr="001B7B8B" w:rsidDel="00986842">
              <w:rPr>
                <w:sz w:val="22"/>
                <w:szCs w:val="22"/>
              </w:rPr>
              <w:t>la locul/locurile de consum stipulat/stipulate în contract.</w:t>
            </w:r>
          </w:p>
        </w:tc>
        <w:tc>
          <w:tcPr>
            <w:tcW w:w="4950" w:type="dxa"/>
          </w:tcPr>
          <w:p w14:paraId="038661DE"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55653F9D" w14:textId="77777777" w:rsidR="00DC02C8" w:rsidRPr="001B7B8B" w:rsidRDefault="00DC02C8" w:rsidP="001B7B8B">
            <w:pPr>
              <w:spacing w:after="60" w:line="276" w:lineRule="auto"/>
              <w:jc w:val="both"/>
              <w:rPr>
                <w:b/>
                <w:bCs/>
                <w:sz w:val="22"/>
                <w:szCs w:val="22"/>
                <w:lang w:val="ro-RO"/>
              </w:rPr>
            </w:pPr>
          </w:p>
        </w:tc>
      </w:tr>
      <w:tr w:rsidR="00DC02C8" w:rsidRPr="001B7B8B" w14:paraId="4948D960" w14:textId="77777777" w:rsidTr="004140E6">
        <w:trPr>
          <w:gridAfter w:val="1"/>
          <w:wAfter w:w="40" w:type="dxa"/>
        </w:trPr>
        <w:tc>
          <w:tcPr>
            <w:tcW w:w="4773" w:type="dxa"/>
          </w:tcPr>
          <w:p w14:paraId="2E632D12" w14:textId="77777777" w:rsidR="009D511B" w:rsidRDefault="009D511B" w:rsidP="001B7B8B">
            <w:pPr>
              <w:spacing w:line="276" w:lineRule="auto"/>
              <w:jc w:val="both"/>
              <w:rPr>
                <w:b/>
                <w:sz w:val="22"/>
                <w:szCs w:val="22"/>
              </w:rPr>
            </w:pPr>
          </w:p>
          <w:p w14:paraId="7BC578A7" w14:textId="3306FEA1" w:rsidR="00F1535A" w:rsidRPr="001B7B8B" w:rsidRDefault="00F1535A" w:rsidP="001B7B8B">
            <w:pPr>
              <w:spacing w:line="276" w:lineRule="auto"/>
              <w:jc w:val="both"/>
              <w:rPr>
                <w:sz w:val="22"/>
                <w:szCs w:val="22"/>
              </w:rPr>
            </w:pPr>
            <w:r w:rsidRPr="001B7B8B">
              <w:rPr>
                <w:b/>
                <w:sz w:val="22"/>
                <w:szCs w:val="22"/>
              </w:rPr>
              <w:t>Art. 7</w:t>
            </w:r>
            <w:r w:rsidRPr="001B7B8B">
              <w:rPr>
                <w:sz w:val="22"/>
                <w:szCs w:val="22"/>
              </w:rPr>
              <w:t xml:space="preserve"> – Solicitanții/UD se adresează OD în următoarele situații:</w:t>
            </w:r>
          </w:p>
          <w:p w14:paraId="61B28864" w14:textId="77777777" w:rsidR="00F1535A" w:rsidRPr="001B7B8B" w:rsidRDefault="00F1535A" w:rsidP="0010363A">
            <w:pPr>
              <w:pStyle w:val="ListParagraph"/>
              <w:numPr>
                <w:ilvl w:val="0"/>
                <w:numId w:val="4"/>
              </w:numPr>
              <w:spacing w:after="0"/>
              <w:contextualSpacing/>
              <w:jc w:val="both"/>
              <w:rPr>
                <w:rFonts w:ascii="Times New Roman" w:hAnsi="Times New Roman" w:cs="Times New Roman"/>
              </w:rPr>
            </w:pPr>
            <w:r w:rsidRPr="001B7B8B">
              <w:rPr>
                <w:rFonts w:ascii="Times New Roman" w:hAnsi="Times New Roman" w:cs="Times New Roman"/>
              </w:rPr>
              <w:t>în cazul solicitării accesului la SD pentru un loc nou de consum;</w:t>
            </w:r>
          </w:p>
          <w:p w14:paraId="1927498F" w14:textId="77777777" w:rsidR="00F1535A" w:rsidRPr="001B7B8B" w:rsidRDefault="00F1535A" w:rsidP="0010363A">
            <w:pPr>
              <w:pStyle w:val="ListParagraph"/>
              <w:numPr>
                <w:ilvl w:val="0"/>
                <w:numId w:val="4"/>
              </w:numPr>
              <w:spacing w:after="0"/>
              <w:contextualSpacing/>
              <w:jc w:val="both"/>
              <w:rPr>
                <w:rFonts w:ascii="Times New Roman" w:hAnsi="Times New Roman" w:cs="Times New Roman"/>
              </w:rPr>
            </w:pPr>
            <w:r w:rsidRPr="001B7B8B">
              <w:rPr>
                <w:rFonts w:ascii="Times New Roman" w:hAnsi="Times New Roman" w:cs="Times New Roman"/>
              </w:rPr>
              <w:t>în cazul schimbării furnizorului;</w:t>
            </w:r>
          </w:p>
          <w:p w14:paraId="5F216EE7" w14:textId="10263840" w:rsidR="00DC02C8" w:rsidRPr="001B7B8B" w:rsidRDefault="00F1535A" w:rsidP="0010363A">
            <w:pPr>
              <w:pStyle w:val="ListParagraph"/>
              <w:numPr>
                <w:ilvl w:val="0"/>
                <w:numId w:val="4"/>
              </w:numPr>
              <w:spacing w:after="0"/>
              <w:contextualSpacing/>
              <w:jc w:val="both"/>
              <w:rPr>
                <w:rFonts w:ascii="Times New Roman" w:hAnsi="Times New Roman" w:cs="Times New Roman"/>
              </w:rPr>
            </w:pPr>
            <w:r w:rsidRPr="001B7B8B">
              <w:rPr>
                <w:rFonts w:ascii="Times New Roman" w:hAnsi="Times New Roman" w:cs="Times New Roman"/>
              </w:rPr>
              <w:t>modificarea unor elemente de natură administrativă.</w:t>
            </w:r>
          </w:p>
        </w:tc>
        <w:tc>
          <w:tcPr>
            <w:tcW w:w="4950" w:type="dxa"/>
          </w:tcPr>
          <w:p w14:paraId="0A8BB28A" w14:textId="3A8CE7AB" w:rsidR="00F24C8B" w:rsidRPr="00207E7B" w:rsidRDefault="00F24C8B" w:rsidP="00F24C8B">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0739B870" w14:textId="77777777" w:rsidR="009D511B" w:rsidRPr="009D511B" w:rsidRDefault="009D511B" w:rsidP="009D511B">
            <w:pPr>
              <w:spacing w:line="276" w:lineRule="auto"/>
              <w:jc w:val="both"/>
              <w:rPr>
                <w:sz w:val="22"/>
                <w:szCs w:val="22"/>
              </w:rPr>
            </w:pPr>
            <w:r w:rsidRPr="009D511B">
              <w:rPr>
                <w:b/>
                <w:sz w:val="22"/>
                <w:szCs w:val="22"/>
              </w:rPr>
              <w:t>Art. 7</w:t>
            </w:r>
            <w:r w:rsidRPr="009D511B">
              <w:rPr>
                <w:sz w:val="22"/>
                <w:szCs w:val="22"/>
              </w:rPr>
              <w:t xml:space="preserve"> – Solicitanții/UD se adresează OD în următoarele situații:</w:t>
            </w:r>
          </w:p>
          <w:p w14:paraId="4C655B0E" w14:textId="77777777" w:rsidR="009D511B" w:rsidRPr="009D511B" w:rsidRDefault="009D511B" w:rsidP="0010363A">
            <w:pPr>
              <w:pStyle w:val="ListParagraph"/>
              <w:numPr>
                <w:ilvl w:val="0"/>
                <w:numId w:val="13"/>
              </w:numPr>
              <w:spacing w:after="0"/>
              <w:contextualSpacing/>
              <w:jc w:val="both"/>
              <w:rPr>
                <w:rFonts w:ascii="Times New Roman" w:hAnsi="Times New Roman" w:cs="Times New Roman"/>
              </w:rPr>
            </w:pPr>
            <w:r w:rsidRPr="009D511B">
              <w:rPr>
                <w:rFonts w:ascii="Times New Roman" w:hAnsi="Times New Roman" w:cs="Times New Roman"/>
              </w:rPr>
              <w:t>în cazul solicitării accesului la SD pentru un loc nou de consum;</w:t>
            </w:r>
          </w:p>
          <w:p w14:paraId="67631508" w14:textId="77777777" w:rsidR="009D511B" w:rsidRPr="009D511B" w:rsidRDefault="009D511B" w:rsidP="0010363A">
            <w:pPr>
              <w:pStyle w:val="ListParagraph"/>
              <w:numPr>
                <w:ilvl w:val="0"/>
                <w:numId w:val="13"/>
              </w:numPr>
              <w:spacing w:after="0"/>
              <w:contextualSpacing/>
              <w:jc w:val="both"/>
              <w:rPr>
                <w:rFonts w:ascii="Times New Roman" w:hAnsi="Times New Roman" w:cs="Times New Roman"/>
              </w:rPr>
            </w:pPr>
            <w:r w:rsidRPr="009D511B">
              <w:rPr>
                <w:rFonts w:ascii="Times New Roman" w:hAnsi="Times New Roman" w:cs="Times New Roman"/>
              </w:rPr>
              <w:t>în cazul schimbării furnizorului;</w:t>
            </w:r>
          </w:p>
          <w:p w14:paraId="5F2AB1CA" w14:textId="77777777" w:rsidR="009D511B" w:rsidRPr="009D511B" w:rsidRDefault="009D511B" w:rsidP="0010363A">
            <w:pPr>
              <w:pStyle w:val="ListParagraph"/>
              <w:numPr>
                <w:ilvl w:val="0"/>
                <w:numId w:val="13"/>
              </w:numPr>
              <w:spacing w:after="0"/>
              <w:contextualSpacing/>
              <w:jc w:val="both"/>
              <w:rPr>
                <w:rFonts w:ascii="Times New Roman" w:hAnsi="Times New Roman" w:cs="Times New Roman"/>
              </w:rPr>
            </w:pPr>
            <w:r w:rsidRPr="009D511B">
              <w:rPr>
                <w:rFonts w:ascii="Times New Roman" w:hAnsi="Times New Roman" w:cs="Times New Roman"/>
              </w:rPr>
              <w:t>modificarea unor elemente de natură administrativă.</w:t>
            </w:r>
          </w:p>
          <w:p w14:paraId="4AA06B1B" w14:textId="569E6CF1" w:rsidR="009D511B" w:rsidRPr="009D511B" w:rsidRDefault="009D511B" w:rsidP="0010363A">
            <w:pPr>
              <w:pStyle w:val="ListParagraph"/>
              <w:numPr>
                <w:ilvl w:val="0"/>
                <w:numId w:val="13"/>
              </w:numPr>
              <w:spacing w:after="0"/>
              <w:contextualSpacing/>
              <w:jc w:val="both"/>
              <w:rPr>
                <w:rFonts w:ascii="Times New Roman" w:hAnsi="Times New Roman" w:cs="Times New Roman"/>
                <w:color w:val="FF0000"/>
              </w:rPr>
            </w:pPr>
            <w:r w:rsidRPr="009D511B">
              <w:rPr>
                <w:rFonts w:ascii="Times New Roman" w:hAnsi="Times New Roman" w:cs="Times New Roman"/>
                <w:color w:val="FF0000"/>
              </w:rPr>
              <w:t>modificarea unor elemente de natura tehnica</w:t>
            </w:r>
          </w:p>
          <w:p w14:paraId="53675CCE" w14:textId="77777777" w:rsidR="00DC02C8" w:rsidRDefault="00F24C8B" w:rsidP="009D511B">
            <w:pPr>
              <w:pStyle w:val="ListParagraph"/>
              <w:spacing w:after="0"/>
              <w:ind w:left="0"/>
              <w:jc w:val="both"/>
              <w:rPr>
                <w:rFonts w:ascii="Times New Roman" w:hAnsi="Times New Roman" w:cs="Times New Roman"/>
                <w:color w:val="002060"/>
              </w:rPr>
            </w:pPr>
            <w:r w:rsidRPr="009D511B">
              <w:rPr>
                <w:rFonts w:ascii="Times New Roman" w:hAnsi="Times New Roman" w:cs="Times New Roman"/>
                <w:b/>
                <w:bCs/>
                <w:color w:val="002060"/>
              </w:rPr>
              <w:t>Justificare:</w:t>
            </w:r>
            <w:r w:rsidR="009D511B" w:rsidRPr="009D511B">
              <w:rPr>
                <w:rFonts w:ascii="Times New Roman" w:hAnsi="Times New Roman" w:cs="Times New Roman"/>
                <w:color w:val="00B050"/>
              </w:rPr>
              <w:t xml:space="preserve"> </w:t>
            </w:r>
            <w:r w:rsidR="009D511B" w:rsidRPr="009D511B">
              <w:rPr>
                <w:rFonts w:ascii="Times New Roman" w:hAnsi="Times New Roman" w:cs="Times New Roman"/>
                <w:color w:val="002060"/>
              </w:rPr>
              <w:t>Modificarile de natura tehnica pot influenta capacitatea rezervata.</w:t>
            </w:r>
          </w:p>
          <w:p w14:paraId="16A351A0" w14:textId="365A2B94" w:rsidR="00880DC3" w:rsidRDefault="00880DC3" w:rsidP="00880DC3">
            <w:pPr>
              <w:pStyle w:val="ListParagraph"/>
              <w:spacing w:after="0"/>
              <w:ind w:left="0"/>
              <w:jc w:val="both"/>
              <w:rPr>
                <w:rFonts w:ascii="Times New Roman" w:hAnsi="Times New Roman" w:cs="Times New Roman"/>
                <w:b/>
                <w:bCs/>
                <w:color w:val="0070C0"/>
                <w:lang w:eastAsia="en-GB"/>
              </w:rPr>
            </w:pPr>
            <w:r w:rsidRPr="006B77AC">
              <w:rPr>
                <w:rFonts w:ascii="Times New Roman" w:hAnsi="Times New Roman" w:cs="Times New Roman"/>
                <w:b/>
                <w:bCs/>
                <w:color w:val="0070C0"/>
                <w:lang w:eastAsia="en-GB"/>
              </w:rPr>
              <w:t xml:space="preserve">Distrigaz Sud Rețele </w:t>
            </w:r>
          </w:p>
          <w:p w14:paraId="7CAEE2C5" w14:textId="77777777" w:rsidR="004D2E3D" w:rsidRPr="003267B4" w:rsidRDefault="004D2E3D" w:rsidP="004D2E3D">
            <w:pPr>
              <w:spacing w:line="276" w:lineRule="auto"/>
              <w:jc w:val="both"/>
            </w:pPr>
            <w:r w:rsidRPr="003267B4">
              <w:rPr>
                <w:b/>
              </w:rPr>
              <w:t>Art. 7</w:t>
            </w:r>
            <w:r w:rsidRPr="003267B4">
              <w:t xml:space="preserve"> – Solicitanții/UD se adresează OD în următoarele situații:</w:t>
            </w:r>
          </w:p>
          <w:p w14:paraId="5C3EAB02" w14:textId="77777777" w:rsidR="004D2E3D" w:rsidRPr="003267B4" w:rsidRDefault="004D2E3D" w:rsidP="004D2E3D">
            <w:pPr>
              <w:pStyle w:val="ListParagraph"/>
              <w:numPr>
                <w:ilvl w:val="0"/>
                <w:numId w:val="24"/>
              </w:numPr>
              <w:spacing w:after="0"/>
              <w:contextualSpacing/>
              <w:jc w:val="both"/>
              <w:rPr>
                <w:rFonts w:ascii="Times New Roman" w:hAnsi="Times New Roman" w:cs="Times New Roman"/>
              </w:rPr>
            </w:pPr>
            <w:r w:rsidRPr="003267B4">
              <w:rPr>
                <w:rFonts w:ascii="Times New Roman" w:hAnsi="Times New Roman" w:cs="Times New Roman"/>
              </w:rPr>
              <w:t>în cazul solicitării accesului la SD pentru un loc nou de consum;</w:t>
            </w:r>
          </w:p>
          <w:p w14:paraId="6B3346E9" w14:textId="77777777" w:rsidR="004D2E3D" w:rsidRPr="003267B4" w:rsidRDefault="004D2E3D" w:rsidP="004D2E3D">
            <w:pPr>
              <w:pStyle w:val="ListParagraph"/>
              <w:numPr>
                <w:ilvl w:val="0"/>
                <w:numId w:val="24"/>
              </w:numPr>
              <w:spacing w:after="0"/>
              <w:contextualSpacing/>
              <w:jc w:val="both"/>
              <w:rPr>
                <w:rFonts w:ascii="Times New Roman" w:hAnsi="Times New Roman" w:cs="Times New Roman"/>
              </w:rPr>
            </w:pPr>
            <w:r w:rsidRPr="003267B4">
              <w:rPr>
                <w:rFonts w:ascii="Times New Roman" w:hAnsi="Times New Roman" w:cs="Times New Roman"/>
              </w:rPr>
              <w:t>în cazul schimbării furnizorului;</w:t>
            </w:r>
          </w:p>
          <w:p w14:paraId="29345B05" w14:textId="77777777" w:rsidR="004D2E3D" w:rsidRPr="003267B4" w:rsidRDefault="004D2E3D" w:rsidP="004D2E3D">
            <w:pPr>
              <w:pStyle w:val="ListParagraph"/>
              <w:numPr>
                <w:ilvl w:val="0"/>
                <w:numId w:val="24"/>
              </w:numPr>
              <w:spacing w:after="0"/>
              <w:contextualSpacing/>
              <w:jc w:val="both"/>
              <w:rPr>
                <w:rFonts w:ascii="Times New Roman" w:hAnsi="Times New Roman" w:cs="Times New Roman"/>
              </w:rPr>
            </w:pPr>
            <w:r w:rsidRPr="003267B4">
              <w:rPr>
                <w:rFonts w:ascii="Times New Roman" w:hAnsi="Times New Roman" w:cs="Times New Roman"/>
              </w:rPr>
              <w:t>modificarea unor elemente de natură administrativă</w:t>
            </w:r>
            <w:r w:rsidRPr="003267B4">
              <w:rPr>
                <w:rFonts w:ascii="Times New Roman" w:hAnsi="Times New Roman" w:cs="Times New Roman"/>
                <w:color w:val="0070C0"/>
              </w:rPr>
              <w:t>;</w:t>
            </w:r>
          </w:p>
          <w:p w14:paraId="5894AAC1" w14:textId="77777777" w:rsidR="004D2E3D" w:rsidRPr="004D2E3D" w:rsidRDefault="004D2E3D" w:rsidP="004D2E3D">
            <w:pPr>
              <w:pStyle w:val="ListParagraph"/>
              <w:numPr>
                <w:ilvl w:val="0"/>
                <w:numId w:val="24"/>
              </w:numPr>
              <w:spacing w:after="0"/>
              <w:contextualSpacing/>
              <w:jc w:val="both"/>
              <w:rPr>
                <w:rFonts w:ascii="Times New Roman" w:hAnsi="Times New Roman" w:cs="Times New Roman"/>
                <w:color w:val="FF0000"/>
              </w:rPr>
            </w:pPr>
            <w:r w:rsidRPr="004D2E3D">
              <w:rPr>
                <w:rFonts w:ascii="Times New Roman" w:hAnsi="Times New Roman" w:cs="Times New Roman"/>
                <w:color w:val="FF0000"/>
              </w:rPr>
              <w:t>în cazul încetării contractului de furnizare, în situația în care clientul final declară furnizorului că nu mai doreşte utilizarea gazelor naturale la locul de consum respectiv, caz în care încetează și contractul de distribuție a gazelor naturale, iar OD întrerupe alimentarea cu gaze naturale în conformitate cu prevederile legale în vigoare.</w:t>
            </w:r>
          </w:p>
          <w:p w14:paraId="596E8C3F" w14:textId="77777777" w:rsidR="00F9605A" w:rsidRDefault="00880DC3" w:rsidP="004D2E3D">
            <w:pPr>
              <w:autoSpaceDE w:val="0"/>
              <w:autoSpaceDN w:val="0"/>
              <w:adjustRightInd w:val="0"/>
              <w:spacing w:line="276" w:lineRule="auto"/>
              <w:jc w:val="both"/>
              <w:rPr>
                <w:color w:val="0070C0"/>
                <w:sz w:val="22"/>
                <w:szCs w:val="22"/>
              </w:rPr>
            </w:pPr>
            <w:r w:rsidRPr="004D2E3D">
              <w:rPr>
                <w:b/>
                <w:color w:val="002060"/>
                <w:sz w:val="22"/>
                <w:szCs w:val="22"/>
              </w:rPr>
              <w:lastRenderedPageBreak/>
              <w:t>Justificare:</w:t>
            </w:r>
            <w:r w:rsidR="004D2E3D" w:rsidRPr="004D2E3D">
              <w:rPr>
                <w:color w:val="0070C0"/>
                <w:sz w:val="22"/>
                <w:szCs w:val="22"/>
              </w:rPr>
              <w:t xml:space="preserve"> </w:t>
            </w:r>
            <w:r w:rsidR="004D2E3D" w:rsidRPr="004D2E3D">
              <w:rPr>
                <w:color w:val="002060"/>
                <w:sz w:val="22"/>
                <w:szCs w:val="22"/>
              </w:rPr>
              <w:t xml:space="preserve">Propunem introducerea cazului de încetare a contractului de furnizare, în situația în care clientul final declară furnizorului că nu mai doreşte utilizarea gazelor naturale la locul de consum respectiv, pentru armonizare cu prevederile </w:t>
            </w:r>
            <w:r w:rsidR="004D2E3D" w:rsidRPr="004D2E3D">
              <w:rPr>
                <w:i/>
                <w:iCs/>
                <w:color w:val="002060"/>
                <w:sz w:val="22"/>
                <w:szCs w:val="22"/>
              </w:rPr>
              <w:t>Regulamentului privind furnizarea de ultimă instanţă a gazelor naturale (Regulamentul FUI</w:t>
            </w:r>
            <w:proofErr w:type="gramStart"/>
            <w:r w:rsidR="004D2E3D" w:rsidRPr="004D2E3D">
              <w:rPr>
                <w:i/>
                <w:iCs/>
                <w:color w:val="002060"/>
                <w:sz w:val="22"/>
                <w:szCs w:val="22"/>
              </w:rPr>
              <w:t>)</w:t>
            </w:r>
            <w:r w:rsidR="004D2E3D" w:rsidRPr="004D2E3D">
              <w:rPr>
                <w:color w:val="002060"/>
                <w:sz w:val="22"/>
                <w:szCs w:val="22"/>
              </w:rPr>
              <w:t>,  aprobat</w:t>
            </w:r>
            <w:proofErr w:type="gramEnd"/>
            <w:r w:rsidR="004D2E3D" w:rsidRPr="004D2E3D">
              <w:rPr>
                <w:color w:val="002060"/>
                <w:sz w:val="22"/>
                <w:szCs w:val="22"/>
              </w:rPr>
              <w:t xml:space="preserve"> prin Ordinul președintelui ANRE nr. 173/2020, cu modificările și completările ulterioare. În cazul proceselor de schimbare de furnizor/schimbare administrativă, pentru încetarea contractului de distribuție a gazelor naturale nu este necesară o cerere de încetare contract, această operațiune fiind rezultatul finalizării procesului de schimbare de furnizor/schimbare administrativă, cu excepția situațiilor de încetare contract de furnizare prin ajungere la termen când locurile de consum sunt trecute în furnizarea de UI conform reglementărilor în vigoare</w:t>
            </w:r>
            <w:r w:rsidR="004D2E3D" w:rsidRPr="004D2E3D">
              <w:rPr>
                <w:color w:val="0070C0"/>
                <w:sz w:val="22"/>
                <w:szCs w:val="22"/>
              </w:rPr>
              <w:t>.</w:t>
            </w:r>
          </w:p>
          <w:p w14:paraId="01072C20" w14:textId="5BE771A5" w:rsidR="004D2E3D" w:rsidRPr="00207E7B" w:rsidRDefault="004D2E3D" w:rsidP="007A69D4">
            <w:pPr>
              <w:spacing w:line="276" w:lineRule="auto"/>
              <w:jc w:val="both"/>
              <w:rPr>
                <w:b/>
                <w:noProof/>
                <w:color w:val="0070C0"/>
                <w:sz w:val="22"/>
                <w:szCs w:val="22"/>
                <w:lang w:val="ro-RO"/>
              </w:rPr>
            </w:pPr>
            <w:r w:rsidRPr="00207E7B">
              <w:rPr>
                <w:b/>
                <w:noProof/>
                <w:color w:val="0070C0"/>
                <w:sz w:val="22"/>
                <w:szCs w:val="22"/>
                <w:lang w:val="ro-RO"/>
              </w:rPr>
              <w:t>Delgaz Grid</w:t>
            </w:r>
          </w:p>
          <w:p w14:paraId="64854AC5" w14:textId="77777777" w:rsidR="007A69D4" w:rsidRPr="00AE5AF8" w:rsidRDefault="007A69D4" w:rsidP="007A69D4">
            <w:pPr>
              <w:spacing w:line="276" w:lineRule="auto"/>
              <w:jc w:val="both"/>
              <w:rPr>
                <w:sz w:val="22"/>
                <w:szCs w:val="22"/>
              </w:rPr>
            </w:pPr>
            <w:r w:rsidRPr="00AE5AF8">
              <w:rPr>
                <w:b/>
                <w:sz w:val="22"/>
                <w:szCs w:val="22"/>
              </w:rPr>
              <w:t>Art. 7</w:t>
            </w:r>
            <w:r w:rsidRPr="00AE5AF8">
              <w:rPr>
                <w:sz w:val="22"/>
                <w:szCs w:val="22"/>
              </w:rPr>
              <w:t xml:space="preserve"> – Solicitanții/UD se adresează OD în următoarele situații:</w:t>
            </w:r>
          </w:p>
          <w:p w14:paraId="68925F3A" w14:textId="77777777" w:rsidR="007A69D4" w:rsidRPr="00AE5AF8" w:rsidRDefault="007A69D4" w:rsidP="007A69D4">
            <w:pPr>
              <w:pStyle w:val="ListParagraph"/>
              <w:numPr>
                <w:ilvl w:val="0"/>
                <w:numId w:val="37"/>
              </w:numPr>
              <w:spacing w:after="0"/>
              <w:contextualSpacing/>
              <w:jc w:val="both"/>
              <w:rPr>
                <w:rFonts w:ascii="Times New Roman" w:hAnsi="Times New Roman" w:cs="Times New Roman"/>
              </w:rPr>
            </w:pPr>
            <w:r w:rsidRPr="00AE5AF8">
              <w:rPr>
                <w:rFonts w:ascii="Times New Roman" w:hAnsi="Times New Roman" w:cs="Times New Roman"/>
              </w:rPr>
              <w:t>în cazul solicitării accesului la SD pentru un loc nou de consum;</w:t>
            </w:r>
          </w:p>
          <w:p w14:paraId="525C10FB" w14:textId="77777777" w:rsidR="007A69D4" w:rsidRPr="00AE5AF8" w:rsidRDefault="007A69D4" w:rsidP="007A69D4">
            <w:pPr>
              <w:pStyle w:val="ListParagraph"/>
              <w:numPr>
                <w:ilvl w:val="0"/>
                <w:numId w:val="37"/>
              </w:numPr>
              <w:spacing w:after="0"/>
              <w:contextualSpacing/>
              <w:jc w:val="both"/>
              <w:rPr>
                <w:rFonts w:ascii="Times New Roman" w:hAnsi="Times New Roman" w:cs="Times New Roman"/>
              </w:rPr>
            </w:pPr>
            <w:r w:rsidRPr="00AE5AF8">
              <w:rPr>
                <w:rFonts w:ascii="Times New Roman" w:hAnsi="Times New Roman" w:cs="Times New Roman"/>
              </w:rPr>
              <w:t>în cazul schimbării furnizorului;</w:t>
            </w:r>
          </w:p>
          <w:p w14:paraId="31045004" w14:textId="77777777" w:rsidR="007A69D4" w:rsidRPr="00AE5AF8" w:rsidRDefault="007A69D4" w:rsidP="007A69D4">
            <w:pPr>
              <w:pStyle w:val="ListParagraph"/>
              <w:numPr>
                <w:ilvl w:val="0"/>
                <w:numId w:val="37"/>
              </w:numPr>
              <w:spacing w:after="0"/>
              <w:contextualSpacing/>
              <w:jc w:val="both"/>
              <w:rPr>
                <w:rFonts w:ascii="Times New Roman" w:hAnsi="Times New Roman" w:cs="Times New Roman"/>
              </w:rPr>
            </w:pPr>
            <w:r w:rsidRPr="00AE5AF8">
              <w:rPr>
                <w:rFonts w:ascii="Times New Roman" w:hAnsi="Times New Roman" w:cs="Times New Roman"/>
              </w:rPr>
              <w:t>modificarea unor elemente de natură administrativă.</w:t>
            </w:r>
          </w:p>
          <w:p w14:paraId="0D7E7356" w14:textId="77777777" w:rsidR="007A69D4" w:rsidRPr="00AE5AF8" w:rsidRDefault="007A69D4" w:rsidP="007A69D4">
            <w:pPr>
              <w:pStyle w:val="ListParagraph"/>
              <w:numPr>
                <w:ilvl w:val="0"/>
                <w:numId w:val="37"/>
              </w:numPr>
              <w:spacing w:after="0"/>
              <w:contextualSpacing/>
              <w:jc w:val="both"/>
              <w:rPr>
                <w:rFonts w:ascii="Times New Roman" w:hAnsi="Times New Roman" w:cs="Times New Roman"/>
                <w:color w:val="FF0000"/>
              </w:rPr>
            </w:pPr>
            <w:r w:rsidRPr="00AE5AF8">
              <w:rPr>
                <w:rFonts w:ascii="Times New Roman" w:hAnsi="Times New Roman" w:cs="Times New Roman"/>
                <w:color w:val="FF0000"/>
              </w:rPr>
              <w:t>modificari tehnice (suplimentare de debit, modificare instalatie)</w:t>
            </w:r>
          </w:p>
          <w:p w14:paraId="0076E70E" w14:textId="4D64ED37" w:rsidR="007A69D4" w:rsidRPr="007A69D4" w:rsidRDefault="007A69D4" w:rsidP="007A69D4">
            <w:pPr>
              <w:pStyle w:val="ListParagraph"/>
              <w:numPr>
                <w:ilvl w:val="0"/>
                <w:numId w:val="37"/>
              </w:numPr>
              <w:spacing w:after="0"/>
              <w:contextualSpacing/>
              <w:jc w:val="both"/>
              <w:rPr>
                <w:rFonts w:ascii="Times New Roman" w:hAnsi="Times New Roman" w:cs="Times New Roman"/>
                <w:color w:val="FF0000"/>
              </w:rPr>
            </w:pPr>
            <w:r w:rsidRPr="00AE5AF8">
              <w:rPr>
                <w:rFonts w:ascii="Times New Roman" w:hAnsi="Times New Roman" w:cs="Times New Roman"/>
                <w:color w:val="FF0000"/>
              </w:rPr>
              <w:t>reziliere.</w:t>
            </w:r>
          </w:p>
          <w:p w14:paraId="20A87EC5" w14:textId="2D349CF0" w:rsidR="004D2E3D" w:rsidRPr="007A69D4" w:rsidRDefault="007A69D4" w:rsidP="007A69D4">
            <w:pPr>
              <w:spacing w:line="276" w:lineRule="auto"/>
              <w:jc w:val="both"/>
              <w:rPr>
                <w:color w:val="002060"/>
                <w:sz w:val="22"/>
                <w:szCs w:val="22"/>
              </w:rPr>
            </w:pPr>
            <w:r w:rsidRPr="00AE5AF8">
              <w:rPr>
                <w:b/>
                <w:color w:val="002060"/>
                <w:sz w:val="22"/>
                <w:szCs w:val="22"/>
              </w:rPr>
              <w:t>Justificare:</w:t>
            </w:r>
            <w:r>
              <w:rPr>
                <w:color w:val="002060"/>
              </w:rPr>
              <w:t xml:space="preserve"> </w:t>
            </w:r>
            <w:r w:rsidRPr="00AE5AF8">
              <w:rPr>
                <w:color w:val="002060"/>
                <w:sz w:val="22"/>
                <w:szCs w:val="22"/>
              </w:rPr>
              <w:t>propunere de completare pentru a include și alte situații în care solicitanții/UD se adresează OD.</w:t>
            </w:r>
            <w:r w:rsidR="004D2E3D" w:rsidRPr="00AD1004">
              <w:rPr>
                <w:color w:val="4F81BD" w:themeColor="accent1"/>
                <w:shd w:val="clear" w:color="auto" w:fill="FFFFFF"/>
                <w:lang w:val="ro-RO"/>
              </w:rPr>
              <w:t xml:space="preserve"> </w:t>
            </w:r>
          </w:p>
        </w:tc>
        <w:tc>
          <w:tcPr>
            <w:tcW w:w="3870" w:type="dxa"/>
          </w:tcPr>
          <w:p w14:paraId="529212A1" w14:textId="77777777" w:rsidR="006D3EB4" w:rsidRPr="00E57D45" w:rsidRDefault="006D3EB4" w:rsidP="006D3EB4">
            <w:pPr>
              <w:spacing w:after="60" w:line="276" w:lineRule="auto"/>
              <w:jc w:val="both"/>
              <w:rPr>
                <w:bCs/>
                <w:color w:val="0000FF"/>
                <w:sz w:val="22"/>
                <w:szCs w:val="22"/>
                <w:lang w:val="ro-RO"/>
              </w:rPr>
            </w:pPr>
            <w:bookmarkStart w:id="8" w:name="_Hlk205999406"/>
            <w:r w:rsidRPr="00305B0A">
              <w:rPr>
                <w:b/>
                <w:bCs/>
                <w:sz w:val="22"/>
                <w:szCs w:val="22"/>
                <w:lang w:val="fr-FR"/>
              </w:rPr>
              <w:lastRenderedPageBreak/>
              <w:t>Propunere</w:t>
            </w:r>
            <w:r w:rsidRPr="00305B0A">
              <w:rPr>
                <w:b/>
                <w:bCs/>
                <w:sz w:val="22"/>
                <w:szCs w:val="22"/>
                <w:lang w:val="en-GB"/>
              </w:rPr>
              <w:t xml:space="preserve"> preluată</w:t>
            </w:r>
            <w:r w:rsidRPr="00E57D45">
              <w:rPr>
                <w:bCs/>
                <w:sz w:val="22"/>
                <w:szCs w:val="22"/>
                <w:lang w:val="en-GB"/>
              </w:rPr>
              <w:t xml:space="preserve"> </w:t>
            </w:r>
            <w:bookmarkEnd w:id="8"/>
            <w:r w:rsidRPr="00E57D45">
              <w:rPr>
                <w:bCs/>
                <w:sz w:val="22"/>
                <w:szCs w:val="22"/>
                <w:lang w:val="en-GB"/>
              </w:rPr>
              <w:t>prin reformulare</w:t>
            </w:r>
          </w:p>
          <w:p w14:paraId="3D48439F" w14:textId="77777777" w:rsidR="00F12DD1" w:rsidRPr="009D511B" w:rsidRDefault="00F12DD1" w:rsidP="00F12DD1">
            <w:pPr>
              <w:spacing w:line="276" w:lineRule="auto"/>
              <w:jc w:val="both"/>
              <w:rPr>
                <w:sz w:val="22"/>
                <w:szCs w:val="22"/>
              </w:rPr>
            </w:pPr>
            <w:r w:rsidRPr="009D511B">
              <w:rPr>
                <w:b/>
                <w:sz w:val="22"/>
                <w:szCs w:val="22"/>
              </w:rPr>
              <w:t>Art. 7</w:t>
            </w:r>
            <w:r w:rsidRPr="009D511B">
              <w:rPr>
                <w:sz w:val="22"/>
                <w:szCs w:val="22"/>
              </w:rPr>
              <w:t xml:space="preserve"> – Solicitanții/UD se adresează OD în următoarele situații:</w:t>
            </w:r>
          </w:p>
          <w:p w14:paraId="1856F1F2" w14:textId="77777777" w:rsidR="00F12DD1" w:rsidRPr="009D511B" w:rsidRDefault="00F12DD1" w:rsidP="00957426">
            <w:pPr>
              <w:pStyle w:val="ListParagraph"/>
              <w:numPr>
                <w:ilvl w:val="0"/>
                <w:numId w:val="41"/>
              </w:numPr>
              <w:spacing w:after="0"/>
              <w:contextualSpacing/>
              <w:jc w:val="both"/>
              <w:rPr>
                <w:rFonts w:ascii="Times New Roman" w:hAnsi="Times New Roman" w:cs="Times New Roman"/>
              </w:rPr>
            </w:pPr>
            <w:r w:rsidRPr="009D511B">
              <w:rPr>
                <w:rFonts w:ascii="Times New Roman" w:hAnsi="Times New Roman" w:cs="Times New Roman"/>
              </w:rPr>
              <w:t>în cazul solicitării accesului la SD pentru un loc nou de consum;</w:t>
            </w:r>
          </w:p>
          <w:p w14:paraId="5A8C99D1" w14:textId="77777777" w:rsidR="00F12DD1" w:rsidRPr="009D511B" w:rsidRDefault="00F12DD1" w:rsidP="00957426">
            <w:pPr>
              <w:pStyle w:val="ListParagraph"/>
              <w:numPr>
                <w:ilvl w:val="0"/>
                <w:numId w:val="41"/>
              </w:numPr>
              <w:spacing w:after="0"/>
              <w:contextualSpacing/>
              <w:jc w:val="both"/>
              <w:rPr>
                <w:rFonts w:ascii="Times New Roman" w:hAnsi="Times New Roman" w:cs="Times New Roman"/>
              </w:rPr>
            </w:pPr>
            <w:r w:rsidRPr="009D511B">
              <w:rPr>
                <w:rFonts w:ascii="Times New Roman" w:hAnsi="Times New Roman" w:cs="Times New Roman"/>
              </w:rPr>
              <w:t>în cazul schimbării furnizorului;</w:t>
            </w:r>
          </w:p>
          <w:p w14:paraId="5EF5DD03" w14:textId="68D149F8" w:rsidR="00F12DD1" w:rsidRPr="009D511B" w:rsidRDefault="00F12DD1" w:rsidP="00957426">
            <w:pPr>
              <w:pStyle w:val="ListParagraph"/>
              <w:numPr>
                <w:ilvl w:val="0"/>
                <w:numId w:val="41"/>
              </w:numPr>
              <w:spacing w:after="0"/>
              <w:contextualSpacing/>
              <w:jc w:val="both"/>
              <w:rPr>
                <w:rFonts w:ascii="Times New Roman" w:hAnsi="Times New Roman" w:cs="Times New Roman"/>
              </w:rPr>
            </w:pPr>
            <w:r w:rsidRPr="009D511B">
              <w:rPr>
                <w:rFonts w:ascii="Times New Roman" w:hAnsi="Times New Roman" w:cs="Times New Roman"/>
              </w:rPr>
              <w:t xml:space="preserve">modificarea unor elemente de natură </w:t>
            </w:r>
            <w:r w:rsidR="006B27E5">
              <w:rPr>
                <w:rFonts w:ascii="Times New Roman" w:hAnsi="Times New Roman" w:cs="Times New Roman"/>
              </w:rPr>
              <w:t>administrativ</w:t>
            </w:r>
            <w:r w:rsidR="00AA1186">
              <w:rPr>
                <w:rFonts w:ascii="Times New Roman" w:hAnsi="Times New Roman" w:cs="Times New Roman"/>
              </w:rPr>
              <w:t>ă</w:t>
            </w:r>
            <w:r w:rsidR="00957426">
              <w:rPr>
                <w:rFonts w:ascii="Times New Roman" w:hAnsi="Times New Roman" w:cs="Times New Roman"/>
              </w:rPr>
              <w:t>;</w:t>
            </w:r>
          </w:p>
          <w:p w14:paraId="192CA01F" w14:textId="19A4545F" w:rsidR="00F12DD1" w:rsidRDefault="00F12DD1" w:rsidP="00957426">
            <w:pPr>
              <w:pStyle w:val="ListParagraph"/>
              <w:numPr>
                <w:ilvl w:val="0"/>
                <w:numId w:val="41"/>
              </w:numPr>
              <w:spacing w:after="0"/>
              <w:contextualSpacing/>
              <w:jc w:val="both"/>
              <w:rPr>
                <w:rFonts w:ascii="Times New Roman" w:hAnsi="Times New Roman" w:cs="Times New Roman"/>
                <w:color w:val="FF0000"/>
              </w:rPr>
            </w:pPr>
            <w:bookmarkStart w:id="9" w:name="_Hlk191631497"/>
            <w:r w:rsidRPr="009D511B">
              <w:rPr>
                <w:rFonts w:ascii="Times New Roman" w:hAnsi="Times New Roman" w:cs="Times New Roman"/>
                <w:color w:val="FF0000"/>
              </w:rPr>
              <w:t>modificarea unor elemente de natura tehnic</w:t>
            </w:r>
            <w:r w:rsidR="00957426">
              <w:rPr>
                <w:rFonts w:ascii="Times New Roman" w:hAnsi="Times New Roman" w:cs="Times New Roman"/>
                <w:color w:val="FF0000"/>
              </w:rPr>
              <w:t>ă;</w:t>
            </w:r>
          </w:p>
          <w:p w14:paraId="0449ADFC" w14:textId="31442D52" w:rsidR="00957426" w:rsidRPr="004D2E3D" w:rsidRDefault="00957426" w:rsidP="00957426">
            <w:pPr>
              <w:pStyle w:val="ListParagraph"/>
              <w:numPr>
                <w:ilvl w:val="0"/>
                <w:numId w:val="41"/>
              </w:numPr>
              <w:spacing w:after="0"/>
              <w:contextualSpacing/>
              <w:jc w:val="both"/>
              <w:rPr>
                <w:rFonts w:ascii="Times New Roman" w:hAnsi="Times New Roman" w:cs="Times New Roman"/>
                <w:color w:val="FF0000"/>
              </w:rPr>
            </w:pPr>
            <w:r w:rsidRPr="004D2E3D">
              <w:rPr>
                <w:rFonts w:ascii="Times New Roman" w:hAnsi="Times New Roman" w:cs="Times New Roman"/>
                <w:color w:val="FF0000"/>
              </w:rPr>
              <w:t xml:space="preserve">în cazul încetării contractului de furnizare, în situația în care clientul final declară furnizorului că nu mai doreşte </w:t>
            </w:r>
            <w:r w:rsidR="00AA1186">
              <w:rPr>
                <w:rFonts w:ascii="Times New Roman" w:hAnsi="Times New Roman" w:cs="Times New Roman"/>
                <w:color w:val="FF0000"/>
              </w:rPr>
              <w:t xml:space="preserve">să </w:t>
            </w:r>
            <w:r w:rsidRPr="004D2E3D">
              <w:rPr>
                <w:rFonts w:ascii="Times New Roman" w:hAnsi="Times New Roman" w:cs="Times New Roman"/>
                <w:color w:val="FF0000"/>
              </w:rPr>
              <w:t>utiliz</w:t>
            </w:r>
            <w:r w:rsidR="00AA1186">
              <w:rPr>
                <w:rFonts w:ascii="Times New Roman" w:hAnsi="Times New Roman" w:cs="Times New Roman"/>
                <w:color w:val="FF0000"/>
              </w:rPr>
              <w:t>eze</w:t>
            </w:r>
            <w:r w:rsidRPr="004D2E3D">
              <w:rPr>
                <w:rFonts w:ascii="Times New Roman" w:hAnsi="Times New Roman" w:cs="Times New Roman"/>
                <w:color w:val="FF0000"/>
              </w:rPr>
              <w:t xml:space="preserve"> gaze naturale la locul de consum respectiv</w:t>
            </w:r>
            <w:bookmarkEnd w:id="9"/>
            <w:r w:rsidRPr="004D2E3D">
              <w:rPr>
                <w:rFonts w:ascii="Times New Roman" w:hAnsi="Times New Roman" w:cs="Times New Roman"/>
                <w:color w:val="FF0000"/>
              </w:rPr>
              <w:t xml:space="preserve">, </w:t>
            </w:r>
            <w:r w:rsidRPr="00AA1186">
              <w:rPr>
                <w:rFonts w:ascii="Times New Roman" w:hAnsi="Times New Roman" w:cs="Times New Roman"/>
                <w:strike/>
                <w:color w:val="FF0000"/>
              </w:rPr>
              <w:t>caz în care încetează și contractul de distribuție a gazelor naturale, iar OD întrerupe alimentarea cu gaze naturale în conformitate cu prevederile legale în vigoare.</w:t>
            </w:r>
          </w:p>
          <w:p w14:paraId="5A7CCDEC" w14:textId="77777777" w:rsidR="00957426" w:rsidRPr="009D511B" w:rsidRDefault="00957426" w:rsidP="00957426">
            <w:pPr>
              <w:pStyle w:val="ListParagraph"/>
              <w:spacing w:after="0"/>
              <w:ind w:left="786"/>
              <w:contextualSpacing/>
              <w:jc w:val="both"/>
              <w:rPr>
                <w:rFonts w:ascii="Times New Roman" w:hAnsi="Times New Roman" w:cs="Times New Roman"/>
                <w:color w:val="FF0000"/>
              </w:rPr>
            </w:pPr>
          </w:p>
          <w:p w14:paraId="3999299E" w14:textId="77777777" w:rsidR="006D3EB4" w:rsidRDefault="006D3EB4" w:rsidP="001B7B8B">
            <w:pPr>
              <w:spacing w:after="60" w:line="276" w:lineRule="auto"/>
              <w:jc w:val="both"/>
              <w:rPr>
                <w:bCs/>
                <w:sz w:val="22"/>
                <w:szCs w:val="22"/>
                <w:lang w:val="fr-FR"/>
              </w:rPr>
            </w:pPr>
          </w:p>
          <w:p w14:paraId="48AE7D87" w14:textId="77777777" w:rsidR="006D3EB4" w:rsidRDefault="006D3EB4" w:rsidP="001B7B8B">
            <w:pPr>
              <w:spacing w:after="60" w:line="276" w:lineRule="auto"/>
              <w:jc w:val="both"/>
              <w:rPr>
                <w:bCs/>
                <w:sz w:val="22"/>
                <w:szCs w:val="22"/>
                <w:lang w:val="fr-FR"/>
              </w:rPr>
            </w:pPr>
          </w:p>
          <w:p w14:paraId="062930A1" w14:textId="77777777" w:rsidR="006D3EB4" w:rsidRDefault="006D3EB4" w:rsidP="001B7B8B">
            <w:pPr>
              <w:spacing w:after="60" w:line="276" w:lineRule="auto"/>
              <w:jc w:val="both"/>
              <w:rPr>
                <w:bCs/>
                <w:sz w:val="22"/>
                <w:szCs w:val="22"/>
                <w:lang w:val="fr-FR"/>
              </w:rPr>
            </w:pPr>
          </w:p>
          <w:p w14:paraId="7EEFFDC9" w14:textId="77777777" w:rsidR="006D3EB4" w:rsidRDefault="006D3EB4" w:rsidP="001B7B8B">
            <w:pPr>
              <w:spacing w:after="60" w:line="276" w:lineRule="auto"/>
              <w:jc w:val="both"/>
              <w:rPr>
                <w:bCs/>
                <w:sz w:val="22"/>
                <w:szCs w:val="22"/>
                <w:lang w:val="fr-FR"/>
              </w:rPr>
            </w:pPr>
          </w:p>
          <w:p w14:paraId="7AB5CE48" w14:textId="77777777" w:rsidR="006D3EB4" w:rsidRDefault="006D3EB4" w:rsidP="001B7B8B">
            <w:pPr>
              <w:spacing w:after="60" w:line="276" w:lineRule="auto"/>
              <w:jc w:val="both"/>
              <w:rPr>
                <w:bCs/>
                <w:sz w:val="22"/>
                <w:szCs w:val="22"/>
                <w:lang w:val="fr-FR"/>
              </w:rPr>
            </w:pPr>
          </w:p>
          <w:p w14:paraId="3ABB8758" w14:textId="77777777" w:rsidR="006D3EB4" w:rsidRDefault="006D3EB4" w:rsidP="001B7B8B">
            <w:pPr>
              <w:spacing w:after="60" w:line="276" w:lineRule="auto"/>
              <w:jc w:val="both"/>
              <w:rPr>
                <w:bCs/>
                <w:sz w:val="22"/>
                <w:szCs w:val="22"/>
                <w:lang w:val="fr-FR"/>
              </w:rPr>
            </w:pPr>
          </w:p>
          <w:p w14:paraId="19C53C0A" w14:textId="77777777" w:rsidR="006D3EB4" w:rsidRDefault="006D3EB4" w:rsidP="001B7B8B">
            <w:pPr>
              <w:spacing w:after="60" w:line="276" w:lineRule="auto"/>
              <w:jc w:val="both"/>
              <w:rPr>
                <w:bCs/>
                <w:sz w:val="22"/>
                <w:szCs w:val="22"/>
                <w:lang w:val="fr-FR"/>
              </w:rPr>
            </w:pPr>
          </w:p>
          <w:p w14:paraId="27B189D2" w14:textId="77777777" w:rsidR="006D3EB4" w:rsidRDefault="006D3EB4" w:rsidP="001B7B8B">
            <w:pPr>
              <w:spacing w:after="60" w:line="276" w:lineRule="auto"/>
              <w:jc w:val="both"/>
              <w:rPr>
                <w:bCs/>
                <w:sz w:val="22"/>
                <w:szCs w:val="22"/>
                <w:lang w:val="fr-FR"/>
              </w:rPr>
            </w:pPr>
          </w:p>
          <w:p w14:paraId="7EC4E27B" w14:textId="77777777" w:rsidR="006D3EB4" w:rsidRDefault="006D3EB4" w:rsidP="001B7B8B">
            <w:pPr>
              <w:spacing w:after="60" w:line="276" w:lineRule="auto"/>
              <w:jc w:val="both"/>
              <w:rPr>
                <w:bCs/>
                <w:sz w:val="22"/>
                <w:szCs w:val="22"/>
                <w:lang w:val="fr-FR"/>
              </w:rPr>
            </w:pPr>
          </w:p>
          <w:p w14:paraId="1FE4AF15" w14:textId="77777777" w:rsidR="006D3EB4" w:rsidRDefault="006D3EB4" w:rsidP="001B7B8B">
            <w:pPr>
              <w:spacing w:after="60" w:line="276" w:lineRule="auto"/>
              <w:jc w:val="both"/>
              <w:rPr>
                <w:bCs/>
                <w:sz w:val="22"/>
                <w:szCs w:val="22"/>
                <w:lang w:val="fr-FR"/>
              </w:rPr>
            </w:pPr>
          </w:p>
          <w:p w14:paraId="3B223579" w14:textId="77777777" w:rsidR="006D3EB4" w:rsidRDefault="006D3EB4" w:rsidP="001B7B8B">
            <w:pPr>
              <w:spacing w:after="60" w:line="276" w:lineRule="auto"/>
              <w:jc w:val="both"/>
              <w:rPr>
                <w:bCs/>
                <w:sz w:val="22"/>
                <w:szCs w:val="22"/>
                <w:lang w:val="fr-FR"/>
              </w:rPr>
            </w:pPr>
          </w:p>
          <w:p w14:paraId="46B4266A" w14:textId="77777777" w:rsidR="006D3EB4" w:rsidRDefault="006D3EB4" w:rsidP="001B7B8B">
            <w:pPr>
              <w:spacing w:after="60" w:line="276" w:lineRule="auto"/>
              <w:jc w:val="both"/>
              <w:rPr>
                <w:bCs/>
                <w:sz w:val="22"/>
                <w:szCs w:val="22"/>
                <w:lang w:val="fr-FR"/>
              </w:rPr>
            </w:pPr>
          </w:p>
          <w:p w14:paraId="14B8F81A" w14:textId="77777777" w:rsidR="006D3EB4" w:rsidRDefault="006D3EB4" w:rsidP="001B7B8B">
            <w:pPr>
              <w:spacing w:after="60" w:line="276" w:lineRule="auto"/>
              <w:jc w:val="both"/>
              <w:rPr>
                <w:bCs/>
                <w:sz w:val="22"/>
                <w:szCs w:val="22"/>
                <w:lang w:val="fr-FR"/>
              </w:rPr>
            </w:pPr>
          </w:p>
          <w:p w14:paraId="471C513D" w14:textId="77777777" w:rsidR="006D3EB4" w:rsidRDefault="006D3EB4" w:rsidP="001B7B8B">
            <w:pPr>
              <w:spacing w:after="60" w:line="276" w:lineRule="auto"/>
              <w:jc w:val="both"/>
              <w:rPr>
                <w:bCs/>
                <w:sz w:val="22"/>
                <w:szCs w:val="22"/>
                <w:lang w:val="fr-FR"/>
              </w:rPr>
            </w:pPr>
          </w:p>
          <w:p w14:paraId="5FB2E898" w14:textId="77777777" w:rsidR="006D3EB4" w:rsidRDefault="006D3EB4" w:rsidP="001B7B8B">
            <w:pPr>
              <w:spacing w:after="60" w:line="276" w:lineRule="auto"/>
              <w:jc w:val="both"/>
              <w:rPr>
                <w:bCs/>
                <w:sz w:val="22"/>
                <w:szCs w:val="22"/>
                <w:lang w:val="fr-FR"/>
              </w:rPr>
            </w:pPr>
          </w:p>
          <w:p w14:paraId="169A5D17" w14:textId="77777777" w:rsidR="006D3EB4" w:rsidRDefault="006D3EB4" w:rsidP="001B7B8B">
            <w:pPr>
              <w:spacing w:after="60" w:line="276" w:lineRule="auto"/>
              <w:jc w:val="both"/>
              <w:rPr>
                <w:bCs/>
                <w:sz w:val="22"/>
                <w:szCs w:val="22"/>
                <w:lang w:val="fr-FR"/>
              </w:rPr>
            </w:pPr>
          </w:p>
          <w:p w14:paraId="71F08A2E" w14:textId="77777777" w:rsidR="006D3EB4" w:rsidRDefault="006D3EB4" w:rsidP="001B7B8B">
            <w:pPr>
              <w:spacing w:after="60" w:line="276" w:lineRule="auto"/>
              <w:jc w:val="both"/>
              <w:rPr>
                <w:bCs/>
                <w:sz w:val="22"/>
                <w:szCs w:val="22"/>
                <w:lang w:val="fr-FR"/>
              </w:rPr>
            </w:pPr>
          </w:p>
          <w:p w14:paraId="7B13FFCA" w14:textId="3F9FAB77" w:rsidR="00DC02C8" w:rsidRPr="001B7B8B" w:rsidRDefault="006D3EB4" w:rsidP="001B7B8B">
            <w:pPr>
              <w:spacing w:after="60" w:line="276" w:lineRule="auto"/>
              <w:jc w:val="both"/>
              <w:rPr>
                <w:b/>
                <w:bCs/>
                <w:sz w:val="22"/>
                <w:szCs w:val="22"/>
                <w:lang w:val="ro-RO"/>
              </w:rPr>
            </w:pPr>
            <w:r w:rsidRPr="00305B0A">
              <w:rPr>
                <w:b/>
                <w:bCs/>
                <w:sz w:val="22"/>
                <w:szCs w:val="22"/>
                <w:lang w:val="fr-FR"/>
              </w:rPr>
              <w:t>Propunere</w:t>
            </w:r>
            <w:r w:rsidRPr="00305B0A">
              <w:rPr>
                <w:b/>
                <w:bCs/>
                <w:sz w:val="22"/>
                <w:szCs w:val="22"/>
                <w:lang w:val="en-GB"/>
              </w:rPr>
              <w:t xml:space="preserve"> nepreluată</w:t>
            </w:r>
            <w:r>
              <w:rPr>
                <w:bCs/>
                <w:sz w:val="22"/>
                <w:szCs w:val="22"/>
                <w:lang w:val="en-GB"/>
              </w:rPr>
              <w:t xml:space="preserve"> deoarece a fost introdusă lit. e) referitoare la încetarea contratului de </w:t>
            </w:r>
            <w:r w:rsidR="006B48F2">
              <w:rPr>
                <w:bCs/>
                <w:sz w:val="22"/>
                <w:szCs w:val="22"/>
                <w:lang w:val="en-GB"/>
              </w:rPr>
              <w:t>Furnizare.</w:t>
            </w:r>
          </w:p>
        </w:tc>
      </w:tr>
      <w:tr w:rsidR="00DC02C8" w:rsidRPr="001B7B8B" w14:paraId="21F22867" w14:textId="77777777" w:rsidTr="004140E6">
        <w:trPr>
          <w:gridAfter w:val="1"/>
          <w:wAfter w:w="40" w:type="dxa"/>
        </w:trPr>
        <w:tc>
          <w:tcPr>
            <w:tcW w:w="4773" w:type="dxa"/>
          </w:tcPr>
          <w:p w14:paraId="79B04D21" w14:textId="77777777" w:rsidR="00F1535A" w:rsidRPr="001B7B8B" w:rsidRDefault="00F1535A" w:rsidP="001B7B8B">
            <w:pPr>
              <w:spacing w:line="276" w:lineRule="auto"/>
              <w:rPr>
                <w:b/>
                <w:sz w:val="22"/>
                <w:szCs w:val="22"/>
              </w:rPr>
            </w:pPr>
            <w:r w:rsidRPr="001B7B8B">
              <w:rPr>
                <w:b/>
                <w:bCs/>
                <w:sz w:val="22"/>
                <w:szCs w:val="22"/>
              </w:rPr>
              <w:lastRenderedPageBreak/>
              <w:t xml:space="preserve">Secțiunea </w:t>
            </w:r>
            <w:r w:rsidRPr="001B7B8B">
              <w:rPr>
                <w:b/>
                <w:sz w:val="22"/>
                <w:szCs w:val="22"/>
              </w:rPr>
              <w:t>a 2-a</w:t>
            </w:r>
          </w:p>
          <w:p w14:paraId="7B8BE5A5" w14:textId="77777777" w:rsidR="00F1535A" w:rsidRPr="001B7B8B" w:rsidRDefault="00F1535A" w:rsidP="001B7B8B">
            <w:pPr>
              <w:spacing w:line="276" w:lineRule="auto"/>
              <w:rPr>
                <w:b/>
                <w:bCs/>
                <w:sz w:val="22"/>
                <w:szCs w:val="22"/>
              </w:rPr>
            </w:pPr>
            <w:r w:rsidRPr="001B7B8B">
              <w:rPr>
                <w:b/>
                <w:bCs/>
                <w:sz w:val="22"/>
                <w:szCs w:val="22"/>
              </w:rPr>
              <w:t>Codificarea locurilor de consum din SD</w:t>
            </w:r>
          </w:p>
          <w:p w14:paraId="7B7BA74A" w14:textId="2F443651" w:rsidR="00DC02C8" w:rsidRPr="001B7B8B" w:rsidRDefault="00F1535A" w:rsidP="001B7B8B">
            <w:pPr>
              <w:spacing w:line="276" w:lineRule="auto"/>
              <w:jc w:val="both"/>
              <w:rPr>
                <w:sz w:val="22"/>
                <w:szCs w:val="22"/>
              </w:rPr>
            </w:pPr>
            <w:r w:rsidRPr="001B7B8B">
              <w:rPr>
                <w:b/>
                <w:sz w:val="22"/>
                <w:szCs w:val="22"/>
              </w:rPr>
              <w:lastRenderedPageBreak/>
              <w:t>Art. 8</w:t>
            </w:r>
            <w:r w:rsidRPr="001B7B8B">
              <w:rPr>
                <w:sz w:val="22"/>
                <w:szCs w:val="22"/>
              </w:rPr>
              <w:t xml:space="preserve"> - (1) Fiecare OD are obligaţia de a realiza un sistem de codificare la nivel naţional a tuturor locurilor de consum din zona proprie de licenţă de operare, prin care i se alocă fiecărui loc de consum în parte un cod de identificare, denumit CLC.</w:t>
            </w:r>
          </w:p>
        </w:tc>
        <w:tc>
          <w:tcPr>
            <w:tcW w:w="4950" w:type="dxa"/>
          </w:tcPr>
          <w:p w14:paraId="51CDABFB"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5A4B9DD0" w14:textId="3613313F" w:rsidR="00DC02C8" w:rsidRPr="001B7B8B" w:rsidRDefault="00DC02C8" w:rsidP="003C23B1">
            <w:pPr>
              <w:spacing w:after="60" w:line="276" w:lineRule="auto"/>
              <w:jc w:val="both"/>
              <w:rPr>
                <w:b/>
                <w:bCs/>
                <w:sz w:val="22"/>
                <w:szCs w:val="22"/>
                <w:lang w:val="ro-RO"/>
              </w:rPr>
            </w:pPr>
          </w:p>
        </w:tc>
      </w:tr>
      <w:tr w:rsidR="00DC02C8" w:rsidRPr="001B7B8B" w14:paraId="682056A6" w14:textId="77777777" w:rsidTr="004140E6">
        <w:trPr>
          <w:gridAfter w:val="1"/>
          <w:wAfter w:w="40" w:type="dxa"/>
        </w:trPr>
        <w:tc>
          <w:tcPr>
            <w:tcW w:w="4773" w:type="dxa"/>
          </w:tcPr>
          <w:p w14:paraId="1605147F" w14:textId="0FD5E054" w:rsidR="00DC02C8" w:rsidRPr="001B7B8B" w:rsidRDefault="001F2593" w:rsidP="001B7B8B">
            <w:pPr>
              <w:spacing w:line="276" w:lineRule="auto"/>
              <w:jc w:val="both"/>
              <w:rPr>
                <w:sz w:val="22"/>
                <w:szCs w:val="22"/>
              </w:rPr>
            </w:pPr>
            <w:r w:rsidRPr="001B7B8B">
              <w:rPr>
                <w:sz w:val="22"/>
                <w:szCs w:val="22"/>
              </w:rPr>
              <w:t xml:space="preserve">(2) În vederea deosebirii codurilor de identificare atribuite de un OD de codurile de identificare ale locurilor de consum din zona de licenţă </w:t>
            </w:r>
            <w:proofErr w:type="gramStart"/>
            <w:r w:rsidRPr="001B7B8B">
              <w:rPr>
                <w:sz w:val="22"/>
                <w:szCs w:val="22"/>
              </w:rPr>
              <w:t>a</w:t>
            </w:r>
            <w:proofErr w:type="gramEnd"/>
            <w:r w:rsidRPr="001B7B8B">
              <w:rPr>
                <w:sz w:val="22"/>
                <w:szCs w:val="22"/>
              </w:rPr>
              <w:t xml:space="preserve"> altor operatori, ANRE publică pe pagina proprie de internet, o listă în care se specifică codul de identificare al fiecărui OD, format din caractere tip litere; lista va fi actualizată de ANRE ori de câte ori va fi necesar.</w:t>
            </w:r>
          </w:p>
        </w:tc>
        <w:tc>
          <w:tcPr>
            <w:tcW w:w="4950" w:type="dxa"/>
          </w:tcPr>
          <w:p w14:paraId="0BE69824" w14:textId="69573CAE" w:rsidR="006F0313" w:rsidRPr="00835D6B" w:rsidRDefault="006F0313" w:rsidP="009D511B">
            <w:pPr>
              <w:autoSpaceDE w:val="0"/>
              <w:autoSpaceDN w:val="0"/>
              <w:adjustRightInd w:val="0"/>
              <w:spacing w:line="276" w:lineRule="auto"/>
              <w:jc w:val="both"/>
              <w:rPr>
                <w:b/>
                <w:noProof/>
                <w:color w:val="0070C0"/>
                <w:sz w:val="22"/>
                <w:szCs w:val="22"/>
                <w:lang w:val="ro-RO"/>
              </w:rPr>
            </w:pPr>
            <w:r w:rsidRPr="00835D6B">
              <w:rPr>
                <w:b/>
                <w:noProof/>
                <w:color w:val="0070C0"/>
                <w:sz w:val="22"/>
                <w:szCs w:val="22"/>
                <w:lang w:val="ro-RO"/>
              </w:rPr>
              <w:t>Neogaz Grid</w:t>
            </w:r>
          </w:p>
          <w:p w14:paraId="253B5C9F" w14:textId="77777777" w:rsidR="00DC02C8" w:rsidRDefault="009D511B" w:rsidP="009D511B">
            <w:pPr>
              <w:spacing w:line="276" w:lineRule="auto"/>
              <w:jc w:val="both"/>
              <w:rPr>
                <w:sz w:val="22"/>
                <w:szCs w:val="22"/>
              </w:rPr>
            </w:pPr>
            <w:r w:rsidRPr="009D511B">
              <w:rPr>
                <w:sz w:val="22"/>
                <w:szCs w:val="22"/>
              </w:rPr>
              <w:t xml:space="preserve">(2) În vederea deosebirii codurilor de identificare atribuite de un OD de codurile de identificare ale locurilor de consum din zona de licenţă </w:t>
            </w:r>
            <w:proofErr w:type="gramStart"/>
            <w:r w:rsidRPr="009D511B">
              <w:rPr>
                <w:sz w:val="22"/>
                <w:szCs w:val="22"/>
              </w:rPr>
              <w:t>a</w:t>
            </w:r>
            <w:proofErr w:type="gramEnd"/>
            <w:r w:rsidRPr="009D511B">
              <w:rPr>
                <w:sz w:val="22"/>
                <w:szCs w:val="22"/>
              </w:rPr>
              <w:t xml:space="preserve"> altor operatori, ANRE publică pe pagina proprie de internet, o listă în care se specifică codul de identificare al fiecărui OD, format din caractere tip litere; lista va fi actualizată de </w:t>
            </w:r>
            <w:r w:rsidRPr="009D511B">
              <w:rPr>
                <w:color w:val="FF0000"/>
                <w:sz w:val="22"/>
                <w:szCs w:val="22"/>
              </w:rPr>
              <w:t>către</w:t>
            </w:r>
            <w:r w:rsidRPr="009D511B">
              <w:rPr>
                <w:sz w:val="22"/>
                <w:szCs w:val="22"/>
              </w:rPr>
              <w:t xml:space="preserve"> ANRE ori de câte ori va fi necesar.</w:t>
            </w:r>
          </w:p>
          <w:p w14:paraId="541A5F9E" w14:textId="77777777" w:rsidR="003C23B1" w:rsidRDefault="003C23B1" w:rsidP="00F9605A">
            <w:pPr>
              <w:spacing w:after="60" w:line="276" w:lineRule="auto"/>
              <w:jc w:val="both"/>
              <w:rPr>
                <w:b/>
                <w:noProof/>
                <w:color w:val="0070C0"/>
                <w:sz w:val="22"/>
                <w:szCs w:val="22"/>
                <w:lang w:val="ro-RO"/>
              </w:rPr>
            </w:pPr>
          </w:p>
          <w:p w14:paraId="48FCACA3" w14:textId="77777777" w:rsidR="003C23B1" w:rsidRDefault="003C23B1" w:rsidP="00F9605A">
            <w:pPr>
              <w:spacing w:after="60" w:line="276" w:lineRule="auto"/>
              <w:jc w:val="both"/>
              <w:rPr>
                <w:b/>
                <w:noProof/>
                <w:color w:val="0070C0"/>
                <w:sz w:val="22"/>
                <w:szCs w:val="22"/>
                <w:lang w:val="ro-RO"/>
              </w:rPr>
            </w:pPr>
          </w:p>
          <w:p w14:paraId="2E23BA84" w14:textId="77777777" w:rsidR="003C23B1" w:rsidRDefault="003C23B1" w:rsidP="00F9605A">
            <w:pPr>
              <w:spacing w:after="60" w:line="276" w:lineRule="auto"/>
              <w:jc w:val="both"/>
              <w:rPr>
                <w:b/>
                <w:noProof/>
                <w:color w:val="0070C0"/>
                <w:sz w:val="22"/>
                <w:szCs w:val="22"/>
                <w:lang w:val="ro-RO"/>
              </w:rPr>
            </w:pPr>
          </w:p>
          <w:p w14:paraId="2E22863B" w14:textId="77777777" w:rsidR="003C23B1" w:rsidRDefault="003C23B1" w:rsidP="00F9605A">
            <w:pPr>
              <w:spacing w:after="60" w:line="276" w:lineRule="auto"/>
              <w:jc w:val="both"/>
              <w:rPr>
                <w:b/>
                <w:noProof/>
                <w:color w:val="0070C0"/>
                <w:sz w:val="22"/>
                <w:szCs w:val="22"/>
                <w:lang w:val="ro-RO"/>
              </w:rPr>
            </w:pPr>
          </w:p>
          <w:p w14:paraId="715D0C09" w14:textId="2BB732BF" w:rsidR="00F9605A" w:rsidRPr="00835D6B" w:rsidRDefault="00F9605A" w:rsidP="00F9605A">
            <w:pPr>
              <w:spacing w:after="60" w:line="276" w:lineRule="auto"/>
              <w:jc w:val="both"/>
              <w:rPr>
                <w:b/>
                <w:noProof/>
                <w:color w:val="0070C0"/>
                <w:sz w:val="22"/>
                <w:szCs w:val="22"/>
                <w:lang w:val="ro-RO"/>
              </w:rPr>
            </w:pPr>
            <w:r w:rsidRPr="00835D6B">
              <w:rPr>
                <w:b/>
                <w:noProof/>
                <w:color w:val="0070C0"/>
                <w:sz w:val="22"/>
                <w:szCs w:val="22"/>
                <w:lang w:val="ro-RO"/>
              </w:rPr>
              <w:t>Delgaz Grid</w:t>
            </w:r>
          </w:p>
          <w:p w14:paraId="0E6A4EA9" w14:textId="0740CA5C" w:rsidR="007A69D4" w:rsidRDefault="007A69D4" w:rsidP="00835D6B">
            <w:pPr>
              <w:jc w:val="both"/>
              <w:rPr>
                <w:b/>
                <w:bCs/>
                <w:color w:val="002060"/>
                <w:sz w:val="22"/>
                <w:szCs w:val="22"/>
              </w:rPr>
            </w:pPr>
            <w:r w:rsidRPr="001B7B8B">
              <w:rPr>
                <w:sz w:val="22"/>
                <w:szCs w:val="22"/>
              </w:rPr>
              <w:t xml:space="preserve">(2) În vederea deosebirii codurilor de identificare atribuite de un OD de codurile de identificare ale locurilor de consum din zona de licenţă </w:t>
            </w:r>
            <w:proofErr w:type="gramStart"/>
            <w:r w:rsidRPr="001B7B8B">
              <w:rPr>
                <w:sz w:val="22"/>
                <w:szCs w:val="22"/>
              </w:rPr>
              <w:t>a</w:t>
            </w:r>
            <w:proofErr w:type="gramEnd"/>
            <w:r w:rsidRPr="001B7B8B">
              <w:rPr>
                <w:sz w:val="22"/>
                <w:szCs w:val="22"/>
              </w:rPr>
              <w:t xml:space="preserve"> altor operatori, ANRE publică pe pagina proprie de internet, o listă în care se specifică codul de identificare al fiecărui OD, format din caractere tip litere; lista va fi actualizată de ANRE ori de câte ori va fi necesar</w:t>
            </w:r>
            <w:r>
              <w:rPr>
                <w:sz w:val="22"/>
                <w:szCs w:val="22"/>
              </w:rPr>
              <w:t xml:space="preserve"> </w:t>
            </w:r>
            <w:r>
              <w:rPr>
                <w:color w:val="FF0000"/>
                <w:sz w:val="22"/>
                <w:szCs w:val="22"/>
              </w:rPr>
              <w:t xml:space="preserve">cu </w:t>
            </w:r>
            <w:r w:rsidR="00835D6B">
              <w:rPr>
                <w:color w:val="FF0000"/>
                <w:sz w:val="22"/>
                <w:szCs w:val="22"/>
              </w:rPr>
              <w:t>OD noi licenţiaţi</w:t>
            </w:r>
            <w:r w:rsidRPr="001B7B8B">
              <w:rPr>
                <w:sz w:val="22"/>
                <w:szCs w:val="22"/>
              </w:rPr>
              <w:t>.</w:t>
            </w:r>
          </w:p>
          <w:p w14:paraId="5BF00B99" w14:textId="11930472" w:rsidR="00F9605A" w:rsidRPr="009D511B" w:rsidRDefault="00F9605A" w:rsidP="00835D6B">
            <w:pPr>
              <w:spacing w:line="276" w:lineRule="auto"/>
              <w:jc w:val="both"/>
              <w:rPr>
                <w:b/>
                <w:bCs/>
                <w:color w:val="0000FF"/>
                <w:sz w:val="22"/>
                <w:szCs w:val="22"/>
                <w:lang w:eastAsia="en-GB"/>
              </w:rPr>
            </w:pPr>
            <w:r w:rsidRPr="009704BE">
              <w:rPr>
                <w:b/>
                <w:bCs/>
                <w:color w:val="002060"/>
                <w:sz w:val="22"/>
                <w:szCs w:val="22"/>
              </w:rPr>
              <w:t>Justificare:</w:t>
            </w:r>
            <w:r w:rsidRPr="00AD1004">
              <w:rPr>
                <w:color w:val="4F81BD" w:themeColor="accent1"/>
                <w:shd w:val="clear" w:color="auto" w:fill="FFFFFF"/>
                <w:lang w:val="ro-RO"/>
              </w:rPr>
              <w:t xml:space="preserve"> </w:t>
            </w:r>
            <w:r w:rsidR="00835D6B" w:rsidRPr="00835D6B">
              <w:rPr>
                <w:color w:val="002060"/>
                <w:sz w:val="22"/>
                <w:szCs w:val="22"/>
              </w:rPr>
              <w:t>Propunere de completare, pentru claritate, având în vedere că pentru OD existenți situația deja există</w:t>
            </w:r>
            <w:r w:rsidR="00835D6B" w:rsidRPr="00AE5AF8">
              <w:rPr>
                <w:color w:val="4F81BD" w:themeColor="accent1"/>
                <w:sz w:val="22"/>
                <w:szCs w:val="22"/>
              </w:rPr>
              <w:t>.</w:t>
            </w:r>
          </w:p>
        </w:tc>
        <w:tc>
          <w:tcPr>
            <w:tcW w:w="3870" w:type="dxa"/>
          </w:tcPr>
          <w:p w14:paraId="19551DA6" w14:textId="3CBCFAA7" w:rsidR="003C23B1" w:rsidRDefault="007C1403" w:rsidP="003C23B1">
            <w:pPr>
              <w:spacing w:after="60" w:line="276" w:lineRule="auto"/>
              <w:jc w:val="both"/>
              <w:rPr>
                <w:bCs/>
                <w:sz w:val="22"/>
                <w:szCs w:val="22"/>
              </w:rPr>
            </w:pPr>
            <w:r>
              <w:rPr>
                <w:b/>
                <w:bCs/>
                <w:sz w:val="22"/>
                <w:szCs w:val="22"/>
                <w:lang w:val="ro-RO"/>
              </w:rPr>
              <w:t>Propunere preluată</w:t>
            </w:r>
            <w:r w:rsidR="003C23B1">
              <w:rPr>
                <w:b/>
                <w:bCs/>
                <w:sz w:val="22"/>
                <w:szCs w:val="22"/>
                <w:lang w:val="ro-RO"/>
              </w:rPr>
              <w:t xml:space="preserve"> </w:t>
            </w:r>
            <w:r w:rsidR="003C23B1" w:rsidRPr="003C23B1">
              <w:rPr>
                <w:bCs/>
                <w:sz w:val="22"/>
                <w:szCs w:val="22"/>
                <w:lang w:val="ro-RO"/>
              </w:rPr>
              <w:t>prin</w:t>
            </w:r>
            <w:r w:rsidR="003C23B1">
              <w:rPr>
                <w:bCs/>
                <w:sz w:val="22"/>
                <w:szCs w:val="22"/>
              </w:rPr>
              <w:t xml:space="preserve"> reformulare pentru claritate, astfel:</w:t>
            </w:r>
          </w:p>
          <w:p w14:paraId="7082BB3A" w14:textId="0113E298" w:rsidR="007C1403" w:rsidRDefault="003C23B1" w:rsidP="003C23B1">
            <w:pPr>
              <w:spacing w:after="60" w:line="276" w:lineRule="auto"/>
              <w:jc w:val="both"/>
              <w:rPr>
                <w:b/>
                <w:bCs/>
                <w:sz w:val="22"/>
                <w:szCs w:val="22"/>
                <w:lang w:val="ro-RO"/>
              </w:rPr>
            </w:pPr>
            <w:r w:rsidRPr="006B48F2">
              <w:rPr>
                <w:bCs/>
                <w:sz w:val="22"/>
                <w:szCs w:val="22"/>
              </w:rPr>
              <w:t xml:space="preserve">(2) În vederea deosebirii codurilor de identificare atribuite de un OD de codurile de identificare ale locurilor de consum din zona de licenţă </w:t>
            </w:r>
            <w:proofErr w:type="gramStart"/>
            <w:r w:rsidRPr="006B48F2">
              <w:rPr>
                <w:bCs/>
                <w:sz w:val="22"/>
                <w:szCs w:val="22"/>
              </w:rPr>
              <w:t>a</w:t>
            </w:r>
            <w:proofErr w:type="gramEnd"/>
            <w:r w:rsidRPr="006B48F2">
              <w:rPr>
                <w:bCs/>
                <w:sz w:val="22"/>
                <w:szCs w:val="22"/>
              </w:rPr>
              <w:t xml:space="preserve"> altor operatori, ANRE publică pe pagina proprie de internet, o listă în care se specifică codul de identificare al fiecărui OD </w:t>
            </w:r>
            <w:r w:rsidRPr="003C23B1">
              <w:rPr>
                <w:bCs/>
                <w:color w:val="FF0000"/>
                <w:sz w:val="22"/>
                <w:szCs w:val="22"/>
              </w:rPr>
              <w:t>care reflectă denumirea acestuia</w:t>
            </w:r>
            <w:r w:rsidRPr="006B48F2">
              <w:rPr>
                <w:bCs/>
                <w:sz w:val="22"/>
                <w:szCs w:val="22"/>
              </w:rPr>
              <w:t xml:space="preserve">, format din caractere tip litere; lista va fi actualizată de </w:t>
            </w:r>
            <w:r w:rsidRPr="003C23B1">
              <w:rPr>
                <w:bCs/>
                <w:color w:val="FF0000"/>
                <w:sz w:val="22"/>
                <w:szCs w:val="22"/>
              </w:rPr>
              <w:t>către</w:t>
            </w:r>
            <w:r>
              <w:rPr>
                <w:bCs/>
                <w:sz w:val="22"/>
                <w:szCs w:val="22"/>
              </w:rPr>
              <w:t xml:space="preserve"> </w:t>
            </w:r>
            <w:r w:rsidRPr="006B48F2">
              <w:rPr>
                <w:bCs/>
                <w:sz w:val="22"/>
                <w:szCs w:val="22"/>
              </w:rPr>
              <w:t>ANRE ori de câte ori va fi necesar.</w:t>
            </w:r>
          </w:p>
          <w:p w14:paraId="22F9E704" w14:textId="10AD7F06" w:rsidR="007C1403" w:rsidRPr="007C1403" w:rsidRDefault="007C1403" w:rsidP="001B7B8B">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pot fi si alte situaţii în care ar fi necesară actualizarea listei.</w:t>
            </w:r>
          </w:p>
        </w:tc>
      </w:tr>
      <w:tr w:rsidR="00DC02C8" w:rsidRPr="001B7B8B" w14:paraId="4AFAD310" w14:textId="77777777" w:rsidTr="004140E6">
        <w:trPr>
          <w:gridAfter w:val="1"/>
          <w:wAfter w:w="40" w:type="dxa"/>
        </w:trPr>
        <w:tc>
          <w:tcPr>
            <w:tcW w:w="4773" w:type="dxa"/>
          </w:tcPr>
          <w:p w14:paraId="26161E7C" w14:textId="7106A3BA" w:rsidR="00DC02C8" w:rsidRPr="001B7B8B" w:rsidRDefault="001F2593" w:rsidP="001B7B8B">
            <w:pPr>
              <w:spacing w:line="276" w:lineRule="auto"/>
              <w:jc w:val="both"/>
              <w:rPr>
                <w:sz w:val="22"/>
                <w:szCs w:val="22"/>
              </w:rPr>
            </w:pPr>
            <w:r w:rsidRPr="001B7B8B">
              <w:rPr>
                <w:sz w:val="22"/>
                <w:szCs w:val="22"/>
              </w:rPr>
              <w:t xml:space="preserve">(3) În vederea actualizării de ANRE a listei prevăzute la alin. (2), </w:t>
            </w:r>
            <w:bookmarkStart w:id="10" w:name="_Hlk184725333"/>
            <w:r w:rsidRPr="001B7B8B">
              <w:rPr>
                <w:sz w:val="22"/>
                <w:szCs w:val="22"/>
              </w:rPr>
              <w:t xml:space="preserve">fiecare OD nou licenţiat </w:t>
            </w:r>
            <w:bookmarkEnd w:id="10"/>
            <w:r w:rsidRPr="001B7B8B">
              <w:rPr>
                <w:sz w:val="22"/>
                <w:szCs w:val="22"/>
              </w:rPr>
              <w:t xml:space="preserve">are obligaţia să stabilească şi să transmită ANRE codul de identificare propriu, format din caractere tip </w:t>
            </w:r>
            <w:r w:rsidRPr="001B7B8B">
              <w:rPr>
                <w:sz w:val="22"/>
                <w:szCs w:val="22"/>
              </w:rPr>
              <w:lastRenderedPageBreak/>
              <w:t>litere, în termen de maxim 5 zile de la obţinerea licenţei. OD nou licenţiat stabileşte codul de identificare propriu astfel încât acesta să fie diferit de codurile de identificare ale celorlalţi OD din lista publicată de ANRE în conformitate cu alin. (2).</w:t>
            </w:r>
          </w:p>
        </w:tc>
        <w:tc>
          <w:tcPr>
            <w:tcW w:w="4950" w:type="dxa"/>
          </w:tcPr>
          <w:p w14:paraId="1CE0D365" w14:textId="41A35296" w:rsidR="006F0313" w:rsidRPr="00835D6B" w:rsidRDefault="006F0313" w:rsidP="009D511B">
            <w:pPr>
              <w:autoSpaceDE w:val="0"/>
              <w:autoSpaceDN w:val="0"/>
              <w:adjustRightInd w:val="0"/>
              <w:spacing w:line="276" w:lineRule="auto"/>
              <w:jc w:val="both"/>
              <w:rPr>
                <w:b/>
                <w:noProof/>
                <w:color w:val="0070C0"/>
                <w:sz w:val="22"/>
                <w:szCs w:val="22"/>
                <w:lang w:val="ro-RO"/>
              </w:rPr>
            </w:pPr>
            <w:r w:rsidRPr="00835D6B">
              <w:rPr>
                <w:b/>
                <w:noProof/>
                <w:color w:val="0070C0"/>
                <w:sz w:val="22"/>
                <w:szCs w:val="22"/>
                <w:lang w:val="ro-RO"/>
              </w:rPr>
              <w:lastRenderedPageBreak/>
              <w:t>Neogaz Grid</w:t>
            </w:r>
          </w:p>
          <w:p w14:paraId="399C4753" w14:textId="3C9B23C1" w:rsidR="00DC02C8" w:rsidRPr="009D511B" w:rsidRDefault="009D511B" w:rsidP="009D511B">
            <w:pPr>
              <w:spacing w:line="276" w:lineRule="auto"/>
              <w:jc w:val="both"/>
              <w:rPr>
                <w:sz w:val="22"/>
                <w:szCs w:val="22"/>
              </w:rPr>
            </w:pPr>
            <w:r w:rsidRPr="009D511B">
              <w:rPr>
                <w:sz w:val="22"/>
                <w:szCs w:val="22"/>
              </w:rPr>
              <w:t xml:space="preserve">(3) În vederea actualizării de </w:t>
            </w:r>
            <w:r w:rsidRPr="009D511B">
              <w:rPr>
                <w:color w:val="FF0000"/>
                <w:sz w:val="22"/>
                <w:szCs w:val="22"/>
              </w:rPr>
              <w:t>către</w:t>
            </w:r>
            <w:r w:rsidRPr="009D511B">
              <w:rPr>
                <w:sz w:val="22"/>
                <w:szCs w:val="22"/>
              </w:rPr>
              <w:t xml:space="preserve"> ANRE a listei prevăzute la alin. (2), fiecare OD nou licenţiat are obligaţia să stabilească şi să transmită ANRE codul de </w:t>
            </w:r>
            <w:r w:rsidRPr="009D511B">
              <w:rPr>
                <w:sz w:val="22"/>
                <w:szCs w:val="22"/>
              </w:rPr>
              <w:lastRenderedPageBreak/>
              <w:t>identificare propriu, format din caractere tip litere, în termen de maxim 5 zile de la obţinerea licenţei. OD nou licenţiat stabileşte codul de identificare propriu astfel încât acesta să fie diferit de codurile de identificare ale celorlalţi OD din lista publicată de ANRE în conformitate cu alin. (2).</w:t>
            </w:r>
          </w:p>
        </w:tc>
        <w:tc>
          <w:tcPr>
            <w:tcW w:w="3870" w:type="dxa"/>
          </w:tcPr>
          <w:p w14:paraId="6EDFED32" w14:textId="753EC9D6" w:rsidR="003C23B1" w:rsidRDefault="003C23B1" w:rsidP="003C23B1">
            <w:pPr>
              <w:spacing w:after="60" w:line="276" w:lineRule="auto"/>
              <w:jc w:val="both"/>
              <w:rPr>
                <w:bCs/>
                <w:sz w:val="22"/>
                <w:szCs w:val="22"/>
              </w:rPr>
            </w:pPr>
            <w:r>
              <w:rPr>
                <w:b/>
                <w:bCs/>
                <w:sz w:val="22"/>
                <w:szCs w:val="22"/>
                <w:lang w:val="ro-RO"/>
              </w:rPr>
              <w:lastRenderedPageBreak/>
              <w:t xml:space="preserve">Propunere nepreluată </w:t>
            </w:r>
            <w:r w:rsidRPr="004A14CF">
              <w:rPr>
                <w:bCs/>
                <w:sz w:val="22"/>
                <w:szCs w:val="22"/>
                <w:lang w:val="ro-RO"/>
              </w:rPr>
              <w:t>deoarece s-a</w:t>
            </w:r>
            <w:r>
              <w:rPr>
                <w:b/>
                <w:bCs/>
                <w:sz w:val="22"/>
                <w:szCs w:val="22"/>
                <w:lang w:val="ro-RO"/>
              </w:rPr>
              <w:t xml:space="preserve"> </w:t>
            </w:r>
            <w:r w:rsidR="004A14CF">
              <w:rPr>
                <w:bCs/>
                <w:sz w:val="22"/>
                <w:szCs w:val="22"/>
              </w:rPr>
              <w:t xml:space="preserve">reformulate </w:t>
            </w:r>
            <w:r>
              <w:rPr>
                <w:bCs/>
                <w:sz w:val="22"/>
                <w:szCs w:val="22"/>
              </w:rPr>
              <w:t>pentru claritate, astfel:</w:t>
            </w:r>
          </w:p>
          <w:p w14:paraId="3B691FEE" w14:textId="38C5BF32" w:rsidR="00DC02C8" w:rsidRPr="001B7B8B" w:rsidRDefault="003C23B1" w:rsidP="001B7B8B">
            <w:pPr>
              <w:spacing w:after="60" w:line="276" w:lineRule="auto"/>
              <w:jc w:val="both"/>
              <w:rPr>
                <w:b/>
                <w:bCs/>
                <w:sz w:val="22"/>
                <w:szCs w:val="22"/>
                <w:lang w:val="ro-RO"/>
              </w:rPr>
            </w:pPr>
            <w:r w:rsidRPr="009D511B">
              <w:rPr>
                <w:sz w:val="22"/>
                <w:szCs w:val="22"/>
              </w:rPr>
              <w:t xml:space="preserve">(3) </w:t>
            </w:r>
            <w:r w:rsidR="007C1403" w:rsidRPr="007C1403">
              <w:rPr>
                <w:strike/>
                <w:sz w:val="22"/>
                <w:szCs w:val="22"/>
              </w:rPr>
              <w:t>În vederea actualizării de ANRE a listei prevăzute la alin. (2)</w:t>
            </w:r>
            <w:r w:rsidR="007C1403" w:rsidRPr="009D511B">
              <w:rPr>
                <w:sz w:val="22"/>
                <w:szCs w:val="22"/>
              </w:rPr>
              <w:t xml:space="preserve">, </w:t>
            </w:r>
            <w:r w:rsidR="00A04809" w:rsidRPr="009D511B">
              <w:rPr>
                <w:sz w:val="22"/>
                <w:szCs w:val="22"/>
              </w:rPr>
              <w:t xml:space="preserve">fiecare OD </w:t>
            </w:r>
            <w:r w:rsidR="00A04809" w:rsidRPr="009D511B">
              <w:rPr>
                <w:sz w:val="22"/>
                <w:szCs w:val="22"/>
              </w:rPr>
              <w:lastRenderedPageBreak/>
              <w:t>nou licenţiat are obligaţia să stabilească şi să transmită ANRE codul de identificare propriu</w:t>
            </w:r>
            <w:r>
              <w:t xml:space="preserve"> </w:t>
            </w:r>
            <w:r w:rsidRPr="003C23B1">
              <w:rPr>
                <w:color w:val="FF0000"/>
              </w:rPr>
              <w:t>care să reflecte denumirea acestuia</w:t>
            </w:r>
            <w:r w:rsidR="00A04809" w:rsidRPr="009D511B">
              <w:rPr>
                <w:sz w:val="22"/>
                <w:szCs w:val="22"/>
              </w:rPr>
              <w:t>, format din caractere tip litere</w:t>
            </w:r>
            <w:r>
              <w:rPr>
                <w:sz w:val="22"/>
                <w:szCs w:val="22"/>
              </w:rPr>
              <w:t xml:space="preserve">, </w:t>
            </w:r>
            <w:r w:rsidR="00A04809" w:rsidRPr="009D511B">
              <w:rPr>
                <w:sz w:val="22"/>
                <w:szCs w:val="22"/>
              </w:rPr>
              <w:t>în termen de maxim 5 zile de la obţinerea licenţei. OD nou licenţiat stabileşte codul de identificare propriu astfel încât acesta să fie diferit de codurile de identificare ale celorlalţi OD din lista publicată de ANRE în conformitate cu alin. (2).</w:t>
            </w:r>
          </w:p>
        </w:tc>
      </w:tr>
      <w:tr w:rsidR="00DC02C8" w:rsidRPr="001B7B8B" w14:paraId="53236647" w14:textId="77777777" w:rsidTr="004140E6">
        <w:trPr>
          <w:gridAfter w:val="1"/>
          <w:wAfter w:w="40" w:type="dxa"/>
        </w:trPr>
        <w:tc>
          <w:tcPr>
            <w:tcW w:w="4773" w:type="dxa"/>
          </w:tcPr>
          <w:p w14:paraId="7673B3D1" w14:textId="77777777" w:rsidR="001F2593" w:rsidRPr="001B7B8B" w:rsidRDefault="001F2593" w:rsidP="001B7B8B">
            <w:pPr>
              <w:spacing w:line="276" w:lineRule="auto"/>
              <w:jc w:val="both"/>
              <w:rPr>
                <w:sz w:val="22"/>
                <w:szCs w:val="22"/>
              </w:rPr>
            </w:pPr>
            <w:r w:rsidRPr="001B7B8B">
              <w:rPr>
                <w:sz w:val="22"/>
                <w:szCs w:val="22"/>
              </w:rPr>
              <w:lastRenderedPageBreak/>
              <w:t>(4) CLC conţine caractere de tip alfanumeric şi este structurat pe două câmpuri, astfel:</w:t>
            </w:r>
          </w:p>
          <w:p w14:paraId="4FC64499" w14:textId="77777777" w:rsidR="001F2593" w:rsidRPr="001B7B8B" w:rsidRDefault="001F2593" w:rsidP="001B7B8B">
            <w:pPr>
              <w:spacing w:line="276" w:lineRule="auto"/>
              <w:jc w:val="both"/>
              <w:rPr>
                <w:sz w:val="22"/>
                <w:szCs w:val="22"/>
              </w:rPr>
            </w:pPr>
            <w:r w:rsidRPr="001B7B8B">
              <w:rPr>
                <w:sz w:val="22"/>
                <w:szCs w:val="22"/>
              </w:rPr>
              <w:t>a) un prim câmp format din caractere de tip litere, care reprezintă codul de identificare al OD stabilit şi publicat de ANRE, prevăzut la alin. (2);</w:t>
            </w:r>
          </w:p>
          <w:p w14:paraId="7F19E4CE" w14:textId="05A26E9E" w:rsidR="00DC02C8" w:rsidRPr="001B7B8B" w:rsidRDefault="001F2593" w:rsidP="001B7B8B">
            <w:pPr>
              <w:spacing w:line="276" w:lineRule="auto"/>
              <w:jc w:val="both"/>
              <w:rPr>
                <w:sz w:val="22"/>
                <w:szCs w:val="22"/>
              </w:rPr>
            </w:pPr>
            <w:r w:rsidRPr="001B7B8B">
              <w:rPr>
                <w:sz w:val="22"/>
                <w:szCs w:val="22"/>
              </w:rPr>
              <w:t>b) un câmp format din caractere de tip litere şi/sau cifre, care reprezintă codul unic aferent locului de consum.</w:t>
            </w:r>
          </w:p>
        </w:tc>
        <w:tc>
          <w:tcPr>
            <w:tcW w:w="4950" w:type="dxa"/>
          </w:tcPr>
          <w:p w14:paraId="1F6BAA59"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7621D3F0" w14:textId="024E2F9D" w:rsidR="004A14CF" w:rsidRDefault="004A14CF" w:rsidP="007C1403">
            <w:pPr>
              <w:spacing w:line="276" w:lineRule="auto"/>
              <w:jc w:val="both"/>
              <w:rPr>
                <w:sz w:val="22"/>
                <w:szCs w:val="22"/>
              </w:rPr>
            </w:pPr>
            <w:r>
              <w:rPr>
                <w:sz w:val="22"/>
                <w:szCs w:val="22"/>
              </w:rPr>
              <w:t xml:space="preserve">Lit. a) s-a reformulat astfel pentru </w:t>
            </w:r>
            <w:proofErr w:type="gramStart"/>
            <w:r>
              <w:rPr>
                <w:sz w:val="22"/>
                <w:szCs w:val="22"/>
              </w:rPr>
              <w:t>a</w:t>
            </w:r>
            <w:proofErr w:type="gramEnd"/>
            <w:r>
              <w:rPr>
                <w:sz w:val="22"/>
                <w:szCs w:val="22"/>
              </w:rPr>
              <w:t xml:space="preserve"> acoperi situatia prevăzută la alin. (3) în care OD stabileste codul de identificare si îl transmite ANRE:</w:t>
            </w:r>
          </w:p>
          <w:p w14:paraId="51488E0F" w14:textId="7EC8BDAF" w:rsidR="007C1403" w:rsidRPr="001B7B8B" w:rsidRDefault="007C1403" w:rsidP="007C1403">
            <w:pPr>
              <w:spacing w:line="276" w:lineRule="auto"/>
              <w:jc w:val="both"/>
              <w:rPr>
                <w:sz w:val="22"/>
                <w:szCs w:val="22"/>
              </w:rPr>
            </w:pPr>
            <w:r w:rsidRPr="001B7B8B">
              <w:rPr>
                <w:sz w:val="22"/>
                <w:szCs w:val="22"/>
              </w:rPr>
              <w:t xml:space="preserve">a) un prim câmp format din caractere de tip litere, care reprezintă codul de identificare al OD </w:t>
            </w:r>
            <w:r w:rsidRPr="002E1301">
              <w:rPr>
                <w:strike/>
                <w:sz w:val="22"/>
                <w:szCs w:val="22"/>
              </w:rPr>
              <w:t>stabilit şi</w:t>
            </w:r>
            <w:r w:rsidRPr="001B7B8B">
              <w:rPr>
                <w:sz w:val="22"/>
                <w:szCs w:val="22"/>
              </w:rPr>
              <w:t xml:space="preserve"> publicat de ANRE, prevăzut la alin. (2);</w:t>
            </w:r>
          </w:p>
          <w:p w14:paraId="0072E763" w14:textId="09A7A099" w:rsidR="00DC02C8" w:rsidRPr="001B7B8B" w:rsidRDefault="00DC02C8" w:rsidP="007C1403">
            <w:pPr>
              <w:spacing w:after="60" w:line="276" w:lineRule="auto"/>
              <w:jc w:val="both"/>
              <w:rPr>
                <w:b/>
                <w:bCs/>
                <w:sz w:val="22"/>
                <w:szCs w:val="22"/>
                <w:lang w:val="ro-RO"/>
              </w:rPr>
            </w:pPr>
          </w:p>
        </w:tc>
      </w:tr>
      <w:tr w:rsidR="00DC02C8" w:rsidRPr="001B7B8B" w14:paraId="58C70824" w14:textId="77777777" w:rsidTr="004140E6">
        <w:trPr>
          <w:gridAfter w:val="1"/>
          <w:wAfter w:w="40" w:type="dxa"/>
        </w:trPr>
        <w:tc>
          <w:tcPr>
            <w:tcW w:w="4773" w:type="dxa"/>
          </w:tcPr>
          <w:p w14:paraId="44F2250E" w14:textId="77777777" w:rsidR="001F2593" w:rsidRPr="001B7B8B" w:rsidRDefault="001F2593" w:rsidP="001B7B8B">
            <w:pPr>
              <w:spacing w:line="276" w:lineRule="auto"/>
              <w:jc w:val="both"/>
              <w:rPr>
                <w:sz w:val="22"/>
                <w:szCs w:val="22"/>
              </w:rPr>
            </w:pPr>
            <w:r w:rsidRPr="001B7B8B">
              <w:rPr>
                <w:sz w:val="22"/>
                <w:szCs w:val="22"/>
              </w:rPr>
              <w:t>(5) Modalitatea de codificare a locului de consum trebuie să respecte următoarele criterii:</w:t>
            </w:r>
          </w:p>
          <w:p w14:paraId="18845757" w14:textId="77777777" w:rsidR="001F2593" w:rsidRPr="001B7B8B" w:rsidRDefault="001F2593" w:rsidP="001B7B8B">
            <w:pPr>
              <w:spacing w:line="276" w:lineRule="auto"/>
              <w:jc w:val="both"/>
              <w:rPr>
                <w:sz w:val="22"/>
                <w:szCs w:val="22"/>
              </w:rPr>
            </w:pPr>
            <w:r w:rsidRPr="001B7B8B">
              <w:rPr>
                <w:sz w:val="22"/>
                <w:szCs w:val="22"/>
              </w:rPr>
              <w:t>a) codul utilizat este unic la nivelul zonei de licenţă de operare;</w:t>
            </w:r>
          </w:p>
          <w:p w14:paraId="1F21FE50" w14:textId="242A7D54" w:rsidR="00DC02C8" w:rsidRPr="001B7B8B" w:rsidRDefault="001F2593" w:rsidP="001B7B8B">
            <w:pPr>
              <w:spacing w:line="276" w:lineRule="auto"/>
              <w:jc w:val="both"/>
              <w:rPr>
                <w:sz w:val="22"/>
                <w:szCs w:val="22"/>
              </w:rPr>
            </w:pPr>
            <w:r w:rsidRPr="001B7B8B">
              <w:rPr>
                <w:sz w:val="22"/>
                <w:szCs w:val="22"/>
              </w:rPr>
              <w:t>b) codul utilizat permite identificarea clară a locului de consum.</w:t>
            </w:r>
          </w:p>
        </w:tc>
        <w:tc>
          <w:tcPr>
            <w:tcW w:w="4950" w:type="dxa"/>
          </w:tcPr>
          <w:p w14:paraId="76260A77"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2C6C7B68" w14:textId="77777777" w:rsidR="00DC02C8" w:rsidRPr="001B7B8B" w:rsidRDefault="00DC02C8" w:rsidP="001B7B8B">
            <w:pPr>
              <w:spacing w:after="60" w:line="276" w:lineRule="auto"/>
              <w:jc w:val="both"/>
              <w:rPr>
                <w:b/>
                <w:bCs/>
                <w:sz w:val="22"/>
                <w:szCs w:val="22"/>
                <w:lang w:val="ro-RO"/>
              </w:rPr>
            </w:pPr>
          </w:p>
        </w:tc>
      </w:tr>
      <w:tr w:rsidR="00DC02C8" w:rsidRPr="001B7B8B" w14:paraId="3EA6E338" w14:textId="77777777" w:rsidTr="004140E6">
        <w:trPr>
          <w:gridAfter w:val="1"/>
          <w:wAfter w:w="40" w:type="dxa"/>
        </w:trPr>
        <w:tc>
          <w:tcPr>
            <w:tcW w:w="4773" w:type="dxa"/>
          </w:tcPr>
          <w:p w14:paraId="3AFAB575" w14:textId="5E489B22" w:rsidR="00DC02C8" w:rsidRPr="001B7B8B" w:rsidRDefault="001F2593" w:rsidP="001B7B8B">
            <w:pPr>
              <w:spacing w:line="276" w:lineRule="auto"/>
              <w:jc w:val="both"/>
              <w:rPr>
                <w:sz w:val="22"/>
                <w:szCs w:val="22"/>
              </w:rPr>
            </w:pPr>
            <w:r w:rsidRPr="001B7B8B">
              <w:rPr>
                <w:sz w:val="22"/>
                <w:szCs w:val="22"/>
              </w:rPr>
              <w:t>(6) CLC nu se modifică în situaţia schimbării furnizorului de gaze naturale sau a clientului final care are drept de proprietate sau de folosinţă asupra spaţiului care face obiectul locului de consum respectiv.</w:t>
            </w:r>
          </w:p>
        </w:tc>
        <w:tc>
          <w:tcPr>
            <w:tcW w:w="4950" w:type="dxa"/>
          </w:tcPr>
          <w:p w14:paraId="37F17AA7" w14:textId="5573D637" w:rsidR="00F9605A" w:rsidRPr="00207E7B" w:rsidRDefault="00F9605A" w:rsidP="00F9605A">
            <w:pPr>
              <w:spacing w:after="60" w:line="276" w:lineRule="auto"/>
              <w:jc w:val="both"/>
              <w:rPr>
                <w:b/>
                <w:noProof/>
                <w:color w:val="0070C0"/>
                <w:sz w:val="22"/>
                <w:szCs w:val="22"/>
                <w:lang w:val="ro-RO"/>
              </w:rPr>
            </w:pPr>
            <w:r w:rsidRPr="00207E7B">
              <w:rPr>
                <w:b/>
                <w:noProof/>
                <w:color w:val="0070C0"/>
                <w:sz w:val="22"/>
                <w:szCs w:val="22"/>
                <w:lang w:val="ro-RO"/>
              </w:rPr>
              <w:t>Delgaz Grid</w:t>
            </w:r>
          </w:p>
          <w:p w14:paraId="57EDCEED" w14:textId="76BFF783" w:rsidR="00835D6B" w:rsidRPr="00835D6B" w:rsidRDefault="00835D6B" w:rsidP="00835D6B">
            <w:pPr>
              <w:spacing w:line="276" w:lineRule="auto"/>
              <w:jc w:val="both"/>
              <w:rPr>
                <w:rFonts w:eastAsia="Calibri"/>
                <w:color w:val="FF0000"/>
                <w:sz w:val="22"/>
                <w:szCs w:val="22"/>
                <w:lang w:val="it-IT"/>
              </w:rPr>
            </w:pPr>
            <w:r w:rsidRPr="00835D6B">
              <w:rPr>
                <w:rFonts w:eastAsia="Calibri"/>
                <w:sz w:val="22"/>
                <w:szCs w:val="22"/>
                <w:lang w:val="it-IT"/>
              </w:rPr>
              <w:t xml:space="preserve">(6) CLC nu se modifică în situaţia schimbării furnizorului de gaze naturale sau a clientului final care are drept de proprietate sau de folosinţă asupra spaţiului care face obiectul locului de consum respectiv </w:t>
            </w:r>
            <w:r w:rsidRPr="00835D6B">
              <w:rPr>
                <w:rFonts w:eastAsia="Calibri"/>
                <w:bCs/>
                <w:color w:val="FF0000"/>
                <w:sz w:val="22"/>
                <w:szCs w:val="22"/>
                <w:lang w:val="it-IT"/>
              </w:rPr>
              <w:t>și este valabil pe toata durata de existența a locului de consum.</w:t>
            </w:r>
          </w:p>
          <w:p w14:paraId="3F10248B" w14:textId="7D639F03" w:rsidR="00DC02C8" w:rsidRPr="001B7B8B" w:rsidRDefault="00F9605A" w:rsidP="00835D6B">
            <w:pPr>
              <w:spacing w:line="276" w:lineRule="auto"/>
              <w:jc w:val="both"/>
              <w:rPr>
                <w:b/>
                <w:bCs/>
                <w:color w:val="0000FF"/>
                <w:lang w:eastAsia="en-GB"/>
              </w:rPr>
            </w:pPr>
            <w:r w:rsidRPr="009704BE">
              <w:rPr>
                <w:b/>
                <w:bCs/>
                <w:color w:val="002060"/>
                <w:sz w:val="22"/>
                <w:szCs w:val="22"/>
              </w:rPr>
              <w:lastRenderedPageBreak/>
              <w:t>Justificare:</w:t>
            </w:r>
            <w:r w:rsidRPr="00AD1004">
              <w:rPr>
                <w:color w:val="4F81BD" w:themeColor="accent1"/>
                <w:shd w:val="clear" w:color="auto" w:fill="FFFFFF"/>
                <w:lang w:val="ro-RO"/>
              </w:rPr>
              <w:t xml:space="preserve"> </w:t>
            </w:r>
            <w:r w:rsidR="00835D6B" w:rsidRPr="00835D6B">
              <w:rPr>
                <w:rFonts w:eastAsia="Calibri"/>
                <w:color w:val="002060"/>
                <w:sz w:val="22"/>
                <w:szCs w:val="22"/>
                <w:lang w:val="ro-RO"/>
              </w:rPr>
              <w:t>propunere de completare, pentru claritate, având în vedere că pentru OD existenți situația deja există.</w:t>
            </w:r>
          </w:p>
        </w:tc>
        <w:tc>
          <w:tcPr>
            <w:tcW w:w="3870" w:type="dxa"/>
          </w:tcPr>
          <w:p w14:paraId="3F000051" w14:textId="77777777" w:rsidR="00D7085A" w:rsidRDefault="007E5C2D" w:rsidP="001B7B8B">
            <w:pPr>
              <w:spacing w:after="60" w:line="276" w:lineRule="auto"/>
              <w:jc w:val="both"/>
              <w:rPr>
                <w:sz w:val="22"/>
                <w:szCs w:val="22"/>
                <w:lang w:val="ro-RO"/>
              </w:rPr>
            </w:pPr>
            <w:r w:rsidRPr="007E5C2D">
              <w:rPr>
                <w:b/>
                <w:sz w:val="22"/>
                <w:szCs w:val="22"/>
              </w:rPr>
              <w:lastRenderedPageBreak/>
              <w:t>Propunere nepreluat</w:t>
            </w:r>
            <w:r w:rsidRPr="007E5C2D">
              <w:rPr>
                <w:b/>
                <w:sz w:val="22"/>
                <w:szCs w:val="22"/>
                <w:lang w:val="ro-RO"/>
              </w:rPr>
              <w:t>ă</w:t>
            </w:r>
            <w:r>
              <w:rPr>
                <w:sz w:val="22"/>
                <w:szCs w:val="22"/>
                <w:lang w:val="ro-RO"/>
              </w:rPr>
              <w:t xml:space="preserve"> deoarece au fost situaţii în care CLC s-a schimbat când un sitem de distributie a fost preluat de către un alt OD. Prevederile alin. (6) au fost </w:t>
            </w:r>
            <w:r w:rsidR="00D7085A">
              <w:rPr>
                <w:sz w:val="22"/>
                <w:szCs w:val="22"/>
                <w:lang w:val="ro-RO"/>
              </w:rPr>
              <w:t>reformulate astfel:</w:t>
            </w:r>
          </w:p>
          <w:p w14:paraId="6956B692" w14:textId="1F5CEF84" w:rsidR="00362B58" w:rsidRPr="001B7B8B" w:rsidRDefault="002E1301" w:rsidP="001B7B8B">
            <w:pPr>
              <w:spacing w:after="60" w:line="276" w:lineRule="auto"/>
              <w:jc w:val="both"/>
              <w:rPr>
                <w:b/>
                <w:bCs/>
                <w:sz w:val="22"/>
                <w:szCs w:val="22"/>
                <w:lang w:val="ro-RO"/>
              </w:rPr>
            </w:pPr>
            <w:r w:rsidRPr="001B7B8B">
              <w:rPr>
                <w:sz w:val="22"/>
                <w:szCs w:val="22"/>
              </w:rPr>
              <w:t xml:space="preserve">(6) </w:t>
            </w:r>
            <w:r w:rsidRPr="002E1301">
              <w:rPr>
                <w:color w:val="FF0000"/>
              </w:rPr>
              <w:t xml:space="preserve">OD nu poate modifica </w:t>
            </w:r>
            <w:r w:rsidRPr="001B7B8B">
              <w:rPr>
                <w:sz w:val="22"/>
                <w:szCs w:val="22"/>
              </w:rPr>
              <w:t xml:space="preserve">CLC </w:t>
            </w:r>
            <w:r w:rsidRPr="002E1301">
              <w:rPr>
                <w:strike/>
                <w:sz w:val="22"/>
                <w:szCs w:val="22"/>
              </w:rPr>
              <w:t>nu se modifică</w:t>
            </w:r>
            <w:r w:rsidRPr="001B7B8B">
              <w:rPr>
                <w:sz w:val="22"/>
                <w:szCs w:val="22"/>
              </w:rPr>
              <w:t xml:space="preserve"> în situaţi</w:t>
            </w:r>
            <w:r w:rsidRPr="002E1301">
              <w:rPr>
                <w:strike/>
                <w:sz w:val="22"/>
                <w:szCs w:val="22"/>
              </w:rPr>
              <w:t>a</w:t>
            </w:r>
            <w:r>
              <w:rPr>
                <w:color w:val="FF0000"/>
                <w:sz w:val="22"/>
                <w:szCs w:val="22"/>
              </w:rPr>
              <w:t>i cum ar fi, dar fără a se limita la,</w:t>
            </w:r>
            <w:r w:rsidRPr="001B7B8B">
              <w:rPr>
                <w:sz w:val="22"/>
                <w:szCs w:val="22"/>
              </w:rPr>
              <w:t xml:space="preserve"> schimb</w:t>
            </w:r>
            <w:r w:rsidRPr="002E1301">
              <w:rPr>
                <w:strike/>
                <w:sz w:val="22"/>
                <w:szCs w:val="22"/>
              </w:rPr>
              <w:t>ării</w:t>
            </w:r>
            <w:r>
              <w:rPr>
                <w:color w:val="FF0000"/>
                <w:sz w:val="22"/>
                <w:szCs w:val="22"/>
              </w:rPr>
              <w:t>area</w:t>
            </w:r>
            <w:r w:rsidRPr="001B7B8B">
              <w:rPr>
                <w:sz w:val="22"/>
                <w:szCs w:val="22"/>
              </w:rPr>
              <w:t xml:space="preserve"> furnizorului </w:t>
            </w:r>
            <w:r w:rsidRPr="001B7B8B">
              <w:rPr>
                <w:sz w:val="22"/>
                <w:szCs w:val="22"/>
              </w:rPr>
              <w:lastRenderedPageBreak/>
              <w:t>de gaze naturale sau a clientului final care are drept de proprietate sau de folosinţă asupra spaţiului care face obiectul locului de consum respectiv.</w:t>
            </w:r>
          </w:p>
        </w:tc>
      </w:tr>
      <w:tr w:rsidR="002E1301" w:rsidRPr="001B7B8B" w14:paraId="4B5032E2" w14:textId="77777777" w:rsidTr="004140E6">
        <w:trPr>
          <w:gridAfter w:val="1"/>
          <w:wAfter w:w="40" w:type="dxa"/>
        </w:trPr>
        <w:tc>
          <w:tcPr>
            <w:tcW w:w="4773" w:type="dxa"/>
          </w:tcPr>
          <w:p w14:paraId="5A676D4C" w14:textId="77777777" w:rsidR="002E1301" w:rsidRPr="001B7B8B" w:rsidRDefault="002E1301" w:rsidP="001B7B8B">
            <w:pPr>
              <w:spacing w:line="276" w:lineRule="auto"/>
              <w:jc w:val="both"/>
              <w:rPr>
                <w:sz w:val="22"/>
                <w:szCs w:val="22"/>
              </w:rPr>
            </w:pPr>
          </w:p>
        </w:tc>
        <w:tc>
          <w:tcPr>
            <w:tcW w:w="4950" w:type="dxa"/>
          </w:tcPr>
          <w:p w14:paraId="4CD8F349" w14:textId="77777777" w:rsidR="002E1301" w:rsidRPr="00207E7B" w:rsidRDefault="002E1301" w:rsidP="00835D6B">
            <w:pPr>
              <w:spacing w:after="60" w:line="276" w:lineRule="auto"/>
              <w:jc w:val="both"/>
              <w:rPr>
                <w:b/>
                <w:noProof/>
                <w:color w:val="0070C0"/>
                <w:sz w:val="22"/>
                <w:szCs w:val="22"/>
                <w:lang w:val="ro-RO"/>
              </w:rPr>
            </w:pPr>
          </w:p>
        </w:tc>
        <w:tc>
          <w:tcPr>
            <w:tcW w:w="3870" w:type="dxa"/>
          </w:tcPr>
          <w:p w14:paraId="39FA1DA6" w14:textId="2C46E28B" w:rsidR="002E1301" w:rsidRPr="002E1301" w:rsidRDefault="002E1301" w:rsidP="002E1301">
            <w:pPr>
              <w:spacing w:line="276" w:lineRule="auto"/>
              <w:jc w:val="both"/>
              <w:rPr>
                <w:color w:val="FF0000"/>
                <w:sz w:val="22"/>
                <w:szCs w:val="22"/>
              </w:rPr>
            </w:pPr>
            <w:r w:rsidRPr="002E1301">
              <w:rPr>
                <w:color w:val="FF0000"/>
                <w:sz w:val="22"/>
                <w:szCs w:val="22"/>
              </w:rPr>
              <w:t xml:space="preserve">(7) Prin excepţie de la prevederile alin. (6), CLC se poate modifica în situaţiile în care acesta nu mai facilitează identificarea OD care operează sistemul respectiv, cum ar fi, dar fără a se limita la preluarea sistemului de distribuţie de către un alt OD, separarea legală şi/sau redunumirea OD. </w:t>
            </w:r>
          </w:p>
        </w:tc>
      </w:tr>
      <w:tr w:rsidR="00DC02C8" w:rsidRPr="001B7B8B" w14:paraId="6788DA81" w14:textId="77777777" w:rsidTr="004140E6">
        <w:trPr>
          <w:gridAfter w:val="1"/>
          <w:wAfter w:w="40" w:type="dxa"/>
        </w:trPr>
        <w:tc>
          <w:tcPr>
            <w:tcW w:w="4773" w:type="dxa"/>
          </w:tcPr>
          <w:p w14:paraId="3CFC6C7D" w14:textId="010BC672" w:rsidR="00DC02C8" w:rsidRPr="001B7B8B" w:rsidRDefault="001F2593" w:rsidP="001B7B8B">
            <w:pPr>
              <w:spacing w:line="276" w:lineRule="auto"/>
              <w:jc w:val="both"/>
              <w:rPr>
                <w:sz w:val="22"/>
                <w:szCs w:val="22"/>
              </w:rPr>
            </w:pPr>
            <w:r w:rsidRPr="001B7B8B">
              <w:rPr>
                <w:sz w:val="22"/>
                <w:szCs w:val="22"/>
              </w:rPr>
              <w:t>(7) OD asigură comunicarea CLC atât la solicitarea clientului final, cât şi a furnizorului actual de la respectivul loc de consum.</w:t>
            </w:r>
          </w:p>
        </w:tc>
        <w:tc>
          <w:tcPr>
            <w:tcW w:w="4950" w:type="dxa"/>
          </w:tcPr>
          <w:p w14:paraId="704D04C4" w14:textId="77777777" w:rsidR="00835D6B" w:rsidRPr="00207E7B" w:rsidRDefault="00F9605A" w:rsidP="00835D6B">
            <w:pPr>
              <w:spacing w:after="60" w:line="276" w:lineRule="auto"/>
              <w:jc w:val="both"/>
              <w:rPr>
                <w:b/>
                <w:noProof/>
                <w:color w:val="0070C0"/>
                <w:sz w:val="22"/>
                <w:szCs w:val="22"/>
                <w:lang w:val="ro-RO"/>
              </w:rPr>
            </w:pPr>
            <w:r w:rsidRPr="00207E7B">
              <w:rPr>
                <w:b/>
                <w:noProof/>
                <w:color w:val="0070C0"/>
                <w:sz w:val="22"/>
                <w:szCs w:val="22"/>
                <w:lang w:val="ro-RO"/>
              </w:rPr>
              <w:t>Delgaz Grid</w:t>
            </w:r>
          </w:p>
          <w:p w14:paraId="166BABC0" w14:textId="6A523F23" w:rsidR="00835D6B" w:rsidRPr="00835D6B" w:rsidRDefault="00835D6B" w:rsidP="00835D6B">
            <w:pPr>
              <w:spacing w:after="60" w:line="276" w:lineRule="auto"/>
              <w:jc w:val="both"/>
              <w:rPr>
                <w:b/>
                <w:noProof/>
                <w:color w:val="0070C0"/>
                <w:sz w:val="22"/>
                <w:szCs w:val="22"/>
                <w:u w:val="single"/>
                <w:lang w:val="ro-RO"/>
              </w:rPr>
            </w:pPr>
            <w:r w:rsidRPr="00835D6B">
              <w:rPr>
                <w:rFonts w:eastAsia="Calibri"/>
                <w:sz w:val="22"/>
                <w:szCs w:val="22"/>
                <w:lang w:val="it-IT"/>
              </w:rPr>
              <w:t xml:space="preserve"> (7) OD asigură comunicarea CLC atât la solicitarea clientului final, cât şi a furnizorului actual de la respectivul loc de consum, </w:t>
            </w:r>
            <w:r w:rsidRPr="00835D6B">
              <w:rPr>
                <w:rFonts w:eastAsia="Calibri"/>
                <w:color w:val="FF0000"/>
                <w:sz w:val="22"/>
                <w:szCs w:val="22"/>
                <w:lang w:val="it-IT"/>
              </w:rPr>
              <w:t>i</w:t>
            </w:r>
            <w:r w:rsidRPr="00835D6B">
              <w:rPr>
                <w:rFonts w:eastAsia="Calibri"/>
                <w:color w:val="FF0000"/>
                <w:sz w:val="22"/>
                <w:szCs w:val="22"/>
                <w:lang w:val="ro-RO"/>
              </w:rPr>
              <w:t>ar pentru locurile noi de consum CLC este menționat pe documentele eliberate de OD,  ATR/notificare, după caz.</w:t>
            </w:r>
          </w:p>
          <w:p w14:paraId="3ADAC08A" w14:textId="3E3BAE38" w:rsidR="00DC02C8" w:rsidRPr="001B7B8B" w:rsidRDefault="00F9605A" w:rsidP="00835D6B">
            <w:pPr>
              <w:spacing w:line="276" w:lineRule="auto"/>
              <w:jc w:val="both"/>
              <w:rPr>
                <w:b/>
                <w:bCs/>
                <w:color w:val="0000FF"/>
                <w:lang w:eastAsia="en-GB"/>
              </w:rPr>
            </w:pPr>
            <w:r w:rsidRPr="009704BE">
              <w:rPr>
                <w:b/>
                <w:bCs/>
                <w:color w:val="002060"/>
                <w:sz w:val="22"/>
                <w:szCs w:val="22"/>
              </w:rPr>
              <w:t>Justificare:</w:t>
            </w:r>
            <w:r w:rsidRPr="00AD1004">
              <w:rPr>
                <w:color w:val="4F81BD" w:themeColor="accent1"/>
                <w:shd w:val="clear" w:color="auto" w:fill="FFFFFF"/>
                <w:lang w:val="ro-RO"/>
              </w:rPr>
              <w:t xml:space="preserve"> </w:t>
            </w:r>
            <w:r w:rsidR="00835D6B" w:rsidRPr="00835D6B">
              <w:rPr>
                <w:rFonts w:eastAsia="Calibri"/>
                <w:color w:val="002060"/>
                <w:sz w:val="22"/>
                <w:szCs w:val="22"/>
                <w:lang w:val="ro-RO"/>
              </w:rPr>
              <w:t xml:space="preserve">propunere de completare, pentru claritate, referitoare </w:t>
            </w:r>
            <w:proofErr w:type="gramStart"/>
            <w:r w:rsidR="00835D6B" w:rsidRPr="00835D6B">
              <w:rPr>
                <w:rFonts w:eastAsia="Calibri"/>
                <w:color w:val="002060"/>
                <w:sz w:val="22"/>
                <w:szCs w:val="22"/>
                <w:lang w:val="ro-RO"/>
              </w:rPr>
              <w:t>la  disponibilitatea</w:t>
            </w:r>
            <w:proofErr w:type="gramEnd"/>
            <w:r w:rsidR="00835D6B" w:rsidRPr="00835D6B">
              <w:rPr>
                <w:rFonts w:eastAsia="Calibri"/>
                <w:color w:val="002060"/>
                <w:sz w:val="22"/>
                <w:szCs w:val="22"/>
                <w:lang w:val="ro-RO"/>
              </w:rPr>
              <w:t xml:space="preserve"> informațiilor legate de codificarea locurilor de consum</w:t>
            </w:r>
            <w:r w:rsidR="00835D6B">
              <w:rPr>
                <w:rFonts w:eastAsia="Calibri"/>
                <w:color w:val="002060"/>
                <w:sz w:val="22"/>
                <w:szCs w:val="22"/>
                <w:lang w:val="ro-RO"/>
              </w:rPr>
              <w:t>.</w:t>
            </w:r>
          </w:p>
        </w:tc>
        <w:tc>
          <w:tcPr>
            <w:tcW w:w="3870" w:type="dxa"/>
          </w:tcPr>
          <w:p w14:paraId="39081B56" w14:textId="77777777" w:rsidR="00DC02C8" w:rsidRPr="007E5C2D" w:rsidRDefault="002E1301" w:rsidP="002E1301">
            <w:pPr>
              <w:spacing w:after="60" w:line="276" w:lineRule="auto"/>
              <w:jc w:val="both"/>
              <w:rPr>
                <w:rFonts w:eastAsia="Calibri"/>
                <w:sz w:val="22"/>
                <w:szCs w:val="22"/>
              </w:rPr>
            </w:pPr>
            <w:r w:rsidRPr="007E5C2D">
              <w:rPr>
                <w:rFonts w:eastAsia="Calibri"/>
                <w:b/>
                <w:sz w:val="22"/>
                <w:szCs w:val="22"/>
                <w:lang w:val="ro-RO"/>
              </w:rPr>
              <w:t>Propunere preluată</w:t>
            </w:r>
            <w:r w:rsidRPr="007E5C2D">
              <w:rPr>
                <w:rFonts w:eastAsia="Calibri"/>
                <w:sz w:val="22"/>
                <w:szCs w:val="22"/>
                <w:lang w:val="ro-RO"/>
              </w:rPr>
              <w:t xml:space="preserve"> prin următoarea reformulare</w:t>
            </w:r>
            <w:r w:rsidRPr="007E5C2D">
              <w:rPr>
                <w:rFonts w:eastAsia="Calibri"/>
                <w:sz w:val="22"/>
                <w:szCs w:val="22"/>
              </w:rPr>
              <w:t>:</w:t>
            </w:r>
          </w:p>
          <w:p w14:paraId="751952C2" w14:textId="7F6FF424" w:rsidR="002E1301" w:rsidRPr="002E1301" w:rsidRDefault="002E1301" w:rsidP="002E1301">
            <w:pPr>
              <w:spacing w:after="60" w:line="276" w:lineRule="auto"/>
              <w:jc w:val="both"/>
              <w:rPr>
                <w:b/>
                <w:bCs/>
                <w:sz w:val="22"/>
                <w:szCs w:val="22"/>
              </w:rPr>
            </w:pPr>
            <w:r w:rsidRPr="007E5C2D">
              <w:rPr>
                <w:sz w:val="22"/>
                <w:szCs w:val="22"/>
              </w:rPr>
              <w:t>(</w:t>
            </w:r>
            <w:proofErr w:type="gramStart"/>
            <w:r w:rsidRPr="007E5C2D">
              <w:rPr>
                <w:strike/>
                <w:sz w:val="22"/>
                <w:szCs w:val="22"/>
              </w:rPr>
              <w:t>7</w:t>
            </w:r>
            <w:r w:rsidRPr="007E5C2D">
              <w:rPr>
                <w:color w:val="FF0000"/>
                <w:sz w:val="22"/>
                <w:szCs w:val="22"/>
              </w:rPr>
              <w:t>8</w:t>
            </w:r>
            <w:r w:rsidRPr="007E5C2D">
              <w:rPr>
                <w:sz w:val="22"/>
                <w:szCs w:val="22"/>
              </w:rPr>
              <w:t>)OD</w:t>
            </w:r>
            <w:proofErr w:type="gramEnd"/>
            <w:r w:rsidRPr="007E5C2D">
              <w:rPr>
                <w:sz w:val="22"/>
                <w:szCs w:val="22"/>
              </w:rPr>
              <w:t xml:space="preserve"> </w:t>
            </w:r>
            <w:r w:rsidRPr="007E5C2D">
              <w:rPr>
                <w:color w:val="FF0000"/>
                <w:sz w:val="22"/>
                <w:szCs w:val="22"/>
              </w:rPr>
              <w:t xml:space="preserve">comunică CLC pe avizul tehnic de racordare sau pe notificarea emisă, după caz, şi  </w:t>
            </w:r>
            <w:r w:rsidRPr="007E5C2D">
              <w:rPr>
                <w:sz w:val="22"/>
                <w:szCs w:val="22"/>
              </w:rPr>
              <w:t>asigură comunicarea CLC atât la solicitarea clientului final, cât şi a furnizorului actual de la respectivul loc de consum.</w:t>
            </w:r>
          </w:p>
        </w:tc>
      </w:tr>
      <w:tr w:rsidR="00DC02C8" w:rsidRPr="001B7B8B" w14:paraId="35E55EA3" w14:textId="77777777" w:rsidTr="004140E6">
        <w:trPr>
          <w:gridAfter w:val="1"/>
          <w:wAfter w:w="40" w:type="dxa"/>
        </w:trPr>
        <w:tc>
          <w:tcPr>
            <w:tcW w:w="4773" w:type="dxa"/>
          </w:tcPr>
          <w:p w14:paraId="31FCFC74" w14:textId="77777777" w:rsidR="001F2593" w:rsidRPr="001B7B8B" w:rsidRDefault="001F2593" w:rsidP="001B7B8B">
            <w:pPr>
              <w:spacing w:line="276" w:lineRule="auto"/>
              <w:rPr>
                <w:b/>
                <w:bCs/>
                <w:sz w:val="22"/>
                <w:szCs w:val="22"/>
              </w:rPr>
            </w:pPr>
            <w:r w:rsidRPr="001B7B8B">
              <w:rPr>
                <w:b/>
                <w:bCs/>
                <w:sz w:val="22"/>
                <w:szCs w:val="22"/>
              </w:rPr>
              <w:t>Capitolul III</w:t>
            </w:r>
          </w:p>
          <w:p w14:paraId="516DCD4C" w14:textId="77777777" w:rsidR="001F2593" w:rsidRPr="001B7B8B" w:rsidRDefault="001F2593" w:rsidP="001B7B8B">
            <w:pPr>
              <w:spacing w:line="276" w:lineRule="auto"/>
              <w:rPr>
                <w:b/>
                <w:bCs/>
                <w:sz w:val="22"/>
                <w:szCs w:val="22"/>
              </w:rPr>
            </w:pPr>
            <w:r w:rsidRPr="001B7B8B">
              <w:rPr>
                <w:b/>
                <w:bCs/>
                <w:sz w:val="22"/>
                <w:szCs w:val="22"/>
              </w:rPr>
              <w:t>Accesul la SD</w:t>
            </w:r>
          </w:p>
          <w:p w14:paraId="7C69D0AC" w14:textId="77777777" w:rsidR="001F2593" w:rsidRPr="001B7B8B" w:rsidRDefault="001F2593" w:rsidP="001B7B8B">
            <w:pPr>
              <w:spacing w:line="276" w:lineRule="auto"/>
              <w:rPr>
                <w:b/>
                <w:bCs/>
                <w:sz w:val="22"/>
                <w:szCs w:val="22"/>
              </w:rPr>
            </w:pPr>
            <w:r w:rsidRPr="001B7B8B">
              <w:rPr>
                <w:b/>
                <w:bCs/>
                <w:sz w:val="22"/>
                <w:szCs w:val="22"/>
              </w:rPr>
              <w:t>Secţiunea 1</w:t>
            </w:r>
          </w:p>
          <w:p w14:paraId="02773E30" w14:textId="77777777" w:rsidR="001F2593" w:rsidRPr="001B7B8B" w:rsidRDefault="001F2593" w:rsidP="001B7B8B">
            <w:pPr>
              <w:spacing w:line="276" w:lineRule="auto"/>
              <w:rPr>
                <w:b/>
                <w:sz w:val="22"/>
                <w:szCs w:val="22"/>
              </w:rPr>
            </w:pPr>
            <w:r w:rsidRPr="001B7B8B">
              <w:rPr>
                <w:b/>
                <w:sz w:val="22"/>
                <w:szCs w:val="22"/>
              </w:rPr>
              <w:t>Cerințe generale privind accesul la SD</w:t>
            </w:r>
          </w:p>
          <w:p w14:paraId="339979E6" w14:textId="77777777" w:rsidR="001F2593" w:rsidRPr="001B7B8B" w:rsidRDefault="001F2593" w:rsidP="001B7B8B">
            <w:pPr>
              <w:spacing w:line="276" w:lineRule="auto"/>
              <w:rPr>
                <w:sz w:val="22"/>
                <w:szCs w:val="22"/>
              </w:rPr>
            </w:pPr>
            <w:r w:rsidRPr="001B7B8B">
              <w:rPr>
                <w:b/>
                <w:sz w:val="22"/>
                <w:szCs w:val="22"/>
              </w:rPr>
              <w:t>Art. 9 -</w:t>
            </w:r>
            <w:r w:rsidRPr="001B7B8B">
              <w:rPr>
                <w:sz w:val="22"/>
                <w:szCs w:val="22"/>
              </w:rPr>
              <w:t xml:space="preserve"> (1) Accesul la SD se acordă în punctele prevăzute la art. 4 lit. c).</w:t>
            </w:r>
          </w:p>
          <w:p w14:paraId="1E0FFC92" w14:textId="1AD111BD" w:rsidR="00DC02C8" w:rsidRPr="001B7B8B" w:rsidRDefault="001F2593" w:rsidP="001B7B8B">
            <w:pPr>
              <w:spacing w:line="276" w:lineRule="auto"/>
              <w:jc w:val="both"/>
              <w:rPr>
                <w:b/>
                <w:bCs/>
                <w:iCs/>
                <w:sz w:val="22"/>
                <w:szCs w:val="22"/>
              </w:rPr>
            </w:pPr>
            <w:r w:rsidRPr="001B7B8B">
              <w:rPr>
                <w:sz w:val="22"/>
                <w:szCs w:val="22"/>
              </w:rPr>
              <w:t>(2) OD are obligația să acorde acces la SD solicitanților, în mod transparent, obiectiv și nediscriminatoriu.</w:t>
            </w:r>
          </w:p>
        </w:tc>
        <w:tc>
          <w:tcPr>
            <w:tcW w:w="4950" w:type="dxa"/>
          </w:tcPr>
          <w:p w14:paraId="66591C51"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03A040DF" w14:textId="77777777" w:rsidR="00DC02C8" w:rsidRPr="001B7B8B" w:rsidRDefault="00DC02C8" w:rsidP="001B7B8B">
            <w:pPr>
              <w:spacing w:after="60" w:line="276" w:lineRule="auto"/>
              <w:jc w:val="both"/>
              <w:rPr>
                <w:b/>
                <w:bCs/>
                <w:sz w:val="22"/>
                <w:szCs w:val="22"/>
                <w:lang w:val="ro-RO"/>
              </w:rPr>
            </w:pPr>
          </w:p>
        </w:tc>
      </w:tr>
      <w:tr w:rsidR="00DC02C8" w:rsidRPr="001B7B8B" w14:paraId="2E49D822" w14:textId="77777777" w:rsidTr="004140E6">
        <w:trPr>
          <w:gridAfter w:val="1"/>
          <w:wAfter w:w="40" w:type="dxa"/>
        </w:trPr>
        <w:tc>
          <w:tcPr>
            <w:tcW w:w="4773" w:type="dxa"/>
          </w:tcPr>
          <w:p w14:paraId="6232C15A" w14:textId="53657D80" w:rsidR="00DC02C8" w:rsidRPr="001B7B8B" w:rsidRDefault="001F2593" w:rsidP="001B7B8B">
            <w:pPr>
              <w:spacing w:line="276" w:lineRule="auto"/>
              <w:jc w:val="both"/>
              <w:rPr>
                <w:sz w:val="22"/>
                <w:szCs w:val="22"/>
              </w:rPr>
            </w:pPr>
            <w:r w:rsidRPr="001B7B8B">
              <w:rPr>
                <w:b/>
                <w:sz w:val="22"/>
                <w:szCs w:val="22"/>
              </w:rPr>
              <w:t>Art. 10</w:t>
            </w:r>
            <w:r w:rsidRPr="001B7B8B">
              <w:rPr>
                <w:sz w:val="22"/>
                <w:szCs w:val="22"/>
              </w:rPr>
              <w:t xml:space="preserve"> – (1)</w:t>
            </w:r>
            <w:r w:rsidRPr="001B7B8B">
              <w:rPr>
                <w:b/>
                <w:sz w:val="22"/>
                <w:szCs w:val="22"/>
              </w:rPr>
              <w:t xml:space="preserve"> </w:t>
            </w:r>
            <w:r w:rsidRPr="001B7B8B">
              <w:rPr>
                <w:sz w:val="22"/>
                <w:szCs w:val="22"/>
              </w:rPr>
              <w:t xml:space="preserve">Accesul la sistemul de distribuție a gazelor naturale se realizează </w:t>
            </w:r>
            <w:bookmarkStart w:id="11" w:name="_Hlk185594674"/>
            <w:r w:rsidRPr="001B7B8B">
              <w:rPr>
                <w:sz w:val="22"/>
                <w:szCs w:val="22"/>
              </w:rPr>
              <w:t xml:space="preserve">în baza contractului de distribuție a gazelor naturale încheiat </w:t>
            </w:r>
            <w:bookmarkEnd w:id="11"/>
            <w:r w:rsidRPr="001B7B8B">
              <w:rPr>
                <w:sz w:val="22"/>
                <w:szCs w:val="22"/>
              </w:rPr>
              <w:t xml:space="preserve">în </w:t>
            </w:r>
            <w:r w:rsidRPr="001B7B8B">
              <w:rPr>
                <w:sz w:val="22"/>
                <w:szCs w:val="22"/>
              </w:rPr>
              <w:lastRenderedPageBreak/>
              <w:t>conformitate cu contractul-cadru de distribuție a gazelor naturale prevăzut în anexa nr. 2 care face parte integrantă din prezentul regulament.</w:t>
            </w:r>
          </w:p>
        </w:tc>
        <w:tc>
          <w:tcPr>
            <w:tcW w:w="4950" w:type="dxa"/>
          </w:tcPr>
          <w:p w14:paraId="5030793A"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6EA7969C" w14:textId="77777777" w:rsidR="00DC02C8" w:rsidRPr="001B7B8B" w:rsidRDefault="00DC02C8" w:rsidP="001B7B8B">
            <w:pPr>
              <w:spacing w:after="60" w:line="276" w:lineRule="auto"/>
              <w:jc w:val="both"/>
              <w:rPr>
                <w:b/>
                <w:bCs/>
                <w:sz w:val="22"/>
                <w:szCs w:val="22"/>
                <w:lang w:val="ro-RO"/>
              </w:rPr>
            </w:pPr>
          </w:p>
        </w:tc>
      </w:tr>
      <w:tr w:rsidR="00DC02C8" w:rsidRPr="001B7B8B" w14:paraId="1BD3F9DB" w14:textId="77777777" w:rsidTr="004140E6">
        <w:trPr>
          <w:gridAfter w:val="1"/>
          <w:wAfter w:w="40" w:type="dxa"/>
        </w:trPr>
        <w:tc>
          <w:tcPr>
            <w:tcW w:w="4773" w:type="dxa"/>
          </w:tcPr>
          <w:p w14:paraId="1FD0F7CA" w14:textId="60977747" w:rsidR="00DC02C8" w:rsidRPr="001B7B8B" w:rsidRDefault="001F2593" w:rsidP="001B7B8B">
            <w:pPr>
              <w:widowControl w:val="0"/>
              <w:autoSpaceDE w:val="0"/>
              <w:autoSpaceDN w:val="0"/>
              <w:adjustRightInd w:val="0"/>
              <w:spacing w:line="276" w:lineRule="auto"/>
              <w:jc w:val="both"/>
              <w:rPr>
                <w:b/>
                <w:bCs/>
                <w:iCs/>
                <w:sz w:val="22"/>
                <w:szCs w:val="22"/>
              </w:rPr>
            </w:pPr>
            <w:r w:rsidRPr="001B7B8B">
              <w:rPr>
                <w:sz w:val="22"/>
                <w:szCs w:val="22"/>
              </w:rPr>
              <w:t xml:space="preserve">(2) </w:t>
            </w:r>
            <w:r w:rsidRPr="001B7B8B">
              <w:rPr>
                <w:sz w:val="22"/>
                <w:szCs w:val="22"/>
                <w:lang w:eastAsia="en-GB"/>
              </w:rPr>
              <w:t>Costurile legate de încheierea contractului de distribuție a gazelor naturale sunt recuperate de către OD prin tarifele de distribuție a gazelor naturale, în conformitate cu reglementările ANRE.</w:t>
            </w:r>
          </w:p>
        </w:tc>
        <w:tc>
          <w:tcPr>
            <w:tcW w:w="4950" w:type="dxa"/>
          </w:tcPr>
          <w:p w14:paraId="2EBEC791"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67FACE94" w14:textId="77777777" w:rsidR="00DC02C8" w:rsidRPr="001B7B8B" w:rsidRDefault="00DC02C8" w:rsidP="001B7B8B">
            <w:pPr>
              <w:spacing w:after="60" w:line="276" w:lineRule="auto"/>
              <w:jc w:val="both"/>
              <w:rPr>
                <w:b/>
                <w:bCs/>
                <w:sz w:val="22"/>
                <w:szCs w:val="22"/>
                <w:lang w:val="ro-RO"/>
              </w:rPr>
            </w:pPr>
          </w:p>
        </w:tc>
      </w:tr>
      <w:tr w:rsidR="00DC02C8" w:rsidRPr="001B7B8B" w14:paraId="4A813A41" w14:textId="77777777" w:rsidTr="004140E6">
        <w:trPr>
          <w:gridAfter w:val="1"/>
          <w:wAfter w:w="40" w:type="dxa"/>
        </w:trPr>
        <w:tc>
          <w:tcPr>
            <w:tcW w:w="4773" w:type="dxa"/>
          </w:tcPr>
          <w:p w14:paraId="6B322788" w14:textId="060115CF" w:rsidR="00DC02C8" w:rsidRPr="001B7B8B" w:rsidRDefault="001F2593" w:rsidP="001B7B8B">
            <w:pPr>
              <w:spacing w:line="276" w:lineRule="auto"/>
              <w:jc w:val="both"/>
              <w:rPr>
                <w:b/>
                <w:sz w:val="22"/>
                <w:szCs w:val="22"/>
              </w:rPr>
            </w:pPr>
            <w:r w:rsidRPr="001B7B8B">
              <w:rPr>
                <w:b/>
                <w:sz w:val="22"/>
                <w:szCs w:val="22"/>
                <w:lang w:eastAsia="en-GB"/>
              </w:rPr>
              <w:t>Art. 11</w:t>
            </w:r>
            <w:r w:rsidRPr="001B7B8B">
              <w:rPr>
                <w:sz w:val="22"/>
                <w:szCs w:val="22"/>
                <w:lang w:eastAsia="en-GB"/>
              </w:rPr>
              <w:t xml:space="preserve"> - </w:t>
            </w:r>
            <w:r w:rsidRPr="001B7B8B">
              <w:rPr>
                <w:sz w:val="22"/>
                <w:szCs w:val="22"/>
              </w:rPr>
              <w:t>Capacitatea solicitată OD în punctele de ieșire din SD este rezervată prin semnarea contractului de distribuție a gazelor naturale și nu poate depăși capacitatea tehnică aprobată.</w:t>
            </w:r>
          </w:p>
        </w:tc>
        <w:tc>
          <w:tcPr>
            <w:tcW w:w="4950" w:type="dxa"/>
          </w:tcPr>
          <w:p w14:paraId="68AEA3B2" w14:textId="304FD5AA" w:rsidR="00F9605A" w:rsidRPr="00207E7B" w:rsidRDefault="00F9605A" w:rsidP="00F9605A">
            <w:pPr>
              <w:spacing w:after="60" w:line="276" w:lineRule="auto"/>
              <w:jc w:val="both"/>
              <w:rPr>
                <w:b/>
                <w:noProof/>
                <w:color w:val="0070C0"/>
                <w:sz w:val="22"/>
                <w:szCs w:val="22"/>
                <w:lang w:val="ro-RO"/>
              </w:rPr>
            </w:pPr>
            <w:r w:rsidRPr="00207E7B">
              <w:rPr>
                <w:b/>
                <w:noProof/>
                <w:color w:val="0070C0"/>
                <w:sz w:val="22"/>
                <w:szCs w:val="22"/>
                <w:lang w:val="ro-RO"/>
              </w:rPr>
              <w:t>Delgaz Grid</w:t>
            </w:r>
          </w:p>
          <w:p w14:paraId="24D43DE3" w14:textId="77777777" w:rsidR="00835D6B" w:rsidRPr="00835D6B" w:rsidRDefault="00835D6B" w:rsidP="00835D6B">
            <w:pPr>
              <w:spacing w:line="276" w:lineRule="auto"/>
              <w:jc w:val="both"/>
              <w:rPr>
                <w:rFonts w:eastAsia="Calibri"/>
                <w:bCs/>
                <w:strike/>
                <w:sz w:val="22"/>
                <w:szCs w:val="22"/>
                <w:lang w:val="ro-RO"/>
              </w:rPr>
            </w:pPr>
            <w:r w:rsidRPr="00835D6B">
              <w:rPr>
                <w:rFonts w:eastAsia="Calibri"/>
                <w:b/>
                <w:bCs/>
                <w:strike/>
                <w:sz w:val="22"/>
                <w:szCs w:val="22"/>
                <w:lang w:val="ro-RO" w:eastAsia="en-GB"/>
              </w:rPr>
              <w:t>Art. 11</w:t>
            </w:r>
            <w:r w:rsidRPr="00835D6B">
              <w:rPr>
                <w:rFonts w:eastAsia="Calibri"/>
                <w:bCs/>
                <w:strike/>
                <w:sz w:val="22"/>
                <w:szCs w:val="22"/>
                <w:lang w:val="ro-RO" w:eastAsia="en-GB"/>
              </w:rPr>
              <w:t xml:space="preserve"> - </w:t>
            </w:r>
            <w:r w:rsidRPr="00835D6B">
              <w:rPr>
                <w:rFonts w:eastAsia="Calibri"/>
                <w:bCs/>
                <w:strike/>
                <w:sz w:val="22"/>
                <w:szCs w:val="22"/>
                <w:lang w:val="ro-RO"/>
              </w:rPr>
              <w:t>Capacitatea solicitată OD în punctele de ieșire din SD este rezervată prin semnarea contractului de distribuție a gazelor naturale și nu poate depăși capacitatea tehnică aprobată.</w:t>
            </w:r>
          </w:p>
          <w:p w14:paraId="7E237B99" w14:textId="0A61B127" w:rsidR="00DC02C8" w:rsidRPr="001B7B8B" w:rsidRDefault="00F9605A" w:rsidP="00835D6B">
            <w:pPr>
              <w:jc w:val="both"/>
              <w:rPr>
                <w:b/>
                <w:bCs/>
                <w:color w:val="0000FF"/>
                <w:lang w:eastAsia="en-GB"/>
              </w:rPr>
            </w:pPr>
            <w:r w:rsidRPr="009704BE">
              <w:rPr>
                <w:b/>
                <w:bCs/>
                <w:color w:val="002060"/>
                <w:sz w:val="22"/>
                <w:szCs w:val="22"/>
              </w:rPr>
              <w:t>Justificare:</w:t>
            </w:r>
            <w:r w:rsidRPr="00AD1004">
              <w:rPr>
                <w:color w:val="4F81BD" w:themeColor="accent1"/>
                <w:shd w:val="clear" w:color="auto" w:fill="FFFFFF"/>
                <w:lang w:val="ro-RO"/>
              </w:rPr>
              <w:t xml:space="preserve"> </w:t>
            </w:r>
            <w:r w:rsidR="00835D6B" w:rsidRPr="00835D6B">
              <w:rPr>
                <w:rFonts w:eastAsia="Calibri"/>
                <w:color w:val="002060"/>
                <w:sz w:val="22"/>
                <w:szCs w:val="22"/>
                <w:lang w:val="ro-RO"/>
              </w:rPr>
              <w:t>propunere de eliminare, având în vedere că nu exista evidenta a documentelor de acces la sistem in sistemele distribuitorului pentru toate locurile consum. Având în vedere vechimea unor locuri de consum nu sunt în toate situațiile documente disponibile pentru a se putea compara cele doua capacitati.  Suplimentar, conform noilor Regulamente de racordare la SD, OD aprobă în ATR debit.</w:t>
            </w:r>
          </w:p>
        </w:tc>
        <w:tc>
          <w:tcPr>
            <w:tcW w:w="3870" w:type="dxa"/>
          </w:tcPr>
          <w:p w14:paraId="6E076E46" w14:textId="560391AF" w:rsidR="004A14CF" w:rsidRPr="004A14CF" w:rsidRDefault="00D7085A" w:rsidP="004A14CF">
            <w:pPr>
              <w:spacing w:after="60"/>
              <w:jc w:val="both"/>
              <w:rPr>
                <w:b/>
                <w:bCs/>
                <w:sz w:val="22"/>
                <w:szCs w:val="22"/>
                <w:lang w:val="ro-RO"/>
              </w:rPr>
            </w:pPr>
            <w:r w:rsidRPr="004A14CF">
              <w:rPr>
                <w:b/>
                <w:bCs/>
                <w:sz w:val="22"/>
                <w:szCs w:val="22"/>
                <w:lang w:val="ro-RO"/>
              </w:rPr>
              <w:t>Propunere preluată</w:t>
            </w:r>
            <w:r w:rsidR="007A5C13">
              <w:rPr>
                <w:b/>
                <w:bCs/>
                <w:sz w:val="22"/>
                <w:szCs w:val="22"/>
                <w:lang w:val="ro-RO"/>
              </w:rPr>
              <w:t xml:space="preserve"> parţial, </w:t>
            </w:r>
            <w:r w:rsidR="007A5C13" w:rsidRPr="00305B0A">
              <w:rPr>
                <w:bCs/>
                <w:sz w:val="22"/>
                <w:szCs w:val="22"/>
                <w:lang w:val="ro-RO"/>
              </w:rPr>
              <w:t>astfel:</w:t>
            </w:r>
            <w:r w:rsidRPr="004A14CF">
              <w:rPr>
                <w:b/>
                <w:bCs/>
                <w:sz w:val="22"/>
                <w:szCs w:val="22"/>
                <w:lang w:val="ro-RO"/>
              </w:rPr>
              <w:t xml:space="preserve"> </w:t>
            </w:r>
          </w:p>
          <w:p w14:paraId="497211DC" w14:textId="77777777" w:rsidR="004A14CF" w:rsidRPr="004A14CF" w:rsidRDefault="004A14CF" w:rsidP="004A14CF">
            <w:pPr>
              <w:jc w:val="both"/>
              <w:rPr>
                <w:b/>
                <w:strike/>
                <w:sz w:val="22"/>
                <w:szCs w:val="22"/>
              </w:rPr>
            </w:pPr>
            <w:r w:rsidRPr="004A14CF">
              <w:rPr>
                <w:b/>
                <w:sz w:val="22"/>
                <w:szCs w:val="22"/>
                <w:lang w:eastAsia="en-GB"/>
              </w:rPr>
              <w:t>Art. 11</w:t>
            </w:r>
            <w:r w:rsidRPr="004A14CF">
              <w:rPr>
                <w:sz w:val="22"/>
                <w:szCs w:val="22"/>
                <w:lang w:eastAsia="en-GB"/>
              </w:rPr>
              <w:t xml:space="preserve"> - </w:t>
            </w:r>
            <w:r w:rsidRPr="004A14CF">
              <w:rPr>
                <w:sz w:val="22"/>
                <w:szCs w:val="22"/>
              </w:rPr>
              <w:t xml:space="preserve">Capacitatea solicitată OD în punctele de ieșire din SD este rezervată prin semnarea contractului de distribuție a gazelor naturale </w:t>
            </w:r>
            <w:r w:rsidRPr="004A14CF">
              <w:rPr>
                <w:strike/>
                <w:sz w:val="22"/>
                <w:szCs w:val="22"/>
              </w:rPr>
              <w:t>și nu poate depăși capacitatea tehnică aprobată.</w:t>
            </w:r>
          </w:p>
          <w:p w14:paraId="32498BB4" w14:textId="61F8BDB7" w:rsidR="00F43739" w:rsidRPr="00D7085A" w:rsidRDefault="00F43739" w:rsidP="001B7B8B">
            <w:pPr>
              <w:spacing w:after="60" w:line="276" w:lineRule="auto"/>
              <w:jc w:val="both"/>
              <w:rPr>
                <w:bCs/>
                <w:sz w:val="22"/>
                <w:szCs w:val="22"/>
                <w:lang w:val="ro-RO"/>
              </w:rPr>
            </w:pPr>
          </w:p>
        </w:tc>
      </w:tr>
      <w:tr w:rsidR="00DC02C8" w:rsidRPr="001B7B8B" w14:paraId="1B90D06B" w14:textId="77777777" w:rsidTr="004140E6">
        <w:trPr>
          <w:gridAfter w:val="1"/>
          <w:wAfter w:w="40" w:type="dxa"/>
        </w:trPr>
        <w:tc>
          <w:tcPr>
            <w:tcW w:w="4773" w:type="dxa"/>
          </w:tcPr>
          <w:p w14:paraId="0686C69A" w14:textId="77777777" w:rsidR="001F2593" w:rsidRPr="001B7B8B" w:rsidRDefault="001F2593" w:rsidP="001B7B8B">
            <w:pPr>
              <w:autoSpaceDE w:val="0"/>
              <w:autoSpaceDN w:val="0"/>
              <w:adjustRightInd w:val="0"/>
              <w:spacing w:line="276" w:lineRule="auto"/>
              <w:rPr>
                <w:b/>
                <w:sz w:val="22"/>
                <w:szCs w:val="22"/>
              </w:rPr>
            </w:pPr>
            <w:r w:rsidRPr="001B7B8B">
              <w:rPr>
                <w:b/>
                <w:sz w:val="22"/>
                <w:szCs w:val="22"/>
              </w:rPr>
              <w:t>Secţiunea a 2-a</w:t>
            </w:r>
          </w:p>
          <w:p w14:paraId="7B7DA755" w14:textId="77777777" w:rsidR="001F2593" w:rsidRPr="001B7B8B" w:rsidRDefault="001F2593" w:rsidP="001B7B8B">
            <w:pPr>
              <w:autoSpaceDE w:val="0"/>
              <w:autoSpaceDN w:val="0"/>
              <w:adjustRightInd w:val="0"/>
              <w:spacing w:line="276" w:lineRule="auto"/>
              <w:rPr>
                <w:sz w:val="22"/>
                <w:szCs w:val="22"/>
              </w:rPr>
            </w:pPr>
            <w:r w:rsidRPr="001B7B8B">
              <w:rPr>
                <w:b/>
                <w:bCs/>
                <w:sz w:val="22"/>
                <w:szCs w:val="22"/>
              </w:rPr>
              <w:t>Etapele procesului de acces la sistemul de distribuție a gazelor naturale</w:t>
            </w:r>
          </w:p>
          <w:p w14:paraId="4F4F9634" w14:textId="1656F761" w:rsidR="00DC02C8" w:rsidRPr="001B7B8B" w:rsidRDefault="001F2593" w:rsidP="001B7B8B">
            <w:pPr>
              <w:spacing w:line="276" w:lineRule="auto"/>
              <w:jc w:val="both"/>
              <w:rPr>
                <w:sz w:val="22"/>
                <w:szCs w:val="22"/>
              </w:rPr>
            </w:pPr>
            <w:r w:rsidRPr="001B7B8B">
              <w:rPr>
                <w:b/>
                <w:sz w:val="22"/>
                <w:szCs w:val="22"/>
              </w:rPr>
              <w:t>Art.</w:t>
            </w:r>
            <w:r w:rsidRPr="001B7B8B">
              <w:rPr>
                <w:sz w:val="22"/>
                <w:szCs w:val="22"/>
              </w:rPr>
              <w:t xml:space="preserve"> </w:t>
            </w:r>
            <w:r w:rsidRPr="001B7B8B">
              <w:rPr>
                <w:b/>
                <w:sz w:val="22"/>
                <w:szCs w:val="22"/>
              </w:rPr>
              <w:t>12</w:t>
            </w:r>
            <w:r w:rsidRPr="001B7B8B">
              <w:rPr>
                <w:sz w:val="22"/>
                <w:szCs w:val="22"/>
              </w:rPr>
              <w:t xml:space="preserve"> – (1) Pentru acordarea accesului la SD, solicitantul transmite la OD cererea și documentele necesare pentru încheierea contractului de distribuție a gazelor naturale, sau pentru modificarea unui contract de distribuție a gazelor naturale existent, după caz, întocmită conform modelului prevăzut în anexa nr. 1 care face parte integrantă din prezentul regulament.</w:t>
            </w:r>
          </w:p>
        </w:tc>
        <w:tc>
          <w:tcPr>
            <w:tcW w:w="4950" w:type="dxa"/>
          </w:tcPr>
          <w:p w14:paraId="3B42202F"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72D97600" w14:textId="77777777" w:rsidR="00DC02C8" w:rsidRPr="001B7B8B" w:rsidRDefault="00DC02C8" w:rsidP="001B7B8B">
            <w:pPr>
              <w:spacing w:after="60" w:line="276" w:lineRule="auto"/>
              <w:jc w:val="both"/>
              <w:rPr>
                <w:b/>
                <w:bCs/>
                <w:sz w:val="22"/>
                <w:szCs w:val="22"/>
                <w:lang w:val="ro-RO"/>
              </w:rPr>
            </w:pPr>
          </w:p>
        </w:tc>
      </w:tr>
      <w:tr w:rsidR="00DC02C8" w:rsidRPr="001B7B8B" w14:paraId="5707FB22" w14:textId="77777777" w:rsidTr="004140E6">
        <w:trPr>
          <w:gridAfter w:val="1"/>
          <w:wAfter w:w="40" w:type="dxa"/>
          <w:trHeight w:val="1893"/>
        </w:trPr>
        <w:tc>
          <w:tcPr>
            <w:tcW w:w="4773" w:type="dxa"/>
          </w:tcPr>
          <w:p w14:paraId="74AA4387" w14:textId="18DFB7FD" w:rsidR="00DC02C8" w:rsidRPr="001B7B8B" w:rsidRDefault="001F2593" w:rsidP="001B7B8B">
            <w:pPr>
              <w:autoSpaceDE w:val="0"/>
              <w:autoSpaceDN w:val="0"/>
              <w:adjustRightInd w:val="0"/>
              <w:spacing w:line="276" w:lineRule="auto"/>
              <w:jc w:val="both"/>
              <w:rPr>
                <w:sz w:val="22"/>
                <w:szCs w:val="22"/>
              </w:rPr>
            </w:pPr>
            <w:r w:rsidRPr="001B7B8B">
              <w:rPr>
                <w:sz w:val="22"/>
                <w:szCs w:val="22"/>
              </w:rPr>
              <w:lastRenderedPageBreak/>
              <w:t>(2) Cererea împreună cu documentele necesare pentru încheierea contractului de distribuție a gazelor naturale se transmit la OD prin una din următoarele modalități: poștă, fax, poștă electronică sau on-line, sau se depune direct la biroul specializat de informare și relații cu publicul al OD, prevăzut cu registratură.</w:t>
            </w:r>
          </w:p>
        </w:tc>
        <w:tc>
          <w:tcPr>
            <w:tcW w:w="4950" w:type="dxa"/>
          </w:tcPr>
          <w:p w14:paraId="15222C07" w14:textId="3D3B965D" w:rsidR="00F9605A" w:rsidRDefault="00F9605A" w:rsidP="00F9605A">
            <w:pPr>
              <w:spacing w:after="60" w:line="276" w:lineRule="auto"/>
              <w:jc w:val="both"/>
              <w:rPr>
                <w:b/>
                <w:noProof/>
                <w:color w:val="0070C0"/>
                <w:sz w:val="22"/>
                <w:szCs w:val="22"/>
                <w:lang w:val="ro-RO"/>
              </w:rPr>
            </w:pPr>
            <w:r w:rsidRPr="00880DC3">
              <w:rPr>
                <w:b/>
                <w:noProof/>
                <w:color w:val="0070C0"/>
                <w:sz w:val="22"/>
                <w:szCs w:val="22"/>
                <w:lang w:val="ro-RO"/>
              </w:rPr>
              <w:t>Delgaz Grid</w:t>
            </w:r>
          </w:p>
          <w:p w14:paraId="32045244" w14:textId="7B4E4996" w:rsidR="00835D6B" w:rsidRPr="00835D6B" w:rsidRDefault="00835D6B" w:rsidP="00835D6B">
            <w:pPr>
              <w:autoSpaceDE w:val="0"/>
              <w:autoSpaceDN w:val="0"/>
              <w:adjustRightInd w:val="0"/>
              <w:spacing w:line="276" w:lineRule="auto"/>
              <w:jc w:val="both"/>
              <w:rPr>
                <w:rFonts w:eastAsia="Calibri"/>
                <w:color w:val="FF0000"/>
                <w:sz w:val="22"/>
                <w:szCs w:val="22"/>
                <w:lang w:val="ro-RO"/>
              </w:rPr>
            </w:pPr>
            <w:r w:rsidRPr="00835D6B">
              <w:rPr>
                <w:rFonts w:eastAsia="Calibri"/>
                <w:sz w:val="22"/>
                <w:szCs w:val="22"/>
                <w:lang w:val="ro-RO"/>
              </w:rPr>
              <w:t>(2) Cererea împreună cu documentele necesare pentru încheierea contractului de distribuție a gazelor naturale se transmit la OD prin una din următoarele modalități: poștă, fax, poștă electronică sau on-line, sau se depune direct la biroul specializat de informare și relații cu publicul al OD, prevăzut cu registratură</w:t>
            </w:r>
            <w:r w:rsidRPr="00835D6B">
              <w:rPr>
                <w:rFonts w:eastAsia="Calibri"/>
                <w:color w:val="4472C4"/>
                <w:sz w:val="22"/>
                <w:szCs w:val="22"/>
                <w:lang w:val="ro-RO"/>
              </w:rPr>
              <w:t xml:space="preserve">, </w:t>
            </w:r>
            <w:r w:rsidRPr="00835D6B">
              <w:rPr>
                <w:rFonts w:eastAsia="Calibri"/>
                <w:color w:val="FF0000"/>
                <w:sz w:val="22"/>
                <w:szCs w:val="22"/>
                <w:lang w:val="ro-RO"/>
              </w:rPr>
              <w:t xml:space="preserve">iar pentru CLC care trebuie incluse in contractul de distributie se trimit mesaje prin POSF. </w:t>
            </w:r>
          </w:p>
          <w:p w14:paraId="42ED7C5E" w14:textId="7C89D2E3" w:rsidR="00DC02C8" w:rsidRPr="001B7B8B" w:rsidRDefault="00F9605A" w:rsidP="00835D6B">
            <w:pPr>
              <w:autoSpaceDE w:val="0"/>
              <w:autoSpaceDN w:val="0"/>
              <w:adjustRightInd w:val="0"/>
              <w:spacing w:line="276" w:lineRule="auto"/>
              <w:jc w:val="both"/>
              <w:rPr>
                <w:b/>
                <w:bCs/>
                <w:color w:val="0000FF"/>
                <w:lang w:eastAsia="en-GB"/>
              </w:rPr>
            </w:pPr>
            <w:r w:rsidRPr="009704BE">
              <w:rPr>
                <w:b/>
                <w:bCs/>
                <w:color w:val="002060"/>
                <w:sz w:val="22"/>
                <w:szCs w:val="22"/>
              </w:rPr>
              <w:t>Justificare:</w:t>
            </w:r>
            <w:r w:rsidRPr="00AD1004">
              <w:rPr>
                <w:color w:val="4F81BD" w:themeColor="accent1"/>
                <w:shd w:val="clear" w:color="auto" w:fill="FFFFFF"/>
                <w:lang w:val="ro-RO"/>
              </w:rPr>
              <w:t xml:space="preserve"> </w:t>
            </w:r>
            <w:r w:rsidR="00835D6B" w:rsidRPr="00835D6B">
              <w:rPr>
                <w:rFonts w:eastAsia="Calibri"/>
                <w:color w:val="002060"/>
                <w:sz w:val="22"/>
                <w:szCs w:val="22"/>
                <w:lang w:val="ro-RO"/>
              </w:rPr>
              <w:t>propunere de completare pentru a include și procedurile existente care se derulează prin POSF pentru locurile de consum incluse deja în contracte de distribuție gaze naturale.</w:t>
            </w:r>
          </w:p>
        </w:tc>
        <w:tc>
          <w:tcPr>
            <w:tcW w:w="3870" w:type="dxa"/>
          </w:tcPr>
          <w:p w14:paraId="6ACB9216" w14:textId="77777777" w:rsidR="006745B0" w:rsidRDefault="006745B0" w:rsidP="001B7B8B">
            <w:pPr>
              <w:spacing w:after="60" w:line="276" w:lineRule="auto"/>
              <w:jc w:val="both"/>
              <w:rPr>
                <w:b/>
                <w:bCs/>
                <w:sz w:val="22"/>
                <w:szCs w:val="22"/>
                <w:lang w:val="ro-RO"/>
              </w:rPr>
            </w:pPr>
          </w:p>
          <w:p w14:paraId="2BC8F266" w14:textId="1874E2C4" w:rsidR="006745B0" w:rsidRPr="005B7E6A" w:rsidRDefault="006745B0" w:rsidP="001B7B8B">
            <w:pPr>
              <w:spacing w:after="60" w:line="276" w:lineRule="auto"/>
              <w:jc w:val="both"/>
              <w:rPr>
                <w:bCs/>
                <w:sz w:val="22"/>
                <w:szCs w:val="22"/>
              </w:rPr>
            </w:pPr>
            <w:r w:rsidRPr="00305B0A">
              <w:rPr>
                <w:b/>
                <w:bCs/>
                <w:sz w:val="22"/>
                <w:szCs w:val="22"/>
                <w:lang w:val="ro-RO"/>
              </w:rPr>
              <w:t>Propunere preluată</w:t>
            </w:r>
            <w:r w:rsidR="005B7E6A">
              <w:rPr>
                <w:b/>
                <w:bCs/>
                <w:sz w:val="22"/>
                <w:szCs w:val="22"/>
                <w:lang w:val="ro-RO"/>
              </w:rPr>
              <w:t xml:space="preserve"> </w:t>
            </w:r>
            <w:r w:rsidR="005B7E6A">
              <w:rPr>
                <w:bCs/>
                <w:sz w:val="22"/>
                <w:szCs w:val="22"/>
              </w:rPr>
              <w:t>prin reformulare la alin. (3)</w:t>
            </w:r>
          </w:p>
        </w:tc>
      </w:tr>
      <w:tr w:rsidR="00DC02C8" w:rsidRPr="001B7B8B" w14:paraId="30B4104D" w14:textId="77777777" w:rsidTr="004140E6">
        <w:trPr>
          <w:gridAfter w:val="1"/>
          <w:wAfter w:w="40" w:type="dxa"/>
        </w:trPr>
        <w:tc>
          <w:tcPr>
            <w:tcW w:w="4773" w:type="dxa"/>
          </w:tcPr>
          <w:p w14:paraId="57779AD3" w14:textId="61A9BBA9" w:rsidR="00DC02C8" w:rsidRPr="001B7B8B" w:rsidRDefault="001F2593" w:rsidP="001B7B8B">
            <w:pPr>
              <w:autoSpaceDE w:val="0"/>
              <w:autoSpaceDN w:val="0"/>
              <w:adjustRightInd w:val="0"/>
              <w:spacing w:line="276" w:lineRule="auto"/>
              <w:jc w:val="both"/>
              <w:rPr>
                <w:sz w:val="22"/>
                <w:szCs w:val="22"/>
              </w:rPr>
            </w:pPr>
            <w:r w:rsidRPr="001B7B8B">
              <w:rPr>
                <w:sz w:val="22"/>
                <w:szCs w:val="22"/>
              </w:rPr>
              <w:t>(3) În cazul contractului de furnizare cu servicii reglementate incluse, cererea prevăzută la alin. (1) se depune de către furnizorul de gaze naturale, în cazul în care între acesta şi OD nu există deja încheiat un contract de distribuţie a gazelor naturale.</w:t>
            </w:r>
          </w:p>
        </w:tc>
        <w:tc>
          <w:tcPr>
            <w:tcW w:w="4950" w:type="dxa"/>
          </w:tcPr>
          <w:p w14:paraId="240FED1F" w14:textId="14D847D3" w:rsidR="00F9605A" w:rsidRDefault="00F9605A" w:rsidP="00F9605A">
            <w:pPr>
              <w:spacing w:after="60" w:line="276" w:lineRule="auto"/>
              <w:jc w:val="both"/>
              <w:rPr>
                <w:b/>
                <w:noProof/>
                <w:color w:val="0070C0"/>
                <w:sz w:val="22"/>
                <w:szCs w:val="22"/>
                <w:lang w:val="ro-RO"/>
              </w:rPr>
            </w:pPr>
            <w:r w:rsidRPr="00880DC3">
              <w:rPr>
                <w:b/>
                <w:noProof/>
                <w:color w:val="0070C0"/>
                <w:sz w:val="22"/>
                <w:szCs w:val="22"/>
                <w:lang w:val="ro-RO"/>
              </w:rPr>
              <w:t>Delgaz Grid</w:t>
            </w:r>
          </w:p>
          <w:p w14:paraId="48483554" w14:textId="37CA2DAD" w:rsidR="00835D6B" w:rsidRPr="00835D6B" w:rsidRDefault="00835D6B" w:rsidP="00835D6B">
            <w:pPr>
              <w:autoSpaceDE w:val="0"/>
              <w:autoSpaceDN w:val="0"/>
              <w:adjustRightInd w:val="0"/>
              <w:spacing w:line="276" w:lineRule="auto"/>
              <w:jc w:val="both"/>
              <w:rPr>
                <w:rFonts w:eastAsia="Calibri"/>
                <w:color w:val="FF0000"/>
                <w:sz w:val="22"/>
                <w:szCs w:val="22"/>
                <w:lang w:val="ro-RO"/>
              </w:rPr>
            </w:pPr>
            <w:r w:rsidRPr="00835D6B">
              <w:rPr>
                <w:rFonts w:eastAsia="Calibri"/>
                <w:sz w:val="22"/>
                <w:szCs w:val="22"/>
                <w:lang w:val="ro-RO"/>
              </w:rPr>
              <w:t>(3) În cazul contractului de furnizare cu servicii reglementate incluse, cererea prevăzută la alin. (1) se depune de către furnizorul de gaze naturale, în cazul în care între acesta şi OD nu există deja încheiat un contract de distribuţie a gazelor naturale</w:t>
            </w:r>
            <w:r w:rsidRPr="00835D6B">
              <w:rPr>
                <w:rFonts w:eastAsia="Calibri"/>
                <w:color w:val="FF0000"/>
                <w:sz w:val="22"/>
                <w:szCs w:val="22"/>
                <w:lang w:val="ro-RO"/>
              </w:rPr>
              <w:t>, iar pentru CLC care trebuie incluse in contract se trimit mesaje prin POSF.</w:t>
            </w:r>
          </w:p>
          <w:p w14:paraId="120890E9" w14:textId="7EE903A9" w:rsidR="00F9605A" w:rsidRDefault="00F9605A" w:rsidP="00F9605A">
            <w:r w:rsidRPr="009704BE">
              <w:rPr>
                <w:b/>
                <w:bCs/>
                <w:color w:val="002060"/>
                <w:sz w:val="22"/>
                <w:szCs w:val="22"/>
              </w:rPr>
              <w:t>Justificare:</w:t>
            </w:r>
            <w:r w:rsidRPr="00AD1004">
              <w:rPr>
                <w:color w:val="4F81BD" w:themeColor="accent1"/>
                <w:shd w:val="clear" w:color="auto" w:fill="FFFFFF"/>
                <w:lang w:val="ro-RO"/>
              </w:rPr>
              <w:t xml:space="preserve"> </w:t>
            </w:r>
            <w:r w:rsidR="00835D6B" w:rsidRPr="00835D6B">
              <w:rPr>
                <w:rFonts w:eastAsia="Calibri"/>
                <w:color w:val="002060"/>
                <w:sz w:val="22"/>
                <w:szCs w:val="22"/>
                <w:lang w:val="ro-RO"/>
              </w:rPr>
              <w:t>propunere de completare pentru a include și procedurile existente care se derulează prin POSF pentru locurile de consum incluse deja în contracte de distribuție gaze naturale</w:t>
            </w:r>
            <w:r w:rsidR="00835D6B">
              <w:rPr>
                <w:rFonts w:eastAsia="Calibri"/>
                <w:color w:val="002060"/>
                <w:sz w:val="22"/>
                <w:szCs w:val="22"/>
                <w:lang w:val="ro-RO"/>
              </w:rPr>
              <w:t>.</w:t>
            </w:r>
          </w:p>
          <w:p w14:paraId="32FE02AB" w14:textId="5AF5914D" w:rsidR="00880DC3" w:rsidRDefault="00880DC3" w:rsidP="00880DC3">
            <w:pPr>
              <w:pStyle w:val="ListParagraph"/>
              <w:spacing w:after="0"/>
              <w:ind w:left="0"/>
              <w:jc w:val="both"/>
              <w:rPr>
                <w:rFonts w:ascii="Times New Roman" w:hAnsi="Times New Roman" w:cs="Times New Roman"/>
                <w:b/>
                <w:bCs/>
                <w:noProof/>
                <w:color w:val="0070C0"/>
                <w:lang w:val="it-IT"/>
              </w:rPr>
            </w:pPr>
            <w:r w:rsidRPr="00880DC3">
              <w:rPr>
                <w:rFonts w:ascii="Times New Roman" w:hAnsi="Times New Roman" w:cs="Times New Roman"/>
                <w:b/>
                <w:bCs/>
                <w:noProof/>
                <w:color w:val="0070C0"/>
                <w:lang w:val="it-IT"/>
              </w:rPr>
              <w:t xml:space="preserve">Distrigaz Sud Rețele </w:t>
            </w:r>
          </w:p>
          <w:p w14:paraId="19D4269F" w14:textId="266C26AB" w:rsidR="004D2E3D" w:rsidRPr="004D2E3D" w:rsidRDefault="004D2E3D" w:rsidP="004D2E3D">
            <w:pPr>
              <w:autoSpaceDE w:val="0"/>
              <w:autoSpaceDN w:val="0"/>
              <w:adjustRightInd w:val="0"/>
              <w:spacing w:line="276" w:lineRule="auto"/>
              <w:jc w:val="both"/>
              <w:rPr>
                <w:color w:val="FF0000"/>
                <w:sz w:val="22"/>
                <w:szCs w:val="22"/>
              </w:rPr>
            </w:pPr>
            <w:r w:rsidRPr="004D2E3D">
              <w:rPr>
                <w:sz w:val="22"/>
                <w:szCs w:val="22"/>
              </w:rPr>
              <w:t xml:space="preserve">(3) În cazul contractului de furnizare cu servicii reglementate incluse, cererea prevăzută la alin. (1) se depune de către furnizorul de gaze naturale, </w:t>
            </w:r>
            <w:bookmarkStart w:id="12" w:name="_Hlk191905209"/>
            <w:r w:rsidRPr="004D2E3D">
              <w:rPr>
                <w:color w:val="FF0000"/>
                <w:sz w:val="22"/>
                <w:szCs w:val="22"/>
              </w:rPr>
              <w:t xml:space="preserve">fără anexa </w:t>
            </w:r>
            <w:bookmarkEnd w:id="12"/>
            <w:r w:rsidRPr="004D2E3D">
              <w:rPr>
                <w:color w:val="FF0000"/>
                <w:sz w:val="22"/>
                <w:szCs w:val="22"/>
              </w:rPr>
              <w:t xml:space="preserve">la cerere prevăzută în prezentul regulament, </w:t>
            </w:r>
            <w:r w:rsidRPr="004D2E3D">
              <w:rPr>
                <w:sz w:val="22"/>
                <w:szCs w:val="22"/>
              </w:rPr>
              <w:t xml:space="preserve">în cazul în care între acesta şi OD nu există deja încheiat un contract de distribuţie a gazelor naturale. </w:t>
            </w:r>
            <w:bookmarkStart w:id="13" w:name="_Hlk191905093"/>
            <w:r w:rsidRPr="004D2E3D">
              <w:rPr>
                <w:color w:val="FF0000"/>
                <w:sz w:val="22"/>
                <w:szCs w:val="22"/>
              </w:rPr>
              <w:t xml:space="preserve">Ulterior încheierii contractului de distribuție a gazelor naturale, furnizorul solicită accesul pentru </w:t>
            </w:r>
            <w:r w:rsidRPr="004D2E3D">
              <w:rPr>
                <w:color w:val="FF0000"/>
                <w:sz w:val="22"/>
                <w:szCs w:val="22"/>
              </w:rPr>
              <w:lastRenderedPageBreak/>
              <w:t>locul/locurile de consum din portofoliul propriu prin intermediul POSF.</w:t>
            </w:r>
          </w:p>
          <w:bookmarkEnd w:id="13"/>
          <w:p w14:paraId="0E18B75B" w14:textId="77777777" w:rsidR="004D2E3D" w:rsidRPr="004D2E3D" w:rsidRDefault="00880DC3" w:rsidP="004D2E3D">
            <w:pPr>
              <w:autoSpaceDE w:val="0"/>
              <w:autoSpaceDN w:val="0"/>
              <w:adjustRightInd w:val="0"/>
              <w:spacing w:line="276" w:lineRule="auto"/>
              <w:jc w:val="both"/>
              <w:rPr>
                <w:rFonts w:eastAsia="Calibri"/>
                <w:color w:val="002060"/>
                <w:sz w:val="22"/>
                <w:szCs w:val="22"/>
                <w:lang w:val="ro-RO"/>
              </w:rPr>
            </w:pPr>
            <w:r w:rsidRPr="007F0B1E">
              <w:rPr>
                <w:b/>
                <w:color w:val="002060"/>
                <w:sz w:val="22"/>
                <w:szCs w:val="22"/>
              </w:rPr>
              <w:t xml:space="preserve">Justificare: </w:t>
            </w:r>
            <w:bookmarkStart w:id="14" w:name="_Hlk188541197"/>
            <w:r w:rsidR="004D2E3D" w:rsidRPr="004D2E3D">
              <w:rPr>
                <w:rFonts w:eastAsia="Calibri"/>
                <w:color w:val="002060"/>
                <w:sz w:val="22"/>
                <w:szCs w:val="22"/>
                <w:lang w:val="ro-RO"/>
              </w:rPr>
              <w:t xml:space="preserve">Pentru corelare cu prevederile </w:t>
            </w:r>
            <w:r w:rsidR="004D2E3D" w:rsidRPr="004D2E3D">
              <w:rPr>
                <w:rFonts w:eastAsia="Calibri"/>
                <w:i/>
                <w:iCs/>
                <w:color w:val="002060"/>
                <w:sz w:val="22"/>
                <w:szCs w:val="22"/>
                <w:lang w:val="ro-RO"/>
              </w:rPr>
              <w:t xml:space="preserve">Regulamentului privind organizarea și funcționarea platformei online de schimbare a furnizorului de energie electrică și gaze naturale și pentru contractarea furnizării de energie electrică și gaze naturale </w:t>
            </w:r>
            <w:r w:rsidR="004D2E3D" w:rsidRPr="004D2E3D">
              <w:rPr>
                <w:rFonts w:eastAsia="Calibri"/>
                <w:color w:val="002060"/>
                <w:sz w:val="22"/>
                <w:szCs w:val="22"/>
                <w:lang w:val="ro-RO"/>
              </w:rPr>
              <w:t xml:space="preserve">(denumit în cele ce urmează </w:t>
            </w:r>
            <w:r w:rsidR="004D2E3D" w:rsidRPr="004D2E3D">
              <w:rPr>
                <w:rFonts w:eastAsia="Calibri"/>
                <w:i/>
                <w:iCs/>
                <w:color w:val="002060"/>
                <w:sz w:val="22"/>
                <w:szCs w:val="22"/>
                <w:lang w:val="ro-RO"/>
              </w:rPr>
              <w:t>Regulamentul POSF</w:t>
            </w:r>
            <w:r w:rsidR="004D2E3D" w:rsidRPr="004D2E3D">
              <w:rPr>
                <w:rFonts w:eastAsia="Calibri"/>
                <w:color w:val="002060"/>
                <w:sz w:val="22"/>
                <w:szCs w:val="22"/>
                <w:lang w:val="ro-RO"/>
              </w:rPr>
              <w:t xml:space="preserve">), aprobat prin Ordinul președintelui ANRE nr. 3/2022, cu modificările și completările ulterioare, precum și pentru a nu se dubla schimbul de informații. </w:t>
            </w:r>
          </w:p>
          <w:p w14:paraId="653EE05E" w14:textId="77777777" w:rsidR="004D2E3D" w:rsidRPr="004D2E3D" w:rsidRDefault="004D2E3D" w:rsidP="004D2E3D">
            <w:pPr>
              <w:autoSpaceDE w:val="0"/>
              <w:autoSpaceDN w:val="0"/>
              <w:adjustRightInd w:val="0"/>
              <w:spacing w:line="276" w:lineRule="auto"/>
              <w:jc w:val="both"/>
              <w:rPr>
                <w:rFonts w:eastAsia="Calibri"/>
                <w:color w:val="002060"/>
                <w:sz w:val="22"/>
                <w:szCs w:val="22"/>
                <w:lang w:val="ro-RO"/>
              </w:rPr>
            </w:pPr>
            <w:r w:rsidRPr="004D2E3D">
              <w:rPr>
                <w:rFonts w:eastAsia="Calibri"/>
                <w:color w:val="002060"/>
                <w:sz w:val="22"/>
                <w:szCs w:val="22"/>
                <w:lang w:val="ro-RO"/>
              </w:rPr>
              <w:t xml:space="preserve">În cazul în care UD este un furnizor de gaze naturale și între acesta și OD nu există încheiat un contract de distribuție, propunem ca UD să transmită OD doar cererea pentru încheierea contractului de distribuție, fără anexa la cerere cu detalii privind locul/locurile de consum, iar OD să transmită UD contractul de distribuție, Anexa nr. 1 cu o mențiune privind faptul că </w:t>
            </w:r>
            <w:r w:rsidRPr="004D2E3D">
              <w:rPr>
                <w:rFonts w:eastAsia="Calibri"/>
                <w:color w:val="002060"/>
                <w:sz w:val="22"/>
                <w:szCs w:val="22"/>
              </w:rPr>
              <w:t xml:space="preserve">locurile de consum pentru care OD prestează serviciul de distribuție a gazelor naturale sunt cele care se regăsesc în POSF în portofoliul UD, conform notificărilor electronice de confirmare transmise de OD prin intermediul POSF în conformitate cu art. 2 alin. (9) din Contractul-cadru de distribuție, </w:t>
            </w:r>
            <w:r w:rsidRPr="004D2E3D">
              <w:rPr>
                <w:rFonts w:eastAsia="Calibri"/>
                <w:color w:val="002060"/>
                <w:sz w:val="22"/>
                <w:szCs w:val="22"/>
                <w:lang w:val="ro-RO"/>
              </w:rPr>
              <w:t>Anexa nr. 2 (tarife) și Anexa nr. 3 (model format cadru al datelor de măsurare). Ulterior, includerea locurilor de consum în portofoliul UD furnizor se va realiza prin intermediul POSF, ca urmare a solicitărilor inițiate de acesta în POSF.</w:t>
            </w:r>
          </w:p>
          <w:p w14:paraId="38326CD6" w14:textId="77777777" w:rsidR="004D2E3D" w:rsidRPr="004D2E3D" w:rsidRDefault="004D2E3D" w:rsidP="004D2E3D">
            <w:pPr>
              <w:autoSpaceDE w:val="0"/>
              <w:autoSpaceDN w:val="0"/>
              <w:adjustRightInd w:val="0"/>
              <w:spacing w:line="276" w:lineRule="auto"/>
              <w:jc w:val="both"/>
              <w:rPr>
                <w:rFonts w:eastAsia="Calibri"/>
                <w:color w:val="002060"/>
                <w:sz w:val="22"/>
                <w:szCs w:val="22"/>
                <w:lang w:val="ro-RO"/>
              </w:rPr>
            </w:pPr>
            <w:r w:rsidRPr="004D2E3D">
              <w:rPr>
                <w:rFonts w:eastAsia="Calibri"/>
                <w:color w:val="002060"/>
                <w:sz w:val="22"/>
                <w:szCs w:val="22"/>
                <w:lang w:val="ro-RO"/>
              </w:rPr>
              <w:t xml:space="preserve">Nu considerăm oportună dublarea informațiilor prin emiterea în format letric a Anexei nr. 1 la contractul de distribuție, precum și prin derularea operațiunilor specifice prin intermediul POSF, operațiuni </w:t>
            </w:r>
            <w:r w:rsidRPr="004D2E3D">
              <w:rPr>
                <w:rFonts w:eastAsia="Calibri"/>
                <w:color w:val="002060"/>
                <w:sz w:val="22"/>
                <w:szCs w:val="22"/>
                <w:lang w:val="ro-RO"/>
              </w:rPr>
              <w:lastRenderedPageBreak/>
              <w:t xml:space="preserve">obligatorii conform prevederilor </w:t>
            </w:r>
            <w:r w:rsidRPr="004D2E3D">
              <w:rPr>
                <w:rFonts w:eastAsia="Calibri"/>
                <w:i/>
                <w:iCs/>
                <w:color w:val="002060"/>
                <w:sz w:val="22"/>
                <w:szCs w:val="22"/>
                <w:lang w:val="ro-RO"/>
              </w:rPr>
              <w:t>Regulamentului POSF</w:t>
            </w:r>
            <w:r w:rsidRPr="004D2E3D">
              <w:rPr>
                <w:rFonts w:eastAsia="Calibri"/>
                <w:color w:val="002060"/>
                <w:sz w:val="22"/>
                <w:szCs w:val="22"/>
                <w:lang w:val="ro-RO"/>
              </w:rPr>
              <w:t>.</w:t>
            </w:r>
          </w:p>
          <w:p w14:paraId="227B8432" w14:textId="6D9A51A5" w:rsidR="00DC02C8" w:rsidRPr="001B7B8B" w:rsidRDefault="004D2E3D" w:rsidP="004D2E3D">
            <w:pPr>
              <w:autoSpaceDE w:val="0"/>
              <w:autoSpaceDN w:val="0"/>
              <w:adjustRightInd w:val="0"/>
              <w:spacing w:line="276" w:lineRule="auto"/>
              <w:jc w:val="both"/>
              <w:rPr>
                <w:b/>
                <w:bCs/>
                <w:color w:val="0000FF"/>
                <w:lang w:eastAsia="en-GB"/>
              </w:rPr>
            </w:pPr>
            <w:r w:rsidRPr="004D2E3D">
              <w:rPr>
                <w:rFonts w:eastAsia="Calibri"/>
                <w:color w:val="002060"/>
                <w:sz w:val="22"/>
                <w:szCs w:val="22"/>
                <w:lang w:val="ro-RO"/>
              </w:rPr>
              <w:t>În cazul în care UD este un client final, acesta va transmite OD cererea pentru încheierea/modificarea contractului de distribuție și anexa la cerere în format letric, iar OD va emite UD client final contractul de distribuție și anexele nr. 1 - 3 format letric, având în vedere funcționarea diferită a mesajelor din POSF față de situația în care UD este un furnizor de gaze naturale.</w:t>
            </w:r>
            <w:bookmarkEnd w:id="14"/>
            <w:r w:rsidRPr="004D2E3D">
              <w:rPr>
                <w:rFonts w:eastAsia="Calibri"/>
                <w:color w:val="002060"/>
                <w:sz w:val="22"/>
                <w:szCs w:val="22"/>
                <w:lang w:val="ro-RO"/>
              </w:rPr>
              <w:t xml:space="preserve">  </w:t>
            </w:r>
          </w:p>
        </w:tc>
        <w:tc>
          <w:tcPr>
            <w:tcW w:w="3870" w:type="dxa"/>
          </w:tcPr>
          <w:p w14:paraId="0D432111" w14:textId="388D635F" w:rsidR="005B7E6A" w:rsidRDefault="005B7E6A" w:rsidP="001B7B8B">
            <w:pPr>
              <w:spacing w:after="60" w:line="276" w:lineRule="auto"/>
              <w:jc w:val="both"/>
              <w:rPr>
                <w:bCs/>
                <w:sz w:val="22"/>
                <w:szCs w:val="22"/>
                <w:lang w:val="ro-RO"/>
              </w:rPr>
            </w:pPr>
            <w:r w:rsidRPr="00397F85">
              <w:rPr>
                <w:b/>
                <w:bCs/>
                <w:sz w:val="22"/>
                <w:szCs w:val="22"/>
                <w:lang w:val="ro-RO"/>
              </w:rPr>
              <w:lastRenderedPageBreak/>
              <w:t>Propuner</w:t>
            </w:r>
            <w:r w:rsidR="00397F85" w:rsidRPr="00397F85">
              <w:rPr>
                <w:b/>
                <w:bCs/>
                <w:sz w:val="22"/>
                <w:szCs w:val="22"/>
                <w:lang w:val="ro-RO"/>
              </w:rPr>
              <w:t>i</w:t>
            </w:r>
            <w:r w:rsidRPr="00397F85">
              <w:rPr>
                <w:b/>
                <w:bCs/>
                <w:sz w:val="22"/>
                <w:szCs w:val="22"/>
                <w:lang w:val="ro-RO"/>
              </w:rPr>
              <w:t xml:space="preserve"> preluat</w:t>
            </w:r>
            <w:r w:rsidR="00397F85" w:rsidRPr="00397F85">
              <w:rPr>
                <w:b/>
                <w:bCs/>
                <w:sz w:val="22"/>
                <w:szCs w:val="22"/>
                <w:lang w:val="ro-RO"/>
              </w:rPr>
              <w:t>e</w:t>
            </w:r>
            <w:r>
              <w:rPr>
                <w:b/>
                <w:bCs/>
                <w:sz w:val="22"/>
                <w:szCs w:val="22"/>
                <w:lang w:val="ro-RO"/>
              </w:rPr>
              <w:t xml:space="preserve"> </w:t>
            </w:r>
            <w:r>
              <w:rPr>
                <w:bCs/>
                <w:sz w:val="22"/>
                <w:szCs w:val="22"/>
                <w:lang w:val="ro-RO"/>
              </w:rPr>
              <w:t>prin reformulare</w:t>
            </w:r>
            <w:r w:rsidR="00397F85">
              <w:rPr>
                <w:bCs/>
                <w:sz w:val="22"/>
                <w:szCs w:val="22"/>
                <w:lang w:val="ro-RO"/>
              </w:rPr>
              <w:t>, astfel:</w:t>
            </w:r>
          </w:p>
          <w:p w14:paraId="47D8F27D" w14:textId="77777777" w:rsidR="00397F85" w:rsidRPr="00397F85" w:rsidRDefault="00397F85" w:rsidP="00397F85">
            <w:pPr>
              <w:spacing w:after="60" w:line="276" w:lineRule="auto"/>
              <w:jc w:val="both"/>
              <w:rPr>
                <w:bCs/>
                <w:color w:val="FF0000"/>
                <w:sz w:val="22"/>
                <w:szCs w:val="22"/>
              </w:rPr>
            </w:pPr>
            <w:r w:rsidRPr="00397F85">
              <w:rPr>
                <w:bCs/>
                <w:sz w:val="22"/>
                <w:szCs w:val="22"/>
                <w:lang w:val="ro-RO"/>
              </w:rPr>
              <w:t xml:space="preserve">(3) În cazul contractului de furnizare cu servicii reglementate incluse, </w:t>
            </w:r>
            <w:bookmarkStart w:id="15" w:name="_Hlk191905178"/>
            <w:r w:rsidRPr="00397F85">
              <w:rPr>
                <w:bCs/>
                <w:sz w:val="22"/>
                <w:szCs w:val="22"/>
                <w:lang w:val="ro-RO"/>
              </w:rPr>
              <w:t>cererea prevăzută la alin. (1) se depune de către furnizorul de gaze naturale</w:t>
            </w:r>
            <w:bookmarkEnd w:id="15"/>
            <w:r w:rsidRPr="00397F85">
              <w:rPr>
                <w:bCs/>
                <w:sz w:val="22"/>
                <w:szCs w:val="22"/>
                <w:lang w:val="ro-RO"/>
              </w:rPr>
              <w:t xml:space="preserve">, în cazul în care între acesta şi OD nu există deja încheiat un contract de distribuţie a gazelor naturale. </w:t>
            </w:r>
            <w:r w:rsidRPr="00397F85">
              <w:rPr>
                <w:bCs/>
                <w:color w:val="FF0000"/>
                <w:sz w:val="22"/>
                <w:szCs w:val="22"/>
                <w:lang w:val="ro-RO"/>
              </w:rPr>
              <w:t>Cererea prevăzută la alin. (1) se depune de către furnizorul de gaze naturale</w:t>
            </w:r>
            <w:r w:rsidRPr="00397F85">
              <w:rPr>
                <w:bCs/>
                <w:color w:val="FF0000"/>
                <w:sz w:val="22"/>
                <w:szCs w:val="22"/>
              </w:rPr>
              <w:t xml:space="preserve"> fără anexă, urmând ca, ulterior încheierii contractului de distribuție a gazelor naturale, furnizorul să solicite accesul pentru locul/locurile de consum din portofoliul propriu prin intermediul POSF.</w:t>
            </w:r>
          </w:p>
          <w:p w14:paraId="7E5F0A2A" w14:textId="77777777" w:rsidR="00397F85" w:rsidRDefault="00397F85" w:rsidP="001B7B8B">
            <w:pPr>
              <w:spacing w:after="60" w:line="276" w:lineRule="auto"/>
              <w:jc w:val="both"/>
              <w:rPr>
                <w:bCs/>
                <w:sz w:val="22"/>
                <w:szCs w:val="22"/>
                <w:lang w:val="ro-RO"/>
              </w:rPr>
            </w:pPr>
          </w:p>
          <w:p w14:paraId="1F5B32F1" w14:textId="77777777" w:rsidR="00397F85" w:rsidRDefault="00397F85" w:rsidP="001B7B8B">
            <w:pPr>
              <w:spacing w:after="60" w:line="276" w:lineRule="auto"/>
              <w:jc w:val="both"/>
              <w:rPr>
                <w:bCs/>
                <w:sz w:val="22"/>
                <w:szCs w:val="22"/>
                <w:lang w:val="ro-RO"/>
              </w:rPr>
            </w:pPr>
          </w:p>
          <w:p w14:paraId="778B2915" w14:textId="53F230B3" w:rsidR="005B7E6A" w:rsidRPr="005B7E6A" w:rsidRDefault="005B7E6A" w:rsidP="001B7B8B">
            <w:pPr>
              <w:spacing w:after="60" w:line="276" w:lineRule="auto"/>
              <w:jc w:val="both"/>
              <w:rPr>
                <w:bCs/>
                <w:sz w:val="22"/>
                <w:szCs w:val="22"/>
                <w:lang w:val="ro-RO"/>
              </w:rPr>
            </w:pPr>
          </w:p>
        </w:tc>
      </w:tr>
      <w:tr w:rsidR="00DC02C8" w:rsidRPr="001B7B8B" w14:paraId="06431DDB" w14:textId="77777777" w:rsidTr="004140E6">
        <w:trPr>
          <w:gridAfter w:val="1"/>
          <w:wAfter w:w="40" w:type="dxa"/>
        </w:trPr>
        <w:tc>
          <w:tcPr>
            <w:tcW w:w="4773" w:type="dxa"/>
          </w:tcPr>
          <w:p w14:paraId="5E7E43AA" w14:textId="13DF3144" w:rsidR="00DC02C8" w:rsidRPr="001B7B8B" w:rsidRDefault="001F2593" w:rsidP="001B7B8B">
            <w:pPr>
              <w:autoSpaceDE w:val="0"/>
              <w:autoSpaceDN w:val="0"/>
              <w:adjustRightInd w:val="0"/>
              <w:spacing w:line="276" w:lineRule="auto"/>
              <w:jc w:val="both"/>
              <w:rPr>
                <w:sz w:val="22"/>
                <w:szCs w:val="22"/>
              </w:rPr>
            </w:pPr>
            <w:r w:rsidRPr="001B7B8B">
              <w:rPr>
                <w:sz w:val="22"/>
                <w:szCs w:val="22"/>
              </w:rPr>
              <w:lastRenderedPageBreak/>
              <w:t>(4) În cazul contractului de furnizare cu servicii reglementate incluse, dacă între furnizor şi OD există deja încheiat un contract de distribuţie a gazelor naturale, furnizorul solicită accesul pentru locul de consum respectiv prin intermediul POSF.</w:t>
            </w:r>
          </w:p>
        </w:tc>
        <w:tc>
          <w:tcPr>
            <w:tcW w:w="4950" w:type="dxa"/>
          </w:tcPr>
          <w:p w14:paraId="2CF6B709"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0FD8ABCA" w14:textId="77777777" w:rsidR="00DC02C8" w:rsidRPr="001B7B8B" w:rsidRDefault="00DC02C8" w:rsidP="001B7B8B">
            <w:pPr>
              <w:spacing w:after="60" w:line="276" w:lineRule="auto"/>
              <w:jc w:val="both"/>
              <w:rPr>
                <w:b/>
                <w:bCs/>
                <w:sz w:val="22"/>
                <w:szCs w:val="22"/>
                <w:lang w:val="ro-RO"/>
              </w:rPr>
            </w:pPr>
          </w:p>
        </w:tc>
      </w:tr>
      <w:tr w:rsidR="00DC02C8" w:rsidRPr="001B7B8B" w14:paraId="46A0D070" w14:textId="77777777" w:rsidTr="004140E6">
        <w:trPr>
          <w:gridAfter w:val="1"/>
          <w:wAfter w:w="40" w:type="dxa"/>
        </w:trPr>
        <w:tc>
          <w:tcPr>
            <w:tcW w:w="4773" w:type="dxa"/>
          </w:tcPr>
          <w:p w14:paraId="28A3C979" w14:textId="77777777" w:rsidR="001F2593" w:rsidRPr="001B7B8B" w:rsidRDefault="001F2593" w:rsidP="001B7B8B">
            <w:pPr>
              <w:autoSpaceDE w:val="0"/>
              <w:autoSpaceDN w:val="0"/>
              <w:adjustRightInd w:val="0"/>
              <w:spacing w:line="276" w:lineRule="auto"/>
              <w:jc w:val="both"/>
              <w:rPr>
                <w:sz w:val="22"/>
                <w:szCs w:val="22"/>
              </w:rPr>
            </w:pPr>
            <w:r w:rsidRPr="001B7B8B">
              <w:rPr>
                <w:sz w:val="22"/>
                <w:szCs w:val="22"/>
              </w:rPr>
              <w:t>(5) Cererea prevăzută la alin. (1) este însoțită de următoarele documente:</w:t>
            </w:r>
          </w:p>
          <w:p w14:paraId="71B854EE" w14:textId="3B6F075A" w:rsidR="00DC02C8" w:rsidRPr="00EF3646" w:rsidRDefault="001F2593" w:rsidP="0010363A">
            <w:pPr>
              <w:pStyle w:val="ListParagraph"/>
              <w:numPr>
                <w:ilvl w:val="0"/>
                <w:numId w:val="5"/>
              </w:numPr>
              <w:spacing w:after="0"/>
              <w:ind w:left="714" w:hanging="357"/>
              <w:contextualSpacing/>
              <w:jc w:val="both"/>
              <w:rPr>
                <w:rFonts w:ascii="Times New Roman" w:hAnsi="Times New Roman" w:cs="Times New Roman"/>
              </w:rPr>
            </w:pPr>
            <w:r w:rsidRPr="001B7B8B">
              <w:rPr>
                <w:rFonts w:ascii="Times New Roman" w:hAnsi="Times New Roman" w:cs="Times New Roman"/>
              </w:rPr>
              <w:t>copia actului de identitate/certificatului de înregistrare la Oficiul Național al Registrului Comerțului al solicitantului;</w:t>
            </w:r>
          </w:p>
        </w:tc>
        <w:tc>
          <w:tcPr>
            <w:tcW w:w="4950" w:type="dxa"/>
          </w:tcPr>
          <w:p w14:paraId="479F1304"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3CA9514D" w14:textId="77777777" w:rsidR="00DC02C8" w:rsidRPr="001B7B8B" w:rsidRDefault="00DC02C8" w:rsidP="001B7B8B">
            <w:pPr>
              <w:spacing w:after="60" w:line="276" w:lineRule="auto"/>
              <w:jc w:val="both"/>
              <w:rPr>
                <w:b/>
                <w:bCs/>
                <w:sz w:val="22"/>
                <w:szCs w:val="22"/>
                <w:lang w:val="ro-RO"/>
              </w:rPr>
            </w:pPr>
          </w:p>
        </w:tc>
      </w:tr>
      <w:tr w:rsidR="00EF3646" w:rsidRPr="001B7B8B" w14:paraId="7282E5CB" w14:textId="77777777" w:rsidTr="004140E6">
        <w:trPr>
          <w:gridAfter w:val="1"/>
          <w:wAfter w:w="40" w:type="dxa"/>
          <w:trHeight w:val="525"/>
        </w:trPr>
        <w:tc>
          <w:tcPr>
            <w:tcW w:w="4773" w:type="dxa"/>
          </w:tcPr>
          <w:p w14:paraId="2FE70EA4" w14:textId="77777777" w:rsidR="00DC14DD" w:rsidRDefault="00DC14DD" w:rsidP="00DC14DD">
            <w:pPr>
              <w:pStyle w:val="ListParagraph"/>
              <w:spacing w:after="0"/>
              <w:contextualSpacing/>
              <w:jc w:val="both"/>
              <w:rPr>
                <w:rFonts w:ascii="Times New Roman" w:hAnsi="Times New Roman" w:cs="Times New Roman"/>
              </w:rPr>
            </w:pPr>
          </w:p>
          <w:p w14:paraId="0984A379" w14:textId="6E8643E1" w:rsidR="00EF3646" w:rsidRPr="001B7B8B" w:rsidRDefault="00EF3646" w:rsidP="0010363A">
            <w:pPr>
              <w:pStyle w:val="ListParagraph"/>
              <w:numPr>
                <w:ilvl w:val="0"/>
                <w:numId w:val="5"/>
              </w:numPr>
              <w:spacing w:after="0"/>
              <w:contextualSpacing/>
              <w:jc w:val="both"/>
              <w:rPr>
                <w:rFonts w:ascii="Times New Roman" w:hAnsi="Times New Roman" w:cs="Times New Roman"/>
              </w:rPr>
            </w:pPr>
            <w:r w:rsidRPr="001B7B8B">
              <w:rPr>
                <w:rFonts w:ascii="Times New Roman" w:hAnsi="Times New Roman" w:cs="Times New Roman"/>
              </w:rPr>
              <w:t>documente care să ateste încheierea unui contract de furnizare a gazelor naturale pentru locul de consum respectiv;</w:t>
            </w:r>
          </w:p>
          <w:p w14:paraId="0585AF48" w14:textId="77777777" w:rsidR="00EF3646" w:rsidRPr="001B7B8B" w:rsidRDefault="00EF3646" w:rsidP="001B7B8B">
            <w:pPr>
              <w:autoSpaceDE w:val="0"/>
              <w:autoSpaceDN w:val="0"/>
              <w:adjustRightInd w:val="0"/>
              <w:spacing w:line="276" w:lineRule="auto"/>
              <w:jc w:val="both"/>
              <w:rPr>
                <w:sz w:val="22"/>
                <w:szCs w:val="22"/>
              </w:rPr>
            </w:pPr>
          </w:p>
        </w:tc>
        <w:tc>
          <w:tcPr>
            <w:tcW w:w="4950" w:type="dxa"/>
          </w:tcPr>
          <w:p w14:paraId="01574EEE" w14:textId="0D7BB331" w:rsidR="00DC14DD" w:rsidRPr="00DC14DD" w:rsidRDefault="00DC14DD" w:rsidP="001B7B8B">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6DC17785" w14:textId="4FE43879" w:rsidR="00EF3646" w:rsidRDefault="00DC14DD" w:rsidP="00724512">
            <w:pPr>
              <w:pStyle w:val="ListParagraph"/>
              <w:tabs>
                <w:tab w:val="left" w:pos="225"/>
              </w:tabs>
              <w:spacing w:after="0"/>
              <w:ind w:left="0"/>
              <w:jc w:val="both"/>
              <w:rPr>
                <w:rFonts w:ascii="Times New Roman" w:hAnsi="Times New Roman" w:cs="Times New Roman"/>
                <w:b/>
                <w:bCs/>
                <w:i/>
                <w:noProof/>
                <w:color w:val="1F497D" w:themeColor="text2"/>
                <w:lang w:val="it-IT"/>
              </w:rPr>
            </w:pPr>
            <w:r w:rsidRPr="00DC14DD">
              <w:rPr>
                <w:rFonts w:ascii="Times New Roman" w:hAnsi="Times New Roman" w:cs="Times New Roman"/>
                <w:noProof/>
                <w:lang w:val="it-IT"/>
              </w:rPr>
              <w:t>b)</w:t>
            </w:r>
            <w:r w:rsidRPr="00DC14DD">
              <w:rPr>
                <w:rFonts w:ascii="Times New Roman" w:hAnsi="Times New Roman" w:cs="Times New Roman"/>
                <w:noProof/>
                <w:lang w:val="it-IT"/>
              </w:rPr>
              <w:tab/>
            </w:r>
            <w:r w:rsidRPr="00DC14DD">
              <w:rPr>
                <w:rFonts w:ascii="Times New Roman" w:hAnsi="Times New Roman" w:cs="Times New Roman"/>
                <w:strike/>
                <w:noProof/>
                <w:lang w:val="it-IT"/>
              </w:rPr>
              <w:t>documente care să ateste încheierea</w:t>
            </w:r>
            <w:r w:rsidRPr="00DC14DD">
              <w:rPr>
                <w:rFonts w:ascii="Times New Roman" w:hAnsi="Times New Roman" w:cs="Times New Roman"/>
                <w:noProof/>
                <w:lang w:val="it-IT"/>
              </w:rPr>
              <w:t xml:space="preserve"> </w:t>
            </w:r>
            <w:bookmarkStart w:id="16" w:name="_Hlk206004184"/>
            <w:r w:rsidRPr="00DC14DD">
              <w:rPr>
                <w:rFonts w:ascii="Times New Roman" w:hAnsi="Times New Roman" w:cs="Times New Roman"/>
                <w:noProof/>
                <w:color w:val="FF0000"/>
                <w:lang w:val="it-IT"/>
              </w:rPr>
              <w:t xml:space="preserve">declarația pe propria răspundere a furnizorului privind existența </w:t>
            </w:r>
            <w:r w:rsidRPr="00DC14DD">
              <w:rPr>
                <w:rFonts w:ascii="Times New Roman" w:hAnsi="Times New Roman" w:cs="Times New Roman"/>
                <w:noProof/>
                <w:lang w:val="it-IT"/>
              </w:rPr>
              <w:t>unui contract de furnizare a gazelor naturale pentru locul de consum respectiv</w:t>
            </w:r>
            <w:bookmarkEnd w:id="16"/>
            <w:r w:rsidRPr="00DC14DD">
              <w:rPr>
                <w:rFonts w:ascii="Times New Roman" w:hAnsi="Times New Roman" w:cs="Times New Roman"/>
                <w:i/>
                <w:noProof/>
                <w:color w:val="1F497D" w:themeColor="text2"/>
                <w:lang w:val="it-IT"/>
              </w:rPr>
              <w:t>;</w:t>
            </w:r>
            <w:r w:rsidRPr="00DC14DD">
              <w:rPr>
                <w:rFonts w:ascii="Times New Roman" w:hAnsi="Times New Roman" w:cs="Times New Roman"/>
                <w:b/>
                <w:bCs/>
                <w:i/>
                <w:noProof/>
                <w:color w:val="1F497D" w:themeColor="text2"/>
                <w:lang w:val="it-IT"/>
              </w:rPr>
              <w:t xml:space="preserve"> </w:t>
            </w:r>
          </w:p>
          <w:p w14:paraId="79DD75C8" w14:textId="77777777" w:rsidR="00DC14DD" w:rsidRDefault="00DC14DD" w:rsidP="00DC14DD">
            <w:pPr>
              <w:spacing w:line="276" w:lineRule="auto"/>
              <w:jc w:val="both"/>
              <w:rPr>
                <w:color w:val="1F497D" w:themeColor="text2"/>
                <w:sz w:val="22"/>
                <w:szCs w:val="22"/>
                <w:lang w:val="it-IT" w:eastAsia="en-GB"/>
              </w:rPr>
            </w:pPr>
            <w:r w:rsidRPr="00DC14DD">
              <w:rPr>
                <w:b/>
                <w:color w:val="1F497D" w:themeColor="text2"/>
                <w:sz w:val="22"/>
                <w:szCs w:val="22"/>
                <w:lang w:eastAsia="en-GB"/>
              </w:rPr>
              <w:t>Justificare:</w:t>
            </w:r>
            <w:r w:rsidRPr="00DC14DD">
              <w:rPr>
                <w:rFonts w:ascii="Arial" w:eastAsiaTheme="minorHAnsi" w:hAnsi="Arial" w:cs="Arial"/>
                <w:noProof/>
                <w:color w:val="1F497D" w:themeColor="text2"/>
                <w:sz w:val="22"/>
                <w:szCs w:val="22"/>
                <w:lang w:val="it-IT"/>
              </w:rPr>
              <w:t xml:space="preserve"> </w:t>
            </w:r>
            <w:r w:rsidRPr="00DC14DD">
              <w:rPr>
                <w:color w:val="1F497D" w:themeColor="text2"/>
                <w:sz w:val="22"/>
                <w:szCs w:val="22"/>
                <w:lang w:val="it-IT" w:eastAsia="en-GB"/>
              </w:rPr>
              <w:t>Singurul document care poate atesta existența unui contract de furnizare este declarația pe propria răspundere a furnizorului, prin urmare, propunem modificarea lit. b) în sensul alăturat.</w:t>
            </w:r>
          </w:p>
          <w:p w14:paraId="1C9CC8AC" w14:textId="77777777" w:rsidR="00724512" w:rsidRDefault="00F9605A" w:rsidP="00724512">
            <w:pPr>
              <w:spacing w:after="60" w:line="276" w:lineRule="auto"/>
              <w:jc w:val="both"/>
              <w:rPr>
                <w:b/>
                <w:noProof/>
                <w:color w:val="0070C0"/>
                <w:sz w:val="22"/>
                <w:szCs w:val="22"/>
                <w:lang w:val="ro-RO"/>
              </w:rPr>
            </w:pPr>
            <w:r w:rsidRPr="00880DC3">
              <w:rPr>
                <w:b/>
                <w:noProof/>
                <w:color w:val="0070C0"/>
                <w:sz w:val="22"/>
                <w:szCs w:val="22"/>
                <w:lang w:val="ro-RO"/>
              </w:rPr>
              <w:t>Delgaz Grid</w:t>
            </w:r>
          </w:p>
          <w:p w14:paraId="1B592421" w14:textId="387F7A31" w:rsidR="00724512" w:rsidRPr="00724512" w:rsidRDefault="00724512" w:rsidP="00724512">
            <w:pPr>
              <w:spacing w:after="60" w:line="276" w:lineRule="auto"/>
              <w:jc w:val="both"/>
              <w:rPr>
                <w:b/>
                <w:strike/>
                <w:noProof/>
                <w:color w:val="0070C0"/>
                <w:sz w:val="22"/>
                <w:szCs w:val="22"/>
                <w:lang w:val="ro-RO"/>
              </w:rPr>
            </w:pPr>
            <w:r w:rsidRPr="00724512">
              <w:rPr>
                <w:strike/>
                <w:sz w:val="22"/>
                <w:szCs w:val="22"/>
              </w:rPr>
              <w:t>b) documente care să ateste încheierea unui contract de furnizare a gazelor naturale pentru locul de consum respectiv;</w:t>
            </w:r>
          </w:p>
          <w:p w14:paraId="527D0E72" w14:textId="1AE2D513" w:rsidR="00F9605A" w:rsidRPr="00724512" w:rsidRDefault="00F9605A" w:rsidP="00724512">
            <w:pPr>
              <w:jc w:val="both"/>
              <w:rPr>
                <w:rFonts w:eastAsia="Calibri"/>
                <w:color w:val="002060"/>
                <w:sz w:val="22"/>
                <w:szCs w:val="22"/>
                <w:lang w:val="ro-RO"/>
              </w:rPr>
            </w:pPr>
            <w:r w:rsidRPr="009704BE">
              <w:rPr>
                <w:b/>
                <w:bCs/>
                <w:color w:val="002060"/>
                <w:sz w:val="22"/>
                <w:szCs w:val="22"/>
              </w:rPr>
              <w:lastRenderedPageBreak/>
              <w:t>Justificare:</w:t>
            </w:r>
            <w:r w:rsidRPr="00AD1004">
              <w:rPr>
                <w:color w:val="4F81BD" w:themeColor="accent1"/>
                <w:shd w:val="clear" w:color="auto" w:fill="FFFFFF"/>
                <w:lang w:val="ro-RO"/>
              </w:rPr>
              <w:t xml:space="preserve"> </w:t>
            </w:r>
            <w:r w:rsidR="00724512" w:rsidRPr="00724512">
              <w:rPr>
                <w:rFonts w:eastAsia="Calibri"/>
                <w:color w:val="002060"/>
                <w:sz w:val="22"/>
                <w:szCs w:val="22"/>
                <w:lang w:val="ro-RO"/>
              </w:rPr>
              <w:t>pentru a include și procedurile existente care se derulează prin POSF pentru locurile de consum incluse deja în contracte de distribuție gaze naturale.</w:t>
            </w:r>
          </w:p>
          <w:p w14:paraId="3ADA6DE9" w14:textId="7834D7FB" w:rsidR="00880DC3" w:rsidRDefault="00880DC3" w:rsidP="00880DC3">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4CF6206F" w14:textId="40EC6179" w:rsidR="004D2E3D" w:rsidRPr="004D2E3D" w:rsidRDefault="004D2E3D" w:rsidP="004D2E3D">
            <w:pPr>
              <w:contextualSpacing/>
              <w:jc w:val="both"/>
              <w:rPr>
                <w:sz w:val="22"/>
                <w:szCs w:val="22"/>
              </w:rPr>
            </w:pPr>
            <w:r w:rsidRPr="004D2E3D">
              <w:rPr>
                <w:sz w:val="22"/>
                <w:szCs w:val="22"/>
              </w:rPr>
              <w:t>b) documente care să ateste încheierea unui contract de furnizare a gazelor naturale pentru locul de consum respectiv</w:t>
            </w:r>
            <w:r w:rsidRPr="004D2E3D">
              <w:rPr>
                <w:color w:val="0070C0"/>
                <w:sz w:val="22"/>
                <w:szCs w:val="22"/>
              </w:rPr>
              <w:t xml:space="preserve">, </w:t>
            </w:r>
            <w:r w:rsidRPr="004D2E3D">
              <w:rPr>
                <w:color w:val="FF0000"/>
                <w:sz w:val="22"/>
                <w:szCs w:val="22"/>
              </w:rPr>
              <w:t>doar pentru cazul în care UD este client final;</w:t>
            </w:r>
          </w:p>
          <w:p w14:paraId="74A222B0" w14:textId="4CD65AE8" w:rsidR="00F9605A" w:rsidRPr="004D2E3D" w:rsidRDefault="00880DC3" w:rsidP="004D2E3D">
            <w:pPr>
              <w:autoSpaceDE w:val="0"/>
              <w:autoSpaceDN w:val="0"/>
              <w:adjustRightInd w:val="0"/>
              <w:spacing w:line="276" w:lineRule="auto"/>
              <w:jc w:val="both"/>
              <w:rPr>
                <w:b/>
                <w:color w:val="002060"/>
                <w:sz w:val="22"/>
                <w:szCs w:val="22"/>
                <w:lang w:val="ro-RO"/>
              </w:rPr>
            </w:pPr>
            <w:r w:rsidRPr="007F0B1E">
              <w:rPr>
                <w:b/>
                <w:color w:val="002060"/>
                <w:sz w:val="22"/>
                <w:szCs w:val="22"/>
              </w:rPr>
              <w:t xml:space="preserve">Justificare: </w:t>
            </w:r>
            <w:r w:rsidR="004D2E3D" w:rsidRPr="004D2E3D">
              <w:rPr>
                <w:color w:val="002060"/>
                <w:sz w:val="22"/>
                <w:szCs w:val="22"/>
                <w:lang w:val="ro-RO"/>
              </w:rPr>
              <w:t xml:space="preserve">În cazul în care UD este furnizor de gaze naturale, toate modificările cu privire la includerea/eliminarea locurilor de consum din contractele de distribuție a gazelor naturale se fac în baza mesajelor primite prin intermediul POSF din partea furnizorilor de gaze naturale, care au obligația înregistrării/actualizării în POSF a datelor despre contractul încheiat de clientul final şi furnizor pentru fiecare loc de consum, în conformitate cu prevederile </w:t>
            </w:r>
            <w:r w:rsidR="004D2E3D" w:rsidRPr="004D2E3D">
              <w:rPr>
                <w:i/>
                <w:iCs/>
                <w:color w:val="002060"/>
                <w:sz w:val="22"/>
                <w:szCs w:val="22"/>
                <w:lang w:val="ro-RO"/>
              </w:rPr>
              <w:t>Regulamentului POSF</w:t>
            </w:r>
            <w:r w:rsidR="004D2E3D" w:rsidRPr="004D2E3D">
              <w:rPr>
                <w:color w:val="002060"/>
                <w:sz w:val="22"/>
                <w:szCs w:val="22"/>
                <w:lang w:val="ro-RO"/>
              </w:rPr>
              <w:t>.</w:t>
            </w:r>
          </w:p>
        </w:tc>
        <w:tc>
          <w:tcPr>
            <w:tcW w:w="3870" w:type="dxa"/>
          </w:tcPr>
          <w:p w14:paraId="2E6BAD0E" w14:textId="77777777" w:rsidR="00993609" w:rsidRDefault="00B40FAB" w:rsidP="00993609">
            <w:pPr>
              <w:spacing w:after="60" w:line="276" w:lineRule="auto"/>
              <w:jc w:val="both"/>
              <w:rPr>
                <w:b/>
                <w:bCs/>
                <w:sz w:val="22"/>
                <w:szCs w:val="22"/>
                <w:lang w:val="ro-RO"/>
              </w:rPr>
            </w:pPr>
            <w:r>
              <w:rPr>
                <w:b/>
                <w:bCs/>
                <w:sz w:val="22"/>
                <w:szCs w:val="22"/>
                <w:lang w:val="ro-RO"/>
              </w:rPr>
              <w:lastRenderedPageBreak/>
              <w:t>Propuner</w:t>
            </w:r>
            <w:r w:rsidR="00626321">
              <w:rPr>
                <w:b/>
                <w:bCs/>
                <w:sz w:val="22"/>
                <w:szCs w:val="22"/>
                <w:lang w:val="ro-RO"/>
              </w:rPr>
              <w:t>i</w:t>
            </w:r>
            <w:r>
              <w:rPr>
                <w:b/>
                <w:bCs/>
                <w:sz w:val="22"/>
                <w:szCs w:val="22"/>
                <w:lang w:val="ro-RO"/>
              </w:rPr>
              <w:t xml:space="preserve"> preluat</w:t>
            </w:r>
            <w:r w:rsidR="00626321">
              <w:rPr>
                <w:b/>
                <w:bCs/>
                <w:sz w:val="22"/>
                <w:szCs w:val="22"/>
                <w:lang w:val="ro-RO"/>
              </w:rPr>
              <w:t>e</w:t>
            </w:r>
            <w:r>
              <w:rPr>
                <w:b/>
                <w:bCs/>
                <w:sz w:val="22"/>
                <w:szCs w:val="22"/>
                <w:lang w:val="ro-RO"/>
              </w:rPr>
              <w:t xml:space="preserve"> </w:t>
            </w:r>
            <w:r w:rsidR="00626321" w:rsidRPr="00993609">
              <w:rPr>
                <w:bCs/>
                <w:sz w:val="22"/>
                <w:szCs w:val="22"/>
                <w:lang w:val="ro-RO"/>
              </w:rPr>
              <w:t>prin reformulare</w:t>
            </w:r>
            <w:r w:rsidR="00993609" w:rsidRPr="00993609">
              <w:rPr>
                <w:bCs/>
                <w:sz w:val="22"/>
                <w:szCs w:val="22"/>
                <w:lang w:val="ro-RO"/>
              </w:rPr>
              <w:t>,</w:t>
            </w:r>
            <w:r w:rsidR="00626321" w:rsidRPr="00993609">
              <w:rPr>
                <w:bCs/>
                <w:sz w:val="22"/>
                <w:szCs w:val="22"/>
                <w:lang w:val="ro-RO"/>
              </w:rPr>
              <w:t xml:space="preserve"> astfel</w:t>
            </w:r>
            <w:r w:rsidR="00993609" w:rsidRPr="00993609">
              <w:rPr>
                <w:bCs/>
                <w:sz w:val="22"/>
                <w:szCs w:val="22"/>
                <w:lang w:val="ro-RO"/>
              </w:rPr>
              <w:t>:</w:t>
            </w:r>
            <w:r w:rsidR="00626321">
              <w:rPr>
                <w:b/>
                <w:bCs/>
                <w:sz w:val="22"/>
                <w:szCs w:val="22"/>
                <w:lang w:val="ro-RO"/>
              </w:rPr>
              <w:t xml:space="preserve"> </w:t>
            </w:r>
          </w:p>
          <w:p w14:paraId="21089633" w14:textId="5F566D7A" w:rsidR="00993609" w:rsidRPr="00993609" w:rsidRDefault="00993609" w:rsidP="00993609">
            <w:pPr>
              <w:spacing w:after="60" w:line="276" w:lineRule="auto"/>
              <w:jc w:val="both"/>
              <w:rPr>
                <w:b/>
                <w:bCs/>
                <w:sz w:val="22"/>
                <w:szCs w:val="22"/>
                <w:lang w:val="ro-RO"/>
              </w:rPr>
            </w:pPr>
            <w:r>
              <w:rPr>
                <w:bCs/>
                <w:sz w:val="22"/>
                <w:szCs w:val="22"/>
                <w:lang w:val="ro-RO"/>
              </w:rPr>
              <w:t xml:space="preserve">b) </w:t>
            </w:r>
            <w:r w:rsidRPr="00993609">
              <w:rPr>
                <w:bCs/>
                <w:sz w:val="22"/>
                <w:szCs w:val="22"/>
                <w:lang w:val="ro-RO"/>
              </w:rPr>
              <w:t xml:space="preserve">documente care să ateste încheierea unui contract de furnizare a gazelor naturale pentru locul de consum respectiv, </w:t>
            </w:r>
            <w:r w:rsidRPr="00993609">
              <w:rPr>
                <w:bCs/>
                <w:color w:val="FF0000"/>
                <w:sz w:val="22"/>
                <w:szCs w:val="22"/>
                <w:lang w:val="ro-RO"/>
              </w:rPr>
              <w:t xml:space="preserve">în cazul în care UD este client final sau </w:t>
            </w:r>
            <w:r w:rsidRPr="00993609">
              <w:rPr>
                <w:bCs/>
                <w:color w:val="FF0000"/>
                <w:sz w:val="22"/>
                <w:szCs w:val="22"/>
                <w:lang w:val="it-IT"/>
              </w:rPr>
              <w:t>declarație pe propria răspundere privind existența unui contract de furnizare a gazelor naturale pentru locul de consum respectiv în cazul în care UD este furnizor</w:t>
            </w:r>
            <w:r w:rsidRPr="00993609">
              <w:rPr>
                <w:bCs/>
                <w:color w:val="FF0000"/>
                <w:sz w:val="22"/>
                <w:szCs w:val="22"/>
                <w:lang w:val="ro-RO"/>
              </w:rPr>
              <w:t>;</w:t>
            </w:r>
          </w:p>
          <w:p w14:paraId="0B19A95C" w14:textId="5994A465" w:rsidR="00993609" w:rsidRPr="00993609" w:rsidRDefault="00993609" w:rsidP="00993609">
            <w:pPr>
              <w:spacing w:after="60" w:line="276" w:lineRule="auto"/>
              <w:jc w:val="both"/>
              <w:rPr>
                <w:b/>
                <w:bCs/>
                <w:sz w:val="22"/>
                <w:szCs w:val="22"/>
                <w:lang w:val="ro-RO"/>
              </w:rPr>
            </w:pPr>
          </w:p>
        </w:tc>
      </w:tr>
      <w:tr w:rsidR="00EF3646" w:rsidRPr="001B7B8B" w14:paraId="29A4BEFB" w14:textId="77777777" w:rsidTr="004140E6">
        <w:trPr>
          <w:gridAfter w:val="1"/>
          <w:wAfter w:w="40" w:type="dxa"/>
        </w:trPr>
        <w:tc>
          <w:tcPr>
            <w:tcW w:w="4773" w:type="dxa"/>
          </w:tcPr>
          <w:p w14:paraId="3B0AD871" w14:textId="75A191AE" w:rsidR="00EF3646" w:rsidRPr="00724512" w:rsidRDefault="004D2E3D" w:rsidP="004D2E3D">
            <w:pPr>
              <w:autoSpaceDE w:val="0"/>
              <w:autoSpaceDN w:val="0"/>
              <w:adjustRightInd w:val="0"/>
              <w:ind w:left="360"/>
              <w:jc w:val="both"/>
              <w:rPr>
                <w:sz w:val="22"/>
                <w:szCs w:val="22"/>
              </w:rPr>
            </w:pPr>
            <w:r w:rsidRPr="00724512">
              <w:rPr>
                <w:sz w:val="22"/>
                <w:szCs w:val="22"/>
              </w:rPr>
              <w:t xml:space="preserve">c) </w:t>
            </w:r>
            <w:r w:rsidR="00EF3646" w:rsidRPr="00724512">
              <w:rPr>
                <w:sz w:val="22"/>
                <w:szCs w:val="22"/>
              </w:rPr>
              <w:t>copia licenței de furnizare a gazelor naturale (pentru solicitanții care au calitatea de furnizor de gaze naturale), doar în cazul în care între UD şi OD nu există deja încheiat un contract de distribuţie a gazelor naturale.</w:t>
            </w:r>
          </w:p>
        </w:tc>
        <w:tc>
          <w:tcPr>
            <w:tcW w:w="4950" w:type="dxa"/>
          </w:tcPr>
          <w:p w14:paraId="2A1E368D" w14:textId="77777777" w:rsidR="00EF3646" w:rsidRPr="001B7B8B" w:rsidRDefault="00EF3646" w:rsidP="00DC14DD">
            <w:pPr>
              <w:pStyle w:val="ListParagraph"/>
              <w:spacing w:after="0"/>
              <w:ind w:left="0"/>
              <w:jc w:val="both"/>
              <w:rPr>
                <w:rFonts w:ascii="Times New Roman" w:hAnsi="Times New Roman" w:cs="Times New Roman"/>
                <w:b/>
                <w:bCs/>
                <w:color w:val="0000FF"/>
                <w:lang w:eastAsia="en-GB"/>
              </w:rPr>
            </w:pPr>
          </w:p>
        </w:tc>
        <w:tc>
          <w:tcPr>
            <w:tcW w:w="3870" w:type="dxa"/>
          </w:tcPr>
          <w:p w14:paraId="641F8E58" w14:textId="77777777" w:rsidR="00EF3646" w:rsidRPr="001B7B8B" w:rsidRDefault="00EF3646" w:rsidP="00DC14DD">
            <w:pPr>
              <w:spacing w:line="276" w:lineRule="auto"/>
              <w:jc w:val="both"/>
              <w:rPr>
                <w:b/>
                <w:bCs/>
                <w:sz w:val="22"/>
                <w:szCs w:val="22"/>
                <w:lang w:val="ro-RO"/>
              </w:rPr>
            </w:pPr>
          </w:p>
        </w:tc>
      </w:tr>
      <w:tr w:rsidR="00F9605A" w:rsidRPr="001B7B8B" w14:paraId="6983D1C6" w14:textId="77777777" w:rsidTr="004140E6">
        <w:trPr>
          <w:gridAfter w:val="1"/>
          <w:wAfter w:w="40" w:type="dxa"/>
        </w:trPr>
        <w:tc>
          <w:tcPr>
            <w:tcW w:w="4773" w:type="dxa"/>
          </w:tcPr>
          <w:p w14:paraId="39034A9C" w14:textId="77777777" w:rsidR="00F9605A" w:rsidRPr="001B7B8B" w:rsidRDefault="00F9605A" w:rsidP="00DC14DD">
            <w:pPr>
              <w:autoSpaceDE w:val="0"/>
              <w:autoSpaceDN w:val="0"/>
              <w:adjustRightInd w:val="0"/>
              <w:spacing w:line="276" w:lineRule="auto"/>
              <w:jc w:val="both"/>
              <w:rPr>
                <w:b/>
                <w:sz w:val="22"/>
                <w:szCs w:val="22"/>
              </w:rPr>
            </w:pPr>
          </w:p>
        </w:tc>
        <w:tc>
          <w:tcPr>
            <w:tcW w:w="4950" w:type="dxa"/>
          </w:tcPr>
          <w:p w14:paraId="011397A3" w14:textId="352C6714" w:rsidR="00F9605A" w:rsidRDefault="00F9605A" w:rsidP="00F9605A">
            <w:pPr>
              <w:spacing w:after="60" w:line="276" w:lineRule="auto"/>
              <w:jc w:val="both"/>
              <w:rPr>
                <w:b/>
                <w:noProof/>
                <w:color w:val="0070C0"/>
                <w:sz w:val="22"/>
                <w:szCs w:val="22"/>
                <w:lang w:val="ro-RO"/>
              </w:rPr>
            </w:pPr>
            <w:r w:rsidRPr="00880DC3">
              <w:rPr>
                <w:b/>
                <w:noProof/>
                <w:color w:val="0070C0"/>
                <w:sz w:val="22"/>
                <w:szCs w:val="22"/>
                <w:lang w:val="ro-RO"/>
              </w:rPr>
              <w:t>Delgaz Grid</w:t>
            </w:r>
          </w:p>
          <w:p w14:paraId="037B4695" w14:textId="211D9B78" w:rsidR="00724512" w:rsidRPr="00724512" w:rsidRDefault="00724512" w:rsidP="00724512">
            <w:pPr>
              <w:spacing w:line="276" w:lineRule="auto"/>
              <w:jc w:val="both"/>
              <w:rPr>
                <w:b/>
                <w:bCs/>
                <w:color w:val="FF0000"/>
                <w:sz w:val="22"/>
                <w:szCs w:val="22"/>
              </w:rPr>
            </w:pPr>
            <w:r w:rsidRPr="00724512">
              <w:rPr>
                <w:b/>
                <w:bCs/>
                <w:color w:val="FF0000"/>
                <w:sz w:val="22"/>
                <w:szCs w:val="22"/>
              </w:rPr>
              <w:t>c</w:t>
            </w:r>
            <w:r w:rsidRPr="00724512">
              <w:rPr>
                <w:color w:val="FF0000"/>
                <w:sz w:val="22"/>
                <w:szCs w:val="22"/>
              </w:rPr>
              <w:t xml:space="preserve">) codificarea atribuită de către ANRE în POSF (UUID) și codul de UR atribuit în SNT pentru locurile de consum care urmează a </w:t>
            </w:r>
            <w:proofErr w:type="gramStart"/>
            <w:r w:rsidRPr="00724512">
              <w:rPr>
                <w:color w:val="FF0000"/>
                <w:sz w:val="22"/>
                <w:szCs w:val="22"/>
              </w:rPr>
              <w:t>fi  incluse</w:t>
            </w:r>
            <w:proofErr w:type="gramEnd"/>
            <w:r w:rsidRPr="00724512">
              <w:rPr>
                <w:color w:val="FF0000"/>
                <w:sz w:val="22"/>
                <w:szCs w:val="22"/>
              </w:rPr>
              <w:t xml:space="preserve"> în contract se transmit mesaje prin POSF.</w:t>
            </w:r>
          </w:p>
          <w:p w14:paraId="14981244" w14:textId="77777777" w:rsidR="00060101" w:rsidRDefault="00880DC3" w:rsidP="00060101">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EF61FEB" w14:textId="77777777" w:rsidR="00060101" w:rsidRDefault="00060101" w:rsidP="00060101">
            <w:pPr>
              <w:ind w:left="-44"/>
              <w:jc w:val="both"/>
              <w:rPr>
                <w:b/>
                <w:bCs/>
                <w:color w:val="FF0000"/>
                <w:sz w:val="22"/>
                <w:szCs w:val="22"/>
                <w:lang w:eastAsia="en-GB"/>
              </w:rPr>
            </w:pPr>
            <w:bookmarkStart w:id="17" w:name="_Hlk191905311"/>
            <w:r w:rsidRPr="00060101">
              <w:rPr>
                <w:color w:val="FF0000"/>
                <w:sz w:val="22"/>
                <w:szCs w:val="22"/>
              </w:rPr>
              <w:t>d) deținerea calității de UR conform prevederilor Codului rețelei pentru Sistemul naţional de transport al gazelor naturale.</w:t>
            </w:r>
          </w:p>
          <w:bookmarkEnd w:id="17"/>
          <w:p w14:paraId="4E521E89" w14:textId="4AAD3FAD" w:rsidR="00F9605A" w:rsidRPr="001B7B8B" w:rsidRDefault="00880DC3" w:rsidP="00060101">
            <w:pPr>
              <w:ind w:left="-44"/>
              <w:jc w:val="both"/>
              <w:rPr>
                <w:b/>
                <w:bCs/>
                <w:color w:val="0000FF"/>
                <w:lang w:eastAsia="en-GB"/>
              </w:rPr>
            </w:pPr>
            <w:r w:rsidRPr="007F0B1E">
              <w:rPr>
                <w:b/>
                <w:color w:val="002060"/>
                <w:sz w:val="22"/>
                <w:szCs w:val="22"/>
              </w:rPr>
              <w:t xml:space="preserve">Justificare: </w:t>
            </w:r>
            <w:r w:rsidR="00060101" w:rsidRPr="00060101">
              <w:rPr>
                <w:color w:val="002060"/>
                <w:sz w:val="22"/>
                <w:szCs w:val="22"/>
                <w:lang w:val="ro-RO"/>
              </w:rPr>
              <w:t>Pentru îndeplinirea cerințelor din reglementările în vigoare.</w:t>
            </w:r>
          </w:p>
        </w:tc>
        <w:tc>
          <w:tcPr>
            <w:tcW w:w="3870" w:type="dxa"/>
          </w:tcPr>
          <w:p w14:paraId="1A3295CE" w14:textId="77777777" w:rsidR="002666DA" w:rsidRDefault="002666DA" w:rsidP="00DC14DD">
            <w:pPr>
              <w:spacing w:line="276" w:lineRule="auto"/>
              <w:jc w:val="both"/>
              <w:rPr>
                <w:b/>
                <w:bCs/>
                <w:sz w:val="22"/>
                <w:szCs w:val="22"/>
                <w:lang w:val="ro-RO"/>
              </w:rPr>
            </w:pPr>
          </w:p>
          <w:p w14:paraId="57763755" w14:textId="11847D0D" w:rsidR="002666DA" w:rsidRPr="00993609" w:rsidRDefault="00993609" w:rsidP="00DC14DD">
            <w:pPr>
              <w:spacing w:line="276" w:lineRule="auto"/>
              <w:jc w:val="both"/>
              <w:rPr>
                <w:bCs/>
                <w:sz w:val="22"/>
                <w:szCs w:val="22"/>
                <w:lang w:val="ro-RO"/>
              </w:rPr>
            </w:pPr>
            <w:r>
              <w:rPr>
                <w:b/>
                <w:bCs/>
                <w:sz w:val="22"/>
                <w:szCs w:val="22"/>
                <w:lang w:val="ro-RO"/>
              </w:rPr>
              <w:t xml:space="preserve">Propunere nepreluată </w:t>
            </w:r>
            <w:r>
              <w:rPr>
                <w:bCs/>
                <w:sz w:val="22"/>
                <w:szCs w:val="22"/>
                <w:lang w:val="ro-RO"/>
              </w:rPr>
              <w:t>deoarece s-a preluat propunerea Distrigaz</w:t>
            </w:r>
          </w:p>
          <w:p w14:paraId="3D0CBB88" w14:textId="77777777" w:rsidR="002666DA" w:rsidRDefault="002666DA" w:rsidP="00DC14DD">
            <w:pPr>
              <w:spacing w:line="276" w:lineRule="auto"/>
              <w:jc w:val="both"/>
              <w:rPr>
                <w:b/>
                <w:bCs/>
                <w:sz w:val="22"/>
                <w:szCs w:val="22"/>
                <w:lang w:val="ro-RO"/>
              </w:rPr>
            </w:pPr>
          </w:p>
          <w:p w14:paraId="3D6616AA" w14:textId="22BE1083" w:rsidR="002666DA" w:rsidRDefault="002666DA" w:rsidP="00DC14DD">
            <w:pPr>
              <w:spacing w:line="276" w:lineRule="auto"/>
              <w:jc w:val="both"/>
              <w:rPr>
                <w:b/>
                <w:bCs/>
                <w:sz w:val="22"/>
                <w:szCs w:val="22"/>
                <w:lang w:val="ro-RO"/>
              </w:rPr>
            </w:pPr>
          </w:p>
          <w:p w14:paraId="6483DB41" w14:textId="77777777" w:rsidR="00993609" w:rsidRDefault="00993609" w:rsidP="00DC14DD">
            <w:pPr>
              <w:spacing w:line="276" w:lineRule="auto"/>
              <w:jc w:val="both"/>
              <w:rPr>
                <w:b/>
                <w:bCs/>
                <w:sz w:val="22"/>
                <w:szCs w:val="22"/>
                <w:lang w:val="ro-RO"/>
              </w:rPr>
            </w:pPr>
          </w:p>
          <w:p w14:paraId="3F6A3BC5" w14:textId="4003BBDB" w:rsidR="005B7E6A" w:rsidRPr="001B7B8B" w:rsidRDefault="005B7E6A" w:rsidP="00DC14DD">
            <w:pPr>
              <w:spacing w:line="276" w:lineRule="auto"/>
              <w:jc w:val="both"/>
              <w:rPr>
                <w:b/>
                <w:bCs/>
                <w:sz w:val="22"/>
                <w:szCs w:val="22"/>
                <w:lang w:val="ro-RO"/>
              </w:rPr>
            </w:pPr>
            <w:r>
              <w:rPr>
                <w:b/>
                <w:bCs/>
                <w:sz w:val="22"/>
                <w:szCs w:val="22"/>
                <w:lang w:val="ro-RO"/>
              </w:rPr>
              <w:t>Propunere preluată</w:t>
            </w:r>
          </w:p>
        </w:tc>
      </w:tr>
      <w:tr w:rsidR="00DC02C8" w:rsidRPr="001B7B8B" w14:paraId="6D6EC99A" w14:textId="77777777" w:rsidTr="004140E6">
        <w:trPr>
          <w:gridAfter w:val="1"/>
          <w:wAfter w:w="40" w:type="dxa"/>
        </w:trPr>
        <w:tc>
          <w:tcPr>
            <w:tcW w:w="4773" w:type="dxa"/>
          </w:tcPr>
          <w:p w14:paraId="32D910AD" w14:textId="5E3D388A" w:rsidR="00DC02C8" w:rsidRPr="001B7B8B" w:rsidRDefault="00AB4E53" w:rsidP="00DC14DD">
            <w:pPr>
              <w:autoSpaceDE w:val="0"/>
              <w:autoSpaceDN w:val="0"/>
              <w:adjustRightInd w:val="0"/>
              <w:spacing w:line="276" w:lineRule="auto"/>
              <w:jc w:val="both"/>
              <w:rPr>
                <w:sz w:val="22"/>
                <w:szCs w:val="22"/>
              </w:rPr>
            </w:pPr>
            <w:r w:rsidRPr="001B7B8B">
              <w:rPr>
                <w:b/>
                <w:sz w:val="22"/>
                <w:szCs w:val="22"/>
              </w:rPr>
              <w:t>Art. 13</w:t>
            </w:r>
            <w:r w:rsidRPr="001B7B8B">
              <w:rPr>
                <w:sz w:val="22"/>
                <w:szCs w:val="22"/>
              </w:rPr>
              <w:t xml:space="preserve"> - (1) În situația în care se constată că cererea prevăzută la art. 12 alin. (1) nu este completată </w:t>
            </w:r>
            <w:r w:rsidRPr="001B7B8B">
              <w:rPr>
                <w:sz w:val="22"/>
                <w:szCs w:val="22"/>
              </w:rPr>
              <w:lastRenderedPageBreak/>
              <w:t>corect și/sau documentele ce o însoțesc nu sunt complete, OD notifică solicitantul, în scris, în termen de maximum 5 zile lucrătoare de la data primirii, cu privire la necesitatea completării acesteia, indicând datele și documentele lipsă și/sau cele care trebuie completate, cu furnizarea tuturor informațiilor necesare în acest scop.</w:t>
            </w:r>
          </w:p>
        </w:tc>
        <w:tc>
          <w:tcPr>
            <w:tcW w:w="4950" w:type="dxa"/>
          </w:tcPr>
          <w:p w14:paraId="4C618CB9" w14:textId="77777777" w:rsidR="00DC02C8" w:rsidRPr="001B7B8B" w:rsidRDefault="00DC02C8" w:rsidP="00DC14DD">
            <w:pPr>
              <w:pStyle w:val="ListParagraph"/>
              <w:spacing w:after="0"/>
              <w:ind w:left="0"/>
              <w:jc w:val="both"/>
              <w:rPr>
                <w:rFonts w:ascii="Times New Roman" w:hAnsi="Times New Roman" w:cs="Times New Roman"/>
                <w:b/>
                <w:bCs/>
                <w:color w:val="0000FF"/>
                <w:lang w:eastAsia="en-GB"/>
              </w:rPr>
            </w:pPr>
          </w:p>
        </w:tc>
        <w:tc>
          <w:tcPr>
            <w:tcW w:w="3870" w:type="dxa"/>
          </w:tcPr>
          <w:p w14:paraId="556060CF" w14:textId="77777777" w:rsidR="00DC02C8" w:rsidRPr="001B7B8B" w:rsidRDefault="00DC02C8" w:rsidP="00DC14DD">
            <w:pPr>
              <w:spacing w:line="276" w:lineRule="auto"/>
              <w:jc w:val="both"/>
              <w:rPr>
                <w:b/>
                <w:bCs/>
                <w:sz w:val="22"/>
                <w:szCs w:val="22"/>
                <w:lang w:val="ro-RO"/>
              </w:rPr>
            </w:pPr>
          </w:p>
        </w:tc>
      </w:tr>
      <w:tr w:rsidR="00DC02C8" w:rsidRPr="001B7B8B" w14:paraId="56D19118" w14:textId="77777777" w:rsidTr="004140E6">
        <w:trPr>
          <w:gridAfter w:val="1"/>
          <w:wAfter w:w="40" w:type="dxa"/>
        </w:trPr>
        <w:tc>
          <w:tcPr>
            <w:tcW w:w="4773" w:type="dxa"/>
          </w:tcPr>
          <w:p w14:paraId="29640277" w14:textId="02B59B44" w:rsidR="00DC02C8" w:rsidRPr="001B7B8B" w:rsidRDefault="00AB4E53" w:rsidP="001B7B8B">
            <w:pPr>
              <w:autoSpaceDE w:val="0"/>
              <w:autoSpaceDN w:val="0"/>
              <w:adjustRightInd w:val="0"/>
              <w:spacing w:line="276" w:lineRule="auto"/>
              <w:jc w:val="both"/>
              <w:rPr>
                <w:sz w:val="22"/>
                <w:szCs w:val="22"/>
              </w:rPr>
            </w:pPr>
            <w:r w:rsidRPr="001B7B8B">
              <w:rPr>
                <w:sz w:val="22"/>
                <w:szCs w:val="22"/>
              </w:rPr>
              <w:t>(2) Solicitantul completează cererea prevăzută la art. 12 alin. (1), în termen de maximum 10 zile lucrătoare de la data notificării prevăzute la alin. (1).</w:t>
            </w:r>
          </w:p>
        </w:tc>
        <w:tc>
          <w:tcPr>
            <w:tcW w:w="4950" w:type="dxa"/>
          </w:tcPr>
          <w:p w14:paraId="7CBF6B3D"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568210F6" w14:textId="77777777" w:rsidR="00DC02C8" w:rsidRPr="001B7B8B" w:rsidRDefault="00DC02C8" w:rsidP="001B7B8B">
            <w:pPr>
              <w:spacing w:after="60" w:line="276" w:lineRule="auto"/>
              <w:jc w:val="both"/>
              <w:rPr>
                <w:b/>
                <w:bCs/>
                <w:sz w:val="22"/>
                <w:szCs w:val="22"/>
                <w:lang w:val="ro-RO"/>
              </w:rPr>
            </w:pPr>
          </w:p>
        </w:tc>
      </w:tr>
      <w:tr w:rsidR="00DC02C8" w:rsidRPr="001B7B8B" w14:paraId="48ACAE91" w14:textId="77777777" w:rsidTr="004140E6">
        <w:trPr>
          <w:gridAfter w:val="1"/>
          <w:wAfter w:w="40" w:type="dxa"/>
        </w:trPr>
        <w:tc>
          <w:tcPr>
            <w:tcW w:w="4773" w:type="dxa"/>
          </w:tcPr>
          <w:p w14:paraId="406A95EB" w14:textId="106A2908" w:rsidR="00DC02C8" w:rsidRPr="001B7B8B" w:rsidRDefault="00AB4E53" w:rsidP="001B7B8B">
            <w:pPr>
              <w:autoSpaceDE w:val="0"/>
              <w:autoSpaceDN w:val="0"/>
              <w:adjustRightInd w:val="0"/>
              <w:spacing w:line="276" w:lineRule="auto"/>
              <w:jc w:val="both"/>
              <w:rPr>
                <w:sz w:val="22"/>
                <w:szCs w:val="22"/>
              </w:rPr>
            </w:pPr>
            <w:r w:rsidRPr="001B7B8B">
              <w:rPr>
                <w:sz w:val="22"/>
                <w:szCs w:val="22"/>
              </w:rPr>
              <w:t>(3) În situația în care solicitantul nu transmite completările solicitate în termenul prevăzut la alin. (2) OD notifică solicitantul, în scris, în termen de maximum 3 zile lucrătoare de la împlinirea termenului prevăzut la alin. (2), cu privire la faptul că cererea sa a fost clasată din motivul „Documentație incompletă”.</w:t>
            </w:r>
          </w:p>
        </w:tc>
        <w:tc>
          <w:tcPr>
            <w:tcW w:w="4950" w:type="dxa"/>
          </w:tcPr>
          <w:p w14:paraId="54062BD7"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0BCCBE49" w14:textId="77777777" w:rsidR="00DC02C8" w:rsidRPr="001B7B8B" w:rsidRDefault="00DC02C8" w:rsidP="001B7B8B">
            <w:pPr>
              <w:spacing w:after="60" w:line="276" w:lineRule="auto"/>
              <w:jc w:val="both"/>
              <w:rPr>
                <w:b/>
                <w:bCs/>
                <w:sz w:val="22"/>
                <w:szCs w:val="22"/>
                <w:lang w:val="ro-RO"/>
              </w:rPr>
            </w:pPr>
          </w:p>
        </w:tc>
      </w:tr>
      <w:tr w:rsidR="00DC02C8" w:rsidRPr="001B7B8B" w14:paraId="7D7D0EA4" w14:textId="77777777" w:rsidTr="004140E6">
        <w:trPr>
          <w:gridAfter w:val="1"/>
          <w:wAfter w:w="40" w:type="dxa"/>
        </w:trPr>
        <w:tc>
          <w:tcPr>
            <w:tcW w:w="4773" w:type="dxa"/>
          </w:tcPr>
          <w:p w14:paraId="2F5EB8D7" w14:textId="1922E018" w:rsidR="00DC02C8" w:rsidRPr="001B7B8B" w:rsidRDefault="00AB4E53" w:rsidP="001B7B8B">
            <w:pPr>
              <w:autoSpaceDE w:val="0"/>
              <w:autoSpaceDN w:val="0"/>
              <w:adjustRightInd w:val="0"/>
              <w:spacing w:line="276" w:lineRule="auto"/>
              <w:jc w:val="both"/>
              <w:rPr>
                <w:sz w:val="22"/>
                <w:szCs w:val="22"/>
              </w:rPr>
            </w:pPr>
            <w:r w:rsidRPr="001B7B8B">
              <w:rPr>
                <w:sz w:val="22"/>
                <w:szCs w:val="22"/>
              </w:rPr>
              <w:t>(4) Notificările prevăzute la alin. (1) și (3) se comunică solicitantului prin modalitatea precizată de acesta la pct. 6 din cerera pentru încheierea contractului de distribuție a gazelor naturale.</w:t>
            </w:r>
          </w:p>
        </w:tc>
        <w:tc>
          <w:tcPr>
            <w:tcW w:w="4950" w:type="dxa"/>
          </w:tcPr>
          <w:p w14:paraId="5FE5DFD4" w14:textId="77777777" w:rsidR="00DC02C8" w:rsidRPr="001B7B8B" w:rsidRDefault="00DC02C8" w:rsidP="001B7B8B">
            <w:pPr>
              <w:pStyle w:val="ListParagraph"/>
              <w:spacing w:after="0"/>
              <w:ind w:left="0"/>
              <w:jc w:val="both"/>
              <w:rPr>
                <w:rFonts w:ascii="Times New Roman" w:hAnsi="Times New Roman" w:cs="Times New Roman"/>
                <w:b/>
                <w:bCs/>
                <w:color w:val="0000FF"/>
                <w:lang w:eastAsia="en-GB"/>
              </w:rPr>
            </w:pPr>
          </w:p>
        </w:tc>
        <w:tc>
          <w:tcPr>
            <w:tcW w:w="3870" w:type="dxa"/>
          </w:tcPr>
          <w:p w14:paraId="10C8AC0C" w14:textId="77777777" w:rsidR="00DC02C8" w:rsidRPr="001B7B8B" w:rsidRDefault="00DC02C8" w:rsidP="001B7B8B">
            <w:pPr>
              <w:spacing w:after="60" w:line="276" w:lineRule="auto"/>
              <w:jc w:val="both"/>
              <w:rPr>
                <w:b/>
                <w:bCs/>
                <w:sz w:val="22"/>
                <w:szCs w:val="22"/>
                <w:lang w:val="ro-RO"/>
              </w:rPr>
            </w:pPr>
          </w:p>
        </w:tc>
      </w:tr>
      <w:tr w:rsidR="001F2593" w:rsidRPr="001B7B8B" w14:paraId="527A6C6A" w14:textId="77777777" w:rsidTr="004140E6">
        <w:trPr>
          <w:gridAfter w:val="1"/>
          <w:wAfter w:w="40" w:type="dxa"/>
        </w:trPr>
        <w:tc>
          <w:tcPr>
            <w:tcW w:w="4773" w:type="dxa"/>
          </w:tcPr>
          <w:p w14:paraId="2F428947" w14:textId="04D2336C" w:rsidR="001F2593" w:rsidRPr="001B7B8B" w:rsidRDefault="00AB4E53" w:rsidP="001B7B8B">
            <w:pPr>
              <w:autoSpaceDE w:val="0"/>
              <w:autoSpaceDN w:val="0"/>
              <w:adjustRightInd w:val="0"/>
              <w:spacing w:line="276" w:lineRule="auto"/>
              <w:jc w:val="both"/>
              <w:rPr>
                <w:sz w:val="22"/>
                <w:szCs w:val="22"/>
              </w:rPr>
            </w:pPr>
            <w:r w:rsidRPr="001B7B8B">
              <w:rPr>
                <w:b/>
                <w:sz w:val="22"/>
                <w:szCs w:val="22"/>
              </w:rPr>
              <w:t xml:space="preserve">Art. 14 </w:t>
            </w:r>
            <w:r w:rsidRPr="001B7B8B">
              <w:rPr>
                <w:sz w:val="22"/>
                <w:szCs w:val="22"/>
              </w:rPr>
              <w:t>– (1) În termen de maximum 10 zile de la data înregistrării cererii complete pentru încheierea contractului de distribuție a gazelor naturale, respectiv, de la primirea completărilor solicitate prin notificarea prevazută la art. 13 alin. (1), OD are obligația să transmită solicitantului contractul de distribuție a gazelor naturale în două exemplare semnate.</w:t>
            </w:r>
          </w:p>
        </w:tc>
        <w:tc>
          <w:tcPr>
            <w:tcW w:w="4950" w:type="dxa"/>
          </w:tcPr>
          <w:p w14:paraId="269947E1" w14:textId="77777777" w:rsidR="001F2593" w:rsidRPr="001B7B8B" w:rsidRDefault="001F2593" w:rsidP="001B7B8B">
            <w:pPr>
              <w:pStyle w:val="ListParagraph"/>
              <w:spacing w:after="0"/>
              <w:ind w:left="0"/>
              <w:jc w:val="both"/>
              <w:rPr>
                <w:rFonts w:ascii="Times New Roman" w:hAnsi="Times New Roman" w:cs="Times New Roman"/>
                <w:b/>
                <w:bCs/>
                <w:color w:val="0000FF"/>
                <w:lang w:eastAsia="en-GB"/>
              </w:rPr>
            </w:pPr>
          </w:p>
        </w:tc>
        <w:tc>
          <w:tcPr>
            <w:tcW w:w="3870" w:type="dxa"/>
          </w:tcPr>
          <w:p w14:paraId="61674978" w14:textId="77777777" w:rsidR="001F2593" w:rsidRPr="001B7B8B" w:rsidRDefault="001F2593" w:rsidP="001B7B8B">
            <w:pPr>
              <w:spacing w:after="60" w:line="276" w:lineRule="auto"/>
              <w:jc w:val="both"/>
              <w:rPr>
                <w:b/>
                <w:bCs/>
                <w:sz w:val="22"/>
                <w:szCs w:val="22"/>
                <w:lang w:val="ro-RO"/>
              </w:rPr>
            </w:pPr>
          </w:p>
        </w:tc>
      </w:tr>
      <w:tr w:rsidR="001F2593" w:rsidRPr="001B7B8B" w14:paraId="54C4B4E0" w14:textId="77777777" w:rsidTr="004140E6">
        <w:trPr>
          <w:gridAfter w:val="1"/>
          <w:wAfter w:w="40" w:type="dxa"/>
        </w:trPr>
        <w:tc>
          <w:tcPr>
            <w:tcW w:w="4773" w:type="dxa"/>
          </w:tcPr>
          <w:p w14:paraId="3D9E06F5" w14:textId="1359C558" w:rsidR="001F2593" w:rsidRPr="001B7B8B" w:rsidRDefault="00AB4E53" w:rsidP="001B7B8B">
            <w:pPr>
              <w:autoSpaceDE w:val="0"/>
              <w:autoSpaceDN w:val="0"/>
              <w:adjustRightInd w:val="0"/>
              <w:spacing w:line="276" w:lineRule="auto"/>
              <w:jc w:val="both"/>
              <w:rPr>
                <w:sz w:val="22"/>
                <w:szCs w:val="22"/>
              </w:rPr>
            </w:pPr>
            <w:r w:rsidRPr="001B7B8B">
              <w:rPr>
                <w:sz w:val="22"/>
                <w:szCs w:val="22"/>
              </w:rPr>
              <w:t xml:space="preserve">(2) Solicitantul are obligația de a returna OD un exemplar semnat, în termen de maximum 5 zile lucrătoare de la data primirii acestuia. </w:t>
            </w:r>
          </w:p>
        </w:tc>
        <w:tc>
          <w:tcPr>
            <w:tcW w:w="4950" w:type="dxa"/>
          </w:tcPr>
          <w:p w14:paraId="727DC6C8" w14:textId="77777777" w:rsidR="001F2593" w:rsidRPr="001B7B8B" w:rsidRDefault="001F2593" w:rsidP="001B7B8B">
            <w:pPr>
              <w:pStyle w:val="ListParagraph"/>
              <w:spacing w:after="0"/>
              <w:ind w:left="0"/>
              <w:jc w:val="both"/>
              <w:rPr>
                <w:rFonts w:ascii="Times New Roman" w:hAnsi="Times New Roman" w:cs="Times New Roman"/>
                <w:b/>
                <w:bCs/>
                <w:color w:val="0000FF"/>
                <w:lang w:eastAsia="en-GB"/>
              </w:rPr>
            </w:pPr>
          </w:p>
        </w:tc>
        <w:tc>
          <w:tcPr>
            <w:tcW w:w="3870" w:type="dxa"/>
          </w:tcPr>
          <w:p w14:paraId="5E3FE86E" w14:textId="77777777" w:rsidR="001F2593" w:rsidRPr="001B7B8B" w:rsidRDefault="001F2593" w:rsidP="001B7B8B">
            <w:pPr>
              <w:spacing w:after="60" w:line="276" w:lineRule="auto"/>
              <w:jc w:val="both"/>
              <w:rPr>
                <w:b/>
                <w:bCs/>
                <w:sz w:val="22"/>
                <w:szCs w:val="22"/>
                <w:lang w:val="ro-RO"/>
              </w:rPr>
            </w:pPr>
          </w:p>
        </w:tc>
      </w:tr>
      <w:tr w:rsidR="001F2593" w:rsidRPr="001B7B8B" w14:paraId="41F9BBB6" w14:textId="77777777" w:rsidTr="004140E6">
        <w:trPr>
          <w:gridAfter w:val="1"/>
          <w:wAfter w:w="40" w:type="dxa"/>
        </w:trPr>
        <w:tc>
          <w:tcPr>
            <w:tcW w:w="4773" w:type="dxa"/>
          </w:tcPr>
          <w:p w14:paraId="195BEB51" w14:textId="62D81A2B" w:rsidR="001F2593" w:rsidRPr="001B7B8B" w:rsidRDefault="00AB4E53" w:rsidP="001B7B8B">
            <w:pPr>
              <w:autoSpaceDE w:val="0"/>
              <w:autoSpaceDN w:val="0"/>
              <w:adjustRightInd w:val="0"/>
              <w:spacing w:line="276" w:lineRule="auto"/>
              <w:jc w:val="both"/>
              <w:rPr>
                <w:b/>
                <w:bCs/>
                <w:iCs/>
                <w:sz w:val="22"/>
                <w:szCs w:val="22"/>
              </w:rPr>
            </w:pPr>
            <w:r w:rsidRPr="001B7B8B">
              <w:rPr>
                <w:sz w:val="22"/>
                <w:szCs w:val="22"/>
              </w:rPr>
              <w:lastRenderedPageBreak/>
              <w:t>(3) Transmiterea contractului de distribuție a gazelor naturale reprezintă acordarea accesului la SD.</w:t>
            </w:r>
          </w:p>
        </w:tc>
        <w:tc>
          <w:tcPr>
            <w:tcW w:w="4950" w:type="dxa"/>
          </w:tcPr>
          <w:p w14:paraId="765F3227" w14:textId="77777777" w:rsidR="001F2593" w:rsidRPr="001B7B8B" w:rsidRDefault="001F2593" w:rsidP="001B7B8B">
            <w:pPr>
              <w:pStyle w:val="ListParagraph"/>
              <w:spacing w:after="0"/>
              <w:ind w:left="0"/>
              <w:jc w:val="both"/>
              <w:rPr>
                <w:rFonts w:ascii="Times New Roman" w:hAnsi="Times New Roman" w:cs="Times New Roman"/>
                <w:b/>
                <w:bCs/>
                <w:color w:val="0000FF"/>
                <w:lang w:eastAsia="en-GB"/>
              </w:rPr>
            </w:pPr>
          </w:p>
        </w:tc>
        <w:tc>
          <w:tcPr>
            <w:tcW w:w="3870" w:type="dxa"/>
          </w:tcPr>
          <w:p w14:paraId="3D13F70E" w14:textId="77777777" w:rsidR="001F2593" w:rsidRPr="001B7B8B" w:rsidRDefault="001F2593" w:rsidP="001B7B8B">
            <w:pPr>
              <w:spacing w:after="60" w:line="276" w:lineRule="auto"/>
              <w:jc w:val="both"/>
              <w:rPr>
                <w:b/>
                <w:bCs/>
                <w:sz w:val="22"/>
                <w:szCs w:val="22"/>
                <w:lang w:val="ro-RO"/>
              </w:rPr>
            </w:pPr>
          </w:p>
        </w:tc>
      </w:tr>
      <w:tr w:rsidR="001F2593" w:rsidRPr="001B7B8B" w14:paraId="21E07415" w14:textId="77777777" w:rsidTr="004140E6">
        <w:trPr>
          <w:gridAfter w:val="1"/>
          <w:wAfter w:w="40" w:type="dxa"/>
        </w:trPr>
        <w:tc>
          <w:tcPr>
            <w:tcW w:w="4773" w:type="dxa"/>
          </w:tcPr>
          <w:p w14:paraId="24A316FA" w14:textId="56B58035" w:rsidR="001F2593" w:rsidRPr="001B7B8B" w:rsidRDefault="00AB4E53" w:rsidP="001B7B8B">
            <w:pPr>
              <w:autoSpaceDE w:val="0"/>
              <w:autoSpaceDN w:val="0"/>
              <w:adjustRightInd w:val="0"/>
              <w:spacing w:line="276" w:lineRule="auto"/>
              <w:jc w:val="both"/>
              <w:rPr>
                <w:sz w:val="22"/>
                <w:szCs w:val="22"/>
              </w:rPr>
            </w:pPr>
            <w:r w:rsidRPr="001B7B8B">
              <w:rPr>
                <w:sz w:val="22"/>
                <w:szCs w:val="22"/>
              </w:rPr>
              <w:t>(4) Contractul de distribuție se încheie pentru o durată de timp egală cu durata contractului de furnizare încheiat pentru locul de consum respectiv, pe perioadă nedeterminată sau pe perioada în care furnizorul de ultimă instanţă are obligaţia de a furniza gaze naturale clienţilor finali preluaţi care pot beneficia de furnizarea gazelor naturale în regim de ultimă instanţă fără semnarea unui contract, după caz.</w:t>
            </w:r>
          </w:p>
        </w:tc>
        <w:tc>
          <w:tcPr>
            <w:tcW w:w="4950" w:type="dxa"/>
          </w:tcPr>
          <w:p w14:paraId="73239CC1" w14:textId="619A69B6" w:rsidR="00F9605A" w:rsidRPr="00207E7B" w:rsidRDefault="00F9605A" w:rsidP="00F9605A">
            <w:pPr>
              <w:spacing w:after="60" w:line="276" w:lineRule="auto"/>
              <w:jc w:val="both"/>
              <w:rPr>
                <w:b/>
                <w:noProof/>
                <w:color w:val="0070C0"/>
                <w:sz w:val="22"/>
                <w:szCs w:val="22"/>
                <w:lang w:val="ro-RO"/>
              </w:rPr>
            </w:pPr>
            <w:r w:rsidRPr="00207E7B">
              <w:rPr>
                <w:b/>
                <w:noProof/>
                <w:color w:val="0070C0"/>
                <w:sz w:val="22"/>
                <w:szCs w:val="22"/>
                <w:lang w:val="ro-RO"/>
              </w:rPr>
              <w:t>Delgaz Grid</w:t>
            </w:r>
          </w:p>
          <w:p w14:paraId="0F4CA9F6" w14:textId="77777777" w:rsidR="00724512" w:rsidRPr="00724512" w:rsidRDefault="00724512" w:rsidP="00724512">
            <w:pPr>
              <w:autoSpaceDE w:val="0"/>
              <w:autoSpaceDN w:val="0"/>
              <w:adjustRightInd w:val="0"/>
              <w:spacing w:line="276" w:lineRule="auto"/>
              <w:jc w:val="both"/>
              <w:rPr>
                <w:rFonts w:eastAsia="Calibri"/>
                <w:sz w:val="22"/>
                <w:szCs w:val="22"/>
                <w:lang w:val="ro-RO"/>
              </w:rPr>
            </w:pPr>
            <w:r w:rsidRPr="00724512">
              <w:rPr>
                <w:rFonts w:eastAsia="Calibri"/>
                <w:sz w:val="22"/>
                <w:szCs w:val="22"/>
                <w:lang w:val="ro-RO"/>
              </w:rPr>
              <w:t xml:space="preserve">(4) Contractul de distribuție se încheie </w:t>
            </w:r>
            <w:r w:rsidRPr="00724512">
              <w:rPr>
                <w:rFonts w:eastAsia="Calibri"/>
                <w:color w:val="FF0000"/>
                <w:sz w:val="22"/>
                <w:szCs w:val="22"/>
                <w:lang w:val="ro-RO"/>
              </w:rPr>
              <w:t>pe perioada nedeterminata sau pentru perioada solicitata de catre furnizor/client</w:t>
            </w:r>
            <w:r w:rsidRPr="00724512" w:rsidDel="00560B67">
              <w:rPr>
                <w:rFonts w:eastAsia="Calibri"/>
                <w:color w:val="4472C4"/>
                <w:sz w:val="22"/>
                <w:szCs w:val="22"/>
                <w:lang w:val="ro-RO"/>
              </w:rPr>
              <w:t xml:space="preserve"> </w:t>
            </w:r>
            <w:r w:rsidRPr="00724512">
              <w:rPr>
                <w:rFonts w:eastAsia="Calibri"/>
                <w:strike/>
                <w:sz w:val="22"/>
                <w:szCs w:val="22"/>
                <w:lang w:val="ro-RO"/>
              </w:rPr>
              <w:t>pentru o durată de timp egală cu durata contractului de furnizare încheiat pentru locul de consum respectiv, pe perioadă nedeterminată</w:t>
            </w:r>
            <w:r w:rsidRPr="00724512">
              <w:rPr>
                <w:rFonts w:eastAsia="Calibri"/>
                <w:sz w:val="22"/>
                <w:szCs w:val="22"/>
                <w:lang w:val="ro-RO"/>
              </w:rPr>
              <w:t xml:space="preserve"> sau pe perioada în care furnizorul de ultimă instanţă are obligaţia de a furniza gaze naturale clienţilor finali preluaţi care pot beneficia de furnizarea gazelor naturale în regim de ultimă instanţă fără semnarea unui contract, după caz.</w:t>
            </w:r>
          </w:p>
          <w:p w14:paraId="1FB530D7" w14:textId="1C89345B" w:rsidR="001F2593" w:rsidRPr="001B7B8B" w:rsidRDefault="00F9605A" w:rsidP="00724512">
            <w:pPr>
              <w:autoSpaceDE w:val="0"/>
              <w:autoSpaceDN w:val="0"/>
              <w:adjustRightInd w:val="0"/>
              <w:spacing w:line="276" w:lineRule="auto"/>
              <w:jc w:val="both"/>
              <w:rPr>
                <w:b/>
                <w:bCs/>
                <w:color w:val="0000FF"/>
                <w:lang w:eastAsia="en-GB"/>
              </w:rPr>
            </w:pPr>
            <w:r w:rsidRPr="009704BE">
              <w:rPr>
                <w:b/>
                <w:bCs/>
                <w:color w:val="002060"/>
                <w:sz w:val="22"/>
                <w:szCs w:val="22"/>
              </w:rPr>
              <w:t>Justificare:</w:t>
            </w:r>
            <w:r w:rsidRPr="00AD1004">
              <w:rPr>
                <w:color w:val="4F81BD" w:themeColor="accent1"/>
                <w:shd w:val="clear" w:color="auto" w:fill="FFFFFF"/>
                <w:lang w:val="ro-RO"/>
              </w:rPr>
              <w:t xml:space="preserve"> </w:t>
            </w:r>
            <w:r w:rsidR="00724512" w:rsidRPr="00724512">
              <w:rPr>
                <w:rFonts w:eastAsia="Calibri"/>
                <w:color w:val="002060"/>
                <w:sz w:val="22"/>
                <w:szCs w:val="22"/>
                <w:lang w:val="ro-RO"/>
              </w:rPr>
              <w:t>Propunem reformularea, având în vedere că furnizorul/clientul trebuie să solicite durata de încheiere contract de distribuție, iar furnizorul trebuie să se asigure că există atât contract de distribuție cât și contract de furnizare a gazelor naturale.</w:t>
            </w:r>
          </w:p>
        </w:tc>
        <w:tc>
          <w:tcPr>
            <w:tcW w:w="3870" w:type="dxa"/>
          </w:tcPr>
          <w:p w14:paraId="79D1EF29" w14:textId="77777777" w:rsidR="00407E9C" w:rsidRDefault="00407E9C" w:rsidP="001B7B8B">
            <w:pPr>
              <w:spacing w:after="60" w:line="276" w:lineRule="auto"/>
              <w:jc w:val="both"/>
              <w:rPr>
                <w:b/>
                <w:bCs/>
                <w:sz w:val="22"/>
                <w:szCs w:val="22"/>
                <w:highlight w:val="yellow"/>
                <w:lang w:val="ro-RO"/>
              </w:rPr>
            </w:pPr>
          </w:p>
          <w:p w14:paraId="051F6E8B" w14:textId="67D1E1D7" w:rsidR="005B7E6A" w:rsidRPr="005B7E6A" w:rsidRDefault="005B7E6A" w:rsidP="001B7B8B">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 xml:space="preserve">deorece serviciul de distribuţie nu poate fi prestat în lipsa furnizării gazelor naturale la locul respectiv de consum </w:t>
            </w:r>
          </w:p>
        </w:tc>
      </w:tr>
      <w:tr w:rsidR="001F2593" w:rsidRPr="001B7B8B" w14:paraId="43FB4947" w14:textId="77777777" w:rsidTr="004140E6">
        <w:trPr>
          <w:gridAfter w:val="1"/>
          <w:wAfter w:w="40" w:type="dxa"/>
        </w:trPr>
        <w:tc>
          <w:tcPr>
            <w:tcW w:w="4773" w:type="dxa"/>
          </w:tcPr>
          <w:p w14:paraId="3AD21C33" w14:textId="0AA9280B" w:rsidR="001F2593" w:rsidRPr="001B7B8B" w:rsidRDefault="00AB4E53" w:rsidP="001B7B8B">
            <w:pPr>
              <w:spacing w:line="276" w:lineRule="auto"/>
              <w:jc w:val="both"/>
              <w:rPr>
                <w:sz w:val="22"/>
                <w:szCs w:val="22"/>
              </w:rPr>
            </w:pPr>
            <w:r w:rsidRPr="001B7B8B">
              <w:rPr>
                <w:bCs/>
                <w:sz w:val="22"/>
                <w:szCs w:val="22"/>
              </w:rPr>
              <w:t>(5)</w:t>
            </w:r>
            <w:r w:rsidRPr="001B7B8B">
              <w:rPr>
                <w:b/>
                <w:bCs/>
                <w:sz w:val="22"/>
                <w:szCs w:val="22"/>
              </w:rPr>
              <w:t xml:space="preserve"> </w:t>
            </w:r>
            <w:r w:rsidRPr="001B7B8B">
              <w:rPr>
                <w:sz w:val="22"/>
                <w:szCs w:val="22"/>
              </w:rPr>
              <w:t>În situaţia în care contractul de distribuţie a gazelor naturale este încheiat cu clientul final, în calitate de UD, se încheie convenţia multipartită între OD, clientul final şi furnizorul/furnizorii care asigură furnizarea gazelor naturale la respectivul loc de consum, în conformitate cu prevederile Regulamentului privind furnizarea gazelor naturale la clienţii finali, aprobat prin ordin al preşedintelui ANRE, în vigoare. Convenţia multipartită se anexează la contractul de distribuţie a gazelor naturale.</w:t>
            </w:r>
          </w:p>
        </w:tc>
        <w:tc>
          <w:tcPr>
            <w:tcW w:w="4950" w:type="dxa"/>
          </w:tcPr>
          <w:p w14:paraId="2CB4EB8C" w14:textId="77777777" w:rsidR="006F0313" w:rsidRPr="00880DC3" w:rsidRDefault="006F0313" w:rsidP="006F0313">
            <w:pPr>
              <w:autoSpaceDE w:val="0"/>
              <w:autoSpaceDN w:val="0"/>
              <w:adjustRightInd w:val="0"/>
              <w:spacing w:line="276" w:lineRule="auto"/>
              <w:jc w:val="both"/>
              <w:rPr>
                <w:b/>
                <w:noProof/>
                <w:color w:val="0070C0"/>
                <w:sz w:val="22"/>
                <w:szCs w:val="22"/>
                <w:lang w:val="ro-RO"/>
              </w:rPr>
            </w:pPr>
            <w:r w:rsidRPr="00880DC3">
              <w:rPr>
                <w:b/>
                <w:noProof/>
                <w:color w:val="0070C0"/>
                <w:sz w:val="22"/>
                <w:szCs w:val="22"/>
                <w:lang w:val="ro-RO"/>
              </w:rPr>
              <w:t>Neogaz Grid</w:t>
            </w:r>
          </w:p>
          <w:p w14:paraId="74562CE1" w14:textId="77777777" w:rsidR="001F2593" w:rsidRPr="00B85223" w:rsidRDefault="009D511B" w:rsidP="006F0313">
            <w:pPr>
              <w:pStyle w:val="ListParagraph"/>
              <w:spacing w:after="0"/>
              <w:ind w:left="0"/>
              <w:jc w:val="both"/>
              <w:rPr>
                <w:rFonts w:ascii="Times New Roman" w:hAnsi="Times New Roman" w:cs="Times New Roman"/>
                <w:color w:val="002060"/>
                <w:lang w:val="en-US"/>
              </w:rPr>
            </w:pPr>
            <w:r w:rsidRPr="00B85223">
              <w:rPr>
                <w:rFonts w:ascii="Times New Roman" w:hAnsi="Times New Roman" w:cs="Times New Roman"/>
                <w:b/>
                <w:bCs/>
                <w:color w:val="002060"/>
              </w:rPr>
              <w:t xml:space="preserve">Propunere generală: </w:t>
            </w:r>
            <w:r w:rsidRPr="00B85223">
              <w:rPr>
                <w:rFonts w:ascii="Times New Roman" w:hAnsi="Times New Roman" w:cs="Times New Roman"/>
                <w:bCs/>
                <w:color w:val="002060"/>
              </w:rPr>
              <w:t>A</w:t>
            </w:r>
            <w:r w:rsidRPr="00B85223">
              <w:rPr>
                <w:rFonts w:ascii="Times New Roman" w:hAnsi="Times New Roman" w:cs="Times New Roman"/>
                <w:color w:val="002060"/>
                <w:lang w:val="en-US"/>
              </w:rPr>
              <w:t xml:space="preserve">vand in vedere ca vorbim de o anexa la contract cadru, solicitam sa fie elaborate si introdusa in prezenta reglementare si </w:t>
            </w:r>
            <w:r w:rsidRPr="00B85223">
              <w:rPr>
                <w:rFonts w:ascii="Times New Roman" w:hAnsi="Times New Roman" w:cs="Times New Roman"/>
                <w:i/>
                <w:iCs/>
                <w:color w:val="002060"/>
                <w:lang w:val="en-US"/>
              </w:rPr>
              <w:t>Conventia multipartita cadru</w:t>
            </w:r>
            <w:r w:rsidRPr="00B85223">
              <w:rPr>
                <w:rFonts w:ascii="Times New Roman" w:hAnsi="Times New Roman" w:cs="Times New Roman"/>
                <w:color w:val="002060"/>
                <w:lang w:val="en-US"/>
              </w:rPr>
              <w:t>.</w:t>
            </w:r>
          </w:p>
          <w:p w14:paraId="29049B11" w14:textId="1F64117D" w:rsidR="00242DCD" w:rsidRPr="00880DC3" w:rsidRDefault="00242DCD" w:rsidP="00242DCD">
            <w:pPr>
              <w:autoSpaceDE w:val="0"/>
              <w:autoSpaceDN w:val="0"/>
              <w:adjustRightInd w:val="0"/>
              <w:spacing w:line="276" w:lineRule="auto"/>
              <w:jc w:val="both"/>
              <w:rPr>
                <w:b/>
                <w:noProof/>
                <w:color w:val="0070C0"/>
                <w:sz w:val="22"/>
                <w:szCs w:val="22"/>
                <w:lang w:val="ro-RO"/>
              </w:rPr>
            </w:pPr>
            <w:r w:rsidRPr="00880DC3">
              <w:rPr>
                <w:b/>
                <w:noProof/>
                <w:color w:val="0070C0"/>
                <w:sz w:val="22"/>
                <w:szCs w:val="22"/>
                <w:lang w:val="ro-RO"/>
              </w:rPr>
              <w:t>OMV Petrom</w:t>
            </w:r>
          </w:p>
          <w:p w14:paraId="5CFFAF4A" w14:textId="7C93BE39" w:rsidR="00B85223" w:rsidRPr="00B85223" w:rsidRDefault="00B85223" w:rsidP="00B85223">
            <w:pPr>
              <w:spacing w:after="60" w:line="276" w:lineRule="auto"/>
              <w:jc w:val="both"/>
              <w:rPr>
                <w:b/>
                <w:noProof/>
                <w:color w:val="0000FF"/>
                <w:sz w:val="22"/>
                <w:szCs w:val="22"/>
                <w:u w:val="single"/>
                <w:lang w:val="ro-RO"/>
              </w:rPr>
            </w:pPr>
            <w:r w:rsidRPr="00B85223">
              <w:rPr>
                <w:iCs/>
                <w:sz w:val="22"/>
                <w:szCs w:val="22"/>
                <w:lang w:val="ro-RO" w:eastAsia="de-AT"/>
              </w:rPr>
              <w:t xml:space="preserve">(5) În situaţia în care contractul de distribuţie a gazelor naturale este încheiat cu clientul final, în calitate de UD </w:t>
            </w:r>
            <w:r w:rsidRPr="00B85223">
              <w:rPr>
                <w:bCs/>
                <w:iCs/>
                <w:color w:val="FF0000"/>
                <w:sz w:val="22"/>
                <w:szCs w:val="22"/>
                <w:lang w:val="ro-RO" w:eastAsia="de-AT"/>
              </w:rPr>
              <w:t>sau în situația în care mai mulți furnizori asigură furnizarea la un loc de consum</w:t>
            </w:r>
            <w:r w:rsidRPr="00B85223">
              <w:rPr>
                <w:b/>
                <w:bCs/>
                <w:iCs/>
                <w:color w:val="FF0000"/>
                <w:sz w:val="22"/>
                <w:szCs w:val="22"/>
                <w:lang w:val="ro-RO" w:eastAsia="de-AT"/>
              </w:rPr>
              <w:t xml:space="preserve"> </w:t>
            </w:r>
            <w:r w:rsidRPr="00B85223">
              <w:rPr>
                <w:iCs/>
                <w:sz w:val="22"/>
                <w:szCs w:val="22"/>
                <w:lang w:val="ro-RO" w:eastAsia="de-AT"/>
              </w:rPr>
              <w:t xml:space="preserve">se încheie convenţia multipartită între OD, clientul final şi </w:t>
            </w:r>
            <w:r w:rsidRPr="00B85223">
              <w:rPr>
                <w:bCs/>
                <w:iCs/>
                <w:strike/>
                <w:sz w:val="22"/>
                <w:szCs w:val="22"/>
                <w:lang w:val="ro-RO" w:eastAsia="de-AT"/>
              </w:rPr>
              <w:t>furnizorul/</w:t>
            </w:r>
            <w:r w:rsidRPr="00B85223">
              <w:rPr>
                <w:iCs/>
                <w:sz w:val="22"/>
                <w:szCs w:val="22"/>
                <w:lang w:val="ro-RO" w:eastAsia="de-AT"/>
              </w:rPr>
              <w:t xml:space="preserve">furnizorii care asigură furnizarea gazelor naturale la respectivul loc de consum, în conformitate cu prevederile Regulamentului privind furnizarea gazelor naturale la clienţii finali, aprobat prin ordin al </w:t>
            </w:r>
            <w:r w:rsidRPr="00B85223">
              <w:rPr>
                <w:iCs/>
                <w:sz w:val="22"/>
                <w:szCs w:val="22"/>
                <w:lang w:val="ro-RO" w:eastAsia="de-AT"/>
              </w:rPr>
              <w:lastRenderedPageBreak/>
              <w:t>preşedintelui ANRE, în vigoare. Convenţia multipartită se anexează la contractul de distribuţie a gazelor naturale.</w:t>
            </w:r>
          </w:p>
          <w:p w14:paraId="29112CC4" w14:textId="77777777" w:rsidR="00242DCD" w:rsidRDefault="00242DCD" w:rsidP="00B85223">
            <w:pPr>
              <w:spacing w:line="276" w:lineRule="auto"/>
              <w:jc w:val="both"/>
              <w:rPr>
                <w:color w:val="002060"/>
                <w:sz w:val="22"/>
                <w:szCs w:val="22"/>
                <w:lang w:val="ro-RO" w:eastAsia="en-GB"/>
              </w:rPr>
            </w:pPr>
            <w:r w:rsidRPr="00B85223">
              <w:rPr>
                <w:b/>
                <w:color w:val="002060"/>
                <w:sz w:val="22"/>
                <w:szCs w:val="22"/>
                <w:lang w:eastAsia="en-GB"/>
              </w:rPr>
              <w:t>Justificare:</w:t>
            </w:r>
            <w:r w:rsidR="00B85223" w:rsidRPr="00B85223">
              <w:rPr>
                <w:sz w:val="22"/>
                <w:szCs w:val="22"/>
                <w:lang w:val="ro-RO" w:eastAsia="de-AT"/>
              </w:rPr>
              <w:t xml:space="preserve"> </w:t>
            </w:r>
            <w:r w:rsidR="00B85223" w:rsidRPr="00B85223">
              <w:rPr>
                <w:color w:val="002060"/>
                <w:sz w:val="22"/>
                <w:szCs w:val="22"/>
                <w:lang w:val="ro-RO" w:eastAsia="en-GB"/>
              </w:rPr>
              <w:t>apreciem că această convenție este necesară când există doi sau mai mulți furnizori și obiectul convenției îl constituie împărțirea consumului măsurat în această situație.</w:t>
            </w:r>
          </w:p>
          <w:p w14:paraId="12EF2323" w14:textId="43A4B131" w:rsidR="00880DC3" w:rsidRPr="005B7E6A" w:rsidRDefault="00880DC3" w:rsidP="00880DC3">
            <w:pPr>
              <w:pStyle w:val="ListParagraph"/>
              <w:spacing w:after="0"/>
              <w:ind w:left="0"/>
              <w:jc w:val="both"/>
              <w:rPr>
                <w:rFonts w:ascii="Times New Roman" w:hAnsi="Times New Roman" w:cs="Times New Roman"/>
                <w:b/>
                <w:bCs/>
                <w:color w:val="0070C0"/>
                <w:lang w:eastAsia="en-GB"/>
              </w:rPr>
            </w:pPr>
            <w:r w:rsidRPr="005B7E6A">
              <w:rPr>
                <w:rFonts w:ascii="Times New Roman" w:hAnsi="Times New Roman" w:cs="Times New Roman"/>
                <w:b/>
                <w:bCs/>
                <w:color w:val="0070C0"/>
                <w:lang w:eastAsia="en-GB"/>
              </w:rPr>
              <w:t xml:space="preserve">Distrigaz Sud Rețele </w:t>
            </w:r>
          </w:p>
          <w:p w14:paraId="202E6DDC" w14:textId="30394838" w:rsidR="00060101" w:rsidRPr="00060101" w:rsidRDefault="00060101" w:rsidP="00880DC3">
            <w:pPr>
              <w:pStyle w:val="ListParagraph"/>
              <w:spacing w:after="0"/>
              <w:ind w:left="0"/>
              <w:jc w:val="both"/>
              <w:rPr>
                <w:rFonts w:ascii="Times New Roman" w:hAnsi="Times New Roman" w:cs="Times New Roman"/>
                <w:b/>
                <w:bCs/>
                <w:strike/>
                <w:color w:val="0070C0"/>
                <w:lang w:eastAsia="en-GB"/>
              </w:rPr>
            </w:pPr>
            <w:r w:rsidRPr="005B7E6A">
              <w:rPr>
                <w:rFonts w:ascii="Times New Roman" w:hAnsi="Times New Roman" w:cs="Times New Roman"/>
                <w:bCs/>
                <w:strike/>
              </w:rPr>
              <w:t>(5)</w:t>
            </w:r>
            <w:r w:rsidRPr="005B7E6A">
              <w:rPr>
                <w:rFonts w:ascii="Times New Roman" w:hAnsi="Times New Roman" w:cs="Times New Roman"/>
                <w:b/>
                <w:bCs/>
                <w:strike/>
              </w:rPr>
              <w:t xml:space="preserve"> </w:t>
            </w:r>
            <w:r w:rsidRPr="005B7E6A">
              <w:rPr>
                <w:rFonts w:ascii="Times New Roman" w:hAnsi="Times New Roman" w:cs="Times New Roman"/>
                <w:strike/>
              </w:rPr>
              <w:t>În situaţia în care contractul de distribuţie a gazelor naturale este încheiat cu clientul final, în calitate de UD, se încheie convenţia multipartită între OD, clientul final şi furnizorul/furnizorii care asigură furnizarea gazelor naturale la respectivul loc de consum, în conformitate cu prevederile Regulamentului privind furnizarea gazelor naturale la clienţii finali, aprobat prin ordin al preşedintelui ANRE, în vigoare. Convenţia multipartită se anexează la contractul de distribuţie a gazelor naturale.</w:t>
            </w:r>
          </w:p>
          <w:p w14:paraId="2990B0D0" w14:textId="10B93723" w:rsidR="00880DC3" w:rsidRPr="00B85223" w:rsidRDefault="00880DC3" w:rsidP="00060101">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00060101" w:rsidRPr="00060101">
              <w:rPr>
                <w:color w:val="002060"/>
                <w:sz w:val="22"/>
                <w:szCs w:val="22"/>
              </w:rPr>
              <w:t xml:space="preserve">Situația nu mai este posibilă având în vedere prevederile Codului rețelei </w:t>
            </w:r>
            <w:r w:rsidR="00060101" w:rsidRPr="00060101">
              <w:rPr>
                <w:color w:val="002060"/>
                <w:sz w:val="22"/>
                <w:szCs w:val="22"/>
                <w:lang w:val="ro-RO"/>
              </w:rPr>
              <w:t>pentru Sistemul naţional de transport al gazelor naturale.</w:t>
            </w:r>
          </w:p>
        </w:tc>
        <w:tc>
          <w:tcPr>
            <w:tcW w:w="3870" w:type="dxa"/>
          </w:tcPr>
          <w:p w14:paraId="377EA99F" w14:textId="07E2707F" w:rsidR="001F2593" w:rsidRDefault="002666DA" w:rsidP="001B7B8B">
            <w:pPr>
              <w:spacing w:after="60" w:line="276" w:lineRule="auto"/>
              <w:jc w:val="both"/>
              <w:rPr>
                <w:b/>
                <w:bCs/>
                <w:sz w:val="22"/>
                <w:szCs w:val="22"/>
                <w:lang w:val="ro-RO"/>
              </w:rPr>
            </w:pPr>
            <w:r>
              <w:rPr>
                <w:b/>
                <w:bCs/>
                <w:sz w:val="22"/>
                <w:szCs w:val="22"/>
                <w:lang w:val="ro-RO"/>
              </w:rPr>
              <w:lastRenderedPageBreak/>
              <w:t>Propunere nepreluată</w:t>
            </w:r>
            <w:r w:rsidRPr="006F7EB0">
              <w:rPr>
                <w:bCs/>
                <w:sz w:val="22"/>
                <w:szCs w:val="22"/>
                <w:lang w:val="ro-RO"/>
              </w:rPr>
              <w:t xml:space="preserve"> deoarece nu se justifică în condiţiile în care numărul de convenţii nu este mare şi </w:t>
            </w:r>
            <w:r w:rsidR="006F7EB0" w:rsidRPr="006F7EB0">
              <w:rPr>
                <w:bCs/>
                <w:sz w:val="22"/>
                <w:szCs w:val="22"/>
                <w:lang w:val="ro-RO"/>
              </w:rPr>
              <w:t>nu au fost semnalate probleme referitoare la încheierea lor.</w:t>
            </w:r>
          </w:p>
          <w:p w14:paraId="14459C2A" w14:textId="77777777" w:rsidR="00B05C3C" w:rsidRDefault="00B05C3C" w:rsidP="001B7B8B">
            <w:pPr>
              <w:spacing w:after="60" w:line="276" w:lineRule="auto"/>
              <w:jc w:val="both"/>
              <w:rPr>
                <w:b/>
                <w:bCs/>
                <w:sz w:val="22"/>
                <w:szCs w:val="22"/>
                <w:lang w:val="ro-RO"/>
              </w:rPr>
            </w:pPr>
          </w:p>
          <w:p w14:paraId="186E7D24" w14:textId="5FA44200" w:rsidR="00B05C3C" w:rsidRDefault="00407E9C" w:rsidP="001B7B8B">
            <w:pPr>
              <w:spacing w:after="60" w:line="276" w:lineRule="auto"/>
              <w:jc w:val="both"/>
              <w:rPr>
                <w:b/>
                <w:bCs/>
                <w:sz w:val="22"/>
                <w:szCs w:val="22"/>
                <w:lang w:val="ro-RO"/>
              </w:rPr>
            </w:pPr>
            <w:r w:rsidRPr="00407E9C">
              <w:rPr>
                <w:b/>
                <w:bCs/>
                <w:sz w:val="22"/>
                <w:szCs w:val="22"/>
                <w:lang w:val="ro-RO"/>
              </w:rPr>
              <w:t xml:space="preserve">Propunere nepreluată </w:t>
            </w:r>
            <w:r w:rsidRPr="00407E9C">
              <w:rPr>
                <w:bCs/>
                <w:sz w:val="22"/>
                <w:szCs w:val="22"/>
                <w:lang w:val="ro-RO"/>
              </w:rPr>
              <w:t xml:space="preserve">deoarece </w:t>
            </w:r>
            <w:r>
              <w:rPr>
                <w:bCs/>
                <w:sz w:val="22"/>
                <w:szCs w:val="22"/>
                <w:lang w:val="ro-RO"/>
              </w:rPr>
              <w:t>la art. 24 din Re</w:t>
            </w:r>
            <w:r w:rsidR="00513E21">
              <w:rPr>
                <w:bCs/>
                <w:sz w:val="22"/>
                <w:szCs w:val="22"/>
                <w:lang w:val="ro-RO"/>
              </w:rPr>
              <w:t>g</w:t>
            </w:r>
            <w:r>
              <w:rPr>
                <w:bCs/>
                <w:sz w:val="22"/>
                <w:szCs w:val="22"/>
                <w:lang w:val="ro-RO"/>
              </w:rPr>
              <w:t>ulamen</w:t>
            </w:r>
            <w:r w:rsidR="00513E21">
              <w:rPr>
                <w:bCs/>
                <w:sz w:val="22"/>
                <w:szCs w:val="22"/>
                <w:lang w:val="ro-RO"/>
              </w:rPr>
              <w:t>tul de furnizare este prevăzută şi convenţia multipartită încheiată între client, furnizor şi OD.</w:t>
            </w:r>
          </w:p>
          <w:p w14:paraId="272DD527" w14:textId="77777777" w:rsidR="006F7EB0" w:rsidRDefault="006F7EB0" w:rsidP="001B7B8B">
            <w:pPr>
              <w:spacing w:after="60" w:line="276" w:lineRule="auto"/>
              <w:jc w:val="both"/>
              <w:rPr>
                <w:b/>
                <w:bCs/>
                <w:sz w:val="22"/>
                <w:szCs w:val="22"/>
                <w:lang w:val="ro-RO"/>
              </w:rPr>
            </w:pPr>
          </w:p>
          <w:p w14:paraId="388FE748" w14:textId="77777777" w:rsidR="006F7EB0" w:rsidRDefault="006F7EB0" w:rsidP="001B7B8B">
            <w:pPr>
              <w:spacing w:after="60" w:line="276" w:lineRule="auto"/>
              <w:jc w:val="both"/>
              <w:rPr>
                <w:b/>
                <w:bCs/>
                <w:sz w:val="22"/>
                <w:szCs w:val="22"/>
                <w:lang w:val="ro-RO"/>
              </w:rPr>
            </w:pPr>
          </w:p>
          <w:p w14:paraId="75461583" w14:textId="77777777" w:rsidR="006F7EB0" w:rsidRDefault="006F7EB0" w:rsidP="001B7B8B">
            <w:pPr>
              <w:spacing w:after="60" w:line="276" w:lineRule="auto"/>
              <w:jc w:val="both"/>
              <w:rPr>
                <w:b/>
                <w:bCs/>
                <w:sz w:val="22"/>
                <w:szCs w:val="22"/>
                <w:lang w:val="ro-RO"/>
              </w:rPr>
            </w:pPr>
          </w:p>
          <w:p w14:paraId="48A18C72" w14:textId="77777777" w:rsidR="006F7EB0" w:rsidRDefault="006F7EB0" w:rsidP="001B7B8B">
            <w:pPr>
              <w:spacing w:after="60" w:line="276" w:lineRule="auto"/>
              <w:jc w:val="both"/>
              <w:rPr>
                <w:b/>
                <w:bCs/>
                <w:sz w:val="22"/>
                <w:szCs w:val="22"/>
                <w:lang w:val="ro-RO"/>
              </w:rPr>
            </w:pPr>
          </w:p>
          <w:p w14:paraId="232DCA9C" w14:textId="77777777" w:rsidR="006F7EB0" w:rsidRDefault="006F7EB0" w:rsidP="001B7B8B">
            <w:pPr>
              <w:spacing w:after="60" w:line="276" w:lineRule="auto"/>
              <w:jc w:val="both"/>
              <w:rPr>
                <w:b/>
                <w:bCs/>
                <w:sz w:val="22"/>
                <w:szCs w:val="22"/>
                <w:lang w:val="ro-RO"/>
              </w:rPr>
            </w:pPr>
          </w:p>
          <w:p w14:paraId="78323F55" w14:textId="77777777" w:rsidR="006F7EB0" w:rsidRDefault="006F7EB0" w:rsidP="001B7B8B">
            <w:pPr>
              <w:spacing w:after="60" w:line="276" w:lineRule="auto"/>
              <w:jc w:val="both"/>
              <w:rPr>
                <w:b/>
                <w:bCs/>
                <w:sz w:val="22"/>
                <w:szCs w:val="22"/>
                <w:lang w:val="ro-RO"/>
              </w:rPr>
            </w:pPr>
          </w:p>
          <w:p w14:paraId="3C4BEFF3" w14:textId="77777777" w:rsidR="006F7EB0" w:rsidRDefault="006F7EB0" w:rsidP="001B7B8B">
            <w:pPr>
              <w:spacing w:after="60" w:line="276" w:lineRule="auto"/>
              <w:jc w:val="both"/>
              <w:rPr>
                <w:b/>
                <w:bCs/>
                <w:sz w:val="22"/>
                <w:szCs w:val="22"/>
                <w:lang w:val="ro-RO"/>
              </w:rPr>
            </w:pPr>
          </w:p>
          <w:p w14:paraId="01B6A761" w14:textId="77777777" w:rsidR="006F7EB0" w:rsidRDefault="006F7EB0" w:rsidP="001B7B8B">
            <w:pPr>
              <w:spacing w:after="60" w:line="276" w:lineRule="auto"/>
              <w:jc w:val="both"/>
              <w:rPr>
                <w:b/>
                <w:bCs/>
                <w:sz w:val="22"/>
                <w:szCs w:val="22"/>
                <w:lang w:val="ro-RO"/>
              </w:rPr>
            </w:pPr>
          </w:p>
          <w:p w14:paraId="4A24C398" w14:textId="5C41C9D8" w:rsidR="006F7EB0" w:rsidRDefault="006F7EB0" w:rsidP="001B7B8B">
            <w:pPr>
              <w:spacing w:after="60" w:line="276" w:lineRule="auto"/>
              <w:jc w:val="both"/>
              <w:rPr>
                <w:b/>
                <w:bCs/>
                <w:sz w:val="22"/>
                <w:szCs w:val="22"/>
                <w:lang w:val="ro-RO"/>
              </w:rPr>
            </w:pPr>
          </w:p>
          <w:p w14:paraId="73B3DA46" w14:textId="77777777" w:rsidR="00513E21" w:rsidRDefault="00513E21" w:rsidP="001B7B8B">
            <w:pPr>
              <w:spacing w:after="60" w:line="276" w:lineRule="auto"/>
              <w:jc w:val="both"/>
              <w:rPr>
                <w:b/>
                <w:bCs/>
                <w:sz w:val="22"/>
                <w:szCs w:val="22"/>
                <w:lang w:val="ro-RO"/>
              </w:rPr>
            </w:pPr>
          </w:p>
          <w:p w14:paraId="4F3122C1" w14:textId="3B84E0E1" w:rsidR="002E5D80" w:rsidRDefault="002E5D80" w:rsidP="001B7B8B">
            <w:pPr>
              <w:spacing w:after="60" w:line="276" w:lineRule="auto"/>
              <w:jc w:val="both"/>
              <w:rPr>
                <w:b/>
                <w:bCs/>
                <w:sz w:val="22"/>
                <w:szCs w:val="22"/>
                <w:lang w:val="ro-RO"/>
              </w:rPr>
            </w:pPr>
            <w:r>
              <w:rPr>
                <w:b/>
                <w:bCs/>
                <w:sz w:val="22"/>
                <w:szCs w:val="22"/>
                <w:lang w:val="ro-RO"/>
              </w:rPr>
              <w:t xml:space="preserve">Propunere nepreluată </w:t>
            </w:r>
            <w:r>
              <w:rPr>
                <w:bCs/>
                <w:sz w:val="22"/>
                <w:szCs w:val="22"/>
                <w:lang w:val="ro-RO"/>
              </w:rPr>
              <w:t>deoarece nu am identificat care sunt prevederile</w:t>
            </w:r>
            <w:r w:rsidR="00B40FAB">
              <w:rPr>
                <w:bCs/>
                <w:sz w:val="22"/>
                <w:szCs w:val="22"/>
                <w:lang w:val="ro-RO"/>
              </w:rPr>
              <w:t xml:space="preserve"> </w:t>
            </w:r>
            <w:r>
              <w:rPr>
                <w:bCs/>
                <w:sz w:val="22"/>
                <w:szCs w:val="22"/>
                <w:lang w:val="ro-RO"/>
              </w:rPr>
              <w:t xml:space="preserve">din Codul reţelei care </w:t>
            </w:r>
            <w:r w:rsidR="00B40FAB">
              <w:rPr>
                <w:bCs/>
                <w:sz w:val="22"/>
                <w:szCs w:val="22"/>
                <w:lang w:val="ro-RO"/>
              </w:rPr>
              <w:t>nu permit încheierea convenţiilor</w:t>
            </w:r>
          </w:p>
          <w:p w14:paraId="2EDBDEB3" w14:textId="7F7076DB" w:rsidR="006F7EB0" w:rsidRPr="001B7B8B" w:rsidRDefault="006F7EB0" w:rsidP="001B7B8B">
            <w:pPr>
              <w:spacing w:after="60" w:line="276" w:lineRule="auto"/>
              <w:jc w:val="both"/>
              <w:rPr>
                <w:b/>
                <w:bCs/>
                <w:sz w:val="22"/>
                <w:szCs w:val="22"/>
                <w:lang w:val="ro-RO"/>
              </w:rPr>
            </w:pPr>
          </w:p>
        </w:tc>
      </w:tr>
      <w:tr w:rsidR="001F2593" w:rsidRPr="001B7B8B" w14:paraId="714A0575" w14:textId="77777777" w:rsidTr="004140E6">
        <w:trPr>
          <w:gridAfter w:val="1"/>
          <w:wAfter w:w="40" w:type="dxa"/>
        </w:trPr>
        <w:tc>
          <w:tcPr>
            <w:tcW w:w="4773" w:type="dxa"/>
          </w:tcPr>
          <w:p w14:paraId="2B7F2629" w14:textId="77777777" w:rsidR="009D511B" w:rsidRDefault="009D511B" w:rsidP="001B7B8B">
            <w:pPr>
              <w:autoSpaceDE w:val="0"/>
              <w:autoSpaceDN w:val="0"/>
              <w:adjustRightInd w:val="0"/>
              <w:spacing w:line="276" w:lineRule="auto"/>
              <w:jc w:val="both"/>
              <w:rPr>
                <w:b/>
                <w:sz w:val="22"/>
                <w:szCs w:val="22"/>
              </w:rPr>
            </w:pPr>
          </w:p>
          <w:p w14:paraId="092E98B6" w14:textId="09AC211E" w:rsidR="001F2593" w:rsidRPr="001B7B8B" w:rsidRDefault="00AB4E53" w:rsidP="001B7B8B">
            <w:pPr>
              <w:autoSpaceDE w:val="0"/>
              <w:autoSpaceDN w:val="0"/>
              <w:adjustRightInd w:val="0"/>
              <w:spacing w:line="276" w:lineRule="auto"/>
              <w:jc w:val="both"/>
              <w:rPr>
                <w:sz w:val="22"/>
                <w:szCs w:val="22"/>
              </w:rPr>
            </w:pPr>
            <w:r w:rsidRPr="001B7B8B">
              <w:rPr>
                <w:b/>
                <w:sz w:val="22"/>
                <w:szCs w:val="22"/>
              </w:rPr>
              <w:t xml:space="preserve">Art. 15 - </w:t>
            </w:r>
            <w:r w:rsidRPr="001B7B8B">
              <w:rPr>
                <w:sz w:val="22"/>
                <w:szCs w:val="22"/>
              </w:rPr>
              <w:t>(1) OD emite refuzul de acces la SD numai în condițiile prevăzute la art. 149 alin. (1) din Lege.</w:t>
            </w:r>
          </w:p>
        </w:tc>
        <w:tc>
          <w:tcPr>
            <w:tcW w:w="4950" w:type="dxa"/>
          </w:tcPr>
          <w:p w14:paraId="493176EC" w14:textId="77777777" w:rsidR="009D511B" w:rsidRPr="00880DC3" w:rsidRDefault="006F0313" w:rsidP="009D511B">
            <w:pPr>
              <w:autoSpaceDE w:val="0"/>
              <w:autoSpaceDN w:val="0"/>
              <w:adjustRightInd w:val="0"/>
              <w:spacing w:line="276" w:lineRule="auto"/>
              <w:jc w:val="both"/>
              <w:rPr>
                <w:b/>
                <w:noProof/>
                <w:color w:val="0070C0"/>
                <w:sz w:val="22"/>
                <w:szCs w:val="22"/>
                <w:lang w:val="ro-RO"/>
              </w:rPr>
            </w:pPr>
            <w:r w:rsidRPr="00880DC3">
              <w:rPr>
                <w:b/>
                <w:noProof/>
                <w:color w:val="0070C0"/>
                <w:sz w:val="22"/>
                <w:szCs w:val="22"/>
                <w:lang w:val="ro-RO"/>
              </w:rPr>
              <w:t>Neogaz Grid</w:t>
            </w:r>
            <w:r w:rsidR="009D511B" w:rsidRPr="00880DC3">
              <w:rPr>
                <w:b/>
                <w:noProof/>
                <w:color w:val="0070C0"/>
                <w:sz w:val="22"/>
                <w:szCs w:val="22"/>
                <w:lang w:val="ro-RO"/>
              </w:rPr>
              <w:t xml:space="preserve"> </w:t>
            </w:r>
          </w:p>
          <w:p w14:paraId="65D56FA3" w14:textId="4330FB9C" w:rsidR="009D511B" w:rsidRPr="009D511B" w:rsidRDefault="009D511B" w:rsidP="009D511B">
            <w:pPr>
              <w:autoSpaceDE w:val="0"/>
              <w:autoSpaceDN w:val="0"/>
              <w:adjustRightInd w:val="0"/>
              <w:spacing w:line="276" w:lineRule="auto"/>
              <w:jc w:val="both"/>
              <w:rPr>
                <w:sz w:val="22"/>
                <w:szCs w:val="22"/>
              </w:rPr>
            </w:pPr>
            <w:r w:rsidRPr="009D511B">
              <w:rPr>
                <w:b/>
                <w:sz w:val="22"/>
                <w:szCs w:val="22"/>
              </w:rPr>
              <w:t xml:space="preserve">Art. 15 - </w:t>
            </w:r>
            <w:r w:rsidRPr="009D511B">
              <w:rPr>
                <w:sz w:val="22"/>
                <w:szCs w:val="22"/>
              </w:rPr>
              <w:t xml:space="preserve">(1) OD emite refuzul de acces la SD numai în condițiile prevăzute la </w:t>
            </w:r>
            <w:r w:rsidRPr="00880DC3">
              <w:rPr>
                <w:color w:val="FF0000"/>
                <w:sz w:val="22"/>
                <w:szCs w:val="22"/>
              </w:rPr>
              <w:t xml:space="preserve">capitolul „Refuzul de acces” </w:t>
            </w:r>
            <w:r w:rsidRPr="00880DC3">
              <w:rPr>
                <w:strike/>
                <w:sz w:val="22"/>
                <w:szCs w:val="22"/>
              </w:rPr>
              <w:t>art. 149 alin. (1)</w:t>
            </w:r>
            <w:r w:rsidRPr="00880DC3">
              <w:rPr>
                <w:sz w:val="22"/>
                <w:szCs w:val="22"/>
              </w:rPr>
              <w:t xml:space="preserve"> </w:t>
            </w:r>
            <w:r w:rsidRPr="009D511B">
              <w:rPr>
                <w:sz w:val="22"/>
                <w:szCs w:val="22"/>
              </w:rPr>
              <w:t>din Lege.</w:t>
            </w:r>
          </w:p>
          <w:p w14:paraId="5BA54081" w14:textId="72A51206" w:rsidR="001F2593" w:rsidRPr="009D511B" w:rsidRDefault="009D511B" w:rsidP="009D511B">
            <w:pPr>
              <w:autoSpaceDE w:val="0"/>
              <w:autoSpaceDN w:val="0"/>
              <w:adjustRightInd w:val="0"/>
              <w:spacing w:line="276" w:lineRule="auto"/>
              <w:jc w:val="both"/>
              <w:rPr>
                <w:color w:val="00B050"/>
              </w:rPr>
            </w:pPr>
            <w:r w:rsidRPr="009D511B">
              <w:rPr>
                <w:b/>
                <w:bCs/>
                <w:color w:val="002060"/>
                <w:sz w:val="22"/>
                <w:szCs w:val="22"/>
              </w:rPr>
              <w:t>Justificare</w:t>
            </w:r>
            <w:r w:rsidRPr="009D511B">
              <w:rPr>
                <w:color w:val="002060"/>
                <w:sz w:val="22"/>
                <w:szCs w:val="22"/>
              </w:rPr>
              <w:t>: se evita o referinta eronata prin posibilitatea renumerotarii articolelor din Lege.</w:t>
            </w:r>
            <w:r w:rsidRPr="009D511B">
              <w:rPr>
                <w:color w:val="002060"/>
              </w:rPr>
              <w:t xml:space="preserve"> </w:t>
            </w:r>
          </w:p>
        </w:tc>
        <w:tc>
          <w:tcPr>
            <w:tcW w:w="3870" w:type="dxa"/>
          </w:tcPr>
          <w:p w14:paraId="2556CE2C" w14:textId="77777777" w:rsidR="001F2593" w:rsidRDefault="00513E21" w:rsidP="001B7B8B">
            <w:pPr>
              <w:spacing w:after="60" w:line="276" w:lineRule="auto"/>
              <w:jc w:val="both"/>
              <w:rPr>
                <w:bCs/>
                <w:sz w:val="22"/>
                <w:szCs w:val="22"/>
                <w:lang w:val="ro-RO"/>
              </w:rPr>
            </w:pPr>
            <w:r w:rsidRPr="00513E21">
              <w:rPr>
                <w:b/>
                <w:bCs/>
                <w:sz w:val="22"/>
                <w:szCs w:val="22"/>
                <w:lang w:val="ro-RO"/>
              </w:rPr>
              <w:t xml:space="preserve">Propunere preluată </w:t>
            </w:r>
            <w:r w:rsidRPr="00513E21">
              <w:rPr>
                <w:bCs/>
                <w:sz w:val="22"/>
                <w:szCs w:val="22"/>
                <w:lang w:val="ro-RO"/>
              </w:rPr>
              <w:t>prin reformulare</w:t>
            </w:r>
            <w:r w:rsidR="00A20E3D">
              <w:rPr>
                <w:bCs/>
                <w:sz w:val="22"/>
                <w:szCs w:val="22"/>
                <w:lang w:val="ro-RO"/>
              </w:rPr>
              <w:t xml:space="preserve"> astfel:</w:t>
            </w:r>
          </w:p>
          <w:p w14:paraId="34EF92F8" w14:textId="77777777" w:rsidR="00A20E3D" w:rsidRPr="00A20E3D" w:rsidRDefault="00A20E3D" w:rsidP="00A20E3D">
            <w:pPr>
              <w:spacing w:after="60" w:line="276" w:lineRule="auto"/>
              <w:jc w:val="both"/>
              <w:rPr>
                <w:bCs/>
                <w:sz w:val="22"/>
                <w:szCs w:val="22"/>
                <w:lang w:val="ro-RO"/>
              </w:rPr>
            </w:pPr>
            <w:r w:rsidRPr="00A20E3D">
              <w:rPr>
                <w:b/>
                <w:bCs/>
                <w:sz w:val="22"/>
                <w:szCs w:val="22"/>
                <w:lang w:val="ro-RO"/>
              </w:rPr>
              <w:t>Art. 15 -</w:t>
            </w:r>
            <w:r w:rsidRPr="00A20E3D">
              <w:rPr>
                <w:bCs/>
                <w:sz w:val="22"/>
                <w:szCs w:val="22"/>
                <w:lang w:val="ro-RO"/>
              </w:rPr>
              <w:t xml:space="preserve"> (1) OD emite refuzul de acces la SD numai în condițiile prevăzute de Lege.</w:t>
            </w:r>
          </w:p>
          <w:p w14:paraId="6DA86C27" w14:textId="4942DE4B" w:rsidR="00A20E3D" w:rsidRPr="001B7B8B" w:rsidRDefault="00A20E3D" w:rsidP="001B7B8B">
            <w:pPr>
              <w:spacing w:after="60" w:line="276" w:lineRule="auto"/>
              <w:jc w:val="both"/>
              <w:rPr>
                <w:b/>
                <w:bCs/>
                <w:sz w:val="22"/>
                <w:szCs w:val="22"/>
                <w:lang w:val="ro-RO"/>
              </w:rPr>
            </w:pPr>
          </w:p>
        </w:tc>
      </w:tr>
      <w:tr w:rsidR="001F2593" w:rsidRPr="001B7B8B" w14:paraId="56A028B7" w14:textId="77777777" w:rsidTr="004140E6">
        <w:trPr>
          <w:gridAfter w:val="1"/>
          <w:wAfter w:w="40" w:type="dxa"/>
        </w:trPr>
        <w:tc>
          <w:tcPr>
            <w:tcW w:w="4773" w:type="dxa"/>
          </w:tcPr>
          <w:p w14:paraId="3FC04BEB" w14:textId="57FD4530" w:rsidR="001F2593" w:rsidRPr="001B7B8B" w:rsidRDefault="00AB4E53" w:rsidP="001B7B8B">
            <w:pPr>
              <w:autoSpaceDE w:val="0"/>
              <w:autoSpaceDN w:val="0"/>
              <w:adjustRightInd w:val="0"/>
              <w:spacing w:line="276" w:lineRule="auto"/>
              <w:jc w:val="both"/>
              <w:rPr>
                <w:sz w:val="22"/>
                <w:szCs w:val="22"/>
              </w:rPr>
            </w:pPr>
            <w:r w:rsidRPr="001B7B8B">
              <w:rPr>
                <w:sz w:val="22"/>
                <w:szCs w:val="22"/>
              </w:rPr>
              <w:t xml:space="preserve">(2) Refuzul de acces la SD prevăzut la alin. (1) cuprinde în mod obligatoriu motivele refuzului și se comunică solicitantului, în termen de 10 zile de la data primirii unei cereri complete pentru încheierea contractului de distribuție a gazelor naturale, respectiv, de la primirea completărilor solicitate prin notificarea prevăzută la art. 13 alin. (1), prin </w:t>
            </w:r>
            <w:r w:rsidRPr="001B7B8B">
              <w:rPr>
                <w:sz w:val="22"/>
                <w:szCs w:val="22"/>
              </w:rPr>
              <w:lastRenderedPageBreak/>
              <w:t>modalitatea precizată de solicitant la pct. 6 din cererea pentru încheierea contractului de distribuție a gazelor naturale.</w:t>
            </w:r>
          </w:p>
        </w:tc>
        <w:tc>
          <w:tcPr>
            <w:tcW w:w="4950" w:type="dxa"/>
          </w:tcPr>
          <w:p w14:paraId="4F2D5E4C" w14:textId="77777777" w:rsidR="001F2593" w:rsidRPr="001B7B8B" w:rsidRDefault="001F2593" w:rsidP="001B7B8B">
            <w:pPr>
              <w:pStyle w:val="ListParagraph"/>
              <w:spacing w:after="0"/>
              <w:ind w:left="0"/>
              <w:jc w:val="both"/>
              <w:rPr>
                <w:rFonts w:ascii="Times New Roman" w:hAnsi="Times New Roman" w:cs="Times New Roman"/>
                <w:b/>
                <w:bCs/>
                <w:color w:val="0000FF"/>
                <w:lang w:eastAsia="en-GB"/>
              </w:rPr>
            </w:pPr>
          </w:p>
        </w:tc>
        <w:tc>
          <w:tcPr>
            <w:tcW w:w="3870" w:type="dxa"/>
          </w:tcPr>
          <w:p w14:paraId="1A8760FA" w14:textId="77777777" w:rsidR="001F2593" w:rsidRPr="001B7B8B" w:rsidRDefault="001F2593" w:rsidP="001B7B8B">
            <w:pPr>
              <w:spacing w:after="60" w:line="276" w:lineRule="auto"/>
              <w:jc w:val="both"/>
              <w:rPr>
                <w:b/>
                <w:bCs/>
                <w:sz w:val="22"/>
                <w:szCs w:val="22"/>
                <w:lang w:val="ro-RO"/>
              </w:rPr>
            </w:pPr>
          </w:p>
        </w:tc>
      </w:tr>
      <w:tr w:rsidR="001F2593" w:rsidRPr="001B7B8B" w14:paraId="4FB6DA8E" w14:textId="77777777" w:rsidTr="004140E6">
        <w:trPr>
          <w:gridAfter w:val="1"/>
          <w:wAfter w:w="40" w:type="dxa"/>
        </w:trPr>
        <w:tc>
          <w:tcPr>
            <w:tcW w:w="4773" w:type="dxa"/>
          </w:tcPr>
          <w:p w14:paraId="6F331AD8" w14:textId="77777777" w:rsidR="00AB4E53" w:rsidRPr="001B7B8B" w:rsidRDefault="00AB4E53" w:rsidP="001B7B8B">
            <w:pPr>
              <w:spacing w:line="276" w:lineRule="auto"/>
              <w:rPr>
                <w:b/>
                <w:sz w:val="22"/>
                <w:szCs w:val="22"/>
              </w:rPr>
            </w:pPr>
            <w:r w:rsidRPr="001B7B8B">
              <w:rPr>
                <w:b/>
                <w:sz w:val="22"/>
                <w:szCs w:val="22"/>
              </w:rPr>
              <w:t>Secţiunea a 3-a</w:t>
            </w:r>
          </w:p>
          <w:p w14:paraId="1699C9DB" w14:textId="77777777" w:rsidR="00AB4E53" w:rsidRPr="001B7B8B" w:rsidRDefault="00AB4E53" w:rsidP="001B7B8B">
            <w:pPr>
              <w:spacing w:line="276" w:lineRule="auto"/>
              <w:rPr>
                <w:b/>
                <w:sz w:val="22"/>
                <w:szCs w:val="22"/>
              </w:rPr>
            </w:pPr>
            <w:r w:rsidRPr="001B7B8B">
              <w:rPr>
                <w:b/>
                <w:sz w:val="22"/>
                <w:szCs w:val="22"/>
              </w:rPr>
              <w:t>Modalitatea de încadrare a locurilor de consum ale clienţilor finali în raport cu categoriile de clienţi</w:t>
            </w:r>
          </w:p>
          <w:p w14:paraId="24E193ED" w14:textId="77777777" w:rsidR="00AB4E53" w:rsidRPr="001B7B8B" w:rsidRDefault="00AB4E53" w:rsidP="001B7B8B">
            <w:pPr>
              <w:spacing w:line="276" w:lineRule="auto"/>
              <w:jc w:val="both"/>
              <w:rPr>
                <w:sz w:val="22"/>
                <w:szCs w:val="22"/>
              </w:rPr>
            </w:pPr>
            <w:r w:rsidRPr="001B7B8B">
              <w:rPr>
                <w:b/>
                <w:bCs/>
                <w:sz w:val="22"/>
                <w:szCs w:val="22"/>
              </w:rPr>
              <w:t>Art. 16</w:t>
            </w:r>
            <w:r w:rsidRPr="001B7B8B">
              <w:rPr>
                <w:b/>
                <w:sz w:val="22"/>
                <w:szCs w:val="22"/>
              </w:rPr>
              <w:t xml:space="preserve"> </w:t>
            </w:r>
            <w:r w:rsidRPr="001B7B8B">
              <w:rPr>
                <w:sz w:val="22"/>
                <w:szCs w:val="22"/>
              </w:rPr>
              <w:t xml:space="preserve">(1) - Fiecare loc de consum al clientului final este încadrat de OD la care este racordat respectivul loc de consum în una dintre categoriile de clienţi prevăzute în Metodologia de stabilire a tarifelor reglementate pentru serviciile de distribuţie în sectorul gazelor naturale, aprobată prin ordin al preşedintelui ANRE, pentru o perioadă determinată de 365 de zile calendaristice, în intervalul 1 iulie </w:t>
            </w:r>
            <w:proofErr w:type="gramStart"/>
            <w:r w:rsidRPr="001B7B8B">
              <w:rPr>
                <w:sz w:val="22"/>
                <w:szCs w:val="22"/>
              </w:rPr>
              <w:t>a</w:t>
            </w:r>
            <w:proofErr w:type="gramEnd"/>
            <w:r w:rsidRPr="001B7B8B">
              <w:rPr>
                <w:sz w:val="22"/>
                <w:szCs w:val="22"/>
              </w:rPr>
              <w:t xml:space="preserve"> anului anterior - 30 iunie a anului curent, în funcţie de:</w:t>
            </w:r>
          </w:p>
          <w:p w14:paraId="7CF4BBDE" w14:textId="77777777" w:rsidR="00AB4E53" w:rsidRPr="001B7B8B" w:rsidRDefault="00AB4E53" w:rsidP="001B7B8B">
            <w:pPr>
              <w:spacing w:line="276" w:lineRule="auto"/>
              <w:jc w:val="both"/>
              <w:rPr>
                <w:sz w:val="22"/>
                <w:szCs w:val="22"/>
              </w:rPr>
            </w:pPr>
            <w:r w:rsidRPr="001B7B8B">
              <w:rPr>
                <w:sz w:val="22"/>
                <w:szCs w:val="22"/>
              </w:rPr>
              <w:t xml:space="preserve">a) istoricul de consum înregistrat pentru respectivul loc de consum în perioada 1 iulie </w:t>
            </w:r>
            <w:proofErr w:type="gramStart"/>
            <w:r w:rsidRPr="001B7B8B">
              <w:rPr>
                <w:sz w:val="22"/>
                <w:szCs w:val="22"/>
              </w:rPr>
              <w:t>a</w:t>
            </w:r>
            <w:proofErr w:type="gramEnd"/>
            <w:r w:rsidRPr="001B7B8B">
              <w:rPr>
                <w:sz w:val="22"/>
                <w:szCs w:val="22"/>
              </w:rPr>
              <w:t xml:space="preserve"> anului anterior - 30 iunie a anului curent;</w:t>
            </w:r>
          </w:p>
          <w:p w14:paraId="5946E2C6" w14:textId="2730509E" w:rsidR="001F2593" w:rsidRPr="001B7B8B" w:rsidRDefault="00AB4E53" w:rsidP="001B7B8B">
            <w:pPr>
              <w:spacing w:line="276" w:lineRule="auto"/>
              <w:jc w:val="both"/>
              <w:rPr>
                <w:sz w:val="22"/>
                <w:szCs w:val="22"/>
              </w:rPr>
            </w:pPr>
            <w:r w:rsidRPr="001B7B8B">
              <w:rPr>
                <w:sz w:val="22"/>
                <w:szCs w:val="22"/>
              </w:rPr>
              <w:t>b) consumul prezumat pentru aparatele de utilizare ale clientului final, în limita debitului maxim instalat aferent locului de consum şi programului de distribuţie pentru respectivul loc de consum, în cazul în care nu există istoric de consum.</w:t>
            </w:r>
          </w:p>
        </w:tc>
        <w:tc>
          <w:tcPr>
            <w:tcW w:w="4950" w:type="dxa"/>
          </w:tcPr>
          <w:p w14:paraId="05B7B9F8" w14:textId="77777777" w:rsidR="0022515A" w:rsidRDefault="0022515A" w:rsidP="009D511B">
            <w:pPr>
              <w:autoSpaceDE w:val="0"/>
              <w:autoSpaceDN w:val="0"/>
              <w:adjustRightInd w:val="0"/>
              <w:spacing w:line="276" w:lineRule="auto"/>
              <w:jc w:val="both"/>
              <w:rPr>
                <w:b/>
                <w:noProof/>
                <w:color w:val="0000FF"/>
                <w:sz w:val="22"/>
                <w:szCs w:val="22"/>
                <w:u w:val="single"/>
                <w:lang w:val="ro-RO"/>
              </w:rPr>
            </w:pPr>
          </w:p>
          <w:p w14:paraId="091191AA" w14:textId="77777777" w:rsidR="0022515A" w:rsidRDefault="0022515A" w:rsidP="009D511B">
            <w:pPr>
              <w:autoSpaceDE w:val="0"/>
              <w:autoSpaceDN w:val="0"/>
              <w:adjustRightInd w:val="0"/>
              <w:spacing w:line="276" w:lineRule="auto"/>
              <w:jc w:val="both"/>
              <w:rPr>
                <w:b/>
                <w:noProof/>
                <w:color w:val="0000FF"/>
                <w:sz w:val="22"/>
                <w:szCs w:val="22"/>
                <w:u w:val="single"/>
                <w:lang w:val="ro-RO"/>
              </w:rPr>
            </w:pPr>
          </w:p>
          <w:p w14:paraId="61686A5F" w14:textId="7466066E" w:rsidR="006F0313" w:rsidRPr="00207E7B" w:rsidRDefault="006F0313" w:rsidP="009D511B">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53032B64" w14:textId="18AB00CF" w:rsidR="009D511B" w:rsidRPr="009D511B" w:rsidRDefault="009D511B" w:rsidP="009D511B">
            <w:pPr>
              <w:spacing w:line="276" w:lineRule="auto"/>
              <w:jc w:val="both"/>
              <w:rPr>
                <w:sz w:val="22"/>
                <w:szCs w:val="22"/>
              </w:rPr>
            </w:pPr>
            <w:r w:rsidRPr="009D511B">
              <w:rPr>
                <w:b/>
                <w:bCs/>
                <w:sz w:val="22"/>
                <w:szCs w:val="22"/>
              </w:rPr>
              <w:t>Art. 16</w:t>
            </w:r>
            <w:r w:rsidRPr="009D511B">
              <w:rPr>
                <w:b/>
                <w:sz w:val="22"/>
                <w:szCs w:val="22"/>
              </w:rPr>
              <w:t xml:space="preserve"> </w:t>
            </w:r>
            <w:r w:rsidRPr="009D511B">
              <w:rPr>
                <w:sz w:val="22"/>
                <w:szCs w:val="22"/>
              </w:rPr>
              <w:t xml:space="preserve">(1) - Fiecare loc de consum al clientului final este încadrat de OD la care este racordat respectivul loc de consum în una dintre categoriile de clienţi prevăzute în Metodologia de stabilire a tarifelor reglementate pentru serviciile de distribuţie în sectorul gazelor naturale, aprobată prin ordin al preşedintelui ANRE, pentru o perioadă determinată </w:t>
            </w:r>
            <w:r w:rsidRPr="00A019AC">
              <w:rPr>
                <w:color w:val="FF0000"/>
                <w:sz w:val="22"/>
                <w:szCs w:val="22"/>
              </w:rPr>
              <w:t xml:space="preserve">de un an calendaristic </w:t>
            </w:r>
            <w:r w:rsidRPr="00A019AC">
              <w:rPr>
                <w:strike/>
                <w:sz w:val="22"/>
                <w:szCs w:val="22"/>
              </w:rPr>
              <w:t>365 de zile</w:t>
            </w:r>
            <w:r w:rsidRPr="00A019AC">
              <w:rPr>
                <w:sz w:val="22"/>
                <w:szCs w:val="22"/>
              </w:rPr>
              <w:t xml:space="preserve"> </w:t>
            </w:r>
            <w:r w:rsidRPr="00A019AC">
              <w:rPr>
                <w:strike/>
                <w:sz w:val="22"/>
                <w:szCs w:val="22"/>
              </w:rPr>
              <w:t>calendaristice</w:t>
            </w:r>
            <w:r w:rsidRPr="009D511B">
              <w:rPr>
                <w:sz w:val="22"/>
                <w:szCs w:val="22"/>
              </w:rPr>
              <w:t>, în intervalul 1 iulie a anului anterior - 30 iunie a anului curent, în funcţie de:</w:t>
            </w:r>
          </w:p>
          <w:p w14:paraId="0F76AE29" w14:textId="63F99B61" w:rsidR="001F2593" w:rsidRPr="009D511B" w:rsidRDefault="009D511B" w:rsidP="009D511B">
            <w:pPr>
              <w:spacing w:line="276" w:lineRule="auto"/>
              <w:jc w:val="both"/>
              <w:rPr>
                <w:sz w:val="22"/>
                <w:szCs w:val="22"/>
              </w:rPr>
            </w:pPr>
            <w:r w:rsidRPr="009D511B">
              <w:rPr>
                <w:b/>
                <w:bCs/>
                <w:color w:val="002060"/>
                <w:sz w:val="22"/>
                <w:szCs w:val="22"/>
              </w:rPr>
              <w:t>Justificare</w:t>
            </w:r>
            <w:r w:rsidRPr="009D511B">
              <w:rPr>
                <w:color w:val="002060"/>
                <w:sz w:val="22"/>
                <w:szCs w:val="22"/>
              </w:rPr>
              <w:t>: din 4 in 4 ani avem cate un an bisect cu 366 de zile (ex: anul 2024).</w:t>
            </w:r>
          </w:p>
        </w:tc>
        <w:tc>
          <w:tcPr>
            <w:tcW w:w="3870" w:type="dxa"/>
          </w:tcPr>
          <w:p w14:paraId="3A0C1198" w14:textId="77777777" w:rsidR="001F2593" w:rsidRDefault="001F2593" w:rsidP="001B7B8B">
            <w:pPr>
              <w:spacing w:after="60" w:line="276" w:lineRule="auto"/>
              <w:jc w:val="both"/>
              <w:rPr>
                <w:b/>
                <w:bCs/>
                <w:sz w:val="22"/>
                <w:szCs w:val="22"/>
                <w:lang w:val="ro-RO"/>
              </w:rPr>
            </w:pPr>
          </w:p>
          <w:p w14:paraId="6D349860" w14:textId="77777777" w:rsidR="00B05C3C" w:rsidRDefault="00B05C3C" w:rsidP="001B7B8B">
            <w:pPr>
              <w:spacing w:after="60" w:line="276" w:lineRule="auto"/>
              <w:jc w:val="both"/>
              <w:rPr>
                <w:b/>
                <w:bCs/>
                <w:sz w:val="22"/>
                <w:szCs w:val="22"/>
                <w:lang w:val="ro-RO"/>
              </w:rPr>
            </w:pPr>
          </w:p>
          <w:p w14:paraId="7DBCB114" w14:textId="77777777" w:rsidR="00B05C3C" w:rsidRDefault="00B05C3C" w:rsidP="001B7B8B">
            <w:pPr>
              <w:spacing w:after="60" w:line="276" w:lineRule="auto"/>
              <w:jc w:val="both"/>
              <w:rPr>
                <w:b/>
                <w:bCs/>
                <w:sz w:val="22"/>
                <w:szCs w:val="22"/>
                <w:lang w:val="ro-RO"/>
              </w:rPr>
            </w:pPr>
          </w:p>
          <w:p w14:paraId="28F91FDD" w14:textId="29032841" w:rsidR="00B05C3C" w:rsidRDefault="002E5D80" w:rsidP="001B7B8B">
            <w:pPr>
              <w:spacing w:after="60" w:line="276" w:lineRule="auto"/>
              <w:jc w:val="both"/>
              <w:rPr>
                <w:b/>
                <w:bCs/>
                <w:sz w:val="22"/>
                <w:szCs w:val="22"/>
                <w:lang w:val="ro-RO"/>
              </w:rPr>
            </w:pPr>
            <w:r>
              <w:rPr>
                <w:b/>
                <w:bCs/>
                <w:sz w:val="22"/>
                <w:szCs w:val="22"/>
                <w:lang w:val="ro-RO"/>
              </w:rPr>
              <w:t xml:space="preserve">Propunere preluată, </w:t>
            </w:r>
            <w:r w:rsidRPr="002E5D80">
              <w:rPr>
                <w:bCs/>
                <w:sz w:val="22"/>
                <w:szCs w:val="22"/>
                <w:lang w:val="ro-RO"/>
              </w:rPr>
              <w:t>însă prin reformulare, deoarece anul calendaristic este 1 ian-31 dec</w:t>
            </w:r>
          </w:p>
          <w:p w14:paraId="6CA51BDC" w14:textId="3E23ED25" w:rsidR="005D2E3B" w:rsidRPr="009D511B" w:rsidRDefault="005D2E3B" w:rsidP="005D2E3B">
            <w:pPr>
              <w:spacing w:line="276" w:lineRule="auto"/>
              <w:jc w:val="both"/>
              <w:rPr>
                <w:sz w:val="22"/>
                <w:szCs w:val="22"/>
              </w:rPr>
            </w:pPr>
            <w:r w:rsidRPr="009D511B">
              <w:rPr>
                <w:b/>
                <w:bCs/>
                <w:sz w:val="22"/>
                <w:szCs w:val="22"/>
              </w:rPr>
              <w:t>Art. 16</w:t>
            </w:r>
            <w:r w:rsidRPr="009D511B">
              <w:rPr>
                <w:b/>
                <w:sz w:val="22"/>
                <w:szCs w:val="22"/>
              </w:rPr>
              <w:t xml:space="preserve"> </w:t>
            </w:r>
            <w:r w:rsidRPr="009D511B">
              <w:rPr>
                <w:sz w:val="22"/>
                <w:szCs w:val="22"/>
              </w:rPr>
              <w:t xml:space="preserve">(1) - Fiecare loc de consum al clientului final este încadrat de OD la care este racordat respectivul loc de consum în una dintre categoriile de clienţi prevăzute în Metodologia de stabilire a tarifelor reglementate pentru serviciile de distribuţie în sectorul gazelor naturale, aprobată prin ordin al preşedintelui ANRE, pentru o perioadă determinată </w:t>
            </w:r>
            <w:r w:rsidRPr="005D2E3B">
              <w:rPr>
                <w:sz w:val="22"/>
                <w:szCs w:val="22"/>
              </w:rPr>
              <w:t xml:space="preserve">de </w:t>
            </w:r>
            <w:r w:rsidRPr="005B7E6A">
              <w:rPr>
                <w:strike/>
                <w:sz w:val="22"/>
                <w:szCs w:val="22"/>
              </w:rPr>
              <w:t>365 de zile</w:t>
            </w:r>
            <w:r w:rsidRPr="005D2E3B">
              <w:rPr>
                <w:sz w:val="22"/>
                <w:szCs w:val="22"/>
              </w:rPr>
              <w:t xml:space="preserve"> </w:t>
            </w:r>
            <w:proofErr w:type="gramStart"/>
            <w:r w:rsidRPr="005D2E3B">
              <w:rPr>
                <w:strike/>
                <w:sz w:val="22"/>
                <w:szCs w:val="22"/>
              </w:rPr>
              <w:t>calendaristice</w:t>
            </w:r>
            <w:r>
              <w:rPr>
                <w:strike/>
                <w:sz w:val="22"/>
                <w:szCs w:val="22"/>
              </w:rPr>
              <w:t xml:space="preserve"> </w:t>
            </w:r>
            <w:r>
              <w:rPr>
                <w:color w:val="FF0000"/>
                <w:sz w:val="22"/>
                <w:szCs w:val="22"/>
              </w:rPr>
              <w:t xml:space="preserve"> 12</w:t>
            </w:r>
            <w:proofErr w:type="gramEnd"/>
            <w:r>
              <w:rPr>
                <w:color w:val="FF0000"/>
                <w:sz w:val="22"/>
                <w:szCs w:val="22"/>
              </w:rPr>
              <w:t xml:space="preserve"> luni</w:t>
            </w:r>
            <w:r w:rsidRPr="005D2E3B">
              <w:rPr>
                <w:sz w:val="22"/>
                <w:szCs w:val="22"/>
              </w:rPr>
              <w:t>,</w:t>
            </w:r>
            <w:r w:rsidRPr="009D511B">
              <w:rPr>
                <w:sz w:val="22"/>
                <w:szCs w:val="22"/>
              </w:rPr>
              <w:t xml:space="preserve"> în intervalul 1 iulie a anului anterior - 30 iunie a anului curent, în funcţie de:</w:t>
            </w:r>
          </w:p>
          <w:p w14:paraId="57040168" w14:textId="3EFBC84D" w:rsidR="005D2E3B" w:rsidRPr="001B7B8B" w:rsidRDefault="005D2E3B" w:rsidP="001B7B8B">
            <w:pPr>
              <w:spacing w:after="60" w:line="276" w:lineRule="auto"/>
              <w:jc w:val="both"/>
              <w:rPr>
                <w:b/>
                <w:bCs/>
                <w:sz w:val="22"/>
                <w:szCs w:val="22"/>
                <w:lang w:val="ro-RO"/>
              </w:rPr>
            </w:pPr>
          </w:p>
        </w:tc>
      </w:tr>
      <w:tr w:rsidR="001F2593" w:rsidRPr="001B7B8B" w14:paraId="5D21D023" w14:textId="77777777" w:rsidTr="004140E6">
        <w:trPr>
          <w:gridAfter w:val="1"/>
          <w:wAfter w:w="40" w:type="dxa"/>
        </w:trPr>
        <w:tc>
          <w:tcPr>
            <w:tcW w:w="4773" w:type="dxa"/>
          </w:tcPr>
          <w:p w14:paraId="2EF4A048" w14:textId="77777777" w:rsidR="00B064B5" w:rsidRDefault="00B064B5" w:rsidP="001B7B8B">
            <w:pPr>
              <w:spacing w:line="276" w:lineRule="auto"/>
              <w:jc w:val="both"/>
              <w:rPr>
                <w:bCs/>
                <w:sz w:val="22"/>
                <w:szCs w:val="22"/>
              </w:rPr>
            </w:pPr>
          </w:p>
          <w:p w14:paraId="34EB6961" w14:textId="2FA02D3F" w:rsidR="001F2593" w:rsidRPr="001B7B8B" w:rsidRDefault="00AB4E53" w:rsidP="001B7B8B">
            <w:pPr>
              <w:spacing w:line="276" w:lineRule="auto"/>
              <w:jc w:val="both"/>
              <w:rPr>
                <w:sz w:val="22"/>
                <w:szCs w:val="22"/>
              </w:rPr>
            </w:pPr>
            <w:r w:rsidRPr="001B7B8B">
              <w:rPr>
                <w:bCs/>
                <w:sz w:val="22"/>
                <w:szCs w:val="22"/>
              </w:rPr>
              <w:t>(2)</w:t>
            </w:r>
            <w:r w:rsidRPr="001B7B8B">
              <w:rPr>
                <w:sz w:val="22"/>
                <w:szCs w:val="22"/>
              </w:rPr>
              <w:t xml:space="preserve"> Prin derogare de la prevederile alin</w:t>
            </w:r>
            <w:r w:rsidRPr="00B064B5">
              <w:rPr>
                <w:sz w:val="22"/>
                <w:szCs w:val="22"/>
              </w:rPr>
              <w:t>.</w:t>
            </w:r>
            <w:r w:rsidRPr="00B064B5">
              <w:rPr>
                <w:rStyle w:val="Hyperlink"/>
                <w:color w:val="auto"/>
                <w:sz w:val="22"/>
                <w:szCs w:val="22"/>
                <w:u w:val="none"/>
              </w:rPr>
              <w:t xml:space="preserve"> (1)</w:t>
            </w:r>
            <w:r w:rsidRPr="00B064B5">
              <w:rPr>
                <w:sz w:val="22"/>
                <w:szCs w:val="22"/>
              </w:rPr>
              <w:t xml:space="preserve">, în cazul în care locul de consum al clientului final trebuie </w:t>
            </w:r>
            <w:r w:rsidRPr="001B7B8B">
              <w:rPr>
                <w:sz w:val="22"/>
                <w:szCs w:val="22"/>
              </w:rPr>
              <w:t xml:space="preserve">încadrat într-o categorie pentru care OD nu are aprobat un tarif reglementat, acesta se încadrează în categoria cu cel mai favorabil tarif reglementat dintre cele practicate de OD pentru SD la care este racordat locul de consum al clientului respectiv, până la data intrării în vigoare a tarifului de </w:t>
            </w:r>
            <w:r w:rsidRPr="001B7B8B">
              <w:rPr>
                <w:sz w:val="22"/>
                <w:szCs w:val="22"/>
              </w:rPr>
              <w:lastRenderedPageBreak/>
              <w:t>distribuţie aprobat prin ordin al preşedintelui ANRE pentru categoria respectivă.</w:t>
            </w:r>
          </w:p>
        </w:tc>
        <w:tc>
          <w:tcPr>
            <w:tcW w:w="4950" w:type="dxa"/>
          </w:tcPr>
          <w:p w14:paraId="49E864F1" w14:textId="33F7AE53" w:rsidR="00B064B5" w:rsidRPr="00B064B5" w:rsidRDefault="00B064B5" w:rsidP="001B7B8B">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lastRenderedPageBreak/>
              <w:t>ENGIE Romania:</w:t>
            </w:r>
          </w:p>
          <w:p w14:paraId="23B1219D" w14:textId="77777777" w:rsidR="001F2593" w:rsidRDefault="00B064B5" w:rsidP="001B7B8B">
            <w:pPr>
              <w:pStyle w:val="ListParagraph"/>
              <w:spacing w:after="0"/>
              <w:ind w:left="0"/>
              <w:jc w:val="both"/>
              <w:rPr>
                <w:rFonts w:ascii="Times New Roman" w:hAnsi="Times New Roman" w:cs="Times New Roman"/>
                <w:noProof/>
                <w:lang w:val="it-IT"/>
              </w:rPr>
            </w:pPr>
            <w:r w:rsidRPr="00B064B5">
              <w:rPr>
                <w:rFonts w:ascii="Times New Roman" w:hAnsi="Times New Roman" w:cs="Times New Roman"/>
                <w:noProof/>
                <w:lang w:val="it-IT"/>
              </w:rPr>
              <w:t>(2)</w:t>
            </w:r>
            <w:r w:rsidRPr="00B064B5">
              <w:rPr>
                <w:rFonts w:ascii="Times New Roman" w:hAnsi="Times New Roman" w:cs="Times New Roman"/>
                <w:b/>
                <w:bCs/>
                <w:noProof/>
                <w:lang w:val="it-IT"/>
              </w:rPr>
              <w:t xml:space="preserve"> </w:t>
            </w:r>
            <w:r w:rsidRPr="00B064B5">
              <w:rPr>
                <w:rFonts w:ascii="Times New Roman" w:hAnsi="Times New Roman" w:cs="Times New Roman"/>
                <w:noProof/>
                <w:lang w:val="it-IT"/>
              </w:rPr>
              <w:t xml:space="preserve">Prin derogare de la prevederile alin. (1), în cazul în care locul de consum al clientului final trebuie încadrat într-o categorie pentru care OD nu are aprobat un tarif reglementat, acesta se încadrează în categoria cu </w:t>
            </w:r>
            <w:r w:rsidRPr="00B064B5">
              <w:rPr>
                <w:rFonts w:ascii="Times New Roman" w:hAnsi="Times New Roman" w:cs="Times New Roman"/>
                <w:strike/>
                <w:noProof/>
                <w:lang w:val="it-IT"/>
              </w:rPr>
              <w:t>cel mai favorabil</w:t>
            </w:r>
            <w:r w:rsidRPr="00B064B5">
              <w:rPr>
                <w:rFonts w:ascii="Times New Roman" w:hAnsi="Times New Roman" w:cs="Times New Roman"/>
                <w:noProof/>
                <w:lang w:val="it-IT"/>
              </w:rPr>
              <w:t xml:space="preserve"> tarif</w:t>
            </w:r>
            <w:r w:rsidRPr="00B064B5">
              <w:rPr>
                <w:rFonts w:ascii="Times New Roman" w:hAnsi="Times New Roman" w:cs="Times New Roman"/>
                <w:noProof/>
                <w:color w:val="FF0000"/>
                <w:lang w:val="it-IT"/>
              </w:rPr>
              <w:t>ul</w:t>
            </w:r>
            <w:r w:rsidRPr="00B064B5">
              <w:rPr>
                <w:rFonts w:ascii="Times New Roman" w:hAnsi="Times New Roman" w:cs="Times New Roman"/>
                <w:noProof/>
                <w:lang w:val="it-IT"/>
              </w:rPr>
              <w:t xml:space="preserve"> </w:t>
            </w:r>
            <w:r w:rsidRPr="00B064B5">
              <w:rPr>
                <w:rFonts w:ascii="Times New Roman" w:hAnsi="Times New Roman" w:cs="Times New Roman"/>
                <w:noProof/>
                <w:color w:val="FF0000"/>
                <w:lang w:val="it-IT"/>
              </w:rPr>
              <w:t xml:space="preserve">reglementat cel mai favorbil pentru clientul final </w:t>
            </w:r>
            <w:r w:rsidRPr="00B064B5">
              <w:rPr>
                <w:rFonts w:ascii="Times New Roman" w:hAnsi="Times New Roman" w:cs="Times New Roman"/>
                <w:noProof/>
                <w:lang w:val="it-IT"/>
              </w:rPr>
              <w:t xml:space="preserve">dintre cele practicate de OD pentru SD la care este racordat locul de consum al clientului respectiv, până la data intrării în vigoare a </w:t>
            </w:r>
            <w:r w:rsidRPr="00B064B5">
              <w:rPr>
                <w:rFonts w:ascii="Times New Roman" w:hAnsi="Times New Roman" w:cs="Times New Roman"/>
                <w:noProof/>
                <w:lang w:val="it-IT"/>
              </w:rPr>
              <w:lastRenderedPageBreak/>
              <w:t>tarifului de distribuţie aprobat prin ordin al preşedintelui ANRE pentru categoria respectivă.</w:t>
            </w:r>
          </w:p>
          <w:p w14:paraId="46368861" w14:textId="020DE939" w:rsidR="00B064B5" w:rsidRPr="00B064B5" w:rsidRDefault="00B064B5" w:rsidP="001B7B8B">
            <w:pPr>
              <w:pStyle w:val="ListParagraph"/>
              <w:spacing w:after="0"/>
              <w:ind w:left="0"/>
              <w:jc w:val="both"/>
              <w:rPr>
                <w:rFonts w:ascii="Times New Roman" w:hAnsi="Times New Roman" w:cs="Times New Roman"/>
                <w:b/>
                <w:bCs/>
                <w:color w:val="0000FF"/>
                <w:lang w:eastAsia="en-GB"/>
              </w:rPr>
            </w:pPr>
            <w:r w:rsidRPr="00B064B5">
              <w:rPr>
                <w:rFonts w:ascii="Times New Roman" w:hAnsi="Times New Roman" w:cs="Times New Roman"/>
                <w:b/>
                <w:color w:val="002060"/>
                <w:lang w:eastAsia="en-GB"/>
              </w:rPr>
              <w:t>Justificare:</w:t>
            </w:r>
            <w:r w:rsidRPr="00B064B5">
              <w:rPr>
                <w:rFonts w:ascii="Times New Roman" w:eastAsiaTheme="minorHAnsi" w:hAnsi="Times New Roman" w:cs="Times New Roman"/>
                <w:noProof/>
                <w:color w:val="002060"/>
                <w:lang w:val="it-IT"/>
              </w:rPr>
              <w:t xml:space="preserve"> </w:t>
            </w:r>
            <w:r w:rsidRPr="00B064B5">
              <w:rPr>
                <w:rFonts w:ascii="Times New Roman" w:hAnsi="Times New Roman" w:cs="Times New Roman"/>
                <w:noProof/>
                <w:color w:val="002060"/>
                <w:lang w:val="it-IT"/>
              </w:rPr>
              <w:t>Pentru claritate</w:t>
            </w:r>
            <w:r w:rsidR="0022515A">
              <w:rPr>
                <w:rFonts w:ascii="Times New Roman" w:hAnsi="Times New Roman" w:cs="Times New Roman"/>
                <w:noProof/>
                <w:color w:val="002060"/>
                <w:lang w:val="it-IT"/>
              </w:rPr>
              <w:t>.</w:t>
            </w:r>
          </w:p>
        </w:tc>
        <w:tc>
          <w:tcPr>
            <w:tcW w:w="3870" w:type="dxa"/>
          </w:tcPr>
          <w:p w14:paraId="4F963A75" w14:textId="37C16801" w:rsidR="005B7E6A" w:rsidRDefault="005B7E6A" w:rsidP="001B7B8B">
            <w:pPr>
              <w:spacing w:after="60" w:line="276" w:lineRule="auto"/>
              <w:jc w:val="both"/>
              <w:rPr>
                <w:b/>
                <w:bCs/>
                <w:sz w:val="22"/>
                <w:szCs w:val="22"/>
                <w:lang w:val="ro-RO"/>
              </w:rPr>
            </w:pPr>
            <w:r>
              <w:rPr>
                <w:b/>
                <w:bCs/>
                <w:sz w:val="22"/>
                <w:szCs w:val="22"/>
                <w:lang w:val="ro-RO"/>
              </w:rPr>
              <w:lastRenderedPageBreak/>
              <w:t>Propunere preluată</w:t>
            </w:r>
          </w:p>
          <w:p w14:paraId="351AB86C" w14:textId="0E2FDA7D" w:rsidR="005D2E3B" w:rsidRPr="001B7B8B" w:rsidRDefault="005D2E3B" w:rsidP="0057308F">
            <w:pPr>
              <w:spacing w:after="60" w:line="276" w:lineRule="auto"/>
              <w:jc w:val="both"/>
              <w:rPr>
                <w:b/>
                <w:bCs/>
                <w:sz w:val="22"/>
                <w:szCs w:val="22"/>
                <w:lang w:val="ro-RO"/>
              </w:rPr>
            </w:pPr>
          </w:p>
        </w:tc>
      </w:tr>
      <w:tr w:rsidR="00AB4E53" w:rsidRPr="001B7B8B" w14:paraId="693FBDF8" w14:textId="77777777" w:rsidTr="004140E6">
        <w:trPr>
          <w:gridAfter w:val="1"/>
          <w:wAfter w:w="40" w:type="dxa"/>
        </w:trPr>
        <w:tc>
          <w:tcPr>
            <w:tcW w:w="4773" w:type="dxa"/>
          </w:tcPr>
          <w:p w14:paraId="6C4B53AF" w14:textId="77777777" w:rsidR="00AB4E53" w:rsidRPr="001B7B8B" w:rsidRDefault="00AB4E53" w:rsidP="001B7B8B">
            <w:pPr>
              <w:spacing w:line="276" w:lineRule="auto"/>
              <w:jc w:val="both"/>
              <w:rPr>
                <w:sz w:val="22"/>
                <w:szCs w:val="22"/>
              </w:rPr>
            </w:pPr>
            <w:r w:rsidRPr="001B7B8B">
              <w:rPr>
                <w:bCs/>
                <w:sz w:val="22"/>
                <w:szCs w:val="22"/>
              </w:rPr>
              <w:t>(3)</w:t>
            </w:r>
            <w:r w:rsidRPr="001B7B8B">
              <w:rPr>
                <w:sz w:val="22"/>
                <w:szCs w:val="22"/>
              </w:rPr>
              <w:t xml:space="preserve"> Încadrarea locului de consum al clientului final este modificată de OD, pe parcursul derulării contractului de distribuţie a gazelor naturale, astfel:</w:t>
            </w:r>
          </w:p>
          <w:p w14:paraId="48ECA0A1" w14:textId="6BB44373" w:rsidR="00AB4E53" w:rsidRPr="001B7B8B" w:rsidRDefault="00AB4E53" w:rsidP="001B7B8B">
            <w:pPr>
              <w:spacing w:line="276" w:lineRule="auto"/>
              <w:jc w:val="both"/>
              <w:rPr>
                <w:sz w:val="22"/>
                <w:szCs w:val="22"/>
              </w:rPr>
            </w:pPr>
            <w:r w:rsidRPr="001B7B8B">
              <w:rPr>
                <w:sz w:val="22"/>
                <w:szCs w:val="22"/>
              </w:rPr>
              <w:t xml:space="preserve">a) începând cu luna următoare momentului în care s-a înregistrat depăşirea, pe baza citirii de către OD </w:t>
            </w:r>
            <w:proofErr w:type="gramStart"/>
            <w:r w:rsidRPr="001B7B8B">
              <w:rPr>
                <w:sz w:val="22"/>
                <w:szCs w:val="22"/>
              </w:rPr>
              <w:t>a</w:t>
            </w:r>
            <w:proofErr w:type="gramEnd"/>
            <w:r w:rsidRPr="001B7B8B">
              <w:rPr>
                <w:sz w:val="22"/>
                <w:szCs w:val="22"/>
              </w:rPr>
              <w:t xml:space="preserve"> indexului echipamentului de măsurare, în cazul în care, în cadrul intervalului 1 iulie a anului anterior - 30 iunie a anului curent, consumul înregistrat la locul de consum depăşeşte cantitatea maximă a categoriei în care acesta este încadrat;</w:t>
            </w:r>
          </w:p>
        </w:tc>
        <w:tc>
          <w:tcPr>
            <w:tcW w:w="4950" w:type="dxa"/>
          </w:tcPr>
          <w:p w14:paraId="38DB2066"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4976AFB6" w14:textId="77777777" w:rsidR="00AB4E53" w:rsidRPr="001B7B8B" w:rsidRDefault="00AB4E53" w:rsidP="001B7B8B">
            <w:pPr>
              <w:spacing w:after="60" w:line="276" w:lineRule="auto"/>
              <w:jc w:val="both"/>
              <w:rPr>
                <w:b/>
                <w:bCs/>
                <w:sz w:val="22"/>
                <w:szCs w:val="22"/>
                <w:lang w:val="ro-RO"/>
              </w:rPr>
            </w:pPr>
          </w:p>
        </w:tc>
      </w:tr>
      <w:tr w:rsidR="00AB4E53" w:rsidRPr="001B7B8B" w14:paraId="4DD1A6F6" w14:textId="77777777" w:rsidTr="004140E6">
        <w:trPr>
          <w:gridAfter w:val="1"/>
          <w:wAfter w:w="40" w:type="dxa"/>
        </w:trPr>
        <w:tc>
          <w:tcPr>
            <w:tcW w:w="4773" w:type="dxa"/>
          </w:tcPr>
          <w:p w14:paraId="4D67BFAA" w14:textId="7D8C8F3B" w:rsidR="00AB4E53" w:rsidRPr="001B7B8B" w:rsidRDefault="00AB4E53" w:rsidP="001B7B8B">
            <w:pPr>
              <w:widowControl w:val="0"/>
              <w:autoSpaceDE w:val="0"/>
              <w:autoSpaceDN w:val="0"/>
              <w:adjustRightInd w:val="0"/>
              <w:spacing w:line="276" w:lineRule="auto"/>
              <w:jc w:val="both"/>
              <w:rPr>
                <w:b/>
                <w:bCs/>
                <w:iCs/>
                <w:sz w:val="22"/>
                <w:szCs w:val="22"/>
              </w:rPr>
            </w:pPr>
            <w:r w:rsidRPr="001B7B8B">
              <w:rPr>
                <w:sz w:val="22"/>
                <w:szCs w:val="22"/>
              </w:rPr>
              <w:t xml:space="preserve">b) începând cu data de 1 iulie, respectiv începând cu prima zi imediat următoare citirii de operator </w:t>
            </w:r>
            <w:proofErr w:type="gramStart"/>
            <w:r w:rsidRPr="001B7B8B">
              <w:rPr>
                <w:sz w:val="22"/>
                <w:szCs w:val="22"/>
              </w:rPr>
              <w:t>a</w:t>
            </w:r>
            <w:proofErr w:type="gramEnd"/>
            <w:r w:rsidRPr="001B7B8B">
              <w:rPr>
                <w:sz w:val="22"/>
                <w:szCs w:val="22"/>
              </w:rPr>
              <w:t xml:space="preserve"> indexului echipamentului de măsurare pentru o perioadă de 365 de zile calendaristice, în cazul în care, la sfârşitul intervalului 1 iulie a anului anterior - 30 iunie a anului curent, consumul înregistrat la locul de consum este mai mic decât cantitatea minimă a categoriei în care acesta este încadrat.</w:t>
            </w:r>
          </w:p>
        </w:tc>
        <w:tc>
          <w:tcPr>
            <w:tcW w:w="4950" w:type="dxa"/>
          </w:tcPr>
          <w:p w14:paraId="2030BE2B"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08FC3032" w14:textId="77777777" w:rsidR="00AB4E53" w:rsidRPr="001B7B8B" w:rsidRDefault="00AB4E53" w:rsidP="001B7B8B">
            <w:pPr>
              <w:spacing w:after="60" w:line="276" w:lineRule="auto"/>
              <w:jc w:val="both"/>
              <w:rPr>
                <w:b/>
                <w:bCs/>
                <w:sz w:val="22"/>
                <w:szCs w:val="22"/>
                <w:lang w:val="ro-RO"/>
              </w:rPr>
            </w:pPr>
          </w:p>
        </w:tc>
      </w:tr>
      <w:tr w:rsidR="00AB4E53" w:rsidRPr="001B7B8B" w14:paraId="3D9DFCCA" w14:textId="77777777" w:rsidTr="004140E6">
        <w:trPr>
          <w:gridAfter w:val="1"/>
          <w:wAfter w:w="40" w:type="dxa"/>
        </w:trPr>
        <w:tc>
          <w:tcPr>
            <w:tcW w:w="4773" w:type="dxa"/>
          </w:tcPr>
          <w:p w14:paraId="7EFEF910" w14:textId="64B05247" w:rsidR="00AB4E53" w:rsidRPr="001B7B8B" w:rsidRDefault="00D04C1E" w:rsidP="001B7B8B">
            <w:pPr>
              <w:spacing w:line="276" w:lineRule="auto"/>
              <w:jc w:val="both"/>
              <w:rPr>
                <w:sz w:val="22"/>
                <w:szCs w:val="22"/>
              </w:rPr>
            </w:pPr>
            <w:r w:rsidRPr="001B7B8B">
              <w:rPr>
                <w:bCs/>
                <w:sz w:val="22"/>
                <w:szCs w:val="22"/>
              </w:rPr>
              <w:t>(4)</w:t>
            </w:r>
            <w:r w:rsidRPr="001B7B8B">
              <w:rPr>
                <w:b/>
                <w:bCs/>
                <w:sz w:val="22"/>
                <w:szCs w:val="22"/>
              </w:rPr>
              <w:t xml:space="preserve"> </w:t>
            </w:r>
            <w:r w:rsidRPr="001B7B8B">
              <w:rPr>
                <w:sz w:val="22"/>
                <w:szCs w:val="22"/>
              </w:rPr>
              <w:t>Prin derogare de la prevederile alin. (3) lit. a), în cazul locului de consum al clientului final care ar trebui reîncadrat într-o categorie pentru care OD nu are aprobat un tarif reglementat, OD modifică încadrarea începând cu data intrării în vigoare a tariful de distribuţie aprobat de ANRE pentru categoria respectivă.</w:t>
            </w:r>
          </w:p>
        </w:tc>
        <w:tc>
          <w:tcPr>
            <w:tcW w:w="4950" w:type="dxa"/>
          </w:tcPr>
          <w:p w14:paraId="16A5E8E1"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75E3C232" w14:textId="77777777" w:rsidR="00AB4E53" w:rsidRPr="001B7B8B" w:rsidRDefault="00AB4E53" w:rsidP="001B7B8B">
            <w:pPr>
              <w:spacing w:after="60" w:line="276" w:lineRule="auto"/>
              <w:jc w:val="both"/>
              <w:rPr>
                <w:b/>
                <w:bCs/>
                <w:sz w:val="22"/>
                <w:szCs w:val="22"/>
                <w:lang w:val="ro-RO"/>
              </w:rPr>
            </w:pPr>
          </w:p>
        </w:tc>
      </w:tr>
      <w:tr w:rsidR="00AB4E53" w:rsidRPr="001B7B8B" w14:paraId="15A9E85C" w14:textId="77777777" w:rsidTr="004140E6">
        <w:trPr>
          <w:gridAfter w:val="1"/>
          <w:wAfter w:w="40" w:type="dxa"/>
        </w:trPr>
        <w:tc>
          <w:tcPr>
            <w:tcW w:w="4773" w:type="dxa"/>
          </w:tcPr>
          <w:p w14:paraId="70F79856" w14:textId="5B54ED2F" w:rsidR="00AB4E53" w:rsidRPr="001B7B8B" w:rsidRDefault="00D04C1E" w:rsidP="001B7B8B">
            <w:pPr>
              <w:spacing w:line="276" w:lineRule="auto"/>
              <w:jc w:val="both"/>
              <w:rPr>
                <w:sz w:val="22"/>
                <w:szCs w:val="22"/>
              </w:rPr>
            </w:pPr>
            <w:r w:rsidRPr="001B7B8B">
              <w:rPr>
                <w:bCs/>
                <w:sz w:val="22"/>
                <w:szCs w:val="22"/>
              </w:rPr>
              <w:t>(5)</w:t>
            </w:r>
            <w:r w:rsidRPr="001B7B8B">
              <w:rPr>
                <w:sz w:val="22"/>
                <w:szCs w:val="22"/>
              </w:rPr>
              <w:t xml:space="preserve"> În situaţia prevăzută la alin</w:t>
            </w:r>
            <w:r w:rsidRPr="00303D72">
              <w:rPr>
                <w:sz w:val="22"/>
                <w:szCs w:val="22"/>
              </w:rPr>
              <w:t>.</w:t>
            </w:r>
            <w:r w:rsidRPr="00303D72">
              <w:rPr>
                <w:rStyle w:val="Hyperlink"/>
                <w:color w:val="auto"/>
                <w:sz w:val="22"/>
                <w:szCs w:val="22"/>
                <w:u w:val="none"/>
              </w:rPr>
              <w:t xml:space="preserve"> (4)</w:t>
            </w:r>
            <w:r w:rsidRPr="00303D72">
              <w:rPr>
                <w:sz w:val="22"/>
                <w:szCs w:val="22"/>
              </w:rPr>
              <w:t xml:space="preserve"> </w:t>
            </w:r>
            <w:r w:rsidRPr="001B7B8B">
              <w:rPr>
                <w:sz w:val="22"/>
                <w:szCs w:val="22"/>
              </w:rPr>
              <w:t>OD are obligaţia să solicite ANRE aprobarea tarifului de distribuţie reglementat pentru această categorie de clienţi la prima solicitare de ajustare a venitului reglementat, a venitului reglementat corectat şi calculul tarifelor de distribuţie.</w:t>
            </w:r>
          </w:p>
        </w:tc>
        <w:tc>
          <w:tcPr>
            <w:tcW w:w="4950" w:type="dxa"/>
          </w:tcPr>
          <w:p w14:paraId="75DF4E44" w14:textId="77777777" w:rsidR="00242DCD" w:rsidRPr="00207E7B" w:rsidRDefault="00242DCD" w:rsidP="00242DC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0969FA70" w14:textId="77777777" w:rsidR="00303D72" w:rsidRPr="00303D72" w:rsidRDefault="00303D72" w:rsidP="00303D72">
            <w:pPr>
              <w:spacing w:after="60" w:line="276" w:lineRule="auto"/>
              <w:ind w:left="-44"/>
              <w:jc w:val="both"/>
              <w:rPr>
                <w:sz w:val="22"/>
                <w:szCs w:val="22"/>
                <w:lang w:val="ro-RO" w:eastAsia="de-AT"/>
              </w:rPr>
            </w:pPr>
            <w:r w:rsidRPr="00303D72">
              <w:rPr>
                <w:iCs/>
                <w:sz w:val="22"/>
                <w:szCs w:val="22"/>
                <w:lang w:val="ro-RO" w:eastAsia="de-AT"/>
              </w:rPr>
              <w:t>”(5) În situaţia prevăzută la alin. (4) OD/</w:t>
            </w:r>
            <w:r w:rsidRPr="00303D72">
              <w:rPr>
                <w:bCs/>
                <w:iCs/>
                <w:color w:val="FF0000"/>
                <w:sz w:val="22"/>
                <w:szCs w:val="22"/>
                <w:lang w:val="ro-RO" w:eastAsia="de-AT"/>
              </w:rPr>
              <w:t>UD</w:t>
            </w:r>
            <w:r w:rsidRPr="00303D72">
              <w:rPr>
                <w:iCs/>
                <w:sz w:val="22"/>
                <w:szCs w:val="22"/>
                <w:lang w:val="ro-RO" w:eastAsia="de-AT"/>
              </w:rPr>
              <w:t xml:space="preserve"> are obligaţia să solicite/</w:t>
            </w:r>
            <w:r w:rsidRPr="00303D72">
              <w:rPr>
                <w:bCs/>
                <w:iCs/>
                <w:color w:val="FF0000"/>
                <w:sz w:val="22"/>
                <w:szCs w:val="22"/>
                <w:lang w:val="ro-RO" w:eastAsia="de-AT"/>
              </w:rPr>
              <w:t>notifice</w:t>
            </w:r>
            <w:r w:rsidRPr="00303D72">
              <w:rPr>
                <w:iCs/>
                <w:sz w:val="22"/>
                <w:szCs w:val="22"/>
                <w:lang w:val="ro-RO" w:eastAsia="de-AT"/>
              </w:rPr>
              <w:t xml:space="preserve"> ANRE aprobarea tarifului de distribuţie reglementat pentru această categorie de clienţi la prima solicitare de ajustare a venitului </w:t>
            </w:r>
            <w:r w:rsidRPr="00303D72">
              <w:rPr>
                <w:iCs/>
                <w:sz w:val="22"/>
                <w:szCs w:val="22"/>
                <w:lang w:val="ro-RO" w:eastAsia="de-AT"/>
              </w:rPr>
              <w:lastRenderedPageBreak/>
              <w:t>reglementat, a venitului reglementat corectat şi calculul tarifelor de distribuţie.”</w:t>
            </w:r>
          </w:p>
          <w:p w14:paraId="659C1BF8" w14:textId="3081D66E" w:rsidR="00AB4E53" w:rsidRPr="001B7B8B" w:rsidRDefault="00242DCD" w:rsidP="00303D72">
            <w:pPr>
              <w:spacing w:line="276" w:lineRule="auto"/>
              <w:jc w:val="both"/>
              <w:rPr>
                <w:b/>
                <w:bCs/>
                <w:color w:val="0000FF"/>
                <w:lang w:eastAsia="en-GB"/>
              </w:rPr>
            </w:pPr>
            <w:r w:rsidRPr="00242DCD">
              <w:rPr>
                <w:b/>
                <w:color w:val="002060"/>
                <w:sz w:val="22"/>
                <w:szCs w:val="22"/>
                <w:lang w:eastAsia="en-GB"/>
              </w:rPr>
              <w:t>Justificare:</w:t>
            </w:r>
            <w:r w:rsidR="00303D72" w:rsidRPr="00303D72">
              <w:rPr>
                <w:rFonts w:ascii="Arial" w:hAnsi="Arial" w:cs="Arial"/>
                <w:sz w:val="22"/>
                <w:szCs w:val="22"/>
                <w:lang w:val="ro-RO" w:eastAsia="de-AT"/>
              </w:rPr>
              <w:t xml:space="preserve"> </w:t>
            </w:r>
            <w:r w:rsidR="00303D72" w:rsidRPr="00303D72">
              <w:rPr>
                <w:color w:val="002060"/>
                <w:sz w:val="22"/>
                <w:szCs w:val="22"/>
                <w:lang w:val="ro-RO" w:eastAsia="en-GB"/>
              </w:rPr>
              <w:t>apreciem util să existe o astfel de notificare și din partea UD care ar trebui să beneficieze de noua încadrare, în condițiile în care există situații în care OD nu solicită aprobarea tarifului pentru noua categorie</w:t>
            </w:r>
            <w:r w:rsidR="00303D72">
              <w:rPr>
                <w:color w:val="002060"/>
                <w:sz w:val="22"/>
                <w:szCs w:val="22"/>
                <w:lang w:val="ro-RO" w:eastAsia="en-GB"/>
              </w:rPr>
              <w:t>.</w:t>
            </w:r>
          </w:p>
        </w:tc>
        <w:tc>
          <w:tcPr>
            <w:tcW w:w="3870" w:type="dxa"/>
          </w:tcPr>
          <w:p w14:paraId="30E9D555" w14:textId="6F7FCA63" w:rsidR="00526931" w:rsidRPr="00424F17" w:rsidRDefault="00424F17" w:rsidP="00424F17">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 xml:space="preserve">deoarece </w:t>
            </w:r>
            <w:r w:rsidR="0026445D" w:rsidRPr="00424F17">
              <w:rPr>
                <w:bCs/>
                <w:i/>
                <w:iCs/>
                <w:sz w:val="22"/>
                <w:szCs w:val="22"/>
                <w:lang w:val="ro-RO"/>
              </w:rPr>
              <w:t>Metodologia de stabilire a tarifelor reglementate pentru serviciile de distribuție în sectorul gazelor naturale</w:t>
            </w:r>
            <w:r w:rsidR="0026445D" w:rsidRPr="00424F17">
              <w:rPr>
                <w:bCs/>
                <w:i/>
                <w:sz w:val="22"/>
                <w:szCs w:val="22"/>
                <w:lang w:val="ro-RO"/>
              </w:rPr>
              <w:t>, aprobată prin Ordinul președintelui ANRE nr. 89/2024</w:t>
            </w:r>
            <w:r>
              <w:rPr>
                <w:bCs/>
                <w:i/>
                <w:sz w:val="22"/>
                <w:szCs w:val="22"/>
                <w:lang w:val="ro-RO"/>
              </w:rPr>
              <w:t xml:space="preserve"> </w:t>
            </w:r>
            <w:r>
              <w:rPr>
                <w:bCs/>
                <w:sz w:val="22"/>
                <w:szCs w:val="22"/>
                <w:lang w:val="ro-RO"/>
              </w:rPr>
              <w:t xml:space="preserve">nu oferă posibilitatea </w:t>
            </w:r>
            <w:r>
              <w:rPr>
                <w:bCs/>
                <w:sz w:val="22"/>
                <w:szCs w:val="22"/>
                <w:lang w:val="ro-RO"/>
              </w:rPr>
              <w:lastRenderedPageBreak/>
              <w:t>UD de a solicita sau notifica ANRE aprobarea vreunui tarif de distribuţie</w:t>
            </w:r>
          </w:p>
        </w:tc>
      </w:tr>
      <w:tr w:rsidR="00AB4E53" w:rsidRPr="001B7B8B" w14:paraId="76F61D58" w14:textId="77777777" w:rsidTr="004140E6">
        <w:trPr>
          <w:gridAfter w:val="1"/>
          <w:wAfter w:w="40" w:type="dxa"/>
        </w:trPr>
        <w:tc>
          <w:tcPr>
            <w:tcW w:w="4773" w:type="dxa"/>
          </w:tcPr>
          <w:p w14:paraId="3243DA07" w14:textId="6C7CD4ED" w:rsidR="00AB4E53" w:rsidRPr="001B7B8B" w:rsidRDefault="00D04C1E" w:rsidP="001B7B8B">
            <w:pPr>
              <w:spacing w:line="276" w:lineRule="auto"/>
              <w:jc w:val="both"/>
              <w:rPr>
                <w:sz w:val="22"/>
                <w:szCs w:val="22"/>
              </w:rPr>
            </w:pPr>
            <w:r w:rsidRPr="001B7B8B">
              <w:rPr>
                <w:bCs/>
                <w:sz w:val="22"/>
                <w:szCs w:val="22"/>
              </w:rPr>
              <w:lastRenderedPageBreak/>
              <w:t>(6)</w:t>
            </w:r>
            <w:r w:rsidRPr="001B7B8B">
              <w:rPr>
                <w:sz w:val="22"/>
                <w:szCs w:val="22"/>
              </w:rPr>
              <w:t xml:space="preserve"> În situaţia în care în cursul unui an calendaristic se stabilesc noi categorii de clienţi, în funcţie de consumul anual de gaze naturale, reîncadrarea locurilor de consum în noile categorii se realizează pe baza consumului realizat în intervalul 1 iulie </w:t>
            </w:r>
            <w:proofErr w:type="gramStart"/>
            <w:r w:rsidRPr="001B7B8B">
              <w:rPr>
                <w:sz w:val="22"/>
                <w:szCs w:val="22"/>
              </w:rPr>
              <w:t>a</w:t>
            </w:r>
            <w:proofErr w:type="gramEnd"/>
            <w:r w:rsidRPr="001B7B8B">
              <w:rPr>
                <w:sz w:val="22"/>
                <w:szCs w:val="22"/>
              </w:rPr>
              <w:t xml:space="preserve"> anului anterior - 30 iunie a anului în curs, până la data încadrării în noile categorii de consum.</w:t>
            </w:r>
          </w:p>
        </w:tc>
        <w:tc>
          <w:tcPr>
            <w:tcW w:w="4950" w:type="dxa"/>
          </w:tcPr>
          <w:p w14:paraId="5532D072" w14:textId="71229EF8" w:rsidR="00880DC3" w:rsidRDefault="00880DC3" w:rsidP="00880DC3">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3095C5A2" w14:textId="77777777" w:rsidR="00060101" w:rsidRPr="00060101" w:rsidRDefault="00060101" w:rsidP="00060101">
            <w:pPr>
              <w:spacing w:line="276" w:lineRule="auto"/>
              <w:jc w:val="both"/>
              <w:rPr>
                <w:color w:val="FF0000"/>
                <w:sz w:val="22"/>
                <w:szCs w:val="22"/>
              </w:rPr>
            </w:pPr>
            <w:r w:rsidRPr="00060101">
              <w:rPr>
                <w:bCs/>
                <w:sz w:val="22"/>
                <w:szCs w:val="22"/>
              </w:rPr>
              <w:t>(6)</w:t>
            </w:r>
            <w:r w:rsidRPr="00060101">
              <w:rPr>
                <w:sz w:val="22"/>
                <w:szCs w:val="22"/>
              </w:rPr>
              <w:t xml:space="preserve"> În situaţia în care în cursul unui an </w:t>
            </w:r>
            <w:r w:rsidRPr="00060101">
              <w:rPr>
                <w:strike/>
                <w:sz w:val="22"/>
                <w:szCs w:val="22"/>
              </w:rPr>
              <w:t>calendaristic</w:t>
            </w:r>
            <w:r w:rsidRPr="00060101">
              <w:rPr>
                <w:sz w:val="22"/>
                <w:szCs w:val="22"/>
              </w:rPr>
              <w:t xml:space="preserve"> </w:t>
            </w:r>
            <w:r w:rsidRPr="00060101">
              <w:rPr>
                <w:color w:val="FF0000"/>
                <w:sz w:val="22"/>
                <w:szCs w:val="22"/>
              </w:rPr>
              <w:t xml:space="preserve">tarifar </w:t>
            </w:r>
            <w:r w:rsidRPr="00060101">
              <w:rPr>
                <w:sz w:val="22"/>
                <w:szCs w:val="22"/>
              </w:rPr>
              <w:t xml:space="preserve">se stabilesc noi categorii de clienţi, în funcţie de consumul anual de gaze naturale, </w:t>
            </w:r>
            <w:bookmarkStart w:id="18" w:name="_Hlk187222751"/>
            <w:r w:rsidRPr="00060101">
              <w:rPr>
                <w:sz w:val="22"/>
                <w:szCs w:val="22"/>
              </w:rPr>
              <w:t xml:space="preserve">reîncadrarea locurilor de consum în noile categorii se realizează pe baza consumului realizat în </w:t>
            </w:r>
            <w:r w:rsidRPr="00060101">
              <w:rPr>
                <w:strike/>
                <w:sz w:val="22"/>
                <w:szCs w:val="22"/>
              </w:rPr>
              <w:t xml:space="preserve">intervalul 1 iulie </w:t>
            </w:r>
            <w:proofErr w:type="gramStart"/>
            <w:r w:rsidRPr="00060101">
              <w:rPr>
                <w:strike/>
                <w:sz w:val="22"/>
                <w:szCs w:val="22"/>
              </w:rPr>
              <w:t>a</w:t>
            </w:r>
            <w:proofErr w:type="gramEnd"/>
            <w:r w:rsidRPr="00060101">
              <w:rPr>
                <w:strike/>
                <w:sz w:val="22"/>
                <w:szCs w:val="22"/>
              </w:rPr>
              <w:t xml:space="preserve"> anului anterior - 30 iunie a anului în curs</w:t>
            </w:r>
            <w:bookmarkEnd w:id="18"/>
            <w:r w:rsidRPr="00060101">
              <w:rPr>
                <w:strike/>
                <w:sz w:val="22"/>
                <w:szCs w:val="22"/>
              </w:rPr>
              <w:t>, până la data încadrării în noile categorii de consum</w:t>
            </w:r>
            <w:r w:rsidRPr="00060101">
              <w:rPr>
                <w:sz w:val="22"/>
                <w:szCs w:val="22"/>
              </w:rPr>
              <w:t xml:space="preserve"> </w:t>
            </w:r>
            <w:r w:rsidRPr="00060101">
              <w:rPr>
                <w:color w:val="FF0000"/>
                <w:sz w:val="22"/>
                <w:szCs w:val="22"/>
              </w:rPr>
              <w:t>ultimele 12 luni.</w:t>
            </w:r>
          </w:p>
          <w:p w14:paraId="701018C1" w14:textId="49F231D5" w:rsidR="00AB4E53" w:rsidRPr="001B7B8B" w:rsidRDefault="00880DC3" w:rsidP="00060101">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00060101" w:rsidRPr="00060101">
              <w:rPr>
                <w:color w:val="002060"/>
                <w:sz w:val="22"/>
                <w:szCs w:val="22"/>
                <w:lang w:val="ro-RO"/>
              </w:rPr>
              <w:t>Având în vedere că tarifele de distribuție se stabilesc pentru un an tarifar, precum și faptul că reîncadrarea locurilor de consum se realizează raportat la anul tarifar, considerăm irelevantă referința la anul calendaristic și propunem înlocuirea sintagmei „</w:t>
            </w:r>
            <w:proofErr w:type="gramStart"/>
            <w:r w:rsidR="00060101" w:rsidRPr="00060101">
              <w:rPr>
                <w:color w:val="002060"/>
                <w:sz w:val="22"/>
                <w:szCs w:val="22"/>
                <w:lang w:val="ro-RO"/>
              </w:rPr>
              <w:t>an</w:t>
            </w:r>
            <w:proofErr w:type="gramEnd"/>
            <w:r w:rsidR="00060101" w:rsidRPr="00060101">
              <w:rPr>
                <w:color w:val="002060"/>
                <w:sz w:val="22"/>
                <w:szCs w:val="22"/>
                <w:lang w:val="ro-RO"/>
              </w:rPr>
              <w:t xml:space="preserve"> calendaristic” cu „an tarifar”, așa cum este acesta definit în </w:t>
            </w:r>
            <w:r w:rsidR="00060101" w:rsidRPr="00060101">
              <w:rPr>
                <w:i/>
                <w:iCs/>
                <w:color w:val="002060"/>
                <w:sz w:val="22"/>
                <w:szCs w:val="22"/>
                <w:lang w:val="ro-RO"/>
              </w:rPr>
              <w:t>Metodologia de stabilire a tarifelor reglementate pentru serviciile de distribuție în sectorul gazelor naturale</w:t>
            </w:r>
            <w:r w:rsidR="00060101" w:rsidRPr="00060101">
              <w:rPr>
                <w:color w:val="002060"/>
                <w:sz w:val="22"/>
                <w:szCs w:val="22"/>
                <w:lang w:val="ro-RO"/>
              </w:rPr>
              <w:t>, aprobată prin Ordinul președintelui ANRE nr. 89/2024.</w:t>
            </w:r>
          </w:p>
        </w:tc>
        <w:tc>
          <w:tcPr>
            <w:tcW w:w="3870" w:type="dxa"/>
          </w:tcPr>
          <w:p w14:paraId="349298A1" w14:textId="205E806F" w:rsidR="00526931" w:rsidRPr="001B7B8B" w:rsidRDefault="00424F17" w:rsidP="001B7B8B">
            <w:pPr>
              <w:spacing w:after="60" w:line="276" w:lineRule="auto"/>
              <w:jc w:val="both"/>
              <w:rPr>
                <w:b/>
                <w:bCs/>
                <w:sz w:val="22"/>
                <w:szCs w:val="22"/>
                <w:lang w:val="ro-RO"/>
              </w:rPr>
            </w:pPr>
            <w:r>
              <w:rPr>
                <w:b/>
                <w:bCs/>
                <w:sz w:val="22"/>
                <w:szCs w:val="22"/>
                <w:lang w:val="ro-RO"/>
              </w:rPr>
              <w:t xml:space="preserve">Propunere preluată </w:t>
            </w:r>
            <w:r w:rsidRPr="00424F17">
              <w:rPr>
                <w:bCs/>
                <w:sz w:val="22"/>
                <w:szCs w:val="22"/>
                <w:lang w:val="ro-RO"/>
              </w:rPr>
              <w:t>parţial</w:t>
            </w:r>
            <w:r>
              <w:rPr>
                <w:bCs/>
                <w:sz w:val="22"/>
                <w:szCs w:val="22"/>
                <w:lang w:val="ro-RO"/>
              </w:rPr>
              <w:t xml:space="preserve"> deoarece calculul pentru reîncadrare se face pe</w:t>
            </w:r>
            <w:r w:rsidRPr="00060101">
              <w:rPr>
                <w:sz w:val="22"/>
                <w:szCs w:val="22"/>
              </w:rPr>
              <w:t xml:space="preserve"> pe baza consumului realizat în </w:t>
            </w:r>
            <w:r w:rsidRPr="00424F17">
              <w:rPr>
                <w:sz w:val="22"/>
                <w:szCs w:val="22"/>
              </w:rPr>
              <w:t>intervalul 1 iulie a anului anterior - 30 iunie a anului în curs</w:t>
            </w:r>
            <w:r>
              <w:rPr>
                <w:sz w:val="22"/>
                <w:szCs w:val="22"/>
              </w:rPr>
              <w:t>.</w:t>
            </w:r>
          </w:p>
        </w:tc>
      </w:tr>
      <w:tr w:rsidR="00AB4E53" w:rsidRPr="001B7B8B" w14:paraId="2B519DA4" w14:textId="77777777" w:rsidTr="004140E6">
        <w:trPr>
          <w:gridAfter w:val="1"/>
          <w:wAfter w:w="40" w:type="dxa"/>
        </w:trPr>
        <w:tc>
          <w:tcPr>
            <w:tcW w:w="4773" w:type="dxa"/>
          </w:tcPr>
          <w:p w14:paraId="3EB475BD" w14:textId="2EEAE3D3" w:rsidR="00AB4E53" w:rsidRPr="001B7B8B" w:rsidRDefault="00D04C1E" w:rsidP="001B7B8B">
            <w:pPr>
              <w:spacing w:line="276" w:lineRule="auto"/>
              <w:jc w:val="both"/>
              <w:rPr>
                <w:sz w:val="22"/>
                <w:szCs w:val="22"/>
              </w:rPr>
            </w:pPr>
            <w:r w:rsidRPr="001B7B8B">
              <w:rPr>
                <w:bCs/>
                <w:sz w:val="22"/>
                <w:szCs w:val="22"/>
              </w:rPr>
              <w:t>(7)</w:t>
            </w:r>
            <w:r w:rsidRPr="001B7B8B">
              <w:rPr>
                <w:sz w:val="22"/>
                <w:szCs w:val="22"/>
              </w:rPr>
              <w:t xml:space="preserve"> La introducerea în contract a unui loc de consum nou, ca urmare a schimbării furnizorului, încadrarea acestuia nu se modifică.</w:t>
            </w:r>
          </w:p>
        </w:tc>
        <w:tc>
          <w:tcPr>
            <w:tcW w:w="4950" w:type="dxa"/>
          </w:tcPr>
          <w:p w14:paraId="13E3D0BD" w14:textId="4C122A89" w:rsidR="00B064B5" w:rsidRPr="00B064B5" w:rsidRDefault="00B064B5" w:rsidP="00B064B5">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3C19A898" w14:textId="1E2F33D2" w:rsidR="00B064B5" w:rsidRPr="00B064B5" w:rsidRDefault="00B064B5" w:rsidP="00B064B5">
            <w:pPr>
              <w:jc w:val="both"/>
              <w:rPr>
                <w:noProof/>
                <w:sz w:val="22"/>
                <w:szCs w:val="22"/>
                <w:lang w:val="it-IT"/>
              </w:rPr>
            </w:pPr>
            <w:r w:rsidRPr="00B064B5">
              <w:rPr>
                <w:noProof/>
                <w:sz w:val="22"/>
                <w:szCs w:val="22"/>
                <w:lang w:val="it-IT"/>
              </w:rPr>
              <w:t>(7)</w:t>
            </w:r>
            <w:r w:rsidRPr="00B064B5">
              <w:rPr>
                <w:b/>
                <w:bCs/>
                <w:noProof/>
                <w:sz w:val="22"/>
                <w:szCs w:val="22"/>
                <w:lang w:val="it-IT"/>
              </w:rPr>
              <w:t xml:space="preserve"> </w:t>
            </w:r>
            <w:r w:rsidRPr="00B064B5">
              <w:rPr>
                <w:noProof/>
                <w:sz w:val="22"/>
                <w:szCs w:val="22"/>
                <w:lang w:val="it-IT"/>
              </w:rPr>
              <w:t xml:space="preserve">La introducerea în contract a unui loc de consum </w:t>
            </w:r>
            <w:r w:rsidRPr="00B064B5">
              <w:rPr>
                <w:strike/>
                <w:noProof/>
                <w:sz w:val="22"/>
                <w:szCs w:val="22"/>
                <w:lang w:val="it-IT"/>
              </w:rPr>
              <w:t>nou,</w:t>
            </w:r>
            <w:r w:rsidRPr="00B064B5">
              <w:rPr>
                <w:noProof/>
                <w:sz w:val="22"/>
                <w:szCs w:val="22"/>
                <w:lang w:val="it-IT"/>
              </w:rPr>
              <w:t xml:space="preserve"> ca urmare a schimbării furnizorului, încadrarea acestuia nu se modifică.</w:t>
            </w:r>
          </w:p>
          <w:p w14:paraId="1F835EF2" w14:textId="77777777" w:rsidR="00AB4E53" w:rsidRDefault="00B064B5" w:rsidP="001B7B8B">
            <w:pPr>
              <w:pStyle w:val="ListParagraph"/>
              <w:spacing w:after="0"/>
              <w:ind w:left="0"/>
              <w:jc w:val="both"/>
              <w:rPr>
                <w:rFonts w:ascii="Times New Roman" w:hAnsi="Times New Roman" w:cs="Times New Roman"/>
                <w:noProof/>
                <w:color w:val="002060"/>
                <w:lang w:val="it-IT"/>
              </w:rPr>
            </w:pPr>
            <w:r w:rsidRPr="00B064B5">
              <w:rPr>
                <w:rFonts w:ascii="Times New Roman" w:hAnsi="Times New Roman" w:cs="Times New Roman"/>
                <w:b/>
                <w:color w:val="002060"/>
                <w:lang w:eastAsia="en-GB"/>
              </w:rPr>
              <w:t>Justificare:</w:t>
            </w:r>
            <w:r w:rsidRPr="00B064B5">
              <w:rPr>
                <w:rFonts w:ascii="Times New Roman" w:eastAsiaTheme="minorHAnsi" w:hAnsi="Times New Roman" w:cs="Times New Roman"/>
                <w:noProof/>
                <w:color w:val="002060"/>
                <w:lang w:val="it-IT"/>
              </w:rPr>
              <w:t xml:space="preserve"> </w:t>
            </w:r>
            <w:r w:rsidRPr="00B064B5">
              <w:rPr>
                <w:rFonts w:ascii="Times New Roman" w:hAnsi="Times New Roman" w:cs="Times New Roman"/>
                <w:noProof/>
                <w:color w:val="002060"/>
                <w:lang w:val="it-IT"/>
              </w:rPr>
              <w:t>Pentru claritate</w:t>
            </w:r>
            <w:r>
              <w:rPr>
                <w:rFonts w:ascii="Times New Roman" w:hAnsi="Times New Roman" w:cs="Times New Roman"/>
                <w:noProof/>
                <w:color w:val="002060"/>
                <w:lang w:val="it-IT"/>
              </w:rPr>
              <w:t xml:space="preserve">, </w:t>
            </w:r>
            <w:r w:rsidRPr="00B064B5">
              <w:rPr>
                <w:rFonts w:ascii="Times New Roman" w:hAnsi="Times New Roman" w:cs="Times New Roman"/>
                <w:noProof/>
                <w:color w:val="002060"/>
                <w:lang w:val="it-IT"/>
              </w:rPr>
              <w:t>având în vedere că nu este vorba de un loc de consum nou per se</w:t>
            </w:r>
            <w:r>
              <w:rPr>
                <w:rFonts w:ascii="Times New Roman" w:hAnsi="Times New Roman" w:cs="Times New Roman"/>
                <w:noProof/>
                <w:color w:val="002060"/>
                <w:lang w:val="it-IT"/>
              </w:rPr>
              <w:t>.</w:t>
            </w:r>
          </w:p>
          <w:p w14:paraId="0DDE3093" w14:textId="0AE32751" w:rsidR="00880DC3" w:rsidRDefault="00880DC3" w:rsidP="00880DC3">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4767FAEF" w14:textId="0EAA1E6B" w:rsidR="00060101" w:rsidRPr="00060101" w:rsidRDefault="00060101" w:rsidP="00060101">
            <w:pPr>
              <w:jc w:val="both"/>
              <w:rPr>
                <w:noProof/>
                <w:sz w:val="22"/>
                <w:szCs w:val="22"/>
                <w:lang w:val="it-IT"/>
              </w:rPr>
            </w:pPr>
            <w:r w:rsidRPr="00B064B5">
              <w:rPr>
                <w:noProof/>
                <w:sz w:val="22"/>
                <w:szCs w:val="22"/>
                <w:lang w:val="it-IT"/>
              </w:rPr>
              <w:lastRenderedPageBreak/>
              <w:t>(7)</w:t>
            </w:r>
            <w:r w:rsidRPr="00B064B5">
              <w:rPr>
                <w:b/>
                <w:bCs/>
                <w:noProof/>
                <w:sz w:val="22"/>
                <w:szCs w:val="22"/>
                <w:lang w:val="it-IT"/>
              </w:rPr>
              <w:t xml:space="preserve"> </w:t>
            </w:r>
            <w:r w:rsidRPr="00B064B5">
              <w:rPr>
                <w:noProof/>
                <w:sz w:val="22"/>
                <w:szCs w:val="22"/>
                <w:lang w:val="it-IT"/>
              </w:rPr>
              <w:t xml:space="preserve">La introducerea în contract a unui loc de consum </w:t>
            </w:r>
            <w:r w:rsidRPr="00B064B5">
              <w:rPr>
                <w:strike/>
                <w:noProof/>
                <w:sz w:val="22"/>
                <w:szCs w:val="22"/>
                <w:lang w:val="it-IT"/>
              </w:rPr>
              <w:t>nou,</w:t>
            </w:r>
            <w:r w:rsidRPr="00B064B5">
              <w:rPr>
                <w:noProof/>
                <w:sz w:val="22"/>
                <w:szCs w:val="22"/>
                <w:lang w:val="it-IT"/>
              </w:rPr>
              <w:t xml:space="preserve"> ca urmare a schimbării furnizorului, încadrarea acestuia nu se modifică.</w:t>
            </w:r>
          </w:p>
          <w:p w14:paraId="2C15AF60" w14:textId="5131842D" w:rsidR="00880DC3" w:rsidRPr="001B7B8B" w:rsidRDefault="00880DC3" w:rsidP="00880DC3">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00060101" w:rsidRPr="00060101">
              <w:rPr>
                <w:color w:val="002060"/>
                <w:sz w:val="22"/>
                <w:szCs w:val="22"/>
                <w:lang w:val="ro-RO"/>
              </w:rPr>
              <w:t xml:space="preserve">Pentru a nu se confunda cu locul nou de consum, precizat la art. 7 pct. a), la care nu s-a realizat încă punerea în funcțiune </w:t>
            </w:r>
            <w:proofErr w:type="gramStart"/>
            <w:r w:rsidR="00060101" w:rsidRPr="00060101">
              <w:rPr>
                <w:color w:val="002060"/>
                <w:sz w:val="22"/>
                <w:szCs w:val="22"/>
                <w:lang w:val="ro-RO"/>
              </w:rPr>
              <w:t>a</w:t>
            </w:r>
            <w:proofErr w:type="gramEnd"/>
            <w:r w:rsidR="00060101" w:rsidRPr="00060101">
              <w:rPr>
                <w:color w:val="002060"/>
                <w:sz w:val="22"/>
                <w:szCs w:val="22"/>
                <w:lang w:val="ro-RO"/>
              </w:rPr>
              <w:t xml:space="preserve"> instalației de utilizare a gazelor naturale.</w:t>
            </w:r>
          </w:p>
        </w:tc>
        <w:tc>
          <w:tcPr>
            <w:tcW w:w="3870" w:type="dxa"/>
          </w:tcPr>
          <w:p w14:paraId="135F74DB" w14:textId="5868D1BC" w:rsidR="00EA56B4" w:rsidRDefault="00EA56B4" w:rsidP="00EA56B4">
            <w:pPr>
              <w:spacing w:after="60" w:line="276" w:lineRule="auto"/>
              <w:jc w:val="both"/>
              <w:rPr>
                <w:b/>
                <w:bCs/>
                <w:sz w:val="22"/>
                <w:szCs w:val="22"/>
                <w:lang w:val="ro-RO"/>
              </w:rPr>
            </w:pPr>
            <w:r>
              <w:rPr>
                <w:b/>
                <w:bCs/>
                <w:sz w:val="22"/>
                <w:szCs w:val="22"/>
                <w:lang w:val="ro-RO"/>
              </w:rPr>
              <w:lastRenderedPageBreak/>
              <w:t>Propuneri preluate</w:t>
            </w:r>
          </w:p>
          <w:p w14:paraId="56F5B5F0" w14:textId="409788CA" w:rsidR="006F01FD" w:rsidRPr="001B7B8B" w:rsidRDefault="006F01FD" w:rsidP="001B7B8B">
            <w:pPr>
              <w:spacing w:after="60" w:line="276" w:lineRule="auto"/>
              <w:jc w:val="both"/>
              <w:rPr>
                <w:b/>
                <w:bCs/>
                <w:sz w:val="22"/>
                <w:szCs w:val="22"/>
                <w:lang w:val="ro-RO"/>
              </w:rPr>
            </w:pPr>
          </w:p>
        </w:tc>
      </w:tr>
      <w:tr w:rsidR="00AB4E53" w:rsidRPr="001B7B8B" w14:paraId="3F6FBDAF" w14:textId="77777777" w:rsidTr="004140E6">
        <w:trPr>
          <w:gridAfter w:val="1"/>
          <w:wAfter w:w="40" w:type="dxa"/>
        </w:trPr>
        <w:tc>
          <w:tcPr>
            <w:tcW w:w="4773" w:type="dxa"/>
          </w:tcPr>
          <w:p w14:paraId="5B53EF07" w14:textId="77777777" w:rsidR="00931730" w:rsidRPr="001B7B8B" w:rsidRDefault="00931730" w:rsidP="00B064B5">
            <w:pPr>
              <w:spacing w:line="276" w:lineRule="auto"/>
              <w:rPr>
                <w:sz w:val="22"/>
                <w:szCs w:val="22"/>
              </w:rPr>
            </w:pPr>
            <w:r w:rsidRPr="001B7B8B">
              <w:rPr>
                <w:b/>
                <w:bCs/>
                <w:sz w:val="22"/>
                <w:szCs w:val="22"/>
              </w:rPr>
              <w:t>Secțiunea a 3-a</w:t>
            </w:r>
          </w:p>
          <w:p w14:paraId="3E05D328" w14:textId="77777777" w:rsidR="00931730" w:rsidRPr="001B7B8B" w:rsidRDefault="00931730" w:rsidP="00B064B5">
            <w:pPr>
              <w:spacing w:line="276" w:lineRule="auto"/>
              <w:rPr>
                <w:b/>
                <w:bCs/>
                <w:sz w:val="22"/>
                <w:szCs w:val="22"/>
              </w:rPr>
            </w:pPr>
            <w:r w:rsidRPr="001B7B8B">
              <w:rPr>
                <w:b/>
                <w:sz w:val="22"/>
                <w:szCs w:val="22"/>
              </w:rPr>
              <w:t>Evidențe și informări privind accesul la SD</w:t>
            </w:r>
          </w:p>
          <w:p w14:paraId="7519742B" w14:textId="2AECBF35" w:rsidR="00AB4E53" w:rsidRPr="001B7B8B" w:rsidRDefault="00931730" w:rsidP="001B7B8B">
            <w:pPr>
              <w:spacing w:line="276" w:lineRule="auto"/>
              <w:jc w:val="both"/>
              <w:rPr>
                <w:sz w:val="22"/>
                <w:szCs w:val="22"/>
              </w:rPr>
            </w:pPr>
            <w:r w:rsidRPr="001B7B8B">
              <w:rPr>
                <w:b/>
                <w:sz w:val="22"/>
                <w:szCs w:val="22"/>
              </w:rPr>
              <w:t>Art. 17</w:t>
            </w:r>
            <w:r w:rsidRPr="001B7B8B">
              <w:rPr>
                <w:sz w:val="22"/>
                <w:szCs w:val="22"/>
              </w:rPr>
              <w:t xml:space="preserve"> – (1)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denumirea furnizorului existent, numărul și durata contractului de furnizare, capacitatea contractată, precum și mențiunea cu privire la starea locului de consum, respectiv dacă este conectat sau deconectat.</w:t>
            </w:r>
          </w:p>
        </w:tc>
        <w:tc>
          <w:tcPr>
            <w:tcW w:w="4950" w:type="dxa"/>
          </w:tcPr>
          <w:p w14:paraId="6E779140" w14:textId="77777777" w:rsidR="00B064B5" w:rsidRPr="00B064B5" w:rsidRDefault="00B064B5" w:rsidP="00B064B5">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3B77A396" w14:textId="77777777" w:rsidR="00AB4E53" w:rsidRDefault="00B064B5" w:rsidP="001B7B8B">
            <w:pPr>
              <w:pStyle w:val="ListParagraph"/>
              <w:spacing w:after="0"/>
              <w:ind w:left="0"/>
              <w:jc w:val="both"/>
              <w:rPr>
                <w:rFonts w:ascii="Times New Roman" w:hAnsi="Times New Roman" w:cs="Times New Roman"/>
                <w:noProof/>
                <w:color w:val="FF0000"/>
                <w:lang w:val="it-IT"/>
              </w:rPr>
            </w:pPr>
            <w:r w:rsidRPr="00B064B5">
              <w:rPr>
                <w:rFonts w:ascii="Times New Roman" w:hAnsi="Times New Roman" w:cs="Times New Roman"/>
                <w:noProof/>
                <w:lang w:val="it-IT"/>
              </w:rPr>
              <w:t>(1)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denumirea furnizorului existent, numărul și durata contractului de furnizare, capacitatea contractată, precum și mențiun</w:t>
            </w:r>
            <w:r w:rsidRPr="00B064B5">
              <w:rPr>
                <w:rFonts w:ascii="Times New Roman" w:hAnsi="Times New Roman" w:cs="Times New Roman"/>
                <w:strike/>
                <w:noProof/>
                <w:lang w:val="it-IT"/>
              </w:rPr>
              <w:t>ea</w:t>
            </w:r>
            <w:r w:rsidRPr="00B064B5">
              <w:rPr>
                <w:rFonts w:ascii="Times New Roman" w:hAnsi="Times New Roman" w:cs="Times New Roman"/>
                <w:noProof/>
                <w:color w:val="FF0000"/>
                <w:lang w:val="it-IT"/>
              </w:rPr>
              <w:t>i</w:t>
            </w:r>
            <w:r w:rsidRPr="00B064B5">
              <w:rPr>
                <w:rFonts w:ascii="Times New Roman" w:hAnsi="Times New Roman" w:cs="Times New Roman"/>
                <w:noProof/>
                <w:lang w:val="it-IT"/>
              </w:rPr>
              <w:t xml:space="preserve"> cu privire la starea </w:t>
            </w:r>
            <w:r w:rsidRPr="00B064B5">
              <w:rPr>
                <w:rFonts w:ascii="Times New Roman" w:hAnsi="Times New Roman" w:cs="Times New Roman"/>
                <w:noProof/>
                <w:color w:val="FF0000"/>
                <w:lang w:val="it-IT"/>
              </w:rPr>
              <w:t xml:space="preserve">actuală a </w:t>
            </w:r>
            <w:r w:rsidRPr="00B064B5">
              <w:rPr>
                <w:rFonts w:ascii="Times New Roman" w:hAnsi="Times New Roman" w:cs="Times New Roman"/>
                <w:noProof/>
                <w:lang w:val="it-IT"/>
              </w:rPr>
              <w:t xml:space="preserve">locului de consum, respectiv dacă este conectat sau deconectat, </w:t>
            </w:r>
            <w:r w:rsidRPr="00B064B5">
              <w:rPr>
                <w:rFonts w:ascii="Times New Roman" w:hAnsi="Times New Roman" w:cs="Times New Roman"/>
                <w:noProof/>
                <w:color w:val="FF0000"/>
                <w:lang w:val="it-IT"/>
              </w:rPr>
              <w:t>precum și cu privire la istoricul locului de consum din punct de vedere al perioadelor în care acesta a fost conectat, respectiv deconectat.</w:t>
            </w:r>
          </w:p>
          <w:p w14:paraId="1D17B3A5" w14:textId="77777777" w:rsidR="00B064B5" w:rsidRDefault="00B064B5" w:rsidP="001B7B8B">
            <w:pPr>
              <w:pStyle w:val="ListParagraph"/>
              <w:spacing w:after="0"/>
              <w:ind w:left="0"/>
              <w:jc w:val="both"/>
              <w:rPr>
                <w:rFonts w:ascii="Times New Roman" w:hAnsi="Times New Roman" w:cs="Times New Roman"/>
                <w:bCs/>
                <w:color w:val="002060"/>
                <w:lang w:val="it-IT" w:eastAsia="en-GB"/>
              </w:rPr>
            </w:pPr>
            <w:r w:rsidRPr="00B064B5">
              <w:rPr>
                <w:rFonts w:ascii="Times New Roman" w:hAnsi="Times New Roman" w:cs="Times New Roman"/>
                <w:b/>
                <w:color w:val="002060"/>
                <w:lang w:eastAsia="en-GB"/>
              </w:rPr>
              <w:t>Justificare:</w:t>
            </w:r>
            <w:r w:rsidRPr="00B064B5">
              <w:rPr>
                <w:rFonts w:ascii="Times New Roman" w:eastAsiaTheme="minorHAnsi" w:hAnsi="Times New Roman" w:cs="Times New Roman"/>
                <w:noProof/>
                <w:color w:val="002060"/>
                <w:lang w:val="it-IT"/>
              </w:rPr>
              <w:t xml:space="preserve"> </w:t>
            </w:r>
            <w:r w:rsidRPr="00B064B5">
              <w:rPr>
                <w:rFonts w:ascii="Times New Roman" w:hAnsi="Times New Roman" w:cs="Times New Roman"/>
                <w:bCs/>
                <w:color w:val="002060"/>
                <w:lang w:val="it-IT" w:eastAsia="en-GB"/>
              </w:rPr>
              <w:t xml:space="preserve">Completare în sensul necesității de </w:t>
            </w:r>
            <w:proofErr w:type="gramStart"/>
            <w:r w:rsidRPr="00B064B5">
              <w:rPr>
                <w:rFonts w:ascii="Times New Roman" w:hAnsi="Times New Roman" w:cs="Times New Roman"/>
                <w:bCs/>
                <w:color w:val="002060"/>
                <w:lang w:val="it-IT" w:eastAsia="en-GB"/>
              </w:rPr>
              <w:t>a</w:t>
            </w:r>
            <w:proofErr w:type="gramEnd"/>
            <w:r w:rsidRPr="00B064B5">
              <w:rPr>
                <w:rFonts w:ascii="Times New Roman" w:hAnsi="Times New Roman" w:cs="Times New Roman"/>
                <w:bCs/>
                <w:color w:val="002060"/>
                <w:lang w:val="it-IT" w:eastAsia="en-GB"/>
              </w:rPr>
              <w:t xml:space="preserve"> avea informații complete cu privire la perioadele în care locurile de consum sunt conectate, respectiv deconectate.</w:t>
            </w:r>
          </w:p>
          <w:p w14:paraId="315377F1" w14:textId="0EA4C100" w:rsidR="006F0313" w:rsidRPr="00207E7B" w:rsidRDefault="006F0313" w:rsidP="00242DC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70E79858" w14:textId="77777777" w:rsidR="00A019AC" w:rsidRPr="00A019AC" w:rsidRDefault="00A019AC" w:rsidP="00242DCD">
            <w:pPr>
              <w:spacing w:line="276" w:lineRule="auto"/>
              <w:jc w:val="both"/>
              <w:rPr>
                <w:sz w:val="22"/>
                <w:szCs w:val="22"/>
              </w:rPr>
            </w:pPr>
            <w:r w:rsidRPr="00A019AC">
              <w:rPr>
                <w:b/>
                <w:sz w:val="22"/>
                <w:szCs w:val="22"/>
              </w:rPr>
              <w:t>Art. 17</w:t>
            </w:r>
            <w:r w:rsidRPr="00A019AC">
              <w:rPr>
                <w:sz w:val="22"/>
                <w:szCs w:val="22"/>
              </w:rPr>
              <w:t xml:space="preserve"> – (1)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denumirea furnizorului existent, </w:t>
            </w:r>
            <w:r w:rsidRPr="00A019AC">
              <w:rPr>
                <w:strike/>
                <w:sz w:val="22"/>
                <w:szCs w:val="22"/>
              </w:rPr>
              <w:t>numărul și</w:t>
            </w:r>
            <w:r w:rsidRPr="00A019AC">
              <w:rPr>
                <w:sz w:val="22"/>
                <w:szCs w:val="22"/>
              </w:rPr>
              <w:t xml:space="preserve"> durata contractului de furnizare, capacitatea contractată, precum și </w:t>
            </w:r>
            <w:r w:rsidRPr="00A019AC">
              <w:rPr>
                <w:sz w:val="22"/>
                <w:szCs w:val="22"/>
              </w:rPr>
              <w:lastRenderedPageBreak/>
              <w:t>mențiunea cu privire la starea locului de consum, respectiv dacă este conectat sau deconectat.</w:t>
            </w:r>
          </w:p>
          <w:p w14:paraId="6BAE796B" w14:textId="77777777" w:rsidR="006F0313" w:rsidRDefault="00A019AC" w:rsidP="00242DCD">
            <w:pPr>
              <w:spacing w:line="276" w:lineRule="auto"/>
              <w:jc w:val="both"/>
              <w:rPr>
                <w:color w:val="002060"/>
                <w:sz w:val="22"/>
                <w:szCs w:val="22"/>
              </w:rPr>
            </w:pPr>
            <w:r w:rsidRPr="00A019AC">
              <w:rPr>
                <w:b/>
                <w:bCs/>
                <w:color w:val="002060"/>
                <w:sz w:val="22"/>
                <w:szCs w:val="22"/>
              </w:rPr>
              <w:t>Justificare:</w:t>
            </w:r>
            <w:r w:rsidRPr="00A019AC">
              <w:rPr>
                <w:color w:val="002060"/>
                <w:sz w:val="22"/>
                <w:szCs w:val="22"/>
              </w:rPr>
              <w:t xml:space="preserve"> numarul de contract de furnizare nu are relevanta pentru OSD.</w:t>
            </w:r>
          </w:p>
          <w:p w14:paraId="1F74E44D" w14:textId="2E429A8A" w:rsidR="00242DCD" w:rsidRPr="00207E7B" w:rsidRDefault="00242DCD" w:rsidP="00242DC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4C2F75A0" w14:textId="4F4E94EE" w:rsidR="00303D72" w:rsidRPr="001B7B8B" w:rsidRDefault="00303D72" w:rsidP="00303D72">
            <w:pPr>
              <w:spacing w:after="60" w:line="276" w:lineRule="auto"/>
              <w:ind w:left="-44"/>
              <w:jc w:val="both"/>
              <w:rPr>
                <w:b/>
                <w:noProof/>
                <w:color w:val="0000FF"/>
                <w:sz w:val="22"/>
                <w:szCs w:val="22"/>
                <w:u w:val="single"/>
                <w:lang w:val="ro-RO"/>
              </w:rPr>
            </w:pPr>
            <w:r w:rsidRPr="00303D72">
              <w:rPr>
                <w:iCs/>
                <w:sz w:val="22"/>
                <w:szCs w:val="22"/>
                <w:lang w:val="ro-RO" w:eastAsia="de-AT"/>
              </w:rPr>
              <w:t xml:space="preserve">(1)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w:t>
            </w:r>
            <w:r w:rsidRPr="00303D72">
              <w:rPr>
                <w:bCs/>
                <w:iCs/>
                <w:color w:val="FF0000"/>
                <w:sz w:val="22"/>
                <w:szCs w:val="22"/>
                <w:lang w:val="ro-RO" w:eastAsia="de-AT"/>
              </w:rPr>
              <w:t xml:space="preserve">punctele de intrare în SD </w:t>
            </w:r>
            <w:bookmarkStart w:id="19" w:name="_Hlk207030836"/>
            <w:r w:rsidRPr="00303D72">
              <w:rPr>
                <w:bCs/>
                <w:iCs/>
                <w:color w:val="FF0000"/>
                <w:sz w:val="22"/>
                <w:szCs w:val="22"/>
                <w:lang w:val="ro-RO" w:eastAsia="de-AT"/>
              </w:rPr>
              <w:t xml:space="preserve">la care este racordat locul de consum </w:t>
            </w:r>
            <w:bookmarkEnd w:id="19"/>
            <w:r w:rsidRPr="00303D72">
              <w:rPr>
                <w:bCs/>
                <w:iCs/>
                <w:color w:val="FF0000"/>
                <w:sz w:val="22"/>
                <w:szCs w:val="22"/>
                <w:lang w:val="ro-RO" w:eastAsia="de-AT"/>
              </w:rPr>
              <w:t>și a denumirii operatorului sistemului de transport al gazelor naturale/conductei de alimentare din amonte</w:t>
            </w:r>
            <w:r w:rsidRPr="00303D72">
              <w:rPr>
                <w:iCs/>
                <w:sz w:val="22"/>
                <w:szCs w:val="22"/>
                <w:lang w:val="ro-RO" w:eastAsia="de-AT"/>
              </w:rPr>
              <w:t xml:space="preserve">, denumirea furnizorului existent, numărul și durata contractului de furnizare, capacitatea contractată, </w:t>
            </w:r>
            <w:r w:rsidRPr="00303D72">
              <w:rPr>
                <w:bCs/>
                <w:iCs/>
                <w:strike/>
                <w:sz w:val="22"/>
                <w:szCs w:val="22"/>
                <w:lang w:val="ro-RO" w:eastAsia="de-AT"/>
              </w:rPr>
              <w:t>precum și</w:t>
            </w:r>
            <w:r w:rsidRPr="00303D72">
              <w:rPr>
                <w:iCs/>
                <w:sz w:val="22"/>
                <w:szCs w:val="22"/>
                <w:lang w:val="ro-RO" w:eastAsia="de-AT"/>
              </w:rPr>
              <w:t xml:space="preserve"> mențiunea cu privire la starea locului de consum, respectiv dacă este conectat sau deconectat </w:t>
            </w:r>
            <w:bookmarkStart w:id="20" w:name="_Hlk207030267"/>
            <w:r w:rsidRPr="00303D72">
              <w:rPr>
                <w:bCs/>
                <w:iCs/>
                <w:color w:val="FF0000"/>
                <w:sz w:val="22"/>
                <w:szCs w:val="22"/>
                <w:lang w:val="ro-RO" w:eastAsia="de-AT"/>
              </w:rPr>
              <w:t>precum și toate informatiile mentionate in ATR</w:t>
            </w:r>
            <w:bookmarkEnd w:id="20"/>
            <w:r w:rsidRPr="00303D72">
              <w:rPr>
                <w:iCs/>
                <w:sz w:val="22"/>
                <w:szCs w:val="22"/>
                <w:lang w:val="ro-RO" w:eastAsia="de-AT"/>
              </w:rPr>
              <w:t>.”</w:t>
            </w:r>
          </w:p>
          <w:p w14:paraId="382CA07F" w14:textId="77777777" w:rsidR="00242DCD" w:rsidRDefault="00242DCD" w:rsidP="00303D72">
            <w:pPr>
              <w:spacing w:line="276" w:lineRule="auto"/>
              <w:jc w:val="both"/>
              <w:rPr>
                <w:color w:val="002060"/>
                <w:sz w:val="22"/>
                <w:szCs w:val="22"/>
                <w:lang w:val="ro-RO" w:eastAsia="en-GB"/>
              </w:rPr>
            </w:pPr>
            <w:r w:rsidRPr="00242DCD">
              <w:rPr>
                <w:b/>
                <w:color w:val="002060"/>
                <w:sz w:val="22"/>
                <w:szCs w:val="22"/>
                <w:lang w:eastAsia="en-GB"/>
              </w:rPr>
              <w:t>Justificare:</w:t>
            </w:r>
            <w:r w:rsidR="00303D72" w:rsidRPr="00303D72">
              <w:rPr>
                <w:rFonts w:ascii="Arial" w:hAnsi="Arial" w:cs="Arial"/>
                <w:sz w:val="22"/>
                <w:szCs w:val="22"/>
                <w:lang w:val="ro-RO" w:eastAsia="de-AT"/>
              </w:rPr>
              <w:t xml:space="preserve"> </w:t>
            </w:r>
            <w:r w:rsidR="00303D72" w:rsidRPr="00303D72">
              <w:rPr>
                <w:color w:val="002060"/>
                <w:sz w:val="22"/>
                <w:szCs w:val="22"/>
                <w:lang w:val="ro-RO" w:eastAsia="en-GB"/>
              </w:rPr>
              <w:t>completarea este necesara pentru identificarea locurilor de consum cu livrare directa si pentru a prelua informațiile referitoare la presiune, capacitate tehnica, etc.</w:t>
            </w:r>
          </w:p>
          <w:p w14:paraId="7D3834F2" w14:textId="77777777" w:rsidR="007C0871" w:rsidRDefault="007C0871" w:rsidP="00F9605A">
            <w:pPr>
              <w:spacing w:after="60" w:line="276" w:lineRule="auto"/>
              <w:jc w:val="both"/>
              <w:rPr>
                <w:b/>
                <w:noProof/>
                <w:color w:val="0070C0"/>
                <w:sz w:val="22"/>
                <w:szCs w:val="22"/>
                <w:lang w:val="ro-RO"/>
              </w:rPr>
            </w:pPr>
          </w:p>
          <w:p w14:paraId="2315F265" w14:textId="7054275D" w:rsidR="00F9605A" w:rsidRPr="00207E7B" w:rsidRDefault="00F9605A" w:rsidP="00F9605A">
            <w:pPr>
              <w:spacing w:after="60" w:line="276" w:lineRule="auto"/>
              <w:jc w:val="both"/>
              <w:rPr>
                <w:b/>
                <w:noProof/>
                <w:color w:val="0070C0"/>
                <w:sz w:val="22"/>
                <w:szCs w:val="22"/>
                <w:lang w:val="ro-RO"/>
              </w:rPr>
            </w:pPr>
            <w:r w:rsidRPr="00207E7B">
              <w:rPr>
                <w:b/>
                <w:noProof/>
                <w:color w:val="0070C0"/>
                <w:sz w:val="22"/>
                <w:szCs w:val="22"/>
                <w:lang w:val="ro-RO"/>
              </w:rPr>
              <w:t>Delgaz Grid</w:t>
            </w:r>
          </w:p>
          <w:p w14:paraId="68825F62" w14:textId="77777777" w:rsidR="00724512" w:rsidRPr="00724512" w:rsidRDefault="00724512" w:rsidP="00724512">
            <w:pPr>
              <w:spacing w:line="276" w:lineRule="auto"/>
              <w:jc w:val="both"/>
              <w:rPr>
                <w:rFonts w:eastAsia="Calibri"/>
                <w:sz w:val="22"/>
                <w:szCs w:val="22"/>
                <w:lang w:val="ro-RO"/>
              </w:rPr>
            </w:pPr>
            <w:r w:rsidRPr="00724512">
              <w:rPr>
                <w:rFonts w:eastAsia="Calibri"/>
                <w:b/>
                <w:sz w:val="22"/>
                <w:szCs w:val="22"/>
                <w:lang w:val="ro-RO"/>
              </w:rPr>
              <w:t>Art. 17</w:t>
            </w:r>
            <w:r w:rsidRPr="00724512">
              <w:rPr>
                <w:rFonts w:eastAsia="Calibri"/>
                <w:sz w:val="22"/>
                <w:szCs w:val="22"/>
                <w:lang w:val="ro-RO"/>
              </w:rPr>
              <w:t xml:space="preserve"> – (1)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denumirea furnizorului existent, </w:t>
            </w:r>
            <w:r w:rsidRPr="00724512">
              <w:rPr>
                <w:rFonts w:eastAsia="Calibri"/>
                <w:strike/>
                <w:sz w:val="22"/>
                <w:szCs w:val="22"/>
                <w:lang w:val="ro-RO"/>
              </w:rPr>
              <w:t>numărul și durata contractului de furnizare, capacitatea contractată,</w:t>
            </w:r>
            <w:r w:rsidRPr="00724512">
              <w:rPr>
                <w:rFonts w:eastAsia="Calibri"/>
                <w:sz w:val="22"/>
                <w:szCs w:val="22"/>
                <w:lang w:val="ro-RO"/>
              </w:rPr>
              <w:t xml:space="preserve"> precum și </w:t>
            </w:r>
            <w:r w:rsidRPr="00724512">
              <w:rPr>
                <w:rFonts w:eastAsia="Calibri"/>
                <w:sz w:val="22"/>
                <w:szCs w:val="22"/>
                <w:lang w:val="ro-RO"/>
              </w:rPr>
              <w:lastRenderedPageBreak/>
              <w:t>mențiunea cu privire la starea locului de consum, respectiv dacă este conectat sau deconectat.</w:t>
            </w:r>
          </w:p>
          <w:p w14:paraId="1C00C065" w14:textId="241EF15B" w:rsidR="00F9605A" w:rsidRPr="00724512" w:rsidRDefault="00F9605A" w:rsidP="00724512">
            <w:pPr>
              <w:spacing w:line="276" w:lineRule="auto"/>
              <w:jc w:val="both"/>
              <w:rPr>
                <w:rFonts w:eastAsia="Calibri"/>
                <w:color w:val="002060"/>
                <w:sz w:val="22"/>
                <w:szCs w:val="22"/>
                <w:lang w:val="ro-RO"/>
              </w:rPr>
            </w:pPr>
            <w:r w:rsidRPr="009704BE">
              <w:rPr>
                <w:b/>
                <w:bCs/>
                <w:color w:val="002060"/>
                <w:sz w:val="22"/>
                <w:szCs w:val="22"/>
              </w:rPr>
              <w:t>Justificare:</w:t>
            </w:r>
            <w:r w:rsidRPr="00AD1004">
              <w:rPr>
                <w:color w:val="4F81BD" w:themeColor="accent1"/>
                <w:shd w:val="clear" w:color="auto" w:fill="FFFFFF"/>
                <w:lang w:val="ro-RO"/>
              </w:rPr>
              <w:t xml:space="preserve"> </w:t>
            </w:r>
            <w:r w:rsidR="00724512" w:rsidRPr="00724512">
              <w:rPr>
                <w:rFonts w:eastAsia="Calibri"/>
                <w:color w:val="002060"/>
                <w:sz w:val="22"/>
                <w:szCs w:val="22"/>
                <w:lang w:val="ro-RO"/>
              </w:rPr>
              <w:t>propunere de eliminare, având în vedere că nu sunt date relevante pentru OD.</w:t>
            </w:r>
          </w:p>
          <w:p w14:paraId="15CD82A2" w14:textId="5FBAD0D7" w:rsidR="00880DC3" w:rsidRDefault="00880DC3" w:rsidP="00880DC3">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74C01FA1" w14:textId="17FDF555" w:rsidR="00060101" w:rsidRPr="00060101" w:rsidRDefault="00060101" w:rsidP="00060101">
            <w:pPr>
              <w:spacing w:line="276" w:lineRule="auto"/>
              <w:rPr>
                <w:sz w:val="22"/>
                <w:szCs w:val="22"/>
              </w:rPr>
            </w:pPr>
            <w:r w:rsidRPr="00060101">
              <w:rPr>
                <w:b/>
                <w:bCs/>
                <w:sz w:val="22"/>
                <w:szCs w:val="22"/>
              </w:rPr>
              <w:t>Secțiunea a</w:t>
            </w:r>
            <w:r w:rsidRPr="00170ED7">
              <w:rPr>
                <w:b/>
                <w:bCs/>
                <w:strike/>
                <w:sz w:val="22"/>
                <w:szCs w:val="22"/>
              </w:rPr>
              <w:t xml:space="preserve"> 3</w:t>
            </w:r>
            <w:r w:rsidRPr="00060101">
              <w:rPr>
                <w:b/>
                <w:bCs/>
                <w:sz w:val="22"/>
                <w:szCs w:val="22"/>
              </w:rPr>
              <w:t>-</w:t>
            </w:r>
            <w:r w:rsidR="00170ED7">
              <w:rPr>
                <w:b/>
                <w:bCs/>
                <w:sz w:val="22"/>
                <w:szCs w:val="22"/>
              </w:rPr>
              <w:t xml:space="preserve"> </w:t>
            </w:r>
            <w:r w:rsidR="00170ED7">
              <w:rPr>
                <w:b/>
                <w:bCs/>
                <w:color w:val="FF0000"/>
                <w:sz w:val="22"/>
                <w:szCs w:val="22"/>
              </w:rPr>
              <w:t xml:space="preserve">4 </w:t>
            </w:r>
            <w:r w:rsidRPr="00060101">
              <w:rPr>
                <w:b/>
                <w:bCs/>
                <w:sz w:val="22"/>
                <w:szCs w:val="22"/>
              </w:rPr>
              <w:t>a</w:t>
            </w:r>
          </w:p>
          <w:p w14:paraId="098A56CE" w14:textId="77777777" w:rsidR="00060101" w:rsidRPr="00060101" w:rsidRDefault="00060101" w:rsidP="00060101">
            <w:pPr>
              <w:spacing w:line="276" w:lineRule="auto"/>
              <w:rPr>
                <w:b/>
                <w:bCs/>
                <w:sz w:val="22"/>
                <w:szCs w:val="22"/>
              </w:rPr>
            </w:pPr>
            <w:r w:rsidRPr="00060101">
              <w:rPr>
                <w:b/>
                <w:sz w:val="22"/>
                <w:szCs w:val="22"/>
              </w:rPr>
              <w:t>Evidențe și informări privind accesul la SD</w:t>
            </w:r>
          </w:p>
          <w:p w14:paraId="1CEABF78" w14:textId="65A05F01" w:rsidR="00060101" w:rsidRPr="00060101" w:rsidRDefault="00060101" w:rsidP="00060101">
            <w:pPr>
              <w:pStyle w:val="ListParagraph"/>
              <w:spacing w:after="0"/>
              <w:ind w:left="0"/>
              <w:jc w:val="both"/>
              <w:rPr>
                <w:rFonts w:ascii="Times New Roman" w:hAnsi="Times New Roman" w:cs="Times New Roman"/>
                <w:b/>
                <w:bCs/>
                <w:color w:val="0070C0"/>
                <w:lang w:eastAsia="en-GB"/>
              </w:rPr>
            </w:pPr>
            <w:r w:rsidRPr="00060101">
              <w:rPr>
                <w:rFonts w:ascii="Times New Roman" w:hAnsi="Times New Roman" w:cs="Times New Roman"/>
                <w:b/>
              </w:rPr>
              <w:t>Art. 17</w:t>
            </w:r>
            <w:r w:rsidRPr="00060101">
              <w:rPr>
                <w:rFonts w:ascii="Times New Roman" w:hAnsi="Times New Roman" w:cs="Times New Roman"/>
              </w:rPr>
              <w:t xml:space="preserve"> – (1)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denumirea furnizorului existent, numărul și durata contractului de furnizare, capacitatea </w:t>
            </w:r>
            <w:r w:rsidRPr="00A031F7">
              <w:rPr>
                <w:rFonts w:ascii="Times New Roman" w:hAnsi="Times New Roman" w:cs="Times New Roman"/>
                <w:strike/>
              </w:rPr>
              <w:t>contractată</w:t>
            </w:r>
            <w:r w:rsidR="00A031F7" w:rsidRPr="00A031F7">
              <w:rPr>
                <w:rFonts w:ascii="Times New Roman" w:hAnsi="Times New Roman" w:cs="Times New Roman"/>
              </w:rPr>
              <w:t xml:space="preserve"> </w:t>
            </w:r>
            <w:r w:rsidR="00A031F7" w:rsidRPr="00A031F7">
              <w:rPr>
                <w:rFonts w:ascii="Times New Roman" w:hAnsi="Times New Roman" w:cs="Times New Roman"/>
                <w:color w:val="FF0000"/>
              </w:rPr>
              <w:t>tehnică aprobată</w:t>
            </w:r>
            <w:r w:rsidRPr="00060101">
              <w:rPr>
                <w:rFonts w:ascii="Times New Roman" w:hAnsi="Times New Roman" w:cs="Times New Roman"/>
              </w:rPr>
              <w:t>, precum și mențiunea cu privire la starea locului de consum, respectiv dacă este conectat sau deconectat.</w:t>
            </w:r>
          </w:p>
          <w:p w14:paraId="6C8A7C6C" w14:textId="49405D84" w:rsidR="00F9605A" w:rsidRPr="00A031F7" w:rsidRDefault="00880DC3" w:rsidP="00A031F7">
            <w:pPr>
              <w:autoSpaceDE w:val="0"/>
              <w:autoSpaceDN w:val="0"/>
              <w:adjustRightInd w:val="0"/>
              <w:spacing w:line="276" w:lineRule="auto"/>
              <w:jc w:val="both"/>
              <w:rPr>
                <w:b/>
                <w:color w:val="002060"/>
                <w:sz w:val="22"/>
                <w:szCs w:val="22"/>
                <w:lang w:val="ro-RO"/>
              </w:rPr>
            </w:pPr>
            <w:r w:rsidRPr="007F0B1E">
              <w:rPr>
                <w:b/>
                <w:color w:val="002060"/>
                <w:sz w:val="22"/>
                <w:szCs w:val="22"/>
              </w:rPr>
              <w:t xml:space="preserve">Justificare: </w:t>
            </w:r>
            <w:r w:rsidR="00A031F7" w:rsidRPr="00A031F7">
              <w:rPr>
                <w:color w:val="002060"/>
                <w:sz w:val="22"/>
                <w:szCs w:val="22"/>
                <w:lang w:val="ro-RO"/>
              </w:rPr>
              <w:t>În conformitate cu definițiile din prezentul proiect de Regulament.</w:t>
            </w:r>
          </w:p>
        </w:tc>
        <w:tc>
          <w:tcPr>
            <w:tcW w:w="3870" w:type="dxa"/>
          </w:tcPr>
          <w:p w14:paraId="0DEC23FB" w14:textId="53218876" w:rsidR="00AB4E53" w:rsidRPr="007C0871" w:rsidRDefault="007C0871" w:rsidP="001B7B8B">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rPr>
              <w:t>deoarece apreciem c</w:t>
            </w:r>
            <w:r>
              <w:rPr>
                <w:bCs/>
                <w:sz w:val="22"/>
                <w:szCs w:val="22"/>
                <w:lang w:val="ro-RO"/>
              </w:rPr>
              <w:t>ă este relevantă doar starea actuală a locului de consum</w:t>
            </w:r>
          </w:p>
          <w:p w14:paraId="55A2AF08" w14:textId="77777777" w:rsidR="007A5878" w:rsidRDefault="007A5878" w:rsidP="001B7B8B">
            <w:pPr>
              <w:spacing w:after="60" w:line="276" w:lineRule="auto"/>
              <w:jc w:val="both"/>
              <w:rPr>
                <w:b/>
                <w:bCs/>
                <w:sz w:val="22"/>
                <w:szCs w:val="22"/>
                <w:lang w:val="ro-RO"/>
              </w:rPr>
            </w:pPr>
          </w:p>
          <w:p w14:paraId="6EB7EB85" w14:textId="77777777" w:rsidR="007A5878" w:rsidRDefault="007A5878" w:rsidP="001B7B8B">
            <w:pPr>
              <w:spacing w:after="60" w:line="276" w:lineRule="auto"/>
              <w:jc w:val="both"/>
              <w:rPr>
                <w:b/>
                <w:bCs/>
                <w:sz w:val="22"/>
                <w:szCs w:val="22"/>
                <w:lang w:val="ro-RO"/>
              </w:rPr>
            </w:pPr>
          </w:p>
          <w:p w14:paraId="1686E19C" w14:textId="77777777" w:rsidR="00B40CF1" w:rsidRDefault="00B40CF1" w:rsidP="001B7B8B">
            <w:pPr>
              <w:spacing w:after="60" w:line="276" w:lineRule="auto"/>
              <w:jc w:val="both"/>
              <w:rPr>
                <w:b/>
                <w:bCs/>
                <w:sz w:val="22"/>
                <w:szCs w:val="22"/>
                <w:lang w:val="ro-RO"/>
              </w:rPr>
            </w:pPr>
          </w:p>
          <w:p w14:paraId="767F8115" w14:textId="77777777" w:rsidR="00B40CF1" w:rsidRDefault="00B40CF1" w:rsidP="001B7B8B">
            <w:pPr>
              <w:spacing w:after="60" w:line="276" w:lineRule="auto"/>
              <w:jc w:val="both"/>
              <w:rPr>
                <w:b/>
                <w:bCs/>
                <w:sz w:val="22"/>
                <w:szCs w:val="22"/>
                <w:lang w:val="ro-RO"/>
              </w:rPr>
            </w:pPr>
          </w:p>
          <w:p w14:paraId="420F4979" w14:textId="77777777" w:rsidR="00B40CF1" w:rsidRDefault="00B40CF1" w:rsidP="001B7B8B">
            <w:pPr>
              <w:spacing w:after="60" w:line="276" w:lineRule="auto"/>
              <w:jc w:val="both"/>
              <w:rPr>
                <w:b/>
                <w:bCs/>
                <w:sz w:val="22"/>
                <w:szCs w:val="22"/>
                <w:lang w:val="ro-RO"/>
              </w:rPr>
            </w:pPr>
          </w:p>
          <w:p w14:paraId="2AE7970D" w14:textId="77777777" w:rsidR="00B40CF1" w:rsidRDefault="00B40CF1" w:rsidP="001B7B8B">
            <w:pPr>
              <w:spacing w:after="60" w:line="276" w:lineRule="auto"/>
              <w:jc w:val="both"/>
              <w:rPr>
                <w:b/>
                <w:bCs/>
                <w:sz w:val="22"/>
                <w:szCs w:val="22"/>
                <w:lang w:val="ro-RO"/>
              </w:rPr>
            </w:pPr>
          </w:p>
          <w:p w14:paraId="7512715F" w14:textId="77777777" w:rsidR="00B40CF1" w:rsidRDefault="00B40CF1" w:rsidP="001B7B8B">
            <w:pPr>
              <w:spacing w:after="60" w:line="276" w:lineRule="auto"/>
              <w:jc w:val="both"/>
              <w:rPr>
                <w:b/>
                <w:bCs/>
                <w:sz w:val="22"/>
                <w:szCs w:val="22"/>
                <w:lang w:val="ro-RO"/>
              </w:rPr>
            </w:pPr>
          </w:p>
          <w:p w14:paraId="52E610F4" w14:textId="77777777" w:rsidR="00B40CF1" w:rsidRDefault="00B40CF1" w:rsidP="001B7B8B">
            <w:pPr>
              <w:spacing w:after="60" w:line="276" w:lineRule="auto"/>
              <w:jc w:val="both"/>
              <w:rPr>
                <w:b/>
                <w:bCs/>
                <w:sz w:val="22"/>
                <w:szCs w:val="22"/>
                <w:lang w:val="ro-RO"/>
              </w:rPr>
            </w:pPr>
          </w:p>
          <w:p w14:paraId="7242C68B" w14:textId="77777777" w:rsidR="007A5878" w:rsidRDefault="007A5878" w:rsidP="001B7B8B">
            <w:pPr>
              <w:spacing w:after="60" w:line="276" w:lineRule="auto"/>
              <w:jc w:val="both"/>
              <w:rPr>
                <w:b/>
                <w:bCs/>
                <w:sz w:val="22"/>
                <w:szCs w:val="22"/>
                <w:lang w:val="ro-RO"/>
              </w:rPr>
            </w:pPr>
          </w:p>
          <w:p w14:paraId="3529A55E" w14:textId="77777777" w:rsidR="007A5878" w:rsidRDefault="007A5878" w:rsidP="001B7B8B">
            <w:pPr>
              <w:spacing w:after="60" w:line="276" w:lineRule="auto"/>
              <w:jc w:val="both"/>
              <w:rPr>
                <w:b/>
                <w:bCs/>
                <w:sz w:val="22"/>
                <w:szCs w:val="22"/>
                <w:lang w:val="ro-RO"/>
              </w:rPr>
            </w:pPr>
          </w:p>
          <w:p w14:paraId="0B973479" w14:textId="77777777" w:rsidR="007A5878" w:rsidRDefault="007A5878" w:rsidP="001B7B8B">
            <w:pPr>
              <w:spacing w:after="60" w:line="276" w:lineRule="auto"/>
              <w:jc w:val="both"/>
              <w:rPr>
                <w:b/>
                <w:bCs/>
                <w:sz w:val="22"/>
                <w:szCs w:val="22"/>
                <w:lang w:val="ro-RO"/>
              </w:rPr>
            </w:pPr>
          </w:p>
          <w:p w14:paraId="108083B2" w14:textId="77777777" w:rsidR="007A5878" w:rsidRDefault="007A5878" w:rsidP="001B7B8B">
            <w:pPr>
              <w:spacing w:after="60" w:line="276" w:lineRule="auto"/>
              <w:jc w:val="both"/>
              <w:rPr>
                <w:b/>
                <w:bCs/>
                <w:sz w:val="22"/>
                <w:szCs w:val="22"/>
                <w:lang w:val="ro-RO"/>
              </w:rPr>
            </w:pPr>
          </w:p>
          <w:p w14:paraId="66996B14" w14:textId="03DCAF69" w:rsidR="007A5878" w:rsidRPr="0040122F" w:rsidRDefault="0040122F" w:rsidP="001B7B8B">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în POSF sunt trecute şi nr. contractelor</w:t>
            </w:r>
          </w:p>
          <w:p w14:paraId="767BDBED" w14:textId="77777777" w:rsidR="007A5878" w:rsidRDefault="007A5878" w:rsidP="001B7B8B">
            <w:pPr>
              <w:spacing w:after="60" w:line="276" w:lineRule="auto"/>
              <w:jc w:val="both"/>
              <w:rPr>
                <w:b/>
                <w:bCs/>
                <w:sz w:val="22"/>
                <w:szCs w:val="22"/>
                <w:lang w:val="ro-RO"/>
              </w:rPr>
            </w:pPr>
          </w:p>
          <w:p w14:paraId="0D4F5683" w14:textId="77777777" w:rsidR="007A5878" w:rsidRDefault="007A5878" w:rsidP="001B7B8B">
            <w:pPr>
              <w:spacing w:after="60" w:line="276" w:lineRule="auto"/>
              <w:jc w:val="both"/>
              <w:rPr>
                <w:b/>
                <w:bCs/>
                <w:sz w:val="22"/>
                <w:szCs w:val="22"/>
                <w:lang w:val="ro-RO"/>
              </w:rPr>
            </w:pPr>
          </w:p>
          <w:p w14:paraId="730C5B25" w14:textId="77777777" w:rsidR="007A5878" w:rsidRDefault="007A5878" w:rsidP="001B7B8B">
            <w:pPr>
              <w:spacing w:after="60" w:line="276" w:lineRule="auto"/>
              <w:jc w:val="both"/>
              <w:rPr>
                <w:b/>
                <w:bCs/>
                <w:sz w:val="22"/>
                <w:szCs w:val="22"/>
                <w:lang w:val="ro-RO"/>
              </w:rPr>
            </w:pPr>
          </w:p>
          <w:p w14:paraId="0A01E225" w14:textId="77777777" w:rsidR="007A5878" w:rsidRDefault="007A5878" w:rsidP="001B7B8B">
            <w:pPr>
              <w:spacing w:after="60" w:line="276" w:lineRule="auto"/>
              <w:jc w:val="both"/>
              <w:rPr>
                <w:b/>
                <w:bCs/>
                <w:sz w:val="22"/>
                <w:szCs w:val="22"/>
                <w:lang w:val="ro-RO"/>
              </w:rPr>
            </w:pPr>
          </w:p>
          <w:p w14:paraId="06E26A94" w14:textId="77777777" w:rsidR="007A5878" w:rsidRDefault="007A5878" w:rsidP="001B7B8B">
            <w:pPr>
              <w:spacing w:after="60" w:line="276" w:lineRule="auto"/>
              <w:jc w:val="both"/>
              <w:rPr>
                <w:b/>
                <w:bCs/>
                <w:sz w:val="22"/>
                <w:szCs w:val="22"/>
                <w:lang w:val="ro-RO"/>
              </w:rPr>
            </w:pPr>
          </w:p>
          <w:p w14:paraId="48EA41CF" w14:textId="77777777" w:rsidR="007A5878" w:rsidRDefault="007A5878" w:rsidP="001B7B8B">
            <w:pPr>
              <w:spacing w:after="60" w:line="276" w:lineRule="auto"/>
              <w:jc w:val="both"/>
              <w:rPr>
                <w:b/>
                <w:bCs/>
                <w:sz w:val="22"/>
                <w:szCs w:val="22"/>
                <w:lang w:val="ro-RO"/>
              </w:rPr>
            </w:pPr>
          </w:p>
          <w:p w14:paraId="161B742A" w14:textId="0847E505" w:rsidR="00102C95" w:rsidRPr="007C0871" w:rsidRDefault="007C0871" w:rsidP="001B7B8B">
            <w:pPr>
              <w:spacing w:after="60" w:line="276" w:lineRule="auto"/>
              <w:jc w:val="both"/>
              <w:rPr>
                <w:bCs/>
                <w:sz w:val="22"/>
                <w:szCs w:val="22"/>
                <w:lang w:val="ro-RO"/>
              </w:rPr>
            </w:pPr>
            <w:r>
              <w:rPr>
                <w:b/>
                <w:bCs/>
                <w:sz w:val="22"/>
                <w:szCs w:val="22"/>
                <w:lang w:val="ro-RO"/>
              </w:rPr>
              <w:lastRenderedPageBreak/>
              <w:t xml:space="preserve">Propunere preluată </w:t>
            </w:r>
            <w:r w:rsidRPr="007C0871">
              <w:rPr>
                <w:bCs/>
                <w:sz w:val="22"/>
                <w:szCs w:val="22"/>
                <w:lang w:val="ro-RO"/>
              </w:rPr>
              <w:t>prin reformulare astfel:</w:t>
            </w:r>
          </w:p>
          <w:p w14:paraId="598B4773" w14:textId="77777777" w:rsidR="00806D88" w:rsidRDefault="00806D88" w:rsidP="001B7B8B">
            <w:pPr>
              <w:spacing w:after="60" w:line="276" w:lineRule="auto"/>
              <w:jc w:val="both"/>
              <w:rPr>
                <w:b/>
                <w:bCs/>
                <w:sz w:val="22"/>
                <w:szCs w:val="22"/>
                <w:lang w:val="ro-RO"/>
              </w:rPr>
            </w:pPr>
          </w:p>
          <w:p w14:paraId="7C3505F8" w14:textId="0BF9877E" w:rsidR="007C0871" w:rsidRPr="007C0871" w:rsidRDefault="007C0871" w:rsidP="007C0871">
            <w:pPr>
              <w:spacing w:after="60" w:line="276" w:lineRule="auto"/>
              <w:jc w:val="both"/>
              <w:rPr>
                <w:bCs/>
                <w:sz w:val="22"/>
                <w:szCs w:val="22"/>
                <w:lang w:val="ro-RO"/>
              </w:rPr>
            </w:pPr>
            <w:r w:rsidRPr="007C0871">
              <w:rPr>
                <w:bCs/>
                <w:sz w:val="22"/>
                <w:szCs w:val="22"/>
                <w:lang w:val="ro-RO"/>
              </w:rPr>
              <w:t xml:space="preserve">(1) Pentru a gestiona accesul la SD, OD are obligația să dețină o bază de date electronică, în care urmează să precizeze, pentru fiecare loc de consum, toate datele necesare gestionării accesului la rețea, inclusiv datele cu privire la: CLC, denumirea clientului final, adresa locului de consum, </w:t>
            </w:r>
            <w:r w:rsidRPr="007C0871">
              <w:rPr>
                <w:bCs/>
                <w:color w:val="FF0000"/>
                <w:sz w:val="22"/>
                <w:szCs w:val="22"/>
                <w:lang w:val="ro-RO"/>
              </w:rPr>
              <w:t xml:space="preserve">operatorul sistemului care alimentează SD </w:t>
            </w:r>
            <w:r w:rsidRPr="007C0871">
              <w:rPr>
                <w:bCs/>
                <w:iCs/>
                <w:color w:val="FF0000"/>
                <w:sz w:val="22"/>
                <w:szCs w:val="22"/>
                <w:lang w:val="ro-RO"/>
              </w:rPr>
              <w:t>la care este racordat locul de consum</w:t>
            </w:r>
            <w:r w:rsidRPr="007C0871">
              <w:rPr>
                <w:bCs/>
                <w:iCs/>
                <w:sz w:val="22"/>
                <w:szCs w:val="22"/>
                <w:lang w:val="ro-RO"/>
              </w:rPr>
              <w:t xml:space="preserve">, </w:t>
            </w:r>
            <w:r w:rsidRPr="007C0871">
              <w:rPr>
                <w:bCs/>
                <w:sz w:val="22"/>
                <w:szCs w:val="22"/>
                <w:lang w:val="ro-RO"/>
              </w:rPr>
              <w:t xml:space="preserve">denumirea furnizorului existent, numărul și durata contractului de furnizare, capacitatea  </w:t>
            </w:r>
            <w:r w:rsidRPr="007C0871">
              <w:rPr>
                <w:iCs/>
                <w:strike/>
                <w:sz w:val="22"/>
                <w:szCs w:val="22"/>
                <w:lang w:val="ro-RO" w:eastAsia="de-AT"/>
              </w:rPr>
              <w:t>contractată</w:t>
            </w:r>
            <w:r w:rsidRPr="007C0871">
              <w:rPr>
                <w:bCs/>
                <w:color w:val="FF0000"/>
                <w:sz w:val="22"/>
                <w:szCs w:val="22"/>
                <w:lang w:val="ro-RO"/>
              </w:rPr>
              <w:t xml:space="preserve"> tehnică aprobată</w:t>
            </w:r>
            <w:r w:rsidRPr="007C0871">
              <w:rPr>
                <w:bCs/>
                <w:sz w:val="22"/>
                <w:szCs w:val="22"/>
                <w:lang w:val="ro-RO"/>
              </w:rPr>
              <w:t xml:space="preserve">, precum și mențiunea cu privire la starea locului de consum, respectiv dacă este conectat sau deconectat, </w:t>
            </w:r>
            <w:r w:rsidRPr="007C0871">
              <w:rPr>
                <w:bCs/>
                <w:iCs/>
                <w:color w:val="FF0000"/>
                <w:sz w:val="22"/>
                <w:szCs w:val="22"/>
                <w:lang w:val="ro-RO"/>
              </w:rPr>
              <w:t>precum și toate informatiile mentionate în ATR</w:t>
            </w:r>
            <w:r w:rsidRPr="007C0871">
              <w:rPr>
                <w:bCs/>
                <w:color w:val="FF0000"/>
                <w:sz w:val="22"/>
                <w:szCs w:val="22"/>
                <w:lang w:val="ro-RO"/>
              </w:rPr>
              <w:t>.</w:t>
            </w:r>
          </w:p>
          <w:p w14:paraId="0D319BEC" w14:textId="77777777" w:rsidR="007C0871" w:rsidRDefault="007C0871" w:rsidP="00160483">
            <w:pPr>
              <w:spacing w:after="60" w:line="276" w:lineRule="auto"/>
              <w:jc w:val="both"/>
              <w:rPr>
                <w:b/>
                <w:bCs/>
                <w:sz w:val="22"/>
                <w:szCs w:val="22"/>
                <w:lang w:val="ro-RO"/>
              </w:rPr>
            </w:pPr>
          </w:p>
          <w:p w14:paraId="07FFC65C" w14:textId="5F2AEF77" w:rsidR="00160483" w:rsidRPr="00160483" w:rsidRDefault="00160483" w:rsidP="00160483">
            <w:pPr>
              <w:spacing w:after="60" w:line="276" w:lineRule="auto"/>
              <w:jc w:val="both"/>
              <w:rPr>
                <w:bCs/>
                <w:lang w:val="ro-RO"/>
              </w:rPr>
            </w:pPr>
            <w:r>
              <w:rPr>
                <w:b/>
                <w:bCs/>
                <w:sz w:val="22"/>
                <w:szCs w:val="22"/>
                <w:lang w:val="ro-RO"/>
              </w:rPr>
              <w:t xml:space="preserve">Propunere nepreluată </w:t>
            </w:r>
            <w:r>
              <w:rPr>
                <w:bCs/>
                <w:sz w:val="22"/>
                <w:szCs w:val="22"/>
                <w:lang w:val="ro-RO"/>
              </w:rPr>
              <w:t xml:space="preserve">deoarece </w:t>
            </w:r>
            <w:r w:rsidR="00FC6C23">
              <w:rPr>
                <w:bCs/>
                <w:sz w:val="22"/>
                <w:szCs w:val="22"/>
                <w:lang w:val="ro-RO"/>
              </w:rPr>
              <w:t xml:space="preserve">apreciem că aceste informaţii sunt necesare şi </w:t>
            </w:r>
            <w:r>
              <w:rPr>
                <w:bCs/>
                <w:sz w:val="22"/>
                <w:szCs w:val="22"/>
                <w:lang w:val="ro-RO"/>
              </w:rPr>
              <w:t xml:space="preserve">au fost deţinute </w:t>
            </w:r>
            <w:r w:rsidR="00FC6C23">
              <w:rPr>
                <w:bCs/>
                <w:sz w:val="22"/>
                <w:szCs w:val="22"/>
                <w:lang w:val="ro-RO"/>
              </w:rPr>
              <w:t xml:space="preserve">până în prezent de către OD în conformitate cu art. 16 din Regulamentul de acces. </w:t>
            </w:r>
          </w:p>
          <w:p w14:paraId="7198D62A" w14:textId="2C394588" w:rsidR="00C90EDE" w:rsidRDefault="00C90EDE" w:rsidP="001B7B8B">
            <w:pPr>
              <w:spacing w:after="60" w:line="276" w:lineRule="auto"/>
              <w:jc w:val="both"/>
              <w:rPr>
                <w:b/>
                <w:bCs/>
                <w:sz w:val="22"/>
                <w:szCs w:val="22"/>
                <w:lang w:val="ro-RO"/>
              </w:rPr>
            </w:pPr>
          </w:p>
          <w:p w14:paraId="7D49BC2B" w14:textId="10C4B5A9" w:rsidR="00C90EDE" w:rsidRDefault="00C90EDE" w:rsidP="001B7B8B">
            <w:pPr>
              <w:spacing w:after="60" w:line="276" w:lineRule="auto"/>
              <w:jc w:val="both"/>
              <w:rPr>
                <w:b/>
                <w:bCs/>
                <w:sz w:val="22"/>
                <w:szCs w:val="22"/>
                <w:lang w:val="ro-RO"/>
              </w:rPr>
            </w:pPr>
          </w:p>
          <w:p w14:paraId="6579C792" w14:textId="0BEA0834" w:rsidR="00C90EDE" w:rsidRDefault="00C90EDE" w:rsidP="001B7B8B">
            <w:pPr>
              <w:spacing w:after="60" w:line="276" w:lineRule="auto"/>
              <w:jc w:val="both"/>
              <w:rPr>
                <w:b/>
                <w:bCs/>
                <w:sz w:val="22"/>
                <w:szCs w:val="22"/>
                <w:lang w:val="ro-RO"/>
              </w:rPr>
            </w:pPr>
          </w:p>
          <w:p w14:paraId="2C497667" w14:textId="19501A26" w:rsidR="00C90EDE" w:rsidRDefault="00C90EDE" w:rsidP="001B7B8B">
            <w:pPr>
              <w:spacing w:after="60" w:line="276" w:lineRule="auto"/>
              <w:jc w:val="both"/>
              <w:rPr>
                <w:b/>
                <w:bCs/>
                <w:sz w:val="22"/>
                <w:szCs w:val="22"/>
                <w:lang w:val="ro-RO"/>
              </w:rPr>
            </w:pPr>
          </w:p>
          <w:p w14:paraId="3107D748" w14:textId="14DAB6D5" w:rsidR="00C90EDE" w:rsidRDefault="00C90EDE" w:rsidP="001B7B8B">
            <w:pPr>
              <w:spacing w:after="60" w:line="276" w:lineRule="auto"/>
              <w:jc w:val="both"/>
              <w:rPr>
                <w:b/>
                <w:bCs/>
                <w:sz w:val="22"/>
                <w:szCs w:val="22"/>
                <w:lang w:val="ro-RO"/>
              </w:rPr>
            </w:pPr>
          </w:p>
          <w:p w14:paraId="67166A7F" w14:textId="77777777" w:rsidR="00D60AF0" w:rsidRDefault="00D60AF0" w:rsidP="00D60AF0">
            <w:pPr>
              <w:spacing w:after="60" w:line="276" w:lineRule="auto"/>
              <w:jc w:val="both"/>
              <w:rPr>
                <w:b/>
                <w:bCs/>
                <w:sz w:val="22"/>
                <w:szCs w:val="22"/>
                <w:lang w:val="ro-RO"/>
              </w:rPr>
            </w:pPr>
          </w:p>
          <w:p w14:paraId="05AB603F" w14:textId="606D95BD" w:rsidR="00D60AF0" w:rsidRPr="001B7B8B" w:rsidRDefault="001127BE" w:rsidP="00D60AF0">
            <w:pPr>
              <w:spacing w:after="60" w:line="276" w:lineRule="auto"/>
              <w:jc w:val="both"/>
              <w:rPr>
                <w:b/>
                <w:bCs/>
                <w:lang w:val="ro-RO"/>
              </w:rPr>
            </w:pPr>
            <w:r>
              <w:rPr>
                <w:b/>
                <w:bCs/>
                <w:sz w:val="22"/>
                <w:szCs w:val="22"/>
                <w:lang w:val="ro-RO"/>
              </w:rPr>
              <w:t xml:space="preserve">Propunere preluată </w:t>
            </w:r>
          </w:p>
          <w:p w14:paraId="17D41D2B" w14:textId="4C631521" w:rsidR="00B27F55" w:rsidRPr="001B7B8B" w:rsidRDefault="00B27F55" w:rsidP="00180563">
            <w:pPr>
              <w:pStyle w:val="ListParagraph"/>
              <w:spacing w:after="0"/>
              <w:ind w:left="0"/>
              <w:jc w:val="both"/>
              <w:rPr>
                <w:b/>
                <w:bCs/>
                <w:lang w:val="ro-RO"/>
              </w:rPr>
            </w:pPr>
          </w:p>
        </w:tc>
      </w:tr>
      <w:tr w:rsidR="00BD754F" w:rsidRPr="001B7B8B" w14:paraId="077044B4" w14:textId="77777777" w:rsidTr="004140E6">
        <w:trPr>
          <w:gridAfter w:val="1"/>
          <w:wAfter w:w="40" w:type="dxa"/>
        </w:trPr>
        <w:tc>
          <w:tcPr>
            <w:tcW w:w="4773" w:type="dxa"/>
          </w:tcPr>
          <w:p w14:paraId="7A783DA3" w14:textId="77777777" w:rsidR="00BD754F" w:rsidRPr="001B7B8B" w:rsidRDefault="00BD754F" w:rsidP="001B7B8B">
            <w:pPr>
              <w:tabs>
                <w:tab w:val="left" w:pos="0"/>
                <w:tab w:val="left" w:pos="420"/>
              </w:tabs>
              <w:spacing w:line="276" w:lineRule="auto"/>
              <w:jc w:val="both"/>
              <w:rPr>
                <w:sz w:val="22"/>
                <w:szCs w:val="22"/>
              </w:rPr>
            </w:pPr>
          </w:p>
        </w:tc>
        <w:tc>
          <w:tcPr>
            <w:tcW w:w="4950" w:type="dxa"/>
          </w:tcPr>
          <w:p w14:paraId="5F44D066" w14:textId="021DC096" w:rsidR="00BD754F" w:rsidRPr="00B064B5" w:rsidRDefault="00BD754F" w:rsidP="00BD754F">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0D1293FD" w14:textId="552CF305" w:rsidR="00BD754F" w:rsidRPr="00253FE0" w:rsidRDefault="00BD754F" w:rsidP="00BD754F">
            <w:pPr>
              <w:jc w:val="both"/>
              <w:rPr>
                <w:noProof/>
                <w:color w:val="FF0000"/>
                <w:sz w:val="22"/>
                <w:szCs w:val="22"/>
                <w:lang w:val="it-IT"/>
              </w:rPr>
            </w:pPr>
            <w:r w:rsidRPr="00253FE0">
              <w:rPr>
                <w:noProof/>
                <w:color w:val="FF0000"/>
                <w:sz w:val="22"/>
                <w:szCs w:val="22"/>
                <w:lang w:val="it-IT"/>
              </w:rPr>
              <w:t>(1</w:t>
            </w:r>
            <w:r w:rsidRPr="00253FE0">
              <w:rPr>
                <w:noProof/>
                <w:color w:val="FF0000"/>
                <w:sz w:val="22"/>
                <w:szCs w:val="22"/>
                <w:vertAlign w:val="superscript"/>
                <w:lang w:val="it-IT"/>
              </w:rPr>
              <w:t>1</w:t>
            </w:r>
            <w:r w:rsidRPr="00253FE0">
              <w:rPr>
                <w:noProof/>
                <w:color w:val="FF0000"/>
                <w:sz w:val="22"/>
                <w:szCs w:val="22"/>
                <w:lang w:val="it-IT"/>
              </w:rPr>
              <w:t>) OD asigură accesul furnizorilor la baza de date electronică prevăzută la alin. (1), care permite inclusiv posibilitatea exportării listei centralizate cu toate punctele de consum alocate la nivel de furnizor, care conține, pentru fiecare CLC, următoarele informații: denumirea clientului final, adresa locului de consum, mențiunea cu privire la starea locului de consum, respectiv deconectat/reconectat.</w:t>
            </w:r>
          </w:p>
          <w:p w14:paraId="71E18C39" w14:textId="750461D9" w:rsidR="00BD754F" w:rsidRPr="00BD754F" w:rsidRDefault="00BD754F" w:rsidP="00BD754F">
            <w:pPr>
              <w:jc w:val="both"/>
              <w:rPr>
                <w:b/>
                <w:bCs/>
                <w:color w:val="0000FF"/>
                <w:lang w:eastAsia="en-GB"/>
              </w:rPr>
            </w:pPr>
            <w:r w:rsidRPr="00253FE0">
              <w:rPr>
                <w:b/>
                <w:color w:val="002060"/>
                <w:sz w:val="22"/>
                <w:szCs w:val="22"/>
                <w:lang w:eastAsia="en-GB"/>
              </w:rPr>
              <w:t>Justificare:</w:t>
            </w:r>
            <w:r w:rsidRPr="00253FE0">
              <w:rPr>
                <w:rFonts w:eastAsiaTheme="minorHAnsi"/>
                <w:noProof/>
                <w:color w:val="002060"/>
                <w:sz w:val="22"/>
                <w:szCs w:val="22"/>
                <w:lang w:val="it-IT"/>
              </w:rPr>
              <w:t xml:space="preserve"> </w:t>
            </w:r>
            <w:r w:rsidRPr="00253FE0">
              <w:rPr>
                <w:noProof/>
                <w:color w:val="002060"/>
                <w:sz w:val="22"/>
                <w:szCs w:val="22"/>
                <w:lang w:val="it-IT"/>
              </w:rPr>
              <w:t>Apreciem necesară publicarea de către OD a informațiilor alăturate, deosebit de utile pentru furnizor.</w:t>
            </w:r>
            <w:r w:rsidRPr="00BD754F">
              <w:rPr>
                <w:rFonts w:ascii="Arial" w:hAnsi="Arial" w:cs="Arial"/>
                <w:noProof/>
                <w:color w:val="002060"/>
                <w:lang w:val="it-IT"/>
              </w:rPr>
              <w:t xml:space="preserve"> </w:t>
            </w:r>
          </w:p>
        </w:tc>
        <w:tc>
          <w:tcPr>
            <w:tcW w:w="3870" w:type="dxa"/>
          </w:tcPr>
          <w:p w14:paraId="3C609F5A" w14:textId="5C313562" w:rsidR="006B5166" w:rsidRPr="005F1AF3" w:rsidRDefault="006B5166" w:rsidP="006B5166">
            <w:pPr>
              <w:spacing w:after="60" w:line="276" w:lineRule="auto"/>
              <w:jc w:val="both"/>
              <w:rPr>
                <w:bCs/>
                <w:sz w:val="22"/>
                <w:szCs w:val="22"/>
              </w:rPr>
            </w:pPr>
            <w:r w:rsidRPr="005F1AF3">
              <w:rPr>
                <w:b/>
                <w:bCs/>
                <w:sz w:val="22"/>
                <w:szCs w:val="22"/>
                <w:lang w:val="ro-RO"/>
              </w:rPr>
              <w:t>Propunere preluată parţial</w:t>
            </w:r>
            <w:r w:rsidRPr="005F1AF3">
              <w:rPr>
                <w:bCs/>
                <w:sz w:val="22"/>
                <w:szCs w:val="22"/>
                <w:lang w:val="ro-RO"/>
              </w:rPr>
              <w:t xml:space="preserve"> prin reformulare. astfel</w:t>
            </w:r>
            <w:r w:rsidRPr="005F1AF3">
              <w:rPr>
                <w:bCs/>
                <w:sz w:val="22"/>
                <w:szCs w:val="22"/>
              </w:rPr>
              <w:t>:</w:t>
            </w:r>
          </w:p>
          <w:p w14:paraId="04079B32" w14:textId="5B573A33" w:rsidR="006B5166" w:rsidRPr="006B5166" w:rsidRDefault="006B5166" w:rsidP="006B5166">
            <w:pPr>
              <w:spacing w:after="60" w:line="276" w:lineRule="auto"/>
              <w:jc w:val="both"/>
              <w:rPr>
                <w:bCs/>
                <w:color w:val="FF0000"/>
                <w:sz w:val="22"/>
                <w:szCs w:val="22"/>
              </w:rPr>
            </w:pPr>
            <w:r w:rsidRPr="006B5166">
              <w:rPr>
                <w:bCs/>
                <w:color w:val="FF0000"/>
                <w:sz w:val="22"/>
                <w:szCs w:val="22"/>
                <w:lang w:val="ro-RO"/>
              </w:rPr>
              <w:t>(2)</w:t>
            </w:r>
            <w:r w:rsidRPr="006B5166">
              <w:rPr>
                <w:bCs/>
                <w:color w:val="FF0000"/>
                <w:sz w:val="22"/>
                <w:szCs w:val="22"/>
              </w:rPr>
              <w:t xml:space="preserve"> Datele din baza de date electronică pot fi accesate de clienţii finali respectivi sau de furnizorii de gaze naturale, în baza acceptului în scris al clientului final sau în baza contractului de furnizare a gazelor naturale, încheiat între clientul final şi furnizorul de gaze naturale care solicită acces la informaţia din baza de date electronică. </w:t>
            </w:r>
          </w:p>
          <w:p w14:paraId="74CD6A34" w14:textId="4750DBA8" w:rsidR="00B27F55" w:rsidRPr="001B7B8B" w:rsidRDefault="00B27F55" w:rsidP="001B7B8B">
            <w:pPr>
              <w:spacing w:after="60" w:line="276" w:lineRule="auto"/>
              <w:jc w:val="both"/>
              <w:rPr>
                <w:b/>
                <w:bCs/>
                <w:sz w:val="22"/>
                <w:szCs w:val="22"/>
                <w:lang w:val="ro-RO"/>
              </w:rPr>
            </w:pPr>
          </w:p>
        </w:tc>
      </w:tr>
      <w:tr w:rsidR="00AB4E53" w:rsidRPr="001B7B8B" w14:paraId="63DC7CDB" w14:textId="77777777" w:rsidTr="004140E6">
        <w:trPr>
          <w:gridAfter w:val="1"/>
          <w:wAfter w:w="40" w:type="dxa"/>
        </w:trPr>
        <w:tc>
          <w:tcPr>
            <w:tcW w:w="4773" w:type="dxa"/>
          </w:tcPr>
          <w:p w14:paraId="0AC6AA9D" w14:textId="77777777" w:rsidR="00977E36" w:rsidRPr="00977E36" w:rsidRDefault="00931730" w:rsidP="00977E36">
            <w:pPr>
              <w:tabs>
                <w:tab w:val="left" w:pos="0"/>
                <w:tab w:val="left" w:pos="420"/>
              </w:tabs>
              <w:spacing w:line="276" w:lineRule="auto"/>
              <w:jc w:val="both"/>
              <w:rPr>
                <w:sz w:val="22"/>
                <w:szCs w:val="22"/>
              </w:rPr>
            </w:pPr>
            <w:r w:rsidRPr="00977E36">
              <w:rPr>
                <w:sz w:val="22"/>
                <w:szCs w:val="22"/>
              </w:rPr>
              <w:t>(2) OD este obligat să publice pe pagina sa de internet cel puțin următoarele informații:</w:t>
            </w:r>
          </w:p>
          <w:p w14:paraId="3CCCABDB" w14:textId="35CBF16C" w:rsidR="00AB4E53" w:rsidRPr="00977E36" w:rsidRDefault="00977E36" w:rsidP="00977E36">
            <w:pPr>
              <w:tabs>
                <w:tab w:val="left" w:pos="435"/>
                <w:tab w:val="left" w:pos="525"/>
                <w:tab w:val="left" w:pos="705"/>
              </w:tabs>
              <w:spacing w:line="276" w:lineRule="auto"/>
              <w:ind w:left="705" w:hanging="360"/>
              <w:jc w:val="both"/>
              <w:rPr>
                <w:sz w:val="22"/>
                <w:szCs w:val="22"/>
              </w:rPr>
            </w:pPr>
            <w:r w:rsidRPr="00977E36">
              <w:rPr>
                <w:sz w:val="22"/>
                <w:szCs w:val="22"/>
                <w:lang w:val="en-GB"/>
              </w:rPr>
              <w:lastRenderedPageBreak/>
              <w:t xml:space="preserve">a) </w:t>
            </w:r>
            <w:r w:rsidR="00931730" w:rsidRPr="00977E36">
              <w:rPr>
                <w:sz w:val="22"/>
                <w:szCs w:val="22"/>
                <w:lang w:val="en-GB"/>
              </w:rPr>
              <w:t>lista unităților administrativ teritoriale/localităților pentru care deține licență de operare;</w:t>
            </w:r>
          </w:p>
        </w:tc>
        <w:tc>
          <w:tcPr>
            <w:tcW w:w="4950" w:type="dxa"/>
          </w:tcPr>
          <w:p w14:paraId="12E9BCC4" w14:textId="329F264F" w:rsidR="00AB4E53" w:rsidRPr="001B7B8B" w:rsidRDefault="00AB4E53" w:rsidP="006F0313">
            <w:pPr>
              <w:pStyle w:val="ListParagraph"/>
              <w:spacing w:after="0"/>
              <w:ind w:left="0"/>
              <w:jc w:val="both"/>
              <w:rPr>
                <w:rFonts w:ascii="Times New Roman" w:hAnsi="Times New Roman" w:cs="Times New Roman"/>
                <w:b/>
                <w:bCs/>
                <w:color w:val="0000FF"/>
                <w:lang w:eastAsia="en-GB"/>
              </w:rPr>
            </w:pPr>
          </w:p>
        </w:tc>
        <w:tc>
          <w:tcPr>
            <w:tcW w:w="3870" w:type="dxa"/>
          </w:tcPr>
          <w:p w14:paraId="2BFB5444" w14:textId="77777777" w:rsidR="00AB4E53" w:rsidRPr="001B7B8B" w:rsidRDefault="00AB4E53" w:rsidP="001B7B8B">
            <w:pPr>
              <w:spacing w:after="60" w:line="276" w:lineRule="auto"/>
              <w:jc w:val="both"/>
              <w:rPr>
                <w:b/>
                <w:bCs/>
                <w:sz w:val="22"/>
                <w:szCs w:val="22"/>
                <w:lang w:val="ro-RO"/>
              </w:rPr>
            </w:pPr>
          </w:p>
        </w:tc>
      </w:tr>
      <w:tr w:rsidR="006F0313" w:rsidRPr="001B7B8B" w14:paraId="24F5CA62" w14:textId="77777777" w:rsidTr="004140E6">
        <w:trPr>
          <w:gridAfter w:val="1"/>
          <w:wAfter w:w="40" w:type="dxa"/>
        </w:trPr>
        <w:tc>
          <w:tcPr>
            <w:tcW w:w="4773" w:type="dxa"/>
          </w:tcPr>
          <w:p w14:paraId="47195E71" w14:textId="7CEC2BA3" w:rsidR="006F0313" w:rsidRPr="00977E36" w:rsidRDefault="006F0313"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lista punctelor de intrare în SD și a denumirii operatorului sistemului de transport al gazelor naturale/conductei de alimentare din amonte;</w:t>
            </w:r>
          </w:p>
        </w:tc>
        <w:tc>
          <w:tcPr>
            <w:tcW w:w="4950" w:type="dxa"/>
          </w:tcPr>
          <w:p w14:paraId="453F2C63" w14:textId="77777777" w:rsidR="00A019AC" w:rsidRPr="00207E7B" w:rsidRDefault="00977E36" w:rsidP="00A019AC">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33AD2843" w14:textId="7EA73F47" w:rsidR="00A019AC" w:rsidRPr="00A019AC" w:rsidRDefault="00A019AC" w:rsidP="00A019AC">
            <w:pPr>
              <w:autoSpaceDE w:val="0"/>
              <w:autoSpaceDN w:val="0"/>
              <w:adjustRightInd w:val="0"/>
              <w:spacing w:line="276" w:lineRule="auto"/>
              <w:jc w:val="both"/>
              <w:rPr>
                <w:b/>
                <w:noProof/>
                <w:color w:val="0000FF"/>
                <w:sz w:val="22"/>
                <w:szCs w:val="22"/>
                <w:u w:val="single"/>
                <w:lang w:val="ro-RO"/>
              </w:rPr>
            </w:pPr>
            <w:r>
              <w:rPr>
                <w:sz w:val="22"/>
                <w:szCs w:val="22"/>
              </w:rPr>
              <w:t xml:space="preserve">b) </w:t>
            </w:r>
            <w:r w:rsidRPr="00A019AC">
              <w:rPr>
                <w:sz w:val="22"/>
                <w:szCs w:val="22"/>
              </w:rPr>
              <w:t xml:space="preserve">lista punctelor de intrare în SD și a denumirii operatorului sistemului de transport al gazelor naturale/ </w:t>
            </w:r>
            <w:bookmarkStart w:id="21" w:name="_Hlk206063871"/>
            <w:r w:rsidRPr="00A019AC">
              <w:rPr>
                <w:color w:val="FF0000"/>
                <w:sz w:val="22"/>
                <w:szCs w:val="22"/>
              </w:rPr>
              <w:t xml:space="preserve">operatorului sistemului de distributie al gazelor naturale </w:t>
            </w:r>
            <w:bookmarkEnd w:id="21"/>
            <w:r w:rsidRPr="00A019AC">
              <w:rPr>
                <w:sz w:val="22"/>
                <w:szCs w:val="22"/>
              </w:rPr>
              <w:t>/conductei de alimentare din amonte;</w:t>
            </w:r>
          </w:p>
          <w:p w14:paraId="14EE6643" w14:textId="77777777" w:rsidR="00A019AC" w:rsidRPr="00A019AC" w:rsidRDefault="00A019AC" w:rsidP="00A019AC">
            <w:pPr>
              <w:pStyle w:val="ListParagraph"/>
              <w:spacing w:after="0"/>
              <w:ind w:left="46"/>
              <w:jc w:val="both"/>
              <w:rPr>
                <w:rFonts w:ascii="Times New Roman" w:hAnsi="Times New Roman" w:cs="Times New Roman"/>
                <w:color w:val="002060"/>
                <w:lang w:val="en-US"/>
              </w:rPr>
            </w:pPr>
            <w:r w:rsidRPr="00A019AC">
              <w:rPr>
                <w:rFonts w:ascii="Times New Roman" w:hAnsi="Times New Roman" w:cs="Times New Roman"/>
                <w:b/>
                <w:bCs/>
                <w:color w:val="002060"/>
              </w:rPr>
              <w:t>Justificare</w:t>
            </w:r>
            <w:r w:rsidRPr="00A019AC">
              <w:rPr>
                <w:rFonts w:ascii="Times New Roman" w:hAnsi="Times New Roman" w:cs="Times New Roman"/>
                <w:color w:val="002060"/>
              </w:rPr>
              <w:t>: exista sisteme de distributie alimentate din alte sisteme de distributie (tranzit de gaze naturale)</w:t>
            </w:r>
          </w:p>
          <w:p w14:paraId="3348DE1B" w14:textId="0E3C2CFC" w:rsidR="006F0313" w:rsidRPr="00A019AC" w:rsidRDefault="00A019AC" w:rsidP="00A019AC">
            <w:pPr>
              <w:pStyle w:val="ListParagraph"/>
              <w:spacing w:after="0"/>
              <w:ind w:left="46"/>
              <w:jc w:val="both"/>
              <w:rPr>
                <w:rFonts w:ascii="Times New Roman" w:hAnsi="Times New Roman" w:cs="Times New Roman"/>
                <w:color w:val="002060"/>
              </w:rPr>
            </w:pPr>
            <w:r w:rsidRPr="00A019AC">
              <w:rPr>
                <w:rFonts w:ascii="Times New Roman" w:hAnsi="Times New Roman" w:cs="Times New Roman"/>
                <w:b/>
                <w:bCs/>
                <w:color w:val="002060"/>
              </w:rPr>
              <w:t xml:space="preserve">Intrebare: </w:t>
            </w:r>
            <w:r w:rsidRPr="00A019AC">
              <w:rPr>
                <w:rFonts w:ascii="Times New Roman" w:hAnsi="Times New Roman" w:cs="Times New Roman"/>
                <w:color w:val="002060"/>
              </w:rPr>
              <w:t xml:space="preserve">trebuie informatiile de identificare si pentru punctele de alimentare a consumatorilor izolati sau doar pentru punctele din zona de concesiune </w:t>
            </w:r>
            <w:proofErr w:type="gramStart"/>
            <w:r w:rsidRPr="00A019AC">
              <w:rPr>
                <w:rFonts w:ascii="Times New Roman" w:hAnsi="Times New Roman" w:cs="Times New Roman"/>
                <w:color w:val="002060"/>
              </w:rPr>
              <w:t>a</w:t>
            </w:r>
            <w:proofErr w:type="gramEnd"/>
            <w:r w:rsidRPr="00A019AC">
              <w:rPr>
                <w:rFonts w:ascii="Times New Roman" w:hAnsi="Times New Roman" w:cs="Times New Roman"/>
                <w:color w:val="002060"/>
              </w:rPr>
              <w:t xml:space="preserve"> OSD-ului? </w:t>
            </w:r>
          </w:p>
        </w:tc>
        <w:tc>
          <w:tcPr>
            <w:tcW w:w="3870" w:type="dxa"/>
          </w:tcPr>
          <w:p w14:paraId="3485A5EC" w14:textId="6F913509" w:rsidR="006F0313" w:rsidRDefault="00B974E3" w:rsidP="001B7B8B">
            <w:pPr>
              <w:spacing w:after="60" w:line="276" w:lineRule="auto"/>
              <w:jc w:val="both"/>
              <w:rPr>
                <w:b/>
                <w:bCs/>
                <w:sz w:val="22"/>
                <w:szCs w:val="22"/>
                <w:lang w:val="ro-RO"/>
              </w:rPr>
            </w:pPr>
            <w:r>
              <w:rPr>
                <w:b/>
                <w:bCs/>
                <w:sz w:val="22"/>
                <w:szCs w:val="22"/>
                <w:lang w:val="ro-RO"/>
              </w:rPr>
              <w:t>Propunere preluată</w:t>
            </w:r>
          </w:p>
          <w:p w14:paraId="0D7D8F79" w14:textId="66D9C57E" w:rsidR="00B27F55" w:rsidRPr="001B7B8B" w:rsidRDefault="00B27F55" w:rsidP="001B7B8B">
            <w:pPr>
              <w:spacing w:after="60" w:line="276" w:lineRule="auto"/>
              <w:jc w:val="both"/>
              <w:rPr>
                <w:b/>
                <w:bCs/>
                <w:sz w:val="22"/>
                <w:szCs w:val="22"/>
                <w:lang w:val="ro-RO"/>
              </w:rPr>
            </w:pPr>
          </w:p>
        </w:tc>
      </w:tr>
      <w:tr w:rsidR="006F0313" w:rsidRPr="001B7B8B" w14:paraId="39D3AA48" w14:textId="77777777" w:rsidTr="004140E6">
        <w:trPr>
          <w:gridAfter w:val="1"/>
          <w:wAfter w:w="40" w:type="dxa"/>
        </w:trPr>
        <w:tc>
          <w:tcPr>
            <w:tcW w:w="4773" w:type="dxa"/>
          </w:tcPr>
          <w:p w14:paraId="0F0A4B55" w14:textId="7C729C8B" w:rsidR="006F0313" w:rsidRPr="00977E36" w:rsidRDefault="006F0313"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informații cu privire la serviciile prestate specifice licenței de operare;</w:t>
            </w:r>
          </w:p>
        </w:tc>
        <w:tc>
          <w:tcPr>
            <w:tcW w:w="4950" w:type="dxa"/>
          </w:tcPr>
          <w:p w14:paraId="18F8BBB8" w14:textId="77777777" w:rsidR="006F0313" w:rsidRPr="001B7B8B" w:rsidRDefault="006F0313" w:rsidP="001B7B8B">
            <w:pPr>
              <w:pStyle w:val="ListParagraph"/>
              <w:spacing w:after="0"/>
              <w:ind w:left="0"/>
              <w:jc w:val="both"/>
              <w:rPr>
                <w:rFonts w:ascii="Times New Roman" w:hAnsi="Times New Roman" w:cs="Times New Roman"/>
                <w:b/>
                <w:bCs/>
                <w:color w:val="0000FF"/>
                <w:lang w:eastAsia="en-GB"/>
              </w:rPr>
            </w:pPr>
          </w:p>
        </w:tc>
        <w:tc>
          <w:tcPr>
            <w:tcW w:w="3870" w:type="dxa"/>
          </w:tcPr>
          <w:p w14:paraId="19465265" w14:textId="77777777" w:rsidR="006F0313" w:rsidRPr="001B7B8B" w:rsidRDefault="006F0313" w:rsidP="001B7B8B">
            <w:pPr>
              <w:spacing w:after="60" w:line="276" w:lineRule="auto"/>
              <w:jc w:val="both"/>
              <w:rPr>
                <w:b/>
                <w:bCs/>
                <w:sz w:val="22"/>
                <w:szCs w:val="22"/>
                <w:lang w:val="ro-RO"/>
              </w:rPr>
            </w:pPr>
          </w:p>
        </w:tc>
      </w:tr>
      <w:tr w:rsidR="006F0313" w:rsidRPr="001B7B8B" w14:paraId="6E04AE73" w14:textId="77777777" w:rsidTr="004140E6">
        <w:trPr>
          <w:gridAfter w:val="1"/>
          <w:wAfter w:w="40" w:type="dxa"/>
        </w:trPr>
        <w:tc>
          <w:tcPr>
            <w:tcW w:w="4773" w:type="dxa"/>
          </w:tcPr>
          <w:p w14:paraId="51C5B5B9" w14:textId="737FDE36" w:rsidR="006F0313" w:rsidRPr="00977E36" w:rsidRDefault="006F0313"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tarifele reglementate și condițiile de contractare pentru prestarea serviciului de distribuție;</w:t>
            </w:r>
          </w:p>
        </w:tc>
        <w:tc>
          <w:tcPr>
            <w:tcW w:w="4950" w:type="dxa"/>
          </w:tcPr>
          <w:p w14:paraId="6E29C74C" w14:textId="77777777" w:rsidR="00A031F7" w:rsidRDefault="00880DC3" w:rsidP="00A031F7">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3A1C441" w14:textId="0B04EC29" w:rsidR="00A031F7" w:rsidRPr="00880DC3" w:rsidRDefault="00A031F7" w:rsidP="00880DC3">
            <w:pPr>
              <w:pStyle w:val="ListParagraph"/>
              <w:spacing w:after="0"/>
              <w:ind w:left="0"/>
              <w:jc w:val="both"/>
              <w:rPr>
                <w:rFonts w:ascii="Times New Roman" w:hAnsi="Times New Roman" w:cs="Times New Roman"/>
                <w:b/>
                <w:bCs/>
                <w:color w:val="0070C0"/>
                <w:lang w:eastAsia="en-GB"/>
              </w:rPr>
            </w:pPr>
            <w:r>
              <w:rPr>
                <w:rFonts w:ascii="Times New Roman" w:hAnsi="Times New Roman" w:cs="Times New Roman"/>
              </w:rPr>
              <w:t xml:space="preserve">d) </w:t>
            </w:r>
            <w:r w:rsidRPr="003267B4">
              <w:rPr>
                <w:rFonts w:ascii="Times New Roman" w:hAnsi="Times New Roman" w:cs="Times New Roman"/>
              </w:rPr>
              <w:t xml:space="preserve">tarifele reglementate </w:t>
            </w:r>
            <w:r w:rsidRPr="00A031F7">
              <w:rPr>
                <w:rFonts w:ascii="Times New Roman" w:hAnsi="Times New Roman" w:cs="Times New Roman"/>
                <w:strike/>
              </w:rPr>
              <w:t>și condițiile de contractare</w:t>
            </w:r>
            <w:r w:rsidRPr="00A031F7">
              <w:rPr>
                <w:rFonts w:ascii="Times New Roman" w:hAnsi="Times New Roman" w:cs="Times New Roman"/>
              </w:rPr>
              <w:t xml:space="preserve"> </w:t>
            </w:r>
            <w:r w:rsidRPr="003267B4">
              <w:rPr>
                <w:rFonts w:ascii="Times New Roman" w:hAnsi="Times New Roman" w:cs="Times New Roman"/>
              </w:rPr>
              <w:t>pentru prestarea serviciului de distribuție;</w:t>
            </w:r>
          </w:p>
          <w:p w14:paraId="28D95133" w14:textId="2091125D" w:rsidR="006F0313" w:rsidRPr="001B7B8B" w:rsidRDefault="00880DC3" w:rsidP="00A031F7">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00A031F7" w:rsidRPr="00A031F7">
              <w:rPr>
                <w:color w:val="002060"/>
                <w:sz w:val="22"/>
                <w:szCs w:val="22"/>
                <w:lang w:val="ro-RO"/>
              </w:rPr>
              <w:t>În conformitate cu prezentul proiect de Regulament.</w:t>
            </w:r>
          </w:p>
        </w:tc>
        <w:tc>
          <w:tcPr>
            <w:tcW w:w="3870" w:type="dxa"/>
          </w:tcPr>
          <w:p w14:paraId="5C53494B" w14:textId="77777777" w:rsidR="006F0313" w:rsidRDefault="00B974E3" w:rsidP="001B7B8B">
            <w:pPr>
              <w:spacing w:after="60" w:line="276" w:lineRule="auto"/>
              <w:jc w:val="both"/>
              <w:rPr>
                <w:b/>
                <w:bCs/>
                <w:sz w:val="22"/>
                <w:szCs w:val="22"/>
                <w:lang w:val="ro-RO"/>
              </w:rPr>
            </w:pPr>
            <w:r>
              <w:rPr>
                <w:b/>
                <w:bCs/>
                <w:sz w:val="22"/>
                <w:szCs w:val="22"/>
                <w:lang w:val="ro-RO"/>
              </w:rPr>
              <w:t>Propunere preluată</w:t>
            </w:r>
          </w:p>
          <w:p w14:paraId="340CE6F2" w14:textId="4B7A6B42" w:rsidR="00B974E3" w:rsidRPr="001B7B8B" w:rsidRDefault="00B974E3" w:rsidP="001B7B8B">
            <w:pPr>
              <w:spacing w:after="60" w:line="276" w:lineRule="auto"/>
              <w:jc w:val="both"/>
              <w:rPr>
                <w:b/>
                <w:bCs/>
                <w:sz w:val="22"/>
                <w:szCs w:val="22"/>
                <w:lang w:val="ro-RO"/>
              </w:rPr>
            </w:pPr>
          </w:p>
        </w:tc>
      </w:tr>
      <w:tr w:rsidR="006F0313" w:rsidRPr="001B7B8B" w14:paraId="612A11F5" w14:textId="77777777" w:rsidTr="004140E6">
        <w:trPr>
          <w:gridAfter w:val="1"/>
          <w:wAfter w:w="40" w:type="dxa"/>
        </w:trPr>
        <w:tc>
          <w:tcPr>
            <w:tcW w:w="4773" w:type="dxa"/>
          </w:tcPr>
          <w:p w14:paraId="03DBDA18" w14:textId="793DFC9C" w:rsidR="006F0313" w:rsidRPr="00977E36" w:rsidRDefault="006F0313"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 xml:space="preserve">datele de contact ale OD, inclusiv cele necesare pentru obținerea informațiilor necesare accesului la sistem, cât și cele pentru sesizarea situațiilor de urgență privind funcționarea în condiții de siguranță </w:t>
            </w:r>
            <w:proofErr w:type="gramStart"/>
            <w:r w:rsidRPr="00977E36">
              <w:rPr>
                <w:rFonts w:ascii="Times New Roman" w:hAnsi="Times New Roman" w:cs="Times New Roman"/>
              </w:rPr>
              <w:t>a</w:t>
            </w:r>
            <w:proofErr w:type="gramEnd"/>
            <w:r w:rsidRPr="00977E36">
              <w:rPr>
                <w:rFonts w:ascii="Times New Roman" w:hAnsi="Times New Roman" w:cs="Times New Roman"/>
              </w:rPr>
              <w:t xml:space="preserve"> instalațiilor clientului final sau ale OD;</w:t>
            </w:r>
          </w:p>
        </w:tc>
        <w:tc>
          <w:tcPr>
            <w:tcW w:w="4950" w:type="dxa"/>
          </w:tcPr>
          <w:p w14:paraId="244A7B93" w14:textId="77777777" w:rsidR="006F0313" w:rsidRPr="001B7B8B" w:rsidRDefault="006F0313" w:rsidP="001B7B8B">
            <w:pPr>
              <w:pStyle w:val="ListParagraph"/>
              <w:spacing w:after="0"/>
              <w:ind w:left="0"/>
              <w:jc w:val="both"/>
              <w:rPr>
                <w:rFonts w:ascii="Times New Roman" w:hAnsi="Times New Roman" w:cs="Times New Roman"/>
                <w:b/>
                <w:bCs/>
                <w:color w:val="0000FF"/>
                <w:lang w:eastAsia="en-GB"/>
              </w:rPr>
            </w:pPr>
          </w:p>
        </w:tc>
        <w:tc>
          <w:tcPr>
            <w:tcW w:w="3870" w:type="dxa"/>
          </w:tcPr>
          <w:p w14:paraId="58737A5C" w14:textId="77777777" w:rsidR="006F0313" w:rsidRPr="001B7B8B" w:rsidRDefault="006F0313" w:rsidP="001B7B8B">
            <w:pPr>
              <w:spacing w:after="60" w:line="276" w:lineRule="auto"/>
              <w:jc w:val="both"/>
              <w:rPr>
                <w:b/>
                <w:bCs/>
                <w:sz w:val="22"/>
                <w:szCs w:val="22"/>
                <w:lang w:val="ro-RO"/>
              </w:rPr>
            </w:pPr>
          </w:p>
        </w:tc>
      </w:tr>
      <w:tr w:rsidR="006F0313" w:rsidRPr="001B7B8B" w14:paraId="09844AEE" w14:textId="77777777" w:rsidTr="004140E6">
        <w:trPr>
          <w:gridAfter w:val="1"/>
          <w:wAfter w:w="40" w:type="dxa"/>
        </w:trPr>
        <w:tc>
          <w:tcPr>
            <w:tcW w:w="4773" w:type="dxa"/>
          </w:tcPr>
          <w:p w14:paraId="01A4F574" w14:textId="46F8AE36" w:rsidR="006F0313" w:rsidRPr="00977E36" w:rsidRDefault="00977E36"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prezentul regulament;</w:t>
            </w:r>
          </w:p>
        </w:tc>
        <w:tc>
          <w:tcPr>
            <w:tcW w:w="4950" w:type="dxa"/>
          </w:tcPr>
          <w:p w14:paraId="30690F6D" w14:textId="77777777" w:rsidR="006F0313" w:rsidRPr="001B7B8B" w:rsidRDefault="006F0313" w:rsidP="001B7B8B">
            <w:pPr>
              <w:pStyle w:val="ListParagraph"/>
              <w:spacing w:after="0"/>
              <w:ind w:left="0"/>
              <w:jc w:val="both"/>
              <w:rPr>
                <w:rFonts w:ascii="Times New Roman" w:hAnsi="Times New Roman" w:cs="Times New Roman"/>
                <w:b/>
                <w:bCs/>
                <w:color w:val="0000FF"/>
                <w:lang w:eastAsia="en-GB"/>
              </w:rPr>
            </w:pPr>
          </w:p>
        </w:tc>
        <w:tc>
          <w:tcPr>
            <w:tcW w:w="3870" w:type="dxa"/>
          </w:tcPr>
          <w:p w14:paraId="4981897D" w14:textId="77777777" w:rsidR="006F0313" w:rsidRPr="001B7B8B" w:rsidRDefault="006F0313" w:rsidP="001B7B8B">
            <w:pPr>
              <w:spacing w:after="60" w:line="276" w:lineRule="auto"/>
              <w:jc w:val="both"/>
              <w:rPr>
                <w:b/>
                <w:bCs/>
                <w:sz w:val="22"/>
                <w:szCs w:val="22"/>
                <w:lang w:val="ro-RO"/>
              </w:rPr>
            </w:pPr>
          </w:p>
        </w:tc>
      </w:tr>
      <w:tr w:rsidR="00977E36" w:rsidRPr="001B7B8B" w14:paraId="22AB5B1C" w14:textId="77777777" w:rsidTr="004140E6">
        <w:trPr>
          <w:gridAfter w:val="1"/>
          <w:wAfter w:w="40" w:type="dxa"/>
        </w:trPr>
        <w:tc>
          <w:tcPr>
            <w:tcW w:w="4773" w:type="dxa"/>
          </w:tcPr>
          <w:p w14:paraId="16DC2279" w14:textId="21B6A08F" w:rsidR="00977E36" w:rsidRPr="00977E36" w:rsidRDefault="00977E36"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 xml:space="preserve">o sinteză </w:t>
            </w:r>
            <w:proofErr w:type="gramStart"/>
            <w:r w:rsidRPr="00977E36">
              <w:rPr>
                <w:rFonts w:ascii="Times New Roman" w:hAnsi="Times New Roman" w:cs="Times New Roman"/>
              </w:rPr>
              <w:t>a</w:t>
            </w:r>
            <w:proofErr w:type="gramEnd"/>
            <w:r w:rsidRPr="00977E36">
              <w:rPr>
                <w:rFonts w:ascii="Times New Roman" w:hAnsi="Times New Roman" w:cs="Times New Roman"/>
              </w:rPr>
              <w:t xml:space="preserve"> etapelor procesului de acces la SD;</w:t>
            </w:r>
          </w:p>
        </w:tc>
        <w:tc>
          <w:tcPr>
            <w:tcW w:w="4950" w:type="dxa"/>
          </w:tcPr>
          <w:p w14:paraId="162332CF" w14:textId="77777777" w:rsidR="00977E36" w:rsidRPr="001B7B8B" w:rsidRDefault="00977E36" w:rsidP="001B7B8B">
            <w:pPr>
              <w:pStyle w:val="ListParagraph"/>
              <w:spacing w:after="0"/>
              <w:ind w:left="0"/>
              <w:jc w:val="both"/>
              <w:rPr>
                <w:rFonts w:ascii="Times New Roman" w:hAnsi="Times New Roman" w:cs="Times New Roman"/>
                <w:b/>
                <w:bCs/>
                <w:color w:val="0000FF"/>
                <w:lang w:eastAsia="en-GB"/>
              </w:rPr>
            </w:pPr>
          </w:p>
        </w:tc>
        <w:tc>
          <w:tcPr>
            <w:tcW w:w="3870" w:type="dxa"/>
          </w:tcPr>
          <w:p w14:paraId="5F60E12D" w14:textId="77777777" w:rsidR="00977E36" w:rsidRPr="001B7B8B" w:rsidRDefault="00977E36" w:rsidP="001B7B8B">
            <w:pPr>
              <w:spacing w:after="60" w:line="276" w:lineRule="auto"/>
              <w:jc w:val="both"/>
              <w:rPr>
                <w:b/>
                <w:bCs/>
                <w:sz w:val="22"/>
                <w:szCs w:val="22"/>
                <w:lang w:val="ro-RO"/>
              </w:rPr>
            </w:pPr>
          </w:p>
        </w:tc>
      </w:tr>
      <w:tr w:rsidR="00977E36" w:rsidRPr="001B7B8B" w14:paraId="67D63A4B" w14:textId="77777777" w:rsidTr="004140E6">
        <w:trPr>
          <w:gridAfter w:val="1"/>
          <w:wAfter w:w="40" w:type="dxa"/>
        </w:trPr>
        <w:tc>
          <w:tcPr>
            <w:tcW w:w="4773" w:type="dxa"/>
          </w:tcPr>
          <w:p w14:paraId="7FCFA0E1" w14:textId="2B12778B" w:rsidR="00977E36" w:rsidRPr="00977E36" w:rsidRDefault="00977E36" w:rsidP="0010363A">
            <w:pPr>
              <w:pStyle w:val="ListParagraph"/>
              <w:numPr>
                <w:ilvl w:val="0"/>
                <w:numId w:val="12"/>
              </w:numPr>
              <w:tabs>
                <w:tab w:val="left" w:pos="0"/>
                <w:tab w:val="left" w:pos="75"/>
                <w:tab w:val="left" w:pos="435"/>
              </w:tabs>
              <w:spacing w:after="0"/>
              <w:contextualSpacing/>
              <w:jc w:val="both"/>
              <w:rPr>
                <w:rFonts w:ascii="Times New Roman" w:hAnsi="Times New Roman" w:cs="Times New Roman"/>
              </w:rPr>
            </w:pPr>
            <w:r w:rsidRPr="00977E36">
              <w:rPr>
                <w:rFonts w:ascii="Times New Roman" w:hAnsi="Times New Roman" w:cs="Times New Roman"/>
              </w:rPr>
              <w:t>cererea pentru încheierea contractului de distribuție a gazelor naturale – model;</w:t>
            </w:r>
          </w:p>
        </w:tc>
        <w:tc>
          <w:tcPr>
            <w:tcW w:w="4950" w:type="dxa"/>
          </w:tcPr>
          <w:p w14:paraId="5B5BE175" w14:textId="77777777" w:rsidR="00977E36" w:rsidRPr="001B7B8B" w:rsidRDefault="00977E36" w:rsidP="001B7B8B">
            <w:pPr>
              <w:pStyle w:val="ListParagraph"/>
              <w:spacing w:after="0"/>
              <w:ind w:left="0"/>
              <w:jc w:val="both"/>
              <w:rPr>
                <w:rFonts w:ascii="Times New Roman" w:hAnsi="Times New Roman" w:cs="Times New Roman"/>
                <w:b/>
                <w:bCs/>
                <w:color w:val="0000FF"/>
                <w:lang w:eastAsia="en-GB"/>
              </w:rPr>
            </w:pPr>
          </w:p>
        </w:tc>
        <w:tc>
          <w:tcPr>
            <w:tcW w:w="3870" w:type="dxa"/>
          </w:tcPr>
          <w:p w14:paraId="6EE52556" w14:textId="77777777" w:rsidR="00977E36" w:rsidRPr="001B7B8B" w:rsidRDefault="00977E36" w:rsidP="001B7B8B">
            <w:pPr>
              <w:spacing w:after="60" w:line="276" w:lineRule="auto"/>
              <w:jc w:val="both"/>
              <w:rPr>
                <w:b/>
                <w:bCs/>
                <w:sz w:val="22"/>
                <w:szCs w:val="22"/>
                <w:lang w:val="ro-RO"/>
              </w:rPr>
            </w:pPr>
          </w:p>
        </w:tc>
      </w:tr>
      <w:tr w:rsidR="00977E36" w:rsidRPr="001B7B8B" w14:paraId="6B967BD5" w14:textId="77777777" w:rsidTr="004140E6">
        <w:trPr>
          <w:gridAfter w:val="1"/>
          <w:wAfter w:w="40" w:type="dxa"/>
        </w:trPr>
        <w:tc>
          <w:tcPr>
            <w:tcW w:w="4773" w:type="dxa"/>
          </w:tcPr>
          <w:p w14:paraId="0A8D33E7" w14:textId="77BBB6BE" w:rsidR="00977E36" w:rsidRPr="00977E36" w:rsidRDefault="00977E36" w:rsidP="0010363A">
            <w:pPr>
              <w:pStyle w:val="ListParagraph"/>
              <w:numPr>
                <w:ilvl w:val="0"/>
                <w:numId w:val="12"/>
              </w:numPr>
              <w:spacing w:after="0"/>
              <w:rPr>
                <w:rFonts w:ascii="Times New Roman" w:hAnsi="Times New Roman" w:cs="Times New Roman"/>
              </w:rPr>
            </w:pPr>
            <w:r w:rsidRPr="00977E36">
              <w:rPr>
                <w:rFonts w:ascii="Times New Roman" w:hAnsi="Times New Roman" w:cs="Times New Roman"/>
              </w:rPr>
              <w:lastRenderedPageBreak/>
              <w:t>lista documentelor care trebuie anexate cererii.</w:t>
            </w:r>
          </w:p>
        </w:tc>
        <w:tc>
          <w:tcPr>
            <w:tcW w:w="4950" w:type="dxa"/>
          </w:tcPr>
          <w:p w14:paraId="660CE188" w14:textId="77777777" w:rsidR="00977E36" w:rsidRPr="001B7B8B" w:rsidRDefault="00977E36" w:rsidP="001B7B8B">
            <w:pPr>
              <w:pStyle w:val="ListParagraph"/>
              <w:spacing w:after="0"/>
              <w:ind w:left="0"/>
              <w:jc w:val="both"/>
              <w:rPr>
                <w:rFonts w:ascii="Times New Roman" w:hAnsi="Times New Roman" w:cs="Times New Roman"/>
                <w:b/>
                <w:bCs/>
                <w:color w:val="0000FF"/>
                <w:lang w:eastAsia="en-GB"/>
              </w:rPr>
            </w:pPr>
          </w:p>
        </w:tc>
        <w:tc>
          <w:tcPr>
            <w:tcW w:w="3870" w:type="dxa"/>
          </w:tcPr>
          <w:p w14:paraId="17351C97" w14:textId="77777777" w:rsidR="00977E36" w:rsidRPr="001B7B8B" w:rsidRDefault="00977E36" w:rsidP="001B7B8B">
            <w:pPr>
              <w:spacing w:after="60" w:line="276" w:lineRule="auto"/>
              <w:jc w:val="both"/>
              <w:rPr>
                <w:b/>
                <w:bCs/>
                <w:sz w:val="22"/>
                <w:szCs w:val="22"/>
                <w:lang w:val="ro-RO"/>
              </w:rPr>
            </w:pPr>
          </w:p>
        </w:tc>
      </w:tr>
      <w:tr w:rsidR="00AB4E53" w:rsidRPr="001B7B8B" w14:paraId="67581018" w14:textId="77777777" w:rsidTr="004140E6">
        <w:trPr>
          <w:gridAfter w:val="1"/>
          <w:wAfter w:w="40" w:type="dxa"/>
        </w:trPr>
        <w:tc>
          <w:tcPr>
            <w:tcW w:w="4773" w:type="dxa"/>
          </w:tcPr>
          <w:p w14:paraId="57A837F5" w14:textId="77777777" w:rsidR="00931730" w:rsidRPr="001B7B8B" w:rsidRDefault="00931730" w:rsidP="001B7B8B">
            <w:pPr>
              <w:pStyle w:val="ListParagraph"/>
              <w:spacing w:after="0"/>
              <w:ind w:left="0"/>
              <w:rPr>
                <w:rFonts w:ascii="Times New Roman" w:hAnsi="Times New Roman" w:cs="Times New Roman"/>
              </w:rPr>
            </w:pPr>
            <w:r w:rsidRPr="001B7B8B">
              <w:rPr>
                <w:rFonts w:ascii="Times New Roman" w:hAnsi="Times New Roman" w:cs="Times New Roman"/>
                <w:b/>
              </w:rPr>
              <w:t>Capitolul IV</w:t>
            </w:r>
          </w:p>
          <w:p w14:paraId="6B778E17" w14:textId="77777777" w:rsidR="00931730" w:rsidRPr="001B7B8B" w:rsidRDefault="00931730" w:rsidP="001B7B8B">
            <w:pPr>
              <w:spacing w:line="276" w:lineRule="auto"/>
              <w:rPr>
                <w:b/>
                <w:bCs/>
                <w:sz w:val="22"/>
                <w:szCs w:val="22"/>
                <w:shd w:val="clear" w:color="auto" w:fill="FFFFFF"/>
              </w:rPr>
            </w:pPr>
            <w:r w:rsidRPr="001B7B8B">
              <w:rPr>
                <w:b/>
                <w:bCs/>
                <w:sz w:val="22"/>
                <w:szCs w:val="22"/>
                <w:shd w:val="clear" w:color="auto" w:fill="FFFFFF"/>
              </w:rPr>
              <w:t>Măsurarea gazelor naturale şi accesul la datele de consum</w:t>
            </w:r>
          </w:p>
          <w:p w14:paraId="6492EB42" w14:textId="77777777" w:rsidR="00931730" w:rsidRPr="001B7B8B" w:rsidRDefault="00931730" w:rsidP="001B7B8B">
            <w:pPr>
              <w:spacing w:line="276" w:lineRule="auto"/>
              <w:rPr>
                <w:sz w:val="22"/>
                <w:szCs w:val="22"/>
              </w:rPr>
            </w:pPr>
            <w:r w:rsidRPr="001B7B8B">
              <w:rPr>
                <w:b/>
                <w:bCs/>
                <w:sz w:val="22"/>
                <w:szCs w:val="22"/>
              </w:rPr>
              <w:t>Secțiunea 1</w:t>
            </w:r>
          </w:p>
          <w:p w14:paraId="73583A2F" w14:textId="77777777" w:rsidR="00931730" w:rsidRPr="001B7B8B" w:rsidRDefault="00931730" w:rsidP="001B7B8B">
            <w:pPr>
              <w:spacing w:line="276" w:lineRule="auto"/>
              <w:rPr>
                <w:b/>
                <w:bCs/>
                <w:sz w:val="22"/>
                <w:szCs w:val="22"/>
                <w:shd w:val="clear" w:color="auto" w:fill="FFFFFF"/>
              </w:rPr>
            </w:pPr>
            <w:r w:rsidRPr="001B7B8B">
              <w:rPr>
                <w:b/>
                <w:bCs/>
                <w:sz w:val="22"/>
                <w:szCs w:val="22"/>
                <w:shd w:val="clear" w:color="auto" w:fill="FFFFFF"/>
              </w:rPr>
              <w:t>Măsurarea gazelor naturale</w:t>
            </w:r>
          </w:p>
          <w:p w14:paraId="1CAEDAB1" w14:textId="3FEBCB94" w:rsidR="00AB4E53" w:rsidRPr="001B7B8B" w:rsidRDefault="00931730" w:rsidP="00BD754F">
            <w:pPr>
              <w:pStyle w:val="ListParagraph"/>
              <w:spacing w:after="0"/>
              <w:ind w:left="0"/>
              <w:jc w:val="both"/>
              <w:rPr>
                <w:rFonts w:ascii="Times New Roman" w:hAnsi="Times New Roman" w:cs="Times New Roman"/>
                <w:lang w:val="en-US"/>
              </w:rPr>
            </w:pPr>
            <w:r w:rsidRPr="001B7B8B">
              <w:rPr>
                <w:rFonts w:ascii="Times New Roman" w:hAnsi="Times New Roman" w:cs="Times New Roman"/>
                <w:b/>
                <w:lang w:val="en-US"/>
              </w:rPr>
              <w:t>Art. 18</w:t>
            </w:r>
            <w:r w:rsidRPr="001B7B8B">
              <w:rPr>
                <w:rFonts w:ascii="Times New Roman" w:hAnsi="Times New Roman" w:cs="Times New Roman"/>
                <w:lang w:val="en-US"/>
              </w:rPr>
              <w:t xml:space="preserve"> (1) OD asigură măsurarea gazelor naturale aferente locurilor de consum din zona proprie de licenţă de operare, în conformitate cu reglementările în vigoare.</w:t>
            </w:r>
          </w:p>
        </w:tc>
        <w:tc>
          <w:tcPr>
            <w:tcW w:w="4950" w:type="dxa"/>
          </w:tcPr>
          <w:p w14:paraId="7B0878D0" w14:textId="4A85CDE8"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0F0FAC77" w14:textId="77777777" w:rsidR="00AB4E53" w:rsidRPr="00CC526F" w:rsidRDefault="00AB4E53" w:rsidP="001B7B8B">
            <w:pPr>
              <w:spacing w:after="60" w:line="276" w:lineRule="auto"/>
              <w:jc w:val="both"/>
              <w:rPr>
                <w:b/>
                <w:bCs/>
                <w:sz w:val="22"/>
                <w:szCs w:val="22"/>
                <w:lang w:val="ro-RO"/>
              </w:rPr>
            </w:pPr>
          </w:p>
        </w:tc>
      </w:tr>
      <w:tr w:rsidR="00BD754F" w:rsidRPr="001B7B8B" w14:paraId="5DBCAB9C" w14:textId="77777777" w:rsidTr="004140E6">
        <w:trPr>
          <w:gridAfter w:val="1"/>
          <w:wAfter w:w="40" w:type="dxa"/>
        </w:trPr>
        <w:tc>
          <w:tcPr>
            <w:tcW w:w="4773" w:type="dxa"/>
          </w:tcPr>
          <w:p w14:paraId="3DA128BB" w14:textId="77777777" w:rsidR="00BD754F" w:rsidRPr="001B7B8B" w:rsidRDefault="00BD754F" w:rsidP="00BD754F">
            <w:pPr>
              <w:pStyle w:val="ListParagraph"/>
              <w:spacing w:after="0"/>
              <w:ind w:left="0"/>
              <w:jc w:val="both"/>
              <w:rPr>
                <w:rFonts w:ascii="Times New Roman" w:hAnsi="Times New Roman" w:cs="Times New Roman"/>
                <w:lang w:val="en-US"/>
              </w:rPr>
            </w:pPr>
            <w:r w:rsidRPr="001B7B8B">
              <w:rPr>
                <w:rFonts w:ascii="Times New Roman" w:hAnsi="Times New Roman" w:cs="Times New Roman"/>
                <w:lang w:val="en-US"/>
              </w:rPr>
              <w:t>(2) Citirea echipamentelor de măsurare/mijloacelor de măsurare se face de către OD:</w:t>
            </w:r>
          </w:p>
          <w:p w14:paraId="407072FF" w14:textId="6AA4660C" w:rsidR="00BD754F" w:rsidRPr="001B7B8B" w:rsidRDefault="00BD754F" w:rsidP="00BD754F">
            <w:pPr>
              <w:pStyle w:val="ListParagraph"/>
              <w:spacing w:after="0"/>
              <w:ind w:left="0"/>
              <w:rPr>
                <w:rFonts w:ascii="Times New Roman" w:hAnsi="Times New Roman" w:cs="Times New Roman"/>
                <w:b/>
              </w:rPr>
            </w:pPr>
            <w:r w:rsidRPr="001B7B8B">
              <w:rPr>
                <w:rFonts w:ascii="Times New Roman" w:hAnsi="Times New Roman" w:cs="Times New Roman"/>
                <w:lang w:val="en-US"/>
              </w:rPr>
              <w:t>a) în perioada de citire şi cu periodicitatea de citire prevăzută în reglementările în vigoare;</w:t>
            </w:r>
          </w:p>
        </w:tc>
        <w:tc>
          <w:tcPr>
            <w:tcW w:w="4950" w:type="dxa"/>
          </w:tcPr>
          <w:p w14:paraId="21296C77" w14:textId="24DD8F44" w:rsidR="00BD754F" w:rsidRDefault="00BD754F" w:rsidP="00BD754F">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12E3966A" w14:textId="77777777" w:rsidR="00BD754F" w:rsidRPr="00F6484D" w:rsidRDefault="00BD754F" w:rsidP="00BD754F">
            <w:pPr>
              <w:pStyle w:val="ListParagraph"/>
              <w:spacing w:after="0"/>
              <w:ind w:left="0"/>
              <w:jc w:val="both"/>
              <w:rPr>
                <w:rFonts w:ascii="Times New Roman" w:hAnsi="Times New Roman" w:cs="Times New Roman"/>
                <w:lang w:val="en-US"/>
              </w:rPr>
            </w:pPr>
            <w:r w:rsidRPr="001B7B8B">
              <w:rPr>
                <w:rFonts w:ascii="Times New Roman" w:hAnsi="Times New Roman" w:cs="Times New Roman"/>
                <w:lang w:val="en-US"/>
              </w:rPr>
              <w:t xml:space="preserve">(2) Citirea </w:t>
            </w:r>
            <w:r w:rsidRPr="00F6484D">
              <w:rPr>
                <w:rFonts w:ascii="Times New Roman" w:hAnsi="Times New Roman" w:cs="Times New Roman"/>
                <w:lang w:val="en-US"/>
              </w:rPr>
              <w:t>echipamentelor de măsurare/mijloacelor de măsurare se face de către OD:</w:t>
            </w:r>
          </w:p>
          <w:p w14:paraId="62CDF958" w14:textId="4B2B2C2C" w:rsidR="00BD754F" w:rsidRPr="00B064B5" w:rsidRDefault="00BD754F" w:rsidP="00BD754F">
            <w:pPr>
              <w:pStyle w:val="ListParagraph"/>
              <w:spacing w:after="0"/>
              <w:ind w:left="0"/>
              <w:jc w:val="both"/>
              <w:rPr>
                <w:rFonts w:ascii="Times New Roman" w:hAnsi="Times New Roman" w:cs="Times New Roman"/>
                <w:b/>
                <w:bCs/>
                <w:noProof/>
                <w:color w:val="0070C0"/>
                <w:lang w:val="it-IT"/>
              </w:rPr>
            </w:pPr>
            <w:r w:rsidRPr="00F6484D">
              <w:rPr>
                <w:rFonts w:ascii="Times New Roman" w:hAnsi="Times New Roman" w:cs="Times New Roman"/>
                <w:lang w:val="en-US"/>
              </w:rPr>
              <w:t xml:space="preserve">a) în perioada de citire </w:t>
            </w:r>
            <w:bookmarkStart w:id="22" w:name="_Hlk206086319"/>
            <w:r w:rsidR="00F6484D" w:rsidRPr="00F6484D">
              <w:rPr>
                <w:rFonts w:ascii="Times New Roman" w:hAnsi="Times New Roman" w:cs="Times New Roman"/>
                <w:color w:val="FF0000"/>
                <w:lang w:val="it-IT"/>
              </w:rPr>
              <w:t>prevăzută în anexa nr. 3 la Contractul-cadru de distribuție a gazelor naturale</w:t>
            </w:r>
            <w:r w:rsidR="00F6484D" w:rsidRPr="00F6484D">
              <w:rPr>
                <w:rFonts w:ascii="Times New Roman" w:hAnsi="Times New Roman" w:cs="Times New Roman"/>
                <w:color w:val="FF0000"/>
                <w:lang w:val="en-US"/>
              </w:rPr>
              <w:t xml:space="preserve"> </w:t>
            </w:r>
            <w:bookmarkEnd w:id="22"/>
            <w:r w:rsidRPr="00F6484D">
              <w:rPr>
                <w:rFonts w:ascii="Times New Roman" w:hAnsi="Times New Roman" w:cs="Times New Roman"/>
                <w:lang w:val="en-US"/>
              </w:rPr>
              <w:t>şi cu periodicitatea de citire prevăzută în reglementările</w:t>
            </w:r>
            <w:r w:rsidRPr="001B7B8B">
              <w:rPr>
                <w:rFonts w:ascii="Times New Roman" w:hAnsi="Times New Roman" w:cs="Times New Roman"/>
                <w:lang w:val="en-US"/>
              </w:rPr>
              <w:t xml:space="preserve"> în vigoare;</w:t>
            </w:r>
          </w:p>
          <w:p w14:paraId="62336B4E" w14:textId="77777777" w:rsidR="00BD754F" w:rsidRDefault="00BD754F" w:rsidP="00BD754F">
            <w:pPr>
              <w:pStyle w:val="ListParagraph"/>
              <w:spacing w:after="0"/>
              <w:ind w:left="0"/>
              <w:jc w:val="both"/>
              <w:rPr>
                <w:rFonts w:ascii="Times New Roman" w:hAnsi="Times New Roman" w:cs="Times New Roman"/>
                <w:noProof/>
                <w:color w:val="002060"/>
                <w:lang w:val="it-IT"/>
              </w:rPr>
            </w:pPr>
            <w:r w:rsidRPr="00B064B5">
              <w:rPr>
                <w:rFonts w:ascii="Times New Roman" w:hAnsi="Times New Roman" w:cs="Times New Roman"/>
                <w:b/>
                <w:color w:val="002060"/>
                <w:lang w:eastAsia="en-GB"/>
              </w:rPr>
              <w:t>Justificare:</w:t>
            </w:r>
            <w:r w:rsidR="00F6484D" w:rsidRPr="006462DC">
              <w:rPr>
                <w:rFonts w:ascii="Arial" w:hAnsi="Arial" w:cs="Arial"/>
                <w:noProof/>
                <w:lang w:val="it-IT"/>
              </w:rPr>
              <w:t xml:space="preserve"> </w:t>
            </w:r>
            <w:r w:rsidR="00F6484D" w:rsidRPr="00F6484D">
              <w:rPr>
                <w:rFonts w:ascii="Times New Roman" w:hAnsi="Times New Roman" w:cs="Times New Roman"/>
                <w:noProof/>
                <w:color w:val="002060"/>
                <w:lang w:val="it-IT"/>
              </w:rPr>
              <w:t>Corelativ cu propunerea de completare a Formatului cadru prevăzut în anexa nr. 3 la Contractul-cadru de distribuție a gazelor naturale cu informația privind perioada/data din lună în care OD efectuează citirea indexului.</w:t>
            </w:r>
          </w:p>
          <w:p w14:paraId="71D95F70" w14:textId="77777777" w:rsidR="00253FE0" w:rsidRPr="0048556C" w:rsidRDefault="00F9605A" w:rsidP="00253FE0">
            <w:pPr>
              <w:pStyle w:val="ListParagraph"/>
              <w:spacing w:after="0"/>
              <w:ind w:left="0"/>
              <w:jc w:val="both"/>
              <w:rPr>
                <w:rFonts w:ascii="Times New Roman" w:hAnsi="Times New Roman" w:cs="Times New Roman"/>
                <w:b/>
                <w:noProof/>
                <w:color w:val="0070C0"/>
                <w:lang w:val="ro-RO"/>
              </w:rPr>
            </w:pPr>
            <w:r w:rsidRPr="0048556C">
              <w:rPr>
                <w:rFonts w:ascii="Times New Roman" w:hAnsi="Times New Roman" w:cs="Times New Roman"/>
                <w:b/>
                <w:noProof/>
                <w:color w:val="0070C0"/>
                <w:lang w:val="ro-RO"/>
              </w:rPr>
              <w:t>Delgaz Grid</w:t>
            </w:r>
          </w:p>
          <w:p w14:paraId="34F86EDD" w14:textId="4544E8E4" w:rsidR="00F9605A" w:rsidRPr="00DC14DD" w:rsidRDefault="00253FE0" w:rsidP="0048556C">
            <w:pPr>
              <w:pStyle w:val="ListParagraph"/>
              <w:spacing w:after="0"/>
              <w:ind w:left="0"/>
              <w:jc w:val="both"/>
              <w:rPr>
                <w:rFonts w:ascii="Times New Roman" w:hAnsi="Times New Roman" w:cs="Times New Roman"/>
                <w:b/>
                <w:bCs/>
                <w:noProof/>
                <w:color w:val="0070C0"/>
                <w:lang w:val="it-IT"/>
              </w:rPr>
            </w:pPr>
            <w:r w:rsidRPr="001B7B8B">
              <w:rPr>
                <w:rFonts w:ascii="Times New Roman" w:hAnsi="Times New Roman" w:cs="Times New Roman"/>
                <w:lang w:val="en-US"/>
              </w:rPr>
              <w:t>(2) Citirea echipamentelor de măsurare/mijloacelor de măsurare se face de către OD</w:t>
            </w:r>
            <w:r w:rsidRPr="00253FE0">
              <w:rPr>
                <w:rFonts w:ascii="Times New Roman" w:hAnsi="Times New Roman" w:cs="Times New Roman"/>
                <w:strike/>
                <w:lang w:val="en-US"/>
              </w:rPr>
              <w:t>:</w:t>
            </w:r>
            <w:r>
              <w:rPr>
                <w:rFonts w:ascii="Times New Roman" w:hAnsi="Times New Roman" w:cs="Times New Roman"/>
                <w:strike/>
                <w:lang w:val="en-US"/>
              </w:rPr>
              <w:t xml:space="preserve"> </w:t>
            </w:r>
            <w:r w:rsidRPr="00253FE0">
              <w:rPr>
                <w:rFonts w:ascii="Times New Roman" w:hAnsi="Times New Roman" w:cs="Times New Roman"/>
                <w:strike/>
                <w:lang w:val="en-US"/>
              </w:rPr>
              <w:t>a)</w:t>
            </w:r>
            <w:r w:rsidRPr="001B7B8B">
              <w:rPr>
                <w:rFonts w:ascii="Times New Roman" w:hAnsi="Times New Roman" w:cs="Times New Roman"/>
                <w:lang w:val="en-US"/>
              </w:rPr>
              <w:t xml:space="preserve"> în perioada de citire şi cu periodicitatea de citire prevăzută în reglementările în vigoare;</w:t>
            </w:r>
          </w:p>
        </w:tc>
        <w:tc>
          <w:tcPr>
            <w:tcW w:w="3870" w:type="dxa"/>
          </w:tcPr>
          <w:p w14:paraId="39C1E00A" w14:textId="565BF657" w:rsidR="00BD754F" w:rsidRPr="00CC526F" w:rsidRDefault="00EF4559" w:rsidP="001B7B8B">
            <w:pPr>
              <w:spacing w:after="60" w:line="276" w:lineRule="auto"/>
              <w:jc w:val="both"/>
              <w:rPr>
                <w:b/>
                <w:bCs/>
                <w:sz w:val="22"/>
                <w:szCs w:val="22"/>
                <w:lang w:val="ro-RO"/>
              </w:rPr>
            </w:pPr>
            <w:r w:rsidRPr="00CC526F">
              <w:rPr>
                <w:b/>
                <w:bCs/>
                <w:sz w:val="22"/>
                <w:szCs w:val="22"/>
                <w:lang w:val="ro-RO"/>
              </w:rPr>
              <w:t>Propunere preluată</w:t>
            </w:r>
          </w:p>
        </w:tc>
      </w:tr>
      <w:tr w:rsidR="00BD754F" w:rsidRPr="001B7B8B" w14:paraId="6482896D" w14:textId="77777777" w:rsidTr="004140E6">
        <w:trPr>
          <w:gridAfter w:val="1"/>
          <w:wAfter w:w="40" w:type="dxa"/>
        </w:trPr>
        <w:tc>
          <w:tcPr>
            <w:tcW w:w="4773" w:type="dxa"/>
          </w:tcPr>
          <w:p w14:paraId="3C4BF17E" w14:textId="15EA4E9F" w:rsidR="00BD754F" w:rsidRPr="001B7B8B" w:rsidRDefault="00BD754F" w:rsidP="001B7B8B">
            <w:pPr>
              <w:pStyle w:val="ListParagraph"/>
              <w:spacing w:after="0"/>
              <w:ind w:left="0"/>
              <w:jc w:val="both"/>
              <w:rPr>
                <w:rFonts w:ascii="Times New Roman" w:hAnsi="Times New Roman" w:cs="Times New Roman"/>
                <w:lang w:val="en-US"/>
              </w:rPr>
            </w:pPr>
            <w:r w:rsidRPr="001B7B8B">
              <w:rPr>
                <w:rFonts w:ascii="Times New Roman" w:hAnsi="Times New Roman" w:cs="Times New Roman"/>
                <w:lang w:val="en-US"/>
              </w:rPr>
              <w:t>b) la începutul şi la sfârşitul perioadei de valabilitate a contractului de furnizare a gazelor naturale, cu respectarea reglementărilor în vigoare.</w:t>
            </w:r>
          </w:p>
        </w:tc>
        <w:tc>
          <w:tcPr>
            <w:tcW w:w="4950" w:type="dxa"/>
          </w:tcPr>
          <w:p w14:paraId="2F03E7D0" w14:textId="77777777" w:rsidR="0048556C" w:rsidRDefault="00253FE0" w:rsidP="001B7B8B">
            <w:pPr>
              <w:pStyle w:val="ListParagraph"/>
              <w:spacing w:after="0"/>
              <w:ind w:left="0"/>
              <w:jc w:val="both"/>
              <w:rPr>
                <w:rFonts w:ascii="Times New Roman" w:hAnsi="Times New Roman" w:cs="Times New Roman"/>
                <w:b/>
                <w:noProof/>
                <w:color w:val="0070C0"/>
                <w:u w:val="single"/>
                <w:lang w:val="ro-RO"/>
              </w:rPr>
            </w:pPr>
            <w:r w:rsidRPr="0048556C">
              <w:rPr>
                <w:rFonts w:ascii="Times New Roman" w:hAnsi="Times New Roman" w:cs="Times New Roman"/>
                <w:b/>
                <w:noProof/>
                <w:color w:val="0070C0"/>
                <w:lang w:val="ro-RO"/>
              </w:rPr>
              <w:t>Delgaz Grid</w:t>
            </w:r>
          </w:p>
          <w:p w14:paraId="487C4B29" w14:textId="1C7E2952" w:rsidR="00BD754F" w:rsidRPr="00253FE0" w:rsidRDefault="00253FE0" w:rsidP="001B7B8B">
            <w:pPr>
              <w:pStyle w:val="ListParagraph"/>
              <w:spacing w:after="0"/>
              <w:ind w:left="0"/>
              <w:jc w:val="both"/>
              <w:rPr>
                <w:rFonts w:ascii="Times New Roman" w:hAnsi="Times New Roman" w:cs="Times New Roman"/>
                <w:b/>
                <w:noProof/>
                <w:color w:val="0070C0"/>
                <w:u w:val="single"/>
                <w:lang w:val="ro-RO"/>
              </w:rPr>
            </w:pPr>
            <w:r w:rsidRPr="00253FE0">
              <w:rPr>
                <w:rFonts w:ascii="Times New Roman" w:hAnsi="Times New Roman" w:cs="Times New Roman"/>
                <w:strike/>
                <w:lang w:val="en-US"/>
              </w:rPr>
              <w:t>b) la începutul şi la sfârşitul perioadei de valabilitate a contractului de furnizare a gazelor naturale, cu respectarea reglementărilor în vigoare.</w:t>
            </w:r>
          </w:p>
        </w:tc>
        <w:tc>
          <w:tcPr>
            <w:tcW w:w="3870" w:type="dxa"/>
          </w:tcPr>
          <w:p w14:paraId="635C3C4F" w14:textId="2E5E8756" w:rsidR="00BD754F" w:rsidRPr="00CC526F" w:rsidRDefault="00CC526F" w:rsidP="001B7B8B">
            <w:pPr>
              <w:spacing w:after="60" w:line="276" w:lineRule="auto"/>
              <w:jc w:val="both"/>
              <w:rPr>
                <w:b/>
                <w:bCs/>
                <w:sz w:val="22"/>
                <w:szCs w:val="22"/>
                <w:lang w:val="ro-RO"/>
              </w:rPr>
            </w:pPr>
            <w:r w:rsidRPr="00CC526F">
              <w:rPr>
                <w:b/>
                <w:bCs/>
                <w:sz w:val="22"/>
                <w:szCs w:val="22"/>
                <w:lang w:val="ro-RO"/>
              </w:rPr>
              <w:t>Propunere  nepreluată</w:t>
            </w:r>
            <w:r w:rsidR="00A05C5E">
              <w:rPr>
                <w:b/>
                <w:bCs/>
                <w:sz w:val="22"/>
                <w:szCs w:val="22"/>
                <w:lang w:val="ro-RO"/>
              </w:rPr>
              <w:t xml:space="preserve"> </w:t>
            </w:r>
            <w:r w:rsidR="00A05C5E" w:rsidRPr="00A05C5E">
              <w:rPr>
                <w:bCs/>
                <w:sz w:val="22"/>
                <w:szCs w:val="22"/>
                <w:lang w:val="ro-RO"/>
              </w:rPr>
              <w:t>deoarece</w:t>
            </w:r>
            <w:r w:rsidR="00A05C5E">
              <w:rPr>
                <w:bCs/>
                <w:sz w:val="22"/>
                <w:szCs w:val="22"/>
                <w:lang w:val="ro-RO"/>
              </w:rPr>
              <w:t xml:space="preserve"> </w:t>
            </w:r>
            <w:r w:rsidR="00684225">
              <w:rPr>
                <w:bCs/>
                <w:sz w:val="22"/>
                <w:szCs w:val="22"/>
                <w:lang w:val="ro-RO"/>
              </w:rPr>
              <w:t xml:space="preserve">această </w:t>
            </w:r>
            <w:r w:rsidR="00A05C5E">
              <w:rPr>
                <w:bCs/>
                <w:sz w:val="22"/>
                <w:szCs w:val="22"/>
                <w:lang w:val="ro-RO"/>
              </w:rPr>
              <w:t>obligaţi</w:t>
            </w:r>
            <w:r w:rsidR="00684225">
              <w:rPr>
                <w:bCs/>
                <w:sz w:val="22"/>
                <w:szCs w:val="22"/>
                <w:lang w:val="ro-RO"/>
              </w:rPr>
              <w:t xml:space="preserve">e e corelată cu prevederile Ordinului nr. 3/2022 </w:t>
            </w:r>
            <w:r w:rsidR="00A05C5E">
              <w:rPr>
                <w:bCs/>
                <w:sz w:val="22"/>
                <w:szCs w:val="22"/>
                <w:lang w:val="ro-RO"/>
              </w:rPr>
              <w:t xml:space="preserve"> </w:t>
            </w:r>
          </w:p>
        </w:tc>
      </w:tr>
      <w:tr w:rsidR="00AB4E53" w:rsidRPr="001B7B8B" w14:paraId="41B4D98E" w14:textId="77777777" w:rsidTr="004140E6">
        <w:trPr>
          <w:gridAfter w:val="1"/>
          <w:wAfter w:w="40" w:type="dxa"/>
        </w:trPr>
        <w:tc>
          <w:tcPr>
            <w:tcW w:w="4773" w:type="dxa"/>
          </w:tcPr>
          <w:p w14:paraId="386E51C5" w14:textId="590BC49D" w:rsidR="00AB4E53" w:rsidRPr="001B7B8B" w:rsidRDefault="00252E3A" w:rsidP="001B7B8B">
            <w:pPr>
              <w:pStyle w:val="ListParagraph"/>
              <w:spacing w:after="0"/>
              <w:ind w:left="0"/>
              <w:jc w:val="both"/>
              <w:rPr>
                <w:rFonts w:ascii="Times New Roman" w:hAnsi="Times New Roman" w:cs="Times New Roman"/>
                <w:lang w:val="en-US"/>
              </w:rPr>
            </w:pPr>
            <w:r w:rsidRPr="001B7B8B">
              <w:rPr>
                <w:rFonts w:ascii="Times New Roman" w:hAnsi="Times New Roman" w:cs="Times New Roman"/>
                <w:lang w:val="en-US"/>
              </w:rPr>
              <w:t xml:space="preserve">(3) Prin derogare de la prevederile alin. (2), în procesul de schimbare a furnizorului, OD nu are </w:t>
            </w:r>
            <w:r w:rsidRPr="001B7B8B">
              <w:rPr>
                <w:rFonts w:ascii="Times New Roman" w:hAnsi="Times New Roman" w:cs="Times New Roman"/>
                <w:lang w:val="en-US"/>
              </w:rPr>
              <w:lastRenderedPageBreak/>
              <w:t>obligaţia citirii indexului echipamentului de măsurare utilizat la decontare în situaţia în care clientul final transmite indexul autocitit.</w:t>
            </w:r>
          </w:p>
        </w:tc>
        <w:tc>
          <w:tcPr>
            <w:tcW w:w="4950" w:type="dxa"/>
          </w:tcPr>
          <w:p w14:paraId="389A3989" w14:textId="13B7AD05" w:rsidR="00F9605A" w:rsidRPr="0048556C" w:rsidRDefault="00F9605A" w:rsidP="00F9605A">
            <w:pPr>
              <w:spacing w:after="60" w:line="276" w:lineRule="auto"/>
              <w:jc w:val="both"/>
              <w:rPr>
                <w:b/>
                <w:noProof/>
                <w:color w:val="0070C0"/>
                <w:sz w:val="22"/>
                <w:szCs w:val="22"/>
                <w:lang w:val="ro-RO"/>
              </w:rPr>
            </w:pPr>
            <w:r w:rsidRPr="0048556C">
              <w:rPr>
                <w:b/>
                <w:noProof/>
                <w:color w:val="0070C0"/>
                <w:sz w:val="22"/>
                <w:szCs w:val="22"/>
                <w:lang w:val="ro-RO"/>
              </w:rPr>
              <w:lastRenderedPageBreak/>
              <w:t>Delgaz Grid</w:t>
            </w:r>
          </w:p>
          <w:p w14:paraId="19B16BC1" w14:textId="7212FA64" w:rsidR="00253FE0" w:rsidRPr="00AE5AF8" w:rsidRDefault="00253FE0" w:rsidP="00253FE0">
            <w:pPr>
              <w:pStyle w:val="ListParagraph"/>
              <w:spacing w:after="0"/>
              <w:ind w:left="0"/>
              <w:jc w:val="both"/>
              <w:rPr>
                <w:rFonts w:ascii="Times New Roman" w:hAnsi="Times New Roman" w:cs="Times New Roman"/>
              </w:rPr>
            </w:pPr>
            <w:r w:rsidRPr="00253FE0">
              <w:rPr>
                <w:rFonts w:ascii="Times New Roman" w:hAnsi="Times New Roman" w:cs="Times New Roman"/>
                <w:strike/>
                <w:lang w:val="en-US"/>
              </w:rPr>
              <w:lastRenderedPageBreak/>
              <w:t>(3) Prin derogare de la prevederile alin. (2), în procesul de schimbare a furnizorului, OD nu are obligaţia citirii indexului echipamentului de măsurare utilizat la decontare în situaţia în care clientul final transmite indexul autocitit</w:t>
            </w:r>
            <w:r w:rsidRPr="001B7B8B">
              <w:rPr>
                <w:rFonts w:ascii="Times New Roman" w:hAnsi="Times New Roman" w:cs="Times New Roman"/>
                <w:lang w:val="en-US"/>
              </w:rPr>
              <w:t>.</w:t>
            </w:r>
            <w:r w:rsidRPr="00AE5AF8">
              <w:rPr>
                <w:rFonts w:ascii="Times New Roman" w:hAnsi="Times New Roman" w:cs="Times New Roman"/>
                <w:color w:val="4F81BD" w:themeColor="accent1"/>
              </w:rPr>
              <w:t xml:space="preserve"> </w:t>
            </w:r>
            <w:r w:rsidRPr="00253FE0">
              <w:rPr>
                <w:rFonts w:ascii="Times New Roman" w:hAnsi="Times New Roman" w:cs="Times New Roman"/>
                <w:color w:val="FF0000"/>
              </w:rPr>
              <w:t xml:space="preserve">(3) </w:t>
            </w:r>
            <w:r w:rsidRPr="00253FE0">
              <w:rPr>
                <w:rFonts w:ascii="Times New Roman" w:hAnsi="Times New Roman" w:cs="Times New Roman"/>
                <w:bCs/>
                <w:color w:val="FF0000"/>
              </w:rPr>
              <w:t>L</w:t>
            </w:r>
            <w:r w:rsidRPr="00253FE0">
              <w:rPr>
                <w:rFonts w:ascii="Times New Roman" w:hAnsi="Times New Roman" w:cs="Times New Roman"/>
                <w:color w:val="FF0000"/>
              </w:rPr>
              <w:t>a începutul şi la sfârşitul perioadei de valabilitate a contractului de furnizare a gazelor naturale</w:t>
            </w:r>
            <w:r w:rsidRPr="00AE5AF8">
              <w:rPr>
                <w:rFonts w:ascii="Times New Roman" w:hAnsi="Times New Roman" w:cs="Times New Roman"/>
              </w:rPr>
              <w:t>,</w:t>
            </w:r>
            <w:r w:rsidRPr="00AE5AF8">
              <w:rPr>
                <w:rFonts w:ascii="Times New Roman" w:hAnsi="Times New Roman" w:cs="Times New Roman"/>
                <w:color w:val="4F81BD" w:themeColor="accent1"/>
              </w:rPr>
              <w:t xml:space="preserve"> </w:t>
            </w:r>
            <w:r w:rsidRPr="00BC2B3B">
              <w:rPr>
                <w:rFonts w:ascii="Times New Roman" w:hAnsi="Times New Roman" w:cs="Times New Roman"/>
                <w:color w:val="FF0000"/>
              </w:rPr>
              <w:t>clientul final are obligatia de a transmite indexul autocitit prin POSF/ consum estimat de OD.</w:t>
            </w:r>
          </w:p>
          <w:p w14:paraId="46F8B0AF" w14:textId="6B2D55E3" w:rsidR="0048556C" w:rsidRPr="0048556C" w:rsidRDefault="00F9605A" w:rsidP="0048556C">
            <w:pPr>
              <w:pStyle w:val="ListParagraph"/>
              <w:spacing w:after="0"/>
              <w:ind w:left="0"/>
              <w:jc w:val="both"/>
              <w:rPr>
                <w:rFonts w:ascii="Times New Roman" w:hAnsi="Times New Roman" w:cs="Times New Roman"/>
                <w:color w:val="002060"/>
              </w:rPr>
            </w:pPr>
            <w:r w:rsidRPr="0048556C">
              <w:rPr>
                <w:rFonts w:ascii="Times New Roman" w:hAnsi="Times New Roman" w:cs="Times New Roman"/>
                <w:b/>
                <w:bCs/>
                <w:color w:val="002060"/>
              </w:rPr>
              <w:t>Justificare:</w:t>
            </w:r>
            <w:r w:rsidRPr="00AD1004">
              <w:rPr>
                <w:color w:val="4F81BD" w:themeColor="accent1"/>
                <w:shd w:val="clear" w:color="auto" w:fill="FFFFFF"/>
                <w:lang w:val="ro-RO"/>
              </w:rPr>
              <w:t xml:space="preserve"> </w:t>
            </w:r>
            <w:r w:rsidR="0048556C" w:rsidRPr="0048556C">
              <w:rPr>
                <w:rFonts w:ascii="Times New Roman" w:hAnsi="Times New Roman" w:cs="Times New Roman"/>
                <w:color w:val="002060"/>
              </w:rPr>
              <w:t>propunere de completare, pentru a fi disponibile datele necesare legate de index, prin transmiterea indexului autocitit de clientul final prin POSF/ indexul estimat de OD</w:t>
            </w:r>
            <w:r w:rsidR="0048556C">
              <w:rPr>
                <w:rFonts w:ascii="Times New Roman" w:hAnsi="Times New Roman" w:cs="Times New Roman"/>
                <w:color w:val="002060"/>
              </w:rPr>
              <w:t>.</w:t>
            </w:r>
          </w:p>
          <w:p w14:paraId="7259CE06" w14:textId="7BDB1CF4" w:rsidR="003A6661" w:rsidRDefault="003A6661" w:rsidP="003A6661">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3D1889AA" w14:textId="77777777" w:rsidR="00A031F7" w:rsidRPr="003267B4" w:rsidRDefault="00A031F7" w:rsidP="00A031F7">
            <w:pPr>
              <w:pStyle w:val="ListParagraph"/>
              <w:spacing w:after="0"/>
              <w:ind w:left="0"/>
              <w:jc w:val="both"/>
              <w:rPr>
                <w:rFonts w:ascii="Times New Roman" w:hAnsi="Times New Roman" w:cs="Times New Roman"/>
                <w:lang w:val="en-US"/>
              </w:rPr>
            </w:pPr>
            <w:r w:rsidRPr="003267B4">
              <w:rPr>
                <w:rFonts w:ascii="Times New Roman" w:hAnsi="Times New Roman" w:cs="Times New Roman"/>
                <w:lang w:val="en-US"/>
              </w:rPr>
              <w:t>(3) Prin derogare de la prevederile alin. (2), în procesul de schimbare a furnizorului</w:t>
            </w:r>
            <w:r w:rsidRPr="003267B4">
              <w:rPr>
                <w:rFonts w:ascii="Times New Roman" w:hAnsi="Times New Roman" w:cs="Times New Roman"/>
                <w:color w:val="0070C0"/>
                <w:lang w:val="en-US"/>
              </w:rPr>
              <w:t xml:space="preserve">, </w:t>
            </w:r>
            <w:bookmarkStart w:id="23" w:name="_Hlk206086722"/>
            <w:r w:rsidRPr="00A031F7">
              <w:rPr>
                <w:rFonts w:ascii="Times New Roman" w:hAnsi="Times New Roman" w:cs="Times New Roman"/>
                <w:color w:val="FF0000"/>
                <w:lang w:val="en-US"/>
              </w:rPr>
              <w:t>precum și în cel de schimbare administrativă,</w:t>
            </w:r>
            <w:bookmarkEnd w:id="23"/>
            <w:r w:rsidRPr="003267B4">
              <w:rPr>
                <w:rFonts w:ascii="Times New Roman" w:hAnsi="Times New Roman" w:cs="Times New Roman"/>
                <w:lang w:val="en-US"/>
              </w:rPr>
              <w:t xml:space="preserve"> OD nu are obligaţia citirii indexului echipamentului de măsurare utilizat la decontare în situaţia în care clientul final transmite indexul autocitit.</w:t>
            </w:r>
          </w:p>
          <w:p w14:paraId="7B43BF5D" w14:textId="35E1810E" w:rsidR="00AB4E53" w:rsidRPr="001B7B8B" w:rsidRDefault="003A6661" w:rsidP="00A031F7">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00A031F7" w:rsidRPr="00A031F7">
              <w:rPr>
                <w:color w:val="002060"/>
                <w:sz w:val="22"/>
                <w:szCs w:val="22"/>
              </w:rPr>
              <w:t>De cele mai multe ori, la transferul dreptului de proprietate/folosință asupra imobilului, părțile convin prin contractul de vânzare-cumpărare/închiriere/comodat etc. indecșii de la utilități (inclusiv pentru gaze naturale) cu care se realizează acest transfer.</w:t>
            </w:r>
          </w:p>
        </w:tc>
        <w:tc>
          <w:tcPr>
            <w:tcW w:w="3870" w:type="dxa"/>
          </w:tcPr>
          <w:p w14:paraId="32E130A7" w14:textId="37AC0390" w:rsidR="0064044D" w:rsidRPr="00CC526F" w:rsidRDefault="00CC526F" w:rsidP="001B7B8B">
            <w:pPr>
              <w:spacing w:after="60" w:line="276" w:lineRule="auto"/>
              <w:jc w:val="both"/>
              <w:rPr>
                <w:bCs/>
                <w:sz w:val="22"/>
                <w:szCs w:val="22"/>
                <w:lang w:val="ro-RO"/>
              </w:rPr>
            </w:pPr>
            <w:r w:rsidRPr="00CC526F">
              <w:rPr>
                <w:b/>
                <w:bCs/>
                <w:sz w:val="22"/>
                <w:szCs w:val="22"/>
                <w:lang w:val="ro-RO"/>
              </w:rPr>
              <w:lastRenderedPageBreak/>
              <w:t>Propunere  nepreluată</w:t>
            </w:r>
            <w:r>
              <w:rPr>
                <w:b/>
                <w:bCs/>
                <w:sz w:val="22"/>
                <w:szCs w:val="22"/>
                <w:lang w:val="ro-RO"/>
              </w:rPr>
              <w:t xml:space="preserve"> </w:t>
            </w:r>
            <w:r>
              <w:rPr>
                <w:bCs/>
                <w:sz w:val="22"/>
                <w:szCs w:val="22"/>
                <w:lang w:val="ro-RO"/>
              </w:rPr>
              <w:t xml:space="preserve">deoarece schimbarea furnizorului se poate face şi în </w:t>
            </w:r>
            <w:r>
              <w:rPr>
                <w:bCs/>
                <w:sz w:val="22"/>
                <w:szCs w:val="22"/>
                <w:lang w:val="ro-RO"/>
              </w:rPr>
              <w:lastRenderedPageBreak/>
              <w:t>afara POSF şi nu p</w:t>
            </w:r>
            <w:r w:rsidR="009A1550">
              <w:rPr>
                <w:bCs/>
                <w:sz w:val="22"/>
                <w:szCs w:val="22"/>
                <w:lang w:val="ro-RO"/>
              </w:rPr>
              <w:t>ot fi</w:t>
            </w:r>
            <w:r>
              <w:rPr>
                <w:bCs/>
                <w:sz w:val="22"/>
                <w:szCs w:val="22"/>
                <w:lang w:val="ro-RO"/>
              </w:rPr>
              <w:t xml:space="preserve"> obliga</w:t>
            </w:r>
            <w:r w:rsidR="009A1550">
              <w:rPr>
                <w:bCs/>
                <w:sz w:val="22"/>
                <w:szCs w:val="22"/>
                <w:lang w:val="ro-RO"/>
              </w:rPr>
              <w:t>ţi</w:t>
            </w:r>
            <w:r>
              <w:rPr>
                <w:bCs/>
                <w:sz w:val="22"/>
                <w:szCs w:val="22"/>
                <w:lang w:val="ro-RO"/>
              </w:rPr>
              <w:t xml:space="preserve"> clienţii să intre </w:t>
            </w:r>
            <w:r w:rsidR="009A1550">
              <w:rPr>
                <w:bCs/>
                <w:sz w:val="22"/>
                <w:szCs w:val="22"/>
                <w:lang w:val="ro-RO"/>
              </w:rPr>
              <w:t>î</w:t>
            </w:r>
            <w:r>
              <w:rPr>
                <w:bCs/>
                <w:sz w:val="22"/>
                <w:szCs w:val="22"/>
                <w:lang w:val="ro-RO"/>
              </w:rPr>
              <w:t>n POSF ca să introducă indexul autocitit.</w:t>
            </w:r>
          </w:p>
          <w:p w14:paraId="18AC708F" w14:textId="77777777" w:rsidR="009B3477" w:rsidRDefault="009B3477" w:rsidP="001B7B8B">
            <w:pPr>
              <w:spacing w:after="60" w:line="276" w:lineRule="auto"/>
              <w:jc w:val="both"/>
              <w:rPr>
                <w:b/>
                <w:bCs/>
                <w:sz w:val="22"/>
                <w:szCs w:val="22"/>
                <w:lang w:val="ro-RO"/>
              </w:rPr>
            </w:pPr>
          </w:p>
          <w:p w14:paraId="474EBF52" w14:textId="77777777" w:rsidR="009B3477" w:rsidRDefault="009B3477" w:rsidP="001B7B8B">
            <w:pPr>
              <w:spacing w:after="60" w:line="276" w:lineRule="auto"/>
              <w:jc w:val="both"/>
              <w:rPr>
                <w:b/>
                <w:bCs/>
                <w:sz w:val="22"/>
                <w:szCs w:val="22"/>
                <w:lang w:val="ro-RO"/>
              </w:rPr>
            </w:pPr>
          </w:p>
          <w:p w14:paraId="4CEE3B94" w14:textId="77777777" w:rsidR="009B3477" w:rsidRDefault="009B3477" w:rsidP="001B7B8B">
            <w:pPr>
              <w:spacing w:after="60" w:line="276" w:lineRule="auto"/>
              <w:jc w:val="both"/>
              <w:rPr>
                <w:b/>
                <w:bCs/>
                <w:sz w:val="22"/>
                <w:szCs w:val="22"/>
                <w:lang w:val="ro-RO"/>
              </w:rPr>
            </w:pPr>
          </w:p>
          <w:p w14:paraId="762439C1" w14:textId="77777777" w:rsidR="009B3477" w:rsidRDefault="009B3477" w:rsidP="001B7B8B">
            <w:pPr>
              <w:spacing w:after="60" w:line="276" w:lineRule="auto"/>
              <w:jc w:val="both"/>
              <w:rPr>
                <w:b/>
                <w:bCs/>
                <w:sz w:val="22"/>
                <w:szCs w:val="22"/>
                <w:lang w:val="ro-RO"/>
              </w:rPr>
            </w:pPr>
          </w:p>
          <w:p w14:paraId="3A6B6BF7" w14:textId="77777777" w:rsidR="009B3477" w:rsidRDefault="009B3477" w:rsidP="001B7B8B">
            <w:pPr>
              <w:spacing w:after="60" w:line="276" w:lineRule="auto"/>
              <w:jc w:val="both"/>
              <w:rPr>
                <w:b/>
                <w:bCs/>
                <w:sz w:val="22"/>
                <w:szCs w:val="22"/>
                <w:lang w:val="ro-RO"/>
              </w:rPr>
            </w:pPr>
          </w:p>
          <w:p w14:paraId="018CA188" w14:textId="77777777" w:rsidR="00CC526F" w:rsidRDefault="00CC526F" w:rsidP="001B7B8B">
            <w:pPr>
              <w:spacing w:after="60" w:line="276" w:lineRule="auto"/>
              <w:jc w:val="both"/>
              <w:rPr>
                <w:bCs/>
                <w:sz w:val="22"/>
                <w:szCs w:val="22"/>
                <w:lang w:val="ro-RO"/>
              </w:rPr>
            </w:pPr>
          </w:p>
          <w:p w14:paraId="05CBE839" w14:textId="77777777" w:rsidR="009A1550" w:rsidRDefault="009A1550" w:rsidP="001B7B8B">
            <w:pPr>
              <w:spacing w:after="60" w:line="276" w:lineRule="auto"/>
              <w:jc w:val="both"/>
              <w:rPr>
                <w:b/>
                <w:bCs/>
                <w:sz w:val="22"/>
                <w:szCs w:val="22"/>
                <w:lang w:val="ro-RO"/>
              </w:rPr>
            </w:pPr>
          </w:p>
          <w:p w14:paraId="64781DCE" w14:textId="5D118FF1" w:rsidR="009B3477" w:rsidRPr="00864EA9" w:rsidRDefault="00864EA9" w:rsidP="001B7B8B">
            <w:pPr>
              <w:spacing w:after="60" w:line="276" w:lineRule="auto"/>
              <w:jc w:val="both"/>
              <w:rPr>
                <w:b/>
                <w:bCs/>
                <w:sz w:val="22"/>
                <w:szCs w:val="22"/>
                <w:lang w:val="ro-RO"/>
              </w:rPr>
            </w:pPr>
            <w:r w:rsidRPr="00864EA9">
              <w:rPr>
                <w:b/>
                <w:bCs/>
                <w:sz w:val="22"/>
                <w:szCs w:val="22"/>
                <w:lang w:val="ro-RO"/>
              </w:rPr>
              <w:t>Propunere preluată</w:t>
            </w:r>
          </w:p>
          <w:p w14:paraId="711159F4" w14:textId="4619BD18" w:rsidR="009B3477" w:rsidRPr="001B7B8B" w:rsidRDefault="009B3477" w:rsidP="001B7B8B">
            <w:pPr>
              <w:spacing w:after="60" w:line="276" w:lineRule="auto"/>
              <w:jc w:val="both"/>
              <w:rPr>
                <w:b/>
                <w:bCs/>
                <w:sz w:val="22"/>
                <w:szCs w:val="22"/>
                <w:lang w:val="ro-RO"/>
              </w:rPr>
            </w:pPr>
          </w:p>
        </w:tc>
      </w:tr>
      <w:tr w:rsidR="00AB4E53" w:rsidRPr="001B7B8B" w14:paraId="38C033BB" w14:textId="77777777" w:rsidTr="004140E6">
        <w:trPr>
          <w:gridAfter w:val="1"/>
          <w:wAfter w:w="40" w:type="dxa"/>
        </w:trPr>
        <w:tc>
          <w:tcPr>
            <w:tcW w:w="4773" w:type="dxa"/>
          </w:tcPr>
          <w:p w14:paraId="520AF66D" w14:textId="29E143E6" w:rsidR="00AB4E53" w:rsidRPr="001B7B8B" w:rsidRDefault="00252E3A" w:rsidP="001B7B8B">
            <w:pPr>
              <w:spacing w:line="276" w:lineRule="auto"/>
              <w:jc w:val="both"/>
              <w:rPr>
                <w:sz w:val="22"/>
                <w:szCs w:val="22"/>
              </w:rPr>
            </w:pPr>
            <w:r w:rsidRPr="001B7B8B">
              <w:rPr>
                <w:sz w:val="22"/>
                <w:szCs w:val="22"/>
              </w:rPr>
              <w:lastRenderedPageBreak/>
              <w:t xml:space="preserve">(4) </w:t>
            </w:r>
            <w:r w:rsidRPr="001B7B8B" w:rsidDel="00986842">
              <w:rPr>
                <w:sz w:val="22"/>
                <w:szCs w:val="22"/>
              </w:rPr>
              <w:t>În cazul în care se constată o eroare de măsurare a gazelor naturale sau neînregistrarea acesteia, OD recalculează cantitatea de gaze naturale distribuită la locul/ locurile respectiv/respective de consum, conform reglementărilor în vigoare.</w:t>
            </w:r>
          </w:p>
        </w:tc>
        <w:tc>
          <w:tcPr>
            <w:tcW w:w="4950" w:type="dxa"/>
          </w:tcPr>
          <w:p w14:paraId="099C8546"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54B18174" w14:textId="7A0264FF" w:rsidR="00AB4E53" w:rsidRPr="001B7B8B" w:rsidRDefault="00AB4E53" w:rsidP="00BD754F">
            <w:pPr>
              <w:spacing w:after="60" w:line="276" w:lineRule="auto"/>
              <w:jc w:val="both"/>
              <w:rPr>
                <w:b/>
                <w:bCs/>
                <w:sz w:val="22"/>
                <w:szCs w:val="22"/>
                <w:lang w:val="ro-RO"/>
              </w:rPr>
            </w:pPr>
          </w:p>
        </w:tc>
      </w:tr>
      <w:tr w:rsidR="00AB4E53" w:rsidRPr="001B7B8B" w14:paraId="22620759" w14:textId="77777777" w:rsidTr="004140E6">
        <w:trPr>
          <w:gridAfter w:val="1"/>
          <w:wAfter w:w="40" w:type="dxa"/>
          <w:trHeight w:val="795"/>
        </w:trPr>
        <w:tc>
          <w:tcPr>
            <w:tcW w:w="4773" w:type="dxa"/>
          </w:tcPr>
          <w:p w14:paraId="408D58B0" w14:textId="7763B0B5" w:rsidR="00AB4E53" w:rsidRPr="001B7B8B" w:rsidRDefault="00252E3A" w:rsidP="001B7B8B">
            <w:pPr>
              <w:spacing w:line="276" w:lineRule="auto"/>
              <w:jc w:val="both"/>
              <w:rPr>
                <w:sz w:val="22"/>
                <w:szCs w:val="22"/>
              </w:rPr>
            </w:pPr>
            <w:r w:rsidRPr="001B7B8B">
              <w:rPr>
                <w:bCs/>
                <w:sz w:val="22"/>
                <w:szCs w:val="22"/>
              </w:rPr>
              <w:t xml:space="preserve">(5) </w:t>
            </w:r>
            <w:r w:rsidRPr="001B7B8B" w:rsidDel="00986842">
              <w:rPr>
                <w:sz w:val="22"/>
                <w:szCs w:val="22"/>
              </w:rPr>
              <w:t xml:space="preserve">În situaţia prevăzută la </w:t>
            </w:r>
            <w:r w:rsidRPr="001B7B8B">
              <w:rPr>
                <w:sz w:val="22"/>
                <w:szCs w:val="22"/>
              </w:rPr>
              <w:t>alin.</w:t>
            </w:r>
            <w:r w:rsidRPr="001B7B8B">
              <w:rPr>
                <w:rStyle w:val="Hyperlink"/>
                <w:sz w:val="22"/>
                <w:szCs w:val="22"/>
              </w:rPr>
              <w:t xml:space="preserve"> (4)</w:t>
            </w:r>
            <w:r w:rsidRPr="001B7B8B" w:rsidDel="00986842">
              <w:rPr>
                <w:sz w:val="22"/>
                <w:szCs w:val="22"/>
              </w:rPr>
              <w:t xml:space="preserve">, contravaloarea serviciilor de distribuţie aferentă diferenţei dintre cantitatea de gaze naturale recalculată şi cantitatea </w:t>
            </w:r>
            <w:r w:rsidRPr="001B7B8B" w:rsidDel="00986842">
              <w:rPr>
                <w:sz w:val="22"/>
                <w:szCs w:val="22"/>
              </w:rPr>
              <w:lastRenderedPageBreak/>
              <w:t>de gaze naturale decontată, stabilită de către OD conform reglementărilor în vigoare, se regularizează în factura/facturile lunilor următoare.</w:t>
            </w:r>
          </w:p>
        </w:tc>
        <w:tc>
          <w:tcPr>
            <w:tcW w:w="4950" w:type="dxa"/>
          </w:tcPr>
          <w:p w14:paraId="667BD886" w14:textId="77777777" w:rsidR="00977E36" w:rsidRPr="0048556C" w:rsidRDefault="00977E36" w:rsidP="00303D72">
            <w:pPr>
              <w:autoSpaceDE w:val="0"/>
              <w:autoSpaceDN w:val="0"/>
              <w:adjustRightInd w:val="0"/>
              <w:spacing w:line="276" w:lineRule="auto"/>
              <w:jc w:val="both"/>
              <w:rPr>
                <w:b/>
                <w:noProof/>
                <w:color w:val="0070C0"/>
                <w:sz w:val="22"/>
                <w:szCs w:val="22"/>
                <w:lang w:val="ro-RO"/>
              </w:rPr>
            </w:pPr>
            <w:r w:rsidRPr="0048556C">
              <w:rPr>
                <w:b/>
                <w:noProof/>
                <w:color w:val="0070C0"/>
                <w:sz w:val="22"/>
                <w:szCs w:val="22"/>
                <w:lang w:val="ro-RO"/>
              </w:rPr>
              <w:lastRenderedPageBreak/>
              <w:t>Neogaz Grid</w:t>
            </w:r>
          </w:p>
          <w:p w14:paraId="630BB581" w14:textId="77777777" w:rsidR="00303D72" w:rsidRDefault="00E333F0" w:rsidP="00303D72">
            <w:pPr>
              <w:pStyle w:val="ListParagraph"/>
              <w:spacing w:after="0"/>
              <w:ind w:left="0"/>
              <w:jc w:val="both"/>
              <w:rPr>
                <w:rFonts w:ascii="Times New Roman" w:hAnsi="Times New Roman" w:cs="Times New Roman"/>
                <w:b/>
                <w:bCs/>
                <w:color w:val="002060"/>
                <w:lang w:val="en-US"/>
              </w:rPr>
            </w:pPr>
            <w:r w:rsidRPr="00E333F0">
              <w:rPr>
                <w:rFonts w:ascii="Times New Roman" w:hAnsi="Times New Roman" w:cs="Times New Roman"/>
                <w:b/>
                <w:bCs/>
                <w:color w:val="002060"/>
                <w:lang w:val="ro-RO"/>
              </w:rPr>
              <w:t>Î</w:t>
            </w:r>
            <w:r w:rsidR="0003170C" w:rsidRPr="00E333F0">
              <w:rPr>
                <w:rFonts w:ascii="Times New Roman" w:hAnsi="Times New Roman" w:cs="Times New Roman"/>
                <w:b/>
                <w:bCs/>
                <w:color w:val="002060"/>
              </w:rPr>
              <w:t>ntrebare</w:t>
            </w:r>
            <w:r w:rsidRPr="00E333F0">
              <w:rPr>
                <w:rFonts w:ascii="Times New Roman" w:hAnsi="Times New Roman" w:cs="Times New Roman"/>
                <w:b/>
                <w:bCs/>
                <w:color w:val="002060"/>
                <w:lang w:val="en-US"/>
              </w:rPr>
              <w:t xml:space="preserve">: </w:t>
            </w:r>
          </w:p>
          <w:p w14:paraId="46CA241D" w14:textId="533EF300" w:rsidR="00E333F0" w:rsidRPr="00A031F7" w:rsidRDefault="00E333F0" w:rsidP="00303D72">
            <w:pPr>
              <w:pStyle w:val="ListParagraph"/>
              <w:spacing w:after="0"/>
              <w:ind w:left="0"/>
              <w:jc w:val="both"/>
              <w:rPr>
                <w:rFonts w:ascii="Times New Roman" w:hAnsi="Times New Roman" w:cs="Times New Roman"/>
                <w:bCs/>
                <w:color w:val="002060"/>
              </w:rPr>
            </w:pPr>
            <w:r w:rsidRPr="00E333F0">
              <w:rPr>
                <w:rFonts w:ascii="Times New Roman" w:hAnsi="Times New Roman" w:cs="Times New Roman"/>
                <w:bCs/>
                <w:color w:val="002060"/>
              </w:rPr>
              <w:lastRenderedPageBreak/>
              <w:t>1.</w:t>
            </w:r>
            <w:r w:rsidR="00303D72">
              <w:rPr>
                <w:rFonts w:ascii="Times New Roman" w:hAnsi="Times New Roman" w:cs="Times New Roman"/>
                <w:bCs/>
                <w:color w:val="002060"/>
              </w:rPr>
              <w:t xml:space="preserve"> </w:t>
            </w:r>
            <w:r w:rsidRPr="00E333F0">
              <w:rPr>
                <w:rFonts w:ascii="Times New Roman" w:hAnsi="Times New Roman" w:cs="Times New Roman"/>
                <w:bCs/>
                <w:color w:val="002060"/>
              </w:rPr>
              <w:t xml:space="preserve">Dupa schimbarea furnizorului, daca regularizarea </w:t>
            </w:r>
            <w:r w:rsidRPr="00A031F7">
              <w:rPr>
                <w:rFonts w:ascii="Times New Roman" w:hAnsi="Times New Roman" w:cs="Times New Roman"/>
                <w:bCs/>
                <w:color w:val="002060"/>
              </w:rPr>
              <w:t>priveste si cantitati facturate vechiului furnizor, cum se vor recupera cantitatile? (client/funizor)</w:t>
            </w:r>
          </w:p>
          <w:p w14:paraId="2611466C" w14:textId="77777777" w:rsidR="00AB4E53" w:rsidRPr="00A031F7" w:rsidRDefault="00E333F0" w:rsidP="00303D72">
            <w:pPr>
              <w:pStyle w:val="ListParagraph"/>
              <w:spacing w:after="0"/>
              <w:ind w:left="0"/>
              <w:jc w:val="both"/>
              <w:rPr>
                <w:bCs/>
                <w:color w:val="002060"/>
              </w:rPr>
            </w:pPr>
            <w:r w:rsidRPr="00A031F7">
              <w:rPr>
                <w:rFonts w:ascii="Times New Roman" w:hAnsi="Times New Roman" w:cs="Times New Roman"/>
                <w:bCs/>
                <w:color w:val="002060"/>
              </w:rPr>
              <w:t>2. Dupa schimbarea administrativa, daca regularizarea priveste si cantitati facturate de catre furnizor vechiului client, cum se vor recupera cantitatile?</w:t>
            </w:r>
            <w:r w:rsidRPr="00A031F7">
              <w:rPr>
                <w:bCs/>
                <w:color w:val="002060"/>
              </w:rPr>
              <w:t xml:space="preserve">   </w:t>
            </w:r>
          </w:p>
          <w:p w14:paraId="7FC75188" w14:textId="49EB6729" w:rsidR="003A6661" w:rsidRPr="00A031F7" w:rsidRDefault="003A6661" w:rsidP="003A6661">
            <w:pPr>
              <w:pStyle w:val="ListParagraph"/>
              <w:spacing w:after="0"/>
              <w:ind w:left="0"/>
              <w:jc w:val="both"/>
              <w:rPr>
                <w:rFonts w:ascii="Times New Roman" w:hAnsi="Times New Roman" w:cs="Times New Roman"/>
                <w:b/>
                <w:bCs/>
                <w:color w:val="0070C0"/>
                <w:lang w:eastAsia="en-GB"/>
              </w:rPr>
            </w:pPr>
            <w:r w:rsidRPr="00A031F7">
              <w:rPr>
                <w:rFonts w:ascii="Times New Roman" w:hAnsi="Times New Roman" w:cs="Times New Roman"/>
                <w:b/>
                <w:bCs/>
                <w:color w:val="0070C0"/>
                <w:lang w:eastAsia="en-GB"/>
              </w:rPr>
              <w:t xml:space="preserve">Distrigaz Sud Rețele </w:t>
            </w:r>
          </w:p>
          <w:p w14:paraId="66E1689C" w14:textId="7B656AB7" w:rsidR="00A031F7" w:rsidRPr="00A031F7" w:rsidRDefault="00A031F7" w:rsidP="00A031F7">
            <w:pPr>
              <w:spacing w:line="276" w:lineRule="auto"/>
              <w:jc w:val="both"/>
              <w:rPr>
                <w:color w:val="FF0000"/>
                <w:sz w:val="22"/>
                <w:szCs w:val="22"/>
              </w:rPr>
            </w:pPr>
            <w:r w:rsidRPr="00A031F7">
              <w:rPr>
                <w:bCs/>
                <w:sz w:val="22"/>
                <w:szCs w:val="22"/>
              </w:rPr>
              <w:t xml:space="preserve">(5) </w:t>
            </w:r>
            <w:r w:rsidRPr="00A031F7" w:rsidDel="00986842">
              <w:rPr>
                <w:sz w:val="22"/>
                <w:szCs w:val="22"/>
              </w:rPr>
              <w:t xml:space="preserve">În situaţia prevăzută la </w:t>
            </w:r>
            <w:r w:rsidRPr="00A031F7">
              <w:rPr>
                <w:sz w:val="22"/>
                <w:szCs w:val="22"/>
              </w:rPr>
              <w:t>alin.</w:t>
            </w:r>
            <w:r w:rsidRPr="00A031F7">
              <w:rPr>
                <w:rStyle w:val="Hyperlink"/>
                <w:color w:val="auto"/>
                <w:sz w:val="22"/>
                <w:szCs w:val="22"/>
                <w:u w:val="none"/>
              </w:rPr>
              <w:t xml:space="preserve"> (4)</w:t>
            </w:r>
            <w:r w:rsidRPr="00A031F7" w:rsidDel="00986842">
              <w:rPr>
                <w:sz w:val="22"/>
                <w:szCs w:val="22"/>
              </w:rPr>
              <w:t>, contravaloarea serviciilor de distribuţie aferentă diferenţei dintre cantitatea de gaze naturale recalculată şi cantitatea de gaze naturale decontată, stabilită de către OD conform reglementărilor în vigoare, se regularizează în factura/facturile lunilor următoare</w:t>
            </w:r>
            <w:r w:rsidRPr="00A031F7">
              <w:rPr>
                <w:sz w:val="22"/>
                <w:szCs w:val="22"/>
              </w:rPr>
              <w:t xml:space="preserve"> </w:t>
            </w:r>
            <w:bookmarkStart w:id="24" w:name="_Hlk206087057"/>
            <w:r w:rsidRPr="00A031F7">
              <w:rPr>
                <w:color w:val="FF0000"/>
                <w:sz w:val="22"/>
                <w:szCs w:val="22"/>
              </w:rPr>
              <w:t>emisă/emise de OD către UD</w:t>
            </w:r>
            <w:bookmarkEnd w:id="24"/>
            <w:r w:rsidRPr="00A031F7" w:rsidDel="00986842">
              <w:rPr>
                <w:color w:val="FF0000"/>
                <w:sz w:val="22"/>
                <w:szCs w:val="22"/>
              </w:rPr>
              <w:t>.</w:t>
            </w:r>
          </w:p>
          <w:p w14:paraId="099023EB" w14:textId="5E07D03C" w:rsidR="003A6661" w:rsidRPr="003A6661" w:rsidRDefault="003A6661" w:rsidP="003A6661">
            <w:pPr>
              <w:autoSpaceDE w:val="0"/>
              <w:autoSpaceDN w:val="0"/>
              <w:adjustRightInd w:val="0"/>
              <w:spacing w:line="276" w:lineRule="auto"/>
              <w:jc w:val="both"/>
              <w:rPr>
                <w:b/>
                <w:color w:val="002060"/>
                <w:sz w:val="22"/>
                <w:szCs w:val="22"/>
              </w:rPr>
            </w:pPr>
            <w:r w:rsidRPr="00A031F7">
              <w:rPr>
                <w:b/>
                <w:color w:val="002060"/>
                <w:sz w:val="22"/>
                <w:szCs w:val="22"/>
              </w:rPr>
              <w:t xml:space="preserve">Justificare: </w:t>
            </w:r>
            <w:r w:rsidR="00A031F7" w:rsidRPr="00A031F7">
              <w:rPr>
                <w:color w:val="002060"/>
                <w:sz w:val="22"/>
                <w:szCs w:val="22"/>
              </w:rPr>
              <w:t>Pentru claritate.</w:t>
            </w:r>
          </w:p>
        </w:tc>
        <w:tc>
          <w:tcPr>
            <w:tcW w:w="3870" w:type="dxa"/>
          </w:tcPr>
          <w:p w14:paraId="6C303734" w14:textId="77777777" w:rsidR="00AB4E53" w:rsidRDefault="00AB4E53" w:rsidP="001B7B8B">
            <w:pPr>
              <w:spacing w:after="60" w:line="276" w:lineRule="auto"/>
              <w:jc w:val="both"/>
              <w:rPr>
                <w:b/>
                <w:bCs/>
                <w:sz w:val="22"/>
                <w:szCs w:val="22"/>
                <w:lang w:val="ro-RO"/>
              </w:rPr>
            </w:pPr>
          </w:p>
          <w:p w14:paraId="11E8918E" w14:textId="77777777" w:rsidR="005B45AC" w:rsidRDefault="005B45AC" w:rsidP="005B45AC">
            <w:pPr>
              <w:spacing w:after="60" w:line="276" w:lineRule="auto"/>
              <w:jc w:val="both"/>
              <w:rPr>
                <w:bCs/>
                <w:sz w:val="22"/>
                <w:szCs w:val="22"/>
                <w:lang w:val="ro-RO"/>
              </w:rPr>
            </w:pPr>
            <w:r>
              <w:rPr>
                <w:bCs/>
                <w:sz w:val="22"/>
                <w:szCs w:val="22"/>
                <w:lang w:val="ro-RO"/>
              </w:rPr>
              <w:t xml:space="preserve">Recuperarea cantităţilor facturate de furnizor clientilor nu face obiectul acestui </w:t>
            </w:r>
            <w:r>
              <w:rPr>
                <w:bCs/>
                <w:sz w:val="22"/>
                <w:szCs w:val="22"/>
                <w:lang w:val="ro-RO"/>
              </w:rPr>
              <w:lastRenderedPageBreak/>
              <w:t>Regulament, iar l</w:t>
            </w:r>
            <w:r>
              <w:rPr>
                <w:bCs/>
                <w:sz w:val="22"/>
                <w:szCs w:val="22"/>
              </w:rPr>
              <w:t xml:space="preserve">a schimbarea furnizorului se face regularizarea prin decontul final </w:t>
            </w:r>
            <w:r>
              <w:rPr>
                <w:bCs/>
                <w:sz w:val="22"/>
                <w:szCs w:val="22"/>
                <w:lang w:val="ro-RO"/>
              </w:rPr>
              <w:t>şi există obligaţia OD de a transmite</w:t>
            </w:r>
            <w:r w:rsidRPr="001B7B8B">
              <w:rPr>
                <w:sz w:val="22"/>
                <w:szCs w:val="22"/>
              </w:rPr>
              <w:t xml:space="preserve">, în termen de maximum </w:t>
            </w:r>
            <w:r>
              <w:rPr>
                <w:sz w:val="22"/>
                <w:szCs w:val="22"/>
              </w:rPr>
              <w:t>5</w:t>
            </w:r>
            <w:r w:rsidRPr="001B7B8B">
              <w:rPr>
                <w:sz w:val="22"/>
                <w:szCs w:val="22"/>
              </w:rPr>
              <w:t xml:space="preserve"> zile indexul echipamentului de măsurare pentru decontarea finală</w:t>
            </w:r>
          </w:p>
          <w:p w14:paraId="75ED5F68" w14:textId="77777777" w:rsidR="0096792D" w:rsidRDefault="0096792D" w:rsidP="001B7B8B">
            <w:pPr>
              <w:spacing w:after="60" w:line="276" w:lineRule="auto"/>
              <w:jc w:val="both"/>
              <w:rPr>
                <w:b/>
                <w:bCs/>
                <w:sz w:val="22"/>
                <w:szCs w:val="22"/>
                <w:lang w:val="ro-RO"/>
              </w:rPr>
            </w:pPr>
          </w:p>
          <w:p w14:paraId="79BEA8E3" w14:textId="0047EA0E" w:rsidR="00242B7C" w:rsidRPr="001B7B8B" w:rsidRDefault="0096792D" w:rsidP="001B7B8B">
            <w:pPr>
              <w:spacing w:after="60" w:line="276" w:lineRule="auto"/>
              <w:jc w:val="both"/>
              <w:rPr>
                <w:b/>
                <w:bCs/>
                <w:sz w:val="22"/>
                <w:szCs w:val="22"/>
                <w:lang w:val="ro-RO"/>
              </w:rPr>
            </w:pPr>
            <w:r>
              <w:rPr>
                <w:b/>
                <w:bCs/>
                <w:sz w:val="22"/>
                <w:szCs w:val="22"/>
                <w:lang w:val="ro-RO"/>
              </w:rPr>
              <w:t xml:space="preserve">Propunere </w:t>
            </w:r>
            <w:r w:rsidR="005F1AF3">
              <w:rPr>
                <w:b/>
                <w:bCs/>
                <w:sz w:val="22"/>
                <w:szCs w:val="22"/>
                <w:lang w:val="ro-RO"/>
              </w:rPr>
              <w:t>preluată</w:t>
            </w:r>
          </w:p>
        </w:tc>
      </w:tr>
      <w:tr w:rsidR="00AB4E53" w:rsidRPr="001B7B8B" w14:paraId="41BDB82E" w14:textId="77777777" w:rsidTr="004140E6">
        <w:trPr>
          <w:gridAfter w:val="1"/>
          <w:wAfter w:w="40" w:type="dxa"/>
        </w:trPr>
        <w:tc>
          <w:tcPr>
            <w:tcW w:w="4773" w:type="dxa"/>
          </w:tcPr>
          <w:p w14:paraId="25C0B6FA" w14:textId="17947E5D" w:rsidR="00AB4E53" w:rsidRPr="001B7B8B" w:rsidRDefault="00252E3A" w:rsidP="001B7B8B">
            <w:pPr>
              <w:spacing w:line="276" w:lineRule="auto"/>
              <w:jc w:val="both"/>
              <w:rPr>
                <w:sz w:val="22"/>
                <w:szCs w:val="22"/>
              </w:rPr>
            </w:pPr>
            <w:r w:rsidRPr="001B7B8B">
              <w:rPr>
                <w:bCs/>
                <w:sz w:val="22"/>
                <w:szCs w:val="22"/>
              </w:rPr>
              <w:lastRenderedPageBreak/>
              <w:t>(6)</w:t>
            </w:r>
            <w:r w:rsidRPr="001B7B8B">
              <w:rPr>
                <w:sz w:val="22"/>
                <w:szCs w:val="22"/>
              </w:rPr>
              <w:t xml:space="preserve"> </w:t>
            </w:r>
            <w:r w:rsidRPr="001B7B8B" w:rsidDel="00986842">
              <w:rPr>
                <w:sz w:val="22"/>
                <w:szCs w:val="22"/>
              </w:rPr>
              <w:t>Măsurarea cantităţii de gaze naturale distribuite poate fi contestată de către părţi, în mod justificat, pe baza verificării echipamentelor de măsurare/mijloacelor de măsurare.</w:t>
            </w:r>
          </w:p>
        </w:tc>
        <w:tc>
          <w:tcPr>
            <w:tcW w:w="4950" w:type="dxa"/>
          </w:tcPr>
          <w:p w14:paraId="551255E0" w14:textId="77777777" w:rsidR="00242DCD" w:rsidRPr="003A6661" w:rsidRDefault="00242DCD" w:rsidP="00242DCD">
            <w:pPr>
              <w:autoSpaceDE w:val="0"/>
              <w:autoSpaceDN w:val="0"/>
              <w:adjustRightInd w:val="0"/>
              <w:spacing w:line="276" w:lineRule="auto"/>
              <w:jc w:val="both"/>
              <w:rPr>
                <w:b/>
                <w:noProof/>
                <w:color w:val="0070C0"/>
                <w:sz w:val="22"/>
                <w:szCs w:val="22"/>
                <w:u w:val="single"/>
                <w:lang w:val="ro-RO"/>
              </w:rPr>
            </w:pPr>
            <w:r w:rsidRPr="003A6661">
              <w:rPr>
                <w:b/>
                <w:noProof/>
                <w:color w:val="0070C0"/>
                <w:sz w:val="22"/>
                <w:szCs w:val="22"/>
                <w:u w:val="single"/>
                <w:lang w:val="ro-RO"/>
              </w:rPr>
              <w:t>OMV Petrom</w:t>
            </w:r>
          </w:p>
          <w:p w14:paraId="3426530A" w14:textId="3D4C70E3" w:rsidR="00303D72" w:rsidRDefault="00303D72" w:rsidP="00242DCD">
            <w:pPr>
              <w:spacing w:line="276" w:lineRule="auto"/>
              <w:jc w:val="both"/>
              <w:rPr>
                <w:b/>
                <w:color w:val="002060"/>
                <w:sz w:val="22"/>
                <w:szCs w:val="22"/>
                <w:lang w:eastAsia="en-GB"/>
              </w:rPr>
            </w:pPr>
            <w:r w:rsidRPr="001B7B8B">
              <w:rPr>
                <w:bCs/>
                <w:sz w:val="22"/>
                <w:szCs w:val="22"/>
              </w:rPr>
              <w:t>(6)</w:t>
            </w:r>
            <w:r w:rsidRPr="001B7B8B">
              <w:rPr>
                <w:sz w:val="22"/>
                <w:szCs w:val="22"/>
              </w:rPr>
              <w:t xml:space="preserve"> </w:t>
            </w:r>
            <w:r w:rsidRPr="001B7B8B" w:rsidDel="00986842">
              <w:rPr>
                <w:sz w:val="22"/>
                <w:szCs w:val="22"/>
              </w:rPr>
              <w:t xml:space="preserve">Măsurarea cantităţii de gaze naturale distribuite poate fi contestată de către părţi, </w:t>
            </w:r>
            <w:r w:rsidRPr="00303D72" w:rsidDel="00986842">
              <w:rPr>
                <w:strike/>
                <w:sz w:val="22"/>
                <w:szCs w:val="22"/>
              </w:rPr>
              <w:t>în mod justificat</w:t>
            </w:r>
            <w:r w:rsidRPr="001B7B8B" w:rsidDel="00986842">
              <w:rPr>
                <w:sz w:val="22"/>
                <w:szCs w:val="22"/>
              </w:rPr>
              <w:t>, pe baza verificării echipamentelor de măsurare/mijloacelor de măsurare.</w:t>
            </w:r>
          </w:p>
          <w:p w14:paraId="6D385FE5" w14:textId="0D23F294" w:rsidR="00AB4E53" w:rsidRPr="00303D72" w:rsidRDefault="00242DCD" w:rsidP="00303D72">
            <w:pPr>
              <w:spacing w:line="276" w:lineRule="auto"/>
              <w:jc w:val="both"/>
              <w:rPr>
                <w:color w:val="002060"/>
                <w:sz w:val="22"/>
                <w:szCs w:val="22"/>
              </w:rPr>
            </w:pPr>
            <w:r w:rsidRPr="00242DCD">
              <w:rPr>
                <w:b/>
                <w:color w:val="002060"/>
                <w:sz w:val="22"/>
                <w:szCs w:val="22"/>
                <w:lang w:eastAsia="en-GB"/>
              </w:rPr>
              <w:t>Justificare:</w:t>
            </w:r>
            <w:r w:rsidR="00303D72" w:rsidRPr="00303D72">
              <w:rPr>
                <w:rFonts w:ascii="Arial" w:hAnsi="Arial" w:cs="Arial"/>
                <w:sz w:val="22"/>
                <w:szCs w:val="22"/>
                <w:lang w:val="ro-RO" w:eastAsia="de-AT"/>
              </w:rPr>
              <w:t xml:space="preserve"> </w:t>
            </w:r>
            <w:r w:rsidR="00303D72" w:rsidRPr="00303D72">
              <w:rPr>
                <w:color w:val="002060"/>
                <w:sz w:val="22"/>
                <w:szCs w:val="22"/>
                <w:lang w:val="ro-RO" w:eastAsia="en-GB"/>
              </w:rPr>
              <w:t>dreptul de a contesta măsurarea trebuie să existe urmând ca în urma verificării să se constate dacă contestarea este justificată sau nu.</w:t>
            </w:r>
          </w:p>
        </w:tc>
        <w:tc>
          <w:tcPr>
            <w:tcW w:w="3870" w:type="dxa"/>
          </w:tcPr>
          <w:p w14:paraId="26C3D48C" w14:textId="2486F464" w:rsidR="00242B7C" w:rsidRPr="00811330" w:rsidRDefault="00811330" w:rsidP="001B7B8B">
            <w:pPr>
              <w:spacing w:after="60" w:line="276" w:lineRule="auto"/>
              <w:jc w:val="both"/>
              <w:rPr>
                <w:bCs/>
                <w:sz w:val="22"/>
                <w:szCs w:val="22"/>
                <w:lang w:val="ro-RO"/>
              </w:rPr>
            </w:pPr>
            <w:r>
              <w:rPr>
                <w:b/>
                <w:bCs/>
                <w:sz w:val="22"/>
                <w:szCs w:val="22"/>
                <w:lang w:val="ro-RO"/>
              </w:rPr>
              <w:t xml:space="preserve">Propunere neprelută </w:t>
            </w:r>
            <w:r>
              <w:rPr>
                <w:bCs/>
                <w:sz w:val="22"/>
                <w:szCs w:val="22"/>
                <w:lang w:val="ro-RO"/>
              </w:rPr>
              <w:t xml:space="preserve">pentru a evita abuzarea de aceste prevederi, contestarea ar trebui făcută doar dacă există motive întemeiate </w:t>
            </w:r>
            <w:r w:rsidR="00F64571">
              <w:rPr>
                <w:bCs/>
                <w:sz w:val="22"/>
                <w:szCs w:val="22"/>
                <w:lang w:val="ro-RO"/>
              </w:rPr>
              <w:t>pentru aceasta.</w:t>
            </w:r>
          </w:p>
        </w:tc>
      </w:tr>
      <w:tr w:rsidR="00AB4E53" w:rsidRPr="001B7B8B" w14:paraId="29B51FB1" w14:textId="77777777" w:rsidTr="004140E6">
        <w:trPr>
          <w:gridAfter w:val="1"/>
          <w:wAfter w:w="40" w:type="dxa"/>
        </w:trPr>
        <w:tc>
          <w:tcPr>
            <w:tcW w:w="4773" w:type="dxa"/>
          </w:tcPr>
          <w:p w14:paraId="4701BB1B" w14:textId="77777777" w:rsidR="00252E3A" w:rsidRPr="001B7B8B" w:rsidRDefault="00252E3A" w:rsidP="001B7B8B">
            <w:pPr>
              <w:spacing w:line="276" w:lineRule="auto"/>
              <w:rPr>
                <w:sz w:val="22"/>
                <w:szCs w:val="22"/>
              </w:rPr>
            </w:pPr>
            <w:r w:rsidRPr="001B7B8B">
              <w:rPr>
                <w:b/>
                <w:bCs/>
                <w:sz w:val="22"/>
                <w:szCs w:val="22"/>
              </w:rPr>
              <w:t>Secțiunea a 2-a</w:t>
            </w:r>
          </w:p>
          <w:p w14:paraId="2873E79B" w14:textId="77777777" w:rsidR="00252E3A" w:rsidRPr="001B7B8B" w:rsidRDefault="00252E3A" w:rsidP="001B7B8B">
            <w:pPr>
              <w:pStyle w:val="ListParagraph"/>
              <w:spacing w:after="0"/>
              <w:ind w:left="0"/>
              <w:rPr>
                <w:rStyle w:val="salnttl"/>
                <w:rFonts w:ascii="Times New Roman" w:hAnsi="Times New Roman" w:cs="Times New Roman"/>
              </w:rPr>
            </w:pPr>
            <w:r w:rsidRPr="001B7B8B">
              <w:rPr>
                <w:rFonts w:ascii="Times New Roman" w:hAnsi="Times New Roman" w:cs="Times New Roman"/>
                <w:b/>
                <w:bCs/>
                <w:lang w:val="en-US"/>
              </w:rPr>
              <w:t>Modalitatea de acces la datele de consum</w:t>
            </w:r>
          </w:p>
          <w:p w14:paraId="21A9A408" w14:textId="77777777" w:rsidR="00E333F0" w:rsidRDefault="00252E3A" w:rsidP="001B7B8B">
            <w:pPr>
              <w:pStyle w:val="ListParagraph"/>
              <w:spacing w:after="0"/>
              <w:ind w:left="0"/>
              <w:jc w:val="both"/>
              <w:rPr>
                <w:rStyle w:val="slitttl"/>
                <w:rFonts w:ascii="Times New Roman" w:hAnsi="Times New Roman" w:cs="Times New Roman"/>
                <w:noProof/>
              </w:rPr>
            </w:pPr>
            <w:r w:rsidRPr="001B7B8B">
              <w:rPr>
                <w:rStyle w:val="salnttl"/>
                <w:rFonts w:ascii="Times New Roman" w:hAnsi="Times New Roman" w:cs="Times New Roman"/>
                <w:b/>
              </w:rPr>
              <w:t>Art. 19</w:t>
            </w:r>
            <w:r w:rsidRPr="001B7B8B">
              <w:rPr>
                <w:rStyle w:val="salnttl"/>
                <w:rFonts w:ascii="Times New Roman" w:hAnsi="Times New Roman" w:cs="Times New Roman"/>
              </w:rPr>
              <w:t xml:space="preserve"> (1)</w:t>
            </w:r>
            <w:r w:rsidRPr="001B7B8B">
              <w:rPr>
                <w:rFonts w:ascii="Times New Roman" w:hAnsi="Times New Roman" w:cs="Times New Roman"/>
              </w:rPr>
              <w:t xml:space="preserve"> </w:t>
            </w:r>
            <w:r w:rsidRPr="001B7B8B">
              <w:rPr>
                <w:rStyle w:val="salnbdy"/>
                <w:rFonts w:ascii="Times New Roman" w:hAnsi="Times New Roman" w:cs="Times New Roman"/>
                <w:noProof/>
              </w:rPr>
              <w:t>Pe baza datelor de identificare ale clientului final/furnizorului şi a CLC/adresei locului de consum, OD trebuie să asigure accesul în mod gratuit, în condiţii de securitate şi confidenţialitate, la datele de consum înregistrate cel puţin pentru ultimele 36 de luni calendaristice sau pentru perioada scursă de la încheierea primului contract de furnizare a gazelor naturale pentru respectivul loc de consum, dacă aceasta din urmă este mai mică, astfel:</w:t>
            </w:r>
            <w:r w:rsidR="00E333F0" w:rsidRPr="001B7B8B">
              <w:rPr>
                <w:rStyle w:val="slitttl"/>
                <w:rFonts w:ascii="Times New Roman" w:hAnsi="Times New Roman" w:cs="Times New Roman"/>
                <w:noProof/>
              </w:rPr>
              <w:t xml:space="preserve"> </w:t>
            </w:r>
          </w:p>
          <w:p w14:paraId="264F94D4" w14:textId="2A8DEC29" w:rsidR="00AB4E53" w:rsidRPr="001B7B8B" w:rsidRDefault="00E333F0" w:rsidP="001B7B8B">
            <w:pPr>
              <w:pStyle w:val="ListParagraph"/>
              <w:spacing w:after="0"/>
              <w:ind w:left="0"/>
              <w:jc w:val="both"/>
              <w:rPr>
                <w:rFonts w:ascii="Times New Roman" w:hAnsi="Times New Roman" w:cs="Times New Roman"/>
                <w:b/>
                <w:bCs/>
                <w:iCs/>
              </w:rPr>
            </w:pPr>
            <w:r w:rsidRPr="001B7B8B">
              <w:rPr>
                <w:rStyle w:val="slitttl"/>
                <w:rFonts w:ascii="Times New Roman" w:hAnsi="Times New Roman" w:cs="Times New Roman"/>
                <w:noProof/>
              </w:rPr>
              <w:lastRenderedPageBreak/>
              <w:t>a)</w:t>
            </w:r>
            <w:r w:rsidRPr="001B7B8B">
              <w:rPr>
                <w:rFonts w:ascii="Times New Roman" w:hAnsi="Times New Roman" w:cs="Times New Roman"/>
                <w:noProof/>
              </w:rPr>
              <w:t xml:space="preserve"> </w:t>
            </w:r>
            <w:r w:rsidRPr="001B7B8B">
              <w:rPr>
                <w:rStyle w:val="slitbdy"/>
                <w:rFonts w:ascii="Times New Roman" w:hAnsi="Times New Roman" w:cs="Times New Roman"/>
                <w:noProof/>
              </w:rPr>
              <w:t>clientul final are acces doar la datele referitoare la locul/locurile de consum propriu/proprii;</w:t>
            </w:r>
          </w:p>
        </w:tc>
        <w:tc>
          <w:tcPr>
            <w:tcW w:w="4950" w:type="dxa"/>
          </w:tcPr>
          <w:p w14:paraId="68C65AFA" w14:textId="086F8F10" w:rsidR="00977E36" w:rsidRPr="003A6661" w:rsidRDefault="00977E36" w:rsidP="00C476E2">
            <w:pPr>
              <w:autoSpaceDE w:val="0"/>
              <w:autoSpaceDN w:val="0"/>
              <w:adjustRightInd w:val="0"/>
              <w:spacing w:line="276" w:lineRule="auto"/>
              <w:jc w:val="both"/>
              <w:rPr>
                <w:b/>
                <w:noProof/>
                <w:color w:val="0070C0"/>
                <w:sz w:val="22"/>
                <w:szCs w:val="22"/>
                <w:u w:val="single"/>
                <w:lang w:val="ro-RO"/>
              </w:rPr>
            </w:pPr>
            <w:r w:rsidRPr="003A6661">
              <w:rPr>
                <w:b/>
                <w:noProof/>
                <w:color w:val="0070C0"/>
                <w:sz w:val="22"/>
                <w:szCs w:val="22"/>
                <w:u w:val="single"/>
                <w:lang w:val="ro-RO"/>
              </w:rPr>
              <w:lastRenderedPageBreak/>
              <w:t>Neogaz Grid</w:t>
            </w:r>
          </w:p>
          <w:p w14:paraId="5D822160" w14:textId="6FEECE14" w:rsidR="00C476E2" w:rsidRPr="00C476E2" w:rsidRDefault="00C476E2" w:rsidP="00C476E2">
            <w:pPr>
              <w:pStyle w:val="ListParagraph"/>
              <w:spacing w:after="0"/>
              <w:ind w:left="0"/>
              <w:jc w:val="both"/>
              <w:rPr>
                <w:rStyle w:val="salnbdy"/>
                <w:rFonts w:ascii="Times New Roman" w:hAnsi="Times New Roman" w:cs="Times New Roman"/>
                <w:noProof/>
              </w:rPr>
            </w:pPr>
            <w:r w:rsidRPr="00C476E2">
              <w:rPr>
                <w:rStyle w:val="salnttl"/>
                <w:rFonts w:ascii="Times New Roman" w:hAnsi="Times New Roman" w:cs="Times New Roman"/>
                <w:b/>
              </w:rPr>
              <w:t>Art. 19</w:t>
            </w:r>
            <w:r w:rsidRPr="00C476E2">
              <w:rPr>
                <w:rStyle w:val="salnttl"/>
                <w:rFonts w:ascii="Times New Roman" w:hAnsi="Times New Roman" w:cs="Times New Roman"/>
              </w:rPr>
              <w:t xml:space="preserve"> (1)</w:t>
            </w:r>
            <w:r w:rsidRPr="00C476E2">
              <w:rPr>
                <w:rFonts w:ascii="Times New Roman" w:hAnsi="Times New Roman" w:cs="Times New Roman"/>
              </w:rPr>
              <w:t xml:space="preserve"> </w:t>
            </w:r>
            <w:r w:rsidRPr="00C476E2">
              <w:rPr>
                <w:rStyle w:val="salnbdy"/>
                <w:rFonts w:ascii="Times New Roman" w:hAnsi="Times New Roman" w:cs="Times New Roman"/>
                <w:noProof/>
              </w:rPr>
              <w:t xml:space="preserve">Pe baza datelor de identificare ale clientului final/furnizorului şi a CLC/adresei locului de consum, OD trebuie să asigure accesul în mod gratuit, în condiţii de securitate şi confidenţialitate, la datele de consum înregistrate cel puţin pentru ultimele 36 de luni </w:t>
            </w:r>
            <w:r w:rsidRPr="00C476E2">
              <w:rPr>
                <w:rStyle w:val="salnbdy"/>
                <w:rFonts w:ascii="Times New Roman" w:hAnsi="Times New Roman" w:cs="Times New Roman"/>
                <w:strike/>
                <w:noProof/>
              </w:rPr>
              <w:t>calendaristice</w:t>
            </w:r>
            <w:r>
              <w:rPr>
                <w:rStyle w:val="salnbdy"/>
                <w:rFonts w:ascii="Times New Roman" w:hAnsi="Times New Roman" w:cs="Times New Roman"/>
                <w:strike/>
                <w:noProof/>
                <w:color w:val="FF0000"/>
              </w:rPr>
              <w:t xml:space="preserve"> </w:t>
            </w:r>
            <w:r w:rsidRPr="00C476E2">
              <w:rPr>
                <w:rStyle w:val="salnbdy"/>
                <w:rFonts w:ascii="Times New Roman" w:hAnsi="Times New Roman" w:cs="Times New Roman"/>
                <w:noProof/>
              </w:rPr>
              <w:t>sau pentru perioada scursă de la încheierea primului contract de furnizare a gazelor naturale pentru respectivul loc de consum, dacă aceasta din urmă este mai mică, astfel:</w:t>
            </w:r>
          </w:p>
          <w:p w14:paraId="3AD020AB" w14:textId="7FC704CA" w:rsidR="00C476E2" w:rsidRPr="00C476E2" w:rsidRDefault="00C476E2" w:rsidP="0010363A">
            <w:pPr>
              <w:pStyle w:val="ListParagraph"/>
              <w:numPr>
                <w:ilvl w:val="0"/>
                <w:numId w:val="14"/>
              </w:numPr>
              <w:tabs>
                <w:tab w:val="left" w:pos="226"/>
              </w:tabs>
              <w:spacing w:after="0"/>
              <w:ind w:left="46" w:hanging="46"/>
              <w:contextualSpacing/>
              <w:jc w:val="both"/>
              <w:rPr>
                <w:rFonts w:ascii="Times New Roman" w:hAnsi="Times New Roman" w:cs="Times New Roman"/>
                <w:noProof/>
              </w:rPr>
            </w:pPr>
            <w:r w:rsidRPr="00C476E2">
              <w:rPr>
                <w:rStyle w:val="slitbdy"/>
                <w:rFonts w:ascii="Times New Roman" w:hAnsi="Times New Roman" w:cs="Times New Roman"/>
                <w:noProof/>
              </w:rPr>
              <w:lastRenderedPageBreak/>
              <w:t xml:space="preserve">clientul final are acces </w:t>
            </w:r>
            <w:r w:rsidRPr="00C476E2">
              <w:rPr>
                <w:rStyle w:val="slitbdy"/>
                <w:rFonts w:ascii="Times New Roman" w:hAnsi="Times New Roman" w:cs="Times New Roman"/>
                <w:strike/>
                <w:noProof/>
              </w:rPr>
              <w:t>doar</w:t>
            </w:r>
            <w:r w:rsidRPr="00C476E2">
              <w:rPr>
                <w:rStyle w:val="slitbdy"/>
                <w:rFonts w:ascii="Times New Roman" w:hAnsi="Times New Roman" w:cs="Times New Roman"/>
                <w:noProof/>
              </w:rPr>
              <w:t xml:space="preserve"> la datele referitoare </w:t>
            </w:r>
            <w:r w:rsidRPr="00C476E2">
              <w:rPr>
                <w:rStyle w:val="slitbdy"/>
                <w:rFonts w:ascii="Times New Roman" w:hAnsi="Times New Roman" w:cs="Times New Roman"/>
                <w:noProof/>
                <w:color w:val="FF0000"/>
              </w:rPr>
              <w:t>doar</w:t>
            </w:r>
            <w:r w:rsidRPr="00C476E2">
              <w:rPr>
                <w:rStyle w:val="slitbdy"/>
                <w:rFonts w:ascii="Times New Roman" w:hAnsi="Times New Roman" w:cs="Times New Roman"/>
                <w:noProof/>
              </w:rPr>
              <w:t xml:space="preserve"> la locul/locurile de consum propriu/proprii;</w:t>
            </w:r>
          </w:p>
          <w:p w14:paraId="560D53DE" w14:textId="212A79DE" w:rsidR="00AB4E53" w:rsidRPr="001B7B8B" w:rsidRDefault="00977E36" w:rsidP="00C476E2">
            <w:pPr>
              <w:pStyle w:val="ListParagraph"/>
              <w:spacing w:after="0"/>
              <w:ind w:left="0"/>
              <w:jc w:val="both"/>
              <w:rPr>
                <w:rFonts w:ascii="Times New Roman" w:hAnsi="Times New Roman" w:cs="Times New Roman"/>
                <w:b/>
                <w:bCs/>
                <w:color w:val="0000FF"/>
                <w:lang w:eastAsia="en-GB"/>
              </w:rPr>
            </w:pPr>
            <w:r w:rsidRPr="00C476E2">
              <w:rPr>
                <w:rFonts w:ascii="Times New Roman" w:hAnsi="Times New Roman" w:cs="Times New Roman"/>
                <w:b/>
                <w:bCs/>
                <w:color w:val="002060"/>
              </w:rPr>
              <w:t>Justificare:</w:t>
            </w:r>
            <w:r w:rsidR="00C476E2" w:rsidRPr="00C476E2">
              <w:rPr>
                <w:rStyle w:val="slitbdy"/>
                <w:rFonts w:ascii="Times New Roman" w:hAnsi="Times New Roman" w:cs="Times New Roman"/>
                <w:noProof/>
                <w:color w:val="00B050"/>
              </w:rPr>
              <w:t xml:space="preserve"> </w:t>
            </w:r>
            <w:r w:rsidR="00C476E2" w:rsidRPr="00C476E2">
              <w:rPr>
                <w:rStyle w:val="slitbdy"/>
                <w:rFonts w:ascii="Times New Roman" w:hAnsi="Times New Roman" w:cs="Times New Roman"/>
                <w:noProof/>
                <w:color w:val="002060"/>
              </w:rPr>
              <w:t>Pentru claritate</w:t>
            </w:r>
          </w:p>
        </w:tc>
        <w:tc>
          <w:tcPr>
            <w:tcW w:w="3870" w:type="dxa"/>
          </w:tcPr>
          <w:p w14:paraId="62E2A5C0" w14:textId="77777777" w:rsidR="00AB4E53" w:rsidRDefault="00AB4E53" w:rsidP="001B7B8B">
            <w:pPr>
              <w:spacing w:after="60" w:line="276" w:lineRule="auto"/>
              <w:jc w:val="both"/>
              <w:rPr>
                <w:b/>
                <w:bCs/>
                <w:sz w:val="22"/>
                <w:szCs w:val="22"/>
                <w:lang w:val="ro-RO"/>
              </w:rPr>
            </w:pPr>
          </w:p>
          <w:p w14:paraId="3A5E79FE" w14:textId="37B4395A" w:rsidR="00242B7C" w:rsidRDefault="00684225" w:rsidP="001B7B8B">
            <w:pPr>
              <w:spacing w:after="60" w:line="276" w:lineRule="auto"/>
              <w:jc w:val="both"/>
              <w:rPr>
                <w:b/>
                <w:bCs/>
                <w:sz w:val="22"/>
                <w:szCs w:val="22"/>
                <w:lang w:val="ro-RO"/>
              </w:rPr>
            </w:pPr>
            <w:r>
              <w:rPr>
                <w:b/>
                <w:bCs/>
                <w:sz w:val="22"/>
                <w:szCs w:val="22"/>
                <w:lang w:val="ro-RO"/>
              </w:rPr>
              <w:t>Propunere prelută</w:t>
            </w:r>
          </w:p>
          <w:p w14:paraId="58575718" w14:textId="7B512BDF" w:rsidR="00242B7C" w:rsidRPr="001B7B8B" w:rsidRDefault="00242B7C" w:rsidP="001B7B8B">
            <w:pPr>
              <w:spacing w:after="60" w:line="276" w:lineRule="auto"/>
              <w:jc w:val="both"/>
              <w:rPr>
                <w:b/>
                <w:bCs/>
                <w:sz w:val="22"/>
                <w:szCs w:val="22"/>
                <w:lang w:val="ro-RO"/>
              </w:rPr>
            </w:pPr>
          </w:p>
        </w:tc>
      </w:tr>
      <w:tr w:rsidR="00AB4E53" w:rsidRPr="001B7B8B" w14:paraId="56AFD4CC" w14:textId="77777777" w:rsidTr="004140E6">
        <w:trPr>
          <w:gridAfter w:val="1"/>
          <w:wAfter w:w="40" w:type="dxa"/>
        </w:trPr>
        <w:tc>
          <w:tcPr>
            <w:tcW w:w="4773" w:type="dxa"/>
          </w:tcPr>
          <w:p w14:paraId="7BE12E6E" w14:textId="08C1078E" w:rsidR="00AB4E53" w:rsidRPr="001B7B8B" w:rsidRDefault="00252E3A" w:rsidP="00C476E2">
            <w:pPr>
              <w:pStyle w:val="ListParagraph"/>
              <w:spacing w:after="0"/>
              <w:ind w:left="-15"/>
              <w:jc w:val="both"/>
              <w:rPr>
                <w:rFonts w:ascii="Times New Roman" w:hAnsi="Times New Roman" w:cs="Times New Roman"/>
                <w:b/>
                <w:bCs/>
                <w:iCs/>
              </w:rPr>
            </w:pPr>
            <w:r w:rsidRPr="001B7B8B">
              <w:rPr>
                <w:rStyle w:val="slitttl"/>
                <w:rFonts w:ascii="Times New Roman" w:hAnsi="Times New Roman" w:cs="Times New Roman"/>
                <w:noProof/>
              </w:rPr>
              <w:t>b)</w:t>
            </w:r>
            <w:r w:rsidRPr="001B7B8B">
              <w:rPr>
                <w:rFonts w:ascii="Times New Roman" w:hAnsi="Times New Roman" w:cs="Times New Roman"/>
                <w:noProof/>
              </w:rPr>
              <w:t xml:space="preserve"> </w:t>
            </w:r>
            <w:r w:rsidRPr="001B7B8B">
              <w:rPr>
                <w:rStyle w:val="slitbdy"/>
                <w:rFonts w:ascii="Times New Roman" w:hAnsi="Times New Roman" w:cs="Times New Roman"/>
                <w:noProof/>
              </w:rPr>
              <w:t>furnizorul are acces doar la datele referitoare la locul/locurile de consum pentru care are încheiat cu clientul final respectiv un contract/contracte de furnizare a gazelor naturale în vigoare;</w:t>
            </w:r>
          </w:p>
        </w:tc>
        <w:tc>
          <w:tcPr>
            <w:tcW w:w="4950" w:type="dxa"/>
          </w:tcPr>
          <w:p w14:paraId="08BF268E"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2836BAFA" w14:textId="77777777" w:rsidR="00AB4E53" w:rsidRPr="001B7B8B" w:rsidRDefault="00AB4E53" w:rsidP="001B7B8B">
            <w:pPr>
              <w:spacing w:after="60" w:line="276" w:lineRule="auto"/>
              <w:jc w:val="both"/>
              <w:rPr>
                <w:b/>
                <w:bCs/>
                <w:sz w:val="22"/>
                <w:szCs w:val="22"/>
                <w:lang w:val="ro-RO"/>
              </w:rPr>
            </w:pPr>
          </w:p>
        </w:tc>
      </w:tr>
      <w:tr w:rsidR="00AB4E53" w:rsidRPr="001B7B8B" w14:paraId="6182B67B" w14:textId="77777777" w:rsidTr="004140E6">
        <w:trPr>
          <w:gridAfter w:val="1"/>
          <w:wAfter w:w="40" w:type="dxa"/>
        </w:trPr>
        <w:tc>
          <w:tcPr>
            <w:tcW w:w="4773" w:type="dxa"/>
          </w:tcPr>
          <w:p w14:paraId="328376FE" w14:textId="4C6F9AF5" w:rsidR="00AB4E53" w:rsidRPr="001B7B8B" w:rsidRDefault="00252E3A" w:rsidP="00C476E2">
            <w:pPr>
              <w:pStyle w:val="ListParagraph"/>
              <w:spacing w:after="0"/>
              <w:ind w:left="-15"/>
              <w:jc w:val="both"/>
              <w:rPr>
                <w:rFonts w:ascii="Times New Roman" w:hAnsi="Times New Roman" w:cs="Times New Roman"/>
                <w:noProof/>
              </w:rPr>
            </w:pPr>
            <w:r w:rsidRPr="001B7B8B">
              <w:rPr>
                <w:rStyle w:val="slitttl"/>
                <w:rFonts w:ascii="Times New Roman" w:hAnsi="Times New Roman" w:cs="Times New Roman"/>
                <w:noProof/>
              </w:rPr>
              <w:t>c)</w:t>
            </w:r>
            <w:r w:rsidRPr="001B7B8B">
              <w:rPr>
                <w:rFonts w:ascii="Times New Roman" w:hAnsi="Times New Roman" w:cs="Times New Roman"/>
                <w:noProof/>
              </w:rPr>
              <w:t xml:space="preserve"> </w:t>
            </w:r>
            <w:r w:rsidRPr="001B7B8B">
              <w:rPr>
                <w:rStyle w:val="slitbdy"/>
                <w:rFonts w:ascii="Times New Roman" w:hAnsi="Times New Roman" w:cs="Times New Roman"/>
                <w:noProof/>
              </w:rPr>
              <w:t>orice alt furnizor de gaze naturale, diferit de furnizorul actual, sau un furnizor de servicii energetice are acces doar dacă prezintă acordul scris al clientului final prin care acesta din urmă deleagă furnizorului dreptul de acces la datele referitoare la locul/locurile de consum propriu/proprii.</w:t>
            </w:r>
          </w:p>
        </w:tc>
        <w:tc>
          <w:tcPr>
            <w:tcW w:w="4950" w:type="dxa"/>
          </w:tcPr>
          <w:p w14:paraId="7878C2CA"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4BD5BB64" w14:textId="77777777" w:rsidR="00AB4E53" w:rsidRPr="001B7B8B" w:rsidRDefault="00AB4E53" w:rsidP="001B7B8B">
            <w:pPr>
              <w:spacing w:after="60" w:line="276" w:lineRule="auto"/>
              <w:jc w:val="both"/>
              <w:rPr>
                <w:b/>
                <w:bCs/>
                <w:sz w:val="22"/>
                <w:szCs w:val="22"/>
                <w:lang w:val="ro-RO"/>
              </w:rPr>
            </w:pPr>
          </w:p>
        </w:tc>
      </w:tr>
      <w:tr w:rsidR="00AB4E53" w:rsidRPr="001B7B8B" w14:paraId="09298F6E" w14:textId="77777777" w:rsidTr="004140E6">
        <w:trPr>
          <w:gridAfter w:val="1"/>
          <w:wAfter w:w="40" w:type="dxa"/>
        </w:trPr>
        <w:tc>
          <w:tcPr>
            <w:tcW w:w="4773" w:type="dxa"/>
          </w:tcPr>
          <w:p w14:paraId="6E9F6DA3" w14:textId="15A84408" w:rsidR="00AB4E53" w:rsidRPr="001B7B8B" w:rsidRDefault="00252E3A" w:rsidP="001B7B8B">
            <w:pPr>
              <w:pStyle w:val="ListParagraph"/>
              <w:spacing w:after="0"/>
              <w:ind w:left="0"/>
              <w:jc w:val="both"/>
              <w:rPr>
                <w:rFonts w:ascii="Times New Roman" w:hAnsi="Times New Roman" w:cs="Times New Roman"/>
              </w:rPr>
            </w:pPr>
            <w:r w:rsidRPr="001B7B8B">
              <w:rPr>
                <w:rStyle w:val="salnttl"/>
                <w:rFonts w:ascii="Times New Roman" w:hAnsi="Times New Roman" w:cs="Times New Roman"/>
              </w:rPr>
              <w:t>(2)</w:t>
            </w:r>
            <w:r w:rsidRPr="001B7B8B">
              <w:rPr>
                <w:rFonts w:ascii="Times New Roman" w:hAnsi="Times New Roman" w:cs="Times New Roman"/>
              </w:rPr>
              <w:t xml:space="preserve"> </w:t>
            </w:r>
            <w:r w:rsidRPr="001B7B8B">
              <w:rPr>
                <w:rStyle w:val="salnbdy"/>
                <w:rFonts w:ascii="Times New Roman" w:hAnsi="Times New Roman" w:cs="Times New Roman"/>
                <w:noProof/>
              </w:rPr>
              <w:t xml:space="preserve">Suplimentar faţă de datele privind consumul anterior prevăzute la </w:t>
            </w:r>
            <w:r w:rsidRPr="001B7B8B">
              <w:rPr>
                <w:rFonts w:ascii="Times New Roman" w:hAnsi="Times New Roman" w:cs="Times New Roman"/>
                <w:noProof/>
              </w:rPr>
              <w:t>alin. (1)</w:t>
            </w:r>
            <w:r w:rsidRPr="001B7B8B">
              <w:rPr>
                <w:rStyle w:val="salnbdy"/>
                <w:rFonts w:ascii="Times New Roman" w:hAnsi="Times New Roman" w:cs="Times New Roman"/>
                <w:noProof/>
              </w:rPr>
              <w:t>, OD are obligaţia de a pune la dispoziţia clientului final care are montat la locul de consum un contor inteligent date de consum detaliate în funcţie de perioada de utilizare pentru fiecare zi, săptămână, lună şi an. Aceste date se pun la dispoziţia clientului final prin intermediul unei aplicaţii web sau al interfeţei contorului, pentru o perioadă de cel puţin 24 de luni anterioare sau pentru perioada scursă de la începutul contractului de furnizare a gazelor naturale sau de la data montării contorului inteligent, dacă acestea din urmă sunt mai mici de 24 de luni.</w:t>
            </w:r>
          </w:p>
        </w:tc>
        <w:tc>
          <w:tcPr>
            <w:tcW w:w="4950" w:type="dxa"/>
          </w:tcPr>
          <w:p w14:paraId="79B8F561" w14:textId="77777777" w:rsidR="00977E36" w:rsidRPr="00207E7B" w:rsidRDefault="00977E36" w:rsidP="00977E36">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424E1B00" w14:textId="3C5FAECE" w:rsidR="00C476E2" w:rsidRPr="00C476E2" w:rsidRDefault="00C476E2" w:rsidP="00977E36">
            <w:pPr>
              <w:pStyle w:val="ListParagraph"/>
              <w:spacing w:after="0"/>
              <w:ind w:left="0"/>
              <w:jc w:val="both"/>
              <w:rPr>
                <w:rFonts w:ascii="Times New Roman" w:hAnsi="Times New Roman" w:cs="Times New Roman"/>
                <w:b/>
                <w:bCs/>
                <w:strike/>
                <w:color w:val="002060"/>
              </w:rPr>
            </w:pPr>
            <w:r w:rsidRPr="00C476E2">
              <w:rPr>
                <w:rStyle w:val="salnttl"/>
                <w:rFonts w:ascii="Times New Roman" w:hAnsi="Times New Roman" w:cs="Times New Roman"/>
                <w:strike/>
              </w:rPr>
              <w:t>(2)</w:t>
            </w:r>
            <w:r w:rsidRPr="00C476E2">
              <w:rPr>
                <w:rFonts w:ascii="Times New Roman" w:hAnsi="Times New Roman" w:cs="Times New Roman"/>
                <w:strike/>
              </w:rPr>
              <w:t xml:space="preserve"> </w:t>
            </w:r>
            <w:r w:rsidRPr="00C476E2">
              <w:rPr>
                <w:rStyle w:val="salnbdy"/>
                <w:rFonts w:ascii="Times New Roman" w:hAnsi="Times New Roman" w:cs="Times New Roman"/>
                <w:strike/>
                <w:noProof/>
              </w:rPr>
              <w:t xml:space="preserve">Suplimentar faţă de datele privind consumul anterior prevăzute la </w:t>
            </w:r>
            <w:r w:rsidRPr="00C476E2">
              <w:rPr>
                <w:rFonts w:ascii="Times New Roman" w:hAnsi="Times New Roman" w:cs="Times New Roman"/>
                <w:strike/>
                <w:noProof/>
              </w:rPr>
              <w:t>alin. (1)</w:t>
            </w:r>
            <w:r w:rsidRPr="00C476E2">
              <w:rPr>
                <w:rStyle w:val="salnbdy"/>
                <w:rFonts w:ascii="Times New Roman" w:hAnsi="Times New Roman" w:cs="Times New Roman"/>
                <w:strike/>
                <w:noProof/>
              </w:rPr>
              <w:t>, OD are obligaţia de a pune la dispoziţia clientului final care are montat la locul de consum un contor inteligent date de consum detaliate în funcţie de perioada de utilizare pentru fiecare zi, săptămână, lună şi an. Aceste date se pun la dispoziţia clientului final prin intermediul unei aplicaţii web sau al interfeţei contorului, pentru o perioadă de cel puţin 24 de luni anterioare sau pentru perioada scursă de la începutul contractului de furnizare a gazelor naturale sau de la data montării contorului inteligent, dacă acestea din urmă sunt mai mici de 24 de luni.</w:t>
            </w:r>
          </w:p>
          <w:p w14:paraId="2A12968F" w14:textId="77777777" w:rsidR="00AB4E53" w:rsidRDefault="00977E36" w:rsidP="00977E36">
            <w:pPr>
              <w:pStyle w:val="ListParagraph"/>
              <w:spacing w:after="0"/>
              <w:ind w:left="0"/>
              <w:jc w:val="both"/>
              <w:rPr>
                <w:rFonts w:ascii="Times New Roman" w:hAnsi="Times New Roman" w:cs="Times New Roman"/>
                <w:bCs/>
                <w:color w:val="002060"/>
                <w:lang w:val="it-IT"/>
              </w:rPr>
            </w:pPr>
            <w:r w:rsidRPr="00C476E2">
              <w:rPr>
                <w:rFonts w:ascii="Times New Roman" w:hAnsi="Times New Roman" w:cs="Times New Roman"/>
                <w:b/>
                <w:bCs/>
                <w:color w:val="002060"/>
              </w:rPr>
              <w:t>Justificare:</w:t>
            </w:r>
            <w:r w:rsidR="00C476E2" w:rsidRPr="00C476E2">
              <w:rPr>
                <w:rFonts w:ascii="Times New Roman" w:eastAsiaTheme="minorHAnsi" w:hAnsi="Times New Roman" w:cs="Times New Roman"/>
                <w:color w:val="00B050"/>
                <w:sz w:val="24"/>
                <w:szCs w:val="24"/>
                <w:lang w:val="it-IT"/>
              </w:rPr>
              <w:t xml:space="preserve"> </w:t>
            </w:r>
            <w:r w:rsidR="00C476E2" w:rsidRPr="00C476E2">
              <w:rPr>
                <w:rFonts w:ascii="Times New Roman" w:hAnsi="Times New Roman" w:cs="Times New Roman"/>
                <w:bCs/>
                <w:color w:val="002060"/>
                <w:lang w:val="it-IT"/>
              </w:rPr>
              <w:t xml:space="preserve">Se introduce o obligativitate care pana acum nu era. Nu exista niciun studiu cost-beneficiu care sa justifice cresterea tarifelor de distributie prin includerea costurilor de dezvoltare a aplicatiilor de Smart Mettering, destul de mari, facilitand accesul clientilor la datele de masurare din aceste dispozitive smart. Aceasta propunere de obligatie a OSD ar trebui </w:t>
            </w:r>
            <w:r w:rsidR="00C476E2" w:rsidRPr="00C476E2">
              <w:rPr>
                <w:rFonts w:ascii="Times New Roman" w:hAnsi="Times New Roman" w:cs="Times New Roman"/>
                <w:bCs/>
                <w:color w:val="002060"/>
                <w:lang w:val="it-IT"/>
              </w:rPr>
              <w:lastRenderedPageBreak/>
              <w:t>amanata pana la momentul cand costurile aplicatiile de Smart Mettering vor deveni destul de accesibil de dezvoltat si cu aceasta functionalitate de multiple logon, impactul in tarife fiind de neglijat</w:t>
            </w:r>
          </w:p>
          <w:p w14:paraId="5E877775" w14:textId="77777777" w:rsidR="006A4F04" w:rsidRPr="00207E7B" w:rsidRDefault="00242DCD" w:rsidP="006A4F04">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2ABE06BE" w14:textId="03233A5A" w:rsidR="006A4F04" w:rsidRPr="00047657" w:rsidRDefault="006A4F04" w:rsidP="006A4F04">
            <w:pPr>
              <w:autoSpaceDE w:val="0"/>
              <w:autoSpaceDN w:val="0"/>
              <w:adjustRightInd w:val="0"/>
              <w:spacing w:line="276" w:lineRule="auto"/>
              <w:jc w:val="both"/>
              <w:rPr>
                <w:b/>
                <w:noProof/>
                <w:color w:val="0000FF"/>
                <w:sz w:val="22"/>
                <w:szCs w:val="22"/>
                <w:u w:val="single"/>
                <w:lang w:val="ro-RO"/>
              </w:rPr>
            </w:pPr>
            <w:r w:rsidRPr="00047657">
              <w:rPr>
                <w:iCs/>
                <w:sz w:val="22"/>
                <w:szCs w:val="22"/>
                <w:lang w:val="ro-RO" w:eastAsia="de-AT"/>
              </w:rPr>
              <w:t xml:space="preserve">(2) Suplimentar faţă de datele privind consumul anterior prevăzute la alin. (1), OD are obligaţia de a pune la dispoziţia clientului final, </w:t>
            </w:r>
            <w:bookmarkStart w:id="25" w:name="_Hlk207013127"/>
            <w:r w:rsidRPr="00047657">
              <w:rPr>
                <w:bCs/>
                <w:iCs/>
                <w:color w:val="FF0000"/>
                <w:sz w:val="22"/>
                <w:szCs w:val="22"/>
                <w:lang w:val="ro-RO" w:eastAsia="de-AT"/>
              </w:rPr>
              <w:t>sau a furnizorului acestuia</w:t>
            </w:r>
            <w:r w:rsidRPr="00047657">
              <w:rPr>
                <w:iCs/>
                <w:color w:val="FF0000"/>
                <w:sz w:val="22"/>
                <w:szCs w:val="22"/>
                <w:lang w:val="ro-RO" w:eastAsia="de-AT"/>
              </w:rPr>
              <w:t xml:space="preserve">, </w:t>
            </w:r>
            <w:bookmarkEnd w:id="25"/>
            <w:r w:rsidRPr="00047657">
              <w:rPr>
                <w:iCs/>
                <w:sz w:val="22"/>
                <w:szCs w:val="22"/>
                <w:lang w:val="ro-RO" w:eastAsia="de-AT"/>
              </w:rPr>
              <w:t xml:space="preserve">care are montat la locul de consum un contor inteligent date de consum detaliate în funcţie de perioada de utilizare pentru fiecare zi, săptămână, lună şi an. Aceste date se pun la dispoziţia clientului final </w:t>
            </w:r>
            <w:bookmarkStart w:id="26" w:name="_Hlk207013178"/>
            <w:r w:rsidRPr="00047657">
              <w:rPr>
                <w:bCs/>
                <w:iCs/>
                <w:color w:val="FF0000"/>
                <w:sz w:val="22"/>
                <w:szCs w:val="22"/>
                <w:lang w:val="ro-RO" w:eastAsia="de-AT"/>
              </w:rPr>
              <w:t>sau furnizorului</w:t>
            </w:r>
            <w:r w:rsidRPr="00047657">
              <w:rPr>
                <w:iCs/>
                <w:color w:val="FF0000"/>
                <w:sz w:val="22"/>
                <w:szCs w:val="22"/>
                <w:lang w:val="ro-RO" w:eastAsia="de-AT"/>
              </w:rPr>
              <w:t xml:space="preserve"> </w:t>
            </w:r>
            <w:bookmarkEnd w:id="26"/>
            <w:r w:rsidRPr="00047657">
              <w:rPr>
                <w:iCs/>
                <w:sz w:val="22"/>
                <w:szCs w:val="22"/>
                <w:lang w:val="ro-RO" w:eastAsia="de-AT"/>
              </w:rPr>
              <w:t>prin intermediul unei aplicaţii web sau al interfeţei contorului, pentru o perioadă de cel puţin 24 de luni anterioare sau pentru perioada scursă de la începutul contractului de furnizare a gazelor naturale sau de la data montării contorului inteligent, dacă acestea din urmă sunt mai mici de 24 de luni</w:t>
            </w:r>
            <w:r w:rsidR="00047657" w:rsidRPr="00047657">
              <w:rPr>
                <w:iCs/>
                <w:sz w:val="22"/>
                <w:szCs w:val="22"/>
                <w:lang w:val="ro-RO" w:eastAsia="de-AT"/>
              </w:rPr>
              <w:t>.</w:t>
            </w:r>
          </w:p>
          <w:p w14:paraId="753E0810" w14:textId="07C184DD" w:rsidR="00242DCD" w:rsidRPr="001B7B8B" w:rsidRDefault="00242DCD" w:rsidP="00047657">
            <w:pPr>
              <w:autoSpaceDE w:val="0"/>
              <w:autoSpaceDN w:val="0"/>
              <w:adjustRightInd w:val="0"/>
              <w:spacing w:line="276" w:lineRule="auto"/>
              <w:jc w:val="both"/>
              <w:rPr>
                <w:b/>
                <w:bCs/>
                <w:color w:val="0000FF"/>
                <w:lang w:eastAsia="en-GB"/>
              </w:rPr>
            </w:pPr>
            <w:r w:rsidRPr="00242DCD">
              <w:rPr>
                <w:b/>
                <w:color w:val="002060"/>
                <w:sz w:val="22"/>
                <w:szCs w:val="22"/>
                <w:lang w:eastAsia="en-GB"/>
              </w:rPr>
              <w:t>Justificare:</w:t>
            </w:r>
            <w:r w:rsidR="00047657">
              <w:rPr>
                <w:b/>
                <w:color w:val="002060"/>
                <w:sz w:val="22"/>
                <w:szCs w:val="22"/>
                <w:lang w:eastAsia="en-GB"/>
              </w:rPr>
              <w:t xml:space="preserve"> </w:t>
            </w:r>
            <w:r w:rsidR="00047657" w:rsidRPr="00047657">
              <w:rPr>
                <w:color w:val="002060"/>
                <w:sz w:val="22"/>
                <w:szCs w:val="22"/>
                <w:lang w:val="ro-RO" w:eastAsia="en-GB"/>
              </w:rPr>
              <w:t>apreciem că furnizorul actual al unui client trebuie să aibă acces la aceste informații.</w:t>
            </w:r>
          </w:p>
        </w:tc>
        <w:tc>
          <w:tcPr>
            <w:tcW w:w="3870" w:type="dxa"/>
          </w:tcPr>
          <w:p w14:paraId="4B5BA154" w14:textId="77777777" w:rsidR="00AB4E53" w:rsidRDefault="00AB4E53" w:rsidP="001B7B8B">
            <w:pPr>
              <w:spacing w:after="60" w:line="276" w:lineRule="auto"/>
              <w:jc w:val="both"/>
              <w:rPr>
                <w:b/>
                <w:bCs/>
                <w:sz w:val="22"/>
                <w:szCs w:val="22"/>
                <w:lang w:val="ro-RO"/>
              </w:rPr>
            </w:pPr>
          </w:p>
          <w:p w14:paraId="2ADD6130" w14:textId="588AF30F" w:rsidR="00242B7C" w:rsidRPr="00376D92" w:rsidRDefault="005F1AF3" w:rsidP="001B7B8B">
            <w:pPr>
              <w:spacing w:after="60" w:line="276" w:lineRule="auto"/>
              <w:jc w:val="both"/>
              <w:rPr>
                <w:b/>
                <w:bCs/>
                <w:sz w:val="22"/>
                <w:szCs w:val="22"/>
                <w:lang w:val="ro-RO"/>
              </w:rPr>
            </w:pPr>
            <w:r w:rsidRPr="005F1AF3">
              <w:rPr>
                <w:b/>
                <w:bCs/>
                <w:sz w:val="22"/>
                <w:szCs w:val="22"/>
                <w:lang w:val="ro-RO"/>
              </w:rPr>
              <w:t>Propunere</w:t>
            </w:r>
            <w:r w:rsidR="00376D92" w:rsidRPr="005F1AF3">
              <w:rPr>
                <w:b/>
                <w:bCs/>
                <w:sz w:val="22"/>
                <w:szCs w:val="22"/>
                <w:lang w:val="ro-RO"/>
              </w:rPr>
              <w:t xml:space="preserve"> nepreluată</w:t>
            </w:r>
            <w:r w:rsidR="00376D92">
              <w:rPr>
                <w:bCs/>
                <w:sz w:val="22"/>
                <w:szCs w:val="22"/>
                <w:lang w:val="ro-RO"/>
              </w:rPr>
              <w:t xml:space="preserve"> deoarece a</w:t>
            </w:r>
            <w:r w:rsidR="00376D92" w:rsidRPr="00376D92">
              <w:rPr>
                <w:bCs/>
                <w:sz w:val="22"/>
                <w:szCs w:val="22"/>
                <w:lang w:val="ro-RO"/>
              </w:rPr>
              <w:t>ceast</w:t>
            </w:r>
            <w:r w:rsidR="00376D92">
              <w:rPr>
                <w:bCs/>
                <w:sz w:val="22"/>
                <w:szCs w:val="22"/>
                <w:lang w:val="ro-RO"/>
              </w:rPr>
              <w:t>ă</w:t>
            </w:r>
            <w:r w:rsidR="00376D92" w:rsidRPr="00376D92">
              <w:rPr>
                <w:bCs/>
                <w:sz w:val="22"/>
                <w:szCs w:val="22"/>
                <w:lang w:val="ro-RO"/>
              </w:rPr>
              <w:t xml:space="preserve"> obligaţie este deja prevăzută în Regulamentul de furnizare la art. 26 alin. (3</w:t>
            </w:r>
            <w:r w:rsidR="00376D92">
              <w:rPr>
                <w:bCs/>
                <w:sz w:val="22"/>
                <w:szCs w:val="22"/>
                <w:lang w:val="ro-RO"/>
              </w:rPr>
              <w:t>)</w:t>
            </w:r>
          </w:p>
          <w:p w14:paraId="5DF8291C" w14:textId="77777777" w:rsidR="00242B7C" w:rsidRDefault="00242B7C" w:rsidP="001B7B8B">
            <w:pPr>
              <w:spacing w:after="60" w:line="276" w:lineRule="auto"/>
              <w:jc w:val="both"/>
              <w:rPr>
                <w:b/>
                <w:bCs/>
                <w:sz w:val="22"/>
                <w:szCs w:val="22"/>
                <w:lang w:val="ro-RO"/>
              </w:rPr>
            </w:pPr>
          </w:p>
          <w:p w14:paraId="0DF2C874" w14:textId="77777777" w:rsidR="00376D92" w:rsidRDefault="00376D92" w:rsidP="001B7B8B">
            <w:pPr>
              <w:spacing w:after="60" w:line="276" w:lineRule="auto"/>
              <w:jc w:val="both"/>
              <w:rPr>
                <w:b/>
                <w:bCs/>
                <w:sz w:val="22"/>
                <w:szCs w:val="22"/>
                <w:lang w:val="ro-RO"/>
              </w:rPr>
            </w:pPr>
          </w:p>
          <w:p w14:paraId="56ECD742" w14:textId="77777777" w:rsidR="00376D92" w:rsidRDefault="00376D92" w:rsidP="001B7B8B">
            <w:pPr>
              <w:spacing w:after="60" w:line="276" w:lineRule="auto"/>
              <w:jc w:val="both"/>
              <w:rPr>
                <w:b/>
                <w:bCs/>
                <w:sz w:val="22"/>
                <w:szCs w:val="22"/>
                <w:lang w:val="ro-RO"/>
              </w:rPr>
            </w:pPr>
          </w:p>
          <w:p w14:paraId="564F1A0B" w14:textId="77777777" w:rsidR="00376D92" w:rsidRDefault="00376D92" w:rsidP="001B7B8B">
            <w:pPr>
              <w:spacing w:after="60" w:line="276" w:lineRule="auto"/>
              <w:jc w:val="both"/>
              <w:rPr>
                <w:b/>
                <w:bCs/>
                <w:sz w:val="22"/>
                <w:szCs w:val="22"/>
                <w:lang w:val="ro-RO"/>
              </w:rPr>
            </w:pPr>
          </w:p>
          <w:p w14:paraId="2A9D821E" w14:textId="77777777" w:rsidR="00376D92" w:rsidRDefault="00376D92" w:rsidP="001B7B8B">
            <w:pPr>
              <w:spacing w:after="60" w:line="276" w:lineRule="auto"/>
              <w:jc w:val="both"/>
              <w:rPr>
                <w:b/>
                <w:bCs/>
                <w:sz w:val="22"/>
                <w:szCs w:val="22"/>
                <w:lang w:val="ro-RO"/>
              </w:rPr>
            </w:pPr>
          </w:p>
          <w:p w14:paraId="3D794D5F" w14:textId="77777777" w:rsidR="00376D92" w:rsidRDefault="00376D92" w:rsidP="001B7B8B">
            <w:pPr>
              <w:spacing w:after="60" w:line="276" w:lineRule="auto"/>
              <w:jc w:val="both"/>
              <w:rPr>
                <w:b/>
                <w:bCs/>
                <w:sz w:val="22"/>
                <w:szCs w:val="22"/>
                <w:lang w:val="ro-RO"/>
              </w:rPr>
            </w:pPr>
          </w:p>
          <w:p w14:paraId="3CFE505F" w14:textId="77777777" w:rsidR="00376D92" w:rsidRDefault="00376D92" w:rsidP="001B7B8B">
            <w:pPr>
              <w:spacing w:after="60" w:line="276" w:lineRule="auto"/>
              <w:jc w:val="both"/>
              <w:rPr>
                <w:b/>
                <w:bCs/>
                <w:sz w:val="22"/>
                <w:szCs w:val="22"/>
                <w:lang w:val="ro-RO"/>
              </w:rPr>
            </w:pPr>
          </w:p>
          <w:p w14:paraId="4ACD4094" w14:textId="77777777" w:rsidR="00376D92" w:rsidRDefault="00376D92" w:rsidP="001B7B8B">
            <w:pPr>
              <w:spacing w:after="60" w:line="276" w:lineRule="auto"/>
              <w:jc w:val="both"/>
              <w:rPr>
                <w:b/>
                <w:bCs/>
                <w:sz w:val="22"/>
                <w:szCs w:val="22"/>
                <w:lang w:val="ro-RO"/>
              </w:rPr>
            </w:pPr>
          </w:p>
          <w:p w14:paraId="2DB09296" w14:textId="77777777" w:rsidR="00376D92" w:rsidRDefault="00376D92" w:rsidP="001B7B8B">
            <w:pPr>
              <w:spacing w:after="60" w:line="276" w:lineRule="auto"/>
              <w:jc w:val="both"/>
              <w:rPr>
                <w:b/>
                <w:bCs/>
                <w:sz w:val="22"/>
                <w:szCs w:val="22"/>
                <w:lang w:val="ro-RO"/>
              </w:rPr>
            </w:pPr>
          </w:p>
          <w:p w14:paraId="5B026085" w14:textId="77777777" w:rsidR="00376D92" w:rsidRDefault="00376D92" w:rsidP="001B7B8B">
            <w:pPr>
              <w:spacing w:after="60" w:line="276" w:lineRule="auto"/>
              <w:jc w:val="both"/>
              <w:rPr>
                <w:b/>
                <w:bCs/>
                <w:sz w:val="22"/>
                <w:szCs w:val="22"/>
                <w:lang w:val="ro-RO"/>
              </w:rPr>
            </w:pPr>
          </w:p>
          <w:p w14:paraId="2C59F652" w14:textId="77777777" w:rsidR="00376D92" w:rsidRDefault="00376D92" w:rsidP="001B7B8B">
            <w:pPr>
              <w:spacing w:after="60" w:line="276" w:lineRule="auto"/>
              <w:jc w:val="both"/>
              <w:rPr>
                <w:b/>
                <w:bCs/>
                <w:sz w:val="22"/>
                <w:szCs w:val="22"/>
                <w:lang w:val="ro-RO"/>
              </w:rPr>
            </w:pPr>
          </w:p>
          <w:p w14:paraId="74D2D981" w14:textId="77777777" w:rsidR="00376D92" w:rsidRDefault="00376D92" w:rsidP="001B7B8B">
            <w:pPr>
              <w:spacing w:after="60" w:line="276" w:lineRule="auto"/>
              <w:jc w:val="both"/>
              <w:rPr>
                <w:b/>
                <w:bCs/>
                <w:sz w:val="22"/>
                <w:szCs w:val="22"/>
                <w:lang w:val="ro-RO"/>
              </w:rPr>
            </w:pPr>
          </w:p>
          <w:p w14:paraId="0AC67B9A" w14:textId="77777777" w:rsidR="00376D92" w:rsidRDefault="00376D92" w:rsidP="001B7B8B">
            <w:pPr>
              <w:spacing w:after="60" w:line="276" w:lineRule="auto"/>
              <w:jc w:val="both"/>
              <w:rPr>
                <w:b/>
                <w:bCs/>
                <w:sz w:val="22"/>
                <w:szCs w:val="22"/>
                <w:lang w:val="ro-RO"/>
              </w:rPr>
            </w:pPr>
          </w:p>
          <w:p w14:paraId="0B34B46F" w14:textId="77777777" w:rsidR="00376D92" w:rsidRDefault="00376D92" w:rsidP="001B7B8B">
            <w:pPr>
              <w:spacing w:after="60" w:line="276" w:lineRule="auto"/>
              <w:jc w:val="both"/>
              <w:rPr>
                <w:b/>
                <w:bCs/>
                <w:sz w:val="22"/>
                <w:szCs w:val="22"/>
                <w:lang w:val="ro-RO"/>
              </w:rPr>
            </w:pPr>
          </w:p>
          <w:p w14:paraId="03341E66" w14:textId="77777777" w:rsidR="000449CD" w:rsidRDefault="000449CD" w:rsidP="001B7B8B">
            <w:pPr>
              <w:spacing w:after="60" w:line="276" w:lineRule="auto"/>
              <w:jc w:val="both"/>
              <w:rPr>
                <w:b/>
                <w:bCs/>
                <w:sz w:val="22"/>
                <w:szCs w:val="22"/>
                <w:lang w:val="ro-RO"/>
              </w:rPr>
            </w:pPr>
          </w:p>
          <w:p w14:paraId="67C845C5" w14:textId="50F0B071" w:rsidR="000449CD" w:rsidRPr="000449CD" w:rsidRDefault="000449CD" w:rsidP="001B7B8B">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w:t>
            </w:r>
            <w:r w:rsidR="00A44587">
              <w:rPr>
                <w:bCs/>
                <w:sz w:val="22"/>
                <w:szCs w:val="22"/>
                <w:lang w:val="ro-RO"/>
              </w:rPr>
              <w:t xml:space="preserve"> în Legea eficienţei energetice nr. 121/2014 se face referire doar la client. Furnizorii pot avea acces la astfel de informaţii în baza prevederilor art. 26 alin. (2) din Regulamentul de furnizare. </w:t>
            </w:r>
          </w:p>
        </w:tc>
      </w:tr>
      <w:tr w:rsidR="00AB4E53" w:rsidRPr="001B7B8B" w14:paraId="007F365F" w14:textId="77777777" w:rsidTr="004140E6">
        <w:trPr>
          <w:gridAfter w:val="1"/>
          <w:wAfter w:w="40" w:type="dxa"/>
        </w:trPr>
        <w:tc>
          <w:tcPr>
            <w:tcW w:w="4773" w:type="dxa"/>
          </w:tcPr>
          <w:p w14:paraId="1D4AAB94" w14:textId="77777777" w:rsidR="00252E3A" w:rsidRPr="001B7B8B" w:rsidRDefault="00252E3A" w:rsidP="00F6484D">
            <w:pPr>
              <w:spacing w:line="276" w:lineRule="auto"/>
              <w:rPr>
                <w:b/>
                <w:sz w:val="22"/>
                <w:szCs w:val="22"/>
              </w:rPr>
            </w:pPr>
            <w:r w:rsidRPr="001B7B8B">
              <w:rPr>
                <w:b/>
                <w:sz w:val="22"/>
                <w:szCs w:val="22"/>
              </w:rPr>
              <w:lastRenderedPageBreak/>
              <w:t>Capitolul V</w:t>
            </w:r>
          </w:p>
          <w:p w14:paraId="54A4FCA5" w14:textId="77777777" w:rsidR="00252E3A" w:rsidRPr="001B7B8B" w:rsidRDefault="00252E3A" w:rsidP="00F6484D">
            <w:pPr>
              <w:spacing w:line="276" w:lineRule="auto"/>
              <w:rPr>
                <w:b/>
                <w:bCs/>
                <w:sz w:val="22"/>
                <w:szCs w:val="22"/>
              </w:rPr>
            </w:pPr>
            <w:r w:rsidRPr="001B7B8B">
              <w:rPr>
                <w:b/>
                <w:sz w:val="22"/>
                <w:szCs w:val="22"/>
              </w:rPr>
              <w:t xml:space="preserve">Drepturi şi obligaţii </w:t>
            </w:r>
          </w:p>
          <w:p w14:paraId="587D2267" w14:textId="77777777" w:rsidR="00252E3A" w:rsidRPr="001B7B8B" w:rsidRDefault="00252E3A" w:rsidP="00F6484D">
            <w:pPr>
              <w:spacing w:line="276" w:lineRule="auto"/>
              <w:rPr>
                <w:sz w:val="22"/>
                <w:szCs w:val="22"/>
              </w:rPr>
            </w:pPr>
            <w:r w:rsidRPr="001B7B8B">
              <w:rPr>
                <w:b/>
                <w:bCs/>
                <w:sz w:val="22"/>
                <w:szCs w:val="22"/>
              </w:rPr>
              <w:t>Secțiunea 1</w:t>
            </w:r>
          </w:p>
          <w:p w14:paraId="539DA8CD" w14:textId="77777777" w:rsidR="00252E3A" w:rsidRPr="001B7B8B" w:rsidRDefault="00252E3A" w:rsidP="00F6484D">
            <w:pPr>
              <w:spacing w:line="276" w:lineRule="auto"/>
              <w:rPr>
                <w:b/>
                <w:bCs/>
                <w:sz w:val="22"/>
                <w:szCs w:val="22"/>
              </w:rPr>
            </w:pPr>
            <w:r w:rsidRPr="001B7B8B">
              <w:rPr>
                <w:b/>
                <w:sz w:val="22"/>
                <w:szCs w:val="22"/>
              </w:rPr>
              <w:t>Drepturile OD</w:t>
            </w:r>
          </w:p>
          <w:p w14:paraId="6261A314" w14:textId="77777777" w:rsidR="00252E3A" w:rsidRPr="001B7B8B" w:rsidRDefault="00252E3A" w:rsidP="001B7B8B">
            <w:pPr>
              <w:spacing w:line="276" w:lineRule="auto"/>
              <w:jc w:val="both"/>
              <w:rPr>
                <w:sz w:val="22"/>
                <w:szCs w:val="22"/>
              </w:rPr>
            </w:pPr>
            <w:r w:rsidRPr="001B7B8B">
              <w:rPr>
                <w:b/>
                <w:bCs/>
                <w:sz w:val="22"/>
                <w:szCs w:val="22"/>
              </w:rPr>
              <w:t xml:space="preserve">Art. 20 </w:t>
            </w:r>
            <w:r w:rsidRPr="001B7B8B">
              <w:rPr>
                <w:sz w:val="22"/>
                <w:szCs w:val="22"/>
              </w:rPr>
              <w:t>OD are următoarele drepturi:</w:t>
            </w:r>
          </w:p>
          <w:p w14:paraId="1A7021EA" w14:textId="3B422AE5" w:rsidR="00AB4E53" w:rsidRPr="001B7B8B" w:rsidRDefault="00252E3A" w:rsidP="001B7B8B">
            <w:pPr>
              <w:spacing w:line="276" w:lineRule="auto"/>
              <w:jc w:val="both"/>
              <w:rPr>
                <w:sz w:val="22"/>
                <w:szCs w:val="22"/>
              </w:rPr>
            </w:pPr>
            <w:r w:rsidRPr="001B7B8B">
              <w:rPr>
                <w:b/>
                <w:bCs/>
                <w:sz w:val="22"/>
                <w:szCs w:val="22"/>
              </w:rPr>
              <w:t>a)</w:t>
            </w:r>
            <w:r w:rsidRPr="001B7B8B">
              <w:rPr>
                <w:sz w:val="22"/>
                <w:szCs w:val="22"/>
              </w:rPr>
              <w:t xml:space="preserve"> să încaseze contravaloarea serviciilor de distribuţie a gazelor naturale prestate şi contravaloarea aferentă activităţilor conexe desfăşurate de OD la solicitarea UD, precum şi a majorărilor de întârziere;</w:t>
            </w:r>
          </w:p>
        </w:tc>
        <w:tc>
          <w:tcPr>
            <w:tcW w:w="4950" w:type="dxa"/>
          </w:tcPr>
          <w:p w14:paraId="1D15F406" w14:textId="77777777" w:rsidR="00F6484D" w:rsidRDefault="00F6484D" w:rsidP="00F6484D">
            <w:pPr>
              <w:pStyle w:val="ListParagraph"/>
              <w:spacing w:after="0"/>
              <w:ind w:left="0"/>
              <w:jc w:val="both"/>
              <w:rPr>
                <w:rFonts w:ascii="Times New Roman" w:hAnsi="Times New Roman" w:cs="Times New Roman"/>
                <w:b/>
                <w:bCs/>
                <w:noProof/>
                <w:color w:val="0070C0"/>
                <w:lang w:val="it-IT"/>
              </w:rPr>
            </w:pPr>
          </w:p>
          <w:p w14:paraId="2B4E7037" w14:textId="77777777" w:rsidR="00F6484D" w:rsidRDefault="00F6484D" w:rsidP="00F6484D">
            <w:pPr>
              <w:pStyle w:val="ListParagraph"/>
              <w:spacing w:after="0"/>
              <w:ind w:left="0"/>
              <w:jc w:val="both"/>
              <w:rPr>
                <w:rFonts w:ascii="Times New Roman" w:hAnsi="Times New Roman" w:cs="Times New Roman"/>
                <w:b/>
                <w:bCs/>
                <w:noProof/>
                <w:color w:val="0070C0"/>
                <w:lang w:val="it-IT"/>
              </w:rPr>
            </w:pPr>
          </w:p>
          <w:p w14:paraId="29B1C3E3" w14:textId="77777777" w:rsidR="00997319" w:rsidRDefault="00997319" w:rsidP="00997319">
            <w:pPr>
              <w:pStyle w:val="ListParagraph"/>
              <w:spacing w:after="0"/>
              <w:ind w:left="0"/>
              <w:jc w:val="both"/>
              <w:rPr>
                <w:rFonts w:ascii="Times New Roman" w:hAnsi="Times New Roman" w:cs="Times New Roman"/>
                <w:b/>
                <w:bCs/>
                <w:noProof/>
                <w:color w:val="0070C0"/>
                <w:lang w:val="it-IT"/>
              </w:rPr>
            </w:pPr>
          </w:p>
          <w:p w14:paraId="48E97350" w14:textId="5BB0D394" w:rsidR="00F6484D" w:rsidRPr="00B064B5" w:rsidRDefault="00F6484D" w:rsidP="00997319">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01358776" w14:textId="77777777" w:rsidR="00F6484D" w:rsidRPr="00F6484D" w:rsidRDefault="00F6484D" w:rsidP="00997319">
            <w:pPr>
              <w:spacing w:line="276" w:lineRule="auto"/>
              <w:jc w:val="both"/>
              <w:rPr>
                <w:sz w:val="22"/>
                <w:szCs w:val="22"/>
              </w:rPr>
            </w:pPr>
            <w:r w:rsidRPr="00F6484D">
              <w:rPr>
                <w:b/>
                <w:bCs/>
                <w:sz w:val="22"/>
                <w:szCs w:val="22"/>
              </w:rPr>
              <w:t xml:space="preserve">Art. 20 </w:t>
            </w:r>
            <w:r w:rsidRPr="00F6484D">
              <w:rPr>
                <w:sz w:val="22"/>
                <w:szCs w:val="22"/>
              </w:rPr>
              <w:t>OD are următoarele drepturi:</w:t>
            </w:r>
          </w:p>
          <w:p w14:paraId="1AEBBA09" w14:textId="1ACBCA70" w:rsidR="00F6484D" w:rsidRPr="00F6484D" w:rsidRDefault="00F6484D" w:rsidP="00997319">
            <w:pPr>
              <w:pStyle w:val="ListParagraph"/>
              <w:spacing w:after="0"/>
              <w:ind w:left="0"/>
              <w:jc w:val="both"/>
              <w:rPr>
                <w:rFonts w:ascii="Times New Roman" w:hAnsi="Times New Roman" w:cs="Times New Roman"/>
              </w:rPr>
            </w:pPr>
            <w:r w:rsidRPr="00F6484D">
              <w:rPr>
                <w:rFonts w:ascii="Times New Roman" w:hAnsi="Times New Roman" w:cs="Times New Roman"/>
                <w:b/>
                <w:bCs/>
              </w:rPr>
              <w:t>a)</w:t>
            </w:r>
            <w:r w:rsidRPr="00F6484D">
              <w:rPr>
                <w:rFonts w:ascii="Times New Roman" w:hAnsi="Times New Roman" w:cs="Times New Roman"/>
              </w:rPr>
              <w:t xml:space="preserve"> să încaseze contravaloarea serviciilor de distribuţie a gazelor naturale prestate şi contravaloarea aferentă activităţilor conexe desfăşurate de OD la solicitarea UD, </w:t>
            </w:r>
            <w:r w:rsidR="00997319" w:rsidRPr="00997319">
              <w:rPr>
                <w:rFonts w:ascii="Times New Roman" w:hAnsi="Times New Roman" w:cs="Times New Roman"/>
                <w:color w:val="FF0000"/>
                <w:lang w:val="it-IT"/>
              </w:rPr>
              <w:t>la același termen de plată ca și cel pentru plata facturii reprezentând contravaloarea serviciilor de distribuţie a gazelor naturale,</w:t>
            </w:r>
            <w:r w:rsidR="00997319">
              <w:rPr>
                <w:rFonts w:ascii="Times New Roman" w:hAnsi="Times New Roman" w:cs="Times New Roman"/>
                <w:color w:val="FF0000"/>
                <w:lang w:val="it-IT"/>
              </w:rPr>
              <w:t xml:space="preserve"> </w:t>
            </w:r>
            <w:r w:rsidRPr="00F6484D">
              <w:rPr>
                <w:rFonts w:ascii="Times New Roman" w:hAnsi="Times New Roman" w:cs="Times New Roman"/>
              </w:rPr>
              <w:t>precum şi a majorărilor de întârziere</w:t>
            </w:r>
            <w:r w:rsidRPr="00997319">
              <w:rPr>
                <w:rFonts w:ascii="Times New Roman" w:hAnsi="Times New Roman" w:cs="Times New Roman"/>
              </w:rPr>
              <w:t>;</w:t>
            </w:r>
            <w:r w:rsidR="00997319" w:rsidRPr="00997319">
              <w:rPr>
                <w:rFonts w:ascii="Arial" w:eastAsiaTheme="minorHAnsi" w:hAnsi="Arial" w:cs="Arial"/>
                <w:noProof/>
                <w:color w:val="FF0000"/>
                <w:lang w:val="it-IT"/>
              </w:rPr>
              <w:t xml:space="preserve"> </w:t>
            </w:r>
          </w:p>
          <w:p w14:paraId="4CABEAA6" w14:textId="77777777" w:rsidR="00AB4E53" w:rsidRDefault="00F6484D" w:rsidP="00997319">
            <w:pPr>
              <w:pStyle w:val="ListParagraph"/>
              <w:spacing w:after="0"/>
              <w:ind w:left="0"/>
              <w:jc w:val="both"/>
              <w:rPr>
                <w:rFonts w:ascii="Times New Roman" w:hAnsi="Times New Roman" w:cs="Times New Roman"/>
                <w:color w:val="002060"/>
                <w:lang w:val="it-IT" w:eastAsia="en-GB"/>
              </w:rPr>
            </w:pPr>
            <w:r w:rsidRPr="00B064B5">
              <w:rPr>
                <w:rFonts w:ascii="Times New Roman" w:hAnsi="Times New Roman" w:cs="Times New Roman"/>
                <w:b/>
                <w:color w:val="002060"/>
                <w:lang w:eastAsia="en-GB"/>
              </w:rPr>
              <w:t>Justificare:</w:t>
            </w:r>
            <w:r w:rsidR="00997319" w:rsidRPr="00997319">
              <w:rPr>
                <w:rFonts w:ascii="Arial" w:eastAsiaTheme="minorHAnsi" w:hAnsi="Arial" w:cs="Arial"/>
                <w:noProof/>
                <w:lang w:val="it-IT"/>
              </w:rPr>
              <w:t xml:space="preserve"> </w:t>
            </w:r>
            <w:r w:rsidR="00997319" w:rsidRPr="00997319">
              <w:rPr>
                <w:rFonts w:ascii="Times New Roman" w:hAnsi="Times New Roman" w:cs="Times New Roman"/>
                <w:color w:val="002060"/>
                <w:lang w:val="it-IT" w:eastAsia="en-GB"/>
              </w:rPr>
              <w:t xml:space="preserve">Propunere în scopul reglementării termenului de plată aferent facturii reprezentând </w:t>
            </w:r>
            <w:r w:rsidR="00997319" w:rsidRPr="00997319">
              <w:rPr>
                <w:rFonts w:ascii="Times New Roman" w:hAnsi="Times New Roman" w:cs="Times New Roman"/>
                <w:color w:val="002060"/>
                <w:lang w:val="it-IT" w:eastAsia="en-GB"/>
              </w:rPr>
              <w:lastRenderedPageBreak/>
              <w:t>contravaloarea activităţilor conexe desfăşurate de OD la solicitarea UD</w:t>
            </w:r>
            <w:r w:rsidR="00C94BFB">
              <w:rPr>
                <w:rFonts w:ascii="Times New Roman" w:hAnsi="Times New Roman" w:cs="Times New Roman"/>
                <w:color w:val="002060"/>
                <w:lang w:val="it-IT" w:eastAsia="en-GB"/>
              </w:rPr>
              <w:t>.</w:t>
            </w:r>
          </w:p>
          <w:p w14:paraId="7A55C7D4" w14:textId="77777777" w:rsidR="00C94BFB" w:rsidRPr="00207E7B" w:rsidRDefault="00C94BFB" w:rsidP="00C94BFB">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75308C59" w14:textId="77777777" w:rsidR="00C476E2" w:rsidRPr="00C476E2" w:rsidRDefault="00C476E2" w:rsidP="00C476E2">
            <w:pPr>
              <w:spacing w:line="276" w:lineRule="auto"/>
              <w:jc w:val="both"/>
              <w:rPr>
                <w:sz w:val="22"/>
                <w:szCs w:val="22"/>
              </w:rPr>
            </w:pPr>
            <w:r w:rsidRPr="00C476E2">
              <w:rPr>
                <w:b/>
                <w:bCs/>
                <w:sz w:val="22"/>
                <w:szCs w:val="22"/>
              </w:rPr>
              <w:t xml:space="preserve">Art. 20 </w:t>
            </w:r>
            <w:r w:rsidRPr="00C476E2">
              <w:rPr>
                <w:sz w:val="22"/>
                <w:szCs w:val="22"/>
              </w:rPr>
              <w:t>OD are următoarele drepturi:</w:t>
            </w:r>
          </w:p>
          <w:p w14:paraId="5AD1D543" w14:textId="26CEB31C" w:rsidR="00C94BFB" w:rsidRPr="00C476E2" w:rsidRDefault="00C476E2" w:rsidP="00C476E2">
            <w:pPr>
              <w:spacing w:line="276" w:lineRule="auto"/>
              <w:jc w:val="both"/>
            </w:pPr>
            <w:r w:rsidRPr="00C476E2">
              <w:rPr>
                <w:b/>
                <w:bCs/>
                <w:sz w:val="22"/>
                <w:szCs w:val="22"/>
              </w:rPr>
              <w:t>a)</w:t>
            </w:r>
            <w:r w:rsidRPr="00C476E2">
              <w:rPr>
                <w:sz w:val="22"/>
                <w:szCs w:val="22"/>
              </w:rPr>
              <w:t xml:space="preserve"> să încaseze contravaloarea serviciilor de distribuţie a gazelor naturale prestate şi contravaloarea aferentă activităţilor conexe desfăşurate </w:t>
            </w:r>
            <w:r w:rsidRPr="00C476E2">
              <w:rPr>
                <w:strike/>
                <w:sz w:val="22"/>
                <w:szCs w:val="22"/>
              </w:rPr>
              <w:t>de OD</w:t>
            </w:r>
            <w:r w:rsidRPr="00C476E2">
              <w:rPr>
                <w:sz w:val="22"/>
                <w:szCs w:val="22"/>
              </w:rPr>
              <w:t xml:space="preserve"> la solicitarea UD, precum şi a majorărilor de întârziere;</w:t>
            </w:r>
          </w:p>
        </w:tc>
        <w:tc>
          <w:tcPr>
            <w:tcW w:w="3870" w:type="dxa"/>
          </w:tcPr>
          <w:p w14:paraId="4B560330" w14:textId="77777777" w:rsidR="00AB4E53" w:rsidRDefault="00AB4E53" w:rsidP="001B7B8B">
            <w:pPr>
              <w:spacing w:after="60" w:line="276" w:lineRule="auto"/>
              <w:jc w:val="both"/>
              <w:rPr>
                <w:b/>
                <w:bCs/>
                <w:sz w:val="22"/>
                <w:szCs w:val="22"/>
                <w:lang w:val="ro-RO"/>
              </w:rPr>
            </w:pPr>
          </w:p>
          <w:p w14:paraId="7B35573B" w14:textId="77777777" w:rsidR="00376D92" w:rsidRDefault="00376D92" w:rsidP="001B7B8B">
            <w:pPr>
              <w:spacing w:after="60" w:line="276" w:lineRule="auto"/>
              <w:jc w:val="both"/>
              <w:rPr>
                <w:b/>
                <w:bCs/>
                <w:sz w:val="22"/>
                <w:szCs w:val="22"/>
                <w:lang w:val="ro-RO"/>
              </w:rPr>
            </w:pPr>
          </w:p>
          <w:p w14:paraId="28DE813F" w14:textId="38815905" w:rsidR="000D22E1" w:rsidRPr="000D22E1" w:rsidRDefault="000D22E1" w:rsidP="000D22E1">
            <w:pPr>
              <w:spacing w:after="60" w:line="276" w:lineRule="auto"/>
              <w:jc w:val="both"/>
              <w:rPr>
                <w:bCs/>
                <w:sz w:val="22"/>
                <w:szCs w:val="22"/>
              </w:rPr>
            </w:pPr>
            <w:r>
              <w:rPr>
                <w:b/>
                <w:bCs/>
                <w:sz w:val="22"/>
                <w:szCs w:val="22"/>
                <w:lang w:val="ro-RO"/>
              </w:rPr>
              <w:t xml:space="preserve">Propunere nepreluată </w:t>
            </w:r>
            <w:r>
              <w:rPr>
                <w:bCs/>
                <w:sz w:val="22"/>
                <w:szCs w:val="22"/>
                <w:lang w:val="ro-RO"/>
              </w:rPr>
              <w:t xml:space="preserve">deoarece termenele de plată pentru serviciile conexe sunt prevăzute la art. 17 din </w:t>
            </w:r>
            <w:r>
              <w:rPr>
                <w:bCs/>
                <w:sz w:val="22"/>
                <w:szCs w:val="22"/>
              </w:rPr>
              <w:t xml:space="preserve">Metodologia </w:t>
            </w:r>
            <w:r w:rsidRPr="000D22E1">
              <w:rPr>
                <w:bCs/>
                <w:sz w:val="22"/>
                <w:szCs w:val="22"/>
              </w:rPr>
              <w:t>de stabilire a tarifelor reglementate pentru activităţile conexe celei de operare a sistemului de distribuţie a gazelor naturale</w:t>
            </w:r>
            <w:r w:rsidR="00DC31CD">
              <w:rPr>
                <w:bCs/>
                <w:sz w:val="22"/>
                <w:szCs w:val="22"/>
              </w:rPr>
              <w:t xml:space="preserve"> (Ordinul 140/2015)</w:t>
            </w:r>
          </w:p>
          <w:p w14:paraId="09C53FA1" w14:textId="659B703F" w:rsidR="00376D92" w:rsidRDefault="00376D92" w:rsidP="001B7B8B">
            <w:pPr>
              <w:spacing w:after="60" w:line="276" w:lineRule="auto"/>
              <w:jc w:val="both"/>
              <w:rPr>
                <w:b/>
                <w:bCs/>
                <w:sz w:val="22"/>
                <w:szCs w:val="22"/>
              </w:rPr>
            </w:pPr>
          </w:p>
          <w:p w14:paraId="172E0D03" w14:textId="5CB5E3AF" w:rsidR="005F1AF3" w:rsidRDefault="005F1AF3" w:rsidP="001B7B8B">
            <w:pPr>
              <w:spacing w:after="60" w:line="276" w:lineRule="auto"/>
              <w:jc w:val="both"/>
              <w:rPr>
                <w:b/>
                <w:bCs/>
                <w:sz w:val="22"/>
                <w:szCs w:val="22"/>
              </w:rPr>
            </w:pPr>
          </w:p>
          <w:p w14:paraId="48ECA83C" w14:textId="77777777" w:rsidR="005F1AF3" w:rsidRPr="000D22E1" w:rsidRDefault="005F1AF3" w:rsidP="001B7B8B">
            <w:pPr>
              <w:spacing w:after="60" w:line="276" w:lineRule="auto"/>
              <w:jc w:val="both"/>
              <w:rPr>
                <w:b/>
                <w:bCs/>
                <w:sz w:val="22"/>
                <w:szCs w:val="22"/>
              </w:rPr>
            </w:pPr>
          </w:p>
          <w:p w14:paraId="3BB8EE3B" w14:textId="77777777" w:rsidR="00844022" w:rsidRDefault="00844022" w:rsidP="001B7B8B">
            <w:pPr>
              <w:spacing w:after="60" w:line="276" w:lineRule="auto"/>
              <w:jc w:val="both"/>
              <w:rPr>
                <w:b/>
                <w:bCs/>
                <w:sz w:val="22"/>
                <w:szCs w:val="22"/>
              </w:rPr>
            </w:pPr>
          </w:p>
          <w:p w14:paraId="6318AE69" w14:textId="08B01139" w:rsidR="00844022" w:rsidRPr="00433054" w:rsidRDefault="00CD427D" w:rsidP="001B7B8B">
            <w:pPr>
              <w:spacing w:after="60" w:line="276" w:lineRule="auto"/>
              <w:jc w:val="both"/>
              <w:rPr>
                <w:b/>
                <w:bCs/>
                <w:sz w:val="22"/>
                <w:szCs w:val="22"/>
                <w:lang w:val="ro-RO"/>
              </w:rPr>
            </w:pPr>
            <w:r>
              <w:rPr>
                <w:b/>
                <w:bCs/>
                <w:sz w:val="22"/>
                <w:szCs w:val="22"/>
              </w:rPr>
              <w:lastRenderedPageBreak/>
              <w:t xml:space="preserve">Propunere </w:t>
            </w:r>
            <w:r w:rsidR="00433054">
              <w:rPr>
                <w:b/>
                <w:bCs/>
                <w:sz w:val="22"/>
                <w:szCs w:val="22"/>
              </w:rPr>
              <w:t>preluat</w:t>
            </w:r>
            <w:r w:rsidR="00433054">
              <w:rPr>
                <w:b/>
                <w:bCs/>
                <w:sz w:val="22"/>
                <w:szCs w:val="22"/>
                <w:lang w:val="ro-RO"/>
              </w:rPr>
              <w:t>ă</w:t>
            </w:r>
          </w:p>
          <w:p w14:paraId="3EEF6194" w14:textId="41B54B5B" w:rsidR="00844022" w:rsidRPr="00844022" w:rsidRDefault="00844022" w:rsidP="001B7B8B">
            <w:pPr>
              <w:spacing w:after="60" w:line="276" w:lineRule="auto"/>
              <w:jc w:val="both"/>
              <w:rPr>
                <w:b/>
                <w:bCs/>
                <w:sz w:val="22"/>
                <w:szCs w:val="22"/>
              </w:rPr>
            </w:pPr>
          </w:p>
        </w:tc>
      </w:tr>
      <w:tr w:rsidR="00AB4E53" w:rsidRPr="001B7B8B" w14:paraId="3C0F1248" w14:textId="77777777" w:rsidTr="004140E6">
        <w:trPr>
          <w:gridAfter w:val="1"/>
          <w:wAfter w:w="40" w:type="dxa"/>
        </w:trPr>
        <w:tc>
          <w:tcPr>
            <w:tcW w:w="4773" w:type="dxa"/>
          </w:tcPr>
          <w:p w14:paraId="2B55988E" w14:textId="6827251E" w:rsidR="00AB4E53" w:rsidRPr="001B7B8B" w:rsidRDefault="00252E3A" w:rsidP="001B7B8B">
            <w:pPr>
              <w:spacing w:line="276" w:lineRule="auto"/>
              <w:jc w:val="both"/>
              <w:rPr>
                <w:sz w:val="22"/>
                <w:szCs w:val="22"/>
              </w:rPr>
            </w:pPr>
            <w:r w:rsidRPr="001B7B8B">
              <w:rPr>
                <w:b/>
                <w:bCs/>
                <w:sz w:val="22"/>
                <w:szCs w:val="22"/>
              </w:rPr>
              <w:lastRenderedPageBreak/>
              <w:t>b)</w:t>
            </w:r>
            <w:r w:rsidRPr="001B7B8B">
              <w:rPr>
                <w:sz w:val="22"/>
                <w:szCs w:val="22"/>
              </w:rPr>
              <w:t xml:space="preserve"> să încaseze contravaloarea facturilor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tc>
        <w:tc>
          <w:tcPr>
            <w:tcW w:w="4950" w:type="dxa"/>
          </w:tcPr>
          <w:p w14:paraId="0DCA425A"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23602F9B" w14:textId="77777777" w:rsidR="00AB4E53" w:rsidRPr="001B7B8B" w:rsidRDefault="00AB4E53" w:rsidP="001B7B8B">
            <w:pPr>
              <w:spacing w:after="60" w:line="276" w:lineRule="auto"/>
              <w:jc w:val="both"/>
              <w:rPr>
                <w:b/>
                <w:bCs/>
                <w:sz w:val="22"/>
                <w:szCs w:val="22"/>
                <w:lang w:val="ro-RO"/>
              </w:rPr>
            </w:pPr>
          </w:p>
        </w:tc>
      </w:tr>
      <w:tr w:rsidR="00AB4E53" w:rsidRPr="001B7B8B" w14:paraId="5C160D82" w14:textId="77777777" w:rsidTr="004140E6">
        <w:trPr>
          <w:gridAfter w:val="1"/>
          <w:wAfter w:w="40" w:type="dxa"/>
        </w:trPr>
        <w:tc>
          <w:tcPr>
            <w:tcW w:w="4773" w:type="dxa"/>
          </w:tcPr>
          <w:p w14:paraId="293D227F" w14:textId="7EA94F84" w:rsidR="00AB4E53" w:rsidRPr="001B7B8B" w:rsidRDefault="00252E3A" w:rsidP="001E734A">
            <w:pPr>
              <w:spacing w:line="276" w:lineRule="auto"/>
              <w:jc w:val="both"/>
              <w:rPr>
                <w:sz w:val="22"/>
                <w:szCs w:val="22"/>
              </w:rPr>
            </w:pPr>
            <w:r w:rsidRPr="001B7B8B">
              <w:rPr>
                <w:b/>
                <w:bCs/>
                <w:sz w:val="22"/>
                <w:szCs w:val="22"/>
              </w:rPr>
              <w:t>c)</w:t>
            </w:r>
            <w:r w:rsidRPr="001B7B8B">
              <w:rPr>
                <w:sz w:val="22"/>
                <w:szCs w:val="22"/>
              </w:rPr>
              <w:t xml:space="preserve"> să limiteze prestarea serviciilor de distribuţie a gazelor naturale, atunci când este posibil din punct de vedere tehnic, în următoarele cazuri:</w:t>
            </w:r>
          </w:p>
        </w:tc>
        <w:tc>
          <w:tcPr>
            <w:tcW w:w="4950" w:type="dxa"/>
          </w:tcPr>
          <w:p w14:paraId="29612520" w14:textId="77777777" w:rsidR="00AB4E53" w:rsidRPr="001B7B8B" w:rsidRDefault="00AB4E53" w:rsidP="001E734A">
            <w:pPr>
              <w:autoSpaceDE w:val="0"/>
              <w:autoSpaceDN w:val="0"/>
              <w:adjustRightInd w:val="0"/>
              <w:spacing w:line="276" w:lineRule="auto"/>
              <w:jc w:val="both"/>
              <w:rPr>
                <w:b/>
                <w:bCs/>
                <w:color w:val="0000FF"/>
                <w:lang w:eastAsia="en-GB"/>
              </w:rPr>
            </w:pPr>
          </w:p>
        </w:tc>
        <w:tc>
          <w:tcPr>
            <w:tcW w:w="3870" w:type="dxa"/>
          </w:tcPr>
          <w:p w14:paraId="0ED9FEF1" w14:textId="77777777" w:rsidR="00AB4E53" w:rsidRPr="001B7B8B" w:rsidRDefault="00AB4E53" w:rsidP="001B7B8B">
            <w:pPr>
              <w:spacing w:after="60" w:line="276" w:lineRule="auto"/>
              <w:jc w:val="both"/>
              <w:rPr>
                <w:b/>
                <w:bCs/>
                <w:sz w:val="22"/>
                <w:szCs w:val="22"/>
                <w:lang w:val="ro-RO"/>
              </w:rPr>
            </w:pPr>
          </w:p>
        </w:tc>
      </w:tr>
      <w:tr w:rsidR="00A031F7" w:rsidRPr="001B7B8B" w14:paraId="4EEF8758" w14:textId="77777777" w:rsidTr="004140E6">
        <w:trPr>
          <w:gridAfter w:val="1"/>
          <w:wAfter w:w="40" w:type="dxa"/>
        </w:trPr>
        <w:tc>
          <w:tcPr>
            <w:tcW w:w="4773" w:type="dxa"/>
          </w:tcPr>
          <w:p w14:paraId="0C33DBFC" w14:textId="77777777" w:rsidR="001E734A" w:rsidRDefault="001E734A" w:rsidP="001E734A">
            <w:pPr>
              <w:spacing w:line="276" w:lineRule="auto"/>
              <w:ind w:left="75" w:firstLine="450"/>
              <w:jc w:val="both"/>
              <w:rPr>
                <w:sz w:val="22"/>
                <w:szCs w:val="22"/>
              </w:rPr>
            </w:pPr>
          </w:p>
          <w:p w14:paraId="328C2552" w14:textId="3759D457" w:rsidR="00A031F7" w:rsidRPr="001B7B8B" w:rsidRDefault="00A031F7" w:rsidP="001E734A">
            <w:pPr>
              <w:spacing w:line="276" w:lineRule="auto"/>
              <w:ind w:left="75" w:firstLine="450"/>
              <w:jc w:val="both"/>
              <w:rPr>
                <w:b/>
                <w:bCs/>
                <w:sz w:val="22"/>
                <w:szCs w:val="22"/>
              </w:rPr>
            </w:pPr>
            <w:r w:rsidRPr="001B7B8B">
              <w:rPr>
                <w:sz w:val="22"/>
                <w:szCs w:val="22"/>
              </w:rPr>
              <w:t xml:space="preserve">i) neachitarea de către UD, la termenele şi în condiţiile stipulate prin contract, a facturii reprezentând contravaloarea serviciilor de distribuţie a gazelor naturale, a facturilor aferente diferenţelor dintre alocări şi cantităţile de gaze naturale distribuite, a majorărilor de întârziere aferente sau </w:t>
            </w:r>
            <w:proofErr w:type="gramStart"/>
            <w:r w:rsidRPr="001B7B8B">
              <w:rPr>
                <w:sz w:val="22"/>
                <w:szCs w:val="22"/>
              </w:rPr>
              <w:t>a</w:t>
            </w:r>
            <w:proofErr w:type="gramEnd"/>
            <w:r w:rsidRPr="001B7B8B">
              <w:rPr>
                <w:sz w:val="22"/>
                <w:szCs w:val="22"/>
              </w:rPr>
              <w:t xml:space="preserve"> altor obligaţii de plată prevăzute de reglementările în vigoare;</w:t>
            </w:r>
          </w:p>
        </w:tc>
        <w:tc>
          <w:tcPr>
            <w:tcW w:w="4950" w:type="dxa"/>
          </w:tcPr>
          <w:p w14:paraId="61DF0B15" w14:textId="77777777" w:rsidR="001E734A" w:rsidRPr="00880DC3" w:rsidRDefault="001E734A" w:rsidP="001E734A">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2049659C" w14:textId="77777777" w:rsidR="001E734A" w:rsidRPr="001E734A" w:rsidRDefault="001E734A" w:rsidP="001E734A">
            <w:pPr>
              <w:spacing w:line="276" w:lineRule="auto"/>
              <w:jc w:val="both"/>
              <w:rPr>
                <w:rFonts w:eastAsia="Calibri"/>
                <w:sz w:val="22"/>
                <w:szCs w:val="22"/>
              </w:rPr>
            </w:pPr>
            <w:r w:rsidRPr="001E734A">
              <w:rPr>
                <w:rFonts w:eastAsia="Calibri"/>
                <w:sz w:val="22"/>
                <w:szCs w:val="22"/>
              </w:rPr>
              <w:t>i) neachitarea de către UD, la termenele şi în condiţiile stipulate prin contract, a facturii reprezentând contravaloarea serviciilor de distribuţie a gazelor naturale</w:t>
            </w:r>
            <w:r w:rsidRPr="001E734A">
              <w:rPr>
                <w:rFonts w:eastAsia="Calibri"/>
                <w:color w:val="0070C0"/>
                <w:sz w:val="22"/>
                <w:szCs w:val="22"/>
              </w:rPr>
              <w:t xml:space="preserve"> </w:t>
            </w:r>
            <w:r w:rsidRPr="001E734A">
              <w:rPr>
                <w:rFonts w:eastAsia="Calibri"/>
                <w:color w:val="FF0000"/>
                <w:sz w:val="22"/>
                <w:szCs w:val="22"/>
              </w:rPr>
              <w:t>și a serviciilor conexe</w:t>
            </w:r>
            <w:r w:rsidRPr="001E734A">
              <w:rPr>
                <w:rFonts w:eastAsia="Calibri"/>
                <w:sz w:val="22"/>
                <w:szCs w:val="22"/>
              </w:rPr>
              <w:t xml:space="preserve">, </w:t>
            </w:r>
            <w:r w:rsidRPr="001E734A">
              <w:rPr>
                <w:rFonts w:eastAsia="Calibri"/>
                <w:strike/>
                <w:sz w:val="22"/>
                <w:szCs w:val="22"/>
              </w:rPr>
              <w:t>a facturilor aferente diferenţelor dintre alocări şi cantităţile de gaze naturale distribuite,</w:t>
            </w:r>
            <w:r w:rsidRPr="001E734A">
              <w:rPr>
                <w:rFonts w:eastAsia="Calibri"/>
                <w:sz w:val="22"/>
                <w:szCs w:val="22"/>
              </w:rPr>
              <w:t xml:space="preserve"> a majorărilor de întârziere aferente sau </w:t>
            </w:r>
            <w:proofErr w:type="gramStart"/>
            <w:r w:rsidRPr="001E734A">
              <w:rPr>
                <w:rFonts w:eastAsia="Calibri"/>
                <w:sz w:val="22"/>
                <w:szCs w:val="22"/>
              </w:rPr>
              <w:t>a</w:t>
            </w:r>
            <w:proofErr w:type="gramEnd"/>
            <w:r w:rsidRPr="001E734A">
              <w:rPr>
                <w:rFonts w:eastAsia="Calibri"/>
                <w:sz w:val="22"/>
                <w:szCs w:val="22"/>
              </w:rPr>
              <w:t xml:space="preserve"> altor obligaţii de plată prevăzute de reglementările în vigoare;</w:t>
            </w:r>
          </w:p>
          <w:p w14:paraId="45809288" w14:textId="1EA3FC66" w:rsidR="00A031F7" w:rsidRPr="001E734A" w:rsidRDefault="001E734A" w:rsidP="001E734A">
            <w:pPr>
              <w:spacing w:line="276" w:lineRule="auto"/>
              <w:jc w:val="both"/>
              <w:rPr>
                <w:rFonts w:eastAsia="Calibri"/>
                <w:color w:val="002060"/>
                <w:sz w:val="22"/>
                <w:szCs w:val="22"/>
              </w:rPr>
            </w:pPr>
            <w:r w:rsidRPr="001E734A">
              <w:rPr>
                <w:rFonts w:eastAsia="Calibri"/>
                <w:b/>
                <w:bCs/>
                <w:color w:val="002060"/>
                <w:sz w:val="22"/>
                <w:szCs w:val="22"/>
              </w:rPr>
              <w:t>Justificare</w:t>
            </w:r>
            <w:r w:rsidRPr="001E734A">
              <w:rPr>
                <w:rFonts w:eastAsia="Calibri"/>
                <w:color w:val="002060"/>
                <w:sz w:val="22"/>
                <w:szCs w:val="22"/>
              </w:rPr>
              <w:t xml:space="preserve">: Modificările propuse au în vedere surprinderea dreptului OD de a limita prestarea serviciilor de distribuție și în cazul neachitării de către UD a contravalorii serviciilor conexe efectuate la solicitarea acestuia, precum și faptul că, în conformitate cu prevederile </w:t>
            </w:r>
            <w:r w:rsidRPr="001E734A">
              <w:rPr>
                <w:rFonts w:eastAsia="Calibri"/>
                <w:i/>
                <w:iCs/>
                <w:color w:val="002060"/>
                <w:sz w:val="22"/>
                <w:szCs w:val="22"/>
              </w:rPr>
              <w:t xml:space="preserve">Metodologiei de regularizare a diferenţelor dintre alocări şi cantităţile </w:t>
            </w:r>
            <w:r w:rsidRPr="001E734A">
              <w:rPr>
                <w:rFonts w:eastAsia="Calibri"/>
                <w:i/>
                <w:iCs/>
                <w:color w:val="002060"/>
                <w:sz w:val="22"/>
                <w:szCs w:val="22"/>
              </w:rPr>
              <w:lastRenderedPageBreak/>
              <w:t>de gaze naturale distribuite</w:t>
            </w:r>
            <w:r w:rsidRPr="001E734A">
              <w:rPr>
                <w:rFonts w:eastAsia="Calibri"/>
                <w:color w:val="002060"/>
                <w:sz w:val="22"/>
                <w:szCs w:val="22"/>
              </w:rPr>
              <w:t xml:space="preserve">, aprobată prin Ordinul președintelui ANRE nr. 16/2020, cu modificările și completările ulterioare, diferenţele dintre alocări şi cantităţile de gaze naturale distribuite se regularizează valoric la încetarea contractului de distribuție (inclusiv în situaţia în care OD îşi pierde calitatea de distribuitor ca urmare </w:t>
            </w:r>
            <w:proofErr w:type="gramStart"/>
            <w:r w:rsidRPr="001E734A">
              <w:rPr>
                <w:rFonts w:eastAsia="Calibri"/>
                <w:color w:val="002060"/>
                <w:sz w:val="22"/>
                <w:szCs w:val="22"/>
              </w:rPr>
              <w:t>a</w:t>
            </w:r>
            <w:proofErr w:type="gramEnd"/>
            <w:r w:rsidRPr="001E734A">
              <w:rPr>
                <w:rFonts w:eastAsia="Calibri"/>
                <w:color w:val="002060"/>
                <w:sz w:val="22"/>
                <w:szCs w:val="22"/>
              </w:rPr>
              <w:t xml:space="preserve"> expirării/suspendării/retragerii licenţei de distribuţie a gazelor naturale), situație în care acțiunea de limitare a prestării serviciilor de distribuție nu mai are obiect.</w:t>
            </w:r>
          </w:p>
        </w:tc>
        <w:tc>
          <w:tcPr>
            <w:tcW w:w="3870" w:type="dxa"/>
          </w:tcPr>
          <w:p w14:paraId="7E9CE065" w14:textId="4D1B8826" w:rsidR="00C17379" w:rsidRPr="00CD427D" w:rsidRDefault="00CD427D" w:rsidP="001B7B8B">
            <w:pPr>
              <w:spacing w:after="60" w:line="276" w:lineRule="auto"/>
              <w:jc w:val="both"/>
              <w:rPr>
                <w:bCs/>
                <w:sz w:val="22"/>
                <w:szCs w:val="22"/>
                <w:lang w:val="ro-RO"/>
              </w:rPr>
            </w:pPr>
            <w:r>
              <w:rPr>
                <w:b/>
                <w:bCs/>
                <w:sz w:val="22"/>
                <w:szCs w:val="22"/>
                <w:lang w:val="ro-RO"/>
              </w:rPr>
              <w:lastRenderedPageBreak/>
              <w:t xml:space="preserve">Propunere preluată </w:t>
            </w:r>
            <w:r>
              <w:rPr>
                <w:bCs/>
                <w:sz w:val="22"/>
                <w:szCs w:val="22"/>
                <w:lang w:val="ro-RO"/>
              </w:rPr>
              <w:t>parţial</w:t>
            </w:r>
            <w:r w:rsidR="00337A30">
              <w:rPr>
                <w:bCs/>
                <w:sz w:val="22"/>
                <w:szCs w:val="22"/>
                <w:lang w:val="ro-RO"/>
              </w:rPr>
              <w:t xml:space="preserve">. Conform prevederilor art. 17 din </w:t>
            </w:r>
            <w:r w:rsidR="00337A30">
              <w:rPr>
                <w:bCs/>
                <w:sz w:val="22"/>
                <w:szCs w:val="22"/>
              </w:rPr>
              <w:t xml:space="preserve">Metodologia </w:t>
            </w:r>
            <w:r w:rsidR="00337A30" w:rsidRPr="000D22E1">
              <w:rPr>
                <w:bCs/>
                <w:sz w:val="22"/>
                <w:szCs w:val="22"/>
              </w:rPr>
              <w:t>de stabilire a tarifelor reglementate pentru activităţile conexe celei de operare a sistemului de distribuţie a gazelor naturale</w:t>
            </w:r>
            <w:r w:rsidR="00337A30">
              <w:rPr>
                <w:bCs/>
                <w:sz w:val="22"/>
                <w:szCs w:val="22"/>
              </w:rPr>
              <w:t xml:space="preserve"> (Ordinul 140/2015) m</w:t>
            </w:r>
            <w:r w:rsidR="00337A30">
              <w:rPr>
                <w:bCs/>
                <w:sz w:val="22"/>
                <w:szCs w:val="22"/>
                <w:lang w:val="ro-RO"/>
              </w:rPr>
              <w:t>ajoritatea activităţilor conexe se plătesc în avans.</w:t>
            </w:r>
          </w:p>
          <w:p w14:paraId="708239C7" w14:textId="399D81A3" w:rsidR="00C17379" w:rsidRPr="001B7B8B" w:rsidRDefault="00C17379" w:rsidP="001B7B8B">
            <w:pPr>
              <w:spacing w:after="60" w:line="276" w:lineRule="auto"/>
              <w:jc w:val="both"/>
              <w:rPr>
                <w:b/>
                <w:bCs/>
                <w:sz w:val="22"/>
                <w:szCs w:val="22"/>
                <w:lang w:val="ro-RO"/>
              </w:rPr>
            </w:pPr>
          </w:p>
        </w:tc>
      </w:tr>
      <w:tr w:rsidR="00A031F7" w:rsidRPr="001B7B8B" w14:paraId="5544E7D4" w14:textId="77777777" w:rsidTr="004140E6">
        <w:trPr>
          <w:gridAfter w:val="1"/>
          <w:wAfter w:w="40" w:type="dxa"/>
        </w:trPr>
        <w:tc>
          <w:tcPr>
            <w:tcW w:w="4773" w:type="dxa"/>
          </w:tcPr>
          <w:p w14:paraId="007D239E" w14:textId="77777777" w:rsidR="00A031F7" w:rsidRPr="001B7B8B" w:rsidRDefault="00A031F7" w:rsidP="00A031F7">
            <w:pPr>
              <w:spacing w:line="276" w:lineRule="auto"/>
              <w:ind w:left="75" w:firstLine="465"/>
              <w:jc w:val="both"/>
              <w:rPr>
                <w:sz w:val="22"/>
                <w:szCs w:val="22"/>
              </w:rPr>
            </w:pPr>
            <w:r w:rsidRPr="001B7B8B">
              <w:rPr>
                <w:sz w:val="22"/>
                <w:szCs w:val="22"/>
              </w:rPr>
              <w:t>ii) din dispoziţia operatorului de transport şi de sistem, în conformitate cu reglementările în vigoare.</w:t>
            </w:r>
          </w:p>
          <w:p w14:paraId="28400636" w14:textId="60339405" w:rsidR="00A031F7" w:rsidRPr="001E734A" w:rsidRDefault="00A031F7" w:rsidP="001E734A">
            <w:pPr>
              <w:spacing w:line="276" w:lineRule="auto"/>
              <w:ind w:left="75" w:firstLine="465"/>
              <w:jc w:val="both"/>
              <w:rPr>
                <w:sz w:val="22"/>
                <w:szCs w:val="22"/>
              </w:rPr>
            </w:pPr>
            <w:r w:rsidRPr="001B7B8B">
              <w:rPr>
                <w:sz w:val="22"/>
                <w:szCs w:val="22"/>
              </w:rPr>
              <w:t>Nivelul presiunii şi al cantităţilor de gaze naturale până la care poate fi realizată limitarea va fi adus la cunoştinţa UD, în baza unui preaviz transmis acestuia cu minimum 3 zile calendaristice înainte de luarea măsurii limitării; în acest caz, nivelul presiunii nu va fi mai mic decât cel al presiunii minime tehnologice stipulat în contractul de distribuţie a gazelor naturale;</w:t>
            </w:r>
          </w:p>
        </w:tc>
        <w:tc>
          <w:tcPr>
            <w:tcW w:w="4950" w:type="dxa"/>
          </w:tcPr>
          <w:p w14:paraId="3B3AFDD0" w14:textId="77777777" w:rsidR="00A031F7" w:rsidRPr="00880DC3" w:rsidRDefault="00A031F7" w:rsidP="003A6661">
            <w:pPr>
              <w:pStyle w:val="ListParagraph"/>
              <w:spacing w:after="0"/>
              <w:ind w:left="0"/>
              <w:jc w:val="both"/>
              <w:rPr>
                <w:rFonts w:ascii="Times New Roman" w:hAnsi="Times New Roman" w:cs="Times New Roman"/>
                <w:b/>
                <w:bCs/>
                <w:color w:val="0070C0"/>
                <w:lang w:eastAsia="en-GB"/>
              </w:rPr>
            </w:pPr>
          </w:p>
        </w:tc>
        <w:tc>
          <w:tcPr>
            <w:tcW w:w="3870" w:type="dxa"/>
          </w:tcPr>
          <w:p w14:paraId="6127F73E" w14:textId="77777777" w:rsidR="00A031F7" w:rsidRPr="001B7B8B" w:rsidRDefault="00A031F7" w:rsidP="001B7B8B">
            <w:pPr>
              <w:spacing w:after="60" w:line="276" w:lineRule="auto"/>
              <w:jc w:val="both"/>
              <w:rPr>
                <w:b/>
                <w:bCs/>
                <w:sz w:val="22"/>
                <w:szCs w:val="22"/>
                <w:lang w:val="ro-RO"/>
              </w:rPr>
            </w:pPr>
          </w:p>
        </w:tc>
      </w:tr>
      <w:tr w:rsidR="00A031F7" w:rsidRPr="001B7B8B" w14:paraId="2A63A3F1" w14:textId="77777777" w:rsidTr="004140E6">
        <w:trPr>
          <w:gridAfter w:val="1"/>
          <w:wAfter w:w="40" w:type="dxa"/>
        </w:trPr>
        <w:tc>
          <w:tcPr>
            <w:tcW w:w="4773" w:type="dxa"/>
          </w:tcPr>
          <w:p w14:paraId="6CD9F413" w14:textId="51B67857" w:rsidR="00A031F7" w:rsidRPr="001B7B8B" w:rsidRDefault="001E734A" w:rsidP="001B7B8B">
            <w:pPr>
              <w:spacing w:line="276" w:lineRule="auto"/>
              <w:jc w:val="both"/>
              <w:rPr>
                <w:b/>
                <w:bCs/>
                <w:sz w:val="22"/>
                <w:szCs w:val="22"/>
              </w:rPr>
            </w:pPr>
            <w:r w:rsidRPr="001B7B8B">
              <w:rPr>
                <w:sz w:val="22"/>
                <w:szCs w:val="22"/>
              </w:rPr>
              <w:t>iii) în alte cazuri prevăzute în legislaţia în vigoare;</w:t>
            </w:r>
          </w:p>
        </w:tc>
        <w:tc>
          <w:tcPr>
            <w:tcW w:w="4950" w:type="dxa"/>
          </w:tcPr>
          <w:p w14:paraId="00757385" w14:textId="77777777" w:rsidR="00A031F7" w:rsidRPr="00880DC3" w:rsidRDefault="00A031F7" w:rsidP="003A6661">
            <w:pPr>
              <w:pStyle w:val="ListParagraph"/>
              <w:spacing w:after="0"/>
              <w:ind w:left="0"/>
              <w:jc w:val="both"/>
              <w:rPr>
                <w:rFonts w:ascii="Times New Roman" w:hAnsi="Times New Roman" w:cs="Times New Roman"/>
                <w:b/>
                <w:bCs/>
                <w:color w:val="0070C0"/>
                <w:lang w:eastAsia="en-GB"/>
              </w:rPr>
            </w:pPr>
          </w:p>
        </w:tc>
        <w:tc>
          <w:tcPr>
            <w:tcW w:w="3870" w:type="dxa"/>
          </w:tcPr>
          <w:p w14:paraId="34DD571C" w14:textId="77777777" w:rsidR="00A031F7" w:rsidRPr="001B7B8B" w:rsidRDefault="00A031F7" w:rsidP="001B7B8B">
            <w:pPr>
              <w:spacing w:after="60" w:line="276" w:lineRule="auto"/>
              <w:jc w:val="both"/>
              <w:rPr>
                <w:b/>
                <w:bCs/>
                <w:sz w:val="22"/>
                <w:szCs w:val="22"/>
                <w:lang w:val="ro-RO"/>
              </w:rPr>
            </w:pPr>
          </w:p>
        </w:tc>
      </w:tr>
      <w:tr w:rsidR="00AB4E53" w:rsidRPr="001B7B8B" w14:paraId="7436148C" w14:textId="77777777" w:rsidTr="004140E6">
        <w:trPr>
          <w:gridAfter w:val="1"/>
          <w:wAfter w:w="40" w:type="dxa"/>
        </w:trPr>
        <w:tc>
          <w:tcPr>
            <w:tcW w:w="4773" w:type="dxa"/>
          </w:tcPr>
          <w:p w14:paraId="551129A3" w14:textId="4053CBFC" w:rsidR="00AB4E53" w:rsidRPr="001B7B8B" w:rsidRDefault="00A01A69" w:rsidP="001B7B8B">
            <w:pPr>
              <w:spacing w:line="276" w:lineRule="auto"/>
              <w:jc w:val="both"/>
              <w:rPr>
                <w:sz w:val="22"/>
                <w:szCs w:val="22"/>
              </w:rPr>
            </w:pPr>
            <w:r w:rsidRPr="001B7B8B">
              <w:rPr>
                <w:b/>
                <w:bCs/>
                <w:sz w:val="22"/>
                <w:szCs w:val="22"/>
              </w:rPr>
              <w:t>d)</w:t>
            </w:r>
            <w:r w:rsidRPr="001B7B8B">
              <w:rPr>
                <w:sz w:val="22"/>
                <w:szCs w:val="22"/>
              </w:rPr>
              <w:t xml:space="preserve"> să întrerupă prestarea serviciilor de distribuţie a gazelor naturale în următoarele cazuri:</w:t>
            </w:r>
          </w:p>
        </w:tc>
        <w:tc>
          <w:tcPr>
            <w:tcW w:w="4950" w:type="dxa"/>
          </w:tcPr>
          <w:p w14:paraId="0E774442"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10825CFD" w14:textId="77777777" w:rsidR="00AB4E53" w:rsidRPr="001B7B8B" w:rsidRDefault="00AB4E53" w:rsidP="001B7B8B">
            <w:pPr>
              <w:spacing w:after="60" w:line="276" w:lineRule="auto"/>
              <w:jc w:val="both"/>
              <w:rPr>
                <w:b/>
                <w:bCs/>
                <w:sz w:val="22"/>
                <w:szCs w:val="22"/>
                <w:lang w:val="ro-RO"/>
              </w:rPr>
            </w:pPr>
          </w:p>
        </w:tc>
      </w:tr>
      <w:tr w:rsidR="00AB4E53" w:rsidRPr="001B7B8B" w14:paraId="2DFC9165" w14:textId="77777777" w:rsidTr="004140E6">
        <w:trPr>
          <w:gridAfter w:val="1"/>
          <w:wAfter w:w="40" w:type="dxa"/>
        </w:trPr>
        <w:tc>
          <w:tcPr>
            <w:tcW w:w="4773" w:type="dxa"/>
          </w:tcPr>
          <w:p w14:paraId="59BF395E" w14:textId="3C8A4D00" w:rsidR="00AB4E53" w:rsidRPr="001B7B8B" w:rsidRDefault="00A01A69" w:rsidP="001B7B8B">
            <w:pPr>
              <w:spacing w:line="276" w:lineRule="auto"/>
              <w:ind w:left="450"/>
              <w:jc w:val="both"/>
              <w:rPr>
                <w:sz w:val="22"/>
                <w:szCs w:val="22"/>
              </w:rPr>
            </w:pPr>
            <w:r w:rsidRPr="001B7B8B">
              <w:rPr>
                <w:sz w:val="22"/>
                <w:szCs w:val="22"/>
              </w:rPr>
              <w:t xml:space="preserve">i) alimentarea de către UD sau de către clienţii finali ai acestuia a unor terţi consumatori sau </w:t>
            </w:r>
            <w:proofErr w:type="gramStart"/>
            <w:r w:rsidRPr="001B7B8B">
              <w:rPr>
                <w:sz w:val="22"/>
                <w:szCs w:val="22"/>
              </w:rPr>
              <w:t>a</w:t>
            </w:r>
            <w:proofErr w:type="gramEnd"/>
            <w:r w:rsidRPr="001B7B8B">
              <w:rPr>
                <w:sz w:val="22"/>
                <w:szCs w:val="22"/>
              </w:rPr>
              <w:t xml:space="preserve"> altor instalaţii de utilizare decât a celor legal aprobate, constatate de OD, prin ocolirea echipamentelor de măsurare/mijloacelor de măsurare, alterarea măsurii, deteriorarea echipamentelor de măsurare/mijloacelor de măsurare sau instalaţii improvizate;</w:t>
            </w:r>
          </w:p>
        </w:tc>
        <w:tc>
          <w:tcPr>
            <w:tcW w:w="4950" w:type="dxa"/>
          </w:tcPr>
          <w:p w14:paraId="1808A464"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1E97509E" w14:textId="77777777" w:rsidR="00AB4E53" w:rsidRPr="001B7B8B" w:rsidRDefault="00AB4E53" w:rsidP="001B7B8B">
            <w:pPr>
              <w:spacing w:after="60" w:line="276" w:lineRule="auto"/>
              <w:jc w:val="both"/>
              <w:rPr>
                <w:b/>
                <w:bCs/>
                <w:sz w:val="22"/>
                <w:szCs w:val="22"/>
                <w:lang w:val="ro-RO"/>
              </w:rPr>
            </w:pPr>
          </w:p>
        </w:tc>
      </w:tr>
      <w:tr w:rsidR="00AB4E53" w:rsidRPr="001B7B8B" w14:paraId="0583B3B9" w14:textId="77777777" w:rsidTr="004140E6">
        <w:trPr>
          <w:gridAfter w:val="1"/>
          <w:wAfter w:w="40" w:type="dxa"/>
        </w:trPr>
        <w:tc>
          <w:tcPr>
            <w:tcW w:w="4773" w:type="dxa"/>
          </w:tcPr>
          <w:p w14:paraId="4D629AEB" w14:textId="696D0368" w:rsidR="00AB4E53" w:rsidRPr="001B7B8B" w:rsidRDefault="00A01A69" w:rsidP="001B7B8B">
            <w:pPr>
              <w:spacing w:line="276" w:lineRule="auto"/>
              <w:ind w:left="450"/>
              <w:jc w:val="both"/>
              <w:rPr>
                <w:sz w:val="22"/>
                <w:szCs w:val="22"/>
              </w:rPr>
            </w:pPr>
            <w:r w:rsidRPr="001B7B8B">
              <w:rPr>
                <w:sz w:val="22"/>
                <w:szCs w:val="22"/>
              </w:rPr>
              <w:t xml:space="preserve">ii) furtului de gaze naturale, definit în conformitate cu prevederile art. 228 din Codul </w:t>
            </w:r>
            <w:r w:rsidRPr="001B7B8B">
              <w:rPr>
                <w:sz w:val="22"/>
                <w:szCs w:val="22"/>
              </w:rPr>
              <w:lastRenderedPageBreak/>
              <w:t>penal aprobat prin Legea nr. 286/2009, cu modificările şi completările ulterioare, constatat de organele competente la un loc de consum prevăzut în contractul de distribuţie a gazelor naturale;</w:t>
            </w:r>
          </w:p>
        </w:tc>
        <w:tc>
          <w:tcPr>
            <w:tcW w:w="4950" w:type="dxa"/>
          </w:tcPr>
          <w:p w14:paraId="3AFC482B" w14:textId="3A302E6F" w:rsidR="00F9605A" w:rsidRPr="00207E7B" w:rsidRDefault="00F9605A" w:rsidP="00F9605A">
            <w:pPr>
              <w:spacing w:after="60" w:line="276" w:lineRule="auto"/>
              <w:jc w:val="both"/>
              <w:rPr>
                <w:b/>
                <w:noProof/>
                <w:color w:val="0070C0"/>
                <w:sz w:val="22"/>
                <w:szCs w:val="22"/>
                <w:lang w:val="ro-RO"/>
              </w:rPr>
            </w:pPr>
            <w:r w:rsidRPr="00207E7B">
              <w:rPr>
                <w:b/>
                <w:noProof/>
                <w:color w:val="0070C0"/>
                <w:sz w:val="22"/>
                <w:szCs w:val="22"/>
                <w:lang w:val="ro-RO"/>
              </w:rPr>
              <w:lastRenderedPageBreak/>
              <w:t>Delgaz Grid</w:t>
            </w:r>
          </w:p>
          <w:p w14:paraId="6572226D" w14:textId="3D79C2DC" w:rsidR="0048556C" w:rsidRPr="0048556C" w:rsidRDefault="0048556C" w:rsidP="0048556C">
            <w:pPr>
              <w:spacing w:line="276" w:lineRule="auto"/>
              <w:jc w:val="both"/>
              <w:rPr>
                <w:rFonts w:eastAsia="Calibri"/>
                <w:color w:val="FF0000"/>
                <w:sz w:val="22"/>
                <w:szCs w:val="22"/>
                <w:lang w:val="pt-BR"/>
              </w:rPr>
            </w:pPr>
            <w:r w:rsidRPr="0048556C">
              <w:rPr>
                <w:rFonts w:eastAsia="Calibri"/>
                <w:sz w:val="22"/>
                <w:szCs w:val="22"/>
                <w:lang w:val="pt-BR"/>
              </w:rPr>
              <w:lastRenderedPageBreak/>
              <w:t xml:space="preserve">ii) furtului de gaze naturale, definit în conformitate cu prevederile art. 228 din Codul penal aprobat prin Legea nr. 286/2009, cu modificările şi completările ulterioare, constatat de organele competente la un loc de consum prevăzut în contractul de distribuţie a gazelor naturale </w:t>
            </w:r>
            <w:r w:rsidRPr="0048556C">
              <w:rPr>
                <w:rFonts w:eastAsia="Calibri"/>
                <w:color w:val="FF0000"/>
                <w:sz w:val="22"/>
                <w:szCs w:val="22"/>
                <w:lang w:val="pt-BR"/>
              </w:rPr>
              <w:t xml:space="preserve">și </w:t>
            </w:r>
            <w:r w:rsidRPr="0048556C">
              <w:rPr>
                <w:rFonts w:eastAsia="Calibri"/>
                <w:color w:val="FF0000"/>
                <w:sz w:val="22"/>
                <w:szCs w:val="22"/>
                <w:lang w:val="ro-RO"/>
              </w:rPr>
              <w:t xml:space="preserve"> în cazul înregistrării la locul de consum la care a fost întreruptă alimentarea, a unui consum de gaze naturale din sistemul de distribuție, inclusiv prin intervenția neautorizată asupra sigiliului aplicat în vederea întreruperii alimentării și/sau asupra robinetului,inclusiv demont</w:t>
            </w:r>
            <w:r w:rsidRPr="0048556C">
              <w:rPr>
                <w:rFonts w:eastAsia="Calibri"/>
                <w:color w:val="FF0000"/>
                <w:sz w:val="22"/>
                <w:szCs w:val="22"/>
                <w:lang w:val="pt-BR"/>
              </w:rPr>
              <w:t>a</w:t>
            </w:r>
            <w:r w:rsidRPr="0048556C">
              <w:rPr>
                <w:rFonts w:eastAsia="Calibri"/>
                <w:color w:val="FF0000"/>
                <w:sz w:val="22"/>
                <w:szCs w:val="22"/>
                <w:lang w:val="ro-RO"/>
              </w:rPr>
              <w:t>re</w:t>
            </w:r>
            <w:r w:rsidRPr="0048556C">
              <w:rPr>
                <w:rFonts w:eastAsia="Calibri"/>
                <w:color w:val="FF0000"/>
                <w:sz w:val="22"/>
                <w:szCs w:val="22"/>
                <w:lang w:val="pt-BR"/>
              </w:rPr>
              <w:t>a</w:t>
            </w:r>
            <w:r w:rsidRPr="0048556C">
              <w:rPr>
                <w:rFonts w:eastAsia="Calibri"/>
                <w:color w:val="FF0000"/>
                <w:sz w:val="22"/>
                <w:szCs w:val="22"/>
                <w:lang w:val="ro-RO"/>
              </w:rPr>
              <w:t xml:space="preserve"> mijlocului de m</w:t>
            </w:r>
            <w:r w:rsidRPr="0048556C">
              <w:rPr>
                <w:rFonts w:eastAsia="Calibri"/>
                <w:color w:val="FF0000"/>
                <w:sz w:val="22"/>
                <w:szCs w:val="22"/>
                <w:lang w:val="pt-BR"/>
              </w:rPr>
              <w:t>ă</w:t>
            </w:r>
            <w:r w:rsidRPr="0048556C">
              <w:rPr>
                <w:rFonts w:eastAsia="Calibri"/>
                <w:color w:val="FF0000"/>
                <w:sz w:val="22"/>
                <w:szCs w:val="22"/>
                <w:lang w:val="ro-RO"/>
              </w:rPr>
              <w:t>sur</w:t>
            </w:r>
            <w:r w:rsidRPr="0048556C">
              <w:rPr>
                <w:rFonts w:eastAsia="Calibri"/>
                <w:color w:val="FF0000"/>
                <w:sz w:val="22"/>
                <w:szCs w:val="22"/>
                <w:lang w:val="pt-BR"/>
              </w:rPr>
              <w:t>ă.</w:t>
            </w:r>
          </w:p>
          <w:p w14:paraId="7B696512" w14:textId="73359AC8" w:rsidR="00F9605A" w:rsidRPr="0048556C" w:rsidRDefault="00F9605A" w:rsidP="0048556C">
            <w:pPr>
              <w:jc w:val="both"/>
            </w:pPr>
            <w:r w:rsidRPr="009704BE">
              <w:rPr>
                <w:b/>
                <w:bCs/>
                <w:color w:val="002060"/>
                <w:sz w:val="22"/>
                <w:szCs w:val="22"/>
              </w:rPr>
              <w:t>Justificare</w:t>
            </w:r>
            <w:r w:rsidR="0048556C">
              <w:rPr>
                <w:b/>
                <w:bCs/>
                <w:color w:val="002060"/>
                <w:sz w:val="22"/>
                <w:szCs w:val="22"/>
              </w:rPr>
              <w:t>:</w:t>
            </w:r>
            <w:r w:rsidR="0048556C" w:rsidRPr="0048556C">
              <w:rPr>
                <w:rFonts w:eastAsiaTheme="minorHAnsi"/>
                <w:color w:val="4F81BD" w:themeColor="accent1"/>
                <w:sz w:val="22"/>
                <w:szCs w:val="22"/>
                <w:lang w:val="ro-RO"/>
              </w:rPr>
              <w:t xml:space="preserve"> </w:t>
            </w:r>
            <w:r w:rsidR="0048556C" w:rsidRPr="0048556C">
              <w:rPr>
                <w:bCs/>
                <w:color w:val="002060"/>
                <w:sz w:val="22"/>
                <w:szCs w:val="22"/>
                <w:lang w:val="ro-RO"/>
              </w:rPr>
              <w:t xml:space="preserve">propunere </w:t>
            </w:r>
            <w:proofErr w:type="gramStart"/>
            <w:r w:rsidR="0048556C" w:rsidRPr="0048556C">
              <w:rPr>
                <w:bCs/>
                <w:color w:val="002060"/>
                <w:sz w:val="22"/>
                <w:szCs w:val="22"/>
                <w:lang w:val="ro-RO"/>
              </w:rPr>
              <w:t>de  completare</w:t>
            </w:r>
            <w:proofErr w:type="gramEnd"/>
            <w:r w:rsidR="0048556C" w:rsidRPr="0048556C">
              <w:rPr>
                <w:bCs/>
                <w:color w:val="002060"/>
                <w:sz w:val="22"/>
                <w:szCs w:val="22"/>
                <w:lang w:val="ro-RO"/>
              </w:rPr>
              <w:t xml:space="preserve"> în corelare cu conținut  litera h).</w:t>
            </w:r>
            <w:r w:rsidRPr="0048556C">
              <w:rPr>
                <w:color w:val="4F81BD" w:themeColor="accent1"/>
                <w:shd w:val="clear" w:color="auto" w:fill="FFFFFF"/>
                <w:lang w:val="ro-RO"/>
              </w:rPr>
              <w:t xml:space="preserve"> </w:t>
            </w:r>
          </w:p>
          <w:p w14:paraId="398C85AC" w14:textId="4F95C6AA" w:rsidR="003A6661" w:rsidRDefault="003A6661" w:rsidP="003A6661">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2FDAAC4F" w14:textId="77777777" w:rsidR="001E734A" w:rsidRPr="001E734A" w:rsidRDefault="001E734A" w:rsidP="001E734A">
            <w:pPr>
              <w:spacing w:line="276" w:lineRule="auto"/>
              <w:ind w:left="450"/>
              <w:jc w:val="both"/>
              <w:rPr>
                <w:rFonts w:eastAsia="Calibri"/>
                <w:sz w:val="22"/>
                <w:szCs w:val="22"/>
              </w:rPr>
            </w:pPr>
            <w:r w:rsidRPr="001E734A">
              <w:rPr>
                <w:rFonts w:eastAsia="Calibri"/>
                <w:sz w:val="22"/>
                <w:szCs w:val="22"/>
              </w:rPr>
              <w:t>ii) furtului de gaze naturale, definit în conformitate cu prevederile art. 228 din Codul penal aprobat prin Legea nr. 286/2009, cu modificările şi completările ulterioare, constatat de organele competente la un loc de consum prevăzut în contractul de distribuţie a gazelor naturale</w:t>
            </w:r>
            <w:r w:rsidRPr="001E734A">
              <w:rPr>
                <w:rFonts w:eastAsia="Calibri"/>
                <w:color w:val="0070C0"/>
                <w:sz w:val="22"/>
                <w:szCs w:val="22"/>
              </w:rPr>
              <w:t xml:space="preserve">, </w:t>
            </w:r>
            <w:bookmarkStart w:id="27" w:name="_Hlk207035501"/>
            <w:r w:rsidRPr="001E734A">
              <w:rPr>
                <w:rFonts w:eastAsia="Calibri"/>
                <w:color w:val="FF0000"/>
                <w:sz w:val="22"/>
                <w:szCs w:val="22"/>
              </w:rPr>
              <w:t xml:space="preserve">precum și </w:t>
            </w:r>
            <w:r w:rsidRPr="001E734A">
              <w:rPr>
                <w:rFonts w:eastAsia="Calibri"/>
                <w:color w:val="FF0000"/>
                <w:sz w:val="22"/>
                <w:szCs w:val="22"/>
                <w:lang w:val="ro-RO"/>
              </w:rPr>
              <w:t>în situaţia constatării, conform prevederilor legale în vigoare, a unor acţiuni menite să denatureze în orice fel indicaţiile echipamentelor de măsurare sau să sustragă gaze naturale prin ocolirea echipamentelor de măsurare</w:t>
            </w:r>
            <w:r w:rsidRPr="001E734A">
              <w:rPr>
                <w:rFonts w:eastAsia="Calibri"/>
                <w:color w:val="FF0000"/>
                <w:sz w:val="22"/>
                <w:szCs w:val="22"/>
              </w:rPr>
              <w:t xml:space="preserve">; </w:t>
            </w:r>
            <w:bookmarkEnd w:id="27"/>
          </w:p>
          <w:p w14:paraId="5ADE114C" w14:textId="72E9B2B1" w:rsidR="00AB4E53" w:rsidRPr="001E734A" w:rsidRDefault="001E734A" w:rsidP="001E734A">
            <w:pPr>
              <w:spacing w:line="276" w:lineRule="auto"/>
              <w:jc w:val="both"/>
              <w:rPr>
                <w:rFonts w:eastAsia="Calibri"/>
                <w:color w:val="002060"/>
                <w:sz w:val="22"/>
                <w:szCs w:val="22"/>
              </w:rPr>
            </w:pPr>
            <w:r w:rsidRPr="001E734A">
              <w:rPr>
                <w:rFonts w:eastAsia="Calibri"/>
                <w:b/>
                <w:bCs/>
                <w:color w:val="002060"/>
                <w:sz w:val="22"/>
                <w:szCs w:val="22"/>
              </w:rPr>
              <w:t>Justificare</w:t>
            </w:r>
            <w:r w:rsidRPr="001E734A">
              <w:rPr>
                <w:rFonts w:eastAsia="Calibri"/>
                <w:color w:val="002060"/>
                <w:sz w:val="22"/>
                <w:szCs w:val="22"/>
              </w:rPr>
              <w:t>: Pentru clarificare.</w:t>
            </w:r>
          </w:p>
        </w:tc>
        <w:tc>
          <w:tcPr>
            <w:tcW w:w="3870" w:type="dxa"/>
          </w:tcPr>
          <w:p w14:paraId="256FA482" w14:textId="55990CF0" w:rsidR="00AB4E53" w:rsidRDefault="00C003BD" w:rsidP="001B7B8B">
            <w:pPr>
              <w:spacing w:after="60" w:line="276" w:lineRule="auto"/>
              <w:jc w:val="both"/>
              <w:rPr>
                <w:b/>
                <w:bCs/>
                <w:sz w:val="22"/>
                <w:szCs w:val="22"/>
                <w:lang w:val="ro-RO"/>
              </w:rPr>
            </w:pPr>
            <w:r>
              <w:rPr>
                <w:b/>
                <w:bCs/>
                <w:sz w:val="22"/>
                <w:szCs w:val="22"/>
                <w:lang w:val="ro-RO"/>
              </w:rPr>
              <w:lastRenderedPageBreak/>
              <w:t>Propunere preluată</w:t>
            </w:r>
          </w:p>
          <w:p w14:paraId="6B92308C" w14:textId="625D6823" w:rsidR="00884F57" w:rsidRDefault="00884F57" w:rsidP="001B7B8B">
            <w:pPr>
              <w:spacing w:after="60" w:line="276" w:lineRule="auto"/>
              <w:jc w:val="both"/>
              <w:rPr>
                <w:b/>
                <w:bCs/>
                <w:sz w:val="22"/>
                <w:szCs w:val="22"/>
                <w:lang w:val="ro-RO"/>
              </w:rPr>
            </w:pPr>
          </w:p>
          <w:p w14:paraId="3470FB87" w14:textId="6D6E4AB3" w:rsidR="00884F57" w:rsidRDefault="00884F57" w:rsidP="001B7B8B">
            <w:pPr>
              <w:spacing w:after="60" w:line="276" w:lineRule="auto"/>
              <w:jc w:val="both"/>
              <w:rPr>
                <w:b/>
                <w:bCs/>
                <w:sz w:val="22"/>
                <w:szCs w:val="22"/>
                <w:lang w:val="ro-RO"/>
              </w:rPr>
            </w:pPr>
          </w:p>
          <w:p w14:paraId="3B349B01" w14:textId="6C2B5771" w:rsidR="00884F57" w:rsidRDefault="00884F57" w:rsidP="001B7B8B">
            <w:pPr>
              <w:spacing w:after="60" w:line="276" w:lineRule="auto"/>
              <w:jc w:val="both"/>
              <w:rPr>
                <w:b/>
                <w:bCs/>
                <w:sz w:val="22"/>
                <w:szCs w:val="22"/>
                <w:lang w:val="ro-RO"/>
              </w:rPr>
            </w:pPr>
          </w:p>
          <w:p w14:paraId="55C68156" w14:textId="3B5CA0AD" w:rsidR="00884F57" w:rsidRDefault="00884F57" w:rsidP="001B7B8B">
            <w:pPr>
              <w:spacing w:after="60" w:line="276" w:lineRule="auto"/>
              <w:jc w:val="both"/>
              <w:rPr>
                <w:b/>
                <w:bCs/>
                <w:sz w:val="22"/>
                <w:szCs w:val="22"/>
                <w:lang w:val="ro-RO"/>
              </w:rPr>
            </w:pPr>
          </w:p>
          <w:p w14:paraId="6B8CDDEB" w14:textId="162A6EBE" w:rsidR="00884F57" w:rsidRDefault="00884F57" w:rsidP="001B7B8B">
            <w:pPr>
              <w:spacing w:after="60" w:line="276" w:lineRule="auto"/>
              <w:jc w:val="both"/>
              <w:rPr>
                <w:b/>
                <w:bCs/>
                <w:sz w:val="22"/>
                <w:szCs w:val="22"/>
                <w:lang w:val="ro-RO"/>
              </w:rPr>
            </w:pPr>
          </w:p>
          <w:p w14:paraId="74E737ED" w14:textId="6559752F" w:rsidR="00884F57" w:rsidRDefault="00884F57" w:rsidP="001B7B8B">
            <w:pPr>
              <w:spacing w:after="60" w:line="276" w:lineRule="auto"/>
              <w:jc w:val="both"/>
              <w:rPr>
                <w:b/>
                <w:bCs/>
                <w:sz w:val="22"/>
                <w:szCs w:val="22"/>
                <w:lang w:val="ro-RO"/>
              </w:rPr>
            </w:pPr>
          </w:p>
          <w:p w14:paraId="33F1701B" w14:textId="50668217" w:rsidR="00884F57" w:rsidRDefault="00884F57" w:rsidP="001B7B8B">
            <w:pPr>
              <w:spacing w:after="60" w:line="276" w:lineRule="auto"/>
              <w:jc w:val="both"/>
              <w:rPr>
                <w:b/>
                <w:bCs/>
                <w:sz w:val="22"/>
                <w:szCs w:val="22"/>
                <w:lang w:val="ro-RO"/>
              </w:rPr>
            </w:pPr>
          </w:p>
          <w:p w14:paraId="079994BC" w14:textId="29EBA4C0" w:rsidR="00884F57" w:rsidRDefault="00884F57" w:rsidP="001B7B8B">
            <w:pPr>
              <w:spacing w:after="60" w:line="276" w:lineRule="auto"/>
              <w:jc w:val="both"/>
              <w:rPr>
                <w:b/>
                <w:bCs/>
                <w:sz w:val="22"/>
                <w:szCs w:val="22"/>
                <w:lang w:val="ro-RO"/>
              </w:rPr>
            </w:pPr>
          </w:p>
          <w:p w14:paraId="501C12EB" w14:textId="600EB1E9" w:rsidR="00884F57" w:rsidRDefault="00884F57" w:rsidP="001B7B8B">
            <w:pPr>
              <w:spacing w:after="60" w:line="276" w:lineRule="auto"/>
              <w:jc w:val="both"/>
              <w:rPr>
                <w:b/>
                <w:bCs/>
                <w:sz w:val="22"/>
                <w:szCs w:val="22"/>
                <w:lang w:val="ro-RO"/>
              </w:rPr>
            </w:pPr>
          </w:p>
          <w:p w14:paraId="2ECC311B" w14:textId="6A849D24" w:rsidR="00884F57" w:rsidRDefault="00884F57" w:rsidP="001B7B8B">
            <w:pPr>
              <w:spacing w:after="60" w:line="276" w:lineRule="auto"/>
              <w:jc w:val="both"/>
              <w:rPr>
                <w:b/>
                <w:bCs/>
                <w:sz w:val="22"/>
                <w:szCs w:val="22"/>
                <w:lang w:val="ro-RO"/>
              </w:rPr>
            </w:pPr>
          </w:p>
          <w:p w14:paraId="7C8D6117" w14:textId="63F7AC3C" w:rsidR="00884F57" w:rsidRDefault="00884F57" w:rsidP="001B7B8B">
            <w:pPr>
              <w:spacing w:after="60" w:line="276" w:lineRule="auto"/>
              <w:jc w:val="both"/>
              <w:rPr>
                <w:b/>
                <w:bCs/>
                <w:sz w:val="22"/>
                <w:szCs w:val="22"/>
                <w:lang w:val="ro-RO"/>
              </w:rPr>
            </w:pPr>
            <w:r>
              <w:rPr>
                <w:b/>
                <w:bCs/>
                <w:sz w:val="22"/>
                <w:szCs w:val="22"/>
                <w:lang w:val="ro-RO"/>
              </w:rPr>
              <w:t>Propunere preluată</w:t>
            </w:r>
          </w:p>
          <w:p w14:paraId="6E648BA4" w14:textId="77777777" w:rsidR="00C003BD" w:rsidRDefault="00C003BD" w:rsidP="001B7B8B">
            <w:pPr>
              <w:spacing w:after="60" w:line="276" w:lineRule="auto"/>
              <w:jc w:val="both"/>
              <w:rPr>
                <w:b/>
                <w:bCs/>
                <w:sz w:val="22"/>
                <w:szCs w:val="22"/>
                <w:lang w:val="ro-RO"/>
              </w:rPr>
            </w:pPr>
          </w:p>
          <w:p w14:paraId="2422C339" w14:textId="77777777" w:rsidR="00C003BD" w:rsidRDefault="00C003BD" w:rsidP="001B7B8B">
            <w:pPr>
              <w:spacing w:after="60" w:line="276" w:lineRule="auto"/>
              <w:jc w:val="both"/>
              <w:rPr>
                <w:b/>
                <w:bCs/>
                <w:sz w:val="22"/>
                <w:szCs w:val="22"/>
                <w:lang w:val="ro-RO"/>
              </w:rPr>
            </w:pPr>
          </w:p>
          <w:p w14:paraId="1F94D9FF" w14:textId="77777777" w:rsidR="00C003BD" w:rsidRDefault="00C003BD" w:rsidP="001B7B8B">
            <w:pPr>
              <w:spacing w:after="60" w:line="276" w:lineRule="auto"/>
              <w:jc w:val="both"/>
              <w:rPr>
                <w:b/>
                <w:bCs/>
                <w:sz w:val="22"/>
                <w:szCs w:val="22"/>
                <w:lang w:val="ro-RO"/>
              </w:rPr>
            </w:pPr>
          </w:p>
          <w:p w14:paraId="27647366" w14:textId="77777777" w:rsidR="00C003BD" w:rsidRDefault="00C003BD" w:rsidP="001B7B8B">
            <w:pPr>
              <w:spacing w:after="60" w:line="276" w:lineRule="auto"/>
              <w:jc w:val="both"/>
              <w:rPr>
                <w:b/>
                <w:bCs/>
                <w:sz w:val="22"/>
                <w:szCs w:val="22"/>
                <w:lang w:val="ro-RO"/>
              </w:rPr>
            </w:pPr>
          </w:p>
          <w:p w14:paraId="050DA9CF" w14:textId="77777777" w:rsidR="00C003BD" w:rsidRDefault="00C003BD" w:rsidP="001B7B8B">
            <w:pPr>
              <w:spacing w:after="60" w:line="276" w:lineRule="auto"/>
              <w:jc w:val="both"/>
              <w:rPr>
                <w:b/>
                <w:bCs/>
                <w:sz w:val="22"/>
                <w:szCs w:val="22"/>
                <w:lang w:val="ro-RO"/>
              </w:rPr>
            </w:pPr>
          </w:p>
          <w:p w14:paraId="198A0209" w14:textId="77777777" w:rsidR="00C003BD" w:rsidRDefault="00C003BD" w:rsidP="001B7B8B">
            <w:pPr>
              <w:spacing w:after="60" w:line="276" w:lineRule="auto"/>
              <w:jc w:val="both"/>
              <w:rPr>
                <w:b/>
                <w:bCs/>
                <w:sz w:val="22"/>
                <w:szCs w:val="22"/>
                <w:lang w:val="ro-RO"/>
              </w:rPr>
            </w:pPr>
          </w:p>
          <w:p w14:paraId="73F29E48" w14:textId="77777777" w:rsidR="00C003BD" w:rsidRDefault="00C003BD" w:rsidP="001B7B8B">
            <w:pPr>
              <w:spacing w:after="60" w:line="276" w:lineRule="auto"/>
              <w:jc w:val="both"/>
              <w:rPr>
                <w:b/>
                <w:bCs/>
                <w:sz w:val="22"/>
                <w:szCs w:val="22"/>
                <w:lang w:val="ro-RO"/>
              </w:rPr>
            </w:pPr>
          </w:p>
          <w:p w14:paraId="144A67FB" w14:textId="691C45FA" w:rsidR="00C003BD" w:rsidRPr="00C003BD" w:rsidRDefault="00C003BD" w:rsidP="001B7B8B">
            <w:pPr>
              <w:spacing w:after="60" w:line="276" w:lineRule="auto"/>
              <w:jc w:val="both"/>
              <w:rPr>
                <w:b/>
                <w:bCs/>
                <w:sz w:val="22"/>
                <w:szCs w:val="22"/>
                <w:lang w:val="ro-RO"/>
              </w:rPr>
            </w:pPr>
          </w:p>
        </w:tc>
      </w:tr>
      <w:tr w:rsidR="00827153" w:rsidRPr="001B7B8B" w14:paraId="78D6A726" w14:textId="77777777" w:rsidTr="004140E6">
        <w:trPr>
          <w:gridAfter w:val="1"/>
          <w:wAfter w:w="40" w:type="dxa"/>
        </w:trPr>
        <w:tc>
          <w:tcPr>
            <w:tcW w:w="4773" w:type="dxa"/>
          </w:tcPr>
          <w:p w14:paraId="465CAAFA" w14:textId="77777777" w:rsidR="00827153" w:rsidRPr="001B7B8B" w:rsidRDefault="00827153" w:rsidP="001B7B8B">
            <w:pPr>
              <w:spacing w:line="276" w:lineRule="auto"/>
              <w:ind w:left="450"/>
              <w:jc w:val="both"/>
              <w:rPr>
                <w:sz w:val="22"/>
                <w:szCs w:val="22"/>
              </w:rPr>
            </w:pPr>
          </w:p>
        </w:tc>
        <w:tc>
          <w:tcPr>
            <w:tcW w:w="4950" w:type="dxa"/>
          </w:tcPr>
          <w:p w14:paraId="7383253E" w14:textId="2FB72B7E" w:rsidR="001E734A" w:rsidRDefault="001E734A" w:rsidP="001E734A">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1C6A16E3" w14:textId="77777777" w:rsidR="001E734A" w:rsidRPr="001E734A" w:rsidRDefault="001E734A" w:rsidP="001E734A">
            <w:pPr>
              <w:spacing w:line="276" w:lineRule="auto"/>
              <w:ind w:left="450"/>
              <w:jc w:val="both"/>
              <w:rPr>
                <w:rFonts w:eastAsia="Calibri"/>
                <w:color w:val="FF0000"/>
                <w:sz w:val="22"/>
                <w:szCs w:val="22"/>
              </w:rPr>
            </w:pPr>
            <w:r w:rsidRPr="001E734A">
              <w:rPr>
                <w:rFonts w:eastAsia="Calibri"/>
                <w:color w:val="FF0000"/>
                <w:sz w:val="22"/>
                <w:szCs w:val="22"/>
              </w:rPr>
              <w:t>ii</w:t>
            </w:r>
            <w:r w:rsidRPr="001E734A">
              <w:rPr>
                <w:rFonts w:eastAsia="Calibri"/>
                <w:color w:val="FF0000"/>
                <w:sz w:val="22"/>
                <w:szCs w:val="22"/>
                <w:vertAlign w:val="superscript"/>
              </w:rPr>
              <w:t>1</w:t>
            </w:r>
            <w:r w:rsidRPr="001E734A">
              <w:rPr>
                <w:rFonts w:eastAsia="Calibri"/>
                <w:color w:val="FF0000"/>
                <w:sz w:val="22"/>
                <w:szCs w:val="22"/>
              </w:rPr>
              <w:t xml:space="preserve">) </w:t>
            </w:r>
            <w:r w:rsidRPr="001E734A">
              <w:rPr>
                <w:rFonts w:eastAsia="Calibri"/>
                <w:color w:val="FF0000"/>
                <w:sz w:val="22"/>
                <w:szCs w:val="22"/>
                <w:lang w:val="ro-RO"/>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r w:rsidRPr="001E734A">
              <w:rPr>
                <w:rFonts w:eastAsia="Calibri"/>
                <w:color w:val="FF0000"/>
                <w:sz w:val="22"/>
                <w:szCs w:val="22"/>
              </w:rPr>
              <w:t>;</w:t>
            </w:r>
          </w:p>
          <w:p w14:paraId="6C1805EB" w14:textId="7EE61A11" w:rsidR="00827153" w:rsidRPr="001B7B8B" w:rsidRDefault="001E734A" w:rsidP="001E734A">
            <w:pPr>
              <w:autoSpaceDE w:val="0"/>
              <w:autoSpaceDN w:val="0"/>
              <w:adjustRightInd w:val="0"/>
              <w:spacing w:line="276" w:lineRule="auto"/>
              <w:jc w:val="both"/>
              <w:rPr>
                <w:b/>
                <w:bCs/>
                <w:color w:val="0000FF"/>
                <w:lang w:eastAsia="en-GB"/>
              </w:rPr>
            </w:pPr>
            <w:r w:rsidRPr="007F0B1E">
              <w:rPr>
                <w:b/>
                <w:color w:val="002060"/>
                <w:sz w:val="22"/>
                <w:szCs w:val="22"/>
              </w:rPr>
              <w:lastRenderedPageBreak/>
              <w:t xml:space="preserve">Justificare: </w:t>
            </w:r>
            <w:r w:rsidRPr="001E734A">
              <w:rPr>
                <w:color w:val="002060"/>
                <w:sz w:val="22"/>
                <w:szCs w:val="22"/>
              </w:rPr>
              <w:t>Pentru a surprinde situațiile în care clientul final intervine asupra măsurii aplicate de OD privind întreruperea alimentării cu gaze naturale generând un consum neautorizat.</w:t>
            </w:r>
          </w:p>
        </w:tc>
        <w:tc>
          <w:tcPr>
            <w:tcW w:w="3870" w:type="dxa"/>
          </w:tcPr>
          <w:p w14:paraId="70A8050D" w14:textId="0CA4F601" w:rsidR="00827153" w:rsidRPr="001B7B8B" w:rsidRDefault="00884F57" w:rsidP="001B7B8B">
            <w:pPr>
              <w:spacing w:after="60" w:line="276" w:lineRule="auto"/>
              <w:jc w:val="both"/>
              <w:rPr>
                <w:b/>
                <w:bCs/>
                <w:sz w:val="22"/>
                <w:szCs w:val="22"/>
                <w:lang w:val="ro-RO"/>
              </w:rPr>
            </w:pPr>
            <w:r>
              <w:rPr>
                <w:b/>
                <w:bCs/>
                <w:sz w:val="22"/>
                <w:szCs w:val="22"/>
                <w:lang w:val="ro-RO"/>
              </w:rPr>
              <w:lastRenderedPageBreak/>
              <w:t>Propunere preluată</w:t>
            </w:r>
          </w:p>
        </w:tc>
      </w:tr>
      <w:tr w:rsidR="00AB4E53" w:rsidRPr="001B7B8B" w14:paraId="04685590" w14:textId="77777777" w:rsidTr="004140E6">
        <w:trPr>
          <w:gridAfter w:val="1"/>
          <w:wAfter w:w="40" w:type="dxa"/>
        </w:trPr>
        <w:tc>
          <w:tcPr>
            <w:tcW w:w="4773" w:type="dxa"/>
          </w:tcPr>
          <w:p w14:paraId="289261C7" w14:textId="7527A17C" w:rsidR="00AB4E53" w:rsidRPr="001B7B8B" w:rsidRDefault="00A01A69" w:rsidP="001B7B8B">
            <w:pPr>
              <w:spacing w:line="276" w:lineRule="auto"/>
              <w:ind w:left="450"/>
              <w:jc w:val="both"/>
              <w:rPr>
                <w:sz w:val="22"/>
                <w:szCs w:val="22"/>
              </w:rPr>
            </w:pPr>
            <w:r w:rsidRPr="001B7B8B">
              <w:rPr>
                <w:sz w:val="22"/>
                <w:szCs w:val="22"/>
              </w:rPr>
              <w:t xml:space="preserve">iii) neprezentarea actelor doveditoare privind asigurarea funcţionării în condiţii tehnice de siguranţă </w:t>
            </w:r>
            <w:proofErr w:type="gramStart"/>
            <w:r w:rsidRPr="001B7B8B">
              <w:rPr>
                <w:sz w:val="22"/>
                <w:szCs w:val="22"/>
              </w:rPr>
              <w:t>a</w:t>
            </w:r>
            <w:proofErr w:type="gramEnd"/>
            <w:r w:rsidRPr="001B7B8B">
              <w:rPr>
                <w:sz w:val="22"/>
                <w:szCs w:val="22"/>
              </w:rPr>
              <w:t xml:space="preserve"> instalaţiilor de utilizare, în conformitate cu prevederile normativelor tehnice şi ale legislaţiei în vigoare;</w:t>
            </w:r>
          </w:p>
        </w:tc>
        <w:tc>
          <w:tcPr>
            <w:tcW w:w="4950" w:type="dxa"/>
          </w:tcPr>
          <w:p w14:paraId="12BDD128"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170DB869" w14:textId="77777777" w:rsidR="00AB4E53" w:rsidRPr="001B7B8B" w:rsidRDefault="00AB4E53" w:rsidP="001B7B8B">
            <w:pPr>
              <w:spacing w:after="60" w:line="276" w:lineRule="auto"/>
              <w:jc w:val="both"/>
              <w:rPr>
                <w:b/>
                <w:bCs/>
                <w:sz w:val="22"/>
                <w:szCs w:val="22"/>
                <w:lang w:val="ro-RO"/>
              </w:rPr>
            </w:pPr>
          </w:p>
        </w:tc>
      </w:tr>
      <w:tr w:rsidR="00AB4E53" w:rsidRPr="001B7B8B" w14:paraId="2A843B4B" w14:textId="77777777" w:rsidTr="004140E6">
        <w:trPr>
          <w:gridAfter w:val="1"/>
          <w:wAfter w:w="40" w:type="dxa"/>
        </w:trPr>
        <w:tc>
          <w:tcPr>
            <w:tcW w:w="4773" w:type="dxa"/>
          </w:tcPr>
          <w:p w14:paraId="31A71861" w14:textId="496AD26C" w:rsidR="00AB4E53" w:rsidRPr="001B7B8B" w:rsidRDefault="00A01A69" w:rsidP="001B7B8B">
            <w:pPr>
              <w:tabs>
                <w:tab w:val="left" w:pos="525"/>
                <w:tab w:val="left" w:pos="705"/>
              </w:tabs>
              <w:spacing w:line="276" w:lineRule="auto"/>
              <w:ind w:left="450" w:hanging="15"/>
              <w:jc w:val="both"/>
              <w:rPr>
                <w:sz w:val="22"/>
                <w:szCs w:val="22"/>
              </w:rPr>
            </w:pPr>
            <w:r w:rsidRPr="001B7B8B">
              <w:rPr>
                <w:b/>
                <w:bCs/>
                <w:iCs/>
                <w:sz w:val="22"/>
                <w:szCs w:val="22"/>
              </w:rPr>
              <w:tab/>
            </w:r>
            <w:r w:rsidRPr="001B7B8B">
              <w:rPr>
                <w:sz w:val="22"/>
                <w:szCs w:val="22"/>
              </w:rPr>
              <w:t>iv) nepermiterea accesului personalului împuternicit al OD în vederea verificării debitului maxim instalat faţă de debitul aprobat;</w:t>
            </w:r>
          </w:p>
        </w:tc>
        <w:tc>
          <w:tcPr>
            <w:tcW w:w="4950" w:type="dxa"/>
          </w:tcPr>
          <w:p w14:paraId="725F1B60"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45AA1F6C" w14:textId="77777777" w:rsidR="00AB4E53" w:rsidRPr="001B7B8B" w:rsidRDefault="00AB4E53" w:rsidP="001B7B8B">
            <w:pPr>
              <w:spacing w:after="60" w:line="276" w:lineRule="auto"/>
              <w:jc w:val="both"/>
              <w:rPr>
                <w:b/>
                <w:bCs/>
                <w:sz w:val="22"/>
                <w:szCs w:val="22"/>
                <w:lang w:val="ro-RO"/>
              </w:rPr>
            </w:pPr>
          </w:p>
        </w:tc>
      </w:tr>
      <w:tr w:rsidR="00AB4E53" w:rsidRPr="001B7B8B" w14:paraId="18159C8F" w14:textId="77777777" w:rsidTr="004140E6">
        <w:trPr>
          <w:gridAfter w:val="1"/>
          <w:wAfter w:w="40" w:type="dxa"/>
        </w:trPr>
        <w:tc>
          <w:tcPr>
            <w:tcW w:w="4773" w:type="dxa"/>
          </w:tcPr>
          <w:p w14:paraId="2DE3638B" w14:textId="7298E00E" w:rsidR="00AB4E53" w:rsidRPr="001B7B8B" w:rsidRDefault="00A01A69" w:rsidP="001B7B8B">
            <w:pPr>
              <w:spacing w:line="276" w:lineRule="auto"/>
              <w:ind w:left="450"/>
              <w:jc w:val="both"/>
              <w:rPr>
                <w:sz w:val="22"/>
                <w:szCs w:val="22"/>
              </w:rPr>
            </w:pPr>
            <w:r w:rsidRPr="001B7B8B">
              <w:rPr>
                <w:sz w:val="22"/>
                <w:szCs w:val="22"/>
              </w:rPr>
              <w:t>v) atunci când UD sau clienţii finali ai acestuia nu permit accesul liber al personalului împuternicit al OD, pe baza unei înştiinţări scrise transmise de OD, în scopul montării, înlocuirii, verificării sau citirii echipamentelor de măsurare/mijloacelor de măsurare ori al verificării sau remedierii defecţiunilor intervenite la instalaţiile/aparatele/echipamentele OD, când acestea se află pe proprietatea UD sau a clienţilor finali ai acestuia;</w:t>
            </w:r>
          </w:p>
        </w:tc>
        <w:tc>
          <w:tcPr>
            <w:tcW w:w="4950" w:type="dxa"/>
          </w:tcPr>
          <w:p w14:paraId="5DD75E81" w14:textId="77777777" w:rsidR="00827153" w:rsidRPr="00880DC3" w:rsidRDefault="00827153" w:rsidP="00827153">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609B1C42" w14:textId="18BCAEE4" w:rsidR="001E734A" w:rsidRDefault="001E734A" w:rsidP="001E734A">
            <w:pPr>
              <w:spacing w:line="276" w:lineRule="auto"/>
              <w:ind w:left="450"/>
              <w:jc w:val="both"/>
              <w:rPr>
                <w:b/>
                <w:color w:val="002060"/>
                <w:sz w:val="22"/>
                <w:szCs w:val="22"/>
              </w:rPr>
            </w:pPr>
            <w:r w:rsidRPr="001E734A">
              <w:rPr>
                <w:rFonts w:eastAsia="Calibri"/>
                <w:sz w:val="22"/>
                <w:szCs w:val="22"/>
              </w:rPr>
              <w:t>v) atunci când UD sau clienţii finali ai acestuia nu permit accesul liber al personalului împuternicit al OD, pe baza unei înştiinţări scrise transmise de OD, în scopul montării, înlocuirii</w:t>
            </w:r>
            <w:r w:rsidRPr="001E734A">
              <w:rPr>
                <w:rFonts w:eastAsia="Calibri"/>
                <w:color w:val="FF0000"/>
                <w:sz w:val="22"/>
                <w:szCs w:val="22"/>
              </w:rPr>
              <w:t xml:space="preserve">, </w:t>
            </w:r>
            <w:bookmarkStart w:id="28" w:name="_Hlk207035833"/>
            <w:r w:rsidRPr="001E734A">
              <w:rPr>
                <w:rFonts w:eastAsia="Calibri"/>
                <w:color w:val="FF0000"/>
                <w:sz w:val="22"/>
                <w:szCs w:val="22"/>
              </w:rPr>
              <w:t>sigilării, întreținerii</w:t>
            </w:r>
            <w:bookmarkEnd w:id="28"/>
            <w:r w:rsidRPr="001E734A">
              <w:rPr>
                <w:rFonts w:eastAsia="Calibri"/>
                <w:color w:val="FF0000"/>
                <w:sz w:val="22"/>
                <w:szCs w:val="22"/>
              </w:rPr>
              <w:t xml:space="preserve">, </w:t>
            </w:r>
            <w:r w:rsidRPr="001E734A">
              <w:rPr>
                <w:rFonts w:eastAsia="Calibri"/>
                <w:sz w:val="22"/>
                <w:szCs w:val="22"/>
              </w:rPr>
              <w:t>verificării sau citirii echipamentelor de măsurare/mijloacelor de măsurare ori al verificării sau remedierii defecţiunilor intervenite la instalaţiile/aparatele/echipamentele OD, când acestea se află pe proprietatea UD sau a clienţilor finali ai acestuia;</w:t>
            </w:r>
          </w:p>
          <w:p w14:paraId="076EA749" w14:textId="0CFD78E8" w:rsidR="00AB4E53" w:rsidRPr="001B7B8B" w:rsidRDefault="00827153" w:rsidP="001E734A">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001E734A" w:rsidRPr="001E734A">
              <w:rPr>
                <w:color w:val="002060"/>
                <w:sz w:val="22"/>
                <w:szCs w:val="22"/>
              </w:rPr>
              <w:t>Pentru clarificare.</w:t>
            </w:r>
          </w:p>
        </w:tc>
        <w:tc>
          <w:tcPr>
            <w:tcW w:w="3870" w:type="dxa"/>
          </w:tcPr>
          <w:p w14:paraId="3B14628D" w14:textId="1C6709D4" w:rsidR="00AB4E53" w:rsidRPr="001B7B8B" w:rsidRDefault="00E81EE4" w:rsidP="001B7B8B">
            <w:pPr>
              <w:spacing w:after="60" w:line="276" w:lineRule="auto"/>
              <w:jc w:val="both"/>
              <w:rPr>
                <w:b/>
                <w:bCs/>
                <w:sz w:val="22"/>
                <w:szCs w:val="22"/>
                <w:lang w:val="ro-RO"/>
              </w:rPr>
            </w:pPr>
            <w:r>
              <w:rPr>
                <w:b/>
                <w:bCs/>
                <w:sz w:val="22"/>
                <w:szCs w:val="22"/>
                <w:lang w:val="ro-RO"/>
              </w:rPr>
              <w:t>Propunere preluată</w:t>
            </w:r>
          </w:p>
        </w:tc>
      </w:tr>
      <w:tr w:rsidR="00AB4E53" w:rsidRPr="001B7B8B" w14:paraId="39C091A9" w14:textId="77777777" w:rsidTr="004140E6">
        <w:trPr>
          <w:gridAfter w:val="1"/>
          <w:wAfter w:w="40" w:type="dxa"/>
        </w:trPr>
        <w:tc>
          <w:tcPr>
            <w:tcW w:w="4773" w:type="dxa"/>
          </w:tcPr>
          <w:p w14:paraId="1023CB8E" w14:textId="25506CD4" w:rsidR="00AB4E53" w:rsidRPr="001B7B8B" w:rsidRDefault="00A01A69" w:rsidP="001B7B8B">
            <w:pPr>
              <w:spacing w:line="276" w:lineRule="auto"/>
              <w:ind w:left="450"/>
              <w:jc w:val="both"/>
              <w:rPr>
                <w:sz w:val="22"/>
                <w:szCs w:val="22"/>
              </w:rPr>
            </w:pPr>
            <w:r w:rsidRPr="001B7B8B">
              <w:rPr>
                <w:sz w:val="22"/>
                <w:szCs w:val="22"/>
              </w:rPr>
              <w:t>vi) în cazul în care UD sau clienţii finali ai acestuia nu permit accesul liber al OD la zonele de siguranţă şi de protecţie ale SD, în conformitate cu un program convenit de părţi sau ori de câte ori OD consideră necesar;</w:t>
            </w:r>
          </w:p>
        </w:tc>
        <w:tc>
          <w:tcPr>
            <w:tcW w:w="4950" w:type="dxa"/>
          </w:tcPr>
          <w:p w14:paraId="4844C381"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110CF931" w14:textId="77777777" w:rsidR="00AB4E53" w:rsidRPr="001B7B8B" w:rsidRDefault="00AB4E53" w:rsidP="001B7B8B">
            <w:pPr>
              <w:spacing w:after="60" w:line="276" w:lineRule="auto"/>
              <w:jc w:val="both"/>
              <w:rPr>
                <w:b/>
                <w:bCs/>
                <w:sz w:val="22"/>
                <w:szCs w:val="22"/>
                <w:lang w:val="ro-RO"/>
              </w:rPr>
            </w:pPr>
          </w:p>
        </w:tc>
      </w:tr>
      <w:tr w:rsidR="00AB4E53" w:rsidRPr="001B7B8B" w14:paraId="103CC746" w14:textId="77777777" w:rsidTr="004140E6">
        <w:trPr>
          <w:gridAfter w:val="1"/>
          <w:wAfter w:w="40" w:type="dxa"/>
        </w:trPr>
        <w:tc>
          <w:tcPr>
            <w:tcW w:w="4773" w:type="dxa"/>
          </w:tcPr>
          <w:p w14:paraId="2BA0D776" w14:textId="200E5B27" w:rsidR="00AB4E53" w:rsidRPr="001B7B8B" w:rsidRDefault="00A01A69" w:rsidP="001B7B8B">
            <w:pPr>
              <w:spacing w:line="276" w:lineRule="auto"/>
              <w:ind w:left="450"/>
              <w:jc w:val="both"/>
              <w:rPr>
                <w:sz w:val="22"/>
                <w:szCs w:val="22"/>
              </w:rPr>
            </w:pPr>
            <w:r w:rsidRPr="001B7B8B">
              <w:rPr>
                <w:sz w:val="22"/>
                <w:szCs w:val="22"/>
              </w:rPr>
              <w:t xml:space="preserve">vii) nerespectarea de către UD sau de către clienţii finali ai acestuia a limitelor zonelor de </w:t>
            </w:r>
            <w:r w:rsidRPr="001B7B8B">
              <w:rPr>
                <w:sz w:val="22"/>
                <w:szCs w:val="22"/>
              </w:rPr>
              <w:lastRenderedPageBreak/>
              <w:t>protecţie şi de siguranţă ale instalaţiilor OD, conform legislaţiei în vigoare;</w:t>
            </w:r>
          </w:p>
        </w:tc>
        <w:tc>
          <w:tcPr>
            <w:tcW w:w="4950" w:type="dxa"/>
          </w:tcPr>
          <w:p w14:paraId="5476A641" w14:textId="77777777" w:rsidR="00AB4E53" w:rsidRPr="001B7B8B" w:rsidRDefault="00AB4E53" w:rsidP="001B7B8B">
            <w:pPr>
              <w:pStyle w:val="ListParagraph"/>
              <w:spacing w:after="0"/>
              <w:ind w:left="0"/>
              <w:jc w:val="both"/>
              <w:rPr>
                <w:rFonts w:ascii="Times New Roman" w:hAnsi="Times New Roman" w:cs="Times New Roman"/>
                <w:b/>
                <w:bCs/>
                <w:color w:val="0000FF"/>
                <w:lang w:eastAsia="en-GB"/>
              </w:rPr>
            </w:pPr>
          </w:p>
        </w:tc>
        <w:tc>
          <w:tcPr>
            <w:tcW w:w="3870" w:type="dxa"/>
          </w:tcPr>
          <w:p w14:paraId="66D4E407" w14:textId="77777777" w:rsidR="00AB4E53" w:rsidRPr="001B7B8B" w:rsidRDefault="00AB4E53" w:rsidP="001B7B8B">
            <w:pPr>
              <w:spacing w:after="60" w:line="276" w:lineRule="auto"/>
              <w:jc w:val="both"/>
              <w:rPr>
                <w:b/>
                <w:bCs/>
                <w:sz w:val="22"/>
                <w:szCs w:val="22"/>
                <w:lang w:val="ro-RO"/>
              </w:rPr>
            </w:pPr>
          </w:p>
        </w:tc>
      </w:tr>
      <w:tr w:rsidR="00827153" w:rsidRPr="001B7B8B" w14:paraId="2F0CB15B" w14:textId="77777777" w:rsidTr="004140E6">
        <w:trPr>
          <w:gridAfter w:val="1"/>
          <w:wAfter w:w="40" w:type="dxa"/>
        </w:trPr>
        <w:tc>
          <w:tcPr>
            <w:tcW w:w="4773" w:type="dxa"/>
          </w:tcPr>
          <w:p w14:paraId="4C4D4B0A" w14:textId="77777777" w:rsidR="00827153" w:rsidRPr="001B7B8B" w:rsidRDefault="00827153" w:rsidP="001B7B8B">
            <w:pPr>
              <w:spacing w:line="276" w:lineRule="auto"/>
              <w:ind w:left="450"/>
              <w:jc w:val="both"/>
              <w:rPr>
                <w:sz w:val="22"/>
                <w:szCs w:val="22"/>
              </w:rPr>
            </w:pPr>
          </w:p>
        </w:tc>
        <w:tc>
          <w:tcPr>
            <w:tcW w:w="4950" w:type="dxa"/>
          </w:tcPr>
          <w:p w14:paraId="0D9DD00C" w14:textId="77777777" w:rsidR="001E734A" w:rsidRPr="00880DC3" w:rsidRDefault="001E734A" w:rsidP="001E734A">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4C448BCF" w14:textId="356F1469" w:rsidR="00827153" w:rsidRPr="001E734A" w:rsidRDefault="001E734A" w:rsidP="001E734A">
            <w:pPr>
              <w:spacing w:line="276" w:lineRule="auto"/>
              <w:ind w:left="450"/>
              <w:jc w:val="both"/>
              <w:rPr>
                <w:rFonts w:eastAsia="Calibri"/>
                <w:color w:val="FF0000"/>
                <w:sz w:val="22"/>
                <w:szCs w:val="22"/>
              </w:rPr>
            </w:pPr>
            <w:r w:rsidRPr="001E734A">
              <w:rPr>
                <w:rFonts w:eastAsia="Calibri"/>
                <w:color w:val="FF0000"/>
                <w:sz w:val="22"/>
                <w:szCs w:val="22"/>
              </w:rPr>
              <w:t>vii</w:t>
            </w:r>
            <w:r w:rsidRPr="001E734A">
              <w:rPr>
                <w:rFonts w:eastAsia="Calibri"/>
                <w:color w:val="FF0000"/>
                <w:sz w:val="22"/>
                <w:szCs w:val="22"/>
                <w:vertAlign w:val="superscript"/>
              </w:rPr>
              <w:t>1</w:t>
            </w:r>
            <w:r w:rsidRPr="001E734A">
              <w:rPr>
                <w:rFonts w:eastAsia="Calibri"/>
                <w:color w:val="FF0000"/>
                <w:sz w:val="22"/>
                <w:szCs w:val="22"/>
              </w:rPr>
              <w:t xml:space="preserve">) </w:t>
            </w:r>
            <w:r w:rsidRPr="001E734A">
              <w:rPr>
                <w:rFonts w:eastAsia="Calibri"/>
                <w:color w:val="FF0000"/>
                <w:sz w:val="22"/>
                <w:szCs w:val="22"/>
                <w:lang w:val="ro-RO"/>
              </w:rPr>
              <w:t>în cazul intervenţiilor de către persoane neautorizate asupra instalaţiilor de reglare-măsurare, care pun în pericol siguranţa alimentării cu gaze naturale, conform legislaţiei în vigoare;</w:t>
            </w:r>
          </w:p>
        </w:tc>
        <w:tc>
          <w:tcPr>
            <w:tcW w:w="3870" w:type="dxa"/>
          </w:tcPr>
          <w:p w14:paraId="5EC5229E" w14:textId="77777777" w:rsidR="00B00E40" w:rsidRDefault="00E56430" w:rsidP="003F2A9F">
            <w:pPr>
              <w:spacing w:after="60" w:line="276" w:lineRule="auto"/>
              <w:jc w:val="both"/>
              <w:rPr>
                <w:bCs/>
                <w:sz w:val="22"/>
                <w:szCs w:val="22"/>
              </w:rPr>
            </w:pPr>
            <w:r w:rsidRPr="00B00E40">
              <w:rPr>
                <w:b/>
                <w:bCs/>
                <w:sz w:val="22"/>
                <w:szCs w:val="22"/>
              </w:rPr>
              <w:t>Observaţie preluată,</w:t>
            </w:r>
            <w:r>
              <w:rPr>
                <w:bCs/>
                <w:sz w:val="22"/>
                <w:szCs w:val="22"/>
              </w:rPr>
              <w:t xml:space="preserve"> dar conform prevederilor Regulamentului de Furnizare, respectiv</w:t>
            </w:r>
            <w:r w:rsidR="00B00E40">
              <w:rPr>
                <w:bCs/>
                <w:sz w:val="22"/>
                <w:szCs w:val="22"/>
              </w:rPr>
              <w:t>:</w:t>
            </w:r>
          </w:p>
          <w:p w14:paraId="7CB4617B" w14:textId="5E5E544A" w:rsidR="00827153" w:rsidRPr="003F2A9F" w:rsidRDefault="00B00E40" w:rsidP="00B00E40">
            <w:pPr>
              <w:spacing w:after="60" w:line="276" w:lineRule="auto"/>
              <w:jc w:val="both"/>
              <w:rPr>
                <w:b/>
                <w:bCs/>
                <w:sz w:val="22"/>
                <w:szCs w:val="22"/>
                <w:lang w:val="ro-RO"/>
              </w:rPr>
            </w:pPr>
            <w:r>
              <w:rPr>
                <w:bCs/>
                <w:sz w:val="22"/>
                <w:szCs w:val="22"/>
              </w:rPr>
              <w:t>v</w:t>
            </w:r>
            <w:r w:rsidR="003F2A9F" w:rsidRPr="003F2A9F">
              <w:rPr>
                <w:bCs/>
                <w:sz w:val="22"/>
                <w:szCs w:val="22"/>
              </w:rPr>
              <w:t>ii) în cazul intervenţiilor de către persoane neautorizate asupra instalaţiilor de reglare-</w:t>
            </w:r>
            <w:r w:rsidR="003F2A9F" w:rsidRPr="008863D6">
              <w:rPr>
                <w:bCs/>
                <w:sz w:val="22"/>
                <w:szCs w:val="22"/>
              </w:rPr>
              <w:t>măsurare aflate la limita de proprietate, care pun în pericol siguranţa alimentării cu gaze naturale, conform</w:t>
            </w:r>
            <w:r w:rsidR="003F2A9F" w:rsidRPr="003F2A9F">
              <w:rPr>
                <w:bCs/>
                <w:sz w:val="22"/>
                <w:szCs w:val="22"/>
              </w:rPr>
              <w:t xml:space="preserve"> legislaţiei în vigoare; </w:t>
            </w:r>
          </w:p>
        </w:tc>
      </w:tr>
      <w:tr w:rsidR="00827153" w:rsidRPr="001B7B8B" w14:paraId="468CEE30" w14:textId="77777777" w:rsidTr="004140E6">
        <w:trPr>
          <w:gridAfter w:val="1"/>
          <w:wAfter w:w="40" w:type="dxa"/>
        </w:trPr>
        <w:tc>
          <w:tcPr>
            <w:tcW w:w="4773" w:type="dxa"/>
          </w:tcPr>
          <w:p w14:paraId="6F647222" w14:textId="77777777" w:rsidR="00827153" w:rsidRPr="001B7B8B" w:rsidRDefault="00827153" w:rsidP="001B7B8B">
            <w:pPr>
              <w:spacing w:line="276" w:lineRule="auto"/>
              <w:ind w:left="450"/>
              <w:jc w:val="both"/>
              <w:rPr>
                <w:sz w:val="22"/>
                <w:szCs w:val="22"/>
              </w:rPr>
            </w:pPr>
          </w:p>
        </w:tc>
        <w:tc>
          <w:tcPr>
            <w:tcW w:w="4950" w:type="dxa"/>
          </w:tcPr>
          <w:p w14:paraId="7A431C0C" w14:textId="016EDAE3" w:rsidR="001E734A" w:rsidRDefault="001E734A" w:rsidP="001E734A">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7B7B86BF" w14:textId="4C848FF3" w:rsidR="00827153" w:rsidRPr="001B7B8B" w:rsidRDefault="001E734A" w:rsidP="001E734A">
            <w:pPr>
              <w:spacing w:line="276" w:lineRule="auto"/>
              <w:ind w:left="450"/>
              <w:jc w:val="both"/>
              <w:rPr>
                <w:b/>
                <w:bCs/>
                <w:color w:val="0000FF"/>
                <w:lang w:eastAsia="en-GB"/>
              </w:rPr>
            </w:pPr>
            <w:r w:rsidRPr="001E734A">
              <w:rPr>
                <w:rFonts w:eastAsia="Calibri"/>
                <w:color w:val="FF0000"/>
                <w:sz w:val="22"/>
                <w:szCs w:val="22"/>
              </w:rPr>
              <w:t>vii</w:t>
            </w:r>
            <w:r w:rsidRPr="001E734A">
              <w:rPr>
                <w:rFonts w:eastAsia="Calibri"/>
                <w:color w:val="FF0000"/>
                <w:sz w:val="22"/>
                <w:szCs w:val="22"/>
                <w:vertAlign w:val="superscript"/>
              </w:rPr>
              <w:t>2</w:t>
            </w:r>
            <w:r w:rsidRPr="001E734A">
              <w:rPr>
                <w:rFonts w:eastAsia="Calibri"/>
                <w:color w:val="FF0000"/>
                <w:sz w:val="22"/>
                <w:szCs w:val="22"/>
              </w:rPr>
              <w:t xml:space="preserve">) </w:t>
            </w:r>
            <w:r w:rsidRPr="001E734A">
              <w:rPr>
                <w:rFonts w:eastAsia="Calibri"/>
                <w:color w:val="FF0000"/>
                <w:sz w:val="22"/>
                <w:szCs w:val="22"/>
                <w:lang w:val="ro-RO"/>
              </w:rPr>
              <w:t>în cazul intervenţiei de către persoane neautorizate asupra unui obiectiv din sectorul gazelor naturale şi/sau asupra unei instalaţii de utilizare, care pune în pericol siguranţa alimentării cu gaze naturale, conform legislaţiei în vigoare;</w:t>
            </w:r>
          </w:p>
        </w:tc>
        <w:tc>
          <w:tcPr>
            <w:tcW w:w="3870" w:type="dxa"/>
          </w:tcPr>
          <w:p w14:paraId="4B7A3443" w14:textId="46CAFCEC" w:rsidR="00827153" w:rsidRPr="003F2A9F" w:rsidRDefault="00B00E40" w:rsidP="00B00E40">
            <w:pPr>
              <w:rPr>
                <w:sz w:val="22"/>
                <w:szCs w:val="22"/>
                <w:lang w:val="ro-RO"/>
              </w:rPr>
            </w:pPr>
            <w:r w:rsidRPr="00B00E40">
              <w:rPr>
                <w:b/>
                <w:bCs/>
                <w:sz w:val="22"/>
                <w:szCs w:val="22"/>
              </w:rPr>
              <w:t>Observaţie preluată</w:t>
            </w:r>
          </w:p>
        </w:tc>
      </w:tr>
      <w:tr w:rsidR="00827153" w:rsidRPr="001B7B8B" w14:paraId="3C974827" w14:textId="77777777" w:rsidTr="004140E6">
        <w:trPr>
          <w:gridAfter w:val="1"/>
          <w:wAfter w:w="40" w:type="dxa"/>
        </w:trPr>
        <w:tc>
          <w:tcPr>
            <w:tcW w:w="4773" w:type="dxa"/>
          </w:tcPr>
          <w:p w14:paraId="779E13A8" w14:textId="77777777" w:rsidR="00827153" w:rsidRPr="001B7B8B" w:rsidRDefault="00827153" w:rsidP="001B7B8B">
            <w:pPr>
              <w:spacing w:line="276" w:lineRule="auto"/>
              <w:ind w:left="450"/>
              <w:jc w:val="both"/>
              <w:rPr>
                <w:sz w:val="22"/>
                <w:szCs w:val="22"/>
              </w:rPr>
            </w:pPr>
          </w:p>
        </w:tc>
        <w:tc>
          <w:tcPr>
            <w:tcW w:w="4950" w:type="dxa"/>
          </w:tcPr>
          <w:p w14:paraId="7B97E155" w14:textId="77777777" w:rsidR="001E734A" w:rsidRPr="00880DC3" w:rsidRDefault="001E734A" w:rsidP="001E734A">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664FB5C" w14:textId="0A1E9810" w:rsidR="00827153" w:rsidRPr="001E734A" w:rsidRDefault="001E734A" w:rsidP="001E734A">
            <w:pPr>
              <w:spacing w:line="276" w:lineRule="auto"/>
              <w:ind w:left="450"/>
              <w:jc w:val="both"/>
              <w:rPr>
                <w:rFonts w:eastAsia="Calibri"/>
                <w:color w:val="FF0000"/>
                <w:sz w:val="22"/>
                <w:szCs w:val="22"/>
              </w:rPr>
            </w:pPr>
            <w:r w:rsidRPr="001E734A">
              <w:rPr>
                <w:rFonts w:eastAsia="Calibri"/>
                <w:color w:val="FF0000"/>
                <w:sz w:val="22"/>
                <w:szCs w:val="22"/>
              </w:rPr>
              <w:t>vii</w:t>
            </w:r>
            <w:r w:rsidRPr="001E734A">
              <w:rPr>
                <w:rFonts w:eastAsia="Calibri"/>
                <w:color w:val="FF0000"/>
                <w:sz w:val="22"/>
                <w:szCs w:val="22"/>
                <w:vertAlign w:val="superscript"/>
              </w:rPr>
              <w:t>3</w:t>
            </w:r>
            <w:r w:rsidRPr="001E734A">
              <w:rPr>
                <w:rFonts w:eastAsia="Calibri"/>
                <w:color w:val="FF0000"/>
                <w:sz w:val="22"/>
                <w:szCs w:val="22"/>
              </w:rPr>
              <w:t xml:space="preserve">) </w:t>
            </w:r>
            <w:r w:rsidRPr="001E734A">
              <w:rPr>
                <w:rFonts w:eastAsia="Calibri"/>
                <w:color w:val="FF0000"/>
                <w:sz w:val="22"/>
                <w:szCs w:val="22"/>
                <w:lang w:val="ro-RO"/>
              </w:rPr>
              <w:t>în cazul în care instalaţiile de utilizare/aparatele consumatoare de combustibili gazoşi ale clientului final nu îndeplinesc condiţiile legale de funcţionare, există pericol de explozie şi este afectată siguranţa în exploatare;</w:t>
            </w:r>
          </w:p>
        </w:tc>
        <w:tc>
          <w:tcPr>
            <w:tcW w:w="3870" w:type="dxa"/>
          </w:tcPr>
          <w:p w14:paraId="6B0BBE7A" w14:textId="11E9861F" w:rsidR="00827153" w:rsidRPr="001B7B8B" w:rsidRDefault="00B00E40" w:rsidP="001B7B8B">
            <w:pPr>
              <w:spacing w:after="60" w:line="276" w:lineRule="auto"/>
              <w:jc w:val="both"/>
              <w:rPr>
                <w:b/>
                <w:bCs/>
                <w:sz w:val="22"/>
                <w:szCs w:val="22"/>
                <w:lang w:val="ro-RO"/>
              </w:rPr>
            </w:pPr>
            <w:r w:rsidRPr="00B00E40">
              <w:rPr>
                <w:b/>
                <w:bCs/>
                <w:sz w:val="22"/>
                <w:szCs w:val="22"/>
              </w:rPr>
              <w:t>Observaţie preluată</w:t>
            </w:r>
          </w:p>
        </w:tc>
      </w:tr>
      <w:tr w:rsidR="0015425D" w:rsidRPr="001B7B8B" w14:paraId="6EF9938F" w14:textId="77777777" w:rsidTr="004140E6">
        <w:trPr>
          <w:gridAfter w:val="1"/>
          <w:wAfter w:w="40" w:type="dxa"/>
        </w:trPr>
        <w:tc>
          <w:tcPr>
            <w:tcW w:w="4773" w:type="dxa"/>
          </w:tcPr>
          <w:p w14:paraId="4E04995A" w14:textId="77777777" w:rsidR="0015425D" w:rsidRPr="001B7B8B" w:rsidRDefault="0015425D" w:rsidP="0015425D">
            <w:pPr>
              <w:spacing w:line="276" w:lineRule="auto"/>
              <w:ind w:left="450"/>
              <w:jc w:val="both"/>
              <w:rPr>
                <w:sz w:val="22"/>
                <w:szCs w:val="22"/>
              </w:rPr>
            </w:pPr>
          </w:p>
        </w:tc>
        <w:tc>
          <w:tcPr>
            <w:tcW w:w="4950" w:type="dxa"/>
          </w:tcPr>
          <w:p w14:paraId="0CAC6627"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32073A9F" w14:textId="77777777" w:rsidR="0015425D" w:rsidRPr="00341CC5" w:rsidRDefault="0015425D" w:rsidP="0015425D">
            <w:pPr>
              <w:spacing w:line="276" w:lineRule="auto"/>
              <w:ind w:left="450"/>
              <w:jc w:val="both"/>
              <w:rPr>
                <w:rFonts w:eastAsia="Calibri"/>
                <w:color w:val="FF0000"/>
                <w:sz w:val="22"/>
                <w:szCs w:val="22"/>
                <w:lang w:val="ro-RO"/>
              </w:rPr>
            </w:pPr>
            <w:r w:rsidRPr="00341CC5">
              <w:rPr>
                <w:rFonts w:eastAsia="Calibri"/>
                <w:color w:val="FF0000"/>
                <w:sz w:val="22"/>
                <w:szCs w:val="22"/>
              </w:rPr>
              <w:t>vii</w:t>
            </w:r>
            <w:r w:rsidRPr="00341CC5">
              <w:rPr>
                <w:rFonts w:eastAsia="Calibri"/>
                <w:color w:val="FF0000"/>
                <w:sz w:val="22"/>
                <w:szCs w:val="22"/>
                <w:vertAlign w:val="superscript"/>
              </w:rPr>
              <w:t>4</w:t>
            </w:r>
            <w:r w:rsidRPr="00341CC5">
              <w:rPr>
                <w:rFonts w:eastAsia="Calibri"/>
                <w:color w:val="FF0000"/>
                <w:sz w:val="22"/>
                <w:szCs w:val="22"/>
              </w:rPr>
              <w:t xml:space="preserve">) </w:t>
            </w:r>
            <w:r w:rsidRPr="00341CC5">
              <w:rPr>
                <w:rFonts w:eastAsia="Calibri"/>
                <w:color w:val="FF0000"/>
                <w:sz w:val="22"/>
                <w:szCs w:val="22"/>
                <w:lang w:val="ro-RO"/>
              </w:rPr>
              <w:t xml:space="preserve">în cazul neprezentării de către clientul final </w:t>
            </w:r>
            <w:proofErr w:type="gramStart"/>
            <w:r w:rsidRPr="00341CC5">
              <w:rPr>
                <w:rFonts w:eastAsia="Calibri"/>
                <w:color w:val="FF0000"/>
                <w:sz w:val="22"/>
                <w:szCs w:val="22"/>
                <w:lang w:val="ro-RO"/>
              </w:rPr>
              <w:t>a</w:t>
            </w:r>
            <w:proofErr w:type="gramEnd"/>
            <w:r w:rsidRPr="00341CC5">
              <w:rPr>
                <w:rFonts w:eastAsia="Calibri"/>
                <w:color w:val="FF0000"/>
                <w:sz w:val="22"/>
                <w:szCs w:val="22"/>
                <w:lang w:val="ro-RO"/>
              </w:rPr>
              <w:t xml:space="preserve"> actelor doveditoare privind efectuarea verificărilor sau a reviziilor tehnice periodice ale instalaţiei de utilizare, conform legislaţiei în vigoare;</w:t>
            </w:r>
          </w:p>
          <w:p w14:paraId="217C0370" w14:textId="4AC61E16" w:rsidR="0015425D" w:rsidRPr="00341CC5" w:rsidRDefault="0015425D" w:rsidP="0015425D">
            <w:pPr>
              <w:spacing w:line="276" w:lineRule="auto"/>
              <w:ind w:left="-44"/>
              <w:jc w:val="both"/>
              <w:rPr>
                <w:rFonts w:eastAsia="Calibri"/>
                <w:color w:val="0070C0"/>
                <w:sz w:val="22"/>
                <w:szCs w:val="22"/>
              </w:rPr>
            </w:pPr>
            <w:r w:rsidRPr="00341CC5">
              <w:rPr>
                <w:rFonts w:eastAsia="Calibri"/>
                <w:b/>
                <w:bCs/>
                <w:color w:val="002060"/>
                <w:sz w:val="22"/>
                <w:szCs w:val="22"/>
                <w:lang w:val="ro-RO"/>
              </w:rPr>
              <w:t>Justificare</w:t>
            </w:r>
            <w:r w:rsidRPr="00341CC5">
              <w:rPr>
                <w:rFonts w:eastAsia="Calibri"/>
                <w:color w:val="002060"/>
                <w:sz w:val="22"/>
                <w:szCs w:val="22"/>
                <w:lang w:val="ro-RO"/>
              </w:rPr>
              <w:t>: Considerăm că este necsară introducerea și a acestor situații existente în Regulamentul privind furnizarea gazelor naturale la clienții finali.</w:t>
            </w:r>
          </w:p>
        </w:tc>
        <w:tc>
          <w:tcPr>
            <w:tcW w:w="3870" w:type="dxa"/>
          </w:tcPr>
          <w:p w14:paraId="2D9CAF30" w14:textId="254E3AEE" w:rsidR="0015425D" w:rsidRPr="001B7B8B" w:rsidRDefault="0015425D" w:rsidP="0015425D">
            <w:pPr>
              <w:spacing w:after="60" w:line="276" w:lineRule="auto"/>
              <w:jc w:val="both"/>
              <w:rPr>
                <w:b/>
                <w:bCs/>
                <w:sz w:val="22"/>
                <w:szCs w:val="22"/>
                <w:lang w:val="ro-RO"/>
              </w:rPr>
            </w:pPr>
            <w:r w:rsidRPr="00B00E40">
              <w:rPr>
                <w:b/>
                <w:bCs/>
                <w:sz w:val="22"/>
                <w:szCs w:val="22"/>
              </w:rPr>
              <w:t>Observaţie preluată</w:t>
            </w:r>
          </w:p>
        </w:tc>
      </w:tr>
      <w:tr w:rsidR="0015425D" w:rsidRPr="001B7B8B" w14:paraId="72369A2C" w14:textId="77777777" w:rsidTr="004140E6">
        <w:trPr>
          <w:gridAfter w:val="1"/>
          <w:wAfter w:w="40" w:type="dxa"/>
        </w:trPr>
        <w:tc>
          <w:tcPr>
            <w:tcW w:w="4773" w:type="dxa"/>
          </w:tcPr>
          <w:p w14:paraId="06B57D08" w14:textId="0404E306" w:rsidR="0015425D" w:rsidRPr="001B7B8B" w:rsidRDefault="0015425D" w:rsidP="0015425D">
            <w:pPr>
              <w:spacing w:line="276" w:lineRule="auto"/>
              <w:ind w:left="450"/>
              <w:jc w:val="both"/>
              <w:rPr>
                <w:sz w:val="22"/>
                <w:szCs w:val="22"/>
              </w:rPr>
            </w:pPr>
            <w:r w:rsidRPr="001B7B8B">
              <w:rPr>
                <w:sz w:val="22"/>
                <w:szCs w:val="22"/>
              </w:rPr>
              <w:lastRenderedPageBreak/>
              <w:t xml:space="preserve">viii) neachitarea de către UD, la termenele şi în condiţiile stipulate prin contract, a facturii reprezentând contravaloarea serviciilor de distribuţie a gazelor naturale, a facturilor aferente diferenţelor dintre alocări şi cantităţile de gaze naturale distribuite, a majorărilor de întârziere aferente sau </w:t>
            </w:r>
            <w:proofErr w:type="gramStart"/>
            <w:r w:rsidRPr="001B7B8B">
              <w:rPr>
                <w:sz w:val="22"/>
                <w:szCs w:val="22"/>
              </w:rPr>
              <w:t>a</w:t>
            </w:r>
            <w:proofErr w:type="gramEnd"/>
            <w:r w:rsidRPr="001B7B8B">
              <w:rPr>
                <w:sz w:val="22"/>
                <w:szCs w:val="22"/>
              </w:rPr>
              <w:t xml:space="preserve"> altor obligaţii de plată prevăzute de reglementările în vigoare;</w:t>
            </w:r>
          </w:p>
        </w:tc>
        <w:tc>
          <w:tcPr>
            <w:tcW w:w="4950" w:type="dxa"/>
          </w:tcPr>
          <w:p w14:paraId="26756A05"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17F0181D" w14:textId="027A1C64" w:rsidR="0015425D" w:rsidRPr="00341CC5" w:rsidRDefault="0015425D" w:rsidP="0015425D">
            <w:pPr>
              <w:spacing w:line="276" w:lineRule="auto"/>
              <w:ind w:left="450"/>
              <w:jc w:val="both"/>
              <w:rPr>
                <w:rFonts w:eastAsia="Calibri"/>
                <w:sz w:val="22"/>
                <w:szCs w:val="22"/>
              </w:rPr>
            </w:pPr>
            <w:r w:rsidRPr="00341CC5">
              <w:rPr>
                <w:rFonts w:eastAsia="Calibri"/>
                <w:sz w:val="22"/>
                <w:szCs w:val="22"/>
              </w:rPr>
              <w:t xml:space="preserve">viii) neachitarea de către UD, la termenele şi în condiţiile stipulate prin contract, a facturii reprezentând contravaloarea serviciilor de distribuţie a gazelor naturale </w:t>
            </w:r>
            <w:r w:rsidRPr="00341CC5">
              <w:rPr>
                <w:rFonts w:eastAsia="Calibri"/>
                <w:color w:val="FF0000"/>
                <w:sz w:val="22"/>
                <w:szCs w:val="22"/>
              </w:rPr>
              <w:t>și a serviciilor conexe</w:t>
            </w:r>
            <w:r w:rsidRPr="00341CC5">
              <w:rPr>
                <w:rFonts w:eastAsia="Calibri"/>
                <w:sz w:val="22"/>
                <w:szCs w:val="22"/>
              </w:rPr>
              <w:t xml:space="preserve">, </w:t>
            </w:r>
            <w:r w:rsidRPr="00341CC5">
              <w:rPr>
                <w:rFonts w:eastAsia="Calibri"/>
                <w:strike/>
                <w:sz w:val="22"/>
                <w:szCs w:val="22"/>
              </w:rPr>
              <w:t>a facturilor aferente diferenţelor dintre alocări şi cantităţile de gaze naturale distribuite,</w:t>
            </w:r>
            <w:r w:rsidRPr="00341CC5">
              <w:rPr>
                <w:rFonts w:eastAsia="Calibri"/>
                <w:sz w:val="22"/>
                <w:szCs w:val="22"/>
              </w:rPr>
              <w:t xml:space="preserve"> a majorărilor de întârziere aferente sau </w:t>
            </w:r>
            <w:proofErr w:type="gramStart"/>
            <w:r w:rsidRPr="00341CC5">
              <w:rPr>
                <w:rFonts w:eastAsia="Calibri"/>
                <w:sz w:val="22"/>
                <w:szCs w:val="22"/>
              </w:rPr>
              <w:t>a</w:t>
            </w:r>
            <w:proofErr w:type="gramEnd"/>
            <w:r w:rsidRPr="00341CC5">
              <w:rPr>
                <w:rFonts w:eastAsia="Calibri"/>
                <w:sz w:val="22"/>
                <w:szCs w:val="22"/>
              </w:rPr>
              <w:t xml:space="preserve"> altor obligaţii de plată prevăzute de reglementările în vigoare;</w:t>
            </w:r>
          </w:p>
          <w:p w14:paraId="7B8A6303" w14:textId="4A2D9302" w:rsidR="0015425D" w:rsidRPr="001B7B8B" w:rsidRDefault="0015425D" w:rsidP="0015425D">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Pr="00341CC5">
              <w:rPr>
                <w:color w:val="002060"/>
                <w:sz w:val="22"/>
                <w:szCs w:val="22"/>
              </w:rPr>
              <w:t xml:space="preserve">Modificările propuse au în vedere surprinderea dreptului OD de a întrerupe prestarea serviciilor de distribuție și în cazul neachitării de către UD a contravalorii serviciilor conexe efectuate la solicitarea acestuia, precum și faptul că, în conformitate cu prevederile </w:t>
            </w:r>
            <w:r w:rsidRPr="00341CC5">
              <w:rPr>
                <w:i/>
                <w:iCs/>
                <w:color w:val="002060"/>
                <w:sz w:val="22"/>
                <w:szCs w:val="22"/>
              </w:rPr>
              <w:t>Metodologiei de regularizare a diferenţelor dintre alocări şi cantităţile de gaze naturale distribuite</w:t>
            </w:r>
            <w:r w:rsidRPr="00341CC5">
              <w:rPr>
                <w:color w:val="002060"/>
                <w:sz w:val="22"/>
                <w:szCs w:val="22"/>
              </w:rPr>
              <w:t xml:space="preserve">, aprobată prin Ordinul președintelui ANRE nr. 16/2020, cu modificările și completările ulterioare, diferenţele dintre alocări şi cantităţile de gaze naturale distribuite se regularizează valoric la încetarea contractului de distribuție (inclusiv în situaţia în care OD îşi pierde calitatea de distribuitor ca urmare </w:t>
            </w:r>
            <w:proofErr w:type="gramStart"/>
            <w:r w:rsidRPr="00341CC5">
              <w:rPr>
                <w:color w:val="002060"/>
                <w:sz w:val="22"/>
                <w:szCs w:val="22"/>
              </w:rPr>
              <w:t>a</w:t>
            </w:r>
            <w:proofErr w:type="gramEnd"/>
            <w:r w:rsidRPr="00341CC5">
              <w:rPr>
                <w:color w:val="002060"/>
                <w:sz w:val="22"/>
                <w:szCs w:val="22"/>
              </w:rPr>
              <w:t xml:space="preserve"> expirării/suspendării/retragerii licenţei de distribuţie a gazelor naturale), situație în care acțiunea de întrerupere a prestării serviciilor de distribuție nu mai are obiect.</w:t>
            </w:r>
          </w:p>
        </w:tc>
        <w:tc>
          <w:tcPr>
            <w:tcW w:w="3870" w:type="dxa"/>
          </w:tcPr>
          <w:p w14:paraId="07055265" w14:textId="069D3245" w:rsidR="0015425D" w:rsidRPr="00D84593" w:rsidRDefault="0015425D" w:rsidP="0015425D">
            <w:pPr>
              <w:spacing w:after="60" w:line="276" w:lineRule="auto"/>
              <w:jc w:val="both"/>
              <w:rPr>
                <w:b/>
                <w:bCs/>
                <w:sz w:val="22"/>
                <w:szCs w:val="22"/>
              </w:rPr>
            </w:pPr>
            <w:r>
              <w:rPr>
                <w:b/>
                <w:bCs/>
                <w:sz w:val="22"/>
                <w:szCs w:val="22"/>
                <w:lang w:val="ro-RO"/>
              </w:rPr>
              <w:t xml:space="preserve">Propunere preluată </w:t>
            </w:r>
            <w:r>
              <w:rPr>
                <w:bCs/>
                <w:sz w:val="22"/>
                <w:szCs w:val="22"/>
                <w:lang w:val="ro-RO"/>
              </w:rPr>
              <w:t xml:space="preserve">parţial. Conform prevederilor art. 17 din </w:t>
            </w:r>
            <w:r>
              <w:rPr>
                <w:bCs/>
                <w:sz w:val="22"/>
                <w:szCs w:val="22"/>
              </w:rPr>
              <w:t xml:space="preserve">Metodologia </w:t>
            </w:r>
            <w:r w:rsidRPr="000D22E1">
              <w:rPr>
                <w:bCs/>
                <w:sz w:val="22"/>
                <w:szCs w:val="22"/>
              </w:rPr>
              <w:t>de stabilire a tarifelor reglementate pentru activităţile conexe celei de operare a sistemului de distribuţie a gazelor naturale</w:t>
            </w:r>
            <w:r>
              <w:rPr>
                <w:bCs/>
                <w:sz w:val="22"/>
                <w:szCs w:val="22"/>
              </w:rPr>
              <w:t xml:space="preserve"> (Ordinul 140/2015) m</w:t>
            </w:r>
            <w:r>
              <w:rPr>
                <w:bCs/>
                <w:sz w:val="22"/>
                <w:szCs w:val="22"/>
                <w:lang w:val="ro-RO"/>
              </w:rPr>
              <w:t>ajoritatea activităţilor conexe se plătesc în avans.</w:t>
            </w:r>
          </w:p>
        </w:tc>
      </w:tr>
      <w:tr w:rsidR="0015425D" w:rsidRPr="001B7B8B" w14:paraId="4687E511" w14:textId="77777777" w:rsidTr="004140E6">
        <w:trPr>
          <w:gridAfter w:val="1"/>
          <w:wAfter w:w="40" w:type="dxa"/>
        </w:trPr>
        <w:tc>
          <w:tcPr>
            <w:tcW w:w="4773" w:type="dxa"/>
          </w:tcPr>
          <w:p w14:paraId="33C56DA4" w14:textId="265B0BB4" w:rsidR="0015425D" w:rsidRPr="001B7B8B" w:rsidRDefault="0015425D" w:rsidP="0015425D">
            <w:pPr>
              <w:spacing w:line="276" w:lineRule="auto"/>
              <w:ind w:left="450"/>
              <w:jc w:val="both"/>
              <w:rPr>
                <w:sz w:val="22"/>
                <w:szCs w:val="22"/>
              </w:rPr>
            </w:pPr>
            <w:r w:rsidRPr="001B7B8B">
              <w:rPr>
                <w:sz w:val="22"/>
                <w:szCs w:val="22"/>
              </w:rPr>
              <w:t>ix) din dispoziţia operatorului de transport şi de sistem, în conformitate cu reglementările în vigoare;</w:t>
            </w:r>
          </w:p>
        </w:tc>
        <w:tc>
          <w:tcPr>
            <w:tcW w:w="4950" w:type="dxa"/>
          </w:tcPr>
          <w:p w14:paraId="380BF688"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DFDA3F6" w14:textId="77777777" w:rsidR="0015425D" w:rsidRPr="001B7B8B" w:rsidRDefault="0015425D" w:rsidP="0015425D">
            <w:pPr>
              <w:spacing w:after="60" w:line="276" w:lineRule="auto"/>
              <w:jc w:val="both"/>
              <w:rPr>
                <w:b/>
                <w:bCs/>
                <w:sz w:val="22"/>
                <w:szCs w:val="22"/>
                <w:lang w:val="ro-RO"/>
              </w:rPr>
            </w:pPr>
          </w:p>
        </w:tc>
      </w:tr>
      <w:tr w:rsidR="0015425D" w:rsidRPr="001B7B8B" w14:paraId="169E77F4" w14:textId="77777777" w:rsidTr="004140E6">
        <w:trPr>
          <w:gridAfter w:val="1"/>
          <w:wAfter w:w="40" w:type="dxa"/>
        </w:trPr>
        <w:tc>
          <w:tcPr>
            <w:tcW w:w="4773" w:type="dxa"/>
          </w:tcPr>
          <w:p w14:paraId="666B88B4" w14:textId="0FEAFDC0" w:rsidR="0015425D" w:rsidRPr="001B7B8B" w:rsidRDefault="0015425D" w:rsidP="0015425D">
            <w:pPr>
              <w:spacing w:line="276" w:lineRule="auto"/>
              <w:ind w:left="450"/>
              <w:jc w:val="both"/>
              <w:rPr>
                <w:sz w:val="22"/>
                <w:szCs w:val="22"/>
              </w:rPr>
            </w:pPr>
            <w:r w:rsidRPr="001B7B8B">
              <w:rPr>
                <w:sz w:val="22"/>
                <w:szCs w:val="22"/>
              </w:rPr>
              <w:t>x) pentru perioada necesară remedierii defecţiunilor la sistemul de distribuţie a gazelor naturale sau pentru perioada necesară efectuării lucrărilor de întreţinere;</w:t>
            </w:r>
          </w:p>
        </w:tc>
        <w:tc>
          <w:tcPr>
            <w:tcW w:w="4950" w:type="dxa"/>
          </w:tcPr>
          <w:p w14:paraId="46683ED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83F11E6" w14:textId="77777777" w:rsidR="0015425D" w:rsidRPr="001B7B8B" w:rsidRDefault="0015425D" w:rsidP="0015425D">
            <w:pPr>
              <w:spacing w:after="60" w:line="276" w:lineRule="auto"/>
              <w:jc w:val="both"/>
              <w:rPr>
                <w:b/>
                <w:bCs/>
                <w:sz w:val="22"/>
                <w:szCs w:val="22"/>
                <w:lang w:val="ro-RO"/>
              </w:rPr>
            </w:pPr>
          </w:p>
        </w:tc>
      </w:tr>
      <w:tr w:rsidR="0015425D" w:rsidRPr="001B7B8B" w14:paraId="19ABC86D" w14:textId="77777777" w:rsidTr="004140E6">
        <w:trPr>
          <w:gridAfter w:val="1"/>
          <w:wAfter w:w="40" w:type="dxa"/>
        </w:trPr>
        <w:tc>
          <w:tcPr>
            <w:tcW w:w="4773" w:type="dxa"/>
          </w:tcPr>
          <w:p w14:paraId="586C857C" w14:textId="447C992E" w:rsidR="0015425D" w:rsidRPr="001B7B8B" w:rsidRDefault="0015425D" w:rsidP="0015425D">
            <w:pPr>
              <w:spacing w:line="276" w:lineRule="auto"/>
              <w:ind w:left="450"/>
              <w:jc w:val="both"/>
              <w:rPr>
                <w:sz w:val="22"/>
                <w:szCs w:val="22"/>
              </w:rPr>
            </w:pPr>
            <w:r w:rsidRPr="001B7B8B">
              <w:rPr>
                <w:sz w:val="22"/>
                <w:szCs w:val="22"/>
              </w:rPr>
              <w:lastRenderedPageBreak/>
              <w:t>xi) neasigurarea condiţiilor de calitate prevăzute de normele tehnice aplicabile, pentru cantităţile de gaze naturale puse la dispoziţie de UD la intrarea în sistemul de distribuţie;</w:t>
            </w:r>
          </w:p>
        </w:tc>
        <w:tc>
          <w:tcPr>
            <w:tcW w:w="4950" w:type="dxa"/>
          </w:tcPr>
          <w:p w14:paraId="5649C894"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7A0AA22" w14:textId="77777777" w:rsidR="0015425D" w:rsidRPr="001B7B8B" w:rsidRDefault="0015425D" w:rsidP="0015425D">
            <w:pPr>
              <w:spacing w:after="60" w:line="276" w:lineRule="auto"/>
              <w:jc w:val="both"/>
              <w:rPr>
                <w:b/>
                <w:bCs/>
                <w:sz w:val="22"/>
                <w:szCs w:val="22"/>
                <w:lang w:val="ro-RO"/>
              </w:rPr>
            </w:pPr>
          </w:p>
        </w:tc>
      </w:tr>
      <w:tr w:rsidR="0015425D" w:rsidRPr="001B7B8B" w14:paraId="5F482746" w14:textId="77777777" w:rsidTr="004140E6">
        <w:trPr>
          <w:gridAfter w:val="1"/>
          <w:wAfter w:w="40" w:type="dxa"/>
        </w:trPr>
        <w:tc>
          <w:tcPr>
            <w:tcW w:w="4773" w:type="dxa"/>
          </w:tcPr>
          <w:p w14:paraId="6E34AA8D" w14:textId="08EAA85C" w:rsidR="0015425D" w:rsidRPr="001B7B8B" w:rsidRDefault="0015425D" w:rsidP="0015425D">
            <w:pPr>
              <w:spacing w:line="276" w:lineRule="auto"/>
              <w:ind w:left="450"/>
              <w:jc w:val="both"/>
              <w:rPr>
                <w:sz w:val="22"/>
                <w:szCs w:val="22"/>
              </w:rPr>
            </w:pPr>
            <w:r w:rsidRPr="001B7B8B">
              <w:rPr>
                <w:sz w:val="22"/>
                <w:szCs w:val="22"/>
              </w:rPr>
              <w:t>xii) neasigurarea de către UD a cantităţilor de gaze naturale care urmează a fi distribuite;</w:t>
            </w:r>
          </w:p>
        </w:tc>
        <w:tc>
          <w:tcPr>
            <w:tcW w:w="4950" w:type="dxa"/>
          </w:tcPr>
          <w:p w14:paraId="757FE2D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62D9F61" w14:textId="77777777" w:rsidR="0015425D" w:rsidRPr="001B7B8B" w:rsidRDefault="0015425D" w:rsidP="0015425D">
            <w:pPr>
              <w:spacing w:after="60" w:line="276" w:lineRule="auto"/>
              <w:jc w:val="both"/>
              <w:rPr>
                <w:b/>
                <w:bCs/>
                <w:sz w:val="22"/>
                <w:szCs w:val="22"/>
                <w:lang w:val="ro-RO"/>
              </w:rPr>
            </w:pPr>
          </w:p>
        </w:tc>
      </w:tr>
      <w:tr w:rsidR="0015425D" w:rsidRPr="001B7B8B" w14:paraId="081DC6CE" w14:textId="77777777" w:rsidTr="004140E6">
        <w:trPr>
          <w:gridAfter w:val="1"/>
          <w:wAfter w:w="40" w:type="dxa"/>
        </w:trPr>
        <w:tc>
          <w:tcPr>
            <w:tcW w:w="4773" w:type="dxa"/>
          </w:tcPr>
          <w:p w14:paraId="6E179CDE" w14:textId="6CFE3250" w:rsidR="0015425D" w:rsidRPr="001B7B8B" w:rsidRDefault="0015425D" w:rsidP="0015425D">
            <w:pPr>
              <w:spacing w:line="276" w:lineRule="auto"/>
              <w:ind w:left="450"/>
              <w:jc w:val="both"/>
              <w:rPr>
                <w:sz w:val="22"/>
                <w:szCs w:val="22"/>
              </w:rPr>
            </w:pPr>
            <w:r w:rsidRPr="001B7B8B">
              <w:rPr>
                <w:sz w:val="22"/>
                <w:szCs w:val="22"/>
              </w:rPr>
              <w:t>xiii) neîndeplinirea obligaţiei UD de a reconstitui garanţia financiară, conform prevederilor art. 26 alin. (4);</w:t>
            </w:r>
          </w:p>
        </w:tc>
        <w:tc>
          <w:tcPr>
            <w:tcW w:w="4950" w:type="dxa"/>
          </w:tcPr>
          <w:p w14:paraId="660BE994"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5DAD1AB1" w14:textId="77777777" w:rsidR="0015425D" w:rsidRPr="00341CC5" w:rsidRDefault="0015425D" w:rsidP="0015425D">
            <w:pPr>
              <w:spacing w:line="276" w:lineRule="auto"/>
              <w:ind w:left="450"/>
              <w:jc w:val="both"/>
              <w:rPr>
                <w:rFonts w:eastAsia="Calibri"/>
                <w:sz w:val="22"/>
                <w:szCs w:val="22"/>
              </w:rPr>
            </w:pPr>
            <w:r w:rsidRPr="00341CC5">
              <w:rPr>
                <w:rFonts w:eastAsia="Calibri"/>
                <w:sz w:val="22"/>
                <w:szCs w:val="22"/>
              </w:rPr>
              <w:t xml:space="preserve">xiii) neîndeplinirea obligaţiei UD de a </w:t>
            </w:r>
            <w:r w:rsidRPr="00341CC5">
              <w:rPr>
                <w:rFonts w:eastAsia="Calibri"/>
                <w:color w:val="FF0000"/>
                <w:sz w:val="22"/>
                <w:szCs w:val="22"/>
              </w:rPr>
              <w:t>constitui/</w:t>
            </w:r>
            <w:r w:rsidRPr="00341CC5">
              <w:rPr>
                <w:rFonts w:eastAsia="Calibri"/>
                <w:sz w:val="22"/>
                <w:szCs w:val="22"/>
              </w:rPr>
              <w:t xml:space="preserve">reconstitui garanţia financiară, conform prevederilor </w:t>
            </w:r>
            <w:r w:rsidRPr="00341CC5">
              <w:rPr>
                <w:rFonts w:eastAsia="Calibri"/>
                <w:strike/>
                <w:sz w:val="22"/>
                <w:szCs w:val="22"/>
              </w:rPr>
              <w:t>art. 26 alin. (4)</w:t>
            </w:r>
            <w:r w:rsidRPr="00341CC5">
              <w:rPr>
                <w:rFonts w:eastAsia="Calibri"/>
                <w:sz w:val="22"/>
                <w:szCs w:val="22"/>
              </w:rPr>
              <w:t xml:space="preserve"> </w:t>
            </w:r>
            <w:r w:rsidRPr="00341CC5">
              <w:rPr>
                <w:rFonts w:eastAsia="Calibri"/>
                <w:color w:val="FF0000"/>
                <w:sz w:val="22"/>
                <w:szCs w:val="22"/>
              </w:rPr>
              <w:t>prezentului Regulament;</w:t>
            </w:r>
          </w:p>
          <w:p w14:paraId="1AE9D4D5" w14:textId="3866C0CF" w:rsidR="0015425D" w:rsidRPr="001B7B8B" w:rsidRDefault="0015425D" w:rsidP="0015425D">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Pr="00341CC5">
              <w:rPr>
                <w:color w:val="002060"/>
                <w:sz w:val="22"/>
                <w:szCs w:val="22"/>
              </w:rPr>
              <w:t xml:space="preserve">Pentru a include și </w:t>
            </w:r>
            <w:r w:rsidRPr="00341CC5">
              <w:rPr>
                <w:color w:val="002060"/>
                <w:sz w:val="22"/>
                <w:szCs w:val="22"/>
                <w:lang w:val="ro-RO"/>
              </w:rPr>
              <w:t>neîndeplinirea obligației de constituire a garanției inițiale, nu doar reconstituirea după executarea parțială sau totală.</w:t>
            </w:r>
          </w:p>
        </w:tc>
        <w:tc>
          <w:tcPr>
            <w:tcW w:w="3870" w:type="dxa"/>
          </w:tcPr>
          <w:p w14:paraId="1F7CA69F" w14:textId="0175F86B" w:rsidR="00C8429C" w:rsidRDefault="00C8429C" w:rsidP="00C8429C">
            <w:pPr>
              <w:spacing w:after="60" w:line="276" w:lineRule="auto"/>
              <w:jc w:val="both"/>
              <w:rPr>
                <w:bCs/>
                <w:sz w:val="22"/>
                <w:szCs w:val="22"/>
              </w:rPr>
            </w:pPr>
            <w:r>
              <w:rPr>
                <w:b/>
                <w:bCs/>
                <w:sz w:val="22"/>
                <w:szCs w:val="22"/>
                <w:lang w:val="ro-RO"/>
              </w:rPr>
              <w:t xml:space="preserve">Propunere preluată parţial </w:t>
            </w:r>
            <w:r>
              <w:rPr>
                <w:bCs/>
                <w:sz w:val="22"/>
                <w:szCs w:val="22"/>
                <w:lang w:val="ro-RO"/>
              </w:rPr>
              <w:t>prin reformulare astfel</w:t>
            </w:r>
            <w:r>
              <w:rPr>
                <w:bCs/>
                <w:sz w:val="22"/>
                <w:szCs w:val="22"/>
              </w:rPr>
              <w:t>:</w:t>
            </w:r>
          </w:p>
          <w:p w14:paraId="0C10EE91" w14:textId="77777777" w:rsidR="00C8429C" w:rsidRDefault="00C8429C" w:rsidP="00C8429C">
            <w:pPr>
              <w:spacing w:after="60" w:line="276" w:lineRule="auto"/>
              <w:jc w:val="both"/>
              <w:rPr>
                <w:bCs/>
                <w:color w:val="FF0000"/>
                <w:sz w:val="22"/>
                <w:szCs w:val="22"/>
              </w:rPr>
            </w:pPr>
            <w:r>
              <w:rPr>
                <w:bCs/>
                <w:color w:val="FF0000"/>
                <w:sz w:val="22"/>
                <w:szCs w:val="22"/>
              </w:rPr>
              <w:t>xviii) neconstituirea garanţiei financiare în cazul în care UD este client final, conform prevederilor prezentului regulament;</w:t>
            </w:r>
          </w:p>
          <w:p w14:paraId="17969D50" w14:textId="742A8D53" w:rsidR="0015425D" w:rsidRPr="001B7B8B" w:rsidRDefault="0015425D" w:rsidP="0015425D">
            <w:pPr>
              <w:spacing w:after="60" w:line="276" w:lineRule="auto"/>
              <w:jc w:val="both"/>
              <w:rPr>
                <w:b/>
                <w:bCs/>
                <w:sz w:val="22"/>
                <w:szCs w:val="22"/>
                <w:lang w:val="ro-RO"/>
              </w:rPr>
            </w:pPr>
          </w:p>
        </w:tc>
      </w:tr>
      <w:tr w:rsidR="0015425D" w:rsidRPr="001B7B8B" w14:paraId="31B9F66B" w14:textId="77777777" w:rsidTr="004140E6">
        <w:trPr>
          <w:gridAfter w:val="1"/>
          <w:wAfter w:w="40" w:type="dxa"/>
        </w:trPr>
        <w:tc>
          <w:tcPr>
            <w:tcW w:w="4773" w:type="dxa"/>
          </w:tcPr>
          <w:p w14:paraId="79607DE9" w14:textId="22438B49" w:rsidR="0015425D" w:rsidRPr="001B7B8B" w:rsidRDefault="0015425D" w:rsidP="0015425D">
            <w:pPr>
              <w:spacing w:line="276" w:lineRule="auto"/>
              <w:ind w:left="450"/>
              <w:jc w:val="both"/>
              <w:rPr>
                <w:sz w:val="22"/>
                <w:szCs w:val="22"/>
              </w:rPr>
            </w:pPr>
            <w:r w:rsidRPr="001B7B8B">
              <w:rPr>
                <w:sz w:val="22"/>
                <w:szCs w:val="22"/>
              </w:rPr>
              <w:t xml:space="preserve">xiv) în alte cazuri prevăzute de legislaţia în vigoare; </w:t>
            </w:r>
          </w:p>
        </w:tc>
        <w:tc>
          <w:tcPr>
            <w:tcW w:w="4950" w:type="dxa"/>
          </w:tcPr>
          <w:p w14:paraId="05CB52E0"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4371F55" w14:textId="77777777" w:rsidR="0015425D" w:rsidRPr="001B7B8B" w:rsidRDefault="0015425D" w:rsidP="0015425D">
            <w:pPr>
              <w:spacing w:after="60" w:line="276" w:lineRule="auto"/>
              <w:jc w:val="both"/>
              <w:rPr>
                <w:b/>
                <w:bCs/>
                <w:sz w:val="22"/>
                <w:szCs w:val="22"/>
                <w:lang w:val="ro-RO"/>
              </w:rPr>
            </w:pPr>
          </w:p>
        </w:tc>
      </w:tr>
      <w:tr w:rsidR="0015425D" w:rsidRPr="001B7B8B" w14:paraId="3D4A4C3E" w14:textId="77777777" w:rsidTr="004140E6">
        <w:trPr>
          <w:gridAfter w:val="1"/>
          <w:wAfter w:w="40" w:type="dxa"/>
        </w:trPr>
        <w:tc>
          <w:tcPr>
            <w:tcW w:w="4773" w:type="dxa"/>
          </w:tcPr>
          <w:p w14:paraId="57B328A4" w14:textId="77777777" w:rsidR="0015425D" w:rsidRDefault="0015425D" w:rsidP="0015425D">
            <w:pPr>
              <w:spacing w:line="276" w:lineRule="auto"/>
              <w:jc w:val="both"/>
              <w:rPr>
                <w:b/>
                <w:bCs/>
                <w:sz w:val="22"/>
                <w:szCs w:val="22"/>
              </w:rPr>
            </w:pPr>
          </w:p>
          <w:p w14:paraId="462F27FC" w14:textId="045F5100" w:rsidR="0015425D" w:rsidRPr="001B7B8B" w:rsidRDefault="0015425D" w:rsidP="0015425D">
            <w:pPr>
              <w:spacing w:line="276" w:lineRule="auto"/>
              <w:jc w:val="both"/>
              <w:rPr>
                <w:sz w:val="22"/>
                <w:szCs w:val="22"/>
              </w:rPr>
            </w:pPr>
            <w:r w:rsidRPr="001B7B8B">
              <w:rPr>
                <w:b/>
                <w:bCs/>
                <w:sz w:val="22"/>
                <w:szCs w:val="22"/>
              </w:rPr>
              <w:t>e)</w:t>
            </w:r>
            <w:r w:rsidRPr="001B7B8B">
              <w:rPr>
                <w:sz w:val="22"/>
                <w:szCs w:val="22"/>
              </w:rPr>
              <w:t xml:space="preserve"> să solicite furnizorului sau clientului final, după caz, plata tarifului pentru prestarea activităţii de întrerupere/limitare/reluare </w:t>
            </w:r>
            <w:proofErr w:type="gramStart"/>
            <w:r w:rsidRPr="001B7B8B">
              <w:rPr>
                <w:sz w:val="22"/>
                <w:szCs w:val="22"/>
              </w:rPr>
              <w:t>a</w:t>
            </w:r>
            <w:proofErr w:type="gramEnd"/>
            <w:r w:rsidRPr="001B7B8B">
              <w:rPr>
                <w:sz w:val="22"/>
                <w:szCs w:val="22"/>
              </w:rPr>
              <w:t xml:space="preserve"> alimentării cu gaze naturale;</w:t>
            </w:r>
          </w:p>
        </w:tc>
        <w:tc>
          <w:tcPr>
            <w:tcW w:w="4950" w:type="dxa"/>
          </w:tcPr>
          <w:p w14:paraId="12604349" w14:textId="77777777" w:rsidR="0015425D" w:rsidRPr="00997319" w:rsidRDefault="0015425D" w:rsidP="0015425D">
            <w:pPr>
              <w:pStyle w:val="ListParagraph"/>
              <w:spacing w:after="0"/>
              <w:ind w:left="0"/>
              <w:jc w:val="both"/>
              <w:rPr>
                <w:rFonts w:ascii="Times New Roman" w:hAnsi="Times New Roman" w:cs="Times New Roman"/>
                <w:b/>
                <w:bCs/>
                <w:noProof/>
                <w:color w:val="0070C0"/>
                <w:lang w:val="it-IT"/>
              </w:rPr>
            </w:pPr>
            <w:r w:rsidRPr="00997319">
              <w:rPr>
                <w:rFonts w:ascii="Times New Roman" w:hAnsi="Times New Roman" w:cs="Times New Roman"/>
                <w:b/>
                <w:bCs/>
                <w:noProof/>
                <w:color w:val="0070C0"/>
                <w:lang w:val="it-IT"/>
              </w:rPr>
              <w:t>ENGIE Romania:</w:t>
            </w:r>
          </w:p>
          <w:p w14:paraId="76FFD448" w14:textId="77777777" w:rsidR="0015425D" w:rsidRDefault="0015425D" w:rsidP="0015425D">
            <w:pPr>
              <w:pStyle w:val="ListParagraph"/>
              <w:spacing w:after="0"/>
              <w:ind w:left="0"/>
              <w:jc w:val="both"/>
              <w:rPr>
                <w:rFonts w:ascii="Times New Roman" w:hAnsi="Times New Roman" w:cs="Times New Roman"/>
                <w:noProof/>
                <w:color w:val="FF0000"/>
                <w:lang w:val="it-IT"/>
              </w:rPr>
            </w:pPr>
            <w:r w:rsidRPr="00997319">
              <w:rPr>
                <w:rFonts w:ascii="Times New Roman" w:hAnsi="Times New Roman" w:cs="Times New Roman"/>
                <w:noProof/>
                <w:lang w:val="it-IT"/>
              </w:rPr>
              <w:t>e)</w:t>
            </w:r>
            <w:r w:rsidRPr="00997319">
              <w:rPr>
                <w:rFonts w:ascii="Times New Roman" w:hAnsi="Times New Roman" w:cs="Times New Roman"/>
                <w:b/>
                <w:bCs/>
                <w:noProof/>
                <w:lang w:val="it-IT"/>
              </w:rPr>
              <w:t xml:space="preserve"> </w:t>
            </w:r>
            <w:r w:rsidRPr="00997319">
              <w:rPr>
                <w:rFonts w:ascii="Times New Roman" w:hAnsi="Times New Roman" w:cs="Times New Roman"/>
                <w:noProof/>
                <w:lang w:val="it-IT"/>
              </w:rPr>
              <w:t xml:space="preserve">să solicite furnizorului sau clientului final, după caz, plata tarifului pentru prestarea activităţii de întrerupere/limitare/reluare a alimentării cu gaze naturale </w:t>
            </w:r>
            <w:r w:rsidRPr="00997319">
              <w:rPr>
                <w:rFonts w:ascii="Times New Roman" w:hAnsi="Times New Roman" w:cs="Times New Roman"/>
                <w:noProof/>
                <w:color w:val="FF0000"/>
                <w:lang w:val="it-IT"/>
              </w:rPr>
              <w:t>în situațiile prevăzute la lit. c) și d)</w:t>
            </w:r>
            <w:r>
              <w:rPr>
                <w:rFonts w:ascii="Times New Roman" w:hAnsi="Times New Roman" w:cs="Times New Roman"/>
                <w:noProof/>
                <w:color w:val="FF0000"/>
                <w:lang w:val="it-IT"/>
              </w:rPr>
              <w:t>;</w:t>
            </w:r>
          </w:p>
          <w:p w14:paraId="1A1DC278" w14:textId="176A7D6B" w:rsidR="0015425D" w:rsidRPr="00997319" w:rsidRDefault="0015425D" w:rsidP="0015425D">
            <w:pPr>
              <w:pStyle w:val="ListParagraph"/>
              <w:spacing w:after="0"/>
              <w:ind w:left="0"/>
              <w:jc w:val="both"/>
              <w:rPr>
                <w:rFonts w:ascii="Times New Roman" w:hAnsi="Times New Roman" w:cs="Times New Roman"/>
                <w:b/>
                <w:bCs/>
                <w:color w:val="0000FF"/>
                <w:lang w:eastAsia="en-GB"/>
              </w:rPr>
            </w:pPr>
            <w:r w:rsidRPr="00997319">
              <w:rPr>
                <w:rFonts w:ascii="Times New Roman" w:hAnsi="Times New Roman" w:cs="Times New Roman"/>
                <w:b/>
                <w:color w:val="002060"/>
                <w:lang w:eastAsia="en-GB"/>
              </w:rPr>
              <w:t>Justificare:</w:t>
            </w:r>
            <w:r>
              <w:rPr>
                <w:rFonts w:ascii="Times New Roman" w:hAnsi="Times New Roman" w:cs="Times New Roman"/>
                <w:b/>
                <w:color w:val="002060"/>
                <w:lang w:eastAsia="en-GB"/>
              </w:rPr>
              <w:t xml:space="preserve"> </w:t>
            </w:r>
            <w:r w:rsidRPr="00997319">
              <w:rPr>
                <w:rFonts w:ascii="Times New Roman" w:hAnsi="Times New Roman" w:cs="Times New Roman"/>
                <w:color w:val="002060"/>
                <w:lang w:val="it-IT" w:eastAsia="en-GB"/>
              </w:rPr>
              <w:t>Pentru claritate</w:t>
            </w:r>
          </w:p>
        </w:tc>
        <w:tc>
          <w:tcPr>
            <w:tcW w:w="3870" w:type="dxa"/>
          </w:tcPr>
          <w:p w14:paraId="02BA39DC" w14:textId="230A7CA0" w:rsidR="0015425D" w:rsidRPr="00D84593" w:rsidRDefault="0015425D"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nu considerăm că este necesară această clarificare.</w:t>
            </w:r>
          </w:p>
        </w:tc>
      </w:tr>
      <w:tr w:rsidR="0015425D" w:rsidRPr="001B7B8B" w14:paraId="2E04BA25" w14:textId="77777777" w:rsidTr="004140E6">
        <w:trPr>
          <w:gridAfter w:val="1"/>
          <w:wAfter w:w="40" w:type="dxa"/>
        </w:trPr>
        <w:tc>
          <w:tcPr>
            <w:tcW w:w="4773" w:type="dxa"/>
          </w:tcPr>
          <w:p w14:paraId="665BBD84" w14:textId="31AD90D5" w:rsidR="0015425D" w:rsidRPr="001B7B8B" w:rsidRDefault="0015425D" w:rsidP="0015425D">
            <w:pPr>
              <w:spacing w:line="276" w:lineRule="auto"/>
              <w:jc w:val="both"/>
              <w:rPr>
                <w:sz w:val="22"/>
                <w:szCs w:val="22"/>
              </w:rPr>
            </w:pPr>
            <w:r w:rsidRPr="001B7B8B">
              <w:rPr>
                <w:b/>
                <w:bCs/>
                <w:sz w:val="22"/>
                <w:szCs w:val="22"/>
              </w:rPr>
              <w:t>f)</w:t>
            </w:r>
            <w:r w:rsidRPr="001B7B8B">
              <w:rPr>
                <w:sz w:val="22"/>
                <w:szCs w:val="22"/>
              </w:rPr>
              <w:t xml:space="preserve"> să aibă acces la echipamentele de măsurare/mijloacele de măsurare a volumelor de gaze naturale distribuite şi la aparatele utilizate pentru determinarea puterii calorifice superioare a gazelor naturale distribuite, amplasate pe proprietatea clientului final, care servesc la decontarea cantităţilor de gaze naturale distribuite, în vederea verificării periodice, pe bază de program convenit de părţi sau ori de câte ori este necesar;</w:t>
            </w:r>
          </w:p>
        </w:tc>
        <w:tc>
          <w:tcPr>
            <w:tcW w:w="4950" w:type="dxa"/>
          </w:tcPr>
          <w:p w14:paraId="68825D5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C44FF58" w14:textId="77777777" w:rsidR="0015425D" w:rsidRPr="001B7B8B" w:rsidRDefault="0015425D" w:rsidP="0015425D">
            <w:pPr>
              <w:spacing w:after="60" w:line="276" w:lineRule="auto"/>
              <w:jc w:val="both"/>
              <w:rPr>
                <w:b/>
                <w:bCs/>
                <w:sz w:val="22"/>
                <w:szCs w:val="22"/>
                <w:lang w:val="ro-RO"/>
              </w:rPr>
            </w:pPr>
          </w:p>
        </w:tc>
      </w:tr>
      <w:tr w:rsidR="0015425D" w:rsidRPr="001B7B8B" w14:paraId="1C2EBC95" w14:textId="77777777" w:rsidTr="004140E6">
        <w:trPr>
          <w:gridAfter w:val="1"/>
          <w:wAfter w:w="40" w:type="dxa"/>
        </w:trPr>
        <w:tc>
          <w:tcPr>
            <w:tcW w:w="4773" w:type="dxa"/>
          </w:tcPr>
          <w:p w14:paraId="0665FBEE" w14:textId="553E4815" w:rsidR="0015425D" w:rsidRPr="001B7B8B" w:rsidRDefault="0015425D" w:rsidP="0015425D">
            <w:pPr>
              <w:spacing w:line="276" w:lineRule="auto"/>
              <w:jc w:val="both"/>
              <w:rPr>
                <w:sz w:val="22"/>
                <w:szCs w:val="22"/>
              </w:rPr>
            </w:pPr>
            <w:r w:rsidRPr="001B7B8B">
              <w:rPr>
                <w:b/>
                <w:bCs/>
                <w:sz w:val="22"/>
                <w:szCs w:val="22"/>
              </w:rPr>
              <w:t xml:space="preserve">g) </w:t>
            </w:r>
            <w:r w:rsidRPr="001B7B8B">
              <w:rPr>
                <w:sz w:val="22"/>
                <w:szCs w:val="22"/>
              </w:rPr>
              <w:t xml:space="preserve">să refuze punerea în funcţiune </w:t>
            </w:r>
            <w:proofErr w:type="gramStart"/>
            <w:r w:rsidRPr="001B7B8B">
              <w:rPr>
                <w:sz w:val="22"/>
                <w:szCs w:val="22"/>
              </w:rPr>
              <w:t>a</w:t>
            </w:r>
            <w:proofErr w:type="gramEnd"/>
            <w:r w:rsidRPr="001B7B8B">
              <w:rPr>
                <w:sz w:val="22"/>
                <w:szCs w:val="22"/>
              </w:rPr>
              <w:t xml:space="preserve"> instalaţiei de utilizare a gazelor naturale pentru locurile de consum noi pentru care nu a fost solicitată </w:t>
            </w:r>
            <w:r w:rsidRPr="001B7B8B">
              <w:rPr>
                <w:sz w:val="22"/>
                <w:szCs w:val="22"/>
              </w:rPr>
              <w:lastRenderedPageBreak/>
              <w:t>încheierea unui contract de distribuţie a gazelor naturale;</w:t>
            </w:r>
          </w:p>
        </w:tc>
        <w:tc>
          <w:tcPr>
            <w:tcW w:w="4950" w:type="dxa"/>
          </w:tcPr>
          <w:p w14:paraId="6F710376"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lastRenderedPageBreak/>
              <w:t xml:space="preserve">Distrigaz Sud Rețele </w:t>
            </w:r>
          </w:p>
          <w:p w14:paraId="518470B5" w14:textId="77777777" w:rsidR="0015425D" w:rsidRPr="00341CC5" w:rsidRDefault="0015425D" w:rsidP="0015425D">
            <w:pPr>
              <w:spacing w:line="276" w:lineRule="auto"/>
              <w:jc w:val="both"/>
              <w:rPr>
                <w:rFonts w:eastAsia="Calibri"/>
                <w:sz w:val="22"/>
                <w:szCs w:val="22"/>
              </w:rPr>
            </w:pPr>
            <w:r w:rsidRPr="00341CC5">
              <w:rPr>
                <w:rFonts w:eastAsia="Calibri"/>
                <w:b/>
                <w:bCs/>
                <w:sz w:val="22"/>
                <w:szCs w:val="22"/>
              </w:rPr>
              <w:t xml:space="preserve">g) </w:t>
            </w:r>
            <w:r w:rsidRPr="00341CC5">
              <w:rPr>
                <w:rFonts w:eastAsia="Calibri"/>
                <w:sz w:val="22"/>
                <w:szCs w:val="22"/>
              </w:rPr>
              <w:t xml:space="preserve">să refuze punerea în funcţiune </w:t>
            </w:r>
            <w:proofErr w:type="gramStart"/>
            <w:r w:rsidRPr="00341CC5">
              <w:rPr>
                <w:rFonts w:eastAsia="Calibri"/>
                <w:sz w:val="22"/>
                <w:szCs w:val="22"/>
              </w:rPr>
              <w:t>a</w:t>
            </w:r>
            <w:proofErr w:type="gramEnd"/>
            <w:r w:rsidRPr="00341CC5">
              <w:rPr>
                <w:rFonts w:eastAsia="Calibri"/>
                <w:sz w:val="22"/>
                <w:szCs w:val="22"/>
              </w:rPr>
              <w:t xml:space="preserve"> instalaţiei de utilizare a gazelor naturale pentru locurile de consum </w:t>
            </w:r>
            <w:r w:rsidRPr="00341CC5">
              <w:rPr>
                <w:rFonts w:eastAsia="Calibri"/>
                <w:sz w:val="22"/>
                <w:szCs w:val="22"/>
              </w:rPr>
              <w:lastRenderedPageBreak/>
              <w:t xml:space="preserve">noi pentru care nu a fost </w:t>
            </w:r>
            <w:r w:rsidRPr="00341CC5">
              <w:rPr>
                <w:rFonts w:eastAsia="Calibri"/>
                <w:strike/>
                <w:sz w:val="22"/>
                <w:szCs w:val="22"/>
              </w:rPr>
              <w:t>solicitată încheierea unui</w:t>
            </w:r>
            <w:r w:rsidRPr="00341CC5">
              <w:rPr>
                <w:rFonts w:eastAsia="Calibri"/>
                <w:sz w:val="22"/>
                <w:szCs w:val="22"/>
              </w:rPr>
              <w:t xml:space="preserve"> </w:t>
            </w:r>
            <w:r w:rsidRPr="00341CC5">
              <w:rPr>
                <w:rFonts w:eastAsia="Calibri"/>
                <w:color w:val="FF0000"/>
                <w:sz w:val="22"/>
                <w:szCs w:val="22"/>
              </w:rPr>
              <w:t xml:space="preserve">încheiat </w:t>
            </w:r>
            <w:r w:rsidRPr="00341CC5">
              <w:rPr>
                <w:rFonts w:eastAsia="Calibri"/>
                <w:sz w:val="22"/>
                <w:szCs w:val="22"/>
              </w:rPr>
              <w:t>contract de distribuţie a gazelor naturale;</w:t>
            </w:r>
          </w:p>
          <w:p w14:paraId="117E8ED0" w14:textId="38DFC452" w:rsidR="0015425D" w:rsidRPr="001B7B8B" w:rsidRDefault="0015425D" w:rsidP="0015425D">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Pr="00341CC5">
              <w:rPr>
                <w:color w:val="002060"/>
                <w:sz w:val="22"/>
                <w:szCs w:val="22"/>
              </w:rPr>
              <w:t xml:space="preserve">Simpla solicitare de încheiere a contractului de distribuție nu este suficientă. Punerea în funcțiune </w:t>
            </w:r>
            <w:proofErr w:type="gramStart"/>
            <w:r w:rsidRPr="00341CC5">
              <w:rPr>
                <w:color w:val="002060"/>
                <w:sz w:val="22"/>
                <w:szCs w:val="22"/>
              </w:rPr>
              <w:t>a</w:t>
            </w:r>
            <w:proofErr w:type="gramEnd"/>
            <w:r w:rsidRPr="00341CC5">
              <w:rPr>
                <w:color w:val="002060"/>
                <w:sz w:val="22"/>
                <w:szCs w:val="22"/>
              </w:rPr>
              <w:t xml:space="preserve"> instalației de utilizare a gazelor naturale implică începerea prestării serviciilor de distribuție a gazelor naturale, care nu se poate realiza fără existența contractului.</w:t>
            </w:r>
          </w:p>
        </w:tc>
        <w:tc>
          <w:tcPr>
            <w:tcW w:w="3870" w:type="dxa"/>
          </w:tcPr>
          <w:p w14:paraId="3F3981A0" w14:textId="77EE175D" w:rsidR="0015425D" w:rsidRPr="001B7B8B" w:rsidRDefault="0015425D" w:rsidP="0015425D">
            <w:pPr>
              <w:spacing w:after="60" w:line="276" w:lineRule="auto"/>
              <w:jc w:val="both"/>
              <w:rPr>
                <w:b/>
                <w:bCs/>
                <w:sz w:val="22"/>
                <w:szCs w:val="22"/>
                <w:lang w:val="ro-RO"/>
              </w:rPr>
            </w:pPr>
            <w:r>
              <w:rPr>
                <w:b/>
                <w:bCs/>
                <w:sz w:val="22"/>
                <w:szCs w:val="22"/>
                <w:lang w:val="ro-RO"/>
              </w:rPr>
              <w:lastRenderedPageBreak/>
              <w:t>Propunere preluată</w:t>
            </w:r>
          </w:p>
        </w:tc>
      </w:tr>
      <w:tr w:rsidR="0015425D" w:rsidRPr="001B7B8B" w14:paraId="31688F8C" w14:textId="77777777" w:rsidTr="004140E6">
        <w:trPr>
          <w:gridAfter w:val="1"/>
          <w:wAfter w:w="40" w:type="dxa"/>
        </w:trPr>
        <w:tc>
          <w:tcPr>
            <w:tcW w:w="4773" w:type="dxa"/>
          </w:tcPr>
          <w:p w14:paraId="4805515B" w14:textId="5A73D545" w:rsidR="0015425D" w:rsidRPr="001B7B8B" w:rsidRDefault="0015425D" w:rsidP="0015425D">
            <w:pPr>
              <w:spacing w:line="276" w:lineRule="auto"/>
              <w:jc w:val="both"/>
              <w:rPr>
                <w:sz w:val="22"/>
                <w:szCs w:val="22"/>
              </w:rPr>
            </w:pPr>
            <w:r w:rsidRPr="001B7B8B">
              <w:rPr>
                <w:b/>
                <w:sz w:val="22"/>
                <w:szCs w:val="22"/>
              </w:rPr>
              <w:t>h)</w:t>
            </w:r>
            <w:r w:rsidRPr="001B7B8B">
              <w:rPr>
                <w:sz w:val="22"/>
                <w:szCs w:val="22"/>
              </w:rPr>
              <w:t xml:space="preserve"> să solicite clientului final daune-interese până la acoperirea integrală a prejudiciului cauzat, furtul de gaze naturale constatat de organele competente şi în cazul înregistrării la locul de consum la care a fost întreruptă alimentarea, a unui consum de gaze naturale din sistemul de distribuție, inclusiv prin intervenția neautorizată asupra sigiliului aplicat în vederea întreruperii alimentării și/sau asupra robinetului. </w:t>
            </w:r>
          </w:p>
        </w:tc>
        <w:tc>
          <w:tcPr>
            <w:tcW w:w="4950" w:type="dxa"/>
          </w:tcPr>
          <w:p w14:paraId="7A901E04" w14:textId="0C886254" w:rsidR="0015425D" w:rsidRPr="0081205F" w:rsidRDefault="0015425D" w:rsidP="0015425D">
            <w:pPr>
              <w:autoSpaceDE w:val="0"/>
              <w:autoSpaceDN w:val="0"/>
              <w:adjustRightInd w:val="0"/>
              <w:spacing w:line="276" w:lineRule="auto"/>
              <w:jc w:val="both"/>
              <w:rPr>
                <w:b/>
                <w:noProof/>
                <w:color w:val="0070C0"/>
                <w:sz w:val="22"/>
                <w:szCs w:val="22"/>
                <w:lang w:val="ro-RO"/>
              </w:rPr>
            </w:pPr>
            <w:r w:rsidRPr="0081205F">
              <w:rPr>
                <w:b/>
                <w:noProof/>
                <w:color w:val="0070C0"/>
                <w:sz w:val="22"/>
                <w:szCs w:val="22"/>
                <w:lang w:val="ro-RO"/>
              </w:rPr>
              <w:t>Neogaz Grid</w:t>
            </w:r>
          </w:p>
          <w:p w14:paraId="597C3AE2" w14:textId="77777777" w:rsidR="0015425D" w:rsidRPr="0081205F" w:rsidRDefault="0015425D" w:rsidP="0015425D">
            <w:pPr>
              <w:spacing w:line="276" w:lineRule="auto"/>
              <w:jc w:val="both"/>
              <w:rPr>
                <w:color w:val="0070C0"/>
                <w:sz w:val="22"/>
                <w:szCs w:val="22"/>
              </w:rPr>
            </w:pPr>
            <w:r w:rsidRPr="0081205F">
              <w:rPr>
                <w:sz w:val="22"/>
                <w:szCs w:val="22"/>
              </w:rPr>
              <w:t>h) să solicite clientului final daune-interese până la acoperirea integrală:</w:t>
            </w:r>
          </w:p>
          <w:p w14:paraId="0DEBE0F2" w14:textId="4A0FF378" w:rsidR="0015425D" w:rsidRPr="0081205F" w:rsidRDefault="0015425D" w:rsidP="0015425D">
            <w:pPr>
              <w:spacing w:line="276" w:lineRule="auto"/>
              <w:ind w:firstLine="720"/>
              <w:jc w:val="both"/>
              <w:rPr>
                <w:color w:val="0070C0"/>
                <w:sz w:val="22"/>
                <w:szCs w:val="22"/>
              </w:rPr>
            </w:pPr>
            <w:r w:rsidRPr="0081205F">
              <w:rPr>
                <w:color w:val="FF0000"/>
                <w:sz w:val="22"/>
                <w:szCs w:val="22"/>
              </w:rPr>
              <w:t xml:space="preserve">(i) </w:t>
            </w:r>
            <w:r w:rsidRPr="0081205F">
              <w:rPr>
                <w:sz w:val="22"/>
                <w:szCs w:val="22"/>
              </w:rPr>
              <w:t xml:space="preserve">a prejudiciului </w:t>
            </w:r>
            <w:r w:rsidRPr="0081205F">
              <w:rPr>
                <w:strike/>
                <w:sz w:val="22"/>
                <w:szCs w:val="22"/>
              </w:rPr>
              <w:t>cauzat</w:t>
            </w:r>
            <w:r w:rsidRPr="0081205F">
              <w:rPr>
                <w:color w:val="0070C0"/>
                <w:sz w:val="22"/>
                <w:szCs w:val="22"/>
              </w:rPr>
              <w:t xml:space="preserve"> </w:t>
            </w:r>
            <w:r w:rsidRPr="0081205F">
              <w:rPr>
                <w:color w:val="FF0000"/>
                <w:sz w:val="22"/>
                <w:szCs w:val="22"/>
              </w:rPr>
              <w:t xml:space="preserve">generat in cazul </w:t>
            </w:r>
            <w:r w:rsidRPr="0081205F">
              <w:rPr>
                <w:sz w:val="22"/>
                <w:szCs w:val="22"/>
              </w:rPr>
              <w:t>furtul</w:t>
            </w:r>
            <w:r w:rsidRPr="0081205F">
              <w:rPr>
                <w:color w:val="FF0000"/>
                <w:sz w:val="22"/>
                <w:szCs w:val="22"/>
              </w:rPr>
              <w:t>ui</w:t>
            </w:r>
            <w:r w:rsidRPr="0081205F">
              <w:rPr>
                <w:color w:val="0070C0"/>
                <w:sz w:val="22"/>
                <w:szCs w:val="22"/>
              </w:rPr>
              <w:t xml:space="preserve"> </w:t>
            </w:r>
            <w:r w:rsidRPr="0081205F">
              <w:rPr>
                <w:sz w:val="22"/>
                <w:szCs w:val="22"/>
              </w:rPr>
              <w:t xml:space="preserve">de gaze naturale constatat de organele competente </w:t>
            </w:r>
            <w:r w:rsidRPr="0081205F">
              <w:rPr>
                <w:strike/>
                <w:sz w:val="22"/>
                <w:szCs w:val="22"/>
              </w:rPr>
              <w:t>şi</w:t>
            </w:r>
            <w:r w:rsidRPr="0081205F">
              <w:rPr>
                <w:color w:val="0070C0"/>
                <w:sz w:val="22"/>
                <w:szCs w:val="22"/>
              </w:rPr>
              <w:t>;</w:t>
            </w:r>
          </w:p>
          <w:p w14:paraId="2D216C85" w14:textId="0731A626" w:rsidR="0015425D" w:rsidRPr="0081205F" w:rsidRDefault="0015425D" w:rsidP="0015425D">
            <w:pPr>
              <w:spacing w:line="276" w:lineRule="auto"/>
              <w:ind w:firstLine="720"/>
              <w:jc w:val="both"/>
              <w:rPr>
                <w:color w:val="0070C0"/>
                <w:sz w:val="22"/>
                <w:szCs w:val="22"/>
              </w:rPr>
            </w:pPr>
            <w:r w:rsidRPr="0081205F">
              <w:rPr>
                <w:color w:val="FF0000"/>
                <w:sz w:val="22"/>
                <w:szCs w:val="22"/>
              </w:rPr>
              <w:t xml:space="preserve">(ii) </w:t>
            </w:r>
            <w:bookmarkStart w:id="29" w:name="_Hlk207118544"/>
            <w:r w:rsidRPr="0081205F">
              <w:rPr>
                <w:color w:val="FF0000"/>
                <w:sz w:val="22"/>
                <w:szCs w:val="22"/>
              </w:rPr>
              <w:t xml:space="preserve">a consumului de gaze naturale din sistemul de distribuție </w:t>
            </w:r>
            <w:bookmarkEnd w:id="29"/>
            <w:r w:rsidRPr="0081205F">
              <w:rPr>
                <w:sz w:val="22"/>
                <w:szCs w:val="22"/>
              </w:rPr>
              <w:t xml:space="preserve">în cazul înregistrării la un loc de consum la care a fost întreruptă alimentarea </w:t>
            </w:r>
            <w:r w:rsidRPr="0081205F">
              <w:rPr>
                <w:strike/>
                <w:sz w:val="22"/>
                <w:szCs w:val="22"/>
              </w:rPr>
              <w:t>a unui consum de gaze naturale din sistemul de distribuție, inclusiv prin intervenția neautorizată</w:t>
            </w:r>
            <w:r w:rsidRPr="0081205F">
              <w:rPr>
                <w:color w:val="0070C0"/>
                <w:sz w:val="22"/>
                <w:szCs w:val="22"/>
              </w:rPr>
              <w:t xml:space="preserve"> </w:t>
            </w:r>
            <w:bookmarkStart w:id="30" w:name="_Hlk207118730"/>
            <w:r w:rsidRPr="0081205F">
              <w:rPr>
                <w:color w:val="FF0000"/>
                <w:sz w:val="22"/>
                <w:szCs w:val="22"/>
                <w:lang w:val="ro-RO"/>
              </w:rPr>
              <w:t>ş</w:t>
            </w:r>
            <w:r w:rsidRPr="0081205F">
              <w:rPr>
                <w:color w:val="FF0000"/>
                <w:sz w:val="22"/>
                <w:szCs w:val="22"/>
              </w:rPr>
              <w:t>i s-a intervenit neautorizat</w:t>
            </w:r>
            <w:bookmarkEnd w:id="30"/>
            <w:r w:rsidRPr="0081205F">
              <w:rPr>
                <w:color w:val="FF0000"/>
                <w:sz w:val="22"/>
                <w:szCs w:val="22"/>
              </w:rPr>
              <w:t xml:space="preserve"> </w:t>
            </w:r>
            <w:r w:rsidRPr="0081205F">
              <w:rPr>
                <w:sz w:val="22"/>
                <w:szCs w:val="22"/>
              </w:rPr>
              <w:t>asupra sigiliului aplicat în vederea întreruperii alimentării și/sau asupra robinetului.</w:t>
            </w:r>
          </w:p>
          <w:p w14:paraId="764D0487" w14:textId="77777777" w:rsidR="0015425D" w:rsidRPr="0081205F" w:rsidRDefault="0015425D" w:rsidP="0015425D">
            <w:pPr>
              <w:spacing w:line="276" w:lineRule="auto"/>
              <w:ind w:firstLine="720"/>
              <w:jc w:val="both"/>
              <w:rPr>
                <w:color w:val="FF0000"/>
                <w:sz w:val="22"/>
                <w:szCs w:val="22"/>
              </w:rPr>
            </w:pPr>
            <w:bookmarkStart w:id="31" w:name="_Hlk207120015"/>
            <w:r w:rsidRPr="0081205F">
              <w:rPr>
                <w:color w:val="FF0000"/>
                <w:sz w:val="22"/>
                <w:szCs w:val="22"/>
              </w:rPr>
              <w:t>(iii) a valorii aparatelor de măsura si a costului expertizei tehnice, în cazul în care deteriorarea aparatelor de măsura se datorează clientului final in urma expertizei metrologice efectuate intr-un laborator autorizat.</w:t>
            </w:r>
          </w:p>
          <w:bookmarkEnd w:id="31"/>
          <w:p w14:paraId="5418E7AA" w14:textId="77777777" w:rsidR="0015425D" w:rsidRPr="0081205F" w:rsidRDefault="0015425D" w:rsidP="0015425D">
            <w:pPr>
              <w:pStyle w:val="ListParagraph"/>
              <w:spacing w:after="0"/>
              <w:ind w:left="0"/>
              <w:jc w:val="both"/>
              <w:rPr>
                <w:rFonts w:ascii="Times New Roman" w:eastAsia="Calibri" w:hAnsi="Times New Roman" w:cs="Times New Roman"/>
                <w:color w:val="002060"/>
                <w:lang w:val="ro-RO"/>
              </w:rPr>
            </w:pPr>
            <w:r w:rsidRPr="0081205F">
              <w:rPr>
                <w:rFonts w:ascii="Times New Roman" w:hAnsi="Times New Roman" w:cs="Times New Roman"/>
                <w:b/>
                <w:bCs/>
                <w:color w:val="002060"/>
              </w:rPr>
              <w:t>Justificare:</w:t>
            </w:r>
            <w:r w:rsidRPr="0081205F">
              <w:rPr>
                <w:rFonts w:ascii="Times New Roman" w:eastAsia="Calibri" w:hAnsi="Times New Roman" w:cs="Times New Roman"/>
                <w:color w:val="00B050"/>
                <w:lang w:val="ro-RO"/>
              </w:rPr>
              <w:t xml:space="preserve"> </w:t>
            </w:r>
            <w:r w:rsidRPr="0081205F">
              <w:rPr>
                <w:rFonts w:ascii="Times New Roman" w:eastAsia="Calibri" w:hAnsi="Times New Roman" w:cs="Times New Roman"/>
                <w:color w:val="002060"/>
                <w:lang w:val="ro-RO"/>
              </w:rPr>
              <w:t>Reformularea vine să aducă o claritate mai bună asupra diferenţierii situaţiilor.</w:t>
            </w:r>
          </w:p>
          <w:p w14:paraId="7D27FBC4" w14:textId="77777777" w:rsidR="00370065" w:rsidRDefault="00370065" w:rsidP="0015425D">
            <w:pPr>
              <w:spacing w:after="60" w:line="276" w:lineRule="auto"/>
              <w:jc w:val="both"/>
              <w:rPr>
                <w:b/>
                <w:noProof/>
                <w:color w:val="0070C0"/>
                <w:sz w:val="22"/>
                <w:szCs w:val="22"/>
                <w:lang w:val="ro-RO"/>
              </w:rPr>
            </w:pPr>
          </w:p>
          <w:p w14:paraId="5114801D" w14:textId="77777777" w:rsidR="00370065" w:rsidRDefault="00370065" w:rsidP="0015425D">
            <w:pPr>
              <w:spacing w:after="60" w:line="276" w:lineRule="auto"/>
              <w:jc w:val="both"/>
              <w:rPr>
                <w:b/>
                <w:noProof/>
                <w:color w:val="0070C0"/>
                <w:sz w:val="22"/>
                <w:szCs w:val="22"/>
                <w:lang w:val="ro-RO"/>
              </w:rPr>
            </w:pPr>
          </w:p>
          <w:p w14:paraId="4B338078" w14:textId="77777777" w:rsidR="00370065" w:rsidRDefault="00370065" w:rsidP="0015425D">
            <w:pPr>
              <w:spacing w:after="60" w:line="276" w:lineRule="auto"/>
              <w:jc w:val="both"/>
              <w:rPr>
                <w:b/>
                <w:noProof/>
                <w:color w:val="0070C0"/>
                <w:sz w:val="22"/>
                <w:szCs w:val="22"/>
                <w:lang w:val="ro-RO"/>
              </w:rPr>
            </w:pPr>
          </w:p>
          <w:p w14:paraId="1B42C4F6" w14:textId="77777777" w:rsidR="00370065" w:rsidRDefault="00370065" w:rsidP="0015425D">
            <w:pPr>
              <w:spacing w:after="60" w:line="276" w:lineRule="auto"/>
              <w:jc w:val="both"/>
              <w:rPr>
                <w:b/>
                <w:noProof/>
                <w:color w:val="0070C0"/>
                <w:sz w:val="22"/>
                <w:szCs w:val="22"/>
                <w:lang w:val="ro-RO"/>
              </w:rPr>
            </w:pPr>
          </w:p>
          <w:p w14:paraId="498577E9" w14:textId="77777777" w:rsidR="00370065" w:rsidRDefault="00370065" w:rsidP="0015425D">
            <w:pPr>
              <w:spacing w:after="60" w:line="276" w:lineRule="auto"/>
              <w:jc w:val="both"/>
              <w:rPr>
                <w:b/>
                <w:noProof/>
                <w:color w:val="0070C0"/>
                <w:sz w:val="22"/>
                <w:szCs w:val="22"/>
                <w:lang w:val="ro-RO"/>
              </w:rPr>
            </w:pPr>
          </w:p>
          <w:p w14:paraId="48D1BE6B" w14:textId="6B8ADE77" w:rsidR="0015425D" w:rsidRPr="0081205F" w:rsidRDefault="0015425D" w:rsidP="0015425D">
            <w:pPr>
              <w:spacing w:after="60" w:line="276" w:lineRule="auto"/>
              <w:jc w:val="both"/>
              <w:rPr>
                <w:b/>
                <w:sz w:val="22"/>
                <w:szCs w:val="22"/>
              </w:rPr>
            </w:pPr>
            <w:r w:rsidRPr="0081205F">
              <w:rPr>
                <w:b/>
                <w:noProof/>
                <w:color w:val="0070C0"/>
                <w:sz w:val="22"/>
                <w:szCs w:val="22"/>
                <w:lang w:val="ro-RO"/>
              </w:rPr>
              <w:lastRenderedPageBreak/>
              <w:t>Delgaz Grid</w:t>
            </w:r>
            <w:r w:rsidRPr="0081205F">
              <w:rPr>
                <w:b/>
                <w:sz w:val="22"/>
                <w:szCs w:val="22"/>
              </w:rPr>
              <w:t xml:space="preserve"> </w:t>
            </w:r>
          </w:p>
          <w:p w14:paraId="5A7C45B7" w14:textId="0ABF2E85" w:rsidR="0015425D" w:rsidRPr="0081205F" w:rsidRDefault="0015425D" w:rsidP="0015425D">
            <w:pPr>
              <w:spacing w:after="60" w:line="276" w:lineRule="auto"/>
              <w:jc w:val="both"/>
              <w:rPr>
                <w:b/>
                <w:noProof/>
                <w:color w:val="0070C0"/>
                <w:sz w:val="22"/>
                <w:szCs w:val="22"/>
                <w:u w:val="single"/>
                <w:lang w:val="ro-RO"/>
              </w:rPr>
            </w:pPr>
            <w:r w:rsidRPr="0081205F">
              <w:rPr>
                <w:b/>
                <w:sz w:val="22"/>
                <w:szCs w:val="22"/>
              </w:rPr>
              <w:t>h)</w:t>
            </w:r>
            <w:r w:rsidRPr="0081205F">
              <w:rPr>
                <w:sz w:val="22"/>
                <w:szCs w:val="22"/>
              </w:rPr>
              <w:t xml:space="preserve"> să solicite clientului final daune-interese până la acoperirea integrală a prejudiciului cauzat, furtul de gaze naturale constatat de organele competente şi </w:t>
            </w:r>
            <w:r w:rsidRPr="0081205F">
              <w:rPr>
                <w:color w:val="FF0000"/>
                <w:sz w:val="22"/>
                <w:szCs w:val="22"/>
              </w:rPr>
              <w:t xml:space="preserve">UD </w:t>
            </w:r>
            <w:r w:rsidRPr="0081205F">
              <w:rPr>
                <w:sz w:val="22"/>
                <w:szCs w:val="22"/>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p w14:paraId="6C8B58F7" w14:textId="72F04A6C" w:rsidR="0015425D" w:rsidRPr="0081205F" w:rsidRDefault="0015425D" w:rsidP="0015425D">
            <w:pPr>
              <w:rPr>
                <w:color w:val="4F81BD" w:themeColor="accent1"/>
                <w:shd w:val="clear" w:color="auto" w:fill="FFFFFF"/>
                <w:lang w:val="ro-RO"/>
              </w:rPr>
            </w:pPr>
            <w:r w:rsidRPr="0081205F">
              <w:rPr>
                <w:b/>
                <w:bCs/>
                <w:color w:val="002060"/>
                <w:sz w:val="22"/>
                <w:szCs w:val="22"/>
              </w:rPr>
              <w:t>Justificare:</w:t>
            </w:r>
            <w:r w:rsidRPr="0081205F">
              <w:rPr>
                <w:rFonts w:eastAsiaTheme="minorHAnsi"/>
                <w:color w:val="4F81BD" w:themeColor="accent1"/>
                <w:sz w:val="22"/>
                <w:szCs w:val="22"/>
                <w:lang w:val="ro-RO"/>
              </w:rPr>
              <w:t xml:space="preserve"> </w:t>
            </w:r>
            <w:r w:rsidRPr="0081205F">
              <w:rPr>
                <w:bCs/>
                <w:color w:val="002060"/>
                <w:sz w:val="22"/>
                <w:szCs w:val="22"/>
                <w:lang w:val="ro-RO"/>
              </w:rPr>
              <w:t>propunere în corelare cu art. 19 alin. (1) din contractul cadru.</w:t>
            </w:r>
            <w:r w:rsidRPr="0081205F">
              <w:rPr>
                <w:color w:val="4F81BD" w:themeColor="accent1"/>
                <w:shd w:val="clear" w:color="auto" w:fill="FFFFFF"/>
                <w:lang w:val="ro-RO"/>
              </w:rPr>
              <w:t xml:space="preserve"> </w:t>
            </w:r>
          </w:p>
          <w:p w14:paraId="45664C8B" w14:textId="13B68356" w:rsidR="0015425D" w:rsidRPr="0081205F" w:rsidRDefault="0015425D" w:rsidP="0015425D">
            <w:pPr>
              <w:pStyle w:val="ListParagraph"/>
              <w:spacing w:after="0"/>
              <w:ind w:left="0"/>
              <w:jc w:val="both"/>
              <w:rPr>
                <w:rFonts w:ascii="Times New Roman" w:hAnsi="Times New Roman" w:cs="Times New Roman"/>
                <w:b/>
                <w:bCs/>
                <w:color w:val="0070C0"/>
                <w:lang w:eastAsia="en-GB"/>
              </w:rPr>
            </w:pPr>
            <w:r w:rsidRPr="0081205F">
              <w:rPr>
                <w:rFonts w:ascii="Times New Roman" w:hAnsi="Times New Roman" w:cs="Times New Roman"/>
                <w:b/>
                <w:bCs/>
                <w:color w:val="0070C0"/>
                <w:lang w:eastAsia="en-GB"/>
              </w:rPr>
              <w:t xml:space="preserve">Distrigaz Sud Rețele </w:t>
            </w:r>
          </w:p>
          <w:p w14:paraId="0C1E8FA0" w14:textId="77777777" w:rsidR="0015425D" w:rsidRPr="0081205F" w:rsidRDefault="0015425D" w:rsidP="0015425D">
            <w:pPr>
              <w:spacing w:line="276" w:lineRule="auto"/>
              <w:jc w:val="both"/>
              <w:rPr>
                <w:rFonts w:eastAsia="Calibri"/>
                <w:sz w:val="22"/>
                <w:szCs w:val="22"/>
                <w:lang w:val="ro-RO"/>
              </w:rPr>
            </w:pPr>
            <w:r w:rsidRPr="0081205F">
              <w:rPr>
                <w:rFonts w:eastAsia="Calibri"/>
                <w:b/>
                <w:sz w:val="22"/>
                <w:szCs w:val="22"/>
              </w:rPr>
              <w:t>h)</w:t>
            </w:r>
            <w:r w:rsidRPr="0081205F">
              <w:rPr>
                <w:rFonts w:eastAsia="Calibri"/>
                <w:sz w:val="22"/>
                <w:szCs w:val="22"/>
                <w:lang w:val="ro-RO"/>
              </w:rPr>
              <w:t xml:space="preserve"> să solicite clientului final</w:t>
            </w:r>
            <w:r w:rsidRPr="0081205F">
              <w:rPr>
                <w:rFonts w:eastAsia="Calibri"/>
                <w:color w:val="0070C0"/>
                <w:sz w:val="22"/>
                <w:szCs w:val="22"/>
                <w:lang w:val="ro-RO"/>
              </w:rPr>
              <w:t xml:space="preserve"> </w:t>
            </w:r>
            <w:r w:rsidRPr="0081205F">
              <w:rPr>
                <w:rFonts w:eastAsia="Calibri"/>
                <w:sz w:val="22"/>
                <w:szCs w:val="22"/>
                <w:lang w:val="ro-RO"/>
              </w:rPr>
              <w:t xml:space="preserve">daune-interese până la acoperirea integrală a prejudiciului cauzat, </w:t>
            </w:r>
            <w:r w:rsidRPr="0081205F">
              <w:rPr>
                <w:rFonts w:eastAsia="Calibri"/>
                <w:color w:val="FF0000"/>
                <w:sz w:val="22"/>
                <w:szCs w:val="22"/>
                <w:lang w:val="ro-RO"/>
              </w:rPr>
              <w:t xml:space="preserve">în cazul </w:t>
            </w:r>
            <w:r w:rsidRPr="0081205F">
              <w:rPr>
                <w:rFonts w:eastAsia="Calibri"/>
                <w:sz w:val="22"/>
                <w:szCs w:val="22"/>
              </w:rPr>
              <w:t>furtul</w:t>
            </w:r>
            <w:r w:rsidRPr="0081205F">
              <w:rPr>
                <w:rFonts w:eastAsia="Calibri"/>
                <w:color w:val="FF0000"/>
                <w:sz w:val="22"/>
                <w:szCs w:val="22"/>
              </w:rPr>
              <w:t>ui</w:t>
            </w:r>
            <w:r w:rsidRPr="0081205F">
              <w:rPr>
                <w:rFonts w:eastAsia="Calibri"/>
                <w:sz w:val="22"/>
                <w:szCs w:val="22"/>
              </w:rPr>
              <w:t xml:space="preserve"> de gaze naturale constatat de organele competente</w:t>
            </w:r>
            <w:r w:rsidRPr="0081205F">
              <w:rPr>
                <w:rFonts w:eastAsia="Calibri"/>
                <w:sz w:val="22"/>
                <w:szCs w:val="22"/>
                <w:lang w:val="ro-RO"/>
              </w:rPr>
              <w:t xml:space="preserve"> şi în cazul înregistrării la locul de consum la care a fost întreruptă alimentarea, a unui consum de gaze naturale din sistemul de distribuție, inclusiv prin intervenția neautorizată asupra sigiliului aplicat în vederea întreruperii alimentării și/sau asupra robinetului. </w:t>
            </w:r>
          </w:p>
          <w:p w14:paraId="0F0EF6DD" w14:textId="27D4EE26" w:rsidR="0015425D" w:rsidRPr="0081205F" w:rsidRDefault="0015425D" w:rsidP="0015425D">
            <w:pPr>
              <w:spacing w:line="276" w:lineRule="auto"/>
              <w:jc w:val="both"/>
              <w:rPr>
                <w:rFonts w:eastAsia="Calibri"/>
                <w:color w:val="002060"/>
                <w:sz w:val="22"/>
                <w:szCs w:val="22"/>
                <w:lang w:val="ro-RO"/>
              </w:rPr>
            </w:pPr>
            <w:r w:rsidRPr="0081205F">
              <w:rPr>
                <w:rFonts w:eastAsia="Calibri"/>
                <w:b/>
                <w:bCs/>
                <w:color w:val="002060"/>
                <w:sz w:val="22"/>
                <w:szCs w:val="22"/>
                <w:lang w:val="ro-RO"/>
              </w:rPr>
              <w:t>Justificare</w:t>
            </w:r>
            <w:r w:rsidRPr="0081205F">
              <w:rPr>
                <w:rFonts w:eastAsia="Calibri"/>
                <w:color w:val="002060"/>
                <w:sz w:val="22"/>
                <w:szCs w:val="22"/>
                <w:lang w:val="ro-RO"/>
              </w:rPr>
              <w:t>: Pentru claritate.</w:t>
            </w:r>
          </w:p>
        </w:tc>
        <w:tc>
          <w:tcPr>
            <w:tcW w:w="3870" w:type="dxa"/>
          </w:tcPr>
          <w:p w14:paraId="1CEF418F" w14:textId="77777777" w:rsidR="00370065" w:rsidRPr="00370065" w:rsidRDefault="00370065" w:rsidP="00370065">
            <w:pPr>
              <w:spacing w:after="60" w:line="276" w:lineRule="auto"/>
              <w:jc w:val="both"/>
              <w:rPr>
                <w:bCs/>
                <w:sz w:val="22"/>
                <w:szCs w:val="22"/>
                <w:lang w:val="ro-RO"/>
              </w:rPr>
            </w:pPr>
            <w:r w:rsidRPr="00370065">
              <w:rPr>
                <w:b/>
                <w:bCs/>
                <w:sz w:val="22"/>
                <w:szCs w:val="22"/>
              </w:rPr>
              <w:lastRenderedPageBreak/>
              <w:t>h)</w:t>
            </w:r>
            <w:r w:rsidRPr="00370065">
              <w:rPr>
                <w:bCs/>
                <w:sz w:val="22"/>
                <w:szCs w:val="22"/>
                <w:lang w:val="ro-RO"/>
              </w:rPr>
              <w:t xml:space="preserve"> să solicite clientului final daune-interese până la acoperirea integrală:</w:t>
            </w:r>
          </w:p>
          <w:p w14:paraId="21B2C59F" w14:textId="77777777" w:rsidR="00370065" w:rsidRPr="00370065" w:rsidRDefault="00370065" w:rsidP="00370065">
            <w:pPr>
              <w:spacing w:after="60" w:line="276" w:lineRule="auto"/>
              <w:jc w:val="both"/>
              <w:rPr>
                <w:bCs/>
                <w:color w:val="FF0000"/>
                <w:sz w:val="22"/>
                <w:szCs w:val="22"/>
                <w:lang w:val="ro-RO"/>
              </w:rPr>
            </w:pPr>
            <w:r w:rsidRPr="00370065">
              <w:rPr>
                <w:bCs/>
                <w:sz w:val="22"/>
                <w:szCs w:val="22"/>
                <w:lang w:val="ro-RO"/>
              </w:rPr>
              <w:t xml:space="preserve">i) a prejudiciului cauzat în cazul </w:t>
            </w:r>
            <w:r w:rsidRPr="00370065">
              <w:rPr>
                <w:bCs/>
                <w:sz w:val="22"/>
                <w:szCs w:val="22"/>
              </w:rPr>
              <w:t>furtului de gaze naturale constatat de organele competente</w:t>
            </w:r>
            <w:r w:rsidRPr="00370065">
              <w:rPr>
                <w:bCs/>
                <w:sz w:val="22"/>
                <w:szCs w:val="22"/>
                <w:lang w:val="ro-RO"/>
              </w:rPr>
              <w:t xml:space="preserve">, </w:t>
            </w:r>
            <w:r w:rsidRPr="00370065">
              <w:rPr>
                <w:bCs/>
                <w:color w:val="FF0000"/>
                <w:sz w:val="22"/>
                <w:szCs w:val="22"/>
              </w:rPr>
              <w:t xml:space="preserve">precum și </w:t>
            </w:r>
            <w:r w:rsidRPr="00370065">
              <w:rPr>
                <w:bCs/>
                <w:color w:val="FF0000"/>
                <w:sz w:val="22"/>
                <w:szCs w:val="22"/>
                <w:lang w:val="ro-RO"/>
              </w:rPr>
              <w:t>în situaţia constatării, conform prevederilor legale în vigoare, a unor acţiuni menite să denatureze în orice fel indicaţiile echipamentelor de măsurare sau să sustragă gaze naturale prin ocolirea echipamentelor de măsurare</w:t>
            </w:r>
            <w:r w:rsidRPr="00370065">
              <w:rPr>
                <w:bCs/>
                <w:color w:val="FF0000"/>
                <w:sz w:val="22"/>
                <w:szCs w:val="22"/>
              </w:rPr>
              <w:t>;</w:t>
            </w:r>
          </w:p>
          <w:p w14:paraId="625420DA" w14:textId="77777777" w:rsidR="00370065" w:rsidRPr="00370065" w:rsidRDefault="00370065" w:rsidP="00370065">
            <w:pPr>
              <w:spacing w:after="60" w:line="276" w:lineRule="auto"/>
              <w:jc w:val="both"/>
              <w:rPr>
                <w:bCs/>
                <w:sz w:val="22"/>
                <w:szCs w:val="22"/>
              </w:rPr>
            </w:pPr>
            <w:r w:rsidRPr="00370065">
              <w:rPr>
                <w:bCs/>
                <w:color w:val="FF0000"/>
                <w:sz w:val="22"/>
                <w:szCs w:val="22"/>
                <w:lang w:val="ro-RO"/>
              </w:rPr>
              <w:t>ii) a consumului de gaze naturale din sistemul de distribuție</w:t>
            </w:r>
            <w:r w:rsidRPr="00370065">
              <w:rPr>
                <w:bCs/>
                <w:sz w:val="22"/>
                <w:szCs w:val="22"/>
                <w:lang w:val="ro-RO"/>
              </w:rPr>
              <w:t xml:space="preserve">, </w:t>
            </w:r>
            <w:r w:rsidRPr="00370065">
              <w:rPr>
                <w:bCs/>
                <w:color w:val="FF0000"/>
                <w:sz w:val="22"/>
                <w:szCs w:val="22"/>
                <w:lang w:val="ro-RO"/>
              </w:rPr>
              <w:t xml:space="preserve">în situaţia în care la </w:t>
            </w:r>
            <w:r w:rsidRPr="00370065">
              <w:rPr>
                <w:bCs/>
                <w:sz w:val="22"/>
                <w:szCs w:val="22"/>
                <w:lang w:val="ro-RO"/>
              </w:rPr>
              <w:t xml:space="preserve">un loc de consum la care a fost întreruptă alimentarea </w:t>
            </w:r>
            <w:r w:rsidRPr="00370065">
              <w:rPr>
                <w:bCs/>
                <w:color w:val="FF0000"/>
                <w:sz w:val="22"/>
                <w:szCs w:val="22"/>
                <w:lang w:val="ro-RO"/>
              </w:rPr>
              <w:t xml:space="preserve">se înregistrează consum </w:t>
            </w:r>
            <w:r w:rsidRPr="00370065">
              <w:rPr>
                <w:bCs/>
                <w:sz w:val="22"/>
                <w:szCs w:val="22"/>
                <w:lang w:val="ro-RO"/>
              </w:rPr>
              <w:t>prin interven neautorizat asupra sigiliului aplicat în vederea întreruperii alimentării și/sau asupra robinetului</w:t>
            </w:r>
            <w:r w:rsidRPr="00370065">
              <w:rPr>
                <w:bCs/>
                <w:color w:val="FF0000"/>
                <w:sz w:val="22"/>
                <w:szCs w:val="22"/>
                <w:lang w:val="ro-RO"/>
              </w:rPr>
              <w:t>.</w:t>
            </w:r>
            <w:r w:rsidRPr="00370065">
              <w:rPr>
                <w:bCs/>
                <w:color w:val="FF0000"/>
                <w:sz w:val="22"/>
                <w:szCs w:val="22"/>
              </w:rPr>
              <w:t>;</w:t>
            </w:r>
          </w:p>
          <w:p w14:paraId="507D3EF5" w14:textId="77777777" w:rsidR="00370065" w:rsidRPr="00370065" w:rsidRDefault="00370065" w:rsidP="00370065">
            <w:pPr>
              <w:spacing w:after="60" w:line="276" w:lineRule="auto"/>
              <w:jc w:val="both"/>
              <w:rPr>
                <w:bCs/>
                <w:color w:val="FF0000"/>
                <w:sz w:val="22"/>
                <w:szCs w:val="22"/>
              </w:rPr>
            </w:pPr>
            <w:r w:rsidRPr="00370065">
              <w:rPr>
                <w:bCs/>
                <w:color w:val="FF0000"/>
                <w:sz w:val="22"/>
                <w:szCs w:val="22"/>
              </w:rPr>
              <w:t>iii) a valorii aparatelor de măsura si a costului expertizei tehnice, în cazul în care deteriorarea aparatelor de măsura se datorează clientului final in urma expertizei metrologice efectuate intr-un laborator autorizat</w:t>
            </w:r>
            <w:r w:rsidRPr="00370065">
              <w:rPr>
                <w:bCs/>
                <w:color w:val="FF0000"/>
                <w:sz w:val="22"/>
                <w:szCs w:val="22"/>
                <w:lang w:val="ro-RO"/>
              </w:rPr>
              <w:t>.</w:t>
            </w:r>
          </w:p>
          <w:p w14:paraId="16098C27" w14:textId="07528385" w:rsidR="00370065" w:rsidRDefault="00370065" w:rsidP="0015425D">
            <w:pPr>
              <w:spacing w:after="60" w:line="276" w:lineRule="auto"/>
              <w:jc w:val="both"/>
              <w:rPr>
                <w:b/>
                <w:bCs/>
                <w:sz w:val="22"/>
                <w:szCs w:val="22"/>
                <w:lang w:val="ro-RO"/>
              </w:rPr>
            </w:pPr>
          </w:p>
          <w:p w14:paraId="5DF0CD1D" w14:textId="77777777" w:rsidR="0015425D" w:rsidRDefault="0015425D" w:rsidP="0015425D">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deoarece se va modifica şi la art. 19 alin. (1) din Contractul cadru</w:t>
            </w:r>
          </w:p>
          <w:p w14:paraId="7CB9F651" w14:textId="77777777" w:rsidR="0015425D" w:rsidRDefault="0015425D" w:rsidP="0015425D">
            <w:pPr>
              <w:spacing w:after="60" w:line="276" w:lineRule="auto"/>
              <w:jc w:val="both"/>
              <w:rPr>
                <w:bCs/>
                <w:sz w:val="22"/>
                <w:szCs w:val="22"/>
                <w:lang w:val="ro-RO"/>
              </w:rPr>
            </w:pPr>
          </w:p>
          <w:p w14:paraId="6F6F625F" w14:textId="77777777" w:rsidR="0015425D" w:rsidRDefault="0015425D" w:rsidP="0015425D">
            <w:pPr>
              <w:spacing w:after="60" w:line="276" w:lineRule="auto"/>
              <w:jc w:val="both"/>
              <w:rPr>
                <w:bCs/>
                <w:sz w:val="22"/>
                <w:szCs w:val="22"/>
                <w:lang w:val="ro-RO"/>
              </w:rPr>
            </w:pPr>
          </w:p>
          <w:p w14:paraId="572797C6" w14:textId="77777777" w:rsidR="0015425D" w:rsidRDefault="0015425D" w:rsidP="0015425D">
            <w:pPr>
              <w:spacing w:after="60" w:line="276" w:lineRule="auto"/>
              <w:jc w:val="both"/>
              <w:rPr>
                <w:bCs/>
                <w:sz w:val="22"/>
                <w:szCs w:val="22"/>
                <w:lang w:val="ro-RO"/>
              </w:rPr>
            </w:pPr>
          </w:p>
          <w:p w14:paraId="1E52300E" w14:textId="77777777" w:rsidR="0015425D" w:rsidRDefault="0015425D" w:rsidP="0015425D">
            <w:pPr>
              <w:spacing w:after="60" w:line="276" w:lineRule="auto"/>
              <w:jc w:val="both"/>
              <w:rPr>
                <w:bCs/>
                <w:sz w:val="22"/>
                <w:szCs w:val="22"/>
                <w:lang w:val="ro-RO"/>
              </w:rPr>
            </w:pPr>
          </w:p>
          <w:p w14:paraId="7048F4E2" w14:textId="77777777" w:rsidR="0015425D" w:rsidRDefault="0015425D" w:rsidP="0015425D">
            <w:pPr>
              <w:spacing w:after="60" w:line="276" w:lineRule="auto"/>
              <w:jc w:val="both"/>
              <w:rPr>
                <w:bCs/>
                <w:sz w:val="22"/>
                <w:szCs w:val="22"/>
                <w:lang w:val="ro-RO"/>
              </w:rPr>
            </w:pPr>
          </w:p>
          <w:p w14:paraId="00736830" w14:textId="77777777" w:rsidR="0015425D" w:rsidRDefault="0015425D" w:rsidP="0015425D">
            <w:pPr>
              <w:spacing w:after="60" w:line="276" w:lineRule="auto"/>
              <w:jc w:val="both"/>
              <w:rPr>
                <w:bCs/>
                <w:sz w:val="22"/>
                <w:szCs w:val="22"/>
                <w:lang w:val="ro-RO"/>
              </w:rPr>
            </w:pPr>
          </w:p>
          <w:p w14:paraId="4C2137DA" w14:textId="4E6B4AF1" w:rsidR="0015425D" w:rsidRPr="0081205F" w:rsidRDefault="0015425D" w:rsidP="0015425D">
            <w:pPr>
              <w:spacing w:after="60" w:line="276" w:lineRule="auto"/>
              <w:jc w:val="both"/>
              <w:rPr>
                <w:bCs/>
                <w:sz w:val="22"/>
                <w:szCs w:val="22"/>
                <w:lang w:val="ro-RO"/>
              </w:rPr>
            </w:pPr>
            <w:r>
              <w:rPr>
                <w:b/>
                <w:bCs/>
                <w:sz w:val="22"/>
                <w:szCs w:val="22"/>
                <w:lang w:val="ro-RO"/>
              </w:rPr>
              <w:t xml:space="preserve">Propunere preluată, </w:t>
            </w:r>
            <w:r>
              <w:rPr>
                <w:bCs/>
                <w:sz w:val="22"/>
                <w:szCs w:val="22"/>
                <w:lang w:val="ro-RO"/>
              </w:rPr>
              <w:t>a fost reformulat</w:t>
            </w:r>
          </w:p>
        </w:tc>
      </w:tr>
      <w:tr w:rsidR="0015425D" w:rsidRPr="001B7B8B" w14:paraId="1D5D1806" w14:textId="77777777" w:rsidTr="004140E6">
        <w:trPr>
          <w:gridAfter w:val="1"/>
          <w:wAfter w:w="40" w:type="dxa"/>
        </w:trPr>
        <w:tc>
          <w:tcPr>
            <w:tcW w:w="4773" w:type="dxa"/>
          </w:tcPr>
          <w:p w14:paraId="683264FC" w14:textId="77777777" w:rsidR="0015425D" w:rsidRPr="001B7B8B" w:rsidRDefault="0015425D" w:rsidP="0015425D">
            <w:pPr>
              <w:spacing w:line="276" w:lineRule="auto"/>
              <w:rPr>
                <w:b/>
                <w:bCs/>
                <w:sz w:val="22"/>
                <w:szCs w:val="22"/>
              </w:rPr>
            </w:pPr>
          </w:p>
        </w:tc>
        <w:tc>
          <w:tcPr>
            <w:tcW w:w="4950" w:type="dxa"/>
          </w:tcPr>
          <w:p w14:paraId="1D80C773" w14:textId="77777777" w:rsidR="0015425D" w:rsidRPr="0081205F" w:rsidRDefault="0015425D" w:rsidP="0015425D">
            <w:pPr>
              <w:spacing w:after="60" w:line="276" w:lineRule="auto"/>
              <w:jc w:val="both"/>
              <w:rPr>
                <w:b/>
                <w:sz w:val="22"/>
                <w:szCs w:val="22"/>
              </w:rPr>
            </w:pPr>
            <w:r w:rsidRPr="0081205F">
              <w:rPr>
                <w:b/>
                <w:noProof/>
                <w:color w:val="0070C0"/>
                <w:sz w:val="22"/>
                <w:szCs w:val="22"/>
                <w:lang w:val="ro-RO"/>
              </w:rPr>
              <w:t>Delgaz Grid</w:t>
            </w:r>
            <w:r w:rsidRPr="0081205F">
              <w:rPr>
                <w:b/>
                <w:sz w:val="22"/>
                <w:szCs w:val="22"/>
              </w:rPr>
              <w:t xml:space="preserve"> </w:t>
            </w:r>
          </w:p>
          <w:p w14:paraId="70591426" w14:textId="42C16D02" w:rsidR="0015425D" w:rsidRPr="00245ED8" w:rsidRDefault="0015425D" w:rsidP="0015425D">
            <w:pPr>
              <w:spacing w:line="259" w:lineRule="auto"/>
              <w:jc w:val="both"/>
              <w:rPr>
                <w:rFonts w:eastAsia="Calibri"/>
                <w:color w:val="FF0000"/>
                <w:sz w:val="22"/>
                <w:szCs w:val="22"/>
                <w:highlight w:val="yellow"/>
                <w:lang w:val="ro-RO"/>
              </w:rPr>
            </w:pPr>
            <w:r w:rsidRPr="0081205F">
              <w:rPr>
                <w:rFonts w:eastAsia="Calibri"/>
                <w:color w:val="FF0000"/>
                <w:sz w:val="22"/>
                <w:szCs w:val="22"/>
                <w:lang w:val="ro-RO"/>
              </w:rPr>
              <w:t>i) să nu procedeze la reluarea alimentarii cu gaze naturale în condițiile în care revizia/verificarea nu este în termen, indiferent de motivul întreruperii;</w:t>
            </w:r>
          </w:p>
        </w:tc>
        <w:tc>
          <w:tcPr>
            <w:tcW w:w="3870" w:type="dxa"/>
          </w:tcPr>
          <w:p w14:paraId="2466F8A2" w14:textId="135EC2D0" w:rsidR="0015425D" w:rsidRPr="00A454B0" w:rsidRDefault="0015425D" w:rsidP="0015425D">
            <w:pPr>
              <w:spacing w:after="60" w:line="276" w:lineRule="auto"/>
              <w:jc w:val="both"/>
              <w:rPr>
                <w:bCs/>
                <w:sz w:val="22"/>
                <w:szCs w:val="22"/>
              </w:rPr>
            </w:pPr>
            <w:r>
              <w:rPr>
                <w:b/>
                <w:bCs/>
                <w:sz w:val="22"/>
                <w:szCs w:val="22"/>
                <w:lang w:val="ro-RO"/>
              </w:rPr>
              <w:t xml:space="preserve">Propunerea a fost preluată </w:t>
            </w:r>
            <w:r>
              <w:rPr>
                <w:bCs/>
                <w:sz w:val="22"/>
                <w:szCs w:val="22"/>
              </w:rPr>
              <w:t>prin introducerea prevederilor de la lit d) pct. xii).</w:t>
            </w:r>
          </w:p>
        </w:tc>
      </w:tr>
      <w:tr w:rsidR="0015425D" w:rsidRPr="001B7B8B" w14:paraId="7FA98170" w14:textId="77777777" w:rsidTr="004140E6">
        <w:trPr>
          <w:gridAfter w:val="1"/>
          <w:wAfter w:w="40" w:type="dxa"/>
        </w:trPr>
        <w:tc>
          <w:tcPr>
            <w:tcW w:w="4773" w:type="dxa"/>
          </w:tcPr>
          <w:p w14:paraId="234B18C3" w14:textId="77777777" w:rsidR="0015425D" w:rsidRPr="001B7B8B" w:rsidRDefault="0015425D" w:rsidP="0015425D">
            <w:pPr>
              <w:spacing w:line="276" w:lineRule="auto"/>
              <w:rPr>
                <w:b/>
                <w:bCs/>
                <w:sz w:val="22"/>
                <w:szCs w:val="22"/>
              </w:rPr>
            </w:pPr>
          </w:p>
        </w:tc>
        <w:tc>
          <w:tcPr>
            <w:tcW w:w="4950" w:type="dxa"/>
          </w:tcPr>
          <w:p w14:paraId="707045CA" w14:textId="77777777" w:rsidR="0015425D" w:rsidRPr="00BD09F0" w:rsidRDefault="0015425D" w:rsidP="0015425D">
            <w:pPr>
              <w:spacing w:after="60" w:line="276" w:lineRule="auto"/>
              <w:jc w:val="both"/>
              <w:rPr>
                <w:b/>
                <w:sz w:val="22"/>
                <w:szCs w:val="22"/>
              </w:rPr>
            </w:pPr>
            <w:r w:rsidRPr="00BD09F0">
              <w:rPr>
                <w:b/>
                <w:noProof/>
                <w:color w:val="0070C0"/>
                <w:sz w:val="22"/>
                <w:szCs w:val="22"/>
                <w:lang w:val="ro-RO"/>
              </w:rPr>
              <w:t>Delgaz Grid</w:t>
            </w:r>
            <w:r w:rsidRPr="00BD09F0">
              <w:rPr>
                <w:b/>
                <w:sz w:val="22"/>
                <w:szCs w:val="22"/>
              </w:rPr>
              <w:t xml:space="preserve"> </w:t>
            </w:r>
          </w:p>
          <w:p w14:paraId="1301C3DD" w14:textId="700A8A31" w:rsidR="0015425D" w:rsidRPr="00245ED8" w:rsidRDefault="0015425D" w:rsidP="0015425D">
            <w:pPr>
              <w:spacing w:line="259" w:lineRule="auto"/>
              <w:jc w:val="both"/>
              <w:rPr>
                <w:rFonts w:eastAsia="Calibri"/>
                <w:color w:val="FF0000"/>
                <w:sz w:val="22"/>
                <w:szCs w:val="22"/>
                <w:highlight w:val="yellow"/>
                <w:lang w:val="ro-RO"/>
              </w:rPr>
            </w:pPr>
            <w:r w:rsidRPr="00BD09F0">
              <w:rPr>
                <w:rFonts w:eastAsia="Calibri"/>
                <w:color w:val="FF0000"/>
                <w:sz w:val="22"/>
                <w:szCs w:val="22"/>
                <w:lang w:val="ro-RO"/>
              </w:rPr>
              <w:t>j) să perceapă de la UD, tariful aferent întreruperii alimentării/demontării mijlocului de măsurare în cazul încetării contractului de distribuție pentru un numit loc de consum, în condițiile respectării motivelor de încetare a contractelor stabilite în POSF.</w:t>
            </w:r>
          </w:p>
        </w:tc>
        <w:tc>
          <w:tcPr>
            <w:tcW w:w="3870" w:type="dxa"/>
          </w:tcPr>
          <w:p w14:paraId="45C3B2A7" w14:textId="162D18AD" w:rsidR="0015425D" w:rsidRPr="001B7B8B" w:rsidRDefault="00B37DBA" w:rsidP="0015425D">
            <w:pPr>
              <w:spacing w:after="60" w:line="276" w:lineRule="auto"/>
              <w:jc w:val="both"/>
              <w:rPr>
                <w:b/>
                <w:bCs/>
                <w:sz w:val="22"/>
                <w:szCs w:val="22"/>
                <w:lang w:val="ro-RO"/>
              </w:rPr>
            </w:pPr>
            <w:r w:rsidRPr="00511F19">
              <w:rPr>
                <w:b/>
                <w:bCs/>
                <w:sz w:val="22"/>
                <w:szCs w:val="22"/>
                <w:lang w:val="ro-RO"/>
              </w:rPr>
              <w:t xml:space="preserve">Propunere nepreluată </w:t>
            </w:r>
            <w:r w:rsidRPr="00511F19">
              <w:rPr>
                <w:bCs/>
                <w:sz w:val="22"/>
                <w:szCs w:val="22"/>
                <w:lang w:val="ro-RO"/>
              </w:rPr>
              <w:t xml:space="preserve">deoarece rezilierea unui contract nu presupune neapărat demontarea mijlocului de măsură. </w:t>
            </w:r>
            <w:r w:rsidRPr="00511F19">
              <w:rPr>
                <w:bCs/>
                <w:sz w:val="22"/>
                <w:szCs w:val="22"/>
              </w:rPr>
              <w:t>Activitățile conexe sunt prestate de către OD doar în urma primirii unei cereri în acest sens de la un solicitant și se facturează doar solicitantului respectiv.</w:t>
            </w:r>
          </w:p>
        </w:tc>
      </w:tr>
      <w:tr w:rsidR="0015425D" w:rsidRPr="001B7B8B" w14:paraId="3BD69A6E" w14:textId="77777777" w:rsidTr="004140E6">
        <w:trPr>
          <w:gridAfter w:val="1"/>
          <w:wAfter w:w="40" w:type="dxa"/>
        </w:trPr>
        <w:tc>
          <w:tcPr>
            <w:tcW w:w="4773" w:type="dxa"/>
          </w:tcPr>
          <w:p w14:paraId="4EA4AD7B" w14:textId="77777777" w:rsidR="0015425D" w:rsidRPr="001B7B8B" w:rsidRDefault="0015425D" w:rsidP="0015425D">
            <w:pPr>
              <w:spacing w:line="276" w:lineRule="auto"/>
              <w:rPr>
                <w:sz w:val="22"/>
                <w:szCs w:val="22"/>
              </w:rPr>
            </w:pPr>
            <w:r w:rsidRPr="001B7B8B">
              <w:rPr>
                <w:b/>
                <w:bCs/>
                <w:sz w:val="22"/>
                <w:szCs w:val="22"/>
              </w:rPr>
              <w:t>Secțiunea a 2-a</w:t>
            </w:r>
          </w:p>
          <w:p w14:paraId="1EA02F89" w14:textId="77777777" w:rsidR="0015425D" w:rsidRPr="001B7B8B" w:rsidRDefault="0015425D" w:rsidP="0015425D">
            <w:pPr>
              <w:spacing w:line="276" w:lineRule="auto"/>
              <w:rPr>
                <w:b/>
                <w:sz w:val="22"/>
                <w:szCs w:val="22"/>
              </w:rPr>
            </w:pPr>
            <w:r w:rsidRPr="001B7B8B">
              <w:rPr>
                <w:b/>
                <w:sz w:val="22"/>
                <w:szCs w:val="22"/>
              </w:rPr>
              <w:lastRenderedPageBreak/>
              <w:t>Obligaţiile OD</w:t>
            </w:r>
          </w:p>
          <w:p w14:paraId="1357B02D" w14:textId="48B826A3" w:rsidR="0015425D" w:rsidRPr="001B7B8B" w:rsidRDefault="0015425D" w:rsidP="0015425D">
            <w:pPr>
              <w:spacing w:line="276" w:lineRule="auto"/>
              <w:rPr>
                <w:sz w:val="22"/>
                <w:szCs w:val="22"/>
              </w:rPr>
            </w:pPr>
            <w:r w:rsidRPr="001B7B8B">
              <w:rPr>
                <w:b/>
                <w:sz w:val="22"/>
                <w:szCs w:val="22"/>
              </w:rPr>
              <w:t>Art. 21</w:t>
            </w:r>
            <w:r w:rsidRPr="001B7B8B">
              <w:rPr>
                <w:sz w:val="22"/>
                <w:szCs w:val="22"/>
              </w:rPr>
              <w:t xml:space="preserve"> OD are următoarele obligaţii:</w:t>
            </w:r>
          </w:p>
        </w:tc>
        <w:tc>
          <w:tcPr>
            <w:tcW w:w="4950" w:type="dxa"/>
          </w:tcPr>
          <w:p w14:paraId="260E584F" w14:textId="77777777" w:rsidR="0015425D" w:rsidRPr="00245ED8" w:rsidRDefault="0015425D" w:rsidP="0015425D">
            <w:pPr>
              <w:pStyle w:val="ListParagraph"/>
              <w:spacing w:after="0"/>
              <w:ind w:left="0"/>
              <w:jc w:val="both"/>
              <w:rPr>
                <w:rFonts w:ascii="Times New Roman" w:hAnsi="Times New Roman" w:cs="Times New Roman"/>
                <w:b/>
                <w:bCs/>
                <w:color w:val="0000FF"/>
                <w:highlight w:val="yellow"/>
                <w:lang w:eastAsia="en-GB"/>
              </w:rPr>
            </w:pPr>
          </w:p>
        </w:tc>
        <w:tc>
          <w:tcPr>
            <w:tcW w:w="3870" w:type="dxa"/>
          </w:tcPr>
          <w:p w14:paraId="0F5E9DC0" w14:textId="77777777" w:rsidR="0015425D" w:rsidRPr="001B7B8B" w:rsidRDefault="0015425D" w:rsidP="0015425D">
            <w:pPr>
              <w:spacing w:after="60" w:line="276" w:lineRule="auto"/>
              <w:jc w:val="both"/>
              <w:rPr>
                <w:b/>
                <w:bCs/>
                <w:sz w:val="22"/>
                <w:szCs w:val="22"/>
                <w:lang w:val="ro-RO"/>
              </w:rPr>
            </w:pPr>
          </w:p>
        </w:tc>
      </w:tr>
      <w:tr w:rsidR="0015425D" w:rsidRPr="001B7B8B" w14:paraId="7A09B23B" w14:textId="77777777" w:rsidTr="004140E6">
        <w:trPr>
          <w:gridAfter w:val="1"/>
          <w:wAfter w:w="40" w:type="dxa"/>
        </w:trPr>
        <w:tc>
          <w:tcPr>
            <w:tcW w:w="4773" w:type="dxa"/>
          </w:tcPr>
          <w:p w14:paraId="7F4B1701" w14:textId="77777777" w:rsidR="0015425D" w:rsidRDefault="0015425D" w:rsidP="0015425D">
            <w:pPr>
              <w:spacing w:line="276" w:lineRule="auto"/>
              <w:jc w:val="both"/>
              <w:rPr>
                <w:sz w:val="22"/>
                <w:szCs w:val="22"/>
              </w:rPr>
            </w:pPr>
          </w:p>
          <w:p w14:paraId="32EF32F9" w14:textId="67ECB791" w:rsidR="0015425D" w:rsidRPr="001B7B8B" w:rsidRDefault="0015425D" w:rsidP="0015425D">
            <w:pPr>
              <w:spacing w:line="276" w:lineRule="auto"/>
              <w:jc w:val="both"/>
              <w:rPr>
                <w:sz w:val="22"/>
                <w:szCs w:val="22"/>
              </w:rPr>
            </w:pPr>
            <w:r w:rsidRPr="001B7B8B">
              <w:rPr>
                <w:sz w:val="22"/>
                <w:szCs w:val="22"/>
              </w:rPr>
              <w:t>a) să factureze lunar UD contravaloarea serviciilor de distribuţie a gazelor naturale şi a celorlalte servicii prestate la solicitarea UD, care nu sunt cuprinse în tariful de distribuţie;</w:t>
            </w:r>
          </w:p>
        </w:tc>
        <w:tc>
          <w:tcPr>
            <w:tcW w:w="4950" w:type="dxa"/>
          </w:tcPr>
          <w:p w14:paraId="112200F2"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3860781D" w14:textId="3A64BD46" w:rsidR="0015425D" w:rsidRPr="00997319" w:rsidRDefault="0015425D" w:rsidP="0015425D">
            <w:pPr>
              <w:pStyle w:val="ListParagraph"/>
              <w:spacing w:after="0"/>
              <w:ind w:left="0"/>
              <w:jc w:val="both"/>
              <w:rPr>
                <w:rFonts w:ascii="Times New Roman" w:hAnsi="Times New Roman" w:cs="Times New Roman"/>
                <w:b/>
                <w:color w:val="002060"/>
                <w:lang w:eastAsia="en-GB"/>
              </w:rPr>
            </w:pPr>
            <w:r w:rsidRPr="00997319">
              <w:rPr>
                <w:rFonts w:ascii="Times New Roman" w:hAnsi="Times New Roman" w:cs="Times New Roman"/>
                <w:noProof/>
                <w:lang w:val="it-IT"/>
              </w:rPr>
              <w:t>a) să factureze lunar UD contravaloarea serviciilor de distribuţie a gazelor naturale şi a celorlalte servicii prestate la solicitarea UD, care nu sunt cuprinse în tariful de distribuţie,</w:t>
            </w:r>
            <w:r w:rsidRPr="00997319">
              <w:rPr>
                <w:rFonts w:ascii="Times New Roman" w:hAnsi="Times New Roman" w:cs="Times New Roman"/>
              </w:rPr>
              <w:t xml:space="preserve"> </w:t>
            </w:r>
            <w:r w:rsidRPr="00997319">
              <w:rPr>
                <w:rFonts w:ascii="Times New Roman" w:hAnsi="Times New Roman" w:cs="Times New Roman"/>
                <w:noProof/>
                <w:color w:val="FF0000"/>
                <w:lang w:val="it-IT"/>
              </w:rPr>
              <w:t>prin sistemul de facturare electronică, conform actelor normative incidente în vigoare și cu notificarea furnizorului, pe e- mail, cu privire la emiterea facturii; în cazul facturilor reprezentând contravaloarea celorlalte servicii prestate la solicitarea UD, notificarea este însoțită de anexele cuprinzând detaliile necesare facturării serviciilor respective;</w:t>
            </w:r>
          </w:p>
          <w:p w14:paraId="1D833919" w14:textId="5E9A4AB6" w:rsidR="0015425D" w:rsidRPr="00471599" w:rsidRDefault="0015425D" w:rsidP="0015425D">
            <w:pPr>
              <w:jc w:val="both"/>
              <w:rPr>
                <w:rFonts w:ascii="Arial" w:hAnsi="Arial" w:cs="Arial"/>
                <w:noProof/>
                <w:lang w:val="it-IT"/>
              </w:rPr>
            </w:pPr>
            <w:r w:rsidRPr="00B064B5">
              <w:rPr>
                <w:b/>
                <w:color w:val="002060"/>
                <w:sz w:val="22"/>
                <w:szCs w:val="22"/>
                <w:lang w:eastAsia="en-GB"/>
              </w:rPr>
              <w:t>Justificare:</w:t>
            </w:r>
            <w:r>
              <w:rPr>
                <w:rFonts w:ascii="Arial" w:hAnsi="Arial" w:cs="Arial"/>
                <w:noProof/>
                <w:lang w:val="it-IT"/>
              </w:rPr>
              <w:t xml:space="preserve"> </w:t>
            </w:r>
            <w:r w:rsidRPr="00471599">
              <w:rPr>
                <w:noProof/>
                <w:color w:val="002060"/>
                <w:sz w:val="22"/>
                <w:szCs w:val="22"/>
                <w:lang w:val="it-IT"/>
              </w:rPr>
              <w:t>Completare în acord cu prevederile actelor normative în vigoare privind facturarea în sistemul național de facturare electronică, precum și în scopul informării furnizorului pentru o mai bună gestionare a facturilor.</w:t>
            </w:r>
            <w:r w:rsidRPr="00471599">
              <w:rPr>
                <w:rFonts w:ascii="Arial" w:hAnsi="Arial" w:cs="Arial"/>
                <w:noProof/>
                <w:color w:val="002060"/>
                <w:lang w:val="it-IT"/>
              </w:rPr>
              <w:t xml:space="preserve"> </w:t>
            </w:r>
          </w:p>
        </w:tc>
        <w:tc>
          <w:tcPr>
            <w:tcW w:w="3870" w:type="dxa"/>
          </w:tcPr>
          <w:p w14:paraId="288BE726" w14:textId="77777777" w:rsidR="0015425D" w:rsidRDefault="0015425D" w:rsidP="0015425D">
            <w:pPr>
              <w:spacing w:after="60" w:line="276" w:lineRule="auto"/>
              <w:jc w:val="both"/>
              <w:rPr>
                <w:b/>
                <w:bCs/>
                <w:sz w:val="22"/>
                <w:szCs w:val="22"/>
                <w:lang w:val="ro-RO"/>
              </w:rPr>
            </w:pPr>
          </w:p>
          <w:p w14:paraId="4E32483A" w14:textId="14F0BC74" w:rsidR="0015425D" w:rsidRPr="00705C21" w:rsidRDefault="0015425D"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transmiterea prin sistemul naţional RO e-factura este implementat în relaţia B2B</w:t>
            </w:r>
          </w:p>
        </w:tc>
      </w:tr>
      <w:tr w:rsidR="0015425D" w:rsidRPr="001B7B8B" w14:paraId="0579F57E" w14:textId="77777777" w:rsidTr="004140E6">
        <w:trPr>
          <w:gridAfter w:val="1"/>
          <w:wAfter w:w="40" w:type="dxa"/>
        </w:trPr>
        <w:tc>
          <w:tcPr>
            <w:tcW w:w="4773" w:type="dxa"/>
          </w:tcPr>
          <w:p w14:paraId="6107877B" w14:textId="6D5D0C2C" w:rsidR="0015425D" w:rsidRPr="001B7B8B" w:rsidRDefault="0015425D" w:rsidP="0015425D">
            <w:pPr>
              <w:spacing w:line="276" w:lineRule="auto"/>
              <w:jc w:val="both"/>
              <w:rPr>
                <w:sz w:val="22"/>
                <w:szCs w:val="22"/>
              </w:rPr>
            </w:pPr>
            <w:r w:rsidRPr="001B7B8B">
              <w:rPr>
                <w:sz w:val="22"/>
                <w:szCs w:val="22"/>
              </w:rPr>
              <w:t>b) să emită şi să transmită UD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w:t>
            </w:r>
          </w:p>
        </w:tc>
        <w:tc>
          <w:tcPr>
            <w:tcW w:w="4950" w:type="dxa"/>
          </w:tcPr>
          <w:p w14:paraId="78E551D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082D033" w14:textId="77777777" w:rsidR="0015425D" w:rsidRPr="001B7B8B" w:rsidRDefault="0015425D" w:rsidP="0015425D">
            <w:pPr>
              <w:spacing w:after="60" w:line="276" w:lineRule="auto"/>
              <w:jc w:val="both"/>
              <w:rPr>
                <w:b/>
                <w:bCs/>
                <w:sz w:val="22"/>
                <w:szCs w:val="22"/>
                <w:lang w:val="ro-RO"/>
              </w:rPr>
            </w:pPr>
          </w:p>
        </w:tc>
      </w:tr>
      <w:tr w:rsidR="0015425D" w:rsidRPr="001B7B8B" w14:paraId="66EA8CEE" w14:textId="77777777" w:rsidTr="004140E6">
        <w:trPr>
          <w:gridAfter w:val="1"/>
          <w:wAfter w:w="40" w:type="dxa"/>
        </w:trPr>
        <w:tc>
          <w:tcPr>
            <w:tcW w:w="4773" w:type="dxa"/>
          </w:tcPr>
          <w:p w14:paraId="32CBA8C2" w14:textId="59D5C370" w:rsidR="0015425D" w:rsidRPr="001B7B8B" w:rsidRDefault="0015425D" w:rsidP="0015425D">
            <w:pPr>
              <w:spacing w:line="276" w:lineRule="auto"/>
              <w:jc w:val="both"/>
              <w:rPr>
                <w:sz w:val="22"/>
                <w:szCs w:val="22"/>
              </w:rPr>
            </w:pPr>
            <w:r w:rsidRPr="001B7B8B">
              <w:rPr>
                <w:sz w:val="22"/>
                <w:szCs w:val="22"/>
              </w:rPr>
              <w:t>c) să achite integral şi la termen contravaloarea facturilor emise de UD aferente diferenţelor dintre alocări şi cantităţile de gaze naturale măsurate şi, după caz, majorările de întârziere aferente;</w:t>
            </w:r>
          </w:p>
        </w:tc>
        <w:tc>
          <w:tcPr>
            <w:tcW w:w="4950" w:type="dxa"/>
          </w:tcPr>
          <w:p w14:paraId="4A15E6F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54AF01E" w14:textId="77777777" w:rsidR="0015425D" w:rsidRPr="001B7B8B" w:rsidRDefault="0015425D" w:rsidP="0015425D">
            <w:pPr>
              <w:spacing w:after="60" w:line="276" w:lineRule="auto"/>
              <w:jc w:val="both"/>
              <w:rPr>
                <w:b/>
                <w:bCs/>
                <w:sz w:val="22"/>
                <w:szCs w:val="22"/>
                <w:lang w:val="ro-RO"/>
              </w:rPr>
            </w:pPr>
          </w:p>
        </w:tc>
      </w:tr>
      <w:tr w:rsidR="0015425D" w:rsidRPr="001B7B8B" w14:paraId="242118AA" w14:textId="77777777" w:rsidTr="004140E6">
        <w:trPr>
          <w:gridAfter w:val="1"/>
          <w:wAfter w:w="40" w:type="dxa"/>
        </w:trPr>
        <w:tc>
          <w:tcPr>
            <w:tcW w:w="4773" w:type="dxa"/>
          </w:tcPr>
          <w:p w14:paraId="760CDB43" w14:textId="77777777" w:rsidR="0015425D" w:rsidRDefault="0015425D" w:rsidP="0015425D">
            <w:pPr>
              <w:spacing w:line="276" w:lineRule="auto"/>
              <w:jc w:val="both"/>
              <w:rPr>
                <w:sz w:val="22"/>
                <w:szCs w:val="22"/>
              </w:rPr>
            </w:pPr>
          </w:p>
          <w:p w14:paraId="4F2D8517" w14:textId="39CC84BB" w:rsidR="0015425D" w:rsidRPr="001B7B8B" w:rsidRDefault="0015425D" w:rsidP="0015425D">
            <w:pPr>
              <w:spacing w:line="276" w:lineRule="auto"/>
              <w:jc w:val="both"/>
              <w:rPr>
                <w:sz w:val="22"/>
                <w:szCs w:val="22"/>
              </w:rPr>
            </w:pPr>
            <w:r w:rsidRPr="001B7B8B">
              <w:rPr>
                <w:sz w:val="22"/>
                <w:szCs w:val="22"/>
              </w:rPr>
              <w:t>d) să transmită furnizorului datele de măsurare în vederea decontării cantităţii de gaze naturale furnizate clienţilor finali;</w:t>
            </w:r>
          </w:p>
        </w:tc>
        <w:tc>
          <w:tcPr>
            <w:tcW w:w="4950" w:type="dxa"/>
          </w:tcPr>
          <w:p w14:paraId="5E433839"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707B5E8C" w14:textId="6AEC288B" w:rsidR="0015425D" w:rsidRPr="00471599" w:rsidRDefault="0015425D" w:rsidP="0015425D">
            <w:pPr>
              <w:jc w:val="both"/>
              <w:rPr>
                <w:b/>
                <w:bCs/>
                <w:noProof/>
                <w:sz w:val="22"/>
                <w:szCs w:val="22"/>
                <w:lang w:val="it-IT"/>
              </w:rPr>
            </w:pPr>
            <w:r w:rsidRPr="00471599">
              <w:rPr>
                <w:noProof/>
                <w:sz w:val="22"/>
                <w:szCs w:val="22"/>
                <w:lang w:val="it-IT"/>
              </w:rPr>
              <w:t xml:space="preserve">d) să transmită furnizorului datele de măsurare în vederea decontării cantităţii de gaze naturale furnizate clienţilor finali </w:t>
            </w:r>
            <w:bookmarkStart w:id="32" w:name="_Hlk207120922"/>
            <w:r w:rsidRPr="00471599">
              <w:rPr>
                <w:noProof/>
                <w:color w:val="FF0000"/>
                <w:sz w:val="22"/>
                <w:szCs w:val="22"/>
                <w:lang w:val="it-IT"/>
              </w:rPr>
              <w:t>în formatul-cadru prevăzut în anexa nr. 3 la Contractul-cadru de distribuție a gazelor naturale</w:t>
            </w:r>
            <w:r w:rsidRPr="00471599">
              <w:rPr>
                <w:noProof/>
                <w:sz w:val="22"/>
                <w:szCs w:val="22"/>
                <w:lang w:val="it-IT"/>
              </w:rPr>
              <w:t>;</w:t>
            </w:r>
            <w:bookmarkEnd w:id="32"/>
          </w:p>
          <w:p w14:paraId="20579C26" w14:textId="3B1B55B4"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B064B5">
              <w:rPr>
                <w:rFonts w:ascii="Times New Roman" w:hAnsi="Times New Roman" w:cs="Times New Roman"/>
                <w:b/>
                <w:color w:val="002060"/>
                <w:lang w:eastAsia="en-GB"/>
              </w:rPr>
              <w:lastRenderedPageBreak/>
              <w:t>Justificare:</w:t>
            </w:r>
            <w:r w:rsidRPr="00E86445">
              <w:rPr>
                <w:rFonts w:ascii="Arial" w:hAnsi="Arial" w:cs="Arial"/>
                <w:noProof/>
                <w:lang w:val="it-IT"/>
              </w:rPr>
              <w:t xml:space="preserve"> </w:t>
            </w:r>
            <w:r w:rsidRPr="00471599">
              <w:rPr>
                <w:rFonts w:ascii="Times New Roman" w:hAnsi="Times New Roman" w:cs="Times New Roman"/>
                <w:noProof/>
                <w:color w:val="002060"/>
                <w:lang w:val="it-IT"/>
              </w:rPr>
              <w:t>Completare în acord  cu anexa nr. 3 la contractul-cadru de distribuție și în scopul punerii la dispoziția furnizorilor a datelor de măsurare într-un format standardizat pentru o prelucrare/gestionare optimă a acestora.</w:t>
            </w:r>
          </w:p>
        </w:tc>
        <w:tc>
          <w:tcPr>
            <w:tcW w:w="3870" w:type="dxa"/>
          </w:tcPr>
          <w:p w14:paraId="5C0E1AA5" w14:textId="5BC40424" w:rsidR="0015425D" w:rsidRPr="001B7B8B" w:rsidRDefault="0015425D" w:rsidP="0015425D">
            <w:pPr>
              <w:spacing w:after="60" w:line="276" w:lineRule="auto"/>
              <w:jc w:val="both"/>
              <w:rPr>
                <w:b/>
                <w:bCs/>
                <w:sz w:val="22"/>
                <w:szCs w:val="22"/>
                <w:lang w:val="ro-RO"/>
              </w:rPr>
            </w:pPr>
            <w:r>
              <w:rPr>
                <w:b/>
                <w:bCs/>
                <w:sz w:val="22"/>
                <w:szCs w:val="22"/>
                <w:lang w:val="ro-RO"/>
              </w:rPr>
              <w:lastRenderedPageBreak/>
              <w:t>Propunere preluată</w:t>
            </w:r>
          </w:p>
        </w:tc>
      </w:tr>
      <w:tr w:rsidR="0015425D" w:rsidRPr="001B7B8B" w14:paraId="7A6854E7" w14:textId="77777777" w:rsidTr="004140E6">
        <w:trPr>
          <w:gridAfter w:val="1"/>
          <w:wAfter w:w="40" w:type="dxa"/>
          <w:trHeight w:val="3585"/>
        </w:trPr>
        <w:tc>
          <w:tcPr>
            <w:tcW w:w="4773" w:type="dxa"/>
          </w:tcPr>
          <w:p w14:paraId="19DEB582" w14:textId="2F26F85B" w:rsidR="0015425D" w:rsidRPr="001B7B8B" w:rsidRDefault="0015425D" w:rsidP="0015425D">
            <w:pPr>
              <w:spacing w:line="276" w:lineRule="auto"/>
              <w:jc w:val="both"/>
              <w:rPr>
                <w:sz w:val="22"/>
                <w:szCs w:val="22"/>
              </w:rPr>
            </w:pPr>
            <w:r w:rsidRPr="001B7B8B">
              <w:rPr>
                <w:sz w:val="22"/>
                <w:szCs w:val="22"/>
              </w:rPr>
              <w:t>e) să transmită, în termen de maximum 8 zile lucrătoare de la data încetării contractului, indexul echipamentului de măsurare pentru decontarea finală;</w:t>
            </w:r>
          </w:p>
        </w:tc>
        <w:tc>
          <w:tcPr>
            <w:tcW w:w="4950" w:type="dxa"/>
          </w:tcPr>
          <w:p w14:paraId="74B5DD65" w14:textId="77777777"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1D95627C" w14:textId="2FEE62CF" w:rsidR="0015425D" w:rsidRPr="00FB7200" w:rsidRDefault="0015425D" w:rsidP="0015425D">
            <w:pPr>
              <w:spacing w:line="276" w:lineRule="auto"/>
              <w:jc w:val="both"/>
              <w:rPr>
                <w:color w:val="002060"/>
                <w:sz w:val="22"/>
                <w:szCs w:val="22"/>
              </w:rPr>
            </w:pPr>
            <w:r w:rsidRPr="00FB7200">
              <w:rPr>
                <w:b/>
                <w:bCs/>
                <w:color w:val="002060"/>
                <w:sz w:val="22"/>
                <w:szCs w:val="22"/>
              </w:rPr>
              <w:t>Observaţie generală:</w:t>
            </w:r>
            <w:r w:rsidRPr="00FB7200">
              <w:rPr>
                <w:color w:val="C0504D" w:themeColor="accent2"/>
                <w:sz w:val="22"/>
                <w:szCs w:val="22"/>
              </w:rPr>
              <w:t xml:space="preserve"> </w:t>
            </w:r>
            <w:r w:rsidRPr="00FB7200">
              <w:rPr>
                <w:color w:val="002060"/>
                <w:sz w:val="22"/>
                <w:szCs w:val="22"/>
              </w:rPr>
              <w:t xml:space="preserve">avem 3 termene de transmitere </w:t>
            </w:r>
            <w:proofErr w:type="gramStart"/>
            <w:r w:rsidRPr="00FB7200">
              <w:rPr>
                <w:color w:val="002060"/>
                <w:sz w:val="22"/>
                <w:szCs w:val="22"/>
              </w:rPr>
              <w:t>a</w:t>
            </w:r>
            <w:proofErr w:type="gramEnd"/>
            <w:r w:rsidRPr="00FB7200">
              <w:rPr>
                <w:color w:val="002060"/>
                <w:sz w:val="22"/>
                <w:szCs w:val="22"/>
              </w:rPr>
              <w:t xml:space="preserve"> indexului:</w:t>
            </w:r>
          </w:p>
          <w:p w14:paraId="06EFE7B3" w14:textId="77777777" w:rsidR="0015425D" w:rsidRPr="00FB7200" w:rsidRDefault="0015425D" w:rsidP="0015425D">
            <w:pPr>
              <w:pStyle w:val="ListParagraph"/>
              <w:numPr>
                <w:ilvl w:val="0"/>
                <w:numId w:val="15"/>
              </w:numPr>
              <w:spacing w:after="0"/>
              <w:contextualSpacing/>
              <w:jc w:val="both"/>
              <w:rPr>
                <w:rFonts w:ascii="Times New Roman" w:hAnsi="Times New Roman" w:cs="Times New Roman"/>
                <w:color w:val="002060"/>
                <w:lang w:val="en-US"/>
              </w:rPr>
            </w:pPr>
            <w:r w:rsidRPr="00FB7200">
              <w:rPr>
                <w:rFonts w:ascii="Times New Roman" w:hAnsi="Times New Roman" w:cs="Times New Roman"/>
                <w:color w:val="002060"/>
                <w:lang w:val="en-US"/>
              </w:rPr>
              <w:t>termenul de 8 zile lucratoare de la incetarea contactului de distributie</w:t>
            </w:r>
          </w:p>
          <w:p w14:paraId="3C986E6E" w14:textId="147AD033" w:rsidR="0015425D" w:rsidRPr="00FB7200" w:rsidRDefault="0015425D" w:rsidP="0015425D">
            <w:pPr>
              <w:pStyle w:val="ListParagraph"/>
              <w:numPr>
                <w:ilvl w:val="0"/>
                <w:numId w:val="15"/>
              </w:numPr>
              <w:spacing w:after="0"/>
              <w:contextualSpacing/>
              <w:jc w:val="both"/>
              <w:rPr>
                <w:rFonts w:ascii="Times New Roman" w:hAnsi="Times New Roman" w:cs="Times New Roman"/>
                <w:color w:val="002060"/>
                <w:lang w:val="en-US"/>
              </w:rPr>
            </w:pPr>
            <w:r w:rsidRPr="00FB7200">
              <w:rPr>
                <w:rFonts w:ascii="Times New Roman" w:hAnsi="Times New Roman" w:cs="Times New Roman"/>
                <w:color w:val="002060"/>
                <w:lang w:val="en-US"/>
              </w:rPr>
              <w:t>termenul de 5 zile lucratoare conform alin.</w:t>
            </w:r>
            <w:r>
              <w:rPr>
                <w:rFonts w:ascii="Times New Roman" w:hAnsi="Times New Roman" w:cs="Times New Roman"/>
                <w:color w:val="002060"/>
                <w:lang w:val="en-US"/>
              </w:rPr>
              <w:t xml:space="preserve"> </w:t>
            </w:r>
            <w:r w:rsidRPr="00FB7200">
              <w:rPr>
                <w:rFonts w:ascii="Times New Roman" w:hAnsi="Times New Roman" w:cs="Times New Roman"/>
                <w:color w:val="002060"/>
                <w:lang w:val="en-US"/>
              </w:rPr>
              <w:t>4 art.</w:t>
            </w:r>
            <w:r>
              <w:rPr>
                <w:rFonts w:ascii="Times New Roman" w:hAnsi="Times New Roman" w:cs="Times New Roman"/>
                <w:color w:val="002060"/>
                <w:lang w:val="en-US"/>
              </w:rPr>
              <w:t xml:space="preserve"> </w:t>
            </w:r>
            <w:r w:rsidRPr="00FB7200">
              <w:rPr>
                <w:rFonts w:ascii="Times New Roman" w:hAnsi="Times New Roman" w:cs="Times New Roman"/>
                <w:color w:val="002060"/>
                <w:lang w:val="en-US"/>
              </w:rPr>
              <w:t xml:space="preserve">2 din Anexa 2 – Contract cadru la prezentul ordin (transmitere prin POSF) </w:t>
            </w:r>
          </w:p>
          <w:p w14:paraId="3ED158D6" w14:textId="77777777" w:rsidR="0015425D" w:rsidRPr="00FB7200" w:rsidRDefault="0015425D" w:rsidP="0015425D">
            <w:pPr>
              <w:pStyle w:val="ListParagraph"/>
              <w:numPr>
                <w:ilvl w:val="0"/>
                <w:numId w:val="15"/>
              </w:numPr>
              <w:spacing w:after="0"/>
              <w:contextualSpacing/>
              <w:jc w:val="both"/>
              <w:rPr>
                <w:rFonts w:ascii="Times New Roman" w:hAnsi="Times New Roman" w:cs="Times New Roman"/>
                <w:color w:val="002060"/>
                <w:lang w:val="en-US"/>
              </w:rPr>
            </w:pPr>
            <w:r w:rsidRPr="00FB7200">
              <w:rPr>
                <w:rFonts w:ascii="Times New Roman" w:hAnsi="Times New Roman" w:cs="Times New Roman"/>
                <w:color w:val="002060"/>
                <w:lang w:val="en-US"/>
              </w:rPr>
              <w:t>termenul de 5 zile conform lit. e) art.25 din Ordinul ANRE nr. 3/2022.</w:t>
            </w:r>
          </w:p>
          <w:p w14:paraId="0FE5F147" w14:textId="675161E3" w:rsidR="0015425D" w:rsidRPr="00FB7200" w:rsidRDefault="0015425D" w:rsidP="0015425D">
            <w:pPr>
              <w:spacing w:line="276" w:lineRule="auto"/>
              <w:jc w:val="both"/>
              <w:rPr>
                <w:color w:val="C0504D" w:themeColor="accent2"/>
              </w:rPr>
            </w:pPr>
            <w:r w:rsidRPr="00FB7200">
              <w:rPr>
                <w:color w:val="002060"/>
                <w:sz w:val="22"/>
                <w:szCs w:val="22"/>
              </w:rPr>
              <w:t xml:space="preserve">Prin urmare, va rugam clarificari cu privire la armonizarea termenului de transmitere </w:t>
            </w:r>
            <w:proofErr w:type="gramStart"/>
            <w:r w:rsidRPr="00FB7200">
              <w:rPr>
                <w:color w:val="002060"/>
                <w:sz w:val="22"/>
                <w:szCs w:val="22"/>
              </w:rPr>
              <w:t>a</w:t>
            </w:r>
            <w:proofErr w:type="gramEnd"/>
            <w:r w:rsidRPr="00FB7200">
              <w:rPr>
                <w:color w:val="002060"/>
                <w:sz w:val="22"/>
                <w:szCs w:val="22"/>
              </w:rPr>
              <w:t xml:space="preserve"> indexului citit de catre OSD.</w:t>
            </w:r>
            <w:r w:rsidRPr="00FB7200">
              <w:rPr>
                <w:color w:val="002060"/>
              </w:rPr>
              <w:t xml:space="preserve"> </w:t>
            </w:r>
          </w:p>
        </w:tc>
        <w:tc>
          <w:tcPr>
            <w:tcW w:w="3870" w:type="dxa"/>
          </w:tcPr>
          <w:p w14:paraId="0365FB5A" w14:textId="4E454737" w:rsidR="0015425D" w:rsidRPr="00327588" w:rsidRDefault="0015425D" w:rsidP="0015425D">
            <w:pPr>
              <w:spacing w:after="60" w:line="276" w:lineRule="auto"/>
              <w:jc w:val="both"/>
              <w:rPr>
                <w:bCs/>
                <w:sz w:val="22"/>
                <w:szCs w:val="22"/>
              </w:rPr>
            </w:pPr>
            <w:r>
              <w:rPr>
                <w:b/>
                <w:bCs/>
                <w:sz w:val="22"/>
                <w:szCs w:val="22"/>
                <w:lang w:val="ro-RO"/>
              </w:rPr>
              <w:t xml:space="preserve">Observaţie preluată, </w:t>
            </w:r>
            <w:r>
              <w:rPr>
                <w:bCs/>
                <w:sz w:val="22"/>
                <w:szCs w:val="22"/>
                <w:lang w:val="ro-RO"/>
              </w:rPr>
              <w:t>fiind stabilit termenul din POSF de 5 zile</w:t>
            </w:r>
          </w:p>
        </w:tc>
      </w:tr>
      <w:tr w:rsidR="0015425D" w:rsidRPr="001B7B8B" w14:paraId="0B87DDF6" w14:textId="77777777" w:rsidTr="004140E6">
        <w:trPr>
          <w:gridAfter w:val="1"/>
          <w:wAfter w:w="40" w:type="dxa"/>
        </w:trPr>
        <w:tc>
          <w:tcPr>
            <w:tcW w:w="4773" w:type="dxa"/>
          </w:tcPr>
          <w:p w14:paraId="60DF99BA" w14:textId="77777777" w:rsidR="0015425D" w:rsidRDefault="0015425D" w:rsidP="0015425D">
            <w:pPr>
              <w:spacing w:line="276" w:lineRule="auto"/>
              <w:jc w:val="both"/>
              <w:rPr>
                <w:sz w:val="22"/>
                <w:szCs w:val="22"/>
              </w:rPr>
            </w:pPr>
          </w:p>
          <w:p w14:paraId="0F8E1E61" w14:textId="6C6E5C80" w:rsidR="0015425D" w:rsidRPr="001B7B8B" w:rsidRDefault="0015425D" w:rsidP="0015425D">
            <w:pPr>
              <w:spacing w:line="276" w:lineRule="auto"/>
              <w:jc w:val="both"/>
              <w:rPr>
                <w:sz w:val="22"/>
                <w:szCs w:val="22"/>
              </w:rPr>
            </w:pPr>
            <w:r w:rsidRPr="001B7B8B">
              <w:rPr>
                <w:sz w:val="22"/>
                <w:szCs w:val="22"/>
              </w:rPr>
              <w:t>f) să utilizeze la calculul facturii emise pentru serviciul de distribuţie, în situaţia în care nu efectuează citirea, indexurile autocitite de către clienţii finali, transmise de către aceştia sau puse la dispoziţie de către UD;</w:t>
            </w:r>
          </w:p>
        </w:tc>
        <w:tc>
          <w:tcPr>
            <w:tcW w:w="4950" w:type="dxa"/>
          </w:tcPr>
          <w:p w14:paraId="2D1BEFB5"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58EF7A61" w14:textId="77777777" w:rsidR="0015425D" w:rsidRPr="00471599" w:rsidRDefault="0015425D" w:rsidP="0015425D">
            <w:pPr>
              <w:pStyle w:val="ListParagraph"/>
              <w:spacing w:after="0"/>
              <w:ind w:left="0"/>
              <w:jc w:val="both"/>
              <w:rPr>
                <w:rFonts w:ascii="Times New Roman" w:hAnsi="Times New Roman" w:cs="Times New Roman"/>
                <w:noProof/>
              </w:rPr>
            </w:pPr>
            <w:r w:rsidRPr="00471599">
              <w:rPr>
                <w:rFonts w:ascii="Times New Roman" w:hAnsi="Times New Roman" w:cs="Times New Roman"/>
                <w:noProof/>
                <w:lang w:val="it-IT"/>
              </w:rPr>
              <w:t>f)</w:t>
            </w:r>
            <w:r w:rsidRPr="00471599">
              <w:rPr>
                <w:rFonts w:ascii="Times New Roman" w:hAnsi="Times New Roman" w:cs="Times New Roman"/>
                <w:b/>
                <w:bCs/>
                <w:noProof/>
                <w:lang w:val="it-IT"/>
              </w:rPr>
              <w:t xml:space="preserve"> </w:t>
            </w:r>
            <w:r w:rsidRPr="00471599">
              <w:rPr>
                <w:rFonts w:ascii="Times New Roman" w:hAnsi="Times New Roman" w:cs="Times New Roman"/>
                <w:noProof/>
                <w:lang w:val="it-IT"/>
              </w:rPr>
              <w:t>să utilizeze la calculul facturii emise pentru serviciul de distribuţie, în situaţia în care nu efectuează citirea, indexurile autocitite de către clienţii finali, transmise de către aceştia sau puse la dispoziţie de către UD</w:t>
            </w:r>
            <w:r w:rsidRPr="00471599">
              <w:rPr>
                <w:rFonts w:ascii="Times New Roman" w:hAnsi="Times New Roman" w:cs="Times New Roman"/>
                <w:color w:val="FF0000"/>
              </w:rPr>
              <w:t xml:space="preserve"> </w:t>
            </w:r>
            <w:r w:rsidRPr="00471599">
              <w:rPr>
                <w:rFonts w:ascii="Times New Roman" w:hAnsi="Times New Roman" w:cs="Times New Roman"/>
                <w:noProof/>
                <w:color w:val="FF0000"/>
                <w:lang w:val="it-IT"/>
              </w:rPr>
              <w:t xml:space="preserve">sau consumul estimat de gaze naturale, prevăzut în convenția de </w:t>
            </w:r>
            <w:r w:rsidRPr="00471599">
              <w:rPr>
                <w:rFonts w:ascii="Times New Roman" w:hAnsi="Times New Roman" w:cs="Times New Roman"/>
                <w:noProof/>
                <w:color w:val="FF0000"/>
              </w:rPr>
              <w:t>consum stabilită de comun acord de clientul final cu furnizorul acestuia la încheierea contractului de furnizare a gazelor naturale, după caz</w:t>
            </w:r>
            <w:r w:rsidRPr="00471599">
              <w:rPr>
                <w:rFonts w:ascii="Times New Roman" w:hAnsi="Times New Roman" w:cs="Times New Roman"/>
                <w:noProof/>
              </w:rPr>
              <w:t>;</w:t>
            </w:r>
          </w:p>
          <w:p w14:paraId="28D27237" w14:textId="77777777" w:rsidR="0015425D" w:rsidRPr="00471599" w:rsidRDefault="0015425D" w:rsidP="0015425D">
            <w:pPr>
              <w:jc w:val="both"/>
              <w:rPr>
                <w:noProof/>
                <w:color w:val="002060"/>
                <w:sz w:val="22"/>
                <w:szCs w:val="22"/>
              </w:rPr>
            </w:pPr>
            <w:r w:rsidRPr="00B064B5">
              <w:rPr>
                <w:b/>
                <w:color w:val="002060"/>
                <w:sz w:val="22"/>
                <w:szCs w:val="22"/>
                <w:lang w:eastAsia="en-GB"/>
              </w:rPr>
              <w:t>Justificare:</w:t>
            </w:r>
            <w:r>
              <w:rPr>
                <w:b/>
                <w:color w:val="002060"/>
                <w:lang w:eastAsia="en-GB"/>
              </w:rPr>
              <w:t xml:space="preserve"> </w:t>
            </w:r>
            <w:r w:rsidRPr="00471599">
              <w:rPr>
                <w:noProof/>
                <w:color w:val="002060"/>
                <w:sz w:val="22"/>
                <w:szCs w:val="22"/>
              </w:rPr>
              <w:t>Completare menită a acoperi toate modurile de determinare a consumului de gaze naturale aferent unei perioade de facturare, în acord și cu prevederile</w:t>
            </w:r>
            <w:r w:rsidRPr="00471599">
              <w:rPr>
                <w:noProof/>
                <w:color w:val="002060"/>
                <w:sz w:val="22"/>
                <w:szCs w:val="22"/>
                <w:lang w:val="it-IT"/>
              </w:rPr>
              <w:t xml:space="preserve"> Regulamentului de furnizare a gazelor naturale la clienții finali, aprobat prin Ord. ANRE nr. 29/2016, cu modificările și completările uterioare</w:t>
            </w:r>
            <w:r w:rsidRPr="00471599">
              <w:rPr>
                <w:noProof/>
                <w:color w:val="002060"/>
                <w:sz w:val="22"/>
                <w:szCs w:val="22"/>
              </w:rPr>
              <w:t xml:space="preserve"> </w:t>
            </w:r>
          </w:p>
          <w:p w14:paraId="2C804D7B" w14:textId="77777777" w:rsidR="0015425D" w:rsidRDefault="0015425D" w:rsidP="0015425D">
            <w:pPr>
              <w:jc w:val="both"/>
              <w:rPr>
                <w:noProof/>
                <w:color w:val="002060"/>
                <w:sz w:val="22"/>
                <w:szCs w:val="22"/>
                <w:lang w:val="it-IT"/>
              </w:rPr>
            </w:pPr>
            <w:r w:rsidRPr="00471599">
              <w:rPr>
                <w:noProof/>
                <w:color w:val="002060"/>
                <w:sz w:val="22"/>
                <w:szCs w:val="22"/>
                <w:lang w:val="it-IT"/>
              </w:rPr>
              <w:t xml:space="preserve">Propunerea este și prin analogie cu contractul-cadru pentru prestarea serviciului de distribuţie a energiei </w:t>
            </w:r>
            <w:r w:rsidRPr="00471599">
              <w:rPr>
                <w:noProof/>
                <w:color w:val="002060"/>
                <w:sz w:val="22"/>
                <w:szCs w:val="22"/>
                <w:lang w:val="it-IT"/>
              </w:rPr>
              <w:lastRenderedPageBreak/>
              <w:t>electrice încheiat între operatorul de distribuţie concesionar şi furnizor, aprobat prin Ordinul președintelui ANRE nr. 90/2015, cu modificările și completările ulterioare – Anexa nr. 1</w:t>
            </w:r>
            <w:r w:rsidRPr="00471599">
              <w:rPr>
                <w:noProof/>
                <w:color w:val="002060"/>
                <w:sz w:val="22"/>
                <w:szCs w:val="22"/>
                <w:vertAlign w:val="superscript"/>
                <w:lang w:val="it-IT"/>
              </w:rPr>
              <w:t>3</w:t>
            </w:r>
            <w:r w:rsidRPr="00471599">
              <w:rPr>
                <w:noProof/>
                <w:color w:val="002060"/>
                <w:sz w:val="22"/>
                <w:szCs w:val="22"/>
                <w:lang w:val="it-IT"/>
              </w:rPr>
              <w:t>, pct. 8 din tabel: 8</w:t>
            </w:r>
            <w:r w:rsidRPr="00471599">
              <w:rPr>
                <w:noProof/>
                <w:color w:val="002060"/>
                <w:sz w:val="22"/>
                <w:szCs w:val="22"/>
              </w:rPr>
              <w:t>“</w:t>
            </w:r>
            <w:r w:rsidRPr="00471599">
              <w:rPr>
                <w:noProof/>
                <w:color w:val="002060"/>
                <w:sz w:val="22"/>
                <w:szCs w:val="22"/>
                <w:lang w:val="it-IT"/>
              </w:rPr>
              <w:t>Mod stabilire cantitate energie electrică activă”.</w:t>
            </w:r>
          </w:p>
          <w:p w14:paraId="51293AEE" w14:textId="4836CD4B" w:rsidR="0015425D" w:rsidRPr="006B77AC" w:rsidRDefault="0015425D" w:rsidP="0015425D">
            <w:pPr>
              <w:autoSpaceDE w:val="0"/>
              <w:autoSpaceDN w:val="0"/>
              <w:adjustRightInd w:val="0"/>
              <w:spacing w:line="276" w:lineRule="auto"/>
              <w:jc w:val="both"/>
              <w:rPr>
                <w:b/>
                <w:noProof/>
                <w:color w:val="0070C0"/>
                <w:sz w:val="22"/>
                <w:szCs w:val="22"/>
                <w:u w:val="single"/>
                <w:lang w:val="ro-RO"/>
              </w:rPr>
            </w:pPr>
            <w:r w:rsidRPr="006B77AC">
              <w:rPr>
                <w:b/>
                <w:noProof/>
                <w:color w:val="0070C0"/>
                <w:sz w:val="22"/>
                <w:szCs w:val="22"/>
                <w:u w:val="single"/>
                <w:lang w:val="ro-RO"/>
              </w:rPr>
              <w:t>Neogaz Grid</w:t>
            </w:r>
          </w:p>
          <w:p w14:paraId="708D2585" w14:textId="77777777" w:rsidR="0015425D" w:rsidRPr="00BD09F0" w:rsidRDefault="0015425D" w:rsidP="0015425D">
            <w:pPr>
              <w:spacing w:line="276" w:lineRule="auto"/>
              <w:jc w:val="both"/>
              <w:rPr>
                <w:rFonts w:eastAsia="Calibri"/>
                <w:color w:val="002060"/>
                <w:sz w:val="22"/>
                <w:szCs w:val="22"/>
              </w:rPr>
            </w:pPr>
            <w:r w:rsidRPr="00BD09F0">
              <w:rPr>
                <w:rFonts w:eastAsia="Calibri"/>
                <w:b/>
                <w:bCs/>
                <w:color w:val="002060"/>
                <w:sz w:val="22"/>
                <w:szCs w:val="22"/>
              </w:rPr>
              <w:t>Intrebare</w:t>
            </w:r>
            <w:r w:rsidRPr="00BD09F0">
              <w:rPr>
                <w:rFonts w:eastAsia="Calibri"/>
                <w:color w:val="002060"/>
                <w:sz w:val="22"/>
                <w:szCs w:val="22"/>
              </w:rPr>
              <w:t xml:space="preserve">: se instituie obligatia OSD de preluare directa </w:t>
            </w:r>
            <w:proofErr w:type="gramStart"/>
            <w:r w:rsidRPr="00BD09F0">
              <w:rPr>
                <w:rFonts w:eastAsia="Calibri"/>
                <w:color w:val="002060"/>
                <w:sz w:val="22"/>
                <w:szCs w:val="22"/>
              </w:rPr>
              <w:t>a</w:t>
            </w:r>
            <w:proofErr w:type="gramEnd"/>
            <w:r w:rsidRPr="00BD09F0">
              <w:rPr>
                <w:rFonts w:eastAsia="Calibri"/>
                <w:color w:val="002060"/>
                <w:sz w:val="22"/>
                <w:szCs w:val="22"/>
              </w:rPr>
              <w:t xml:space="preserve"> indecsilor auticititi de la clienti? Care sunt canalele prin care OSD are obligatia de a le pune la dispozitie clientilor de transmiterea indecsilor autocititi?</w:t>
            </w:r>
          </w:p>
          <w:p w14:paraId="71E55FF7" w14:textId="77777777" w:rsidR="0015425D" w:rsidRPr="00BD09F0" w:rsidRDefault="0015425D" w:rsidP="0015425D">
            <w:pPr>
              <w:spacing w:line="276" w:lineRule="auto"/>
              <w:jc w:val="both"/>
              <w:rPr>
                <w:rFonts w:eastAsia="Calibri"/>
                <w:color w:val="002060"/>
                <w:sz w:val="22"/>
                <w:szCs w:val="22"/>
              </w:rPr>
            </w:pPr>
            <w:r w:rsidRPr="00BD09F0">
              <w:rPr>
                <w:rFonts w:eastAsia="Calibri"/>
                <w:color w:val="002060"/>
                <w:sz w:val="22"/>
                <w:szCs w:val="22"/>
              </w:rPr>
              <w:t>Ce se intampla in situatia in care se utilizeaza estimarea pentru facturarea serviciilor de distributie si:</w:t>
            </w:r>
          </w:p>
          <w:p w14:paraId="079F824A" w14:textId="77777777" w:rsidR="0015425D" w:rsidRPr="00BD09F0" w:rsidRDefault="0015425D" w:rsidP="0015425D">
            <w:pPr>
              <w:spacing w:line="276" w:lineRule="auto"/>
              <w:jc w:val="both"/>
              <w:rPr>
                <w:rFonts w:eastAsia="Calibri"/>
                <w:color w:val="002060"/>
                <w:sz w:val="22"/>
                <w:szCs w:val="22"/>
              </w:rPr>
            </w:pPr>
            <w:r w:rsidRPr="00BD09F0">
              <w:rPr>
                <w:rFonts w:eastAsia="Calibri"/>
                <w:color w:val="002060"/>
                <w:sz w:val="22"/>
                <w:szCs w:val="22"/>
              </w:rPr>
              <w:t>1. regularizarea priveste si cantitati facturate vechiului furnizor in cazul schimbarii furnizorului, cum se vor recupera cantitatile? (client/funizor)</w:t>
            </w:r>
          </w:p>
          <w:p w14:paraId="5A301779" w14:textId="1D20F6E4" w:rsidR="0015425D" w:rsidRPr="00471599" w:rsidRDefault="0015425D" w:rsidP="0015425D">
            <w:pPr>
              <w:spacing w:line="276" w:lineRule="auto"/>
              <w:jc w:val="both"/>
              <w:rPr>
                <w:rFonts w:ascii="Arial" w:hAnsi="Arial" w:cs="Arial"/>
                <w:noProof/>
                <w:lang w:val="it-IT"/>
              </w:rPr>
            </w:pPr>
            <w:r w:rsidRPr="00BD09F0">
              <w:rPr>
                <w:rFonts w:eastAsia="Calibri"/>
                <w:color w:val="002060"/>
                <w:sz w:val="22"/>
                <w:szCs w:val="22"/>
              </w:rPr>
              <w:t>2. regularizarea priveste si cantitati facturate de catre furnizor vechiului client in cazul schimbarii administrative, cum se vor recupera cantitatile?</w:t>
            </w:r>
            <w:r w:rsidRPr="00FB7200">
              <w:rPr>
                <w:rFonts w:eastAsia="Calibri"/>
                <w:color w:val="002060"/>
              </w:rPr>
              <w:t xml:space="preserve">   </w:t>
            </w:r>
          </w:p>
        </w:tc>
        <w:tc>
          <w:tcPr>
            <w:tcW w:w="3870" w:type="dxa"/>
          </w:tcPr>
          <w:p w14:paraId="50A7E9E8" w14:textId="77777777" w:rsidR="0015425D" w:rsidRDefault="0015425D" w:rsidP="0015425D">
            <w:pPr>
              <w:spacing w:after="60" w:line="276" w:lineRule="auto"/>
              <w:jc w:val="both"/>
              <w:rPr>
                <w:bCs/>
                <w:sz w:val="22"/>
                <w:szCs w:val="22"/>
                <w:lang w:val="ro-RO"/>
              </w:rPr>
            </w:pPr>
            <w:r w:rsidRPr="00ED506B">
              <w:rPr>
                <w:b/>
                <w:bCs/>
                <w:sz w:val="22"/>
                <w:szCs w:val="22"/>
                <w:lang w:val="ro-RO"/>
              </w:rPr>
              <w:lastRenderedPageBreak/>
              <w:t>Propunere nepreluată</w:t>
            </w:r>
            <w:r w:rsidRPr="009205FD">
              <w:rPr>
                <w:bCs/>
                <w:sz w:val="22"/>
                <w:szCs w:val="22"/>
                <w:lang w:val="ro-RO"/>
              </w:rPr>
              <w:t xml:space="preserve"> </w:t>
            </w:r>
            <w:r>
              <w:rPr>
                <w:bCs/>
                <w:sz w:val="22"/>
                <w:szCs w:val="22"/>
                <w:lang w:val="ro-RO"/>
              </w:rPr>
              <w:t xml:space="preserve">deoarece consumul de gaze naturale este meteodependent şi apreciem că o estimare </w:t>
            </w:r>
            <w:r w:rsidRPr="009205FD">
              <w:rPr>
                <w:bCs/>
                <w:sz w:val="22"/>
                <w:szCs w:val="22"/>
                <w:lang w:val="ro-RO"/>
              </w:rPr>
              <w:t>lunar</w:t>
            </w:r>
            <w:r>
              <w:rPr>
                <w:bCs/>
                <w:sz w:val="22"/>
                <w:szCs w:val="22"/>
                <w:lang w:val="ro-RO"/>
              </w:rPr>
              <w:t>ă</w:t>
            </w:r>
            <w:r w:rsidRPr="009205FD">
              <w:rPr>
                <w:bCs/>
                <w:sz w:val="22"/>
                <w:szCs w:val="22"/>
                <w:lang w:val="ro-RO"/>
              </w:rPr>
              <w:t xml:space="preserve"> </w:t>
            </w:r>
            <w:r>
              <w:rPr>
                <w:bCs/>
                <w:sz w:val="22"/>
                <w:szCs w:val="22"/>
                <w:lang w:val="ro-RO"/>
              </w:rPr>
              <w:t xml:space="preserve">este </w:t>
            </w:r>
            <w:r w:rsidRPr="009205FD">
              <w:rPr>
                <w:bCs/>
                <w:sz w:val="22"/>
                <w:szCs w:val="22"/>
                <w:lang w:val="ro-RO"/>
              </w:rPr>
              <w:t>mai aproape de realitate</w:t>
            </w:r>
          </w:p>
          <w:p w14:paraId="309B37B1" w14:textId="77777777" w:rsidR="00BD09F0" w:rsidRDefault="00BD09F0" w:rsidP="0015425D">
            <w:pPr>
              <w:spacing w:after="60" w:line="276" w:lineRule="auto"/>
              <w:jc w:val="both"/>
              <w:rPr>
                <w:bCs/>
                <w:sz w:val="22"/>
                <w:szCs w:val="22"/>
                <w:lang w:val="ro-RO"/>
              </w:rPr>
            </w:pPr>
          </w:p>
          <w:p w14:paraId="184AA616" w14:textId="77777777" w:rsidR="00BD09F0" w:rsidRDefault="00BD09F0" w:rsidP="0015425D">
            <w:pPr>
              <w:spacing w:after="60" w:line="276" w:lineRule="auto"/>
              <w:jc w:val="both"/>
              <w:rPr>
                <w:bCs/>
                <w:sz w:val="22"/>
                <w:szCs w:val="22"/>
                <w:lang w:val="ro-RO"/>
              </w:rPr>
            </w:pPr>
          </w:p>
          <w:p w14:paraId="580CD09C" w14:textId="77777777" w:rsidR="00BD09F0" w:rsidRDefault="00BD09F0" w:rsidP="0015425D">
            <w:pPr>
              <w:spacing w:after="60" w:line="276" w:lineRule="auto"/>
              <w:jc w:val="both"/>
              <w:rPr>
                <w:bCs/>
                <w:sz w:val="22"/>
                <w:szCs w:val="22"/>
                <w:lang w:val="ro-RO"/>
              </w:rPr>
            </w:pPr>
          </w:p>
          <w:p w14:paraId="22DD85BA" w14:textId="77777777" w:rsidR="00BD09F0" w:rsidRDefault="00BD09F0" w:rsidP="0015425D">
            <w:pPr>
              <w:spacing w:after="60" w:line="276" w:lineRule="auto"/>
              <w:jc w:val="both"/>
              <w:rPr>
                <w:bCs/>
                <w:sz w:val="22"/>
                <w:szCs w:val="22"/>
                <w:lang w:val="ro-RO"/>
              </w:rPr>
            </w:pPr>
          </w:p>
          <w:p w14:paraId="2900C0E4" w14:textId="77777777" w:rsidR="00BD09F0" w:rsidRDefault="00BD09F0" w:rsidP="0015425D">
            <w:pPr>
              <w:spacing w:after="60" w:line="276" w:lineRule="auto"/>
              <w:jc w:val="both"/>
              <w:rPr>
                <w:bCs/>
                <w:sz w:val="22"/>
                <w:szCs w:val="22"/>
                <w:lang w:val="ro-RO"/>
              </w:rPr>
            </w:pPr>
          </w:p>
          <w:p w14:paraId="70611CE2" w14:textId="77777777" w:rsidR="00BD09F0" w:rsidRDefault="00BD09F0" w:rsidP="0015425D">
            <w:pPr>
              <w:spacing w:after="60" w:line="276" w:lineRule="auto"/>
              <w:jc w:val="both"/>
              <w:rPr>
                <w:bCs/>
                <w:sz w:val="22"/>
                <w:szCs w:val="22"/>
                <w:lang w:val="ro-RO"/>
              </w:rPr>
            </w:pPr>
          </w:p>
          <w:p w14:paraId="408E34A3" w14:textId="77777777" w:rsidR="00BD09F0" w:rsidRDefault="00BD09F0" w:rsidP="0015425D">
            <w:pPr>
              <w:spacing w:after="60" w:line="276" w:lineRule="auto"/>
              <w:jc w:val="both"/>
              <w:rPr>
                <w:bCs/>
                <w:sz w:val="22"/>
                <w:szCs w:val="22"/>
                <w:lang w:val="ro-RO"/>
              </w:rPr>
            </w:pPr>
          </w:p>
          <w:p w14:paraId="77B8AF0F" w14:textId="77777777" w:rsidR="00BD09F0" w:rsidRDefault="00BD09F0" w:rsidP="0015425D">
            <w:pPr>
              <w:spacing w:after="60" w:line="276" w:lineRule="auto"/>
              <w:jc w:val="both"/>
              <w:rPr>
                <w:bCs/>
                <w:sz w:val="22"/>
                <w:szCs w:val="22"/>
                <w:lang w:val="ro-RO"/>
              </w:rPr>
            </w:pPr>
          </w:p>
          <w:p w14:paraId="19C02A90" w14:textId="77777777" w:rsidR="00BD09F0" w:rsidRDefault="00BD09F0" w:rsidP="0015425D">
            <w:pPr>
              <w:spacing w:after="60" w:line="276" w:lineRule="auto"/>
              <w:jc w:val="both"/>
              <w:rPr>
                <w:bCs/>
                <w:sz w:val="22"/>
                <w:szCs w:val="22"/>
                <w:lang w:val="ro-RO"/>
              </w:rPr>
            </w:pPr>
          </w:p>
          <w:p w14:paraId="7C5378CD" w14:textId="77777777" w:rsidR="00BD09F0" w:rsidRDefault="00BD09F0" w:rsidP="0015425D">
            <w:pPr>
              <w:spacing w:after="60" w:line="276" w:lineRule="auto"/>
              <w:jc w:val="both"/>
              <w:rPr>
                <w:bCs/>
                <w:sz w:val="22"/>
                <w:szCs w:val="22"/>
                <w:lang w:val="ro-RO"/>
              </w:rPr>
            </w:pPr>
          </w:p>
          <w:p w14:paraId="3C295237" w14:textId="77777777" w:rsidR="00BD09F0" w:rsidRDefault="00BD09F0" w:rsidP="0015425D">
            <w:pPr>
              <w:spacing w:after="60" w:line="276" w:lineRule="auto"/>
              <w:jc w:val="both"/>
              <w:rPr>
                <w:bCs/>
                <w:sz w:val="22"/>
                <w:szCs w:val="22"/>
                <w:lang w:val="ro-RO"/>
              </w:rPr>
            </w:pPr>
          </w:p>
          <w:p w14:paraId="00409B32" w14:textId="77777777" w:rsidR="00BD09F0" w:rsidRDefault="00BD09F0" w:rsidP="0015425D">
            <w:pPr>
              <w:spacing w:after="60" w:line="276" w:lineRule="auto"/>
              <w:jc w:val="both"/>
              <w:rPr>
                <w:bCs/>
                <w:sz w:val="22"/>
                <w:szCs w:val="22"/>
                <w:lang w:val="ro-RO"/>
              </w:rPr>
            </w:pPr>
          </w:p>
          <w:p w14:paraId="7C233727" w14:textId="3E9F3734" w:rsidR="00BD09F0" w:rsidRDefault="00BD09F0" w:rsidP="0015425D">
            <w:pPr>
              <w:spacing w:after="60" w:line="276" w:lineRule="auto"/>
              <w:jc w:val="both"/>
              <w:rPr>
                <w:bCs/>
                <w:sz w:val="22"/>
                <w:szCs w:val="22"/>
                <w:lang w:val="ro-RO"/>
              </w:rPr>
            </w:pPr>
          </w:p>
          <w:p w14:paraId="7D15A87E" w14:textId="42EDEB79" w:rsidR="00BD09F0" w:rsidRDefault="00BD09F0" w:rsidP="0015425D">
            <w:pPr>
              <w:spacing w:after="60" w:line="276" w:lineRule="auto"/>
              <w:jc w:val="both"/>
              <w:rPr>
                <w:bCs/>
                <w:sz w:val="22"/>
                <w:szCs w:val="22"/>
                <w:lang w:val="ro-RO"/>
              </w:rPr>
            </w:pPr>
          </w:p>
          <w:p w14:paraId="598FD437" w14:textId="3186BE77" w:rsidR="00BD09F0" w:rsidRDefault="00BD09F0" w:rsidP="0015425D">
            <w:pPr>
              <w:spacing w:after="60" w:line="276" w:lineRule="auto"/>
              <w:jc w:val="both"/>
              <w:rPr>
                <w:bCs/>
                <w:sz w:val="22"/>
                <w:szCs w:val="22"/>
                <w:lang w:val="ro-RO"/>
              </w:rPr>
            </w:pPr>
            <w:r>
              <w:rPr>
                <w:bCs/>
                <w:sz w:val="22"/>
                <w:szCs w:val="22"/>
                <w:lang w:val="ro-RO"/>
              </w:rPr>
              <w:t>Recuperarea cantităţilor facturate de furnizor clientilor nu face obiectul acestui Regulament, iar l</w:t>
            </w:r>
            <w:r>
              <w:rPr>
                <w:bCs/>
                <w:sz w:val="22"/>
                <w:szCs w:val="22"/>
              </w:rPr>
              <w:t xml:space="preserve">a schimbarea furnizorului se face regularizarea prin decontul final </w:t>
            </w:r>
            <w:r>
              <w:rPr>
                <w:bCs/>
                <w:sz w:val="22"/>
                <w:szCs w:val="22"/>
                <w:lang w:val="ro-RO"/>
              </w:rPr>
              <w:t>şi există obligaţia</w:t>
            </w:r>
            <w:r w:rsidR="006C5ADC">
              <w:rPr>
                <w:bCs/>
                <w:sz w:val="22"/>
                <w:szCs w:val="22"/>
                <w:lang w:val="ro-RO"/>
              </w:rPr>
              <w:t xml:space="preserve"> OD</w:t>
            </w:r>
            <w:r>
              <w:rPr>
                <w:bCs/>
                <w:sz w:val="22"/>
                <w:szCs w:val="22"/>
                <w:lang w:val="ro-RO"/>
              </w:rPr>
              <w:t xml:space="preserve"> de a transmite</w:t>
            </w:r>
            <w:r w:rsidRPr="001B7B8B">
              <w:rPr>
                <w:sz w:val="22"/>
                <w:szCs w:val="22"/>
              </w:rPr>
              <w:t xml:space="preserve">, în termen de maximum </w:t>
            </w:r>
            <w:r>
              <w:rPr>
                <w:sz w:val="22"/>
                <w:szCs w:val="22"/>
              </w:rPr>
              <w:t>5</w:t>
            </w:r>
            <w:r w:rsidRPr="001B7B8B">
              <w:rPr>
                <w:sz w:val="22"/>
                <w:szCs w:val="22"/>
              </w:rPr>
              <w:t xml:space="preserve"> zile indexul echipamentului de măsurare pentru decontarea finală</w:t>
            </w:r>
          </w:p>
          <w:p w14:paraId="45402474" w14:textId="77777777" w:rsidR="00BD09F0" w:rsidRDefault="00BD09F0" w:rsidP="0015425D">
            <w:pPr>
              <w:spacing w:after="60" w:line="276" w:lineRule="auto"/>
              <w:jc w:val="both"/>
              <w:rPr>
                <w:bCs/>
                <w:sz w:val="22"/>
                <w:szCs w:val="22"/>
                <w:lang w:val="ro-RO"/>
              </w:rPr>
            </w:pPr>
          </w:p>
          <w:p w14:paraId="0D35826B" w14:textId="77777777" w:rsidR="00BD09F0" w:rsidRDefault="00BD09F0" w:rsidP="0015425D">
            <w:pPr>
              <w:spacing w:after="60" w:line="276" w:lineRule="auto"/>
              <w:jc w:val="both"/>
              <w:rPr>
                <w:bCs/>
                <w:sz w:val="22"/>
                <w:szCs w:val="22"/>
                <w:lang w:val="ro-RO"/>
              </w:rPr>
            </w:pPr>
          </w:p>
          <w:p w14:paraId="159F1F62" w14:textId="77777777" w:rsidR="00BD09F0" w:rsidRDefault="00BD09F0" w:rsidP="0015425D">
            <w:pPr>
              <w:spacing w:after="60" w:line="276" w:lineRule="auto"/>
              <w:jc w:val="both"/>
              <w:rPr>
                <w:bCs/>
                <w:sz w:val="22"/>
                <w:szCs w:val="22"/>
                <w:lang w:val="ro-RO"/>
              </w:rPr>
            </w:pPr>
          </w:p>
          <w:p w14:paraId="1B1C6CB5" w14:textId="77777777" w:rsidR="00BD09F0" w:rsidRDefault="00BD09F0" w:rsidP="0015425D">
            <w:pPr>
              <w:spacing w:after="60" w:line="276" w:lineRule="auto"/>
              <w:jc w:val="both"/>
              <w:rPr>
                <w:bCs/>
                <w:sz w:val="22"/>
                <w:szCs w:val="22"/>
                <w:lang w:val="ro-RO"/>
              </w:rPr>
            </w:pPr>
          </w:p>
          <w:p w14:paraId="3A034695" w14:textId="77777777" w:rsidR="00BD09F0" w:rsidRDefault="00BD09F0" w:rsidP="0015425D">
            <w:pPr>
              <w:spacing w:after="60" w:line="276" w:lineRule="auto"/>
              <w:jc w:val="both"/>
              <w:rPr>
                <w:bCs/>
                <w:sz w:val="22"/>
                <w:szCs w:val="22"/>
                <w:lang w:val="ro-RO"/>
              </w:rPr>
            </w:pPr>
          </w:p>
          <w:p w14:paraId="5F1E3F54" w14:textId="77777777" w:rsidR="00BD09F0" w:rsidRDefault="00BD09F0" w:rsidP="0015425D">
            <w:pPr>
              <w:spacing w:after="60" w:line="276" w:lineRule="auto"/>
              <w:jc w:val="both"/>
              <w:rPr>
                <w:bCs/>
                <w:sz w:val="22"/>
                <w:szCs w:val="22"/>
                <w:lang w:val="ro-RO"/>
              </w:rPr>
            </w:pPr>
          </w:p>
          <w:p w14:paraId="02016B8E" w14:textId="2AB7900E" w:rsidR="00BD09F0" w:rsidRPr="009205FD" w:rsidRDefault="00BD09F0" w:rsidP="0015425D">
            <w:pPr>
              <w:spacing w:after="60" w:line="276" w:lineRule="auto"/>
              <w:jc w:val="both"/>
              <w:rPr>
                <w:bCs/>
                <w:sz w:val="22"/>
                <w:szCs w:val="22"/>
                <w:lang w:val="ro-RO"/>
              </w:rPr>
            </w:pPr>
          </w:p>
        </w:tc>
      </w:tr>
      <w:tr w:rsidR="0015425D" w:rsidRPr="001B7B8B" w14:paraId="06525FF0" w14:textId="77777777" w:rsidTr="004140E6">
        <w:trPr>
          <w:gridAfter w:val="1"/>
          <w:wAfter w:w="40" w:type="dxa"/>
        </w:trPr>
        <w:tc>
          <w:tcPr>
            <w:tcW w:w="4773" w:type="dxa"/>
          </w:tcPr>
          <w:p w14:paraId="765AE2C2" w14:textId="7BFD1AF8" w:rsidR="0015425D" w:rsidRPr="001B7B8B" w:rsidRDefault="0015425D" w:rsidP="0015425D">
            <w:pPr>
              <w:spacing w:line="276" w:lineRule="auto"/>
              <w:jc w:val="both"/>
              <w:rPr>
                <w:sz w:val="22"/>
                <w:szCs w:val="22"/>
              </w:rPr>
            </w:pPr>
            <w:r w:rsidRPr="001B7B8B">
              <w:rPr>
                <w:sz w:val="22"/>
                <w:szCs w:val="22"/>
              </w:rPr>
              <w:lastRenderedPageBreak/>
              <w:t>g) să precizeze pe factura emisă data întreruperii/ limitării/reluării prestării serviciilor de distribuţie, rezilierii contractului, precum şi cota majorărilor de întârziere percepute ca efect al neachitării contravalorii serviciilor de distribuţie;</w:t>
            </w:r>
          </w:p>
        </w:tc>
        <w:tc>
          <w:tcPr>
            <w:tcW w:w="4950" w:type="dxa"/>
          </w:tcPr>
          <w:p w14:paraId="1D5E86B5" w14:textId="1101D86E"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0ED8B6A7" w14:textId="521DD91E" w:rsidR="0015425D" w:rsidRPr="00FB7200" w:rsidRDefault="0015425D" w:rsidP="0015425D">
            <w:pPr>
              <w:autoSpaceDE w:val="0"/>
              <w:autoSpaceDN w:val="0"/>
              <w:adjustRightInd w:val="0"/>
              <w:spacing w:line="276" w:lineRule="auto"/>
              <w:jc w:val="both"/>
              <w:rPr>
                <w:b/>
                <w:strike/>
                <w:noProof/>
                <w:color w:val="0000FF"/>
                <w:sz w:val="22"/>
                <w:szCs w:val="22"/>
                <w:u w:val="single"/>
                <w:lang w:val="ro-RO"/>
              </w:rPr>
            </w:pPr>
            <w:r w:rsidRPr="001B7B8B">
              <w:rPr>
                <w:sz w:val="22"/>
                <w:szCs w:val="22"/>
              </w:rPr>
              <w:t xml:space="preserve">g) să precizeze </w:t>
            </w:r>
            <w:r w:rsidRPr="00FB7200">
              <w:rPr>
                <w:color w:val="FF0000"/>
                <w:sz w:val="22"/>
                <w:szCs w:val="22"/>
              </w:rPr>
              <w:t>în Anexa nr. 3 la Contractul cadru de distribuție</w:t>
            </w:r>
            <w:r w:rsidRPr="00FB7200">
              <w:rPr>
                <w:color w:val="FF0000"/>
              </w:rPr>
              <w:t xml:space="preserve"> </w:t>
            </w:r>
            <w:r w:rsidRPr="00FB7200">
              <w:rPr>
                <w:strike/>
                <w:sz w:val="22"/>
                <w:szCs w:val="22"/>
              </w:rPr>
              <w:t>pe factura emisă</w:t>
            </w:r>
            <w:r w:rsidRPr="001B7B8B">
              <w:rPr>
                <w:sz w:val="22"/>
                <w:szCs w:val="22"/>
              </w:rPr>
              <w:t xml:space="preserve"> data întreruperii/ </w:t>
            </w:r>
            <w:r w:rsidRPr="00FB7200">
              <w:rPr>
                <w:strike/>
                <w:sz w:val="22"/>
                <w:szCs w:val="22"/>
              </w:rPr>
              <w:t>limitării/</w:t>
            </w:r>
            <w:r w:rsidRPr="001B7B8B">
              <w:rPr>
                <w:sz w:val="22"/>
                <w:szCs w:val="22"/>
              </w:rPr>
              <w:t xml:space="preserve">reluării prestării serviciilor de distribuţie, </w:t>
            </w:r>
            <w:r w:rsidRPr="00FB7200">
              <w:rPr>
                <w:strike/>
                <w:sz w:val="22"/>
                <w:szCs w:val="22"/>
              </w:rPr>
              <w:t>rezilierii contractului, precum şi cota majorărilor de întârziere percepute ca efect al neachitării contravalorii serviciilor de distribuţie;</w:t>
            </w:r>
          </w:p>
          <w:p w14:paraId="632F261F" w14:textId="77777777" w:rsidR="0015425D" w:rsidRPr="00FB7200" w:rsidRDefault="0015425D" w:rsidP="0015425D">
            <w:pPr>
              <w:spacing w:line="276" w:lineRule="auto"/>
              <w:jc w:val="both"/>
              <w:rPr>
                <w:color w:val="002060"/>
                <w:sz w:val="22"/>
                <w:szCs w:val="22"/>
              </w:rPr>
            </w:pPr>
            <w:r w:rsidRPr="009704BE">
              <w:rPr>
                <w:b/>
                <w:bCs/>
                <w:color w:val="002060"/>
              </w:rPr>
              <w:t>Justificare:</w:t>
            </w:r>
            <w:r>
              <w:rPr>
                <w:b/>
                <w:bCs/>
                <w:color w:val="002060"/>
              </w:rPr>
              <w:t xml:space="preserve"> </w:t>
            </w:r>
            <w:r w:rsidRPr="00FB7200">
              <w:rPr>
                <w:color w:val="002060"/>
                <w:sz w:val="22"/>
                <w:szCs w:val="22"/>
              </w:rPr>
              <w:t>factura reprezinta un document fiscal si nu trebuie sa cuprinda elemente de natura tehnica. Aceste pot fi prezente in Anexa cu date de masura corelate cu tipul de citire, respective cu intreruperi/reluari prestare servicii.</w:t>
            </w:r>
          </w:p>
          <w:p w14:paraId="17BA2CBF" w14:textId="124A50C4" w:rsidR="0015425D" w:rsidRPr="00FB7200" w:rsidRDefault="0015425D" w:rsidP="0015425D">
            <w:pPr>
              <w:spacing w:line="276" w:lineRule="auto"/>
              <w:jc w:val="both"/>
              <w:rPr>
                <w:color w:val="0070C0"/>
              </w:rPr>
            </w:pPr>
            <w:r w:rsidRPr="00FB7200">
              <w:rPr>
                <w:color w:val="002060"/>
                <w:sz w:val="22"/>
                <w:szCs w:val="22"/>
              </w:rPr>
              <w:lastRenderedPageBreak/>
              <w:t>Eventualele penalitati se regasesc deja pe factura de prestari servicii distributie.</w:t>
            </w:r>
          </w:p>
        </w:tc>
        <w:tc>
          <w:tcPr>
            <w:tcW w:w="3870" w:type="dxa"/>
          </w:tcPr>
          <w:p w14:paraId="07C54147" w14:textId="4AAE0543" w:rsidR="0015425D" w:rsidRPr="00960315" w:rsidRDefault="0015425D" w:rsidP="0015425D">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deoarece formatul Anexei 3 este de tip tabel şi se referă la datelele de măsurare</w:t>
            </w:r>
          </w:p>
          <w:p w14:paraId="5C5364E4" w14:textId="0E2DA2A5" w:rsidR="0015425D" w:rsidRPr="001B7B8B" w:rsidRDefault="0015425D" w:rsidP="0015425D">
            <w:pPr>
              <w:spacing w:after="60" w:line="276" w:lineRule="auto"/>
              <w:jc w:val="both"/>
              <w:rPr>
                <w:b/>
                <w:bCs/>
                <w:sz w:val="22"/>
                <w:szCs w:val="22"/>
                <w:lang w:val="ro-RO"/>
              </w:rPr>
            </w:pPr>
          </w:p>
        </w:tc>
      </w:tr>
      <w:tr w:rsidR="0015425D" w:rsidRPr="001B7B8B" w14:paraId="610D1A18" w14:textId="77777777" w:rsidTr="004140E6">
        <w:trPr>
          <w:gridAfter w:val="1"/>
          <w:wAfter w:w="40" w:type="dxa"/>
          <w:trHeight w:val="957"/>
        </w:trPr>
        <w:tc>
          <w:tcPr>
            <w:tcW w:w="4773" w:type="dxa"/>
          </w:tcPr>
          <w:p w14:paraId="21373D40" w14:textId="69DF9B24" w:rsidR="0015425D" w:rsidRPr="001B7B8B" w:rsidRDefault="0015425D" w:rsidP="0015425D">
            <w:pPr>
              <w:spacing w:line="276" w:lineRule="auto"/>
              <w:jc w:val="both"/>
              <w:rPr>
                <w:sz w:val="22"/>
                <w:szCs w:val="22"/>
              </w:rPr>
            </w:pPr>
            <w:r w:rsidRPr="001B7B8B">
              <w:rPr>
                <w:sz w:val="22"/>
                <w:szCs w:val="22"/>
              </w:rPr>
              <w:t>h) să presteze serviciile de distribuţie a gazelor naturale în condiţii de siguranţă şi calitate, în conformitate cu reglementările în vigoare;</w:t>
            </w:r>
          </w:p>
        </w:tc>
        <w:tc>
          <w:tcPr>
            <w:tcW w:w="4950" w:type="dxa"/>
          </w:tcPr>
          <w:p w14:paraId="5F358987"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3E9F29C" w14:textId="77777777" w:rsidR="0015425D" w:rsidRPr="001B7B8B" w:rsidRDefault="0015425D" w:rsidP="0015425D">
            <w:pPr>
              <w:spacing w:after="60" w:line="276" w:lineRule="auto"/>
              <w:jc w:val="both"/>
              <w:rPr>
                <w:b/>
                <w:bCs/>
                <w:sz w:val="22"/>
                <w:szCs w:val="22"/>
                <w:lang w:val="ro-RO"/>
              </w:rPr>
            </w:pPr>
          </w:p>
        </w:tc>
      </w:tr>
      <w:tr w:rsidR="0015425D" w:rsidRPr="001B7B8B" w14:paraId="264AE25C" w14:textId="77777777" w:rsidTr="004140E6">
        <w:trPr>
          <w:gridAfter w:val="1"/>
          <w:wAfter w:w="40" w:type="dxa"/>
        </w:trPr>
        <w:tc>
          <w:tcPr>
            <w:tcW w:w="4773" w:type="dxa"/>
          </w:tcPr>
          <w:p w14:paraId="4EAEF93D" w14:textId="661A99F3" w:rsidR="0015425D" w:rsidRPr="001B7B8B" w:rsidRDefault="0015425D" w:rsidP="0015425D">
            <w:pPr>
              <w:spacing w:line="276" w:lineRule="auto"/>
              <w:jc w:val="both"/>
              <w:rPr>
                <w:sz w:val="22"/>
                <w:szCs w:val="22"/>
              </w:rPr>
            </w:pPr>
            <w:r w:rsidRPr="001B7B8B">
              <w:rPr>
                <w:sz w:val="22"/>
                <w:szCs w:val="22"/>
              </w:rPr>
              <w:t>i) să utilizeze datele primite de la UD conform prevederilor art. 23 lit. e) pentru estimarea şi alocarea cantităţilor de gaze naturale consumate de către clienţii finali din portofoliul UD;</w:t>
            </w:r>
          </w:p>
        </w:tc>
        <w:tc>
          <w:tcPr>
            <w:tcW w:w="4950" w:type="dxa"/>
          </w:tcPr>
          <w:p w14:paraId="38D5AEA0" w14:textId="77777777" w:rsidR="0015425D" w:rsidRPr="00C20E53" w:rsidRDefault="0015425D" w:rsidP="0015425D">
            <w:pPr>
              <w:autoSpaceDE w:val="0"/>
              <w:autoSpaceDN w:val="0"/>
              <w:adjustRightInd w:val="0"/>
              <w:spacing w:line="276" w:lineRule="auto"/>
              <w:jc w:val="both"/>
              <w:rPr>
                <w:b/>
                <w:noProof/>
                <w:color w:val="0070C0"/>
                <w:sz w:val="22"/>
                <w:szCs w:val="22"/>
                <w:lang w:val="ro-RO"/>
              </w:rPr>
            </w:pPr>
            <w:r w:rsidRPr="00C20E53">
              <w:rPr>
                <w:b/>
                <w:noProof/>
                <w:color w:val="0070C0"/>
                <w:sz w:val="22"/>
                <w:szCs w:val="22"/>
                <w:lang w:val="ro-RO"/>
              </w:rPr>
              <w:t>Neogaz Grid</w:t>
            </w:r>
          </w:p>
          <w:p w14:paraId="03FE56A2" w14:textId="4F4E4643" w:rsidR="0015425D" w:rsidRPr="00C20E53" w:rsidRDefault="0015425D" w:rsidP="0015425D">
            <w:pPr>
              <w:pStyle w:val="ListParagraph"/>
              <w:spacing w:after="0"/>
              <w:ind w:left="0"/>
              <w:jc w:val="both"/>
              <w:rPr>
                <w:rFonts w:ascii="Times New Roman" w:hAnsi="Times New Roman" w:cs="Times New Roman"/>
                <w:b/>
                <w:bCs/>
                <w:strike/>
                <w:color w:val="002060"/>
              </w:rPr>
            </w:pPr>
            <w:r w:rsidRPr="00C20E53">
              <w:rPr>
                <w:rFonts w:ascii="Times New Roman" w:hAnsi="Times New Roman" w:cs="Times New Roman"/>
                <w:strike/>
              </w:rPr>
              <w:t>i) să utilizeze datele primite de la UD conform prevederilor art. 23 lit. e) pentru estimarea şi alocarea cantităţilor de gaze naturale consumate de către clienţii finali din portofoliul UD;</w:t>
            </w:r>
          </w:p>
          <w:p w14:paraId="2C1DD97A" w14:textId="77777777" w:rsidR="0015425D" w:rsidRPr="00C20E53" w:rsidRDefault="0015425D" w:rsidP="0015425D">
            <w:pPr>
              <w:pStyle w:val="ListParagraph"/>
              <w:spacing w:after="0"/>
              <w:ind w:left="0"/>
              <w:jc w:val="both"/>
              <w:rPr>
                <w:rFonts w:ascii="Times New Roman" w:hAnsi="Times New Roman" w:cs="Times New Roman"/>
                <w:color w:val="002060"/>
                <w:sz w:val="24"/>
                <w:szCs w:val="24"/>
                <w:lang w:val="en-US"/>
              </w:rPr>
            </w:pPr>
            <w:r w:rsidRPr="00C20E53">
              <w:rPr>
                <w:rFonts w:ascii="Times New Roman" w:hAnsi="Times New Roman" w:cs="Times New Roman"/>
                <w:b/>
                <w:bCs/>
                <w:color w:val="002060"/>
              </w:rPr>
              <w:t>Justificare:</w:t>
            </w:r>
            <w:r w:rsidRPr="00C20E53">
              <w:rPr>
                <w:rFonts w:ascii="Times New Roman" w:hAnsi="Times New Roman" w:cs="Times New Roman"/>
                <w:color w:val="00B050"/>
                <w:lang w:val="en-US"/>
              </w:rPr>
              <w:t xml:space="preserve"> </w:t>
            </w:r>
            <w:r w:rsidRPr="00C20E53">
              <w:rPr>
                <w:rFonts w:ascii="Times New Roman" w:hAnsi="Times New Roman" w:cs="Times New Roman"/>
                <w:color w:val="002060"/>
                <w:lang w:val="en-US"/>
              </w:rPr>
              <w:t>utilizarea nominalizarilor primite de OD de la UD-i pot genera dezechilibre pentru alti UD-i prin activitatea de alocare. Ar putea fi utile aceste nominalizari pentru clientii foarte mari, dar OD-i au deja montate dispozitive de teletransmisie de date a consumurilor zilnice.</w:t>
            </w:r>
            <w:r w:rsidRPr="00C20E53">
              <w:rPr>
                <w:rFonts w:ascii="Times New Roman" w:hAnsi="Times New Roman" w:cs="Times New Roman"/>
                <w:color w:val="002060"/>
                <w:sz w:val="24"/>
                <w:szCs w:val="24"/>
                <w:lang w:val="en-US"/>
              </w:rPr>
              <w:t xml:space="preserve">   </w:t>
            </w:r>
          </w:p>
          <w:p w14:paraId="102CE7F4" w14:textId="3D1E2BFA" w:rsidR="0015425D" w:rsidRPr="00C20E53" w:rsidRDefault="0015425D" w:rsidP="0015425D">
            <w:pPr>
              <w:pStyle w:val="ListParagraph"/>
              <w:spacing w:after="0"/>
              <w:ind w:left="0"/>
              <w:jc w:val="both"/>
              <w:rPr>
                <w:rFonts w:ascii="Times New Roman" w:hAnsi="Times New Roman" w:cs="Times New Roman"/>
                <w:b/>
                <w:bCs/>
                <w:color w:val="0070C0"/>
                <w:lang w:eastAsia="en-GB"/>
              </w:rPr>
            </w:pPr>
            <w:r w:rsidRPr="00C20E53">
              <w:rPr>
                <w:rFonts w:ascii="Times New Roman" w:hAnsi="Times New Roman" w:cs="Times New Roman"/>
                <w:b/>
                <w:bCs/>
                <w:color w:val="0070C0"/>
                <w:lang w:eastAsia="en-GB"/>
              </w:rPr>
              <w:t xml:space="preserve">Distrigaz Sud Rețele </w:t>
            </w:r>
          </w:p>
          <w:p w14:paraId="4989E744" w14:textId="1A3E568B" w:rsidR="0015425D" w:rsidRPr="00C20E53" w:rsidRDefault="0015425D" w:rsidP="0015425D">
            <w:pPr>
              <w:spacing w:line="276" w:lineRule="auto"/>
              <w:jc w:val="both"/>
              <w:rPr>
                <w:rFonts w:eastAsia="Calibri"/>
                <w:strike/>
                <w:sz w:val="22"/>
                <w:szCs w:val="22"/>
              </w:rPr>
            </w:pPr>
            <w:r w:rsidRPr="00C20E53">
              <w:rPr>
                <w:rFonts w:eastAsia="Calibri"/>
                <w:strike/>
                <w:sz w:val="22"/>
                <w:szCs w:val="22"/>
              </w:rPr>
              <w:t>i) să utilizeze datele primite de la UD conform prevederilor art. 23 lit. e) pentru estimarea şi alocarea cantităţilor de gaze naturale consumate de către clienţii finali din portofoliul UD;</w:t>
            </w:r>
          </w:p>
          <w:p w14:paraId="299C6FEE" w14:textId="048D6BD4" w:rsidR="0015425D" w:rsidRPr="0079463C" w:rsidRDefault="0015425D" w:rsidP="0015425D">
            <w:pPr>
              <w:autoSpaceDE w:val="0"/>
              <w:autoSpaceDN w:val="0"/>
              <w:adjustRightInd w:val="0"/>
              <w:spacing w:line="276" w:lineRule="auto"/>
              <w:jc w:val="both"/>
              <w:rPr>
                <w:b/>
                <w:color w:val="002060"/>
                <w:sz w:val="22"/>
                <w:szCs w:val="22"/>
              </w:rPr>
            </w:pPr>
            <w:r w:rsidRPr="00C20E53">
              <w:rPr>
                <w:b/>
                <w:color w:val="002060"/>
                <w:sz w:val="22"/>
                <w:szCs w:val="22"/>
              </w:rPr>
              <w:t xml:space="preserve">Justificare: </w:t>
            </w:r>
            <w:r w:rsidRPr="00C20E53">
              <w:rPr>
                <w:color w:val="002060"/>
                <w:sz w:val="22"/>
                <w:szCs w:val="22"/>
              </w:rPr>
              <w:t>Pentru corelare cu reglementările în vigoare.</w:t>
            </w:r>
          </w:p>
        </w:tc>
        <w:tc>
          <w:tcPr>
            <w:tcW w:w="3870" w:type="dxa"/>
          </w:tcPr>
          <w:p w14:paraId="717EBDF9" w14:textId="21B11142" w:rsidR="0015425D" w:rsidRPr="001B7B8B" w:rsidRDefault="00C20E53" w:rsidP="0015425D">
            <w:pPr>
              <w:spacing w:after="60" w:line="276" w:lineRule="auto"/>
              <w:jc w:val="both"/>
              <w:rPr>
                <w:b/>
                <w:bCs/>
                <w:sz w:val="22"/>
                <w:szCs w:val="22"/>
                <w:lang w:val="ro-RO"/>
              </w:rPr>
            </w:pPr>
            <w:r>
              <w:rPr>
                <w:b/>
                <w:bCs/>
                <w:sz w:val="22"/>
                <w:szCs w:val="22"/>
                <w:lang w:val="ro-RO"/>
              </w:rPr>
              <w:t>Propuneri prelute</w:t>
            </w:r>
          </w:p>
        </w:tc>
      </w:tr>
      <w:tr w:rsidR="0015425D" w:rsidRPr="001B7B8B" w14:paraId="62377CE9" w14:textId="77777777" w:rsidTr="004140E6">
        <w:trPr>
          <w:gridAfter w:val="1"/>
          <w:wAfter w:w="40" w:type="dxa"/>
        </w:trPr>
        <w:tc>
          <w:tcPr>
            <w:tcW w:w="4773" w:type="dxa"/>
          </w:tcPr>
          <w:p w14:paraId="21DAA24A" w14:textId="0C912980" w:rsidR="0015425D" w:rsidRPr="001B7B8B" w:rsidRDefault="0015425D" w:rsidP="0015425D">
            <w:pPr>
              <w:spacing w:line="276" w:lineRule="auto"/>
              <w:jc w:val="both"/>
              <w:rPr>
                <w:sz w:val="22"/>
                <w:szCs w:val="22"/>
              </w:rPr>
            </w:pPr>
            <w:r w:rsidRPr="001B7B8B">
              <w:rPr>
                <w:sz w:val="22"/>
                <w:szCs w:val="22"/>
              </w:rPr>
              <w:t>j) să limiteze sau, după caz, să întrerupă prestarea serviciilor de distribuţie a gazelor naturale, pentru timpul necesar remedierii avariilor apărute în SD, în caz de forţă majoră sau stare de necesitate - când se periclitează viaţa ori sănătatea oamenilor sau integritatea bunurilor materiale cu anunţarea prealabilă a dispecerilor sistemelor afectate şi a UD şi/sau a clienţilor finali, după caz, reluarea acestora urmând să se facă imediat după înlăturarea cauzelor ce au determinat întreruperea;</w:t>
            </w:r>
          </w:p>
        </w:tc>
        <w:tc>
          <w:tcPr>
            <w:tcW w:w="4950" w:type="dxa"/>
          </w:tcPr>
          <w:p w14:paraId="4D6D7E3D"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72045CBC" w14:textId="77777777" w:rsidR="0015425D" w:rsidRDefault="0015425D" w:rsidP="0015425D">
            <w:pPr>
              <w:spacing w:line="276" w:lineRule="auto"/>
              <w:jc w:val="both"/>
              <w:rPr>
                <w:rFonts w:eastAsia="Calibri"/>
                <w:sz w:val="22"/>
                <w:szCs w:val="22"/>
              </w:rPr>
            </w:pPr>
            <w:r w:rsidRPr="00170ED7">
              <w:rPr>
                <w:rFonts w:eastAsia="Calibri"/>
                <w:sz w:val="22"/>
                <w:szCs w:val="22"/>
              </w:rPr>
              <w:t xml:space="preserve">j) să limiteze sau, după caz, să întrerupă prestarea serviciilor de distribuţie a gazelor naturale, pentru timpul necesar remedierii avariilor apărute în SD, </w:t>
            </w:r>
            <w:r w:rsidRPr="00170ED7">
              <w:rPr>
                <w:rFonts w:eastAsia="Calibri"/>
                <w:strike/>
                <w:sz w:val="22"/>
                <w:szCs w:val="22"/>
              </w:rPr>
              <w:t>în caz de forţă majoră sau stare de necesitate - când se periclitează viaţa ori sănătatea oamenilor sau integritatea bunurilor materiale</w:t>
            </w:r>
            <w:r w:rsidRPr="00170ED7">
              <w:rPr>
                <w:rFonts w:eastAsia="Calibri"/>
                <w:sz w:val="22"/>
                <w:szCs w:val="22"/>
              </w:rPr>
              <w:t xml:space="preserve"> cu anunţarea prealabilă a dispecerilor sistemelor afectate şi a UD şi/sau a clienţilor finali, după caz, reluarea acestora urmând să se facă imediat după înlăturarea cauzelor ce au determinat întreruperea;</w:t>
            </w:r>
          </w:p>
          <w:p w14:paraId="5B90B391" w14:textId="6B536E1F" w:rsidR="0015425D" w:rsidRPr="001B7B8B" w:rsidRDefault="0015425D" w:rsidP="0015425D">
            <w:pPr>
              <w:spacing w:line="276" w:lineRule="auto"/>
              <w:jc w:val="both"/>
              <w:rPr>
                <w:b/>
                <w:bCs/>
                <w:color w:val="0000FF"/>
                <w:lang w:eastAsia="en-GB"/>
              </w:rPr>
            </w:pPr>
            <w:r w:rsidRPr="007F0B1E">
              <w:rPr>
                <w:b/>
                <w:color w:val="002060"/>
                <w:sz w:val="22"/>
                <w:szCs w:val="22"/>
              </w:rPr>
              <w:lastRenderedPageBreak/>
              <w:t xml:space="preserve">Justificare: </w:t>
            </w:r>
            <w:r w:rsidRPr="00170ED7">
              <w:rPr>
                <w:color w:val="002060"/>
                <w:sz w:val="22"/>
                <w:szCs w:val="22"/>
              </w:rPr>
              <w:t>Considerăm că această prevedere trebuie aliniată cu prevederile Legii 123/2012 și mutată la Drepturile OD.</w:t>
            </w:r>
          </w:p>
        </w:tc>
        <w:tc>
          <w:tcPr>
            <w:tcW w:w="3870" w:type="dxa"/>
          </w:tcPr>
          <w:p w14:paraId="5945B4D7" w14:textId="4A8C5C60" w:rsidR="0015425D" w:rsidRPr="003F177A" w:rsidRDefault="003F177A" w:rsidP="0015425D">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 xml:space="preserve">deoarece </w:t>
            </w:r>
            <w:r w:rsidRPr="003F177A">
              <w:rPr>
                <w:b/>
                <w:bCs/>
              </w:rPr>
              <w:t>acțiunile preventive sau de urgență</w:t>
            </w:r>
            <w:r w:rsidRPr="003F177A">
              <w:t xml:space="preserve"> sunt, de regulă, </w:t>
            </w:r>
            <w:r w:rsidRPr="003F177A">
              <w:rPr>
                <w:b/>
                <w:bCs/>
              </w:rPr>
              <w:t>obligatorii</w:t>
            </w:r>
            <w:r w:rsidRPr="003F177A">
              <w:t>, nu opționale.</w:t>
            </w:r>
          </w:p>
        </w:tc>
      </w:tr>
      <w:tr w:rsidR="0015425D" w:rsidRPr="001B7B8B" w14:paraId="6FBE3495" w14:textId="77777777" w:rsidTr="004140E6">
        <w:trPr>
          <w:gridAfter w:val="1"/>
          <w:wAfter w:w="40" w:type="dxa"/>
        </w:trPr>
        <w:tc>
          <w:tcPr>
            <w:tcW w:w="4773" w:type="dxa"/>
          </w:tcPr>
          <w:p w14:paraId="05BFEA90" w14:textId="79139DC0" w:rsidR="0015425D" w:rsidRPr="001B7B8B" w:rsidRDefault="0015425D" w:rsidP="0015425D">
            <w:pPr>
              <w:spacing w:line="276" w:lineRule="auto"/>
              <w:jc w:val="both"/>
              <w:rPr>
                <w:sz w:val="22"/>
                <w:szCs w:val="22"/>
              </w:rPr>
            </w:pPr>
            <w:r w:rsidRPr="001B7B8B">
              <w:rPr>
                <w:sz w:val="22"/>
                <w:szCs w:val="22"/>
              </w:rPr>
              <w:t>k) să verifice şi să întreţină periodic echipamentele de măsurare/mijloacele de măsurare a gazelor naturale, precum şi aparatele utilizate pentru determinarea puterii calorifice superioare a gazelor naturale distribuite la termenele stabilite prin reglementările/metodologiile în vigoare sau ori de câte ori este necesar; OD va suporta toate cheltuielile operaţiunilor de înlocuire/reparare a echipamentelor de măsurare/mijloacelor de măsurare a gazelor naturale, precum şi a aparatelor utilizate pentru determinarea puterii calorifice superioare a gazelor naturale distribuite, aflate în proprietatea OD, cu excepţia situaţiilor în care deteriorarea constatată la acestea se datorează UD, clienţilor finali ai acestuia sau unui terţ;</w:t>
            </w:r>
          </w:p>
        </w:tc>
        <w:tc>
          <w:tcPr>
            <w:tcW w:w="4950" w:type="dxa"/>
          </w:tcPr>
          <w:p w14:paraId="2E9649B7"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696BC2F" w14:textId="77777777" w:rsidR="0015425D" w:rsidRPr="001B7B8B" w:rsidRDefault="0015425D" w:rsidP="0015425D">
            <w:pPr>
              <w:spacing w:after="60" w:line="276" w:lineRule="auto"/>
              <w:jc w:val="both"/>
              <w:rPr>
                <w:b/>
                <w:bCs/>
                <w:sz w:val="22"/>
                <w:szCs w:val="22"/>
                <w:lang w:val="ro-RO"/>
              </w:rPr>
            </w:pPr>
          </w:p>
        </w:tc>
      </w:tr>
      <w:tr w:rsidR="0015425D" w:rsidRPr="001B7B8B" w14:paraId="159AE695" w14:textId="77777777" w:rsidTr="004140E6">
        <w:trPr>
          <w:gridAfter w:val="1"/>
          <w:wAfter w:w="40" w:type="dxa"/>
        </w:trPr>
        <w:tc>
          <w:tcPr>
            <w:tcW w:w="4773" w:type="dxa"/>
          </w:tcPr>
          <w:p w14:paraId="6EF42C57" w14:textId="01B3F029" w:rsidR="0015425D" w:rsidRPr="001B7B8B" w:rsidRDefault="0015425D" w:rsidP="0015425D">
            <w:pPr>
              <w:spacing w:line="276" w:lineRule="auto"/>
              <w:jc w:val="both"/>
              <w:rPr>
                <w:sz w:val="22"/>
                <w:szCs w:val="22"/>
              </w:rPr>
            </w:pPr>
            <w:r w:rsidRPr="001B7B8B">
              <w:rPr>
                <w:sz w:val="22"/>
                <w:szCs w:val="22"/>
              </w:rPr>
              <w:t>l) să suporte cheltuielile aferente verificării metrologice, expertizei metrologice şi ale operaţiunilor aferente acestora, în cazul în care sesizarea UD sau a clienţilor finali ai acestuia, cu privire la funcţionarea echipamentelor de măsurare/mijloacelor de măsurare se dovedeşte întemeiată; în situaţia în care echipamentele de măsurare/mijloacele de măsurare sunt defecte, OD este obligat să asigure, pe cheltuiala proprie, măsurarea cantităţilor de gaze cu echipamente de măsurare/ mijloace de măsurare conform prevederilor regulamentului de măsurare aprobat prin ordin al preşedintelui ANRE;</w:t>
            </w:r>
          </w:p>
        </w:tc>
        <w:tc>
          <w:tcPr>
            <w:tcW w:w="4950" w:type="dxa"/>
          </w:tcPr>
          <w:p w14:paraId="2855FB5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5973A0E" w14:textId="77777777" w:rsidR="0015425D" w:rsidRPr="001B7B8B" w:rsidRDefault="0015425D" w:rsidP="0015425D">
            <w:pPr>
              <w:spacing w:after="60" w:line="276" w:lineRule="auto"/>
              <w:jc w:val="both"/>
              <w:rPr>
                <w:b/>
                <w:bCs/>
                <w:sz w:val="22"/>
                <w:szCs w:val="22"/>
                <w:lang w:val="ro-RO"/>
              </w:rPr>
            </w:pPr>
          </w:p>
        </w:tc>
      </w:tr>
      <w:tr w:rsidR="0015425D" w:rsidRPr="001B7B8B" w14:paraId="7289F6BD" w14:textId="77777777" w:rsidTr="004140E6">
        <w:trPr>
          <w:gridAfter w:val="1"/>
          <w:wAfter w:w="40" w:type="dxa"/>
        </w:trPr>
        <w:tc>
          <w:tcPr>
            <w:tcW w:w="4773" w:type="dxa"/>
          </w:tcPr>
          <w:p w14:paraId="728C9E25" w14:textId="183986EA" w:rsidR="0015425D" w:rsidRPr="001B7B8B" w:rsidRDefault="0015425D" w:rsidP="0015425D">
            <w:pPr>
              <w:spacing w:line="276" w:lineRule="auto"/>
              <w:jc w:val="both"/>
              <w:rPr>
                <w:sz w:val="22"/>
                <w:szCs w:val="22"/>
              </w:rPr>
            </w:pPr>
            <w:r w:rsidRPr="001B7B8B">
              <w:rPr>
                <w:sz w:val="22"/>
                <w:szCs w:val="22"/>
              </w:rPr>
              <w:t>m) să răspundă la/să soluţioneze reclamaţiile UD la termenele prevăzute de legislaţia în vigoare;</w:t>
            </w:r>
          </w:p>
        </w:tc>
        <w:tc>
          <w:tcPr>
            <w:tcW w:w="4950" w:type="dxa"/>
          </w:tcPr>
          <w:p w14:paraId="179BDE3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1A99A1C" w14:textId="77777777" w:rsidR="0015425D" w:rsidRPr="001B7B8B" w:rsidRDefault="0015425D" w:rsidP="0015425D">
            <w:pPr>
              <w:spacing w:after="60" w:line="276" w:lineRule="auto"/>
              <w:jc w:val="both"/>
              <w:rPr>
                <w:b/>
                <w:bCs/>
                <w:sz w:val="22"/>
                <w:szCs w:val="22"/>
                <w:lang w:val="ro-RO"/>
              </w:rPr>
            </w:pPr>
          </w:p>
        </w:tc>
      </w:tr>
      <w:tr w:rsidR="0015425D" w:rsidRPr="001B7B8B" w14:paraId="1D64B33F" w14:textId="77777777" w:rsidTr="004140E6">
        <w:trPr>
          <w:gridAfter w:val="1"/>
          <w:wAfter w:w="40" w:type="dxa"/>
        </w:trPr>
        <w:tc>
          <w:tcPr>
            <w:tcW w:w="4773" w:type="dxa"/>
          </w:tcPr>
          <w:p w14:paraId="31CBB74F" w14:textId="685F7793" w:rsidR="0015425D" w:rsidRPr="001B7B8B" w:rsidRDefault="0015425D" w:rsidP="0015425D">
            <w:pPr>
              <w:spacing w:line="276" w:lineRule="auto"/>
              <w:jc w:val="both"/>
              <w:rPr>
                <w:sz w:val="22"/>
                <w:szCs w:val="22"/>
              </w:rPr>
            </w:pPr>
            <w:r w:rsidRPr="001B7B8B">
              <w:rPr>
                <w:sz w:val="22"/>
                <w:szCs w:val="22"/>
              </w:rPr>
              <w:lastRenderedPageBreak/>
              <w:t>n) să asigure parametrii de debit şi de presiune ai gazelor naturale distribuite;</w:t>
            </w:r>
          </w:p>
        </w:tc>
        <w:tc>
          <w:tcPr>
            <w:tcW w:w="4950" w:type="dxa"/>
          </w:tcPr>
          <w:p w14:paraId="6F4414E8"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1E305DD" w14:textId="77777777" w:rsidR="0015425D" w:rsidRPr="001B7B8B" w:rsidRDefault="0015425D" w:rsidP="0015425D">
            <w:pPr>
              <w:spacing w:after="60" w:line="276" w:lineRule="auto"/>
              <w:jc w:val="both"/>
              <w:rPr>
                <w:b/>
                <w:bCs/>
                <w:sz w:val="22"/>
                <w:szCs w:val="22"/>
                <w:lang w:val="ro-RO"/>
              </w:rPr>
            </w:pPr>
          </w:p>
        </w:tc>
      </w:tr>
      <w:tr w:rsidR="0015425D" w:rsidRPr="001B7B8B" w14:paraId="5112BA13" w14:textId="77777777" w:rsidTr="004140E6">
        <w:trPr>
          <w:gridAfter w:val="1"/>
          <w:wAfter w:w="40" w:type="dxa"/>
        </w:trPr>
        <w:tc>
          <w:tcPr>
            <w:tcW w:w="4773" w:type="dxa"/>
          </w:tcPr>
          <w:p w14:paraId="3B3D4810" w14:textId="100B933E" w:rsidR="0015425D" w:rsidRPr="001B7B8B" w:rsidRDefault="0015425D" w:rsidP="0015425D">
            <w:pPr>
              <w:spacing w:line="276" w:lineRule="auto"/>
              <w:jc w:val="both"/>
              <w:rPr>
                <w:sz w:val="22"/>
                <w:szCs w:val="22"/>
              </w:rPr>
            </w:pPr>
            <w:r w:rsidRPr="001B7B8B">
              <w:rPr>
                <w:sz w:val="22"/>
                <w:szCs w:val="22"/>
              </w:rPr>
              <w:t>o) să permită UD accesul la echipamentele de măsurare/ mijloacele de măsurare utilizate la decontare, în vederea citirii acestora, în conformitate cu reglementările în vigoare;</w:t>
            </w:r>
          </w:p>
        </w:tc>
        <w:tc>
          <w:tcPr>
            <w:tcW w:w="4950" w:type="dxa"/>
          </w:tcPr>
          <w:p w14:paraId="39024EE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89AAE05" w14:textId="77777777" w:rsidR="0015425D" w:rsidRPr="001B7B8B" w:rsidRDefault="0015425D" w:rsidP="0015425D">
            <w:pPr>
              <w:spacing w:after="60" w:line="276" w:lineRule="auto"/>
              <w:jc w:val="both"/>
              <w:rPr>
                <w:b/>
                <w:bCs/>
                <w:sz w:val="22"/>
                <w:szCs w:val="22"/>
                <w:lang w:val="ro-RO"/>
              </w:rPr>
            </w:pPr>
          </w:p>
        </w:tc>
      </w:tr>
      <w:tr w:rsidR="0015425D" w:rsidRPr="001B7B8B" w14:paraId="764A2495" w14:textId="77777777" w:rsidTr="004140E6">
        <w:trPr>
          <w:gridAfter w:val="1"/>
          <w:wAfter w:w="40" w:type="dxa"/>
        </w:trPr>
        <w:tc>
          <w:tcPr>
            <w:tcW w:w="4773" w:type="dxa"/>
          </w:tcPr>
          <w:p w14:paraId="72DABD13" w14:textId="77777777" w:rsidR="0015425D" w:rsidRDefault="0015425D" w:rsidP="0015425D">
            <w:pPr>
              <w:spacing w:line="276" w:lineRule="auto"/>
              <w:jc w:val="both"/>
              <w:rPr>
                <w:sz w:val="22"/>
                <w:szCs w:val="22"/>
              </w:rPr>
            </w:pPr>
          </w:p>
          <w:p w14:paraId="3074115F" w14:textId="5CF66056" w:rsidR="0015425D" w:rsidRDefault="0015425D" w:rsidP="0015425D">
            <w:pPr>
              <w:spacing w:line="276" w:lineRule="auto"/>
              <w:jc w:val="both"/>
              <w:rPr>
                <w:sz w:val="22"/>
                <w:szCs w:val="22"/>
              </w:rPr>
            </w:pPr>
            <w:r w:rsidRPr="001B7B8B">
              <w:rPr>
                <w:sz w:val="22"/>
                <w:szCs w:val="22"/>
              </w:rPr>
              <w:t>p) să notifice UD intenţia de limitare sau de întrerupere programată a livrării gazelor naturale şi durata acesteia/cazurile de limitare sau de întrerupere a livrării gazelor naturale, cu excepţia următoarelor situaţii:</w:t>
            </w:r>
          </w:p>
          <w:p w14:paraId="0D09E572" w14:textId="77777777" w:rsidR="0015425D" w:rsidRPr="000D0873" w:rsidRDefault="0015425D" w:rsidP="0015425D">
            <w:pPr>
              <w:spacing w:line="276" w:lineRule="auto"/>
              <w:ind w:left="525"/>
              <w:jc w:val="both"/>
              <w:rPr>
                <w:sz w:val="22"/>
                <w:szCs w:val="22"/>
              </w:rPr>
            </w:pPr>
            <w:r w:rsidRPr="001B7B8B">
              <w:rPr>
                <w:b/>
                <w:bCs/>
                <w:sz w:val="22"/>
                <w:szCs w:val="22"/>
              </w:rPr>
              <w:t xml:space="preserve"> </w:t>
            </w:r>
            <w:r w:rsidRPr="000D0873">
              <w:rPr>
                <w:bCs/>
                <w:sz w:val="22"/>
                <w:szCs w:val="22"/>
              </w:rPr>
              <w:t>(i)</w:t>
            </w:r>
            <w:r w:rsidRPr="000D0873">
              <w:rPr>
                <w:sz w:val="22"/>
                <w:szCs w:val="22"/>
              </w:rPr>
              <w:t xml:space="preserve"> nepermiterea accesului personalului împuternicit al OD, în baza programului convenit de părţi, pentru a monta, a înlocui, a verifica sau a citi echipamentele de măsurare ori pentru a verifica şi a remedia defecţiunile intervenite la instalaţiile exploatate de OD, când acestea se află pe proprietatea UD/clienţilor finali ai UD;</w:t>
            </w:r>
          </w:p>
          <w:p w14:paraId="512F962B" w14:textId="77777777" w:rsidR="0015425D" w:rsidRPr="000D0873" w:rsidRDefault="0015425D" w:rsidP="0015425D">
            <w:pPr>
              <w:spacing w:line="276" w:lineRule="auto"/>
              <w:ind w:left="525"/>
              <w:jc w:val="both"/>
              <w:rPr>
                <w:sz w:val="22"/>
                <w:szCs w:val="22"/>
              </w:rPr>
            </w:pPr>
            <w:r w:rsidRPr="000D0873">
              <w:rPr>
                <w:bCs/>
                <w:sz w:val="22"/>
                <w:szCs w:val="22"/>
              </w:rPr>
              <w:t>(ii)</w:t>
            </w:r>
            <w:r w:rsidRPr="000D0873">
              <w:rPr>
                <w:sz w:val="22"/>
                <w:szCs w:val="22"/>
              </w:rPr>
              <w:t xml:space="preserve"> în cazul intervenţiei asupra unui sistem din sectorul gazelor naturale, inclusiv asupra unei instalaţii de utilizare, care pune în pericol siguranţa alimentării cu gaze naturale;</w:t>
            </w:r>
          </w:p>
          <w:p w14:paraId="7C26DA0B" w14:textId="77777777" w:rsidR="0015425D" w:rsidRPr="000D0873" w:rsidRDefault="0015425D" w:rsidP="0015425D">
            <w:pPr>
              <w:spacing w:line="276" w:lineRule="auto"/>
              <w:ind w:left="525"/>
              <w:jc w:val="both"/>
              <w:rPr>
                <w:sz w:val="22"/>
                <w:szCs w:val="22"/>
              </w:rPr>
            </w:pPr>
            <w:r w:rsidRPr="000D0873">
              <w:rPr>
                <w:bCs/>
                <w:sz w:val="22"/>
                <w:szCs w:val="22"/>
              </w:rPr>
              <w:t>(iii)</w:t>
            </w:r>
            <w:r w:rsidRPr="000D0873">
              <w:rPr>
                <w:sz w:val="22"/>
                <w:szCs w:val="22"/>
              </w:rPr>
              <w:t xml:space="preserve"> intervenţia UD sau a clienţilor finali ai acestuia la staţia/postul de reglare-măsurare;</w:t>
            </w:r>
          </w:p>
          <w:p w14:paraId="79E1FE5C" w14:textId="77777777" w:rsidR="0015425D" w:rsidRPr="000D0873" w:rsidRDefault="0015425D" w:rsidP="0015425D">
            <w:pPr>
              <w:spacing w:line="276" w:lineRule="auto"/>
              <w:ind w:left="525"/>
              <w:jc w:val="both"/>
              <w:rPr>
                <w:sz w:val="22"/>
                <w:szCs w:val="22"/>
              </w:rPr>
            </w:pPr>
            <w:r w:rsidRPr="000D0873">
              <w:rPr>
                <w:bCs/>
                <w:sz w:val="22"/>
                <w:szCs w:val="22"/>
              </w:rPr>
              <w:t>(iv)</w:t>
            </w:r>
            <w:r w:rsidRPr="000D0873">
              <w:rPr>
                <w:sz w:val="22"/>
                <w:szCs w:val="22"/>
              </w:rPr>
              <w:t xml:space="preserve"> depăşirea capacităţii tehnice aprobate pentru fiecare loc de consum;</w:t>
            </w:r>
          </w:p>
          <w:p w14:paraId="3E05482A" w14:textId="77777777" w:rsidR="0015425D" w:rsidRPr="000D0873" w:rsidRDefault="0015425D" w:rsidP="0015425D">
            <w:pPr>
              <w:spacing w:line="276" w:lineRule="auto"/>
              <w:ind w:left="525"/>
              <w:jc w:val="both"/>
              <w:rPr>
                <w:sz w:val="22"/>
                <w:szCs w:val="22"/>
              </w:rPr>
            </w:pPr>
            <w:r w:rsidRPr="000D0873">
              <w:rPr>
                <w:bCs/>
                <w:sz w:val="22"/>
                <w:szCs w:val="22"/>
              </w:rPr>
              <w:t>(v)</w:t>
            </w:r>
            <w:r w:rsidRPr="000D0873">
              <w:rPr>
                <w:sz w:val="22"/>
                <w:szCs w:val="22"/>
              </w:rPr>
              <w:t xml:space="preserve"> furtul de gaze naturale constatat de organele competente;</w:t>
            </w:r>
          </w:p>
          <w:p w14:paraId="1084A890" w14:textId="77777777" w:rsidR="0015425D" w:rsidRPr="000D0873" w:rsidRDefault="0015425D" w:rsidP="0015425D">
            <w:pPr>
              <w:spacing w:line="276" w:lineRule="auto"/>
              <w:ind w:left="525"/>
              <w:jc w:val="both"/>
              <w:rPr>
                <w:sz w:val="22"/>
                <w:szCs w:val="22"/>
              </w:rPr>
            </w:pPr>
            <w:r w:rsidRPr="000D0873">
              <w:rPr>
                <w:bCs/>
                <w:sz w:val="22"/>
                <w:szCs w:val="22"/>
              </w:rPr>
              <w:t xml:space="preserve">(vi) </w:t>
            </w:r>
            <w:r w:rsidRPr="000D0873">
              <w:rPr>
                <w:sz w:val="22"/>
                <w:szCs w:val="22"/>
              </w:rPr>
              <w:t xml:space="preserve">în cazul înregistrării la locul de consum la care a fost întreruptă alimentarea, a unui consum de gaze naturale din sistemul de distribuție, inclusiv prin intervenția </w:t>
            </w:r>
            <w:r w:rsidRPr="000D0873">
              <w:rPr>
                <w:sz w:val="22"/>
                <w:szCs w:val="22"/>
              </w:rPr>
              <w:lastRenderedPageBreak/>
              <w:t>neautorizată asupra sigiliului aplicat în vederea întreruperii alimentării și/sau asupra robinetului;</w:t>
            </w:r>
          </w:p>
          <w:p w14:paraId="567956F3" w14:textId="3008CEE8" w:rsidR="0015425D" w:rsidRPr="001B7B8B" w:rsidRDefault="0015425D" w:rsidP="0015425D">
            <w:pPr>
              <w:spacing w:line="276" w:lineRule="auto"/>
              <w:ind w:left="525"/>
              <w:jc w:val="both"/>
              <w:rPr>
                <w:sz w:val="22"/>
                <w:szCs w:val="22"/>
              </w:rPr>
            </w:pPr>
            <w:r w:rsidRPr="000D0873">
              <w:rPr>
                <w:bCs/>
                <w:sz w:val="22"/>
                <w:szCs w:val="22"/>
              </w:rPr>
              <w:t>(vii)</w:t>
            </w:r>
            <w:r w:rsidRPr="000D0873">
              <w:rPr>
                <w:sz w:val="22"/>
                <w:szCs w:val="22"/>
              </w:rPr>
              <w:t xml:space="preserve"> alimentarea</w:t>
            </w:r>
            <w:r w:rsidRPr="001B7B8B">
              <w:rPr>
                <w:sz w:val="22"/>
                <w:szCs w:val="22"/>
              </w:rPr>
              <w:t xml:space="preserve"> de către UD sau de către clienţii finali ai acestuia a unor terţi consumatori/utilizarea gazelor naturale pentru alte instalaţii de utilizare decât cele aprobate.</w:t>
            </w:r>
          </w:p>
        </w:tc>
        <w:tc>
          <w:tcPr>
            <w:tcW w:w="4950" w:type="dxa"/>
          </w:tcPr>
          <w:p w14:paraId="1D7ED43D"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lastRenderedPageBreak/>
              <w:t>ENGIE Romania:</w:t>
            </w:r>
          </w:p>
          <w:p w14:paraId="4B24B19C" w14:textId="77777777" w:rsidR="0015425D" w:rsidRPr="000D0873" w:rsidRDefault="0015425D" w:rsidP="0015425D">
            <w:pPr>
              <w:spacing w:line="276" w:lineRule="auto"/>
              <w:jc w:val="both"/>
              <w:rPr>
                <w:strike/>
                <w:sz w:val="22"/>
                <w:szCs w:val="22"/>
              </w:rPr>
            </w:pPr>
            <w:r w:rsidRPr="001B7B8B">
              <w:rPr>
                <w:sz w:val="22"/>
                <w:szCs w:val="22"/>
              </w:rPr>
              <w:t xml:space="preserve">p) să notifice UD intenţia de limitare sau de întrerupere programată a livrării gazelor naturale şi durata acesteia/cazurile de limitare sau de întrerupere a livrării gazelor naturale, </w:t>
            </w:r>
            <w:r w:rsidRPr="000D0873">
              <w:rPr>
                <w:strike/>
                <w:sz w:val="22"/>
                <w:szCs w:val="22"/>
              </w:rPr>
              <w:t>cu excepţia următoarelor situaţii:</w:t>
            </w:r>
          </w:p>
          <w:p w14:paraId="59BE7B39" w14:textId="77777777" w:rsidR="0015425D" w:rsidRPr="000D0873" w:rsidRDefault="0015425D" w:rsidP="0015425D">
            <w:pPr>
              <w:spacing w:line="276" w:lineRule="auto"/>
              <w:ind w:left="525"/>
              <w:jc w:val="both"/>
              <w:rPr>
                <w:strike/>
                <w:sz w:val="22"/>
                <w:szCs w:val="22"/>
              </w:rPr>
            </w:pPr>
            <w:r w:rsidRPr="000D0873">
              <w:rPr>
                <w:b/>
                <w:bCs/>
                <w:strike/>
                <w:sz w:val="22"/>
                <w:szCs w:val="22"/>
              </w:rPr>
              <w:t xml:space="preserve"> </w:t>
            </w:r>
            <w:r w:rsidRPr="000D0873">
              <w:rPr>
                <w:bCs/>
                <w:strike/>
                <w:sz w:val="22"/>
                <w:szCs w:val="22"/>
              </w:rPr>
              <w:t>(i)</w:t>
            </w:r>
            <w:r w:rsidRPr="000D0873">
              <w:rPr>
                <w:strike/>
                <w:sz w:val="22"/>
                <w:szCs w:val="22"/>
              </w:rPr>
              <w:t xml:space="preserve"> nepermiterea accesului personalului împuternicit al OD, în baza programului convenit de părţi, pentru a monta, a înlocui, a verifica sau a citi echipamentele de măsurare ori pentru a verifica şi a remedia defecţiunile intervenite la instalaţiile exploatate de OD, când acestea se află pe proprietatea UD/clienţilor finali ai UD;</w:t>
            </w:r>
          </w:p>
          <w:p w14:paraId="7B8A1378" w14:textId="77777777" w:rsidR="0015425D" w:rsidRPr="000D0873" w:rsidRDefault="0015425D" w:rsidP="0015425D">
            <w:pPr>
              <w:spacing w:line="276" w:lineRule="auto"/>
              <w:ind w:left="525"/>
              <w:jc w:val="both"/>
              <w:rPr>
                <w:strike/>
                <w:sz w:val="22"/>
                <w:szCs w:val="22"/>
              </w:rPr>
            </w:pPr>
            <w:r w:rsidRPr="000D0873">
              <w:rPr>
                <w:bCs/>
                <w:strike/>
                <w:sz w:val="22"/>
                <w:szCs w:val="22"/>
              </w:rPr>
              <w:t>(ii)</w:t>
            </w:r>
            <w:r w:rsidRPr="000D0873">
              <w:rPr>
                <w:strike/>
                <w:sz w:val="22"/>
                <w:szCs w:val="22"/>
              </w:rPr>
              <w:t xml:space="preserve"> în cazul intervenţiei asupra unui sistem din sectorul gazelor naturale, inclusiv asupra unei instalaţii de utilizare, care pune în pericol siguranţa alimentării cu gaze naturale;</w:t>
            </w:r>
          </w:p>
          <w:p w14:paraId="7B19D3A8" w14:textId="77777777" w:rsidR="0015425D" w:rsidRPr="000D0873" w:rsidRDefault="0015425D" w:rsidP="0015425D">
            <w:pPr>
              <w:spacing w:line="276" w:lineRule="auto"/>
              <w:ind w:left="525"/>
              <w:jc w:val="both"/>
              <w:rPr>
                <w:strike/>
                <w:sz w:val="22"/>
                <w:szCs w:val="22"/>
              </w:rPr>
            </w:pPr>
            <w:r w:rsidRPr="000D0873">
              <w:rPr>
                <w:bCs/>
                <w:strike/>
                <w:sz w:val="22"/>
                <w:szCs w:val="22"/>
              </w:rPr>
              <w:t>(iii)</w:t>
            </w:r>
            <w:r w:rsidRPr="000D0873">
              <w:rPr>
                <w:strike/>
                <w:sz w:val="22"/>
                <w:szCs w:val="22"/>
              </w:rPr>
              <w:t xml:space="preserve"> intervenţia UD sau a clienţilor finali ai acestuia la staţia/postul de reglare-măsurare;</w:t>
            </w:r>
          </w:p>
          <w:p w14:paraId="28D9D7FB" w14:textId="77777777" w:rsidR="0015425D" w:rsidRPr="000D0873" w:rsidRDefault="0015425D" w:rsidP="0015425D">
            <w:pPr>
              <w:spacing w:line="276" w:lineRule="auto"/>
              <w:ind w:left="525"/>
              <w:jc w:val="both"/>
              <w:rPr>
                <w:strike/>
                <w:sz w:val="22"/>
                <w:szCs w:val="22"/>
              </w:rPr>
            </w:pPr>
            <w:r w:rsidRPr="000D0873">
              <w:rPr>
                <w:bCs/>
                <w:strike/>
                <w:sz w:val="22"/>
                <w:szCs w:val="22"/>
              </w:rPr>
              <w:t>(iv)</w:t>
            </w:r>
            <w:r w:rsidRPr="000D0873">
              <w:rPr>
                <w:strike/>
                <w:sz w:val="22"/>
                <w:szCs w:val="22"/>
              </w:rPr>
              <w:t xml:space="preserve"> depăşirea capacităţii tehnice aprobate pentru fiecare loc de consum;</w:t>
            </w:r>
          </w:p>
          <w:p w14:paraId="483F8D14" w14:textId="77777777" w:rsidR="0015425D" w:rsidRPr="000D0873" w:rsidRDefault="0015425D" w:rsidP="0015425D">
            <w:pPr>
              <w:spacing w:line="276" w:lineRule="auto"/>
              <w:ind w:left="525"/>
              <w:jc w:val="both"/>
              <w:rPr>
                <w:strike/>
                <w:sz w:val="22"/>
                <w:szCs w:val="22"/>
              </w:rPr>
            </w:pPr>
            <w:r w:rsidRPr="000D0873">
              <w:rPr>
                <w:bCs/>
                <w:strike/>
                <w:sz w:val="22"/>
                <w:szCs w:val="22"/>
              </w:rPr>
              <w:t>(v)</w:t>
            </w:r>
            <w:r w:rsidRPr="000D0873">
              <w:rPr>
                <w:strike/>
                <w:sz w:val="22"/>
                <w:szCs w:val="22"/>
              </w:rPr>
              <w:t xml:space="preserve"> furtul de gaze naturale constatat de organele competente;</w:t>
            </w:r>
          </w:p>
          <w:p w14:paraId="042C6CFA" w14:textId="77777777" w:rsidR="0015425D" w:rsidRPr="000D0873" w:rsidRDefault="0015425D" w:rsidP="0015425D">
            <w:pPr>
              <w:spacing w:line="276" w:lineRule="auto"/>
              <w:ind w:left="525"/>
              <w:jc w:val="both"/>
              <w:rPr>
                <w:strike/>
                <w:sz w:val="22"/>
                <w:szCs w:val="22"/>
              </w:rPr>
            </w:pPr>
            <w:r w:rsidRPr="000D0873">
              <w:rPr>
                <w:bCs/>
                <w:strike/>
                <w:sz w:val="22"/>
                <w:szCs w:val="22"/>
              </w:rPr>
              <w:t xml:space="preserve">(vi) </w:t>
            </w:r>
            <w:r w:rsidRPr="000D0873">
              <w:rPr>
                <w:strike/>
                <w:sz w:val="22"/>
                <w:szCs w:val="22"/>
              </w:rPr>
              <w:t xml:space="preserve">în cazul înregistrării la locul de consum la care a fost întreruptă alimentarea, a unui consum de gaze naturale din sistemul de distribuție, inclusiv prin intervenția neautorizată asupra </w:t>
            </w:r>
            <w:r w:rsidRPr="000D0873">
              <w:rPr>
                <w:strike/>
                <w:sz w:val="22"/>
                <w:szCs w:val="22"/>
              </w:rPr>
              <w:lastRenderedPageBreak/>
              <w:t>sigiliului aplicat în vederea întreruperii alimentării și/sau asupra robinetului;</w:t>
            </w:r>
          </w:p>
          <w:p w14:paraId="4E43693E" w14:textId="4A71A0A3" w:rsidR="0015425D" w:rsidRPr="000D0873" w:rsidRDefault="0015425D" w:rsidP="0015425D">
            <w:pPr>
              <w:spacing w:line="276" w:lineRule="auto"/>
              <w:ind w:left="525"/>
              <w:jc w:val="both"/>
              <w:rPr>
                <w:strike/>
                <w:sz w:val="22"/>
                <w:szCs w:val="22"/>
              </w:rPr>
            </w:pPr>
            <w:r w:rsidRPr="000D0873">
              <w:rPr>
                <w:bCs/>
                <w:strike/>
                <w:sz w:val="22"/>
                <w:szCs w:val="22"/>
              </w:rPr>
              <w:t>(vii)</w:t>
            </w:r>
            <w:r w:rsidRPr="000D0873">
              <w:rPr>
                <w:strike/>
                <w:sz w:val="22"/>
                <w:szCs w:val="22"/>
              </w:rPr>
              <w:t xml:space="preserve"> alimentarea de către UD sau de către clienţii finali ai acestuia a unor terţi consumatori/utilizarea gazelor naturale pentru alte instalaţii de utilizare decât cele aprobate.</w:t>
            </w:r>
          </w:p>
          <w:p w14:paraId="322785C9" w14:textId="77777777" w:rsidR="0015425D" w:rsidRDefault="0015425D" w:rsidP="0015425D">
            <w:pPr>
              <w:pStyle w:val="ListParagraph"/>
              <w:spacing w:after="0"/>
              <w:ind w:left="0"/>
              <w:jc w:val="both"/>
              <w:rPr>
                <w:rFonts w:ascii="Times New Roman" w:hAnsi="Times New Roman" w:cs="Times New Roman"/>
                <w:color w:val="002060"/>
                <w:lang w:val="ro-RO" w:eastAsia="en-GB"/>
              </w:rPr>
            </w:pPr>
            <w:r w:rsidRPr="00B064B5">
              <w:rPr>
                <w:rFonts w:ascii="Times New Roman" w:hAnsi="Times New Roman" w:cs="Times New Roman"/>
                <w:b/>
                <w:color w:val="002060"/>
                <w:lang w:eastAsia="en-GB"/>
              </w:rPr>
              <w:t>Justificare:</w:t>
            </w:r>
            <w:r w:rsidRPr="000D0873">
              <w:rPr>
                <w:rFonts w:ascii="Arial" w:eastAsiaTheme="minorHAnsi" w:hAnsi="Arial" w:cs="Arial"/>
                <w:noProof/>
                <w:lang w:val="ro-RO"/>
              </w:rPr>
              <w:t xml:space="preserve"> </w:t>
            </w:r>
            <w:r w:rsidRPr="000D0873">
              <w:rPr>
                <w:rFonts w:ascii="Times New Roman" w:hAnsi="Times New Roman" w:cs="Times New Roman"/>
                <w:color w:val="002060"/>
                <w:lang w:val="ro-RO" w:eastAsia="en-GB"/>
              </w:rPr>
              <w:t xml:space="preserve">În opinia noastră ar trebui ca obligația de notificare să se aplice fără excepție pentru </w:t>
            </w:r>
            <w:proofErr w:type="gramStart"/>
            <w:r w:rsidRPr="000D0873">
              <w:rPr>
                <w:rFonts w:ascii="Times New Roman" w:hAnsi="Times New Roman" w:cs="Times New Roman"/>
                <w:color w:val="002060"/>
                <w:lang w:val="ro-RO" w:eastAsia="en-GB"/>
              </w:rPr>
              <w:t>a</w:t>
            </w:r>
            <w:proofErr w:type="gramEnd"/>
            <w:r w:rsidRPr="000D0873">
              <w:rPr>
                <w:rFonts w:ascii="Times New Roman" w:hAnsi="Times New Roman" w:cs="Times New Roman"/>
                <w:color w:val="002060"/>
                <w:lang w:val="ro-RO" w:eastAsia="en-GB"/>
              </w:rPr>
              <w:t xml:space="preserve"> evita situațiile în care nu este vorba despre o culpă/rea voință din partea UD</w:t>
            </w:r>
            <w:r>
              <w:rPr>
                <w:rFonts w:ascii="Times New Roman" w:hAnsi="Times New Roman" w:cs="Times New Roman"/>
                <w:color w:val="002060"/>
                <w:lang w:val="ro-RO" w:eastAsia="en-GB"/>
              </w:rPr>
              <w:t>.</w:t>
            </w:r>
          </w:p>
          <w:p w14:paraId="31444B95" w14:textId="21FCA399"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52A6DA74" w14:textId="77777777" w:rsidR="0015425D" w:rsidRPr="00170ED7" w:rsidRDefault="0015425D" w:rsidP="0015425D">
            <w:pPr>
              <w:spacing w:line="276" w:lineRule="auto"/>
              <w:jc w:val="both"/>
              <w:rPr>
                <w:rFonts w:eastAsia="Calibri"/>
                <w:sz w:val="22"/>
                <w:szCs w:val="22"/>
              </w:rPr>
            </w:pPr>
            <w:r w:rsidRPr="00170ED7">
              <w:rPr>
                <w:rFonts w:eastAsia="Calibri"/>
                <w:sz w:val="22"/>
                <w:szCs w:val="22"/>
              </w:rPr>
              <w:t>p) să notifice UD intenţia de limitare sau de întrerupere programată a livrării gazelor naturale şi durata acesteia/cazurile de limitare sau de întrerupere a livrării gazelor naturale, cu excepţia următoarelor situaţii:</w:t>
            </w:r>
          </w:p>
          <w:p w14:paraId="66178043" w14:textId="77777777"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t>(i)</w:t>
            </w:r>
            <w:r w:rsidRPr="00170ED7">
              <w:rPr>
                <w:rFonts w:eastAsia="Calibri"/>
                <w:sz w:val="22"/>
                <w:szCs w:val="22"/>
              </w:rPr>
              <w:t xml:space="preserve"> nepermiterea accesului personalului împuternicit al OD, în baza programului convenit de părţi, pentru a monta, a înlocui, </w:t>
            </w:r>
            <w:bookmarkStart w:id="33" w:name="_Hlk207269863"/>
            <w:r w:rsidRPr="00170ED7">
              <w:rPr>
                <w:rFonts w:eastAsia="Calibri"/>
                <w:color w:val="FF0000"/>
                <w:sz w:val="22"/>
                <w:szCs w:val="22"/>
              </w:rPr>
              <w:t>a sigila, a întreține,</w:t>
            </w:r>
            <w:bookmarkEnd w:id="33"/>
            <w:r w:rsidRPr="00170ED7">
              <w:rPr>
                <w:rFonts w:eastAsia="Calibri"/>
                <w:color w:val="FF0000"/>
                <w:sz w:val="22"/>
                <w:szCs w:val="22"/>
              </w:rPr>
              <w:t xml:space="preserve"> </w:t>
            </w:r>
            <w:r w:rsidRPr="00170ED7">
              <w:rPr>
                <w:rFonts w:eastAsia="Calibri"/>
                <w:sz w:val="22"/>
                <w:szCs w:val="22"/>
              </w:rPr>
              <w:t>a verifica sau a citi echipamentele de măsurare ori pentru a verifica şi a remedia defecţiunile intervenite la instalaţiile exploatate de OD, când acestea se află pe proprietatea UD/clienţilor finali ai UD;</w:t>
            </w:r>
          </w:p>
          <w:p w14:paraId="2EA0684D" w14:textId="77777777" w:rsidR="0015425D" w:rsidRPr="00170ED7" w:rsidRDefault="0015425D" w:rsidP="0015425D">
            <w:pPr>
              <w:spacing w:line="276" w:lineRule="auto"/>
              <w:jc w:val="both"/>
              <w:rPr>
                <w:rFonts w:eastAsia="Calibri"/>
                <w:color w:val="002060"/>
                <w:sz w:val="22"/>
                <w:szCs w:val="22"/>
              </w:rPr>
            </w:pPr>
            <w:r w:rsidRPr="00170ED7">
              <w:rPr>
                <w:rFonts w:eastAsia="Calibri"/>
                <w:b/>
                <w:bCs/>
                <w:color w:val="002060"/>
                <w:sz w:val="22"/>
                <w:szCs w:val="22"/>
              </w:rPr>
              <w:t>Justificare</w:t>
            </w:r>
            <w:r w:rsidRPr="00170ED7">
              <w:rPr>
                <w:rFonts w:eastAsia="Calibri"/>
                <w:color w:val="002060"/>
                <w:sz w:val="22"/>
                <w:szCs w:val="22"/>
              </w:rPr>
              <w:t>: Pentru a include și aceste activităţi precizate în Regulamentul privind furnizarea gazelor naturale la clienţii finali.</w:t>
            </w:r>
          </w:p>
          <w:p w14:paraId="5ACE2345" w14:textId="77777777"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t>(ii)</w:t>
            </w:r>
            <w:r w:rsidRPr="00170ED7">
              <w:rPr>
                <w:rFonts w:eastAsia="Calibri"/>
                <w:sz w:val="22"/>
                <w:szCs w:val="22"/>
              </w:rPr>
              <w:t xml:space="preserve"> în cazul intervenţiei asupra unui sistem din sectorul gazelor naturale, inclusiv asupra unei instalaţii de utilizare, care pune în pericol siguranţa alimentării cu gaze naturale;</w:t>
            </w:r>
          </w:p>
          <w:p w14:paraId="312BEAFB" w14:textId="77777777"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t>(iii)</w:t>
            </w:r>
            <w:r w:rsidRPr="00170ED7">
              <w:rPr>
                <w:rFonts w:eastAsia="Calibri"/>
                <w:sz w:val="22"/>
                <w:szCs w:val="22"/>
              </w:rPr>
              <w:t xml:space="preserve"> intervenţia UD sau a clienţilor finali ai acestuia la staţia/postul de reglare-măsurare;</w:t>
            </w:r>
          </w:p>
          <w:p w14:paraId="7CE25BA6" w14:textId="77777777"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lastRenderedPageBreak/>
              <w:t>(iv)</w:t>
            </w:r>
            <w:r w:rsidRPr="00170ED7">
              <w:rPr>
                <w:rFonts w:eastAsia="Calibri"/>
                <w:sz w:val="22"/>
                <w:szCs w:val="22"/>
              </w:rPr>
              <w:t xml:space="preserve"> depăşirea capacităţii tehnice aprobate pentru fiecare loc de consum;</w:t>
            </w:r>
          </w:p>
          <w:p w14:paraId="12E2DF8D" w14:textId="77777777"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t>(v)</w:t>
            </w:r>
            <w:r w:rsidRPr="00170ED7">
              <w:rPr>
                <w:rFonts w:eastAsia="Calibri"/>
                <w:sz w:val="22"/>
                <w:szCs w:val="22"/>
              </w:rPr>
              <w:t xml:space="preserve"> furtul de gaze naturale constatat de organele competente;</w:t>
            </w:r>
          </w:p>
          <w:p w14:paraId="24A6DB99" w14:textId="77777777"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t xml:space="preserve">(vi) </w:t>
            </w:r>
            <w:r w:rsidRPr="00170ED7">
              <w:rPr>
                <w:rFonts w:eastAsia="Calibri"/>
                <w:sz w:val="22"/>
                <w:szCs w:val="22"/>
                <w:lang w:val="ro-RO"/>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p w14:paraId="08097F46" w14:textId="145FE666" w:rsidR="0015425D" w:rsidRPr="00170ED7" w:rsidRDefault="0015425D" w:rsidP="0015425D">
            <w:pPr>
              <w:spacing w:line="276" w:lineRule="auto"/>
              <w:ind w:left="540"/>
              <w:jc w:val="both"/>
              <w:rPr>
                <w:rFonts w:eastAsia="Calibri"/>
                <w:sz w:val="22"/>
                <w:szCs w:val="22"/>
              </w:rPr>
            </w:pPr>
            <w:r w:rsidRPr="00170ED7">
              <w:rPr>
                <w:rFonts w:eastAsia="Calibri"/>
                <w:b/>
                <w:bCs/>
                <w:sz w:val="22"/>
                <w:szCs w:val="22"/>
              </w:rPr>
              <w:t>(vii)</w:t>
            </w:r>
            <w:r w:rsidRPr="00170ED7">
              <w:rPr>
                <w:rFonts w:eastAsia="Calibri"/>
                <w:sz w:val="22"/>
                <w:szCs w:val="22"/>
              </w:rPr>
              <w:t xml:space="preserve"> alimentarea de către UD sau de către clienţii finali ai acestuia a unor terţi consumatori/utilizarea gazelor naturale pentru alte instalaţii de utilizare decât cele aprobate.</w:t>
            </w:r>
          </w:p>
        </w:tc>
        <w:tc>
          <w:tcPr>
            <w:tcW w:w="3870" w:type="dxa"/>
          </w:tcPr>
          <w:p w14:paraId="5A989A4D" w14:textId="77777777" w:rsidR="0015425D" w:rsidRDefault="00B55B1B" w:rsidP="0015425D">
            <w:pPr>
              <w:spacing w:after="60" w:line="276" w:lineRule="auto"/>
              <w:jc w:val="both"/>
              <w:rPr>
                <w:bCs/>
                <w:sz w:val="22"/>
                <w:szCs w:val="22"/>
                <w:lang w:val="ro-RO"/>
              </w:rPr>
            </w:pPr>
            <w:r>
              <w:rPr>
                <w:b/>
                <w:bCs/>
                <w:sz w:val="22"/>
                <w:szCs w:val="22"/>
                <w:lang w:val="ro-RO"/>
              </w:rPr>
              <w:lastRenderedPageBreak/>
              <w:t>Propunere nepreluată</w:t>
            </w:r>
            <w:r>
              <w:rPr>
                <w:bCs/>
                <w:sz w:val="22"/>
                <w:szCs w:val="22"/>
                <w:lang w:val="ro-RO"/>
              </w:rPr>
              <w:t xml:space="preserve"> deoarece în situaţiile exceptate este justificată luarea de către OD a unor măsuri urgente</w:t>
            </w:r>
          </w:p>
          <w:p w14:paraId="43177FEA" w14:textId="77777777" w:rsidR="00B55B1B" w:rsidRDefault="00B55B1B" w:rsidP="0015425D">
            <w:pPr>
              <w:spacing w:after="60" w:line="276" w:lineRule="auto"/>
              <w:jc w:val="both"/>
              <w:rPr>
                <w:bCs/>
                <w:sz w:val="22"/>
                <w:szCs w:val="22"/>
                <w:lang w:val="ro-RO"/>
              </w:rPr>
            </w:pPr>
          </w:p>
          <w:p w14:paraId="61BD5606" w14:textId="77777777" w:rsidR="00B55B1B" w:rsidRDefault="00B55B1B" w:rsidP="0015425D">
            <w:pPr>
              <w:spacing w:after="60" w:line="276" w:lineRule="auto"/>
              <w:jc w:val="both"/>
              <w:rPr>
                <w:bCs/>
                <w:sz w:val="22"/>
                <w:szCs w:val="22"/>
                <w:lang w:val="ro-RO"/>
              </w:rPr>
            </w:pPr>
          </w:p>
          <w:p w14:paraId="2E75A0A8" w14:textId="77777777" w:rsidR="00B55B1B" w:rsidRDefault="00B55B1B" w:rsidP="0015425D">
            <w:pPr>
              <w:spacing w:after="60" w:line="276" w:lineRule="auto"/>
              <w:jc w:val="both"/>
              <w:rPr>
                <w:bCs/>
                <w:sz w:val="22"/>
                <w:szCs w:val="22"/>
                <w:lang w:val="ro-RO"/>
              </w:rPr>
            </w:pPr>
          </w:p>
          <w:p w14:paraId="4B26EFAC" w14:textId="77777777" w:rsidR="00B55B1B" w:rsidRDefault="00B55B1B" w:rsidP="0015425D">
            <w:pPr>
              <w:spacing w:after="60" w:line="276" w:lineRule="auto"/>
              <w:jc w:val="both"/>
              <w:rPr>
                <w:bCs/>
                <w:sz w:val="22"/>
                <w:szCs w:val="22"/>
                <w:lang w:val="ro-RO"/>
              </w:rPr>
            </w:pPr>
          </w:p>
          <w:p w14:paraId="433C9BF7" w14:textId="77777777" w:rsidR="00B55B1B" w:rsidRDefault="00B55B1B" w:rsidP="0015425D">
            <w:pPr>
              <w:spacing w:after="60" w:line="276" w:lineRule="auto"/>
              <w:jc w:val="both"/>
              <w:rPr>
                <w:bCs/>
                <w:sz w:val="22"/>
                <w:szCs w:val="22"/>
                <w:lang w:val="ro-RO"/>
              </w:rPr>
            </w:pPr>
          </w:p>
          <w:p w14:paraId="106BF637" w14:textId="77777777" w:rsidR="00B55B1B" w:rsidRDefault="00B55B1B" w:rsidP="0015425D">
            <w:pPr>
              <w:spacing w:after="60" w:line="276" w:lineRule="auto"/>
              <w:jc w:val="both"/>
              <w:rPr>
                <w:bCs/>
                <w:sz w:val="22"/>
                <w:szCs w:val="22"/>
                <w:lang w:val="ro-RO"/>
              </w:rPr>
            </w:pPr>
          </w:p>
          <w:p w14:paraId="3223FEB1" w14:textId="77777777" w:rsidR="00B55B1B" w:rsidRDefault="00B55B1B" w:rsidP="0015425D">
            <w:pPr>
              <w:spacing w:after="60" w:line="276" w:lineRule="auto"/>
              <w:jc w:val="both"/>
              <w:rPr>
                <w:bCs/>
                <w:sz w:val="22"/>
                <w:szCs w:val="22"/>
                <w:lang w:val="ro-RO"/>
              </w:rPr>
            </w:pPr>
          </w:p>
          <w:p w14:paraId="43294798" w14:textId="77777777" w:rsidR="00B55B1B" w:rsidRDefault="00B55B1B" w:rsidP="0015425D">
            <w:pPr>
              <w:spacing w:after="60" w:line="276" w:lineRule="auto"/>
              <w:jc w:val="both"/>
              <w:rPr>
                <w:bCs/>
                <w:sz w:val="22"/>
                <w:szCs w:val="22"/>
                <w:lang w:val="ro-RO"/>
              </w:rPr>
            </w:pPr>
          </w:p>
          <w:p w14:paraId="70BFB5D7" w14:textId="77777777" w:rsidR="00B55B1B" w:rsidRDefault="00B55B1B" w:rsidP="0015425D">
            <w:pPr>
              <w:spacing w:after="60" w:line="276" w:lineRule="auto"/>
              <w:jc w:val="both"/>
              <w:rPr>
                <w:bCs/>
                <w:sz w:val="22"/>
                <w:szCs w:val="22"/>
                <w:lang w:val="ro-RO"/>
              </w:rPr>
            </w:pPr>
          </w:p>
          <w:p w14:paraId="48FC7477" w14:textId="77777777" w:rsidR="00B55B1B" w:rsidRDefault="00B55B1B" w:rsidP="0015425D">
            <w:pPr>
              <w:spacing w:after="60" w:line="276" w:lineRule="auto"/>
              <w:jc w:val="both"/>
              <w:rPr>
                <w:bCs/>
                <w:sz w:val="22"/>
                <w:szCs w:val="22"/>
                <w:lang w:val="ro-RO"/>
              </w:rPr>
            </w:pPr>
          </w:p>
          <w:p w14:paraId="40B677F1" w14:textId="77777777" w:rsidR="00B55B1B" w:rsidRDefault="00B55B1B" w:rsidP="0015425D">
            <w:pPr>
              <w:spacing w:after="60" w:line="276" w:lineRule="auto"/>
              <w:jc w:val="both"/>
              <w:rPr>
                <w:bCs/>
                <w:sz w:val="22"/>
                <w:szCs w:val="22"/>
                <w:lang w:val="ro-RO"/>
              </w:rPr>
            </w:pPr>
          </w:p>
          <w:p w14:paraId="0E94192B" w14:textId="77777777" w:rsidR="00B55B1B" w:rsidRDefault="00B55B1B" w:rsidP="0015425D">
            <w:pPr>
              <w:spacing w:after="60" w:line="276" w:lineRule="auto"/>
              <w:jc w:val="both"/>
              <w:rPr>
                <w:bCs/>
                <w:sz w:val="22"/>
                <w:szCs w:val="22"/>
                <w:lang w:val="ro-RO"/>
              </w:rPr>
            </w:pPr>
          </w:p>
          <w:p w14:paraId="37FD85BB" w14:textId="77777777" w:rsidR="00B55B1B" w:rsidRDefault="00B55B1B" w:rsidP="0015425D">
            <w:pPr>
              <w:spacing w:after="60" w:line="276" w:lineRule="auto"/>
              <w:jc w:val="both"/>
              <w:rPr>
                <w:bCs/>
                <w:sz w:val="22"/>
                <w:szCs w:val="22"/>
                <w:lang w:val="ro-RO"/>
              </w:rPr>
            </w:pPr>
          </w:p>
          <w:p w14:paraId="633FB16C" w14:textId="77777777" w:rsidR="00B55B1B" w:rsidRDefault="00B55B1B" w:rsidP="0015425D">
            <w:pPr>
              <w:spacing w:after="60" w:line="276" w:lineRule="auto"/>
              <w:jc w:val="both"/>
              <w:rPr>
                <w:bCs/>
                <w:sz w:val="22"/>
                <w:szCs w:val="22"/>
                <w:lang w:val="ro-RO"/>
              </w:rPr>
            </w:pPr>
          </w:p>
          <w:p w14:paraId="49E8174D" w14:textId="77777777" w:rsidR="00B55B1B" w:rsidRDefault="00B55B1B" w:rsidP="0015425D">
            <w:pPr>
              <w:spacing w:after="60" w:line="276" w:lineRule="auto"/>
              <w:jc w:val="both"/>
              <w:rPr>
                <w:bCs/>
                <w:sz w:val="22"/>
                <w:szCs w:val="22"/>
                <w:lang w:val="ro-RO"/>
              </w:rPr>
            </w:pPr>
          </w:p>
          <w:p w14:paraId="1B481F3A" w14:textId="77777777" w:rsidR="00B55B1B" w:rsidRDefault="00B55B1B" w:rsidP="0015425D">
            <w:pPr>
              <w:spacing w:after="60" w:line="276" w:lineRule="auto"/>
              <w:jc w:val="both"/>
              <w:rPr>
                <w:bCs/>
                <w:sz w:val="22"/>
                <w:szCs w:val="22"/>
                <w:lang w:val="ro-RO"/>
              </w:rPr>
            </w:pPr>
          </w:p>
          <w:p w14:paraId="6E0B2BF2" w14:textId="77777777" w:rsidR="00B55B1B" w:rsidRDefault="00B55B1B" w:rsidP="0015425D">
            <w:pPr>
              <w:spacing w:after="60" w:line="276" w:lineRule="auto"/>
              <w:jc w:val="both"/>
              <w:rPr>
                <w:bCs/>
                <w:sz w:val="22"/>
                <w:szCs w:val="22"/>
                <w:lang w:val="ro-RO"/>
              </w:rPr>
            </w:pPr>
          </w:p>
          <w:p w14:paraId="055975D2" w14:textId="77777777" w:rsidR="00B55B1B" w:rsidRDefault="00B55B1B" w:rsidP="0015425D">
            <w:pPr>
              <w:spacing w:after="60" w:line="276" w:lineRule="auto"/>
              <w:jc w:val="both"/>
              <w:rPr>
                <w:bCs/>
                <w:sz w:val="22"/>
                <w:szCs w:val="22"/>
                <w:lang w:val="ro-RO"/>
              </w:rPr>
            </w:pPr>
          </w:p>
          <w:p w14:paraId="128EC8DE" w14:textId="77777777" w:rsidR="00B55B1B" w:rsidRDefault="00B55B1B" w:rsidP="0015425D">
            <w:pPr>
              <w:spacing w:after="60" w:line="276" w:lineRule="auto"/>
              <w:jc w:val="both"/>
              <w:rPr>
                <w:bCs/>
                <w:sz w:val="22"/>
                <w:szCs w:val="22"/>
                <w:lang w:val="ro-RO"/>
              </w:rPr>
            </w:pPr>
          </w:p>
          <w:p w14:paraId="052071B8" w14:textId="77777777" w:rsidR="00B55B1B" w:rsidRDefault="00B55B1B" w:rsidP="0015425D">
            <w:pPr>
              <w:spacing w:after="60" w:line="276" w:lineRule="auto"/>
              <w:jc w:val="both"/>
              <w:rPr>
                <w:bCs/>
                <w:sz w:val="22"/>
                <w:szCs w:val="22"/>
                <w:lang w:val="ro-RO"/>
              </w:rPr>
            </w:pPr>
          </w:p>
          <w:p w14:paraId="3ACAF08F" w14:textId="77777777" w:rsidR="00B55B1B" w:rsidRDefault="00B55B1B" w:rsidP="0015425D">
            <w:pPr>
              <w:spacing w:after="60" w:line="276" w:lineRule="auto"/>
              <w:jc w:val="both"/>
              <w:rPr>
                <w:bCs/>
                <w:sz w:val="22"/>
                <w:szCs w:val="22"/>
                <w:lang w:val="ro-RO"/>
              </w:rPr>
            </w:pPr>
          </w:p>
          <w:p w14:paraId="17F1C61A" w14:textId="77777777" w:rsidR="00B55B1B" w:rsidRDefault="00B55B1B" w:rsidP="0015425D">
            <w:pPr>
              <w:spacing w:after="60" w:line="276" w:lineRule="auto"/>
              <w:jc w:val="both"/>
              <w:rPr>
                <w:bCs/>
                <w:sz w:val="22"/>
                <w:szCs w:val="22"/>
                <w:lang w:val="ro-RO"/>
              </w:rPr>
            </w:pPr>
          </w:p>
          <w:p w14:paraId="7075D31D" w14:textId="77777777" w:rsidR="00B55B1B" w:rsidRDefault="00B55B1B" w:rsidP="0015425D">
            <w:pPr>
              <w:spacing w:after="60" w:line="276" w:lineRule="auto"/>
              <w:jc w:val="both"/>
              <w:rPr>
                <w:bCs/>
                <w:sz w:val="22"/>
                <w:szCs w:val="22"/>
                <w:lang w:val="ro-RO"/>
              </w:rPr>
            </w:pPr>
          </w:p>
          <w:p w14:paraId="3903B084" w14:textId="77777777" w:rsidR="00B55B1B" w:rsidRDefault="00B55B1B" w:rsidP="0015425D">
            <w:pPr>
              <w:spacing w:after="60" w:line="276" w:lineRule="auto"/>
              <w:jc w:val="both"/>
              <w:rPr>
                <w:bCs/>
                <w:sz w:val="22"/>
                <w:szCs w:val="22"/>
                <w:lang w:val="ro-RO"/>
              </w:rPr>
            </w:pPr>
          </w:p>
          <w:p w14:paraId="188D83C5" w14:textId="77777777" w:rsidR="00B55B1B" w:rsidRDefault="00B55B1B" w:rsidP="0015425D">
            <w:pPr>
              <w:spacing w:after="60" w:line="276" w:lineRule="auto"/>
              <w:jc w:val="both"/>
              <w:rPr>
                <w:bCs/>
                <w:sz w:val="22"/>
                <w:szCs w:val="22"/>
                <w:lang w:val="ro-RO"/>
              </w:rPr>
            </w:pPr>
          </w:p>
          <w:p w14:paraId="3BED44D3" w14:textId="77777777" w:rsidR="00B55B1B" w:rsidRDefault="00B55B1B" w:rsidP="0015425D">
            <w:pPr>
              <w:spacing w:after="60" w:line="276" w:lineRule="auto"/>
              <w:jc w:val="both"/>
              <w:rPr>
                <w:bCs/>
                <w:sz w:val="22"/>
                <w:szCs w:val="22"/>
                <w:lang w:val="ro-RO"/>
              </w:rPr>
            </w:pPr>
          </w:p>
          <w:p w14:paraId="066DC848" w14:textId="42458687" w:rsidR="00B55B1B" w:rsidRPr="00B55B1B" w:rsidRDefault="00B55B1B" w:rsidP="0015425D">
            <w:pPr>
              <w:spacing w:after="60" w:line="276" w:lineRule="auto"/>
              <w:jc w:val="both"/>
              <w:rPr>
                <w:b/>
                <w:bCs/>
                <w:sz w:val="22"/>
                <w:szCs w:val="22"/>
                <w:lang w:val="ro-RO"/>
              </w:rPr>
            </w:pPr>
            <w:r w:rsidRPr="00B55B1B">
              <w:rPr>
                <w:b/>
                <w:bCs/>
                <w:sz w:val="22"/>
                <w:szCs w:val="22"/>
                <w:lang w:val="ro-RO"/>
              </w:rPr>
              <w:t>Propunere preluată</w:t>
            </w:r>
          </w:p>
          <w:p w14:paraId="3DDC6321" w14:textId="77777777" w:rsidR="00B55B1B" w:rsidRDefault="00B55B1B" w:rsidP="0015425D">
            <w:pPr>
              <w:spacing w:after="60" w:line="276" w:lineRule="auto"/>
              <w:jc w:val="both"/>
              <w:rPr>
                <w:bCs/>
                <w:sz w:val="22"/>
                <w:szCs w:val="22"/>
                <w:lang w:val="ro-RO"/>
              </w:rPr>
            </w:pPr>
          </w:p>
          <w:p w14:paraId="6F644F7B" w14:textId="3CA916CC" w:rsidR="00B55B1B" w:rsidRPr="00B55B1B" w:rsidRDefault="00B55B1B" w:rsidP="0015425D">
            <w:pPr>
              <w:spacing w:after="60" w:line="276" w:lineRule="auto"/>
              <w:jc w:val="both"/>
              <w:rPr>
                <w:bCs/>
                <w:sz w:val="22"/>
                <w:szCs w:val="22"/>
                <w:lang w:val="ro-RO"/>
              </w:rPr>
            </w:pPr>
          </w:p>
        </w:tc>
      </w:tr>
      <w:tr w:rsidR="0015425D" w:rsidRPr="001B7B8B" w14:paraId="5CA6B64C" w14:textId="77777777" w:rsidTr="004140E6">
        <w:trPr>
          <w:gridAfter w:val="1"/>
          <w:wAfter w:w="40" w:type="dxa"/>
        </w:trPr>
        <w:tc>
          <w:tcPr>
            <w:tcW w:w="4773" w:type="dxa"/>
          </w:tcPr>
          <w:p w14:paraId="2837E057" w14:textId="77777777" w:rsidR="0015425D" w:rsidRDefault="0015425D" w:rsidP="0015425D">
            <w:pPr>
              <w:spacing w:line="276" w:lineRule="auto"/>
              <w:jc w:val="both"/>
              <w:rPr>
                <w:sz w:val="22"/>
                <w:szCs w:val="22"/>
              </w:rPr>
            </w:pPr>
            <w:r w:rsidRPr="001B7B8B">
              <w:rPr>
                <w:sz w:val="22"/>
                <w:szCs w:val="22"/>
              </w:rPr>
              <w:lastRenderedPageBreak/>
              <w:t>q) în condiţiile permiterii accesului de către UD sau de către clienţii finali ai acestuia, să reia prestarea serviciilor de distribuţie a gazelor naturale către UD, în termen de maximum 24 de ore de la data încetării motivelor întreruperii sau, după caz, de la data la care OD este informat cu privire la încetarea motivului întreruperii, cu excepţia următoarelor situaţii:</w:t>
            </w:r>
          </w:p>
          <w:p w14:paraId="7AD91FE0" w14:textId="77777777" w:rsidR="0015425D" w:rsidRDefault="0015425D" w:rsidP="0015425D">
            <w:pPr>
              <w:spacing w:line="276" w:lineRule="auto"/>
              <w:jc w:val="both"/>
              <w:rPr>
                <w:sz w:val="22"/>
                <w:szCs w:val="22"/>
              </w:rPr>
            </w:pPr>
            <w:r w:rsidRPr="00304679">
              <w:rPr>
                <w:bCs/>
                <w:sz w:val="22"/>
                <w:szCs w:val="22"/>
              </w:rPr>
              <w:t>(i)</w:t>
            </w:r>
            <w:r w:rsidRPr="00304679">
              <w:rPr>
                <w:sz w:val="22"/>
                <w:szCs w:val="22"/>
              </w:rPr>
              <w:t xml:space="preserve"> încetarea valabilităţii contractului de distribuţie a gazelor naturale;</w:t>
            </w:r>
          </w:p>
          <w:p w14:paraId="2BE992E6" w14:textId="4E5D6459" w:rsidR="0015425D" w:rsidRPr="001B7B8B" w:rsidRDefault="0015425D" w:rsidP="0015425D">
            <w:pPr>
              <w:spacing w:line="276" w:lineRule="auto"/>
              <w:jc w:val="both"/>
              <w:rPr>
                <w:sz w:val="22"/>
                <w:szCs w:val="22"/>
              </w:rPr>
            </w:pPr>
            <w:r w:rsidRPr="00304679">
              <w:rPr>
                <w:bCs/>
                <w:sz w:val="22"/>
                <w:szCs w:val="22"/>
              </w:rPr>
              <w:t>(ii)</w:t>
            </w:r>
            <w:r w:rsidRPr="00304679">
              <w:rPr>
                <w:sz w:val="22"/>
                <w:szCs w:val="22"/>
              </w:rPr>
              <w:t xml:space="preserve"> furtului de gaze naturale constatat de organele competente.</w:t>
            </w:r>
          </w:p>
        </w:tc>
        <w:tc>
          <w:tcPr>
            <w:tcW w:w="4950" w:type="dxa"/>
          </w:tcPr>
          <w:p w14:paraId="219340BE" w14:textId="5F788D4A"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2A5CC2D2" w14:textId="77777777" w:rsidR="0015425D" w:rsidRPr="009E23CE" w:rsidRDefault="0015425D" w:rsidP="0015425D">
            <w:pPr>
              <w:spacing w:line="276" w:lineRule="auto"/>
              <w:jc w:val="both"/>
              <w:rPr>
                <w:sz w:val="22"/>
                <w:szCs w:val="22"/>
              </w:rPr>
            </w:pPr>
            <w:r w:rsidRPr="001B7B8B">
              <w:rPr>
                <w:sz w:val="22"/>
                <w:szCs w:val="22"/>
              </w:rPr>
              <w:t xml:space="preserve">q) în condiţiile permiterii accesului de către UD sau de către clienţii finali ai acestuia, să reia prestarea serviciilor </w:t>
            </w:r>
            <w:r w:rsidRPr="009E23CE">
              <w:rPr>
                <w:sz w:val="22"/>
                <w:szCs w:val="22"/>
              </w:rPr>
              <w:t>de distribuţie a gazelor naturale către UD, în termen de maximum 24 de ore de la data încetării motivelor întreruperii sau, după caz, de la data la care OD este informat cu privire la încetarea motivului întreruperii, cu excepţia următoarelor situaţii:</w:t>
            </w:r>
          </w:p>
          <w:p w14:paraId="43AAAB16" w14:textId="77777777" w:rsidR="0015425D" w:rsidRPr="009E23CE" w:rsidRDefault="0015425D" w:rsidP="0015425D">
            <w:pPr>
              <w:spacing w:line="276" w:lineRule="auto"/>
              <w:jc w:val="both"/>
              <w:rPr>
                <w:sz w:val="22"/>
                <w:szCs w:val="22"/>
              </w:rPr>
            </w:pPr>
            <w:r w:rsidRPr="009E23CE">
              <w:rPr>
                <w:bCs/>
                <w:sz w:val="22"/>
                <w:szCs w:val="22"/>
              </w:rPr>
              <w:t>(i)</w:t>
            </w:r>
            <w:r w:rsidRPr="009E23CE">
              <w:rPr>
                <w:sz w:val="22"/>
                <w:szCs w:val="22"/>
              </w:rPr>
              <w:t xml:space="preserve"> încetarea valabilităţii contractului de distribuţie a gazelor naturale;</w:t>
            </w:r>
          </w:p>
          <w:p w14:paraId="2ED1314A" w14:textId="09F5C601" w:rsidR="0015425D" w:rsidRPr="009E23CE" w:rsidRDefault="0015425D" w:rsidP="0015425D">
            <w:pPr>
              <w:autoSpaceDE w:val="0"/>
              <w:autoSpaceDN w:val="0"/>
              <w:adjustRightInd w:val="0"/>
              <w:spacing w:line="276" w:lineRule="auto"/>
              <w:jc w:val="both"/>
              <w:rPr>
                <w:sz w:val="22"/>
                <w:szCs w:val="22"/>
              </w:rPr>
            </w:pPr>
            <w:r w:rsidRPr="009E23CE">
              <w:rPr>
                <w:bCs/>
                <w:sz w:val="22"/>
                <w:szCs w:val="22"/>
              </w:rPr>
              <w:t>(ii)</w:t>
            </w:r>
            <w:r w:rsidRPr="009E23CE">
              <w:rPr>
                <w:sz w:val="22"/>
                <w:szCs w:val="22"/>
              </w:rPr>
              <w:t xml:space="preserve"> furtului de gaze naturale constatat de organele competente.</w:t>
            </w:r>
          </w:p>
          <w:p w14:paraId="5FC1C35A" w14:textId="77777777" w:rsidR="0015425D" w:rsidRPr="009E23CE" w:rsidRDefault="0015425D" w:rsidP="0015425D">
            <w:pPr>
              <w:spacing w:line="276" w:lineRule="auto"/>
              <w:jc w:val="both"/>
              <w:rPr>
                <w:color w:val="FF0000"/>
                <w:sz w:val="22"/>
                <w:szCs w:val="22"/>
              </w:rPr>
            </w:pPr>
            <w:r w:rsidRPr="009E23CE">
              <w:rPr>
                <w:b/>
                <w:bCs/>
                <w:color w:val="FF0000"/>
                <w:sz w:val="22"/>
                <w:szCs w:val="22"/>
              </w:rPr>
              <w:t>(iii)</w:t>
            </w:r>
            <w:r w:rsidRPr="009E23CE">
              <w:rPr>
                <w:color w:val="FF0000"/>
                <w:sz w:val="22"/>
                <w:szCs w:val="22"/>
              </w:rPr>
              <w:t xml:space="preserve"> consmului la un loc de consum la care a fost întreruptă alimentarea si s-a intervenit neautorizat asupra sigiliului aplicat în vederea întreruperii alimentării și/sau asupra robinetului.</w:t>
            </w:r>
          </w:p>
          <w:p w14:paraId="3C8F3CC8" w14:textId="77777777" w:rsidR="0015425D" w:rsidRDefault="0015425D" w:rsidP="0015425D">
            <w:pPr>
              <w:spacing w:line="276" w:lineRule="auto"/>
              <w:ind w:hanging="44"/>
              <w:jc w:val="both"/>
              <w:rPr>
                <w:color w:val="002060"/>
                <w:sz w:val="22"/>
                <w:szCs w:val="22"/>
              </w:rPr>
            </w:pPr>
            <w:r w:rsidRPr="009E23CE">
              <w:rPr>
                <w:b/>
                <w:bCs/>
                <w:color w:val="002060"/>
                <w:sz w:val="22"/>
                <w:szCs w:val="22"/>
              </w:rPr>
              <w:t>Justificare:</w:t>
            </w:r>
            <w:r w:rsidRPr="009E23CE">
              <w:rPr>
                <w:color w:val="00B050"/>
                <w:sz w:val="22"/>
                <w:szCs w:val="22"/>
              </w:rPr>
              <w:t xml:space="preserve"> </w:t>
            </w:r>
            <w:r>
              <w:rPr>
                <w:color w:val="002060"/>
                <w:sz w:val="22"/>
                <w:szCs w:val="22"/>
              </w:rPr>
              <w:t>În</w:t>
            </w:r>
            <w:r w:rsidRPr="009E23CE">
              <w:rPr>
                <w:color w:val="002060"/>
                <w:sz w:val="22"/>
                <w:szCs w:val="22"/>
              </w:rPr>
              <w:t xml:space="preserve"> corelare cu prevederile art. 20 lit. h)</w:t>
            </w:r>
          </w:p>
          <w:p w14:paraId="5E1B9953" w14:textId="3EC63ED5" w:rsidR="0015425D" w:rsidRPr="00207E7B" w:rsidRDefault="0015425D" w:rsidP="0015425D">
            <w:pPr>
              <w:spacing w:after="60" w:line="276" w:lineRule="auto"/>
              <w:jc w:val="both"/>
              <w:rPr>
                <w:b/>
                <w:noProof/>
                <w:color w:val="0070C0"/>
                <w:sz w:val="22"/>
                <w:szCs w:val="22"/>
                <w:lang w:val="ro-RO"/>
              </w:rPr>
            </w:pPr>
            <w:r w:rsidRPr="00207E7B">
              <w:rPr>
                <w:b/>
                <w:noProof/>
                <w:color w:val="0070C0"/>
                <w:sz w:val="22"/>
                <w:szCs w:val="22"/>
                <w:lang w:val="ro-RO"/>
              </w:rPr>
              <w:t>Delgaz Grid</w:t>
            </w:r>
          </w:p>
          <w:p w14:paraId="47477E9B" w14:textId="77777777" w:rsidR="0015425D" w:rsidRPr="007E010B" w:rsidRDefault="0015425D" w:rsidP="0015425D">
            <w:pPr>
              <w:spacing w:line="276" w:lineRule="auto"/>
              <w:jc w:val="both"/>
              <w:rPr>
                <w:rFonts w:eastAsia="Calibri"/>
                <w:sz w:val="22"/>
                <w:szCs w:val="22"/>
                <w:lang w:val="it-IT"/>
              </w:rPr>
            </w:pPr>
            <w:r w:rsidRPr="007E010B">
              <w:rPr>
                <w:rFonts w:eastAsia="Calibri"/>
                <w:sz w:val="22"/>
                <w:szCs w:val="22"/>
                <w:lang w:val="it-IT"/>
              </w:rPr>
              <w:t xml:space="preserve">q) în condiţiile permiterii accesului de către UD sau de către clienţii finali ai acestuia, să reia prestarea </w:t>
            </w:r>
            <w:r w:rsidRPr="007E010B">
              <w:rPr>
                <w:rFonts w:eastAsia="Calibri"/>
                <w:sz w:val="22"/>
                <w:szCs w:val="22"/>
                <w:lang w:val="it-IT"/>
              </w:rPr>
              <w:lastRenderedPageBreak/>
              <w:t>serviciilor de distribuţie a gazelor naturale către UD, în termen de maximum 24 de ore de la data încetării motivelor întreruperii sau, după caz, de la data la care OD este informat cu privire la încetarea motivului întreruperii, cu excepţia următoarelor situaţii:</w:t>
            </w:r>
          </w:p>
          <w:p w14:paraId="1CD0EBE8" w14:textId="77777777" w:rsidR="0015425D" w:rsidRPr="007E010B" w:rsidRDefault="0015425D" w:rsidP="0015425D">
            <w:pPr>
              <w:spacing w:line="276" w:lineRule="auto"/>
              <w:ind w:firstLine="630"/>
              <w:jc w:val="both"/>
              <w:rPr>
                <w:rFonts w:eastAsia="Calibri"/>
                <w:sz w:val="22"/>
                <w:szCs w:val="22"/>
                <w:lang w:val="it-IT"/>
              </w:rPr>
            </w:pPr>
            <w:r w:rsidRPr="007E010B">
              <w:rPr>
                <w:rFonts w:eastAsia="Calibri"/>
                <w:b/>
                <w:bCs/>
                <w:sz w:val="22"/>
                <w:szCs w:val="22"/>
                <w:lang w:val="it-IT"/>
              </w:rPr>
              <w:t>(i)</w:t>
            </w:r>
            <w:r w:rsidRPr="007E010B">
              <w:rPr>
                <w:rFonts w:eastAsia="Calibri"/>
                <w:sz w:val="22"/>
                <w:szCs w:val="22"/>
                <w:lang w:val="it-IT"/>
              </w:rPr>
              <w:t xml:space="preserve"> încetarea valabilităţii contractului de distribuţie a gazelor naturale;</w:t>
            </w:r>
          </w:p>
          <w:p w14:paraId="15F6F6D4" w14:textId="77777777" w:rsidR="0015425D" w:rsidRPr="007E010B" w:rsidRDefault="0015425D" w:rsidP="0015425D">
            <w:pPr>
              <w:spacing w:line="276" w:lineRule="auto"/>
              <w:ind w:firstLine="630"/>
              <w:jc w:val="both"/>
              <w:rPr>
                <w:rFonts w:eastAsia="Calibri"/>
                <w:sz w:val="22"/>
                <w:szCs w:val="22"/>
                <w:lang w:val="it-IT"/>
              </w:rPr>
            </w:pPr>
            <w:r w:rsidRPr="007E010B">
              <w:rPr>
                <w:rFonts w:eastAsia="Calibri"/>
                <w:sz w:val="22"/>
                <w:szCs w:val="22"/>
                <w:lang w:val="it-IT"/>
              </w:rPr>
              <w:t>(ii) furtului de gaze naturale constatat de organele competente.</w:t>
            </w:r>
          </w:p>
          <w:p w14:paraId="56653D81" w14:textId="33A76E66" w:rsidR="0015425D" w:rsidRPr="007E010B" w:rsidRDefault="0015425D" w:rsidP="0015425D">
            <w:pPr>
              <w:spacing w:line="276" w:lineRule="auto"/>
              <w:ind w:firstLine="630"/>
              <w:jc w:val="both"/>
              <w:rPr>
                <w:rFonts w:eastAsia="Calibri"/>
                <w:color w:val="FF0000"/>
                <w:sz w:val="22"/>
                <w:szCs w:val="22"/>
                <w:lang w:val="ro-RO"/>
              </w:rPr>
            </w:pPr>
            <w:r w:rsidRPr="007E010B">
              <w:rPr>
                <w:rFonts w:eastAsia="Calibri"/>
                <w:color w:val="FF0000"/>
                <w:sz w:val="22"/>
                <w:szCs w:val="22"/>
                <w:lang w:val="it-IT"/>
              </w:rPr>
              <w:t xml:space="preserve">(iii) </w:t>
            </w:r>
            <w:bookmarkStart w:id="34" w:name="_Hlk207270552"/>
            <w:r w:rsidRPr="007E010B">
              <w:rPr>
                <w:rFonts w:eastAsia="Calibri"/>
                <w:color w:val="FF0000"/>
                <w:sz w:val="22"/>
                <w:szCs w:val="22"/>
                <w:lang w:val="it-IT"/>
              </w:rPr>
              <w:t>nu exist</w:t>
            </w:r>
            <w:r w:rsidRPr="007E010B">
              <w:rPr>
                <w:rFonts w:eastAsia="Calibri"/>
                <w:color w:val="FF0000"/>
                <w:sz w:val="22"/>
                <w:szCs w:val="22"/>
                <w:lang w:val="ro-RO"/>
              </w:rPr>
              <w:t>a la nivel de loc de consum verificare/revizie in termen.</w:t>
            </w:r>
            <w:bookmarkEnd w:id="34"/>
          </w:p>
          <w:p w14:paraId="63D5E8BB" w14:textId="094B210A" w:rsidR="0015425D" w:rsidRPr="0048556C" w:rsidRDefault="0015425D" w:rsidP="0015425D">
            <w:pPr>
              <w:spacing w:line="276" w:lineRule="auto"/>
              <w:jc w:val="both"/>
              <w:rPr>
                <w:rFonts w:eastAsia="Calibri"/>
                <w:color w:val="002060"/>
                <w:sz w:val="22"/>
                <w:szCs w:val="22"/>
                <w:lang w:val="ro-RO"/>
              </w:rPr>
            </w:pPr>
            <w:r w:rsidRPr="009704BE">
              <w:rPr>
                <w:b/>
                <w:bCs/>
                <w:color w:val="002060"/>
                <w:sz w:val="22"/>
                <w:szCs w:val="22"/>
              </w:rPr>
              <w:t>Justificare:</w:t>
            </w:r>
            <w:r w:rsidRPr="0048556C">
              <w:rPr>
                <w:rFonts w:eastAsia="Calibri"/>
                <w:color w:val="002060"/>
                <w:sz w:val="22"/>
                <w:szCs w:val="22"/>
                <w:lang w:val="ro-RO"/>
              </w:rPr>
              <w:t xml:space="preserve"> propunere de completare, pentru reluarea alimentării cu gaze naturale strict sub condiția îndeplinirii cerințelor legislației în vigoare legate de funcționarea în condiții de siguranță </w:t>
            </w:r>
            <w:proofErr w:type="gramStart"/>
            <w:r w:rsidRPr="0048556C">
              <w:rPr>
                <w:rFonts w:eastAsia="Calibri"/>
                <w:color w:val="002060"/>
                <w:sz w:val="22"/>
                <w:szCs w:val="22"/>
                <w:lang w:val="ro-RO"/>
              </w:rPr>
              <w:t>a</w:t>
            </w:r>
            <w:proofErr w:type="gramEnd"/>
            <w:r w:rsidRPr="0048556C">
              <w:rPr>
                <w:rFonts w:eastAsia="Calibri"/>
                <w:color w:val="002060"/>
                <w:sz w:val="22"/>
                <w:szCs w:val="22"/>
                <w:lang w:val="ro-RO"/>
              </w:rPr>
              <w:t xml:space="preserve"> instalațiilor de utilizare a gazelor naturale.</w:t>
            </w:r>
            <w:r w:rsidRPr="00AD1004">
              <w:rPr>
                <w:color w:val="4F81BD" w:themeColor="accent1"/>
                <w:shd w:val="clear" w:color="auto" w:fill="FFFFFF"/>
                <w:lang w:val="ro-RO"/>
              </w:rPr>
              <w:t xml:space="preserve"> </w:t>
            </w:r>
          </w:p>
          <w:p w14:paraId="34BF78CC" w14:textId="1D3399BD"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1A79C8F4" w14:textId="77777777" w:rsidR="0015425D" w:rsidRPr="00F27370" w:rsidRDefault="0015425D" w:rsidP="0015425D">
            <w:pPr>
              <w:spacing w:line="276" w:lineRule="auto"/>
              <w:jc w:val="both"/>
              <w:rPr>
                <w:rFonts w:eastAsia="Calibri"/>
                <w:sz w:val="22"/>
                <w:szCs w:val="22"/>
              </w:rPr>
            </w:pPr>
            <w:r w:rsidRPr="00F27370">
              <w:rPr>
                <w:rFonts w:eastAsia="Calibri"/>
                <w:sz w:val="22"/>
                <w:szCs w:val="22"/>
              </w:rPr>
              <w:t xml:space="preserve">q) în condiţiile permiterii accesului de către UD sau de către clienţii finali ai acestuia, să reia prestarea serviciilor de distribuţie a gazelor naturale către UD, în termen de </w:t>
            </w:r>
            <w:r w:rsidRPr="008863D6">
              <w:rPr>
                <w:rFonts w:eastAsia="Calibri"/>
                <w:sz w:val="22"/>
                <w:szCs w:val="22"/>
              </w:rPr>
              <w:t xml:space="preserve">maximum </w:t>
            </w:r>
            <w:r w:rsidRPr="008863D6">
              <w:rPr>
                <w:rFonts w:eastAsia="Calibri"/>
                <w:strike/>
                <w:sz w:val="22"/>
                <w:szCs w:val="22"/>
              </w:rPr>
              <w:t>24 de ore</w:t>
            </w:r>
            <w:r w:rsidRPr="008863D6">
              <w:rPr>
                <w:rFonts w:eastAsia="Calibri"/>
                <w:sz w:val="22"/>
                <w:szCs w:val="22"/>
              </w:rPr>
              <w:t xml:space="preserve"> </w:t>
            </w:r>
            <w:r w:rsidRPr="008863D6">
              <w:rPr>
                <w:rFonts w:eastAsia="Calibri"/>
                <w:color w:val="FF0000"/>
                <w:sz w:val="22"/>
                <w:szCs w:val="22"/>
              </w:rPr>
              <w:t xml:space="preserve">o zi lucrătoare </w:t>
            </w:r>
            <w:r w:rsidRPr="008863D6">
              <w:rPr>
                <w:rFonts w:eastAsia="Calibri"/>
                <w:sz w:val="22"/>
                <w:szCs w:val="22"/>
              </w:rPr>
              <w:t>de</w:t>
            </w:r>
            <w:r w:rsidRPr="00F27370">
              <w:rPr>
                <w:rFonts w:eastAsia="Calibri"/>
                <w:sz w:val="22"/>
                <w:szCs w:val="22"/>
              </w:rPr>
              <w:t xml:space="preserve"> la data încetării motivelor întreruperii sau, după caz, de la data la care OD este informat cu privire la încetarea motivului întreruperii, cu excepţia următoarelor situaţii:</w:t>
            </w:r>
          </w:p>
          <w:p w14:paraId="4D1EF269" w14:textId="77777777" w:rsidR="0015425D" w:rsidRPr="00F27370" w:rsidRDefault="0015425D" w:rsidP="0015425D">
            <w:pPr>
              <w:spacing w:line="276" w:lineRule="auto"/>
              <w:ind w:firstLine="630"/>
              <w:jc w:val="both"/>
              <w:rPr>
                <w:rFonts w:eastAsia="Calibri"/>
                <w:sz w:val="22"/>
                <w:szCs w:val="22"/>
              </w:rPr>
            </w:pPr>
            <w:r w:rsidRPr="00F27370">
              <w:rPr>
                <w:rFonts w:eastAsia="Calibri"/>
                <w:b/>
                <w:bCs/>
                <w:sz w:val="22"/>
                <w:szCs w:val="22"/>
              </w:rPr>
              <w:t>(i)</w:t>
            </w:r>
            <w:r w:rsidRPr="00F27370">
              <w:rPr>
                <w:rFonts w:eastAsia="Calibri"/>
                <w:sz w:val="22"/>
                <w:szCs w:val="22"/>
              </w:rPr>
              <w:t xml:space="preserve"> încetarea valabilităţii contractului de distribuţie a gazelor naturale;</w:t>
            </w:r>
          </w:p>
          <w:p w14:paraId="374681B5" w14:textId="77777777" w:rsidR="0015425D" w:rsidRPr="00F27370" w:rsidRDefault="0015425D" w:rsidP="0015425D">
            <w:pPr>
              <w:spacing w:line="276" w:lineRule="auto"/>
              <w:ind w:firstLine="630"/>
              <w:jc w:val="both"/>
              <w:rPr>
                <w:rFonts w:eastAsia="Calibri"/>
                <w:sz w:val="22"/>
                <w:szCs w:val="22"/>
              </w:rPr>
            </w:pPr>
            <w:r w:rsidRPr="00F27370">
              <w:rPr>
                <w:rFonts w:eastAsia="Calibri"/>
                <w:b/>
                <w:bCs/>
                <w:sz w:val="22"/>
                <w:szCs w:val="22"/>
              </w:rPr>
              <w:t>(ii)</w:t>
            </w:r>
            <w:r w:rsidRPr="00F27370">
              <w:rPr>
                <w:rFonts w:eastAsia="Calibri"/>
                <w:sz w:val="22"/>
                <w:szCs w:val="22"/>
              </w:rPr>
              <w:t xml:space="preserve"> furtului de gaze naturale constatat de organele competente</w:t>
            </w:r>
            <w:r w:rsidRPr="00F27370">
              <w:rPr>
                <w:rFonts w:eastAsia="Calibri"/>
                <w:color w:val="0070C0"/>
                <w:sz w:val="22"/>
                <w:szCs w:val="22"/>
              </w:rPr>
              <w:t>;</w:t>
            </w:r>
          </w:p>
          <w:p w14:paraId="26EAD53F" w14:textId="77777777" w:rsidR="0015425D" w:rsidRPr="00F27370" w:rsidRDefault="0015425D" w:rsidP="0015425D">
            <w:pPr>
              <w:spacing w:line="276" w:lineRule="auto"/>
              <w:ind w:firstLine="630"/>
              <w:jc w:val="both"/>
              <w:rPr>
                <w:rFonts w:eastAsia="Calibri"/>
                <w:color w:val="FF0000"/>
                <w:sz w:val="22"/>
                <w:szCs w:val="22"/>
              </w:rPr>
            </w:pPr>
            <w:bookmarkStart w:id="35" w:name="_Hlk207270433"/>
            <w:r w:rsidRPr="00F27370">
              <w:rPr>
                <w:rFonts w:eastAsia="Calibri"/>
                <w:color w:val="FF0000"/>
                <w:sz w:val="22"/>
                <w:szCs w:val="22"/>
              </w:rPr>
              <w:t xml:space="preserve">(iii) în cazul înregistrării la locul de consum la care a fost întreruptă alimentarea, a unui consum de gaze naturale din sistemul de distribuție, inclusiv prin intervenția </w:t>
            </w:r>
            <w:proofErr w:type="gramStart"/>
            <w:r w:rsidRPr="00F27370">
              <w:rPr>
                <w:rFonts w:eastAsia="Calibri"/>
                <w:color w:val="FF0000"/>
                <w:sz w:val="22"/>
                <w:szCs w:val="22"/>
              </w:rPr>
              <w:t>neautorizată  asupra</w:t>
            </w:r>
            <w:proofErr w:type="gramEnd"/>
            <w:r w:rsidRPr="00F27370">
              <w:rPr>
                <w:rFonts w:eastAsia="Calibri"/>
                <w:color w:val="FF0000"/>
                <w:sz w:val="22"/>
                <w:szCs w:val="22"/>
              </w:rPr>
              <w:t xml:space="preserve"> sigiliului aplicat în </w:t>
            </w:r>
            <w:r w:rsidRPr="00F27370">
              <w:rPr>
                <w:rFonts w:eastAsia="Calibri"/>
                <w:color w:val="FF0000"/>
                <w:sz w:val="22"/>
                <w:szCs w:val="22"/>
              </w:rPr>
              <w:lastRenderedPageBreak/>
              <w:t>vederea întreruperii alimentării și/sau asupra robinetului.</w:t>
            </w:r>
          </w:p>
          <w:bookmarkEnd w:id="35"/>
          <w:p w14:paraId="33681014" w14:textId="77777777" w:rsidR="0015425D" w:rsidRPr="00F27370" w:rsidRDefault="0015425D" w:rsidP="0015425D">
            <w:pPr>
              <w:autoSpaceDE w:val="0"/>
              <w:autoSpaceDN w:val="0"/>
              <w:adjustRightInd w:val="0"/>
              <w:spacing w:line="276" w:lineRule="auto"/>
              <w:jc w:val="both"/>
              <w:rPr>
                <w:color w:val="002060"/>
                <w:sz w:val="22"/>
                <w:szCs w:val="22"/>
              </w:rPr>
            </w:pPr>
            <w:r w:rsidRPr="007F0B1E">
              <w:rPr>
                <w:b/>
                <w:color w:val="002060"/>
                <w:sz w:val="22"/>
                <w:szCs w:val="22"/>
              </w:rPr>
              <w:t xml:space="preserve">Justificare: </w:t>
            </w:r>
            <w:r w:rsidRPr="00F27370">
              <w:rPr>
                <w:color w:val="002060"/>
                <w:sz w:val="22"/>
                <w:szCs w:val="22"/>
              </w:rPr>
              <w:t xml:space="preserve">Prestarea serviciului de reluare </w:t>
            </w:r>
            <w:proofErr w:type="gramStart"/>
            <w:r w:rsidRPr="00F27370">
              <w:rPr>
                <w:color w:val="002060"/>
                <w:sz w:val="22"/>
                <w:szCs w:val="22"/>
              </w:rPr>
              <w:t>a</w:t>
            </w:r>
            <w:proofErr w:type="gramEnd"/>
            <w:r w:rsidRPr="00F27370">
              <w:rPr>
                <w:color w:val="002060"/>
                <w:sz w:val="22"/>
                <w:szCs w:val="22"/>
              </w:rPr>
              <w:t xml:space="preserve"> alimentării cu gaze naturale se realizează de către OD cu echipe care au activitate numai în zilele lucrătoare.</w:t>
            </w:r>
          </w:p>
          <w:p w14:paraId="3AB55733" w14:textId="28AF47F3" w:rsidR="0015425D" w:rsidRPr="00F27370" w:rsidRDefault="0015425D" w:rsidP="0015425D">
            <w:pPr>
              <w:autoSpaceDE w:val="0"/>
              <w:autoSpaceDN w:val="0"/>
              <w:adjustRightInd w:val="0"/>
              <w:spacing w:line="276" w:lineRule="auto"/>
              <w:jc w:val="both"/>
              <w:rPr>
                <w:b/>
                <w:color w:val="002060"/>
                <w:sz w:val="22"/>
                <w:szCs w:val="22"/>
              </w:rPr>
            </w:pPr>
            <w:r w:rsidRPr="00F27370">
              <w:rPr>
                <w:color w:val="002060"/>
                <w:sz w:val="22"/>
                <w:szCs w:val="22"/>
              </w:rPr>
              <w:t>Pentru reluarea alimentării cu gaze naturale a locului de consum la care, după întrerupere a fost înregistrat un consum de gaze naturale din sistemul de distribuție, inclusiv prin intervenția neautorizată  asupra sigiliului aplicat în vederea întreruperii alimentării și/sau asupra robinetului, sunt necesare acţiuni suplimentare celor de încetare a motivelor întreruperii (de ex. achitarea către furnizor a debitelor restante), precum: achitarea prejudiciului către OD, efectuarea reviziei tehnice a instalației de utilizare a gazelor naturale în cazul în care intervenția neautorizată a constat în montarea/demontarea mijlocului de măsurare în vederea îndepărtării blindului.</w:t>
            </w:r>
          </w:p>
        </w:tc>
        <w:tc>
          <w:tcPr>
            <w:tcW w:w="3870" w:type="dxa"/>
          </w:tcPr>
          <w:p w14:paraId="18AF3EC0" w14:textId="4CF1A4DC" w:rsidR="0015425D" w:rsidRDefault="003B6726" w:rsidP="0015425D">
            <w:pPr>
              <w:spacing w:after="60" w:line="276" w:lineRule="auto"/>
              <w:jc w:val="both"/>
              <w:rPr>
                <w:b/>
                <w:bCs/>
                <w:sz w:val="22"/>
                <w:szCs w:val="22"/>
                <w:lang w:val="ro-RO"/>
              </w:rPr>
            </w:pPr>
            <w:r>
              <w:rPr>
                <w:b/>
                <w:bCs/>
                <w:sz w:val="22"/>
                <w:szCs w:val="22"/>
                <w:lang w:val="ro-RO"/>
              </w:rPr>
              <w:lastRenderedPageBreak/>
              <w:t>Propuner</w:t>
            </w:r>
            <w:r w:rsidR="00125617">
              <w:rPr>
                <w:b/>
                <w:bCs/>
                <w:sz w:val="22"/>
                <w:szCs w:val="22"/>
                <w:lang w:val="ro-RO"/>
              </w:rPr>
              <w:t>e</w:t>
            </w:r>
            <w:r>
              <w:rPr>
                <w:b/>
                <w:bCs/>
                <w:sz w:val="22"/>
                <w:szCs w:val="22"/>
                <w:lang w:val="ro-RO"/>
              </w:rPr>
              <w:t xml:space="preserve"> preluat</w:t>
            </w:r>
            <w:r w:rsidR="00125617">
              <w:rPr>
                <w:b/>
                <w:bCs/>
                <w:sz w:val="22"/>
                <w:szCs w:val="22"/>
                <w:lang w:val="ro-RO"/>
              </w:rPr>
              <w:t>ă</w:t>
            </w:r>
          </w:p>
          <w:p w14:paraId="25A263EF" w14:textId="77777777" w:rsidR="007A38B5" w:rsidRDefault="007A38B5" w:rsidP="0015425D">
            <w:pPr>
              <w:spacing w:after="60" w:line="276" w:lineRule="auto"/>
              <w:jc w:val="both"/>
              <w:rPr>
                <w:b/>
                <w:bCs/>
                <w:sz w:val="22"/>
                <w:szCs w:val="22"/>
                <w:lang w:val="ro-RO"/>
              </w:rPr>
            </w:pPr>
          </w:p>
          <w:p w14:paraId="7EAFEA91" w14:textId="77777777" w:rsidR="007A38B5" w:rsidRDefault="007A38B5" w:rsidP="0015425D">
            <w:pPr>
              <w:spacing w:after="60" w:line="276" w:lineRule="auto"/>
              <w:jc w:val="both"/>
              <w:rPr>
                <w:b/>
                <w:bCs/>
                <w:sz w:val="22"/>
                <w:szCs w:val="22"/>
                <w:lang w:val="ro-RO"/>
              </w:rPr>
            </w:pPr>
          </w:p>
          <w:p w14:paraId="0E487E78" w14:textId="77777777" w:rsidR="007A38B5" w:rsidRDefault="007A38B5" w:rsidP="0015425D">
            <w:pPr>
              <w:spacing w:after="60" w:line="276" w:lineRule="auto"/>
              <w:jc w:val="both"/>
              <w:rPr>
                <w:b/>
                <w:bCs/>
                <w:sz w:val="22"/>
                <w:szCs w:val="22"/>
                <w:lang w:val="ro-RO"/>
              </w:rPr>
            </w:pPr>
          </w:p>
          <w:p w14:paraId="4167E1FA" w14:textId="77777777" w:rsidR="007A38B5" w:rsidRDefault="007A38B5" w:rsidP="0015425D">
            <w:pPr>
              <w:spacing w:after="60" w:line="276" w:lineRule="auto"/>
              <w:jc w:val="both"/>
              <w:rPr>
                <w:b/>
                <w:bCs/>
                <w:sz w:val="22"/>
                <w:szCs w:val="22"/>
                <w:lang w:val="ro-RO"/>
              </w:rPr>
            </w:pPr>
          </w:p>
          <w:p w14:paraId="60B76A05" w14:textId="77777777" w:rsidR="007A38B5" w:rsidRDefault="007A38B5" w:rsidP="0015425D">
            <w:pPr>
              <w:spacing w:after="60" w:line="276" w:lineRule="auto"/>
              <w:jc w:val="both"/>
              <w:rPr>
                <w:b/>
                <w:bCs/>
                <w:sz w:val="22"/>
                <w:szCs w:val="22"/>
                <w:lang w:val="ro-RO"/>
              </w:rPr>
            </w:pPr>
          </w:p>
          <w:p w14:paraId="65021754" w14:textId="77777777" w:rsidR="007A38B5" w:rsidRDefault="007A38B5" w:rsidP="0015425D">
            <w:pPr>
              <w:spacing w:after="60" w:line="276" w:lineRule="auto"/>
              <w:jc w:val="both"/>
              <w:rPr>
                <w:b/>
                <w:bCs/>
                <w:sz w:val="22"/>
                <w:szCs w:val="22"/>
                <w:lang w:val="ro-RO"/>
              </w:rPr>
            </w:pPr>
          </w:p>
          <w:p w14:paraId="3EED18D5" w14:textId="77777777" w:rsidR="007A38B5" w:rsidRDefault="007A38B5" w:rsidP="0015425D">
            <w:pPr>
              <w:spacing w:after="60" w:line="276" w:lineRule="auto"/>
              <w:jc w:val="both"/>
              <w:rPr>
                <w:b/>
                <w:bCs/>
                <w:sz w:val="22"/>
                <w:szCs w:val="22"/>
                <w:lang w:val="ro-RO"/>
              </w:rPr>
            </w:pPr>
          </w:p>
          <w:p w14:paraId="786B768D" w14:textId="77777777" w:rsidR="007A38B5" w:rsidRDefault="007A38B5" w:rsidP="0015425D">
            <w:pPr>
              <w:spacing w:after="60" w:line="276" w:lineRule="auto"/>
              <w:jc w:val="both"/>
              <w:rPr>
                <w:b/>
                <w:bCs/>
                <w:sz w:val="22"/>
                <w:szCs w:val="22"/>
                <w:lang w:val="ro-RO"/>
              </w:rPr>
            </w:pPr>
          </w:p>
          <w:p w14:paraId="714068DD" w14:textId="77777777" w:rsidR="007A38B5" w:rsidRDefault="007A38B5" w:rsidP="0015425D">
            <w:pPr>
              <w:spacing w:after="60" w:line="276" w:lineRule="auto"/>
              <w:jc w:val="both"/>
              <w:rPr>
                <w:b/>
                <w:bCs/>
                <w:sz w:val="22"/>
                <w:szCs w:val="22"/>
                <w:lang w:val="ro-RO"/>
              </w:rPr>
            </w:pPr>
          </w:p>
          <w:p w14:paraId="60EDDAEA" w14:textId="77777777" w:rsidR="007A38B5" w:rsidRDefault="007A38B5" w:rsidP="0015425D">
            <w:pPr>
              <w:spacing w:after="60" w:line="276" w:lineRule="auto"/>
              <w:jc w:val="both"/>
              <w:rPr>
                <w:b/>
                <w:bCs/>
                <w:sz w:val="22"/>
                <w:szCs w:val="22"/>
                <w:lang w:val="ro-RO"/>
              </w:rPr>
            </w:pPr>
          </w:p>
          <w:p w14:paraId="76DD7624" w14:textId="77777777" w:rsidR="007A38B5" w:rsidRDefault="007A38B5" w:rsidP="0015425D">
            <w:pPr>
              <w:spacing w:after="60" w:line="276" w:lineRule="auto"/>
              <w:jc w:val="both"/>
              <w:rPr>
                <w:b/>
                <w:bCs/>
                <w:sz w:val="22"/>
                <w:szCs w:val="22"/>
                <w:lang w:val="ro-RO"/>
              </w:rPr>
            </w:pPr>
          </w:p>
          <w:p w14:paraId="0A95C964" w14:textId="77777777" w:rsidR="007A38B5" w:rsidRDefault="007A38B5" w:rsidP="0015425D">
            <w:pPr>
              <w:spacing w:after="60" w:line="276" w:lineRule="auto"/>
              <w:jc w:val="both"/>
              <w:rPr>
                <w:b/>
                <w:bCs/>
                <w:sz w:val="22"/>
                <w:szCs w:val="22"/>
                <w:lang w:val="ro-RO"/>
              </w:rPr>
            </w:pPr>
          </w:p>
          <w:p w14:paraId="6D0BAACE" w14:textId="77777777" w:rsidR="007A38B5" w:rsidRDefault="007A38B5" w:rsidP="0015425D">
            <w:pPr>
              <w:spacing w:after="60" w:line="276" w:lineRule="auto"/>
              <w:jc w:val="both"/>
              <w:rPr>
                <w:b/>
                <w:bCs/>
                <w:sz w:val="22"/>
                <w:szCs w:val="22"/>
                <w:lang w:val="ro-RO"/>
              </w:rPr>
            </w:pPr>
          </w:p>
          <w:p w14:paraId="72160D5B" w14:textId="77777777" w:rsidR="00125617" w:rsidRDefault="00125617" w:rsidP="00125617">
            <w:pPr>
              <w:spacing w:after="60" w:line="276" w:lineRule="auto"/>
              <w:jc w:val="both"/>
              <w:rPr>
                <w:b/>
                <w:bCs/>
                <w:sz w:val="22"/>
                <w:szCs w:val="22"/>
                <w:lang w:val="ro-RO"/>
              </w:rPr>
            </w:pPr>
            <w:r>
              <w:rPr>
                <w:b/>
                <w:bCs/>
                <w:sz w:val="22"/>
                <w:szCs w:val="22"/>
                <w:lang w:val="ro-RO"/>
              </w:rPr>
              <w:t>Propunere preluată</w:t>
            </w:r>
          </w:p>
          <w:p w14:paraId="0D5E32D6" w14:textId="77777777" w:rsidR="007A38B5" w:rsidRDefault="007A38B5" w:rsidP="0015425D">
            <w:pPr>
              <w:spacing w:after="60" w:line="276" w:lineRule="auto"/>
              <w:jc w:val="both"/>
              <w:rPr>
                <w:b/>
                <w:bCs/>
                <w:sz w:val="22"/>
                <w:szCs w:val="22"/>
                <w:lang w:val="ro-RO"/>
              </w:rPr>
            </w:pPr>
          </w:p>
          <w:p w14:paraId="76061991" w14:textId="77777777" w:rsidR="007A38B5" w:rsidRDefault="007A38B5" w:rsidP="0015425D">
            <w:pPr>
              <w:spacing w:after="60" w:line="276" w:lineRule="auto"/>
              <w:jc w:val="both"/>
              <w:rPr>
                <w:b/>
                <w:bCs/>
                <w:sz w:val="22"/>
                <w:szCs w:val="22"/>
                <w:lang w:val="ro-RO"/>
              </w:rPr>
            </w:pPr>
          </w:p>
          <w:p w14:paraId="6F2B4D8E" w14:textId="77777777" w:rsidR="007A38B5" w:rsidRDefault="007A38B5" w:rsidP="0015425D">
            <w:pPr>
              <w:spacing w:after="60" w:line="276" w:lineRule="auto"/>
              <w:jc w:val="both"/>
              <w:rPr>
                <w:b/>
                <w:bCs/>
                <w:sz w:val="22"/>
                <w:szCs w:val="22"/>
                <w:lang w:val="ro-RO"/>
              </w:rPr>
            </w:pPr>
          </w:p>
          <w:p w14:paraId="3D442245" w14:textId="77777777" w:rsidR="007A38B5" w:rsidRDefault="007A38B5" w:rsidP="0015425D">
            <w:pPr>
              <w:spacing w:after="60" w:line="276" w:lineRule="auto"/>
              <w:jc w:val="both"/>
              <w:rPr>
                <w:b/>
                <w:bCs/>
                <w:sz w:val="22"/>
                <w:szCs w:val="22"/>
                <w:lang w:val="ro-RO"/>
              </w:rPr>
            </w:pPr>
          </w:p>
          <w:p w14:paraId="2A0CAFAE" w14:textId="77777777" w:rsidR="007A38B5" w:rsidRDefault="007A38B5" w:rsidP="0015425D">
            <w:pPr>
              <w:spacing w:after="60" w:line="276" w:lineRule="auto"/>
              <w:jc w:val="both"/>
              <w:rPr>
                <w:b/>
                <w:bCs/>
                <w:sz w:val="22"/>
                <w:szCs w:val="22"/>
                <w:lang w:val="ro-RO"/>
              </w:rPr>
            </w:pPr>
          </w:p>
          <w:p w14:paraId="2C75FEDA" w14:textId="77777777" w:rsidR="007A38B5" w:rsidRDefault="007A38B5" w:rsidP="0015425D">
            <w:pPr>
              <w:spacing w:after="60" w:line="276" w:lineRule="auto"/>
              <w:jc w:val="both"/>
              <w:rPr>
                <w:b/>
                <w:bCs/>
                <w:sz w:val="22"/>
                <w:szCs w:val="22"/>
                <w:lang w:val="ro-RO"/>
              </w:rPr>
            </w:pPr>
          </w:p>
          <w:p w14:paraId="40DF4834" w14:textId="77777777" w:rsidR="007A38B5" w:rsidRDefault="007A38B5" w:rsidP="0015425D">
            <w:pPr>
              <w:spacing w:after="60" w:line="276" w:lineRule="auto"/>
              <w:jc w:val="both"/>
              <w:rPr>
                <w:b/>
                <w:bCs/>
                <w:sz w:val="22"/>
                <w:szCs w:val="22"/>
                <w:lang w:val="ro-RO"/>
              </w:rPr>
            </w:pPr>
          </w:p>
          <w:p w14:paraId="022FEB55" w14:textId="77777777" w:rsidR="007A38B5" w:rsidRDefault="007A38B5" w:rsidP="0015425D">
            <w:pPr>
              <w:spacing w:after="60" w:line="276" w:lineRule="auto"/>
              <w:jc w:val="both"/>
              <w:rPr>
                <w:b/>
                <w:bCs/>
                <w:sz w:val="22"/>
                <w:szCs w:val="22"/>
                <w:lang w:val="ro-RO"/>
              </w:rPr>
            </w:pPr>
          </w:p>
          <w:p w14:paraId="27BD603C" w14:textId="77777777" w:rsidR="007A38B5" w:rsidRDefault="007A38B5" w:rsidP="0015425D">
            <w:pPr>
              <w:spacing w:after="60" w:line="276" w:lineRule="auto"/>
              <w:jc w:val="both"/>
              <w:rPr>
                <w:b/>
                <w:bCs/>
                <w:sz w:val="22"/>
                <w:szCs w:val="22"/>
                <w:lang w:val="ro-RO"/>
              </w:rPr>
            </w:pPr>
          </w:p>
          <w:p w14:paraId="4FDCA876" w14:textId="77777777" w:rsidR="007A38B5" w:rsidRDefault="007A38B5" w:rsidP="0015425D">
            <w:pPr>
              <w:spacing w:after="60" w:line="276" w:lineRule="auto"/>
              <w:jc w:val="both"/>
              <w:rPr>
                <w:b/>
                <w:bCs/>
                <w:sz w:val="22"/>
                <w:szCs w:val="22"/>
                <w:lang w:val="ro-RO"/>
              </w:rPr>
            </w:pPr>
          </w:p>
          <w:p w14:paraId="70F25A52" w14:textId="77777777" w:rsidR="007A38B5" w:rsidRDefault="007A38B5" w:rsidP="0015425D">
            <w:pPr>
              <w:spacing w:after="60" w:line="276" w:lineRule="auto"/>
              <w:jc w:val="both"/>
              <w:rPr>
                <w:b/>
                <w:bCs/>
                <w:sz w:val="22"/>
                <w:szCs w:val="22"/>
                <w:lang w:val="ro-RO"/>
              </w:rPr>
            </w:pPr>
          </w:p>
          <w:p w14:paraId="71B73643" w14:textId="77777777" w:rsidR="007A38B5" w:rsidRDefault="007A38B5" w:rsidP="0015425D">
            <w:pPr>
              <w:spacing w:after="60" w:line="276" w:lineRule="auto"/>
              <w:jc w:val="both"/>
              <w:rPr>
                <w:b/>
                <w:bCs/>
                <w:sz w:val="22"/>
                <w:szCs w:val="22"/>
                <w:lang w:val="ro-RO"/>
              </w:rPr>
            </w:pPr>
          </w:p>
          <w:p w14:paraId="3451C735" w14:textId="77777777" w:rsidR="007A38B5" w:rsidRDefault="007A38B5" w:rsidP="0015425D">
            <w:pPr>
              <w:spacing w:after="60" w:line="276" w:lineRule="auto"/>
              <w:jc w:val="both"/>
              <w:rPr>
                <w:b/>
                <w:bCs/>
                <w:sz w:val="22"/>
                <w:szCs w:val="22"/>
                <w:lang w:val="ro-RO"/>
              </w:rPr>
            </w:pPr>
          </w:p>
          <w:p w14:paraId="71AD2D3F" w14:textId="77777777" w:rsidR="007A38B5" w:rsidRDefault="007A38B5" w:rsidP="0015425D">
            <w:pPr>
              <w:spacing w:after="60" w:line="276" w:lineRule="auto"/>
              <w:jc w:val="both"/>
              <w:rPr>
                <w:b/>
                <w:bCs/>
                <w:sz w:val="22"/>
                <w:szCs w:val="22"/>
                <w:lang w:val="ro-RO"/>
              </w:rPr>
            </w:pPr>
          </w:p>
          <w:p w14:paraId="72E72047" w14:textId="77777777" w:rsidR="007A38B5" w:rsidRDefault="007A38B5" w:rsidP="0015425D">
            <w:pPr>
              <w:spacing w:after="60" w:line="276" w:lineRule="auto"/>
              <w:jc w:val="both"/>
              <w:rPr>
                <w:b/>
                <w:bCs/>
                <w:sz w:val="22"/>
                <w:szCs w:val="22"/>
                <w:lang w:val="ro-RO"/>
              </w:rPr>
            </w:pPr>
          </w:p>
          <w:p w14:paraId="2DE58D0A" w14:textId="697344CC" w:rsidR="007A38B5" w:rsidRPr="007A38B5" w:rsidRDefault="007A38B5" w:rsidP="0015425D">
            <w:pPr>
              <w:spacing w:after="60" w:line="276" w:lineRule="auto"/>
              <w:jc w:val="both"/>
              <w:rPr>
                <w:bCs/>
                <w:sz w:val="22"/>
                <w:szCs w:val="22"/>
                <w:lang w:val="ro-RO"/>
              </w:rPr>
            </w:pPr>
            <w:r>
              <w:rPr>
                <w:b/>
                <w:bCs/>
                <w:sz w:val="22"/>
                <w:szCs w:val="22"/>
                <w:lang w:val="ro-RO"/>
              </w:rPr>
              <w:t xml:space="preserve">Propunerea nepreluată </w:t>
            </w:r>
            <w:r w:rsidRPr="007A38B5">
              <w:rPr>
                <w:bCs/>
                <w:sz w:val="22"/>
                <w:szCs w:val="22"/>
                <w:lang w:val="ro-RO"/>
              </w:rPr>
              <w:t>deo</w:t>
            </w:r>
            <w:r>
              <w:rPr>
                <w:bCs/>
                <w:sz w:val="22"/>
                <w:szCs w:val="22"/>
                <w:lang w:val="ro-RO"/>
              </w:rPr>
              <w:t>a</w:t>
            </w:r>
            <w:r w:rsidRPr="007A38B5">
              <w:rPr>
                <w:bCs/>
                <w:sz w:val="22"/>
                <w:szCs w:val="22"/>
                <w:lang w:val="ro-RO"/>
              </w:rPr>
              <w:t>rece termenul</w:t>
            </w:r>
            <w:r>
              <w:rPr>
                <w:bCs/>
                <w:sz w:val="22"/>
                <w:szCs w:val="22"/>
                <w:lang w:val="ro-RO"/>
              </w:rPr>
              <w:t xml:space="preserve"> de 24 de ore este corelat cu alte reglementări (ex. Regulamentul de furnizare, Standardul de </w:t>
            </w:r>
            <w:r w:rsidR="00125617">
              <w:rPr>
                <w:bCs/>
                <w:sz w:val="22"/>
                <w:szCs w:val="22"/>
                <w:lang w:val="ro-RO"/>
              </w:rPr>
              <w:t>performanţă, etc)</w:t>
            </w:r>
            <w:r>
              <w:rPr>
                <w:bCs/>
                <w:sz w:val="22"/>
                <w:szCs w:val="22"/>
                <w:lang w:val="ro-RO"/>
              </w:rPr>
              <w:t xml:space="preserve"> </w:t>
            </w:r>
          </w:p>
          <w:p w14:paraId="43C0B612" w14:textId="77777777" w:rsidR="007A38B5" w:rsidRDefault="007A38B5" w:rsidP="0015425D">
            <w:pPr>
              <w:spacing w:after="60" w:line="276" w:lineRule="auto"/>
              <w:jc w:val="both"/>
              <w:rPr>
                <w:b/>
                <w:bCs/>
                <w:sz w:val="22"/>
                <w:szCs w:val="22"/>
                <w:lang w:val="ro-RO"/>
              </w:rPr>
            </w:pPr>
          </w:p>
          <w:p w14:paraId="02E269A5" w14:textId="77777777" w:rsidR="007A38B5" w:rsidRDefault="007A38B5" w:rsidP="0015425D">
            <w:pPr>
              <w:spacing w:after="60" w:line="276" w:lineRule="auto"/>
              <w:jc w:val="both"/>
              <w:rPr>
                <w:b/>
                <w:bCs/>
                <w:sz w:val="22"/>
                <w:szCs w:val="22"/>
                <w:lang w:val="ro-RO"/>
              </w:rPr>
            </w:pPr>
          </w:p>
          <w:p w14:paraId="481305B6" w14:textId="77777777" w:rsidR="007A38B5" w:rsidRDefault="007A38B5" w:rsidP="0015425D">
            <w:pPr>
              <w:spacing w:after="60" w:line="276" w:lineRule="auto"/>
              <w:jc w:val="both"/>
              <w:rPr>
                <w:b/>
                <w:bCs/>
                <w:sz w:val="22"/>
                <w:szCs w:val="22"/>
                <w:lang w:val="ro-RO"/>
              </w:rPr>
            </w:pPr>
          </w:p>
          <w:p w14:paraId="74CB5480" w14:textId="77777777" w:rsidR="007A38B5" w:rsidRDefault="007A38B5" w:rsidP="0015425D">
            <w:pPr>
              <w:spacing w:after="60" w:line="276" w:lineRule="auto"/>
              <w:jc w:val="both"/>
              <w:rPr>
                <w:b/>
                <w:bCs/>
                <w:sz w:val="22"/>
                <w:szCs w:val="22"/>
                <w:lang w:val="ro-RO"/>
              </w:rPr>
            </w:pPr>
          </w:p>
          <w:p w14:paraId="365BB77C" w14:textId="77777777" w:rsidR="00125617" w:rsidRDefault="00125617" w:rsidP="0015425D">
            <w:pPr>
              <w:spacing w:after="60" w:line="276" w:lineRule="auto"/>
              <w:jc w:val="both"/>
              <w:rPr>
                <w:b/>
                <w:bCs/>
                <w:sz w:val="22"/>
                <w:szCs w:val="22"/>
                <w:lang w:val="ro-RO"/>
              </w:rPr>
            </w:pPr>
          </w:p>
          <w:p w14:paraId="0C00272B" w14:textId="77777777" w:rsidR="00125617" w:rsidRDefault="00125617" w:rsidP="0015425D">
            <w:pPr>
              <w:spacing w:after="60" w:line="276" w:lineRule="auto"/>
              <w:jc w:val="both"/>
              <w:rPr>
                <w:b/>
                <w:bCs/>
                <w:sz w:val="22"/>
                <w:szCs w:val="22"/>
                <w:lang w:val="ro-RO"/>
              </w:rPr>
            </w:pPr>
          </w:p>
          <w:p w14:paraId="6A4FE20B" w14:textId="77777777" w:rsidR="00125617" w:rsidRDefault="00125617" w:rsidP="0015425D">
            <w:pPr>
              <w:spacing w:after="60" w:line="276" w:lineRule="auto"/>
              <w:jc w:val="both"/>
              <w:rPr>
                <w:b/>
                <w:bCs/>
                <w:sz w:val="22"/>
                <w:szCs w:val="22"/>
                <w:lang w:val="ro-RO"/>
              </w:rPr>
            </w:pPr>
          </w:p>
          <w:p w14:paraId="159FC299" w14:textId="77777777" w:rsidR="00125617" w:rsidRDefault="00125617" w:rsidP="00125617">
            <w:pPr>
              <w:spacing w:after="60" w:line="276" w:lineRule="auto"/>
              <w:jc w:val="both"/>
              <w:rPr>
                <w:b/>
                <w:bCs/>
                <w:sz w:val="22"/>
                <w:szCs w:val="22"/>
                <w:lang w:val="ro-RO"/>
              </w:rPr>
            </w:pPr>
            <w:r>
              <w:rPr>
                <w:b/>
                <w:bCs/>
                <w:sz w:val="22"/>
                <w:szCs w:val="22"/>
                <w:lang w:val="ro-RO"/>
              </w:rPr>
              <w:t>Propunere preluată</w:t>
            </w:r>
          </w:p>
          <w:p w14:paraId="59DF0A9B" w14:textId="7CEB4F58" w:rsidR="00125617" w:rsidRPr="001B7B8B" w:rsidRDefault="00125617" w:rsidP="0015425D">
            <w:pPr>
              <w:spacing w:after="60" w:line="276" w:lineRule="auto"/>
              <w:jc w:val="both"/>
              <w:rPr>
                <w:b/>
                <w:bCs/>
                <w:sz w:val="22"/>
                <w:szCs w:val="22"/>
                <w:lang w:val="ro-RO"/>
              </w:rPr>
            </w:pPr>
          </w:p>
        </w:tc>
      </w:tr>
      <w:tr w:rsidR="0015425D" w:rsidRPr="001B7B8B" w14:paraId="63BF1739" w14:textId="77777777" w:rsidTr="004140E6">
        <w:trPr>
          <w:gridAfter w:val="1"/>
          <w:wAfter w:w="40" w:type="dxa"/>
        </w:trPr>
        <w:tc>
          <w:tcPr>
            <w:tcW w:w="4773" w:type="dxa"/>
          </w:tcPr>
          <w:p w14:paraId="6827AA75" w14:textId="71B49D32" w:rsidR="0015425D" w:rsidRPr="001B7B8B" w:rsidRDefault="0015425D" w:rsidP="0015425D">
            <w:pPr>
              <w:spacing w:line="276" w:lineRule="auto"/>
              <w:jc w:val="both"/>
              <w:rPr>
                <w:sz w:val="22"/>
                <w:szCs w:val="22"/>
              </w:rPr>
            </w:pPr>
            <w:r w:rsidRPr="001B7B8B">
              <w:rPr>
                <w:sz w:val="22"/>
                <w:szCs w:val="22"/>
              </w:rPr>
              <w:lastRenderedPageBreak/>
              <w:t>r) să recalculeze consumul de gaze naturale, atunci când se constată defectarea echipamentelor de măsurare/mijloacelor de măsurare, în conformitate cu modul de recalculare a consumului de gaze naturale ca urmare a defectării aparatelor de măsură, potrivit reglementărilor în vigoare, precum şi în situaţia în care se constată defectarea aparatelor de determinare a puterii calorifice superioare a gazelor naturale distribuite, în conformitate cu legislaţia în vigoare;</w:t>
            </w:r>
          </w:p>
        </w:tc>
        <w:tc>
          <w:tcPr>
            <w:tcW w:w="4950" w:type="dxa"/>
          </w:tcPr>
          <w:p w14:paraId="54C333E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FABFABD" w14:textId="77777777" w:rsidR="0015425D" w:rsidRPr="001B7B8B" w:rsidRDefault="0015425D" w:rsidP="0015425D">
            <w:pPr>
              <w:spacing w:after="60" w:line="276" w:lineRule="auto"/>
              <w:jc w:val="both"/>
              <w:rPr>
                <w:b/>
                <w:bCs/>
                <w:sz w:val="22"/>
                <w:szCs w:val="22"/>
                <w:lang w:val="ro-RO"/>
              </w:rPr>
            </w:pPr>
          </w:p>
        </w:tc>
      </w:tr>
      <w:tr w:rsidR="0015425D" w:rsidRPr="001B7B8B" w14:paraId="02FD34F8" w14:textId="77777777" w:rsidTr="004140E6">
        <w:trPr>
          <w:gridAfter w:val="1"/>
          <w:wAfter w:w="40" w:type="dxa"/>
        </w:trPr>
        <w:tc>
          <w:tcPr>
            <w:tcW w:w="4773" w:type="dxa"/>
          </w:tcPr>
          <w:p w14:paraId="34EADB7F" w14:textId="167AE0A8" w:rsidR="0015425D" w:rsidRPr="001B7B8B" w:rsidRDefault="0015425D" w:rsidP="0015425D">
            <w:pPr>
              <w:spacing w:line="276" w:lineRule="auto"/>
              <w:jc w:val="both"/>
              <w:rPr>
                <w:sz w:val="22"/>
                <w:szCs w:val="22"/>
              </w:rPr>
            </w:pPr>
            <w:r w:rsidRPr="001B7B8B">
              <w:rPr>
                <w:sz w:val="22"/>
                <w:szCs w:val="22"/>
              </w:rPr>
              <w:t>s) să anunţe UD, în maximum 3 ore de la informare, cu privire la dispoziţia operatorului de transport şi de sistem privind limitarea sau întreruperea livrării, în situaţii de disfuncţionalitate/periclitare a siguranţei în cadrul Sistemului naţional de transport al gazelor naturale;</w:t>
            </w:r>
          </w:p>
        </w:tc>
        <w:tc>
          <w:tcPr>
            <w:tcW w:w="4950" w:type="dxa"/>
          </w:tcPr>
          <w:p w14:paraId="30F35F4B"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39B9704" w14:textId="77777777" w:rsidR="0015425D" w:rsidRPr="001B7B8B" w:rsidRDefault="0015425D" w:rsidP="0015425D">
            <w:pPr>
              <w:spacing w:after="60" w:line="276" w:lineRule="auto"/>
              <w:jc w:val="both"/>
              <w:rPr>
                <w:b/>
                <w:bCs/>
                <w:sz w:val="22"/>
                <w:szCs w:val="22"/>
                <w:lang w:val="ro-RO"/>
              </w:rPr>
            </w:pPr>
          </w:p>
        </w:tc>
      </w:tr>
      <w:tr w:rsidR="0015425D" w:rsidRPr="001B7B8B" w14:paraId="35978495" w14:textId="77777777" w:rsidTr="004140E6">
        <w:trPr>
          <w:gridAfter w:val="1"/>
          <w:wAfter w:w="40" w:type="dxa"/>
        </w:trPr>
        <w:tc>
          <w:tcPr>
            <w:tcW w:w="4773" w:type="dxa"/>
          </w:tcPr>
          <w:p w14:paraId="6F68006D" w14:textId="77777777" w:rsidR="0015425D" w:rsidRDefault="0015425D" w:rsidP="0015425D">
            <w:pPr>
              <w:spacing w:line="276" w:lineRule="auto"/>
              <w:jc w:val="both"/>
              <w:rPr>
                <w:sz w:val="22"/>
                <w:szCs w:val="22"/>
              </w:rPr>
            </w:pPr>
          </w:p>
          <w:p w14:paraId="46E5D0A1" w14:textId="6FDF951A" w:rsidR="0015425D" w:rsidRPr="001B7B8B" w:rsidRDefault="0015425D" w:rsidP="0015425D">
            <w:pPr>
              <w:spacing w:line="276" w:lineRule="auto"/>
              <w:jc w:val="both"/>
              <w:rPr>
                <w:sz w:val="22"/>
                <w:szCs w:val="22"/>
              </w:rPr>
            </w:pPr>
            <w:r w:rsidRPr="001B7B8B">
              <w:rPr>
                <w:sz w:val="22"/>
                <w:szCs w:val="22"/>
              </w:rPr>
              <w:t>ş) să pună la dispoziţia UD lista şi tarifele aferente activităţilor conexe celei de operare a sistemului de distribuţie a gazelor naturale care pot fi prestate şi care nu sunt cuprinse în tariful de distribuţie perceput în baza contractului de distribuţie a gazelor naturale;</w:t>
            </w:r>
          </w:p>
        </w:tc>
        <w:tc>
          <w:tcPr>
            <w:tcW w:w="4950" w:type="dxa"/>
          </w:tcPr>
          <w:p w14:paraId="68A1A5E0"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6D89F8F3" w14:textId="4837ACC4" w:rsidR="0015425D" w:rsidRPr="00304679" w:rsidRDefault="0015425D" w:rsidP="0015425D">
            <w:pPr>
              <w:pStyle w:val="ListParagraph"/>
              <w:spacing w:after="0"/>
              <w:ind w:left="0"/>
              <w:jc w:val="both"/>
              <w:rPr>
                <w:rFonts w:ascii="Times New Roman" w:hAnsi="Times New Roman" w:cs="Times New Roman"/>
                <w:b/>
                <w:color w:val="002060"/>
                <w:lang w:eastAsia="en-GB"/>
              </w:rPr>
            </w:pPr>
            <w:r w:rsidRPr="00304679">
              <w:rPr>
                <w:rFonts w:ascii="Times New Roman" w:hAnsi="Times New Roman" w:cs="Times New Roman"/>
                <w:noProof/>
                <w:lang w:val="it-IT"/>
              </w:rPr>
              <w:t xml:space="preserve">ş) să pună la dispoziţia UD lista şi tarifele aferente activităţilor conexe celei de operare a sistemului de distribuţie a gazelor naturale care pot fi prestate şi care nu sunt cuprinse în tariful de distribuţie perceput în baza contractului de distribuţie a gazelor naturale, </w:t>
            </w:r>
            <w:bookmarkStart w:id="36" w:name="_Hlk207271777"/>
            <w:r w:rsidRPr="00304679">
              <w:rPr>
                <w:rFonts w:ascii="Times New Roman" w:hAnsi="Times New Roman" w:cs="Times New Roman"/>
                <w:noProof/>
                <w:color w:val="FF0000"/>
                <w:lang w:val="it-IT"/>
              </w:rPr>
              <w:t>respectiv să notifice pe e-mail furnizorul cu privire la orice modificare a tarifelor aferente activităților conexe;</w:t>
            </w:r>
          </w:p>
          <w:bookmarkEnd w:id="36"/>
          <w:p w14:paraId="798195B7" w14:textId="4C7A3C76"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B064B5">
              <w:rPr>
                <w:rFonts w:ascii="Times New Roman" w:hAnsi="Times New Roman" w:cs="Times New Roman"/>
                <w:b/>
                <w:color w:val="002060"/>
                <w:lang w:eastAsia="en-GB"/>
              </w:rPr>
              <w:t>Justificare:</w:t>
            </w:r>
            <w:r w:rsidRPr="00304679">
              <w:rPr>
                <w:rFonts w:ascii="Arial" w:eastAsiaTheme="minorHAnsi" w:hAnsi="Arial" w:cs="Arial"/>
                <w:noProof/>
                <w:lang w:val="it-IT"/>
              </w:rPr>
              <w:t xml:space="preserve"> </w:t>
            </w:r>
            <w:r w:rsidRPr="00304679">
              <w:rPr>
                <w:rFonts w:ascii="Times New Roman" w:hAnsi="Times New Roman" w:cs="Times New Roman"/>
                <w:color w:val="002060"/>
                <w:lang w:val="it-IT" w:eastAsia="en-GB"/>
              </w:rPr>
              <w:t>Completare în scopul punerii la dispoziția furnizorului a unor informații complete și actualizate</w:t>
            </w:r>
            <w:r>
              <w:rPr>
                <w:rFonts w:ascii="Times New Roman" w:hAnsi="Times New Roman" w:cs="Times New Roman"/>
                <w:color w:val="002060"/>
                <w:lang w:val="it-IT" w:eastAsia="en-GB"/>
              </w:rPr>
              <w:t>.</w:t>
            </w:r>
          </w:p>
        </w:tc>
        <w:tc>
          <w:tcPr>
            <w:tcW w:w="3870" w:type="dxa"/>
          </w:tcPr>
          <w:p w14:paraId="7B598D88" w14:textId="6EB3FDBA" w:rsidR="0015425D" w:rsidRPr="001B7B8B" w:rsidRDefault="00E765F3" w:rsidP="0015425D">
            <w:pPr>
              <w:spacing w:after="60" w:line="276" w:lineRule="auto"/>
              <w:jc w:val="both"/>
              <w:rPr>
                <w:b/>
                <w:bCs/>
                <w:sz w:val="22"/>
                <w:szCs w:val="22"/>
                <w:lang w:val="ro-RO"/>
              </w:rPr>
            </w:pPr>
            <w:r>
              <w:rPr>
                <w:b/>
                <w:bCs/>
                <w:sz w:val="22"/>
                <w:szCs w:val="22"/>
                <w:lang w:val="ro-RO"/>
              </w:rPr>
              <w:t xml:space="preserve">Propunere </w:t>
            </w:r>
            <w:r w:rsidR="0015425D">
              <w:rPr>
                <w:b/>
                <w:bCs/>
                <w:sz w:val="22"/>
                <w:szCs w:val="22"/>
                <w:lang w:val="ro-RO"/>
              </w:rPr>
              <w:t>preluată</w:t>
            </w:r>
          </w:p>
        </w:tc>
      </w:tr>
      <w:tr w:rsidR="0015425D" w:rsidRPr="001B7B8B" w14:paraId="086345C7" w14:textId="77777777" w:rsidTr="004140E6">
        <w:trPr>
          <w:gridAfter w:val="1"/>
          <w:wAfter w:w="40" w:type="dxa"/>
        </w:trPr>
        <w:tc>
          <w:tcPr>
            <w:tcW w:w="4773" w:type="dxa"/>
          </w:tcPr>
          <w:p w14:paraId="10C60A72" w14:textId="51BED568" w:rsidR="0015425D" w:rsidRPr="001B7B8B" w:rsidRDefault="0015425D" w:rsidP="0015425D">
            <w:pPr>
              <w:spacing w:line="276" w:lineRule="auto"/>
              <w:jc w:val="both"/>
              <w:rPr>
                <w:sz w:val="22"/>
                <w:szCs w:val="22"/>
              </w:rPr>
            </w:pPr>
            <w:r w:rsidRPr="001B7B8B">
              <w:rPr>
                <w:sz w:val="22"/>
                <w:szCs w:val="22"/>
              </w:rPr>
              <w:t>t) să întrerupă sau să limiteze prestarea serviciilor de distribuţie a gazelor naturale, la solicitarea scrisă a UD, cu respectarea prevederilor legale în vigoare; în acest caz, UD va preciza locul/locurile de consum unde solicită limitarea/ întreruperea prestării serviciilor de distribuţie;</w:t>
            </w:r>
          </w:p>
        </w:tc>
        <w:tc>
          <w:tcPr>
            <w:tcW w:w="4950" w:type="dxa"/>
          </w:tcPr>
          <w:p w14:paraId="78C8CD8D"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551A9897" w14:textId="77777777" w:rsidR="0015425D" w:rsidRPr="00304679" w:rsidRDefault="0015425D" w:rsidP="0015425D">
            <w:pPr>
              <w:pStyle w:val="ListParagraph"/>
              <w:spacing w:after="0"/>
              <w:ind w:left="0"/>
              <w:jc w:val="both"/>
              <w:rPr>
                <w:rFonts w:ascii="Times New Roman" w:hAnsi="Times New Roman" w:cs="Times New Roman"/>
                <w:noProof/>
                <w:lang w:val="it-IT"/>
              </w:rPr>
            </w:pPr>
            <w:r w:rsidRPr="00304679">
              <w:rPr>
                <w:rFonts w:ascii="Times New Roman" w:hAnsi="Times New Roman" w:cs="Times New Roman"/>
                <w:bCs/>
                <w:noProof/>
                <w:lang w:val="it-IT"/>
              </w:rPr>
              <w:t xml:space="preserve">t) </w:t>
            </w:r>
            <w:r w:rsidRPr="00304679">
              <w:rPr>
                <w:rFonts w:ascii="Times New Roman" w:hAnsi="Times New Roman" w:cs="Times New Roman"/>
                <w:noProof/>
                <w:lang w:val="it-IT"/>
              </w:rPr>
              <w:t>să întrerupă sau să limiteze prestarea serviciilor de distribuţie a gazelor naturale, la solicitarea scrisă a UD, cu respectarea prevederilor legale în vigoare; în acest caz, UD va preciza locul/locurile de consum unde solicită limitarea/ întreruperea prestării serviciilor de distribuţie</w:t>
            </w:r>
            <w:r w:rsidRPr="00304679">
              <w:rPr>
                <w:rFonts w:ascii="Times New Roman" w:hAnsi="Times New Roman" w:cs="Times New Roman"/>
                <w:noProof/>
                <w:color w:val="FF0000"/>
                <w:lang w:val="it-IT"/>
              </w:rPr>
              <w:t xml:space="preserve"> și durata</w:t>
            </w:r>
            <w:r w:rsidRPr="00304679">
              <w:rPr>
                <w:rFonts w:ascii="Times New Roman" w:hAnsi="Times New Roman" w:cs="Times New Roman"/>
                <w:noProof/>
                <w:lang w:val="it-IT"/>
              </w:rPr>
              <w:t>;</w:t>
            </w:r>
          </w:p>
          <w:p w14:paraId="188B6160" w14:textId="704FB4D4"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B064B5">
              <w:rPr>
                <w:rFonts w:ascii="Times New Roman" w:hAnsi="Times New Roman" w:cs="Times New Roman"/>
                <w:b/>
                <w:color w:val="002060"/>
                <w:lang w:eastAsia="en-GB"/>
              </w:rPr>
              <w:t>Justificare:</w:t>
            </w:r>
            <w:r>
              <w:rPr>
                <w:rFonts w:ascii="Times New Roman" w:hAnsi="Times New Roman" w:cs="Times New Roman"/>
                <w:b/>
                <w:color w:val="002060"/>
                <w:lang w:eastAsia="en-GB"/>
              </w:rPr>
              <w:t xml:space="preserve"> </w:t>
            </w:r>
            <w:r w:rsidRPr="00304679">
              <w:rPr>
                <w:rFonts w:ascii="Times New Roman" w:hAnsi="Times New Roman" w:cs="Times New Roman"/>
                <w:noProof/>
                <w:lang w:val="it-IT"/>
              </w:rPr>
              <w:t>Pentru claritate</w:t>
            </w:r>
          </w:p>
        </w:tc>
        <w:tc>
          <w:tcPr>
            <w:tcW w:w="3870" w:type="dxa"/>
          </w:tcPr>
          <w:p w14:paraId="36236EED" w14:textId="54396A79" w:rsidR="0015425D" w:rsidRPr="001B7B8B" w:rsidRDefault="00F54F6D" w:rsidP="0015425D">
            <w:pPr>
              <w:spacing w:after="60" w:line="276" w:lineRule="auto"/>
              <w:jc w:val="both"/>
              <w:rPr>
                <w:b/>
                <w:bCs/>
                <w:sz w:val="22"/>
                <w:szCs w:val="22"/>
                <w:lang w:val="ro-RO"/>
              </w:rPr>
            </w:pPr>
            <w:r>
              <w:rPr>
                <w:b/>
                <w:bCs/>
                <w:sz w:val="22"/>
                <w:szCs w:val="22"/>
                <w:lang w:val="ro-RO"/>
              </w:rPr>
              <w:t>Propunere</w:t>
            </w:r>
            <w:r w:rsidR="0015425D">
              <w:rPr>
                <w:b/>
                <w:bCs/>
                <w:sz w:val="22"/>
                <w:szCs w:val="22"/>
                <w:lang w:val="ro-RO"/>
              </w:rPr>
              <w:t xml:space="preserve"> preluată</w:t>
            </w:r>
          </w:p>
        </w:tc>
      </w:tr>
      <w:tr w:rsidR="0015425D" w:rsidRPr="001B7B8B" w14:paraId="017264E6" w14:textId="77777777" w:rsidTr="004140E6">
        <w:trPr>
          <w:gridAfter w:val="1"/>
          <w:wAfter w:w="40" w:type="dxa"/>
        </w:trPr>
        <w:tc>
          <w:tcPr>
            <w:tcW w:w="4773" w:type="dxa"/>
          </w:tcPr>
          <w:p w14:paraId="6378A84D" w14:textId="79736572" w:rsidR="0015425D" w:rsidRPr="001B7B8B" w:rsidRDefault="0015425D" w:rsidP="0015425D">
            <w:pPr>
              <w:spacing w:line="276" w:lineRule="auto"/>
              <w:jc w:val="both"/>
              <w:rPr>
                <w:sz w:val="22"/>
                <w:szCs w:val="22"/>
              </w:rPr>
            </w:pPr>
            <w:r w:rsidRPr="001B7B8B">
              <w:rPr>
                <w:sz w:val="22"/>
                <w:szCs w:val="22"/>
              </w:rPr>
              <w:t>ţ) să notifice UD orice schimbare a datelor sale de identificare avute în vedere la data semnării contractului de distribuţie a gazelor naturale.</w:t>
            </w:r>
          </w:p>
        </w:tc>
        <w:tc>
          <w:tcPr>
            <w:tcW w:w="4950" w:type="dxa"/>
          </w:tcPr>
          <w:p w14:paraId="26DD76F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92A28F8" w14:textId="77777777" w:rsidR="0015425D" w:rsidRPr="001B7B8B" w:rsidRDefault="0015425D" w:rsidP="0015425D">
            <w:pPr>
              <w:spacing w:after="60" w:line="276" w:lineRule="auto"/>
              <w:jc w:val="both"/>
              <w:rPr>
                <w:b/>
                <w:bCs/>
                <w:sz w:val="22"/>
                <w:szCs w:val="22"/>
                <w:lang w:val="ro-RO"/>
              </w:rPr>
            </w:pPr>
          </w:p>
        </w:tc>
      </w:tr>
      <w:tr w:rsidR="0015425D" w:rsidRPr="001B7B8B" w14:paraId="46E8A2B8" w14:textId="77777777" w:rsidTr="004140E6">
        <w:trPr>
          <w:gridAfter w:val="1"/>
          <w:wAfter w:w="40" w:type="dxa"/>
        </w:trPr>
        <w:tc>
          <w:tcPr>
            <w:tcW w:w="4773" w:type="dxa"/>
          </w:tcPr>
          <w:p w14:paraId="1C9584E1" w14:textId="3573336A" w:rsidR="0015425D" w:rsidRPr="001B7B8B" w:rsidRDefault="0015425D" w:rsidP="0015425D">
            <w:pPr>
              <w:spacing w:line="276" w:lineRule="auto"/>
              <w:jc w:val="both"/>
              <w:rPr>
                <w:sz w:val="22"/>
                <w:szCs w:val="22"/>
              </w:rPr>
            </w:pPr>
            <w:r w:rsidRPr="001B7B8B">
              <w:rPr>
                <w:sz w:val="22"/>
                <w:szCs w:val="22"/>
              </w:rPr>
              <w:t xml:space="preserve">u) în cazul locurilor noi de consum, să programeze punerea în funcţiune </w:t>
            </w:r>
            <w:proofErr w:type="gramStart"/>
            <w:r w:rsidRPr="001B7B8B">
              <w:rPr>
                <w:sz w:val="22"/>
                <w:szCs w:val="22"/>
              </w:rPr>
              <w:t>a</w:t>
            </w:r>
            <w:proofErr w:type="gramEnd"/>
            <w:r w:rsidRPr="001B7B8B">
              <w:rPr>
                <w:sz w:val="22"/>
                <w:szCs w:val="22"/>
              </w:rPr>
              <w:t xml:space="preserve"> instalaţiei de utilizare a gazelor naturale numai dacă pentru respectivele locuri de consum există încheiat contract de distribuţie a gazelor naturale.</w:t>
            </w:r>
          </w:p>
        </w:tc>
        <w:tc>
          <w:tcPr>
            <w:tcW w:w="4950" w:type="dxa"/>
          </w:tcPr>
          <w:p w14:paraId="2F175D7E"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E6A8121" w14:textId="77777777" w:rsidR="0015425D" w:rsidRPr="001B7B8B" w:rsidRDefault="0015425D" w:rsidP="0015425D">
            <w:pPr>
              <w:spacing w:after="60" w:line="276" w:lineRule="auto"/>
              <w:jc w:val="both"/>
              <w:rPr>
                <w:b/>
                <w:bCs/>
                <w:sz w:val="22"/>
                <w:szCs w:val="22"/>
                <w:lang w:val="ro-RO"/>
              </w:rPr>
            </w:pPr>
          </w:p>
        </w:tc>
      </w:tr>
      <w:tr w:rsidR="0015425D" w:rsidRPr="001B7B8B" w14:paraId="7085AC67" w14:textId="77777777" w:rsidTr="004140E6">
        <w:trPr>
          <w:gridAfter w:val="1"/>
          <w:wAfter w:w="40" w:type="dxa"/>
        </w:trPr>
        <w:tc>
          <w:tcPr>
            <w:tcW w:w="4773" w:type="dxa"/>
          </w:tcPr>
          <w:p w14:paraId="65618906" w14:textId="77777777" w:rsidR="0015425D" w:rsidRPr="001B7B8B" w:rsidRDefault="0015425D" w:rsidP="0015425D">
            <w:pPr>
              <w:spacing w:line="276" w:lineRule="auto"/>
              <w:jc w:val="center"/>
              <w:rPr>
                <w:b/>
                <w:bCs/>
                <w:sz w:val="22"/>
                <w:szCs w:val="22"/>
              </w:rPr>
            </w:pPr>
          </w:p>
        </w:tc>
        <w:tc>
          <w:tcPr>
            <w:tcW w:w="4950" w:type="dxa"/>
          </w:tcPr>
          <w:p w14:paraId="16F59548" w14:textId="77777777"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469C9B42" w14:textId="4668A066" w:rsidR="0015425D" w:rsidRPr="00047657" w:rsidRDefault="0015425D" w:rsidP="0015425D">
            <w:pPr>
              <w:autoSpaceDE w:val="0"/>
              <w:autoSpaceDN w:val="0"/>
              <w:adjustRightInd w:val="0"/>
              <w:spacing w:line="276" w:lineRule="auto"/>
              <w:jc w:val="both"/>
              <w:rPr>
                <w:b/>
                <w:noProof/>
                <w:color w:val="FF0000"/>
                <w:sz w:val="22"/>
                <w:szCs w:val="22"/>
                <w:u w:val="single"/>
                <w:lang w:val="ro-RO"/>
              </w:rPr>
            </w:pPr>
            <w:r>
              <w:rPr>
                <w:color w:val="FF0000"/>
                <w:sz w:val="22"/>
                <w:szCs w:val="22"/>
                <w:lang w:val="ro-RO" w:eastAsia="de-AT"/>
              </w:rPr>
              <w:t>v</w:t>
            </w:r>
            <w:r w:rsidRPr="00047657">
              <w:rPr>
                <w:color w:val="FF0000"/>
                <w:sz w:val="22"/>
                <w:szCs w:val="22"/>
                <w:lang w:val="ro-RO" w:eastAsia="de-AT"/>
              </w:rPr>
              <w:t xml:space="preserve">) </w:t>
            </w:r>
            <w:r w:rsidRPr="00047657">
              <w:rPr>
                <w:iCs/>
                <w:color w:val="FF0000"/>
                <w:sz w:val="22"/>
                <w:szCs w:val="22"/>
                <w:lang w:val="ro-RO"/>
              </w:rPr>
              <w:t>s</w:t>
            </w:r>
            <w:r w:rsidRPr="00047657">
              <w:rPr>
                <w:iCs/>
                <w:color w:val="FF0000"/>
                <w:sz w:val="22"/>
                <w:szCs w:val="22"/>
                <w:lang w:val="ro-RO" w:eastAsia="de-AT"/>
              </w:rPr>
              <w:t xml:space="preserve">ă transmită furnizorului datele lunare de consum în vederea decontării cantității de gaze naturale furnizate clienților finail, în primele 5 zile lucrătoare după încheierea lunii de livrare în formatul prevăzut în anexa nr. 3 la Contract, </w:t>
            </w:r>
            <w:bookmarkStart w:id="37" w:name="_Hlk207272521"/>
            <w:r w:rsidRPr="00047657">
              <w:rPr>
                <w:iCs/>
                <w:color w:val="FF0000"/>
                <w:sz w:val="22"/>
                <w:szCs w:val="22"/>
                <w:lang w:val="ro-RO" w:eastAsia="de-AT"/>
              </w:rPr>
              <w:t>prelucrabil de tip Excel, XML sau CSV</w:t>
            </w:r>
            <w:r w:rsidRPr="00047657">
              <w:rPr>
                <w:color w:val="FF0000"/>
                <w:sz w:val="22"/>
                <w:szCs w:val="22"/>
                <w:lang w:val="ro-RO" w:eastAsia="de-AT"/>
              </w:rPr>
              <w:t>.</w:t>
            </w:r>
          </w:p>
          <w:bookmarkEnd w:id="37"/>
          <w:p w14:paraId="404B5B72" w14:textId="7C790254" w:rsidR="0015425D" w:rsidRPr="00047657" w:rsidRDefault="0015425D" w:rsidP="0015425D">
            <w:pPr>
              <w:autoSpaceDE w:val="0"/>
              <w:autoSpaceDN w:val="0"/>
              <w:adjustRightInd w:val="0"/>
              <w:spacing w:line="276" w:lineRule="auto"/>
              <w:jc w:val="both"/>
              <w:rPr>
                <w:b/>
                <w:noProof/>
                <w:color w:val="FF0000"/>
                <w:sz w:val="22"/>
                <w:szCs w:val="22"/>
                <w:u w:val="single"/>
                <w:lang w:val="ro-RO"/>
              </w:rPr>
            </w:pPr>
            <w:r>
              <w:rPr>
                <w:iCs/>
                <w:color w:val="FF0000"/>
                <w:sz w:val="22"/>
                <w:szCs w:val="22"/>
                <w:lang w:val="ro-RO" w:eastAsia="de-AT"/>
              </w:rPr>
              <w:lastRenderedPageBreak/>
              <w:t>x</w:t>
            </w:r>
            <w:r w:rsidRPr="00047657">
              <w:rPr>
                <w:iCs/>
                <w:color w:val="FF0000"/>
                <w:sz w:val="22"/>
                <w:szCs w:val="22"/>
                <w:lang w:val="ro-RO" w:eastAsia="de-AT"/>
              </w:rPr>
              <w:t xml:space="preserve">) să soluționeze contestațiile UD conform prevederilor art. 22 lit. c, în termen de maximum 2 zile de la primirea acestora  și să retransmită datele lunare de consum în vederea decontării cantității de gaze naturale furnizate clienților finali în formatul prevăzut în anexa nr. 3 la Contract, prelucrabil de tip Excel, XML sau CSV. </w:t>
            </w:r>
          </w:p>
          <w:p w14:paraId="04D1744D" w14:textId="77777777" w:rsidR="0015425D" w:rsidRDefault="0015425D" w:rsidP="0015425D">
            <w:pPr>
              <w:spacing w:line="276" w:lineRule="auto"/>
              <w:jc w:val="both"/>
              <w:rPr>
                <w:color w:val="002060"/>
                <w:sz w:val="22"/>
                <w:szCs w:val="22"/>
                <w:lang w:val="ro-RO" w:eastAsia="de-AT"/>
              </w:rPr>
            </w:pPr>
            <w:r w:rsidRPr="00047657">
              <w:rPr>
                <w:b/>
                <w:color w:val="002060"/>
                <w:sz w:val="22"/>
                <w:szCs w:val="22"/>
                <w:lang w:eastAsia="en-GB"/>
              </w:rPr>
              <w:t>Justificare:</w:t>
            </w:r>
            <w:r w:rsidRPr="00047657">
              <w:rPr>
                <w:sz w:val="22"/>
                <w:szCs w:val="22"/>
                <w:lang w:val="ro-RO" w:eastAsia="de-AT"/>
              </w:rPr>
              <w:t xml:space="preserve"> </w:t>
            </w:r>
            <w:r w:rsidRPr="00047657">
              <w:rPr>
                <w:color w:val="002060"/>
                <w:sz w:val="22"/>
                <w:szCs w:val="22"/>
                <w:lang w:val="ro-RO" w:eastAsia="de-AT"/>
              </w:rPr>
              <w:t xml:space="preserve">În vederea clarificării informațiilor necesare pentru închiderea de lună și încadrării în termenul impus de transmitere </w:t>
            </w:r>
            <w:proofErr w:type="gramStart"/>
            <w:r w:rsidRPr="00047657">
              <w:rPr>
                <w:color w:val="002060"/>
                <w:sz w:val="22"/>
                <w:szCs w:val="22"/>
                <w:lang w:val="ro-RO" w:eastAsia="de-AT"/>
              </w:rPr>
              <w:t>a</w:t>
            </w:r>
            <w:proofErr w:type="gramEnd"/>
            <w:r w:rsidRPr="00047657">
              <w:rPr>
                <w:color w:val="002060"/>
                <w:sz w:val="22"/>
                <w:szCs w:val="22"/>
                <w:lang w:val="ro-RO" w:eastAsia="de-AT"/>
              </w:rPr>
              <w:t xml:space="preserve"> acestor date este necesară o adordare unitară cu privire la datele transmise și stabilirea unor termene de transmitere a aacestora.            </w:t>
            </w:r>
          </w:p>
          <w:p w14:paraId="05C2C9E9" w14:textId="472982C8" w:rsidR="0015425D" w:rsidRDefault="0015425D" w:rsidP="0015425D">
            <w:pPr>
              <w:spacing w:line="276" w:lineRule="auto"/>
              <w:jc w:val="both"/>
              <w:rPr>
                <w:color w:val="FF0000"/>
                <w:sz w:val="22"/>
                <w:szCs w:val="22"/>
                <w:lang w:val="ro-RO" w:eastAsia="de-AT"/>
              </w:rPr>
            </w:pPr>
            <w:bookmarkStart w:id="38" w:name="_Hlk207274648"/>
            <w:r>
              <w:rPr>
                <w:iCs/>
                <w:color w:val="FF0000"/>
                <w:sz w:val="22"/>
                <w:szCs w:val="22"/>
                <w:lang w:val="ro-RO" w:eastAsia="de-AT"/>
              </w:rPr>
              <w:t>y</w:t>
            </w:r>
            <w:r w:rsidRPr="00047657">
              <w:rPr>
                <w:iCs/>
                <w:color w:val="FF0000"/>
                <w:sz w:val="22"/>
                <w:szCs w:val="22"/>
                <w:lang w:val="ro-RO" w:eastAsia="de-AT"/>
              </w:rPr>
              <w:t>) să transmită UD consumul zilnic determinat prin citirea directă a mijloacelor de măsurare luat în calcul la alocarea zilnică, detaliat pe fiecare loc de consum</w:t>
            </w:r>
            <w:r w:rsidRPr="00047657">
              <w:rPr>
                <w:color w:val="FF0000"/>
                <w:sz w:val="22"/>
                <w:szCs w:val="22"/>
                <w:lang w:val="ro-RO" w:eastAsia="de-AT"/>
              </w:rPr>
              <w:t>.</w:t>
            </w:r>
          </w:p>
          <w:bookmarkEnd w:id="38"/>
          <w:p w14:paraId="1223A232" w14:textId="77777777" w:rsidR="0015425D" w:rsidRDefault="0015425D" w:rsidP="0015425D">
            <w:pPr>
              <w:spacing w:line="276" w:lineRule="auto"/>
              <w:jc w:val="both"/>
              <w:rPr>
                <w:color w:val="002060"/>
                <w:sz w:val="22"/>
                <w:szCs w:val="22"/>
                <w:lang w:val="ro-RO" w:eastAsia="de-AT"/>
              </w:rPr>
            </w:pPr>
            <w:r w:rsidRPr="00047657">
              <w:rPr>
                <w:b/>
                <w:color w:val="002060"/>
                <w:sz w:val="22"/>
                <w:szCs w:val="22"/>
                <w:lang w:eastAsia="en-GB"/>
              </w:rPr>
              <w:t>Justificare:</w:t>
            </w:r>
            <w:r w:rsidRPr="00047657">
              <w:rPr>
                <w:sz w:val="22"/>
                <w:szCs w:val="22"/>
                <w:lang w:val="ro-RO" w:eastAsia="de-AT"/>
              </w:rPr>
              <w:t xml:space="preserve"> </w:t>
            </w:r>
            <w:r w:rsidRPr="00047657">
              <w:rPr>
                <w:color w:val="002060"/>
                <w:sz w:val="22"/>
                <w:szCs w:val="22"/>
                <w:lang w:val="ro-RO" w:eastAsia="de-AT"/>
              </w:rPr>
              <w:t>Aceste informații sunt deținute de OD deoarece alocarea în GMOIS se face defalcat pentru clienții cu citire zilnică și pentru cei estimați în baza pofilelor de consum și apreciem că trebuie puse la dispoziția furnizorilor acestor clienți, furnizori care au calitatea de UD</w:t>
            </w:r>
            <w:r>
              <w:rPr>
                <w:color w:val="002060"/>
                <w:sz w:val="22"/>
                <w:szCs w:val="22"/>
                <w:lang w:val="ro-RO" w:eastAsia="de-AT"/>
              </w:rPr>
              <w:t>.</w:t>
            </w:r>
          </w:p>
          <w:p w14:paraId="269FD792" w14:textId="76A959AA" w:rsidR="0015425D" w:rsidRDefault="0015425D" w:rsidP="0015425D">
            <w:pPr>
              <w:spacing w:line="276" w:lineRule="auto"/>
              <w:jc w:val="both"/>
              <w:rPr>
                <w:iCs/>
                <w:color w:val="FF0000"/>
                <w:sz w:val="22"/>
                <w:szCs w:val="22"/>
                <w:lang w:val="ro-RO" w:eastAsia="de-AT"/>
              </w:rPr>
            </w:pPr>
            <w:r>
              <w:rPr>
                <w:iCs/>
                <w:color w:val="FF0000"/>
                <w:sz w:val="22"/>
                <w:szCs w:val="22"/>
                <w:lang w:val="ro-RO" w:eastAsia="de-AT"/>
              </w:rPr>
              <w:t>z</w:t>
            </w:r>
            <w:r w:rsidRPr="00047657">
              <w:rPr>
                <w:iCs/>
                <w:color w:val="FF0000"/>
                <w:sz w:val="22"/>
                <w:szCs w:val="22"/>
                <w:lang w:val="ro-RO" w:eastAsia="de-AT"/>
              </w:rPr>
              <w:t xml:space="preserve">) </w:t>
            </w:r>
            <w:bookmarkStart w:id="39" w:name="_Hlk207274687"/>
            <w:r w:rsidRPr="00047657">
              <w:rPr>
                <w:iCs/>
                <w:color w:val="FF0000"/>
                <w:sz w:val="22"/>
                <w:szCs w:val="22"/>
                <w:lang w:val="ro-RO" w:eastAsia="de-AT"/>
              </w:rPr>
              <w:t>să pună la dispoziția UD capacitatea tehnică aprobată, presiunea minimă, presiunea maximă și presiunea minimă tehnologică, după caz</w:t>
            </w:r>
            <w:bookmarkEnd w:id="39"/>
            <w:r w:rsidR="00373145">
              <w:rPr>
                <w:iCs/>
                <w:color w:val="FF0000"/>
                <w:sz w:val="22"/>
                <w:szCs w:val="22"/>
                <w:lang w:val="ro-RO" w:eastAsia="de-AT"/>
              </w:rPr>
              <w:t>.</w:t>
            </w:r>
          </w:p>
          <w:p w14:paraId="698B2462" w14:textId="77777777" w:rsidR="0015425D" w:rsidRDefault="0015425D" w:rsidP="0015425D">
            <w:pPr>
              <w:spacing w:line="276" w:lineRule="auto"/>
              <w:jc w:val="both"/>
              <w:rPr>
                <w:color w:val="002060"/>
                <w:sz w:val="22"/>
                <w:szCs w:val="22"/>
                <w:lang w:val="ro-RO" w:eastAsia="de-AT"/>
              </w:rPr>
            </w:pPr>
            <w:r w:rsidRPr="00047657">
              <w:rPr>
                <w:b/>
                <w:color w:val="002060"/>
                <w:sz w:val="22"/>
                <w:szCs w:val="22"/>
                <w:lang w:eastAsia="en-GB"/>
              </w:rPr>
              <w:t>Justificare:</w:t>
            </w:r>
            <w:r w:rsidRPr="00047657">
              <w:rPr>
                <w:sz w:val="22"/>
                <w:szCs w:val="22"/>
                <w:lang w:val="ro-RO" w:eastAsia="de-AT"/>
              </w:rPr>
              <w:t xml:space="preserve"> </w:t>
            </w:r>
            <w:r w:rsidRPr="00047657">
              <w:rPr>
                <w:color w:val="002060"/>
                <w:sz w:val="22"/>
                <w:szCs w:val="22"/>
                <w:lang w:val="ro-RO" w:eastAsia="de-AT"/>
              </w:rPr>
              <w:t>Informațiile sunt necesare furnizorilor, având calitatea de UD. Cu titlu de exemplu anual sunt centralizate informații referitoare la clienții neprotejați și, respectiv la presiunea minimă tehnologică, după caz, informație care nu este deținută de UD</w:t>
            </w:r>
          </w:p>
          <w:p w14:paraId="26908960" w14:textId="0DE1785C" w:rsidR="0015425D" w:rsidRPr="00047657" w:rsidRDefault="0015425D" w:rsidP="0015425D">
            <w:pPr>
              <w:spacing w:line="276" w:lineRule="auto"/>
              <w:jc w:val="both"/>
              <w:rPr>
                <w:sz w:val="22"/>
                <w:szCs w:val="22"/>
                <w:lang w:val="ro-RO" w:eastAsia="de-AT"/>
              </w:rPr>
            </w:pPr>
            <w:r>
              <w:rPr>
                <w:iCs/>
                <w:color w:val="FF0000"/>
                <w:sz w:val="22"/>
                <w:szCs w:val="22"/>
                <w:lang w:val="ro-RO" w:eastAsia="de-AT"/>
              </w:rPr>
              <w:t>aa</w:t>
            </w:r>
            <w:r w:rsidRPr="00047657">
              <w:rPr>
                <w:iCs/>
                <w:color w:val="FF0000"/>
                <w:sz w:val="22"/>
                <w:szCs w:val="22"/>
                <w:lang w:val="ro-RO" w:eastAsia="de-AT"/>
              </w:rPr>
              <w:t>) să permită UD accesul la datele de consum detaliate în funcție de perioada de utilizare pentru fiecare zi, săptămână, lună şi an ale clienților care au montat la locul de consum un contor inteligent</w:t>
            </w:r>
            <w:r w:rsidRPr="00047657">
              <w:rPr>
                <w:color w:val="FF0000"/>
                <w:sz w:val="22"/>
                <w:szCs w:val="22"/>
                <w:lang w:val="ro-RO" w:eastAsia="de-AT"/>
              </w:rPr>
              <w:t>.</w:t>
            </w:r>
          </w:p>
          <w:p w14:paraId="69D299D9" w14:textId="0918E87C" w:rsidR="0015425D" w:rsidRPr="00047657" w:rsidRDefault="0015425D" w:rsidP="0015425D">
            <w:pPr>
              <w:spacing w:line="276" w:lineRule="auto"/>
              <w:jc w:val="both"/>
              <w:rPr>
                <w:b/>
                <w:bCs/>
                <w:color w:val="0000FF"/>
                <w:sz w:val="22"/>
                <w:szCs w:val="22"/>
                <w:lang w:eastAsia="en-GB"/>
              </w:rPr>
            </w:pPr>
            <w:r w:rsidRPr="00047657">
              <w:rPr>
                <w:b/>
                <w:color w:val="002060"/>
                <w:sz w:val="22"/>
                <w:szCs w:val="22"/>
                <w:lang w:eastAsia="en-GB"/>
              </w:rPr>
              <w:lastRenderedPageBreak/>
              <w:t>Justificare:</w:t>
            </w:r>
            <w:r w:rsidRPr="00047657">
              <w:rPr>
                <w:sz w:val="22"/>
                <w:szCs w:val="22"/>
                <w:lang w:val="ro-RO" w:eastAsia="de-AT"/>
              </w:rPr>
              <w:t xml:space="preserve"> – </w:t>
            </w:r>
            <w:r>
              <w:rPr>
                <w:color w:val="002060"/>
                <w:sz w:val="22"/>
                <w:szCs w:val="22"/>
                <w:lang w:val="ro-RO" w:eastAsia="de-AT"/>
              </w:rPr>
              <w:t>P</w:t>
            </w:r>
            <w:r w:rsidRPr="00047657">
              <w:rPr>
                <w:color w:val="002060"/>
                <w:sz w:val="22"/>
                <w:szCs w:val="22"/>
                <w:lang w:val="ro-RO" w:eastAsia="de-AT"/>
              </w:rPr>
              <w:t>rin corelare cu propunerile de mai sus.</w:t>
            </w:r>
          </w:p>
        </w:tc>
        <w:tc>
          <w:tcPr>
            <w:tcW w:w="3870" w:type="dxa"/>
          </w:tcPr>
          <w:p w14:paraId="79E39513" w14:textId="16903F0C" w:rsidR="0015425D" w:rsidRPr="00A4063B" w:rsidRDefault="00A4063B" w:rsidP="0015425D">
            <w:pPr>
              <w:spacing w:after="60" w:line="276" w:lineRule="auto"/>
              <w:jc w:val="both"/>
              <w:rPr>
                <w:bCs/>
                <w:sz w:val="22"/>
                <w:szCs w:val="22"/>
                <w:lang w:val="ro-RO"/>
              </w:rPr>
            </w:pPr>
            <w:r>
              <w:rPr>
                <w:b/>
                <w:bCs/>
                <w:sz w:val="22"/>
                <w:szCs w:val="22"/>
                <w:lang w:val="ro-RO"/>
              </w:rPr>
              <w:lastRenderedPageBreak/>
              <w:t xml:space="preserve">Propunere preluată parţial </w:t>
            </w:r>
            <w:r>
              <w:rPr>
                <w:bCs/>
                <w:sz w:val="22"/>
                <w:szCs w:val="22"/>
                <w:lang w:val="ro-RO"/>
              </w:rPr>
              <w:t>prin modificarea</w:t>
            </w:r>
            <w:r w:rsidRPr="00A4063B">
              <w:rPr>
                <w:bCs/>
                <w:sz w:val="22"/>
                <w:szCs w:val="22"/>
                <w:lang w:val="ro-RO"/>
              </w:rPr>
              <w:t xml:space="preserve"> lit. d) </w:t>
            </w:r>
          </w:p>
          <w:p w14:paraId="2A3E97A6" w14:textId="77777777" w:rsidR="0015425D" w:rsidRDefault="0015425D" w:rsidP="0015425D">
            <w:pPr>
              <w:spacing w:after="60" w:line="276" w:lineRule="auto"/>
              <w:jc w:val="both"/>
              <w:rPr>
                <w:b/>
                <w:bCs/>
                <w:sz w:val="22"/>
                <w:szCs w:val="22"/>
                <w:lang w:val="ro-RO"/>
              </w:rPr>
            </w:pPr>
          </w:p>
          <w:p w14:paraId="17F7812A" w14:textId="4895915C" w:rsidR="0015425D" w:rsidRDefault="0015425D" w:rsidP="0015425D">
            <w:pPr>
              <w:spacing w:after="60" w:line="276" w:lineRule="auto"/>
              <w:jc w:val="both"/>
              <w:rPr>
                <w:b/>
                <w:bCs/>
                <w:sz w:val="22"/>
                <w:szCs w:val="22"/>
                <w:lang w:val="ro-RO"/>
              </w:rPr>
            </w:pPr>
          </w:p>
          <w:p w14:paraId="2CF64B04" w14:textId="7FA8B510" w:rsidR="0003608D" w:rsidRDefault="0003608D" w:rsidP="0015425D">
            <w:pPr>
              <w:spacing w:after="60" w:line="276" w:lineRule="auto"/>
              <w:jc w:val="both"/>
              <w:rPr>
                <w:b/>
                <w:bCs/>
                <w:sz w:val="22"/>
                <w:szCs w:val="22"/>
                <w:lang w:val="ro-RO"/>
              </w:rPr>
            </w:pPr>
          </w:p>
          <w:p w14:paraId="06371423" w14:textId="0A0C36CB" w:rsidR="0003608D" w:rsidRDefault="0003608D" w:rsidP="0015425D">
            <w:pPr>
              <w:spacing w:after="60" w:line="276" w:lineRule="auto"/>
              <w:jc w:val="both"/>
              <w:rPr>
                <w:b/>
                <w:bCs/>
                <w:sz w:val="22"/>
                <w:szCs w:val="22"/>
                <w:lang w:val="ro-RO"/>
              </w:rPr>
            </w:pPr>
          </w:p>
          <w:p w14:paraId="119EC671" w14:textId="61551737" w:rsidR="0003608D" w:rsidRPr="002C2725" w:rsidRDefault="0003608D" w:rsidP="0015425D">
            <w:pPr>
              <w:spacing w:after="60" w:line="276" w:lineRule="auto"/>
              <w:jc w:val="both"/>
              <w:rPr>
                <w:bCs/>
                <w:sz w:val="22"/>
                <w:szCs w:val="22"/>
                <w:lang w:val="ro-RO"/>
              </w:rPr>
            </w:pPr>
            <w:r>
              <w:rPr>
                <w:b/>
                <w:bCs/>
                <w:sz w:val="22"/>
                <w:szCs w:val="22"/>
                <w:lang w:val="ro-RO"/>
              </w:rPr>
              <w:lastRenderedPageBreak/>
              <w:t>Propunere neprel</w:t>
            </w:r>
            <w:r w:rsidR="002C2725">
              <w:rPr>
                <w:b/>
                <w:bCs/>
                <w:sz w:val="22"/>
                <w:szCs w:val="22"/>
                <w:lang w:val="ro-RO"/>
              </w:rPr>
              <w:t xml:space="preserve">uată </w:t>
            </w:r>
            <w:r w:rsidR="002C2725">
              <w:rPr>
                <w:bCs/>
                <w:sz w:val="22"/>
                <w:szCs w:val="22"/>
                <w:lang w:val="ro-RO"/>
              </w:rPr>
              <w:t>deoarece este prevăzut deja un termen în standardul de performanţă</w:t>
            </w:r>
          </w:p>
          <w:p w14:paraId="2386142E" w14:textId="77777777" w:rsidR="0003608D" w:rsidRDefault="0003608D" w:rsidP="0015425D">
            <w:pPr>
              <w:spacing w:after="60" w:line="276" w:lineRule="auto"/>
              <w:jc w:val="both"/>
              <w:rPr>
                <w:b/>
                <w:bCs/>
                <w:sz w:val="22"/>
                <w:szCs w:val="22"/>
                <w:lang w:val="ro-RO"/>
              </w:rPr>
            </w:pPr>
          </w:p>
          <w:p w14:paraId="0DE72660" w14:textId="77777777" w:rsidR="0015425D" w:rsidRDefault="0015425D" w:rsidP="0015425D">
            <w:pPr>
              <w:spacing w:after="60" w:line="276" w:lineRule="auto"/>
              <w:jc w:val="both"/>
              <w:rPr>
                <w:b/>
                <w:bCs/>
                <w:sz w:val="22"/>
                <w:szCs w:val="22"/>
                <w:lang w:val="ro-RO"/>
              </w:rPr>
            </w:pPr>
          </w:p>
          <w:p w14:paraId="67AE609C" w14:textId="77777777" w:rsidR="0015425D" w:rsidRDefault="0015425D" w:rsidP="0015425D">
            <w:pPr>
              <w:spacing w:after="60" w:line="276" w:lineRule="auto"/>
              <w:jc w:val="both"/>
              <w:rPr>
                <w:b/>
                <w:bCs/>
                <w:sz w:val="22"/>
                <w:szCs w:val="22"/>
                <w:lang w:val="ro-RO"/>
              </w:rPr>
            </w:pPr>
          </w:p>
          <w:p w14:paraId="2229A627" w14:textId="77777777" w:rsidR="0015425D" w:rsidRDefault="0015425D" w:rsidP="0015425D">
            <w:pPr>
              <w:spacing w:after="60" w:line="276" w:lineRule="auto"/>
              <w:jc w:val="both"/>
              <w:rPr>
                <w:b/>
                <w:bCs/>
                <w:sz w:val="22"/>
                <w:szCs w:val="22"/>
                <w:lang w:val="ro-RO"/>
              </w:rPr>
            </w:pPr>
          </w:p>
          <w:p w14:paraId="2106FB1C" w14:textId="77777777" w:rsidR="0015425D" w:rsidRDefault="0015425D" w:rsidP="0015425D">
            <w:pPr>
              <w:spacing w:after="60" w:line="276" w:lineRule="auto"/>
              <w:jc w:val="both"/>
              <w:rPr>
                <w:b/>
                <w:bCs/>
                <w:sz w:val="22"/>
                <w:szCs w:val="22"/>
                <w:lang w:val="ro-RO"/>
              </w:rPr>
            </w:pPr>
          </w:p>
          <w:p w14:paraId="51DF3EA0" w14:textId="77777777" w:rsidR="0015425D" w:rsidRDefault="0015425D" w:rsidP="0015425D">
            <w:pPr>
              <w:spacing w:after="60" w:line="276" w:lineRule="auto"/>
              <w:jc w:val="both"/>
              <w:rPr>
                <w:b/>
                <w:bCs/>
                <w:sz w:val="22"/>
                <w:szCs w:val="22"/>
                <w:lang w:val="ro-RO"/>
              </w:rPr>
            </w:pPr>
          </w:p>
          <w:p w14:paraId="4A0369A0" w14:textId="77777777" w:rsidR="0015425D" w:rsidRDefault="0015425D" w:rsidP="0015425D">
            <w:pPr>
              <w:spacing w:after="60" w:line="276" w:lineRule="auto"/>
              <w:jc w:val="both"/>
              <w:rPr>
                <w:b/>
                <w:bCs/>
                <w:sz w:val="22"/>
                <w:szCs w:val="22"/>
                <w:lang w:val="ro-RO"/>
              </w:rPr>
            </w:pPr>
          </w:p>
          <w:p w14:paraId="6910D6A4" w14:textId="77777777" w:rsidR="0015425D" w:rsidRDefault="0015425D" w:rsidP="0015425D">
            <w:pPr>
              <w:spacing w:after="60" w:line="276" w:lineRule="auto"/>
              <w:jc w:val="both"/>
              <w:rPr>
                <w:b/>
                <w:bCs/>
                <w:sz w:val="22"/>
                <w:szCs w:val="22"/>
                <w:lang w:val="ro-RO"/>
              </w:rPr>
            </w:pPr>
          </w:p>
          <w:p w14:paraId="0102927F" w14:textId="77777777" w:rsidR="0015425D" w:rsidRDefault="005704AD" w:rsidP="0015425D">
            <w:pPr>
              <w:spacing w:after="60" w:line="276" w:lineRule="auto"/>
              <w:jc w:val="both"/>
              <w:rPr>
                <w:b/>
                <w:bCs/>
                <w:sz w:val="22"/>
                <w:szCs w:val="22"/>
                <w:lang w:val="ro-RO"/>
              </w:rPr>
            </w:pPr>
            <w:r>
              <w:rPr>
                <w:b/>
                <w:bCs/>
                <w:sz w:val="22"/>
                <w:szCs w:val="22"/>
                <w:lang w:val="ro-RO"/>
              </w:rPr>
              <w:t>Propunere preluată</w:t>
            </w:r>
          </w:p>
          <w:p w14:paraId="4A3629F7" w14:textId="77777777" w:rsidR="005704AD" w:rsidRDefault="005704AD" w:rsidP="0015425D">
            <w:pPr>
              <w:spacing w:after="60" w:line="276" w:lineRule="auto"/>
              <w:jc w:val="both"/>
              <w:rPr>
                <w:b/>
                <w:bCs/>
                <w:sz w:val="22"/>
                <w:szCs w:val="22"/>
                <w:lang w:val="ro-RO"/>
              </w:rPr>
            </w:pPr>
          </w:p>
          <w:p w14:paraId="3DBBEB7A" w14:textId="77777777" w:rsidR="005704AD" w:rsidRDefault="005704AD" w:rsidP="0015425D">
            <w:pPr>
              <w:spacing w:after="60" w:line="276" w:lineRule="auto"/>
              <w:jc w:val="both"/>
              <w:rPr>
                <w:b/>
                <w:bCs/>
                <w:sz w:val="22"/>
                <w:szCs w:val="22"/>
                <w:lang w:val="ro-RO"/>
              </w:rPr>
            </w:pPr>
          </w:p>
          <w:p w14:paraId="1AE99C91" w14:textId="77777777" w:rsidR="005704AD" w:rsidRDefault="005704AD" w:rsidP="0015425D">
            <w:pPr>
              <w:spacing w:after="60" w:line="276" w:lineRule="auto"/>
              <w:jc w:val="both"/>
              <w:rPr>
                <w:b/>
                <w:bCs/>
                <w:sz w:val="22"/>
                <w:szCs w:val="22"/>
                <w:lang w:val="ro-RO"/>
              </w:rPr>
            </w:pPr>
          </w:p>
          <w:p w14:paraId="10BF58FF" w14:textId="77777777" w:rsidR="005704AD" w:rsidRDefault="005704AD" w:rsidP="0015425D">
            <w:pPr>
              <w:spacing w:after="60" w:line="276" w:lineRule="auto"/>
              <w:jc w:val="both"/>
              <w:rPr>
                <w:b/>
                <w:bCs/>
                <w:sz w:val="22"/>
                <w:szCs w:val="22"/>
                <w:lang w:val="ro-RO"/>
              </w:rPr>
            </w:pPr>
          </w:p>
          <w:p w14:paraId="21181AD3" w14:textId="77777777" w:rsidR="005704AD" w:rsidRDefault="005704AD" w:rsidP="0015425D">
            <w:pPr>
              <w:spacing w:after="60" w:line="276" w:lineRule="auto"/>
              <w:jc w:val="both"/>
              <w:rPr>
                <w:b/>
                <w:bCs/>
                <w:sz w:val="22"/>
                <w:szCs w:val="22"/>
                <w:lang w:val="ro-RO"/>
              </w:rPr>
            </w:pPr>
          </w:p>
          <w:p w14:paraId="3EFC8F0D" w14:textId="77777777" w:rsidR="005704AD" w:rsidRDefault="005704AD" w:rsidP="0015425D">
            <w:pPr>
              <w:spacing w:after="60" w:line="276" w:lineRule="auto"/>
              <w:jc w:val="both"/>
              <w:rPr>
                <w:b/>
                <w:bCs/>
                <w:sz w:val="22"/>
                <w:szCs w:val="22"/>
                <w:lang w:val="ro-RO"/>
              </w:rPr>
            </w:pPr>
          </w:p>
          <w:p w14:paraId="7ECB76E1" w14:textId="77777777" w:rsidR="005704AD" w:rsidRDefault="005704AD" w:rsidP="0015425D">
            <w:pPr>
              <w:spacing w:after="60" w:line="276" w:lineRule="auto"/>
              <w:jc w:val="both"/>
              <w:rPr>
                <w:bCs/>
                <w:sz w:val="22"/>
                <w:szCs w:val="22"/>
                <w:lang w:val="ro-RO"/>
              </w:rPr>
            </w:pPr>
            <w:r>
              <w:rPr>
                <w:b/>
                <w:bCs/>
                <w:sz w:val="22"/>
                <w:szCs w:val="22"/>
                <w:lang w:val="ro-RO"/>
              </w:rPr>
              <w:t xml:space="preserve">Propunere preluată </w:t>
            </w:r>
            <w:r>
              <w:rPr>
                <w:bCs/>
                <w:sz w:val="22"/>
                <w:szCs w:val="22"/>
                <w:lang w:val="ro-RO"/>
              </w:rPr>
              <w:t>prin reformulare în concordanţă cu propunerea preluată la art. 17 alin. (1).</w:t>
            </w:r>
          </w:p>
          <w:p w14:paraId="363FC6BF" w14:textId="77777777" w:rsidR="005704AD" w:rsidRDefault="005704AD" w:rsidP="0015425D">
            <w:pPr>
              <w:spacing w:after="60" w:line="276" w:lineRule="auto"/>
              <w:jc w:val="both"/>
              <w:rPr>
                <w:bCs/>
                <w:sz w:val="22"/>
                <w:szCs w:val="22"/>
                <w:lang w:val="ro-RO"/>
              </w:rPr>
            </w:pPr>
          </w:p>
          <w:p w14:paraId="07FE1203" w14:textId="77777777" w:rsidR="005704AD" w:rsidRDefault="005704AD" w:rsidP="0015425D">
            <w:pPr>
              <w:spacing w:after="60" w:line="276" w:lineRule="auto"/>
              <w:jc w:val="both"/>
              <w:rPr>
                <w:bCs/>
                <w:sz w:val="22"/>
                <w:szCs w:val="22"/>
                <w:lang w:val="ro-RO"/>
              </w:rPr>
            </w:pPr>
          </w:p>
          <w:p w14:paraId="2D64390B" w14:textId="68DA6E61" w:rsidR="005704AD" w:rsidRDefault="005704AD" w:rsidP="0015425D">
            <w:pPr>
              <w:spacing w:after="60" w:line="276" w:lineRule="auto"/>
              <w:jc w:val="both"/>
              <w:rPr>
                <w:bCs/>
                <w:sz w:val="22"/>
                <w:szCs w:val="22"/>
                <w:lang w:val="ro-RO"/>
              </w:rPr>
            </w:pPr>
          </w:p>
          <w:p w14:paraId="1EC96EE2" w14:textId="77777777" w:rsidR="003E76B7" w:rsidRDefault="003E76B7" w:rsidP="0015425D">
            <w:pPr>
              <w:spacing w:after="60" w:line="276" w:lineRule="auto"/>
              <w:jc w:val="both"/>
              <w:rPr>
                <w:bCs/>
                <w:sz w:val="22"/>
                <w:szCs w:val="22"/>
                <w:lang w:val="ro-RO"/>
              </w:rPr>
            </w:pPr>
          </w:p>
          <w:p w14:paraId="3D1F7DCA" w14:textId="77777777" w:rsidR="005704AD" w:rsidRDefault="005704AD" w:rsidP="0015425D">
            <w:pPr>
              <w:spacing w:after="60" w:line="276" w:lineRule="auto"/>
              <w:jc w:val="both"/>
              <w:rPr>
                <w:bCs/>
                <w:sz w:val="22"/>
                <w:szCs w:val="22"/>
                <w:lang w:val="ro-RO"/>
              </w:rPr>
            </w:pPr>
          </w:p>
          <w:p w14:paraId="5DE92092" w14:textId="2BCCBF7A" w:rsidR="005704AD" w:rsidRPr="005704AD" w:rsidRDefault="005704AD" w:rsidP="0015425D">
            <w:pPr>
              <w:spacing w:after="60" w:line="276" w:lineRule="auto"/>
              <w:jc w:val="both"/>
              <w:rPr>
                <w:bCs/>
                <w:sz w:val="22"/>
                <w:szCs w:val="22"/>
                <w:lang w:val="ro-RO"/>
              </w:rPr>
            </w:pPr>
            <w:r w:rsidRPr="005704AD">
              <w:rPr>
                <w:b/>
                <w:bCs/>
                <w:sz w:val="22"/>
                <w:szCs w:val="22"/>
                <w:lang w:val="ro-RO"/>
              </w:rPr>
              <w:t>Propunere nepreluată</w:t>
            </w:r>
            <w:r>
              <w:rPr>
                <w:bCs/>
                <w:sz w:val="22"/>
                <w:szCs w:val="22"/>
                <w:lang w:val="ro-RO"/>
              </w:rPr>
              <w:t xml:space="preserve"> deoarece </w:t>
            </w:r>
            <w:r w:rsidR="003E76B7">
              <w:rPr>
                <w:bCs/>
                <w:sz w:val="22"/>
                <w:szCs w:val="22"/>
                <w:lang w:val="ro-RO"/>
              </w:rPr>
              <w:t>este prevăzută deja această obligaţie la art. 19 alin. (2)</w:t>
            </w:r>
          </w:p>
          <w:p w14:paraId="4F64FE89" w14:textId="7C2977E2" w:rsidR="005704AD" w:rsidRPr="005704AD" w:rsidRDefault="005704AD" w:rsidP="0015425D">
            <w:pPr>
              <w:spacing w:after="60" w:line="276" w:lineRule="auto"/>
              <w:jc w:val="both"/>
              <w:rPr>
                <w:bCs/>
                <w:sz w:val="22"/>
                <w:szCs w:val="22"/>
                <w:lang w:val="ro-RO"/>
              </w:rPr>
            </w:pPr>
          </w:p>
        </w:tc>
      </w:tr>
      <w:tr w:rsidR="0015425D" w:rsidRPr="001B7B8B" w14:paraId="1FA21427" w14:textId="77777777" w:rsidTr="004140E6">
        <w:trPr>
          <w:gridAfter w:val="1"/>
          <w:wAfter w:w="40" w:type="dxa"/>
        </w:trPr>
        <w:tc>
          <w:tcPr>
            <w:tcW w:w="4773" w:type="dxa"/>
          </w:tcPr>
          <w:p w14:paraId="22BFE556" w14:textId="77777777" w:rsidR="0015425D" w:rsidRPr="001B7B8B" w:rsidRDefault="0015425D" w:rsidP="0015425D">
            <w:pPr>
              <w:spacing w:line="276" w:lineRule="auto"/>
              <w:jc w:val="center"/>
              <w:rPr>
                <w:sz w:val="22"/>
                <w:szCs w:val="22"/>
              </w:rPr>
            </w:pPr>
            <w:r w:rsidRPr="001B7B8B">
              <w:rPr>
                <w:b/>
                <w:bCs/>
                <w:sz w:val="22"/>
                <w:szCs w:val="22"/>
              </w:rPr>
              <w:lastRenderedPageBreak/>
              <w:t>Secțiunea a 3-a</w:t>
            </w:r>
          </w:p>
          <w:p w14:paraId="36CDD80E" w14:textId="77777777" w:rsidR="0015425D" w:rsidRPr="001B7B8B" w:rsidRDefault="0015425D" w:rsidP="0015425D">
            <w:pPr>
              <w:spacing w:line="276" w:lineRule="auto"/>
              <w:jc w:val="center"/>
              <w:rPr>
                <w:b/>
                <w:bCs/>
                <w:sz w:val="22"/>
                <w:szCs w:val="22"/>
              </w:rPr>
            </w:pPr>
            <w:r w:rsidRPr="001B7B8B">
              <w:rPr>
                <w:b/>
                <w:sz w:val="22"/>
                <w:szCs w:val="22"/>
              </w:rPr>
              <w:t>Drepturile UD</w:t>
            </w:r>
          </w:p>
          <w:p w14:paraId="65B7593A" w14:textId="4C176082" w:rsidR="0015425D" w:rsidRPr="001B7B8B" w:rsidRDefault="0015425D" w:rsidP="0015425D">
            <w:pPr>
              <w:spacing w:line="276" w:lineRule="auto"/>
              <w:jc w:val="both"/>
              <w:rPr>
                <w:sz w:val="22"/>
                <w:szCs w:val="22"/>
              </w:rPr>
            </w:pPr>
            <w:r w:rsidRPr="001B7B8B">
              <w:rPr>
                <w:b/>
                <w:sz w:val="22"/>
                <w:szCs w:val="22"/>
              </w:rPr>
              <w:t>Art. 22</w:t>
            </w:r>
            <w:r w:rsidRPr="001B7B8B">
              <w:rPr>
                <w:sz w:val="22"/>
                <w:szCs w:val="22"/>
              </w:rPr>
              <w:t xml:space="preserve"> UD are următoarele drepturi:</w:t>
            </w:r>
          </w:p>
        </w:tc>
        <w:tc>
          <w:tcPr>
            <w:tcW w:w="4950" w:type="dxa"/>
          </w:tcPr>
          <w:p w14:paraId="45E6E94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6900F27" w14:textId="77777777" w:rsidR="0015425D" w:rsidRPr="001B7B8B" w:rsidRDefault="0015425D" w:rsidP="0015425D">
            <w:pPr>
              <w:spacing w:after="60" w:line="276" w:lineRule="auto"/>
              <w:jc w:val="both"/>
              <w:rPr>
                <w:b/>
                <w:bCs/>
                <w:sz w:val="22"/>
                <w:szCs w:val="22"/>
                <w:lang w:val="ro-RO"/>
              </w:rPr>
            </w:pPr>
          </w:p>
        </w:tc>
      </w:tr>
      <w:tr w:rsidR="0015425D" w:rsidRPr="001B7B8B" w14:paraId="2E7B094F" w14:textId="77777777" w:rsidTr="004140E6">
        <w:trPr>
          <w:gridAfter w:val="1"/>
          <w:wAfter w:w="40" w:type="dxa"/>
        </w:trPr>
        <w:tc>
          <w:tcPr>
            <w:tcW w:w="4773" w:type="dxa"/>
          </w:tcPr>
          <w:p w14:paraId="27EBCC80" w14:textId="56ADF3F4" w:rsidR="0015425D" w:rsidRPr="001B7B8B" w:rsidRDefault="0015425D" w:rsidP="0015425D">
            <w:pPr>
              <w:spacing w:line="276" w:lineRule="auto"/>
              <w:jc w:val="both"/>
              <w:rPr>
                <w:sz w:val="22"/>
                <w:szCs w:val="22"/>
              </w:rPr>
            </w:pPr>
            <w:r w:rsidRPr="001B7B8B">
              <w:rPr>
                <w:sz w:val="22"/>
                <w:szCs w:val="22"/>
              </w:rPr>
              <w:t>a) să încaseze contravaloarea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tc>
        <w:tc>
          <w:tcPr>
            <w:tcW w:w="4950" w:type="dxa"/>
          </w:tcPr>
          <w:p w14:paraId="1C11040C"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3D50704" w14:textId="77777777" w:rsidR="0015425D" w:rsidRPr="001B7B8B" w:rsidRDefault="0015425D" w:rsidP="0015425D">
            <w:pPr>
              <w:spacing w:after="60" w:line="276" w:lineRule="auto"/>
              <w:jc w:val="both"/>
              <w:rPr>
                <w:b/>
                <w:bCs/>
                <w:sz w:val="22"/>
                <w:szCs w:val="22"/>
                <w:lang w:val="ro-RO"/>
              </w:rPr>
            </w:pPr>
          </w:p>
        </w:tc>
      </w:tr>
      <w:tr w:rsidR="0015425D" w:rsidRPr="001B7B8B" w14:paraId="61007A41" w14:textId="77777777" w:rsidTr="004140E6">
        <w:trPr>
          <w:gridAfter w:val="1"/>
          <w:wAfter w:w="40" w:type="dxa"/>
        </w:trPr>
        <w:tc>
          <w:tcPr>
            <w:tcW w:w="4773" w:type="dxa"/>
          </w:tcPr>
          <w:p w14:paraId="5449C22B" w14:textId="7C0C4F11" w:rsidR="0015425D" w:rsidRPr="001B7B8B" w:rsidRDefault="0015425D" w:rsidP="0015425D">
            <w:pPr>
              <w:spacing w:line="276" w:lineRule="auto"/>
              <w:jc w:val="both"/>
              <w:rPr>
                <w:sz w:val="22"/>
                <w:szCs w:val="22"/>
              </w:rPr>
            </w:pPr>
            <w:r w:rsidRPr="001B7B8B">
              <w:rPr>
                <w:sz w:val="22"/>
                <w:szCs w:val="22"/>
              </w:rPr>
              <w:t>b) să aibă acces, în condiţiile legii, la echipamentele de măsurare/mijloacele de măsurare utilizate la decontare şi aflate în incinta OD, în prezenţa personalului împuternicit al acestuia;</w:t>
            </w:r>
          </w:p>
        </w:tc>
        <w:tc>
          <w:tcPr>
            <w:tcW w:w="4950" w:type="dxa"/>
          </w:tcPr>
          <w:p w14:paraId="2CAADFB0"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2542447" w14:textId="77777777" w:rsidR="0015425D" w:rsidRPr="001B7B8B" w:rsidRDefault="0015425D" w:rsidP="0015425D">
            <w:pPr>
              <w:spacing w:after="60" w:line="276" w:lineRule="auto"/>
              <w:jc w:val="both"/>
              <w:rPr>
                <w:b/>
                <w:bCs/>
                <w:sz w:val="22"/>
                <w:szCs w:val="22"/>
                <w:lang w:val="ro-RO"/>
              </w:rPr>
            </w:pPr>
          </w:p>
        </w:tc>
      </w:tr>
      <w:tr w:rsidR="0015425D" w:rsidRPr="001B7B8B" w14:paraId="2D9CE6D5" w14:textId="77777777" w:rsidTr="004140E6">
        <w:trPr>
          <w:gridAfter w:val="1"/>
          <w:wAfter w:w="40" w:type="dxa"/>
        </w:trPr>
        <w:tc>
          <w:tcPr>
            <w:tcW w:w="4773" w:type="dxa"/>
          </w:tcPr>
          <w:p w14:paraId="6A5EEDDF" w14:textId="172D9830" w:rsidR="0015425D" w:rsidRPr="001B7B8B" w:rsidRDefault="0015425D" w:rsidP="0015425D">
            <w:pPr>
              <w:spacing w:line="276" w:lineRule="auto"/>
              <w:jc w:val="both"/>
              <w:rPr>
                <w:sz w:val="22"/>
                <w:szCs w:val="22"/>
              </w:rPr>
            </w:pPr>
            <w:r w:rsidRPr="001B7B8B">
              <w:rPr>
                <w:sz w:val="22"/>
                <w:szCs w:val="22"/>
              </w:rPr>
              <w:t>c) să conteste în mod justificat datele privind cantităţile de gaze naturale, exprimate în unităţi de energie, distribuite de către OD şi măsurate la locul/locurile de consum prevăzute în contractul de distribuţie a gazelor naturale;</w:t>
            </w:r>
          </w:p>
        </w:tc>
        <w:tc>
          <w:tcPr>
            <w:tcW w:w="4950" w:type="dxa"/>
          </w:tcPr>
          <w:p w14:paraId="5C2396FF" w14:textId="77777777"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OMV Petrom</w:t>
            </w:r>
          </w:p>
          <w:p w14:paraId="32577A44" w14:textId="3E650628" w:rsidR="0015425D" w:rsidRPr="00125C0B" w:rsidRDefault="0015425D" w:rsidP="0015425D">
            <w:pPr>
              <w:autoSpaceDE w:val="0"/>
              <w:autoSpaceDN w:val="0"/>
              <w:adjustRightInd w:val="0"/>
              <w:spacing w:line="276" w:lineRule="auto"/>
              <w:jc w:val="both"/>
              <w:rPr>
                <w:iCs/>
                <w:color w:val="FF0000"/>
                <w:sz w:val="22"/>
                <w:szCs w:val="22"/>
                <w:lang w:val="ro-RO" w:eastAsia="de-AT"/>
              </w:rPr>
            </w:pPr>
            <w:r w:rsidRPr="00125C0B">
              <w:rPr>
                <w:iCs/>
                <w:sz w:val="22"/>
                <w:szCs w:val="22"/>
                <w:lang w:val="ro-RO" w:eastAsia="de-AT"/>
              </w:rPr>
              <w:t xml:space="preserve">c) să conteste, </w:t>
            </w:r>
            <w:r w:rsidRPr="00125C0B">
              <w:rPr>
                <w:bCs/>
                <w:iCs/>
                <w:color w:val="FF0000"/>
                <w:sz w:val="22"/>
                <w:szCs w:val="22"/>
                <w:lang w:val="ro-RO" w:eastAsia="de-AT"/>
              </w:rPr>
              <w:t>în maximum două zile lucrătoare</w:t>
            </w:r>
            <w:r w:rsidRPr="00125C0B">
              <w:rPr>
                <w:iCs/>
                <w:color w:val="FF0000"/>
                <w:sz w:val="22"/>
                <w:szCs w:val="22"/>
                <w:lang w:val="ro-RO" w:eastAsia="de-AT"/>
              </w:rPr>
              <w:t xml:space="preserve">, </w:t>
            </w:r>
            <w:r w:rsidRPr="00125C0B">
              <w:rPr>
                <w:iCs/>
                <w:sz w:val="22"/>
                <w:szCs w:val="22"/>
                <w:lang w:val="ro-RO" w:eastAsia="de-AT"/>
              </w:rPr>
              <w:t xml:space="preserve">în mod justificat datele </w:t>
            </w:r>
            <w:r w:rsidRPr="00125C0B">
              <w:rPr>
                <w:bCs/>
                <w:iCs/>
                <w:color w:val="FF0000"/>
                <w:sz w:val="22"/>
                <w:szCs w:val="22"/>
                <w:lang w:val="ro-RO" w:eastAsia="de-AT"/>
              </w:rPr>
              <w:t>de consum transmise in vederea decontării cantităţii</w:t>
            </w:r>
            <w:r w:rsidRPr="00125C0B">
              <w:rPr>
                <w:iCs/>
                <w:color w:val="FF0000"/>
                <w:sz w:val="22"/>
                <w:szCs w:val="22"/>
                <w:lang w:val="ro-RO" w:eastAsia="de-AT"/>
              </w:rPr>
              <w:t xml:space="preserve"> </w:t>
            </w:r>
            <w:r w:rsidRPr="00125C0B">
              <w:rPr>
                <w:iCs/>
                <w:sz w:val="22"/>
                <w:szCs w:val="22"/>
                <w:lang w:val="ro-RO" w:eastAsia="de-AT"/>
              </w:rPr>
              <w:t xml:space="preserve"> </w:t>
            </w:r>
            <w:r w:rsidRPr="00125C0B">
              <w:rPr>
                <w:iCs/>
                <w:strike/>
                <w:sz w:val="22"/>
                <w:szCs w:val="22"/>
                <w:lang w:val="ro-RO" w:eastAsia="de-AT"/>
              </w:rPr>
              <w:t>privind cantităţile</w:t>
            </w:r>
            <w:r w:rsidRPr="00125C0B">
              <w:rPr>
                <w:iCs/>
                <w:sz w:val="22"/>
                <w:szCs w:val="22"/>
                <w:lang w:val="ro-RO" w:eastAsia="de-AT"/>
              </w:rPr>
              <w:t xml:space="preserve"> de gaze naturale, exprimate în unităţi de energie, distribuite de către OD şi măsurate la locul/locurile de consum prevăzute în contractul de distribuţie a gazelor naturale </w:t>
            </w:r>
            <w:r w:rsidRPr="00125C0B">
              <w:rPr>
                <w:bCs/>
                <w:iCs/>
                <w:color w:val="FF0000"/>
                <w:sz w:val="22"/>
                <w:szCs w:val="22"/>
                <w:lang w:val="ro-RO" w:eastAsia="de-AT"/>
              </w:rPr>
              <w:t>și transmise UD cf Anexei 3</w:t>
            </w:r>
            <w:r w:rsidRPr="00125C0B">
              <w:rPr>
                <w:iCs/>
                <w:color w:val="FF0000"/>
                <w:sz w:val="22"/>
                <w:szCs w:val="22"/>
                <w:lang w:val="ro-RO" w:eastAsia="de-AT"/>
              </w:rPr>
              <w:t>;</w:t>
            </w:r>
          </w:p>
          <w:p w14:paraId="56D8712E" w14:textId="0B63FBAF" w:rsidR="0015425D" w:rsidRPr="001B7B8B" w:rsidRDefault="0015425D" w:rsidP="0015425D">
            <w:pPr>
              <w:spacing w:line="276" w:lineRule="auto"/>
              <w:jc w:val="both"/>
              <w:rPr>
                <w:b/>
                <w:bCs/>
                <w:color w:val="0000FF"/>
                <w:lang w:eastAsia="en-GB"/>
              </w:rPr>
            </w:pPr>
            <w:r w:rsidRPr="00242DCD">
              <w:rPr>
                <w:b/>
                <w:color w:val="002060"/>
                <w:sz w:val="22"/>
                <w:szCs w:val="22"/>
                <w:lang w:eastAsia="en-GB"/>
              </w:rPr>
              <w:t>Justificare:</w:t>
            </w:r>
            <w:r w:rsidRPr="00125C0B">
              <w:rPr>
                <w:rFonts w:ascii="Arial" w:hAnsi="Arial" w:cs="Arial"/>
                <w:sz w:val="22"/>
                <w:szCs w:val="22"/>
                <w:lang w:val="ro-RO" w:eastAsia="de-AT"/>
              </w:rPr>
              <w:t xml:space="preserve"> </w:t>
            </w:r>
            <w:r w:rsidRPr="00125C0B">
              <w:rPr>
                <w:color w:val="002060"/>
                <w:sz w:val="22"/>
                <w:szCs w:val="22"/>
                <w:lang w:val="ro-RO" w:eastAsia="en-GB"/>
              </w:rPr>
              <w:t>corelare cu propunerile anterioare referitoare la stabilirea unor termene clare privind transmiterea datelor/contestarea/soluționarea observațiilor între OD și UR, în vederea clarificării datelor necesare pentru închiderea de lună.</w:t>
            </w:r>
          </w:p>
        </w:tc>
        <w:tc>
          <w:tcPr>
            <w:tcW w:w="3870" w:type="dxa"/>
          </w:tcPr>
          <w:p w14:paraId="487AE480" w14:textId="4E0AA7E9" w:rsidR="0015425D" w:rsidRPr="003E76B7" w:rsidRDefault="003E76B7" w:rsidP="0015425D">
            <w:pPr>
              <w:spacing w:after="60" w:line="276" w:lineRule="auto"/>
              <w:jc w:val="both"/>
              <w:rPr>
                <w:bCs/>
                <w:sz w:val="22"/>
                <w:szCs w:val="22"/>
                <w:lang w:val="ro-RO"/>
              </w:rPr>
            </w:pPr>
            <w:r>
              <w:rPr>
                <w:b/>
                <w:bCs/>
                <w:sz w:val="22"/>
                <w:szCs w:val="22"/>
                <w:lang w:val="ro-RO"/>
              </w:rPr>
              <w:t>Propunere nepreluată</w:t>
            </w:r>
            <w:r>
              <w:rPr>
                <w:bCs/>
                <w:sz w:val="22"/>
                <w:szCs w:val="22"/>
                <w:lang w:val="ro-RO"/>
              </w:rPr>
              <w:t xml:space="preserve"> deoarece aceste termene sunt prevăzute în Standardul de performanţă</w:t>
            </w:r>
          </w:p>
        </w:tc>
      </w:tr>
      <w:tr w:rsidR="0015425D" w:rsidRPr="001B7B8B" w14:paraId="7863DA41" w14:textId="77777777" w:rsidTr="004140E6">
        <w:trPr>
          <w:gridAfter w:val="1"/>
          <w:wAfter w:w="40" w:type="dxa"/>
        </w:trPr>
        <w:tc>
          <w:tcPr>
            <w:tcW w:w="4773" w:type="dxa"/>
          </w:tcPr>
          <w:p w14:paraId="7750352B" w14:textId="6B18D6DF" w:rsidR="0015425D" w:rsidRPr="001B7B8B" w:rsidRDefault="0015425D" w:rsidP="0015425D">
            <w:pPr>
              <w:tabs>
                <w:tab w:val="left" w:pos="75"/>
              </w:tabs>
              <w:spacing w:line="276" w:lineRule="auto"/>
              <w:jc w:val="both"/>
              <w:rPr>
                <w:b/>
                <w:bCs/>
                <w:iCs/>
                <w:sz w:val="22"/>
                <w:szCs w:val="22"/>
              </w:rPr>
            </w:pPr>
            <w:r w:rsidRPr="001B7B8B">
              <w:rPr>
                <w:b/>
                <w:bCs/>
                <w:iCs/>
                <w:sz w:val="22"/>
                <w:szCs w:val="22"/>
              </w:rPr>
              <w:tab/>
            </w:r>
            <w:r w:rsidRPr="001B7B8B">
              <w:rPr>
                <w:sz w:val="22"/>
                <w:szCs w:val="22"/>
              </w:rPr>
              <w:t>d) să solicite OD întreruperea distribuţiei gazelor naturale, printr-o notificare transmisă acestuia cu minimum 3 zile calendaristice înainte de data întreruperii, precizând totodată şi data reluării serviciului de distribuţie;</w:t>
            </w:r>
          </w:p>
        </w:tc>
        <w:tc>
          <w:tcPr>
            <w:tcW w:w="4950" w:type="dxa"/>
          </w:tcPr>
          <w:p w14:paraId="5B14B0E0"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3D25DC3" w14:textId="77777777" w:rsidR="0015425D" w:rsidRPr="001B7B8B" w:rsidRDefault="0015425D" w:rsidP="0015425D">
            <w:pPr>
              <w:spacing w:after="60" w:line="276" w:lineRule="auto"/>
              <w:jc w:val="both"/>
              <w:rPr>
                <w:b/>
                <w:bCs/>
                <w:sz w:val="22"/>
                <w:szCs w:val="22"/>
                <w:lang w:val="ro-RO"/>
              </w:rPr>
            </w:pPr>
          </w:p>
        </w:tc>
      </w:tr>
      <w:tr w:rsidR="0015425D" w:rsidRPr="001B7B8B" w14:paraId="245417A2" w14:textId="77777777" w:rsidTr="004140E6">
        <w:trPr>
          <w:gridAfter w:val="1"/>
          <w:wAfter w:w="40" w:type="dxa"/>
        </w:trPr>
        <w:tc>
          <w:tcPr>
            <w:tcW w:w="4773" w:type="dxa"/>
          </w:tcPr>
          <w:p w14:paraId="29B8D657" w14:textId="7E939040" w:rsidR="0015425D" w:rsidRPr="001B7B8B" w:rsidRDefault="0015425D" w:rsidP="0015425D">
            <w:pPr>
              <w:spacing w:line="276" w:lineRule="auto"/>
              <w:jc w:val="both"/>
              <w:rPr>
                <w:sz w:val="22"/>
                <w:szCs w:val="22"/>
              </w:rPr>
            </w:pPr>
            <w:r w:rsidRPr="001B7B8B">
              <w:rPr>
                <w:sz w:val="22"/>
                <w:szCs w:val="22"/>
              </w:rPr>
              <w:lastRenderedPageBreak/>
              <w:t>e) să solicite prestarea altor servicii care nu sunt cuprinse în tariful de distribuţie perceput în baza contractului de distribuţie a gazelor naturale.</w:t>
            </w:r>
          </w:p>
        </w:tc>
        <w:tc>
          <w:tcPr>
            <w:tcW w:w="4950" w:type="dxa"/>
          </w:tcPr>
          <w:p w14:paraId="3303A2A5"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D836205" w14:textId="77777777" w:rsidR="0015425D" w:rsidRPr="001B7B8B" w:rsidRDefault="0015425D" w:rsidP="0015425D">
            <w:pPr>
              <w:spacing w:after="60" w:line="276" w:lineRule="auto"/>
              <w:jc w:val="both"/>
              <w:rPr>
                <w:b/>
                <w:bCs/>
                <w:sz w:val="22"/>
                <w:szCs w:val="22"/>
                <w:lang w:val="ro-RO"/>
              </w:rPr>
            </w:pPr>
          </w:p>
        </w:tc>
      </w:tr>
      <w:tr w:rsidR="0015425D" w:rsidRPr="001B7B8B" w14:paraId="03E06EDB" w14:textId="77777777" w:rsidTr="004140E6">
        <w:trPr>
          <w:gridAfter w:val="1"/>
          <w:wAfter w:w="40" w:type="dxa"/>
        </w:trPr>
        <w:tc>
          <w:tcPr>
            <w:tcW w:w="4773" w:type="dxa"/>
          </w:tcPr>
          <w:p w14:paraId="1472188F" w14:textId="5138DEF1" w:rsidR="0015425D" w:rsidRPr="001B7B8B" w:rsidRDefault="0015425D" w:rsidP="0015425D">
            <w:pPr>
              <w:spacing w:line="276" w:lineRule="auto"/>
              <w:rPr>
                <w:sz w:val="22"/>
                <w:szCs w:val="22"/>
              </w:rPr>
            </w:pPr>
            <w:r w:rsidRPr="001B7B8B">
              <w:rPr>
                <w:b/>
                <w:bCs/>
                <w:sz w:val="22"/>
                <w:szCs w:val="22"/>
              </w:rPr>
              <w:t>Secțiunea a 4-a</w:t>
            </w:r>
          </w:p>
          <w:p w14:paraId="7824F4D8" w14:textId="77777777" w:rsidR="0015425D" w:rsidRPr="001B7B8B" w:rsidRDefault="0015425D" w:rsidP="0015425D">
            <w:pPr>
              <w:spacing w:line="276" w:lineRule="auto"/>
              <w:rPr>
                <w:b/>
                <w:sz w:val="22"/>
                <w:szCs w:val="22"/>
              </w:rPr>
            </w:pPr>
            <w:r w:rsidRPr="001B7B8B">
              <w:rPr>
                <w:b/>
                <w:sz w:val="22"/>
                <w:szCs w:val="22"/>
              </w:rPr>
              <w:t>Obligaţiile UD</w:t>
            </w:r>
          </w:p>
          <w:p w14:paraId="491B7612" w14:textId="61472070" w:rsidR="0015425D" w:rsidRPr="001B7B8B" w:rsidRDefault="0015425D" w:rsidP="0015425D">
            <w:pPr>
              <w:spacing w:line="276" w:lineRule="auto"/>
              <w:jc w:val="both"/>
              <w:rPr>
                <w:sz w:val="22"/>
                <w:szCs w:val="22"/>
              </w:rPr>
            </w:pPr>
            <w:r w:rsidRPr="001B7B8B">
              <w:rPr>
                <w:b/>
                <w:sz w:val="22"/>
                <w:szCs w:val="22"/>
              </w:rPr>
              <w:t>Art. 23</w:t>
            </w:r>
            <w:r w:rsidRPr="001B7B8B">
              <w:rPr>
                <w:sz w:val="22"/>
                <w:szCs w:val="22"/>
              </w:rPr>
              <w:t xml:space="preserve"> UD are următoarele obligaţii:</w:t>
            </w:r>
          </w:p>
        </w:tc>
        <w:tc>
          <w:tcPr>
            <w:tcW w:w="4950" w:type="dxa"/>
          </w:tcPr>
          <w:p w14:paraId="3D8D70AC"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628520B" w14:textId="77777777" w:rsidR="0015425D" w:rsidRPr="001B7B8B" w:rsidRDefault="0015425D" w:rsidP="0015425D">
            <w:pPr>
              <w:spacing w:after="60" w:line="276" w:lineRule="auto"/>
              <w:jc w:val="both"/>
              <w:rPr>
                <w:b/>
                <w:bCs/>
                <w:sz w:val="22"/>
                <w:szCs w:val="22"/>
                <w:lang w:val="ro-RO"/>
              </w:rPr>
            </w:pPr>
          </w:p>
        </w:tc>
      </w:tr>
      <w:tr w:rsidR="0015425D" w:rsidRPr="001B7B8B" w14:paraId="0B9198E6" w14:textId="77777777" w:rsidTr="004140E6">
        <w:trPr>
          <w:gridAfter w:val="1"/>
          <w:wAfter w:w="40" w:type="dxa"/>
        </w:trPr>
        <w:tc>
          <w:tcPr>
            <w:tcW w:w="4773" w:type="dxa"/>
          </w:tcPr>
          <w:p w14:paraId="5409689A" w14:textId="1E6EF2AD" w:rsidR="0015425D" w:rsidRPr="001B7B8B" w:rsidRDefault="0015425D" w:rsidP="0015425D">
            <w:pPr>
              <w:spacing w:line="276" w:lineRule="auto"/>
              <w:jc w:val="both"/>
              <w:rPr>
                <w:sz w:val="22"/>
                <w:szCs w:val="22"/>
              </w:rPr>
            </w:pPr>
            <w:r w:rsidRPr="001B7B8B">
              <w:rPr>
                <w:sz w:val="22"/>
                <w:szCs w:val="22"/>
              </w:rPr>
              <w:t>a) să achite integral şi la termen contravaloarea serviciilor de distribuţie prestate şi, după caz, majorările de întârziere aferente;</w:t>
            </w:r>
          </w:p>
        </w:tc>
        <w:tc>
          <w:tcPr>
            <w:tcW w:w="4950" w:type="dxa"/>
          </w:tcPr>
          <w:p w14:paraId="0A237D23"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D8D6510" w14:textId="77777777" w:rsidR="0015425D" w:rsidRPr="00F27370" w:rsidRDefault="0015425D" w:rsidP="0015425D">
            <w:pPr>
              <w:spacing w:line="276" w:lineRule="auto"/>
              <w:jc w:val="both"/>
              <w:rPr>
                <w:rFonts w:eastAsia="Calibri"/>
                <w:sz w:val="22"/>
                <w:szCs w:val="22"/>
              </w:rPr>
            </w:pPr>
            <w:r w:rsidRPr="00F27370">
              <w:rPr>
                <w:rFonts w:eastAsia="Calibri"/>
                <w:sz w:val="22"/>
                <w:szCs w:val="22"/>
              </w:rPr>
              <w:t xml:space="preserve">a) să achite integral şi la termen contravaloarea serviciilor de distribuţie prestate </w:t>
            </w:r>
            <w:bookmarkStart w:id="40" w:name="_Hlk207280497"/>
            <w:r w:rsidRPr="00F27370">
              <w:rPr>
                <w:rFonts w:eastAsia="Calibri"/>
                <w:color w:val="FF0000"/>
                <w:sz w:val="22"/>
                <w:szCs w:val="22"/>
              </w:rPr>
              <w:t xml:space="preserve">și a celorlalte servicii prestate la solicitarea sa, care nu sunt cuprinse în tariful de distribuţie </w:t>
            </w:r>
            <w:bookmarkEnd w:id="40"/>
            <w:r w:rsidRPr="00F27370">
              <w:rPr>
                <w:rFonts w:eastAsia="Calibri"/>
                <w:sz w:val="22"/>
                <w:szCs w:val="22"/>
              </w:rPr>
              <w:t>şi, după caz, majorările de întârziere aferente;</w:t>
            </w:r>
          </w:p>
          <w:p w14:paraId="07FEB9C2" w14:textId="59858520" w:rsidR="0015425D" w:rsidRPr="001B7B8B" w:rsidRDefault="0015425D" w:rsidP="0015425D">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Pr="00F27370">
              <w:rPr>
                <w:color w:val="002060"/>
                <w:sz w:val="22"/>
                <w:szCs w:val="22"/>
              </w:rPr>
              <w:t>Propunem completarea în scopul corelării cu prevederile art. 20 lit. a) și art. 21 lit. a).</w:t>
            </w:r>
          </w:p>
        </w:tc>
        <w:tc>
          <w:tcPr>
            <w:tcW w:w="3870" w:type="dxa"/>
          </w:tcPr>
          <w:p w14:paraId="64639585" w14:textId="64F3F08A" w:rsidR="0015425D" w:rsidRDefault="00FD6784" w:rsidP="0015425D">
            <w:pPr>
              <w:spacing w:after="60" w:line="276" w:lineRule="auto"/>
              <w:jc w:val="both"/>
              <w:rPr>
                <w:b/>
                <w:bCs/>
                <w:sz w:val="22"/>
                <w:szCs w:val="22"/>
                <w:lang w:val="ro-RO"/>
              </w:rPr>
            </w:pPr>
            <w:r>
              <w:rPr>
                <w:b/>
                <w:bCs/>
                <w:sz w:val="22"/>
                <w:szCs w:val="22"/>
                <w:lang w:val="ro-RO"/>
              </w:rPr>
              <w:t>Propunere preluată</w:t>
            </w:r>
          </w:p>
          <w:p w14:paraId="52290AD6" w14:textId="2714CF5B" w:rsidR="0015425D" w:rsidRPr="001B7B8B" w:rsidRDefault="0015425D" w:rsidP="0015425D">
            <w:pPr>
              <w:spacing w:after="60" w:line="276" w:lineRule="auto"/>
              <w:jc w:val="both"/>
              <w:rPr>
                <w:b/>
                <w:bCs/>
                <w:sz w:val="22"/>
                <w:szCs w:val="22"/>
                <w:lang w:val="ro-RO"/>
              </w:rPr>
            </w:pPr>
          </w:p>
        </w:tc>
      </w:tr>
      <w:tr w:rsidR="0015425D" w:rsidRPr="001B7B8B" w14:paraId="001EE124" w14:textId="77777777" w:rsidTr="004140E6">
        <w:trPr>
          <w:gridAfter w:val="1"/>
          <w:wAfter w:w="40" w:type="dxa"/>
        </w:trPr>
        <w:tc>
          <w:tcPr>
            <w:tcW w:w="4773" w:type="dxa"/>
          </w:tcPr>
          <w:p w14:paraId="6BA36B45" w14:textId="52998232" w:rsidR="0015425D" w:rsidRPr="001B7B8B" w:rsidRDefault="0015425D" w:rsidP="0015425D">
            <w:pPr>
              <w:spacing w:line="276" w:lineRule="auto"/>
              <w:jc w:val="both"/>
              <w:rPr>
                <w:sz w:val="22"/>
                <w:szCs w:val="22"/>
              </w:rPr>
            </w:pPr>
            <w:r w:rsidRPr="001B7B8B">
              <w:rPr>
                <w:sz w:val="22"/>
                <w:szCs w:val="22"/>
              </w:rPr>
              <w:t>b) să achite integral şi la termen contravaloarea facturilor emise de OD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tc>
        <w:tc>
          <w:tcPr>
            <w:tcW w:w="4950" w:type="dxa"/>
          </w:tcPr>
          <w:p w14:paraId="77572D59"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673B620" w14:textId="77777777" w:rsidR="0015425D" w:rsidRPr="001B7B8B" w:rsidRDefault="0015425D" w:rsidP="0015425D">
            <w:pPr>
              <w:spacing w:after="60" w:line="276" w:lineRule="auto"/>
              <w:jc w:val="both"/>
              <w:rPr>
                <w:b/>
                <w:bCs/>
                <w:sz w:val="22"/>
                <w:szCs w:val="22"/>
                <w:lang w:val="ro-RO"/>
              </w:rPr>
            </w:pPr>
          </w:p>
        </w:tc>
      </w:tr>
      <w:tr w:rsidR="0015425D" w:rsidRPr="001B7B8B" w14:paraId="2F6BD125" w14:textId="77777777" w:rsidTr="004140E6">
        <w:trPr>
          <w:gridAfter w:val="1"/>
          <w:wAfter w:w="40" w:type="dxa"/>
        </w:trPr>
        <w:tc>
          <w:tcPr>
            <w:tcW w:w="4773" w:type="dxa"/>
          </w:tcPr>
          <w:p w14:paraId="0C83D9BB" w14:textId="77777777" w:rsidR="0015425D" w:rsidRDefault="0015425D" w:rsidP="0015425D">
            <w:pPr>
              <w:tabs>
                <w:tab w:val="left" w:pos="165"/>
              </w:tabs>
              <w:spacing w:line="276" w:lineRule="auto"/>
              <w:jc w:val="both"/>
              <w:rPr>
                <w:b/>
                <w:bCs/>
                <w:iCs/>
                <w:sz w:val="22"/>
                <w:szCs w:val="22"/>
              </w:rPr>
            </w:pPr>
          </w:p>
          <w:p w14:paraId="3BAFCAB1" w14:textId="664552BC" w:rsidR="0015425D" w:rsidRPr="001B7B8B" w:rsidRDefault="0015425D" w:rsidP="0015425D">
            <w:pPr>
              <w:tabs>
                <w:tab w:val="left" w:pos="165"/>
              </w:tabs>
              <w:spacing w:line="276" w:lineRule="auto"/>
              <w:jc w:val="both"/>
              <w:rPr>
                <w:sz w:val="22"/>
                <w:szCs w:val="22"/>
              </w:rPr>
            </w:pPr>
            <w:r w:rsidRPr="001B7B8B">
              <w:rPr>
                <w:b/>
                <w:bCs/>
                <w:iCs/>
                <w:sz w:val="22"/>
                <w:szCs w:val="22"/>
              </w:rPr>
              <w:tab/>
            </w:r>
            <w:r w:rsidRPr="001B7B8B">
              <w:rPr>
                <w:sz w:val="22"/>
                <w:szCs w:val="22"/>
              </w:rPr>
              <w:t>c) să emită şi să transmită OD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 în situaţia în care UD are şi calitatea de UR;</w:t>
            </w:r>
          </w:p>
        </w:tc>
        <w:tc>
          <w:tcPr>
            <w:tcW w:w="4950" w:type="dxa"/>
          </w:tcPr>
          <w:p w14:paraId="31D24F49" w14:textId="5A51E4D3" w:rsidR="0015425D"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12C45543" w14:textId="356D9E9F" w:rsidR="0015425D" w:rsidRPr="00A5535C" w:rsidRDefault="0015425D" w:rsidP="0015425D">
            <w:pPr>
              <w:pStyle w:val="ListParagraph"/>
              <w:spacing w:after="0"/>
              <w:ind w:left="0"/>
              <w:jc w:val="both"/>
              <w:rPr>
                <w:rFonts w:ascii="Times New Roman" w:hAnsi="Times New Roman" w:cs="Times New Roman"/>
                <w:b/>
                <w:bCs/>
                <w:noProof/>
                <w:color w:val="0070C0"/>
                <w:lang w:val="it-IT"/>
              </w:rPr>
            </w:pPr>
            <w:r w:rsidRPr="00A5535C">
              <w:rPr>
                <w:rFonts w:ascii="Times New Roman" w:hAnsi="Times New Roman" w:cs="Times New Roman"/>
                <w:noProof/>
                <w:lang w:val="it-IT"/>
              </w:rPr>
              <w:t>c)</w:t>
            </w:r>
            <w:r w:rsidRPr="00A5535C">
              <w:rPr>
                <w:rFonts w:ascii="Times New Roman" w:hAnsi="Times New Roman" w:cs="Times New Roman"/>
                <w:b/>
                <w:bCs/>
                <w:noProof/>
                <w:lang w:val="it-IT"/>
              </w:rPr>
              <w:t xml:space="preserve"> </w:t>
            </w:r>
            <w:r w:rsidRPr="00A5535C">
              <w:rPr>
                <w:rFonts w:ascii="Times New Roman" w:hAnsi="Times New Roman" w:cs="Times New Roman"/>
                <w:noProof/>
                <w:lang w:val="it-IT"/>
              </w:rPr>
              <w:t xml:space="preserve">să emită şi să transmită OD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 în situaţia în care UD are şi calitatea de UR, </w:t>
            </w:r>
            <w:r w:rsidRPr="00A5535C">
              <w:rPr>
                <w:rFonts w:ascii="Times New Roman" w:hAnsi="Times New Roman" w:cs="Times New Roman"/>
                <w:noProof/>
                <w:color w:val="FF0000"/>
                <w:lang w:val="it-IT"/>
              </w:rPr>
              <w:t>precum și facturile corespunzătoare majorărilor de întârziere aferente</w:t>
            </w:r>
            <w:r w:rsidRPr="00A5535C">
              <w:rPr>
                <w:rFonts w:ascii="Times New Roman" w:hAnsi="Times New Roman" w:cs="Times New Roman"/>
                <w:noProof/>
                <w:lang w:val="it-IT"/>
              </w:rPr>
              <w:t>;</w:t>
            </w:r>
          </w:p>
          <w:p w14:paraId="46172272" w14:textId="77777777" w:rsidR="0015425D" w:rsidRDefault="0015425D" w:rsidP="0015425D">
            <w:pPr>
              <w:pStyle w:val="ListParagraph"/>
              <w:spacing w:after="0"/>
              <w:ind w:left="0"/>
              <w:jc w:val="both"/>
              <w:rPr>
                <w:rFonts w:ascii="Times New Roman" w:hAnsi="Times New Roman" w:cs="Times New Roman"/>
                <w:noProof/>
                <w:color w:val="002060"/>
                <w:lang w:val="it-IT"/>
              </w:rPr>
            </w:pPr>
            <w:r w:rsidRPr="00B064B5">
              <w:rPr>
                <w:rFonts w:ascii="Times New Roman" w:hAnsi="Times New Roman" w:cs="Times New Roman"/>
                <w:b/>
                <w:color w:val="002060"/>
                <w:lang w:eastAsia="en-GB"/>
              </w:rPr>
              <w:t>Justificare:</w:t>
            </w:r>
            <w:r>
              <w:rPr>
                <w:rFonts w:ascii="Arial" w:hAnsi="Arial" w:cs="Arial"/>
                <w:noProof/>
                <w:lang w:val="it-IT"/>
              </w:rPr>
              <w:t xml:space="preserve"> </w:t>
            </w:r>
            <w:r w:rsidRPr="00304679">
              <w:rPr>
                <w:rFonts w:ascii="Times New Roman" w:hAnsi="Times New Roman" w:cs="Times New Roman"/>
                <w:noProof/>
                <w:color w:val="002060"/>
                <w:lang w:val="it-IT"/>
              </w:rPr>
              <w:t>Pentru claritate</w:t>
            </w:r>
          </w:p>
          <w:p w14:paraId="0091437D" w14:textId="69BED8D5"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1D3AD3C8" w14:textId="77777777" w:rsidR="0015425D" w:rsidRPr="00F27370" w:rsidRDefault="0015425D" w:rsidP="0015425D">
            <w:pPr>
              <w:spacing w:line="276" w:lineRule="auto"/>
              <w:jc w:val="both"/>
              <w:rPr>
                <w:rFonts w:eastAsia="Calibri"/>
                <w:sz w:val="22"/>
                <w:szCs w:val="22"/>
              </w:rPr>
            </w:pPr>
            <w:r w:rsidRPr="00F27370">
              <w:rPr>
                <w:rFonts w:eastAsia="Calibri"/>
                <w:sz w:val="22"/>
                <w:szCs w:val="22"/>
              </w:rPr>
              <w:lastRenderedPageBreak/>
              <w:t xml:space="preserve">c) să emită şi să transmită OD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 </w:t>
            </w:r>
            <w:r w:rsidRPr="009D7EB3">
              <w:rPr>
                <w:rFonts w:eastAsia="Calibri"/>
                <w:strike/>
                <w:sz w:val="22"/>
                <w:szCs w:val="22"/>
              </w:rPr>
              <w:t>în situaţia în care UD are şi calitatea de UR</w:t>
            </w:r>
            <w:r w:rsidRPr="009D7EB3">
              <w:rPr>
                <w:rFonts w:eastAsia="Calibri"/>
                <w:sz w:val="22"/>
                <w:szCs w:val="22"/>
              </w:rPr>
              <w:t>;</w:t>
            </w:r>
          </w:p>
          <w:p w14:paraId="61FFAD02" w14:textId="75995963" w:rsidR="0015425D" w:rsidRPr="0079463C" w:rsidRDefault="0015425D" w:rsidP="0015425D">
            <w:pPr>
              <w:autoSpaceDE w:val="0"/>
              <w:autoSpaceDN w:val="0"/>
              <w:adjustRightInd w:val="0"/>
              <w:spacing w:line="276" w:lineRule="auto"/>
              <w:jc w:val="both"/>
              <w:rPr>
                <w:b/>
                <w:color w:val="002060"/>
                <w:sz w:val="22"/>
                <w:szCs w:val="22"/>
              </w:rPr>
            </w:pPr>
            <w:r w:rsidRPr="007F0B1E">
              <w:rPr>
                <w:b/>
                <w:color w:val="002060"/>
                <w:sz w:val="22"/>
                <w:szCs w:val="22"/>
              </w:rPr>
              <w:t xml:space="preserve">Justificare: </w:t>
            </w:r>
            <w:r w:rsidRPr="00F27370">
              <w:rPr>
                <w:color w:val="002060"/>
                <w:sz w:val="22"/>
                <w:szCs w:val="22"/>
              </w:rPr>
              <w:t>Conform reglementărilor în vigoare.</w:t>
            </w:r>
          </w:p>
        </w:tc>
        <w:tc>
          <w:tcPr>
            <w:tcW w:w="3870" w:type="dxa"/>
          </w:tcPr>
          <w:p w14:paraId="0797F54F" w14:textId="29F83447" w:rsidR="0015425D" w:rsidRPr="002B2BB6" w:rsidRDefault="002B2BB6" w:rsidP="0015425D">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 xml:space="preserve">deoarece majorările de întârziere se pot factura şi fără această precizare, nu este specificată nici la drepturile OD şi este menţionat la art. 21 lit. c) că </w:t>
            </w:r>
            <w:r w:rsidR="002F6501">
              <w:rPr>
                <w:bCs/>
                <w:sz w:val="22"/>
                <w:szCs w:val="22"/>
                <w:lang w:val="ro-RO"/>
              </w:rPr>
              <w:t>OD are obligaţia de a achita inclusiv aceste majorări</w:t>
            </w:r>
          </w:p>
          <w:p w14:paraId="0AC95695" w14:textId="77777777" w:rsidR="00060C93" w:rsidRDefault="00060C93" w:rsidP="0015425D">
            <w:pPr>
              <w:spacing w:after="60" w:line="276" w:lineRule="auto"/>
              <w:jc w:val="both"/>
              <w:rPr>
                <w:b/>
                <w:bCs/>
                <w:sz w:val="22"/>
                <w:szCs w:val="22"/>
                <w:lang w:val="ro-RO"/>
              </w:rPr>
            </w:pPr>
          </w:p>
          <w:p w14:paraId="6EAE31AC" w14:textId="77777777" w:rsidR="00060C93" w:rsidRDefault="00060C93" w:rsidP="0015425D">
            <w:pPr>
              <w:spacing w:after="60" w:line="276" w:lineRule="auto"/>
              <w:jc w:val="both"/>
              <w:rPr>
                <w:b/>
                <w:bCs/>
                <w:sz w:val="22"/>
                <w:szCs w:val="22"/>
                <w:lang w:val="ro-RO"/>
              </w:rPr>
            </w:pPr>
          </w:p>
          <w:p w14:paraId="44D58F43" w14:textId="77777777" w:rsidR="00060C93" w:rsidRDefault="00060C93" w:rsidP="0015425D">
            <w:pPr>
              <w:spacing w:after="60" w:line="276" w:lineRule="auto"/>
              <w:jc w:val="both"/>
              <w:rPr>
                <w:b/>
                <w:bCs/>
                <w:sz w:val="22"/>
                <w:szCs w:val="22"/>
                <w:lang w:val="ro-RO"/>
              </w:rPr>
            </w:pPr>
          </w:p>
          <w:p w14:paraId="3C9FD25D" w14:textId="77777777" w:rsidR="00060C93" w:rsidRDefault="00060C93" w:rsidP="0015425D">
            <w:pPr>
              <w:spacing w:after="60" w:line="276" w:lineRule="auto"/>
              <w:jc w:val="both"/>
              <w:rPr>
                <w:b/>
                <w:bCs/>
                <w:sz w:val="22"/>
                <w:szCs w:val="22"/>
                <w:lang w:val="ro-RO"/>
              </w:rPr>
            </w:pPr>
          </w:p>
          <w:p w14:paraId="2FAC7BCB" w14:textId="77777777" w:rsidR="00060C93" w:rsidRDefault="00060C93" w:rsidP="0015425D">
            <w:pPr>
              <w:spacing w:after="60" w:line="276" w:lineRule="auto"/>
              <w:jc w:val="both"/>
              <w:rPr>
                <w:b/>
                <w:bCs/>
                <w:sz w:val="22"/>
                <w:szCs w:val="22"/>
                <w:lang w:val="ro-RO"/>
              </w:rPr>
            </w:pPr>
          </w:p>
          <w:p w14:paraId="70914D72" w14:textId="77777777" w:rsidR="00060C93" w:rsidRDefault="00060C93" w:rsidP="0015425D">
            <w:pPr>
              <w:spacing w:after="60" w:line="276" w:lineRule="auto"/>
              <w:jc w:val="both"/>
              <w:rPr>
                <w:b/>
                <w:bCs/>
                <w:sz w:val="22"/>
                <w:szCs w:val="22"/>
                <w:lang w:val="ro-RO"/>
              </w:rPr>
            </w:pPr>
          </w:p>
          <w:p w14:paraId="0594C6F1" w14:textId="77777777" w:rsidR="00060C93" w:rsidRDefault="00060C93" w:rsidP="0015425D">
            <w:pPr>
              <w:spacing w:after="60" w:line="276" w:lineRule="auto"/>
              <w:jc w:val="both"/>
              <w:rPr>
                <w:b/>
                <w:bCs/>
                <w:sz w:val="22"/>
                <w:szCs w:val="22"/>
                <w:lang w:val="ro-RO"/>
              </w:rPr>
            </w:pPr>
          </w:p>
          <w:p w14:paraId="543EE6AB" w14:textId="77777777" w:rsidR="00060C93" w:rsidRDefault="00060C93" w:rsidP="0015425D">
            <w:pPr>
              <w:spacing w:after="60" w:line="276" w:lineRule="auto"/>
              <w:jc w:val="both"/>
              <w:rPr>
                <w:b/>
                <w:bCs/>
                <w:sz w:val="22"/>
                <w:szCs w:val="22"/>
                <w:lang w:val="ro-RO"/>
              </w:rPr>
            </w:pPr>
          </w:p>
          <w:p w14:paraId="5D57F9C7" w14:textId="77777777" w:rsidR="002B2BB6" w:rsidRDefault="002B2BB6" w:rsidP="0015425D">
            <w:pPr>
              <w:spacing w:after="60" w:line="276" w:lineRule="auto"/>
              <w:jc w:val="both"/>
              <w:rPr>
                <w:b/>
                <w:bCs/>
                <w:sz w:val="22"/>
                <w:szCs w:val="22"/>
                <w:lang w:val="ro-RO"/>
              </w:rPr>
            </w:pPr>
          </w:p>
          <w:p w14:paraId="289D239C" w14:textId="668C4805" w:rsidR="002B2BB6" w:rsidRPr="001B7B8B" w:rsidRDefault="002B2BB6" w:rsidP="0015425D">
            <w:pPr>
              <w:spacing w:after="60" w:line="276" w:lineRule="auto"/>
              <w:jc w:val="both"/>
              <w:rPr>
                <w:b/>
                <w:bCs/>
                <w:sz w:val="22"/>
                <w:szCs w:val="22"/>
                <w:lang w:val="ro-RO"/>
              </w:rPr>
            </w:pPr>
          </w:p>
        </w:tc>
      </w:tr>
      <w:tr w:rsidR="0015425D" w:rsidRPr="001B7B8B" w14:paraId="5014C03E" w14:textId="77777777" w:rsidTr="004140E6">
        <w:trPr>
          <w:gridAfter w:val="1"/>
          <w:wAfter w:w="40" w:type="dxa"/>
        </w:trPr>
        <w:tc>
          <w:tcPr>
            <w:tcW w:w="4773" w:type="dxa"/>
          </w:tcPr>
          <w:p w14:paraId="56433821" w14:textId="429F5054" w:rsidR="0015425D" w:rsidRPr="001B7B8B" w:rsidRDefault="0015425D" w:rsidP="0015425D">
            <w:pPr>
              <w:spacing w:line="276" w:lineRule="auto"/>
              <w:jc w:val="both"/>
              <w:rPr>
                <w:sz w:val="22"/>
                <w:szCs w:val="22"/>
              </w:rPr>
            </w:pPr>
            <w:r w:rsidRPr="001B7B8B">
              <w:rPr>
                <w:sz w:val="22"/>
                <w:szCs w:val="22"/>
              </w:rPr>
              <w:lastRenderedPageBreak/>
              <w:t>d) să asigure cantităţile de gaze naturale exprimate în unităţi de energie, ce urmează a fi distribuite;</w:t>
            </w:r>
          </w:p>
        </w:tc>
        <w:tc>
          <w:tcPr>
            <w:tcW w:w="4950" w:type="dxa"/>
          </w:tcPr>
          <w:p w14:paraId="6BCD32F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A28F390" w14:textId="77777777" w:rsidR="0015425D" w:rsidRPr="001B7B8B" w:rsidRDefault="0015425D" w:rsidP="0015425D">
            <w:pPr>
              <w:spacing w:after="60" w:line="276" w:lineRule="auto"/>
              <w:jc w:val="both"/>
              <w:rPr>
                <w:b/>
                <w:bCs/>
                <w:sz w:val="22"/>
                <w:szCs w:val="22"/>
                <w:lang w:val="ro-RO"/>
              </w:rPr>
            </w:pPr>
          </w:p>
        </w:tc>
      </w:tr>
      <w:tr w:rsidR="0015425D" w:rsidRPr="001B7B8B" w14:paraId="0B7B6727" w14:textId="77777777" w:rsidTr="004140E6">
        <w:trPr>
          <w:gridAfter w:val="1"/>
          <w:wAfter w:w="40" w:type="dxa"/>
        </w:trPr>
        <w:tc>
          <w:tcPr>
            <w:tcW w:w="4773" w:type="dxa"/>
          </w:tcPr>
          <w:p w14:paraId="4FC8EB65" w14:textId="77777777" w:rsidR="0015425D" w:rsidRDefault="0015425D" w:rsidP="0015425D">
            <w:pPr>
              <w:spacing w:line="276" w:lineRule="auto"/>
              <w:jc w:val="both"/>
              <w:rPr>
                <w:sz w:val="22"/>
                <w:szCs w:val="22"/>
              </w:rPr>
            </w:pPr>
          </w:p>
          <w:p w14:paraId="471FD7B3" w14:textId="4EEC06AD" w:rsidR="0015425D" w:rsidRPr="001B7B8B" w:rsidRDefault="0015425D" w:rsidP="0015425D">
            <w:pPr>
              <w:spacing w:line="276" w:lineRule="auto"/>
              <w:jc w:val="both"/>
              <w:rPr>
                <w:sz w:val="22"/>
                <w:szCs w:val="22"/>
              </w:rPr>
            </w:pPr>
            <w:r w:rsidRPr="001B7B8B">
              <w:rPr>
                <w:sz w:val="22"/>
                <w:szCs w:val="22"/>
              </w:rPr>
              <w:t>e) să transmită OD, în situaţia în care UD are şi calitatea de UR, până cel târziu în ziua gazieră D-1 ora 04,30, nominalizarea/renominalizarea confirmată de OTS pentru ziua gazieră D, defalcat, pentru clienţii finali din portofoliu la care citirea echipamentelor de măsurare/mijloacelor de măsurare se face zilnic, respectiv pentru clienţii finali din portofoliu la care citirea echipamentelor de măsurare/mijloacelor de măsurare nu se face zilnic;</w:t>
            </w:r>
          </w:p>
        </w:tc>
        <w:tc>
          <w:tcPr>
            <w:tcW w:w="4950" w:type="dxa"/>
          </w:tcPr>
          <w:p w14:paraId="69EFEB5B" w14:textId="239E62D1" w:rsidR="0015425D" w:rsidRPr="002B2BB6" w:rsidRDefault="0015425D" w:rsidP="0015425D">
            <w:pPr>
              <w:autoSpaceDE w:val="0"/>
              <w:autoSpaceDN w:val="0"/>
              <w:adjustRightInd w:val="0"/>
              <w:spacing w:line="276" w:lineRule="auto"/>
              <w:jc w:val="both"/>
              <w:rPr>
                <w:b/>
                <w:noProof/>
                <w:color w:val="0070C0"/>
                <w:sz w:val="22"/>
                <w:szCs w:val="22"/>
                <w:lang w:val="ro-RO"/>
              </w:rPr>
            </w:pPr>
            <w:r w:rsidRPr="002B2BB6">
              <w:rPr>
                <w:b/>
                <w:noProof/>
                <w:color w:val="0070C0"/>
                <w:sz w:val="22"/>
                <w:szCs w:val="22"/>
                <w:lang w:val="ro-RO"/>
              </w:rPr>
              <w:t>Neogaz Grid</w:t>
            </w:r>
          </w:p>
          <w:p w14:paraId="0E41AF37" w14:textId="08EB88CE" w:rsidR="0015425D" w:rsidRPr="002B2BB6" w:rsidRDefault="0015425D" w:rsidP="0015425D">
            <w:pPr>
              <w:autoSpaceDE w:val="0"/>
              <w:autoSpaceDN w:val="0"/>
              <w:adjustRightInd w:val="0"/>
              <w:spacing w:line="276" w:lineRule="auto"/>
              <w:jc w:val="both"/>
              <w:rPr>
                <w:b/>
                <w:strike/>
                <w:noProof/>
                <w:color w:val="0000FF"/>
                <w:sz w:val="22"/>
                <w:szCs w:val="22"/>
                <w:u w:val="single"/>
                <w:lang w:val="ro-RO"/>
              </w:rPr>
            </w:pPr>
            <w:r w:rsidRPr="002B2BB6">
              <w:rPr>
                <w:strike/>
                <w:sz w:val="22"/>
                <w:szCs w:val="22"/>
              </w:rPr>
              <w:t>e) să transmită OD, în situaţia în care UD are şi calitatea de UR, până cel târziu în ziua gazieră D-1 ora 04,30, nominalizarea/renominalizarea confirmată de OTS pentru ziua gazieră D, defalcat, pentru clienţii finali din portofoliu la care citirea echipamentelor de măsurare/mijloacelor de măsurare se face zilnic, respectiv pentru clienţii finali din portofoliu la care citirea echipamentelor de măsurare/mijloacelor de măsurare nu se face zilnic;</w:t>
            </w:r>
          </w:p>
          <w:p w14:paraId="186E2125" w14:textId="77777777" w:rsidR="0015425D" w:rsidRPr="002B2BB6" w:rsidRDefault="0015425D" w:rsidP="0015425D">
            <w:pPr>
              <w:pStyle w:val="ListParagraph"/>
              <w:spacing w:after="0"/>
              <w:ind w:left="0"/>
              <w:jc w:val="both"/>
              <w:rPr>
                <w:rFonts w:ascii="Times New Roman" w:hAnsi="Times New Roman" w:cs="Times New Roman"/>
                <w:color w:val="002060"/>
                <w:sz w:val="24"/>
                <w:szCs w:val="24"/>
                <w:lang w:val="en-US"/>
              </w:rPr>
            </w:pPr>
            <w:r w:rsidRPr="002B2BB6">
              <w:rPr>
                <w:rFonts w:ascii="Times New Roman" w:hAnsi="Times New Roman" w:cs="Times New Roman"/>
                <w:b/>
                <w:bCs/>
                <w:color w:val="002060"/>
              </w:rPr>
              <w:t>Justificare:</w:t>
            </w:r>
            <w:r w:rsidRPr="002B2BB6">
              <w:rPr>
                <w:rFonts w:ascii="Times New Roman" w:hAnsi="Times New Roman" w:cs="Times New Roman"/>
                <w:color w:val="00B050"/>
                <w:lang w:val="en-US"/>
              </w:rPr>
              <w:t xml:space="preserve"> </w:t>
            </w:r>
            <w:r w:rsidRPr="002B2BB6">
              <w:rPr>
                <w:rFonts w:ascii="Times New Roman" w:hAnsi="Times New Roman" w:cs="Times New Roman"/>
                <w:color w:val="002060"/>
                <w:lang w:val="en-US"/>
              </w:rPr>
              <w:t>utilizarea nominalizarilor primite de OD de la UD-i pot genera dezechilibre pentru alti UD-i prin activitatea de alocare. Ar putea fi utile aceste nominalizari pentru clientii foarte mari, dar OD-i au deja montate dispozitive de teletransmisie de date a consumurilor zilnice.</w:t>
            </w:r>
            <w:r w:rsidRPr="002B2BB6">
              <w:rPr>
                <w:rFonts w:ascii="Times New Roman" w:hAnsi="Times New Roman" w:cs="Times New Roman"/>
                <w:color w:val="002060"/>
                <w:sz w:val="24"/>
                <w:szCs w:val="24"/>
                <w:lang w:val="en-US"/>
              </w:rPr>
              <w:t xml:space="preserve">   </w:t>
            </w:r>
          </w:p>
          <w:p w14:paraId="53FA486E" w14:textId="6ED40F48" w:rsidR="0015425D" w:rsidRPr="002B2BB6" w:rsidRDefault="0015425D" w:rsidP="0015425D">
            <w:pPr>
              <w:pStyle w:val="ListParagraph"/>
              <w:spacing w:after="0"/>
              <w:ind w:left="0"/>
              <w:jc w:val="both"/>
              <w:rPr>
                <w:rFonts w:ascii="Times New Roman" w:hAnsi="Times New Roman" w:cs="Times New Roman"/>
                <w:b/>
                <w:bCs/>
                <w:color w:val="0070C0"/>
                <w:lang w:eastAsia="en-GB"/>
              </w:rPr>
            </w:pPr>
            <w:r w:rsidRPr="002B2BB6">
              <w:rPr>
                <w:rFonts w:ascii="Times New Roman" w:hAnsi="Times New Roman" w:cs="Times New Roman"/>
                <w:b/>
                <w:bCs/>
                <w:color w:val="0070C0"/>
                <w:lang w:eastAsia="en-GB"/>
              </w:rPr>
              <w:t xml:space="preserve">Distrigaz Sud Rețele </w:t>
            </w:r>
          </w:p>
          <w:p w14:paraId="585B3DF5" w14:textId="436239E9" w:rsidR="0015425D" w:rsidRPr="002B2BB6" w:rsidRDefault="0015425D" w:rsidP="0015425D">
            <w:pPr>
              <w:autoSpaceDE w:val="0"/>
              <w:autoSpaceDN w:val="0"/>
              <w:adjustRightInd w:val="0"/>
              <w:spacing w:line="276" w:lineRule="auto"/>
              <w:jc w:val="both"/>
              <w:rPr>
                <w:b/>
                <w:strike/>
                <w:noProof/>
                <w:color w:val="0000FF"/>
                <w:sz w:val="22"/>
                <w:szCs w:val="22"/>
                <w:u w:val="single"/>
                <w:lang w:val="ro-RO"/>
              </w:rPr>
            </w:pPr>
            <w:r w:rsidRPr="002B2BB6">
              <w:rPr>
                <w:strike/>
                <w:sz w:val="22"/>
                <w:szCs w:val="22"/>
              </w:rPr>
              <w:t xml:space="preserve">e) să transmită OD, în situaţia în care UD are şi calitatea de UR, până cel târziu în ziua gazieră D-1 ora 04,30, nominalizarea/renominalizarea confirmată de OTS pentru ziua gazieră D, defalcat, pentru clienţii finali din portofoliu la care citirea echipamentelor de măsurare/mijloacelor de măsurare se face zilnic, respectiv pentru clienţii finali din portofoliu la care </w:t>
            </w:r>
            <w:r w:rsidRPr="002B2BB6">
              <w:rPr>
                <w:strike/>
                <w:sz w:val="22"/>
                <w:szCs w:val="22"/>
              </w:rPr>
              <w:lastRenderedPageBreak/>
              <w:t>citirea echipamentelor de măsurare/mijloacelor de măsurare nu se face zilnic;</w:t>
            </w:r>
          </w:p>
          <w:p w14:paraId="2BA2CB51" w14:textId="70F7269B" w:rsidR="0015425D" w:rsidRPr="001B7B8B" w:rsidRDefault="0015425D" w:rsidP="0015425D">
            <w:pPr>
              <w:autoSpaceDE w:val="0"/>
              <w:autoSpaceDN w:val="0"/>
              <w:adjustRightInd w:val="0"/>
              <w:spacing w:line="276" w:lineRule="auto"/>
              <w:jc w:val="both"/>
              <w:rPr>
                <w:b/>
                <w:bCs/>
                <w:color w:val="0000FF"/>
                <w:lang w:eastAsia="en-GB"/>
              </w:rPr>
            </w:pPr>
            <w:r w:rsidRPr="002B2BB6">
              <w:rPr>
                <w:b/>
                <w:color w:val="002060"/>
                <w:sz w:val="22"/>
                <w:szCs w:val="22"/>
              </w:rPr>
              <w:t xml:space="preserve">Justificare: </w:t>
            </w:r>
            <w:r w:rsidRPr="002B2BB6">
              <w:rPr>
                <w:color w:val="002060"/>
                <w:sz w:val="22"/>
                <w:szCs w:val="22"/>
              </w:rPr>
              <w:t>Pentru corelare cu reglementările în vigoare.</w:t>
            </w:r>
          </w:p>
        </w:tc>
        <w:tc>
          <w:tcPr>
            <w:tcW w:w="3870" w:type="dxa"/>
          </w:tcPr>
          <w:p w14:paraId="1F5E9B60" w14:textId="1F541394" w:rsidR="0015425D" w:rsidRPr="001B7B8B" w:rsidRDefault="002B2BB6" w:rsidP="0015425D">
            <w:pPr>
              <w:spacing w:after="60" w:line="276" w:lineRule="auto"/>
              <w:jc w:val="both"/>
              <w:rPr>
                <w:b/>
                <w:bCs/>
                <w:sz w:val="22"/>
                <w:szCs w:val="22"/>
                <w:lang w:val="ro-RO"/>
              </w:rPr>
            </w:pPr>
            <w:r>
              <w:rPr>
                <w:b/>
                <w:bCs/>
                <w:sz w:val="22"/>
                <w:szCs w:val="22"/>
                <w:lang w:val="ro-RO"/>
              </w:rPr>
              <w:lastRenderedPageBreak/>
              <w:t>Propuneri preluate</w:t>
            </w:r>
          </w:p>
        </w:tc>
      </w:tr>
      <w:tr w:rsidR="0015425D" w:rsidRPr="001B7B8B" w14:paraId="0D2D7409" w14:textId="77777777" w:rsidTr="004140E6">
        <w:trPr>
          <w:gridAfter w:val="1"/>
          <w:wAfter w:w="40" w:type="dxa"/>
        </w:trPr>
        <w:tc>
          <w:tcPr>
            <w:tcW w:w="4773" w:type="dxa"/>
          </w:tcPr>
          <w:p w14:paraId="1830FC44" w14:textId="40A1B5B5" w:rsidR="0015425D" w:rsidRPr="001B7B8B" w:rsidRDefault="0015425D" w:rsidP="0015425D">
            <w:pPr>
              <w:spacing w:line="276" w:lineRule="auto"/>
              <w:jc w:val="both"/>
              <w:rPr>
                <w:sz w:val="22"/>
                <w:szCs w:val="22"/>
              </w:rPr>
            </w:pPr>
            <w:r w:rsidRPr="001B7B8B">
              <w:rPr>
                <w:sz w:val="22"/>
                <w:szCs w:val="22"/>
              </w:rPr>
              <w:t>f) să sesizeze imediat OD în legătură cu orice defecţiune pe care o constată în funcţionarea echipamentelor de măsurare/ mijloacelor de măsurare la locul/locurile de consum prevăzute în contractul de distribuţie a gazelor naturale şi să asigure accesul împuternicitului OD la acestea;</w:t>
            </w:r>
          </w:p>
        </w:tc>
        <w:tc>
          <w:tcPr>
            <w:tcW w:w="4950" w:type="dxa"/>
          </w:tcPr>
          <w:p w14:paraId="2A4A7FE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71A0B3A" w14:textId="77777777" w:rsidR="0015425D" w:rsidRPr="001B7B8B" w:rsidRDefault="0015425D" w:rsidP="0015425D">
            <w:pPr>
              <w:spacing w:after="60" w:line="276" w:lineRule="auto"/>
              <w:jc w:val="both"/>
              <w:rPr>
                <w:b/>
                <w:bCs/>
                <w:sz w:val="22"/>
                <w:szCs w:val="22"/>
                <w:lang w:val="ro-RO"/>
              </w:rPr>
            </w:pPr>
          </w:p>
        </w:tc>
      </w:tr>
      <w:tr w:rsidR="0015425D" w:rsidRPr="001B7B8B" w14:paraId="2F28FD2D" w14:textId="77777777" w:rsidTr="004140E6">
        <w:trPr>
          <w:gridAfter w:val="1"/>
          <w:wAfter w:w="40" w:type="dxa"/>
        </w:trPr>
        <w:tc>
          <w:tcPr>
            <w:tcW w:w="4773" w:type="dxa"/>
          </w:tcPr>
          <w:p w14:paraId="23C92715" w14:textId="17CDB3A0" w:rsidR="0015425D" w:rsidRPr="001B7B8B" w:rsidRDefault="0015425D" w:rsidP="0015425D">
            <w:pPr>
              <w:spacing w:line="276" w:lineRule="auto"/>
              <w:jc w:val="both"/>
              <w:rPr>
                <w:sz w:val="22"/>
                <w:szCs w:val="22"/>
              </w:rPr>
            </w:pPr>
            <w:r w:rsidRPr="001B7B8B">
              <w:rPr>
                <w:sz w:val="22"/>
                <w:szCs w:val="22"/>
              </w:rPr>
              <w:t>g) să solicite OD luarea de măsuri pentru remedierea defecţiunilor constatate la instalaţiile operate de OD situate în incinta UD sau a clienţilor finali ai acestuia;</w:t>
            </w:r>
          </w:p>
        </w:tc>
        <w:tc>
          <w:tcPr>
            <w:tcW w:w="4950" w:type="dxa"/>
          </w:tcPr>
          <w:p w14:paraId="76ED11B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FCE79F1" w14:textId="77777777" w:rsidR="0015425D" w:rsidRPr="001B7B8B" w:rsidRDefault="0015425D" w:rsidP="0015425D">
            <w:pPr>
              <w:spacing w:after="60" w:line="276" w:lineRule="auto"/>
              <w:jc w:val="both"/>
              <w:rPr>
                <w:b/>
                <w:bCs/>
                <w:sz w:val="22"/>
                <w:szCs w:val="22"/>
                <w:lang w:val="ro-RO"/>
              </w:rPr>
            </w:pPr>
          </w:p>
        </w:tc>
      </w:tr>
      <w:tr w:rsidR="0015425D" w:rsidRPr="001B7B8B" w14:paraId="06624B33" w14:textId="77777777" w:rsidTr="004140E6">
        <w:trPr>
          <w:gridAfter w:val="1"/>
          <w:wAfter w:w="40" w:type="dxa"/>
        </w:trPr>
        <w:tc>
          <w:tcPr>
            <w:tcW w:w="4773" w:type="dxa"/>
          </w:tcPr>
          <w:p w14:paraId="52856D1B" w14:textId="0379D9C6" w:rsidR="0015425D" w:rsidRPr="001B7B8B" w:rsidRDefault="0015425D" w:rsidP="0015425D">
            <w:pPr>
              <w:spacing w:line="276" w:lineRule="auto"/>
              <w:jc w:val="both"/>
              <w:rPr>
                <w:sz w:val="22"/>
                <w:szCs w:val="22"/>
              </w:rPr>
            </w:pPr>
            <w:r w:rsidRPr="001B7B8B">
              <w:rPr>
                <w:sz w:val="22"/>
                <w:szCs w:val="22"/>
              </w:rPr>
              <w:t xml:space="preserve">h) să solicite OD întreruperea distribuţiei gazelor naturale, în cazul în care întreruperea este legată de funcţionarea în condiţii de siguranţă </w:t>
            </w:r>
            <w:proofErr w:type="gramStart"/>
            <w:r w:rsidRPr="001B7B8B">
              <w:rPr>
                <w:sz w:val="22"/>
                <w:szCs w:val="22"/>
              </w:rPr>
              <w:t>a</w:t>
            </w:r>
            <w:proofErr w:type="gramEnd"/>
            <w:r w:rsidRPr="001B7B8B">
              <w:rPr>
                <w:sz w:val="22"/>
                <w:szCs w:val="22"/>
              </w:rPr>
              <w:t xml:space="preserve"> instalaţiilor;</w:t>
            </w:r>
          </w:p>
        </w:tc>
        <w:tc>
          <w:tcPr>
            <w:tcW w:w="4950" w:type="dxa"/>
          </w:tcPr>
          <w:p w14:paraId="63B782C4"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22090DE" w14:textId="77777777" w:rsidR="0015425D" w:rsidRPr="001B7B8B" w:rsidRDefault="0015425D" w:rsidP="0015425D">
            <w:pPr>
              <w:spacing w:after="60" w:line="276" w:lineRule="auto"/>
              <w:jc w:val="both"/>
              <w:rPr>
                <w:b/>
                <w:bCs/>
                <w:sz w:val="22"/>
                <w:szCs w:val="22"/>
                <w:lang w:val="ro-RO"/>
              </w:rPr>
            </w:pPr>
          </w:p>
        </w:tc>
      </w:tr>
      <w:tr w:rsidR="0015425D" w:rsidRPr="001B7B8B" w14:paraId="05588EF5" w14:textId="77777777" w:rsidTr="004140E6">
        <w:trPr>
          <w:gridAfter w:val="1"/>
          <w:wAfter w:w="40" w:type="dxa"/>
        </w:trPr>
        <w:tc>
          <w:tcPr>
            <w:tcW w:w="4773" w:type="dxa"/>
          </w:tcPr>
          <w:p w14:paraId="03EBA000" w14:textId="2078DB0F" w:rsidR="0015425D" w:rsidRPr="001B7B8B" w:rsidRDefault="0015425D" w:rsidP="0015425D">
            <w:pPr>
              <w:spacing w:line="276" w:lineRule="auto"/>
              <w:jc w:val="both"/>
              <w:rPr>
                <w:sz w:val="22"/>
                <w:szCs w:val="22"/>
              </w:rPr>
            </w:pPr>
            <w:r w:rsidRPr="001B7B8B">
              <w:rPr>
                <w:sz w:val="22"/>
                <w:szCs w:val="22"/>
              </w:rPr>
              <w:t>i) să nu depăşească capacitatea rezervată;</w:t>
            </w:r>
          </w:p>
        </w:tc>
        <w:tc>
          <w:tcPr>
            <w:tcW w:w="4950" w:type="dxa"/>
          </w:tcPr>
          <w:p w14:paraId="0165C385"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80A7C8A" w14:textId="77777777" w:rsidR="0015425D" w:rsidRPr="001B7B8B" w:rsidRDefault="0015425D" w:rsidP="0015425D">
            <w:pPr>
              <w:spacing w:after="60" w:line="276" w:lineRule="auto"/>
              <w:jc w:val="both"/>
              <w:rPr>
                <w:b/>
                <w:bCs/>
                <w:sz w:val="22"/>
                <w:szCs w:val="22"/>
                <w:lang w:val="ro-RO"/>
              </w:rPr>
            </w:pPr>
          </w:p>
        </w:tc>
      </w:tr>
      <w:tr w:rsidR="0015425D" w:rsidRPr="001B7B8B" w14:paraId="3151DD49" w14:textId="77777777" w:rsidTr="004140E6">
        <w:trPr>
          <w:gridAfter w:val="1"/>
          <w:wAfter w:w="40" w:type="dxa"/>
        </w:trPr>
        <w:tc>
          <w:tcPr>
            <w:tcW w:w="4773" w:type="dxa"/>
          </w:tcPr>
          <w:p w14:paraId="3170FD42" w14:textId="32D6EBC5" w:rsidR="0015425D" w:rsidRPr="001B7B8B" w:rsidRDefault="0015425D" w:rsidP="0015425D">
            <w:pPr>
              <w:spacing w:line="276" w:lineRule="auto"/>
              <w:jc w:val="both"/>
              <w:rPr>
                <w:sz w:val="22"/>
                <w:szCs w:val="22"/>
              </w:rPr>
            </w:pPr>
            <w:r w:rsidRPr="001B7B8B">
              <w:rPr>
                <w:sz w:val="22"/>
                <w:szCs w:val="22"/>
              </w:rPr>
              <w:t>j) să notifice OD orice schimbare a datelor sale de identificare avute în vedere la data semnării contractului;</w:t>
            </w:r>
          </w:p>
        </w:tc>
        <w:tc>
          <w:tcPr>
            <w:tcW w:w="4950" w:type="dxa"/>
          </w:tcPr>
          <w:p w14:paraId="56B0A5E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1D9F326" w14:textId="77777777" w:rsidR="0015425D" w:rsidRPr="001B7B8B" w:rsidRDefault="0015425D" w:rsidP="0015425D">
            <w:pPr>
              <w:spacing w:after="60" w:line="276" w:lineRule="auto"/>
              <w:jc w:val="both"/>
              <w:rPr>
                <w:b/>
                <w:bCs/>
                <w:sz w:val="22"/>
                <w:szCs w:val="22"/>
                <w:lang w:val="ro-RO"/>
              </w:rPr>
            </w:pPr>
          </w:p>
        </w:tc>
      </w:tr>
      <w:tr w:rsidR="0015425D" w:rsidRPr="001B7B8B" w14:paraId="1C3920CE" w14:textId="77777777" w:rsidTr="004140E6">
        <w:trPr>
          <w:gridAfter w:val="1"/>
          <w:wAfter w:w="40" w:type="dxa"/>
        </w:trPr>
        <w:tc>
          <w:tcPr>
            <w:tcW w:w="4773" w:type="dxa"/>
          </w:tcPr>
          <w:p w14:paraId="2CA30340" w14:textId="0935859D" w:rsidR="0015425D" w:rsidRPr="001B7B8B" w:rsidRDefault="0015425D" w:rsidP="0015425D">
            <w:pPr>
              <w:spacing w:line="276" w:lineRule="auto"/>
              <w:jc w:val="both"/>
              <w:rPr>
                <w:sz w:val="22"/>
                <w:szCs w:val="22"/>
              </w:rPr>
            </w:pPr>
            <w:r w:rsidRPr="001B7B8B">
              <w:rPr>
                <w:sz w:val="22"/>
                <w:szCs w:val="22"/>
              </w:rPr>
              <w:t>k) să transmită operatorului informaţiile primite de la clientul final cu privire la schimbarea datelor sale de identificare prevăzute în contractul de furnizare a gazelor naturale, în termen de maximum 5 zile de la data primirii acestora;</w:t>
            </w:r>
          </w:p>
        </w:tc>
        <w:tc>
          <w:tcPr>
            <w:tcW w:w="4950" w:type="dxa"/>
          </w:tcPr>
          <w:p w14:paraId="0AF71477" w14:textId="77777777"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04C07DE7" w14:textId="3A0642FC"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FE7204">
              <w:rPr>
                <w:rFonts w:ascii="Times New Roman" w:hAnsi="Times New Roman" w:cs="Times New Roman"/>
                <w:b/>
                <w:bCs/>
                <w:color w:val="002060"/>
              </w:rPr>
              <w:t xml:space="preserve">Observaţie generală: </w:t>
            </w:r>
            <w:r w:rsidRPr="00FE7204">
              <w:rPr>
                <w:rFonts w:ascii="Times New Roman" w:hAnsi="Times New Roman" w:cs="Times New Roman"/>
                <w:color w:val="002060"/>
                <w:lang w:val="en-US"/>
              </w:rPr>
              <w:t>este necesar semnarea unui acord GDPR intre OSD-Furnizor?</w:t>
            </w:r>
          </w:p>
        </w:tc>
        <w:tc>
          <w:tcPr>
            <w:tcW w:w="3870" w:type="dxa"/>
          </w:tcPr>
          <w:p w14:paraId="67AABD9D" w14:textId="6C0C62AB" w:rsidR="0015425D" w:rsidRPr="003803EB" w:rsidRDefault="00AC4BAF" w:rsidP="0015425D">
            <w:pPr>
              <w:spacing w:after="60" w:line="276" w:lineRule="auto"/>
              <w:jc w:val="both"/>
              <w:rPr>
                <w:bCs/>
                <w:sz w:val="22"/>
                <w:szCs w:val="22"/>
                <w:lang w:val="ro-RO"/>
              </w:rPr>
            </w:pPr>
            <w:r w:rsidRPr="003803EB">
              <w:rPr>
                <w:bCs/>
                <w:sz w:val="22"/>
                <w:szCs w:val="22"/>
                <w:lang w:val="ro-RO"/>
              </w:rPr>
              <w:t xml:space="preserve">A fost introdusă </w:t>
            </w:r>
            <w:r w:rsidR="003803EB" w:rsidRPr="003803EB">
              <w:rPr>
                <w:bCs/>
                <w:sz w:val="22"/>
                <w:szCs w:val="22"/>
                <w:lang w:val="ro-RO"/>
              </w:rPr>
              <w:t>î</w:t>
            </w:r>
            <w:r w:rsidRPr="003803EB">
              <w:rPr>
                <w:bCs/>
                <w:sz w:val="22"/>
                <w:szCs w:val="22"/>
                <w:lang w:val="ro-RO"/>
              </w:rPr>
              <w:t xml:space="preserve">n Contractul de distribuţie o clauză privind datele cu </w:t>
            </w:r>
            <w:r w:rsidR="003803EB" w:rsidRPr="003803EB">
              <w:rPr>
                <w:bCs/>
                <w:sz w:val="22"/>
                <w:szCs w:val="22"/>
                <w:lang w:val="ro-RO"/>
              </w:rPr>
              <w:t>c</w:t>
            </w:r>
            <w:r w:rsidRPr="003803EB">
              <w:rPr>
                <w:bCs/>
                <w:sz w:val="22"/>
                <w:szCs w:val="22"/>
                <w:lang w:val="ro-RO"/>
              </w:rPr>
              <w:t xml:space="preserve">aracter </w:t>
            </w:r>
            <w:r w:rsidR="003803EB" w:rsidRPr="003803EB">
              <w:rPr>
                <w:bCs/>
                <w:sz w:val="22"/>
                <w:szCs w:val="22"/>
                <w:lang w:val="ro-RO"/>
              </w:rPr>
              <w:t>personal</w:t>
            </w:r>
          </w:p>
        </w:tc>
      </w:tr>
      <w:tr w:rsidR="0015425D" w:rsidRPr="001B7B8B" w14:paraId="361FED7D" w14:textId="77777777" w:rsidTr="004140E6">
        <w:trPr>
          <w:gridAfter w:val="1"/>
          <w:wAfter w:w="40" w:type="dxa"/>
        </w:trPr>
        <w:tc>
          <w:tcPr>
            <w:tcW w:w="4773" w:type="dxa"/>
          </w:tcPr>
          <w:p w14:paraId="56AC4079" w14:textId="3D236748" w:rsidR="0015425D" w:rsidRPr="001B7B8B" w:rsidRDefault="0015425D" w:rsidP="0015425D">
            <w:pPr>
              <w:spacing w:line="276" w:lineRule="auto"/>
              <w:jc w:val="both"/>
              <w:rPr>
                <w:sz w:val="22"/>
                <w:szCs w:val="22"/>
              </w:rPr>
            </w:pPr>
            <w:r w:rsidRPr="001B7B8B">
              <w:rPr>
                <w:sz w:val="22"/>
                <w:szCs w:val="22"/>
              </w:rPr>
              <w:t>j) să utilizeze în comunicarea cu OD portalul de comunicare pus la dispoziţie de către OD şi/sau POSF, după caz, pentru procesele pentru care au fost implementate astfel de modalităţi de comunicare a datelor.</w:t>
            </w:r>
          </w:p>
        </w:tc>
        <w:tc>
          <w:tcPr>
            <w:tcW w:w="4950" w:type="dxa"/>
          </w:tcPr>
          <w:p w14:paraId="6D776157" w14:textId="77777777" w:rsidR="0015425D" w:rsidRPr="00207E7B" w:rsidRDefault="0015425D" w:rsidP="0015425D">
            <w:pPr>
              <w:autoSpaceDE w:val="0"/>
              <w:autoSpaceDN w:val="0"/>
              <w:adjustRightInd w:val="0"/>
              <w:spacing w:line="276" w:lineRule="auto"/>
              <w:jc w:val="both"/>
              <w:rPr>
                <w:b/>
                <w:noProof/>
                <w:color w:val="0070C0"/>
                <w:sz w:val="22"/>
                <w:szCs w:val="22"/>
                <w:lang w:val="ro-RO"/>
              </w:rPr>
            </w:pPr>
            <w:r w:rsidRPr="00207E7B">
              <w:rPr>
                <w:b/>
                <w:noProof/>
                <w:color w:val="0070C0"/>
                <w:sz w:val="22"/>
                <w:szCs w:val="22"/>
                <w:lang w:val="ro-RO"/>
              </w:rPr>
              <w:t>Neogaz Grid</w:t>
            </w:r>
          </w:p>
          <w:p w14:paraId="463344E2" w14:textId="37E67947" w:rsidR="0015425D" w:rsidRPr="00FE7204" w:rsidRDefault="0015425D" w:rsidP="0015425D">
            <w:pPr>
              <w:pStyle w:val="ListParagraph"/>
              <w:spacing w:after="0"/>
              <w:ind w:left="0"/>
              <w:jc w:val="both"/>
              <w:rPr>
                <w:rFonts w:ascii="Times New Roman" w:hAnsi="Times New Roman" w:cs="Times New Roman"/>
                <w:b/>
                <w:bCs/>
                <w:color w:val="002060"/>
              </w:rPr>
            </w:pPr>
            <w:r w:rsidRPr="00FE7204">
              <w:rPr>
                <w:rFonts w:ascii="Times New Roman" w:hAnsi="Times New Roman" w:cs="Times New Roman"/>
                <w:strike/>
              </w:rPr>
              <w:t>j) să utilizeze în comunicarea cu OD portalul de comunicare pus la dispoziţie de către OD şi/sau POSF, după caz, pentru procesele pentru care au fost implementate astfel de modalităţi de comunicare a datelor.</w:t>
            </w:r>
          </w:p>
          <w:p w14:paraId="2932404B" w14:textId="45AF985F"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FE7204">
              <w:rPr>
                <w:rFonts w:ascii="Times New Roman" w:hAnsi="Times New Roman" w:cs="Times New Roman"/>
                <w:b/>
                <w:bCs/>
                <w:color w:val="002060"/>
              </w:rPr>
              <w:t xml:space="preserve">Justificare: </w:t>
            </w:r>
            <w:r w:rsidRPr="00FE7204">
              <w:rPr>
                <w:rFonts w:ascii="Times New Roman" w:hAnsi="Times New Roman" w:cs="Times New Roman"/>
                <w:bCs/>
                <w:color w:val="002060"/>
              </w:rPr>
              <w:t>M</w:t>
            </w:r>
            <w:r w:rsidRPr="00FE7204">
              <w:rPr>
                <w:rFonts w:ascii="Times New Roman" w:hAnsi="Times New Roman" w:cs="Times New Roman"/>
                <w:color w:val="002060"/>
              </w:rPr>
              <w:t xml:space="preserve">ajoritatea OD-ilor nu au portal de comunicare, acesta fiind optional. Caile de </w:t>
            </w:r>
            <w:r w:rsidRPr="00FE7204">
              <w:rPr>
                <w:rFonts w:ascii="Times New Roman" w:hAnsi="Times New Roman" w:cs="Times New Roman"/>
                <w:color w:val="002060"/>
              </w:rPr>
              <w:lastRenderedPageBreak/>
              <w:t>comunicare intre OD si UD pot fi stabilite de comun acord in cadrul contractului de distributie.</w:t>
            </w:r>
          </w:p>
        </w:tc>
        <w:tc>
          <w:tcPr>
            <w:tcW w:w="3870" w:type="dxa"/>
          </w:tcPr>
          <w:p w14:paraId="07D94B07" w14:textId="3B1E5812" w:rsidR="0015425D" w:rsidRPr="003803EB" w:rsidRDefault="003803EB" w:rsidP="0015425D">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 xml:space="preserve">deoarece este deja specificat că este condiţionată de  </w:t>
            </w:r>
            <w:r w:rsidRPr="001B7B8B">
              <w:rPr>
                <w:sz w:val="22"/>
                <w:szCs w:val="22"/>
              </w:rPr>
              <w:t>implementa</w:t>
            </w:r>
            <w:r>
              <w:rPr>
                <w:sz w:val="22"/>
                <w:szCs w:val="22"/>
              </w:rPr>
              <w:t>rea unei</w:t>
            </w:r>
            <w:r w:rsidRPr="001B7B8B">
              <w:rPr>
                <w:sz w:val="22"/>
                <w:szCs w:val="22"/>
              </w:rPr>
              <w:t xml:space="preserve"> astfel de modalităţi de comunicare a datelor</w:t>
            </w:r>
            <w:r>
              <w:rPr>
                <w:sz w:val="22"/>
                <w:szCs w:val="22"/>
              </w:rPr>
              <w:t>.</w:t>
            </w:r>
          </w:p>
        </w:tc>
      </w:tr>
      <w:tr w:rsidR="0015425D" w:rsidRPr="001B7B8B" w14:paraId="0F45A375" w14:textId="77777777" w:rsidTr="004140E6">
        <w:trPr>
          <w:gridAfter w:val="1"/>
          <w:wAfter w:w="40" w:type="dxa"/>
        </w:trPr>
        <w:tc>
          <w:tcPr>
            <w:tcW w:w="4773" w:type="dxa"/>
          </w:tcPr>
          <w:p w14:paraId="7F75A6EF" w14:textId="77777777" w:rsidR="0015425D" w:rsidRPr="001B7B8B" w:rsidRDefault="0015425D" w:rsidP="0015425D">
            <w:pPr>
              <w:spacing w:line="276" w:lineRule="auto"/>
              <w:rPr>
                <w:b/>
                <w:sz w:val="22"/>
                <w:szCs w:val="22"/>
              </w:rPr>
            </w:pPr>
          </w:p>
        </w:tc>
        <w:tc>
          <w:tcPr>
            <w:tcW w:w="4950" w:type="dxa"/>
          </w:tcPr>
          <w:p w14:paraId="7D9C81D0"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72BAA00B" w14:textId="77777777" w:rsidR="0015425D" w:rsidRPr="00F27370" w:rsidRDefault="0015425D" w:rsidP="0015425D">
            <w:pPr>
              <w:spacing w:line="276" w:lineRule="auto"/>
              <w:jc w:val="both"/>
              <w:rPr>
                <w:rFonts w:eastAsia="Calibri"/>
                <w:color w:val="FF0000"/>
                <w:sz w:val="22"/>
                <w:szCs w:val="22"/>
              </w:rPr>
            </w:pPr>
            <w:r w:rsidRPr="00F27370">
              <w:rPr>
                <w:rFonts w:eastAsia="Calibri"/>
                <w:color w:val="FF0000"/>
                <w:sz w:val="22"/>
                <w:szCs w:val="22"/>
              </w:rPr>
              <w:t xml:space="preserve">k) să comunice OD, prin intermediul POSF, încetarea contractului de furnizare a gazelor naturale pentru locul/locurile de consum din portofoliul său cu minim 8 zile înainte de data încetării acestuia. </w:t>
            </w:r>
          </w:p>
          <w:p w14:paraId="5F922BFD" w14:textId="50853737" w:rsidR="0015425D" w:rsidRPr="00F27370" w:rsidRDefault="0015425D" w:rsidP="0015425D">
            <w:pPr>
              <w:spacing w:line="276" w:lineRule="auto"/>
              <w:jc w:val="both"/>
              <w:rPr>
                <w:rFonts w:eastAsia="Calibri"/>
                <w:color w:val="002060"/>
                <w:sz w:val="22"/>
                <w:szCs w:val="22"/>
              </w:rPr>
            </w:pPr>
            <w:r w:rsidRPr="00F27370">
              <w:rPr>
                <w:rFonts w:eastAsia="Calibri"/>
                <w:b/>
                <w:bCs/>
                <w:color w:val="002060"/>
                <w:sz w:val="22"/>
                <w:szCs w:val="22"/>
              </w:rPr>
              <w:t>Justificare</w:t>
            </w:r>
            <w:r w:rsidRPr="00F27370">
              <w:rPr>
                <w:rFonts w:eastAsia="Calibri"/>
                <w:color w:val="002060"/>
                <w:sz w:val="22"/>
                <w:szCs w:val="22"/>
              </w:rPr>
              <w:t xml:space="preserve">: Pentru corelare cu </w:t>
            </w:r>
            <w:r w:rsidRPr="00F27370">
              <w:rPr>
                <w:rFonts w:eastAsia="Calibri"/>
                <w:i/>
                <w:iCs/>
                <w:color w:val="002060"/>
                <w:sz w:val="22"/>
                <w:szCs w:val="22"/>
              </w:rPr>
              <w:t>Regulamentul POSF</w:t>
            </w:r>
            <w:r w:rsidRPr="00F27370">
              <w:rPr>
                <w:rFonts w:eastAsia="Calibri"/>
                <w:color w:val="002060"/>
                <w:sz w:val="22"/>
                <w:szCs w:val="22"/>
              </w:rPr>
              <w:t xml:space="preserve"> și modul de funcționare al platformei POSF astfel încât platforma să poată genera către OD notificările specifice.</w:t>
            </w:r>
          </w:p>
        </w:tc>
        <w:tc>
          <w:tcPr>
            <w:tcW w:w="3870" w:type="dxa"/>
          </w:tcPr>
          <w:p w14:paraId="05AE6AD8" w14:textId="20168782" w:rsidR="0015425D" w:rsidRPr="002251AB" w:rsidRDefault="002251AB"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acest termen nu se regăseşte în POSF</w:t>
            </w:r>
          </w:p>
        </w:tc>
      </w:tr>
      <w:tr w:rsidR="0015425D" w:rsidRPr="001B7B8B" w14:paraId="7C29BF6D" w14:textId="77777777" w:rsidTr="004140E6">
        <w:trPr>
          <w:gridAfter w:val="1"/>
          <w:wAfter w:w="40" w:type="dxa"/>
        </w:trPr>
        <w:tc>
          <w:tcPr>
            <w:tcW w:w="4773" w:type="dxa"/>
          </w:tcPr>
          <w:p w14:paraId="6E34BCEF" w14:textId="77777777" w:rsidR="0015425D" w:rsidRPr="001B7B8B" w:rsidRDefault="0015425D" w:rsidP="0015425D">
            <w:pPr>
              <w:spacing w:line="276" w:lineRule="auto"/>
              <w:rPr>
                <w:b/>
                <w:sz w:val="22"/>
                <w:szCs w:val="22"/>
              </w:rPr>
            </w:pPr>
            <w:r w:rsidRPr="001B7B8B">
              <w:rPr>
                <w:b/>
                <w:sz w:val="22"/>
                <w:szCs w:val="22"/>
              </w:rPr>
              <w:t>Capitolul VI</w:t>
            </w:r>
          </w:p>
          <w:p w14:paraId="7840FC34" w14:textId="77777777" w:rsidR="0015425D" w:rsidRPr="001B7B8B" w:rsidRDefault="0015425D" w:rsidP="0015425D">
            <w:pPr>
              <w:spacing w:line="276" w:lineRule="auto"/>
              <w:rPr>
                <w:b/>
                <w:sz w:val="22"/>
                <w:szCs w:val="22"/>
              </w:rPr>
            </w:pPr>
            <w:r w:rsidRPr="001B7B8B">
              <w:rPr>
                <w:b/>
                <w:sz w:val="22"/>
                <w:szCs w:val="22"/>
              </w:rPr>
              <w:t>Garanţii</w:t>
            </w:r>
          </w:p>
          <w:p w14:paraId="01E692C1" w14:textId="72253634" w:rsidR="0015425D" w:rsidRPr="001B7B8B" w:rsidRDefault="0015425D" w:rsidP="0015425D">
            <w:pPr>
              <w:spacing w:line="276" w:lineRule="auto"/>
              <w:jc w:val="both"/>
              <w:rPr>
                <w:b/>
                <w:bCs/>
                <w:iCs/>
                <w:sz w:val="22"/>
                <w:szCs w:val="22"/>
              </w:rPr>
            </w:pPr>
            <w:r w:rsidRPr="001B7B8B">
              <w:rPr>
                <w:b/>
                <w:sz w:val="22"/>
                <w:szCs w:val="22"/>
              </w:rPr>
              <w:t>Art. 24</w:t>
            </w:r>
            <w:r w:rsidRPr="001B7B8B">
              <w:rPr>
                <w:sz w:val="22"/>
                <w:szCs w:val="22"/>
              </w:rPr>
              <w:t xml:space="preserve"> (1) În vederea garantării obligaţiilor de plată pentru serviciile de distribuţie prestate, OD şi UD pot stabili de comun acord unul sau mai multe instrumente de garantare </w:t>
            </w:r>
            <w:proofErr w:type="gramStart"/>
            <w:r w:rsidRPr="001B7B8B">
              <w:rPr>
                <w:sz w:val="22"/>
                <w:szCs w:val="22"/>
              </w:rPr>
              <w:t>a</w:t>
            </w:r>
            <w:proofErr w:type="gramEnd"/>
            <w:r w:rsidRPr="001B7B8B">
              <w:rPr>
                <w:sz w:val="22"/>
                <w:szCs w:val="22"/>
              </w:rPr>
              <w:t xml:space="preserve"> obligaţiilor UD, în conformitate cu prevederile legale.</w:t>
            </w:r>
          </w:p>
        </w:tc>
        <w:tc>
          <w:tcPr>
            <w:tcW w:w="4950" w:type="dxa"/>
          </w:tcPr>
          <w:p w14:paraId="0598AE6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D66CF41" w14:textId="590B3E3A" w:rsidR="00F50B22" w:rsidRPr="00F50B22" w:rsidRDefault="00F50B22" w:rsidP="004C41FB">
            <w:pPr>
              <w:spacing w:after="60" w:line="276" w:lineRule="auto"/>
              <w:jc w:val="both"/>
              <w:rPr>
                <w:b/>
                <w:bCs/>
                <w:sz w:val="22"/>
                <w:szCs w:val="22"/>
              </w:rPr>
            </w:pPr>
          </w:p>
        </w:tc>
      </w:tr>
      <w:tr w:rsidR="0015425D" w:rsidRPr="001B7B8B" w14:paraId="0541490E" w14:textId="77777777" w:rsidTr="004140E6">
        <w:trPr>
          <w:gridAfter w:val="1"/>
          <w:wAfter w:w="40" w:type="dxa"/>
        </w:trPr>
        <w:tc>
          <w:tcPr>
            <w:tcW w:w="4773" w:type="dxa"/>
          </w:tcPr>
          <w:p w14:paraId="68A1ACCF" w14:textId="571B1D44" w:rsidR="0015425D" w:rsidRPr="001B7B8B" w:rsidRDefault="0015425D" w:rsidP="0015425D">
            <w:pPr>
              <w:spacing w:line="276" w:lineRule="auto"/>
              <w:jc w:val="both"/>
              <w:rPr>
                <w:sz w:val="22"/>
                <w:szCs w:val="22"/>
              </w:rPr>
            </w:pPr>
            <w:r w:rsidRPr="001B7B8B">
              <w:rPr>
                <w:sz w:val="22"/>
                <w:szCs w:val="22"/>
              </w:rPr>
              <w:t>(2) OD şi UD pot conveni efectuarea plăţii în avans, situaţie în care nu se mai constituie garanţia prevăzută la alin. (1).</w:t>
            </w:r>
          </w:p>
        </w:tc>
        <w:tc>
          <w:tcPr>
            <w:tcW w:w="4950" w:type="dxa"/>
          </w:tcPr>
          <w:p w14:paraId="1D6F76E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831B032" w14:textId="1F5F1841" w:rsidR="0015425D" w:rsidRPr="00F50B22" w:rsidRDefault="0015425D" w:rsidP="0015425D">
            <w:pPr>
              <w:spacing w:after="60" w:line="276" w:lineRule="auto"/>
              <w:jc w:val="both"/>
              <w:rPr>
                <w:b/>
                <w:bCs/>
                <w:sz w:val="22"/>
                <w:szCs w:val="22"/>
              </w:rPr>
            </w:pPr>
          </w:p>
        </w:tc>
      </w:tr>
      <w:tr w:rsidR="0015425D" w:rsidRPr="001B7B8B" w14:paraId="240445D5" w14:textId="77777777" w:rsidTr="004140E6">
        <w:trPr>
          <w:gridAfter w:val="1"/>
          <w:wAfter w:w="40" w:type="dxa"/>
        </w:trPr>
        <w:tc>
          <w:tcPr>
            <w:tcW w:w="4773" w:type="dxa"/>
          </w:tcPr>
          <w:p w14:paraId="349C5E3A" w14:textId="61F7AB57" w:rsidR="0015425D" w:rsidRPr="001B7B8B" w:rsidRDefault="0015425D" w:rsidP="0015425D">
            <w:pPr>
              <w:spacing w:line="276" w:lineRule="auto"/>
              <w:jc w:val="both"/>
              <w:rPr>
                <w:sz w:val="22"/>
                <w:szCs w:val="22"/>
              </w:rPr>
            </w:pPr>
            <w:r w:rsidRPr="001B7B8B">
              <w:rPr>
                <w:sz w:val="22"/>
                <w:szCs w:val="22"/>
              </w:rPr>
              <w:t>(3) În situaţia prevăzută la alin. (2), OD emite şi transmite UD, cu minimum 5 zile calendaristice anterior datei de începere a fiecărei luni de prestare a serviciilor, o factură de plată în avans, a cărei valoare este egală cu valoarea serviciului de distribuţie estimată pentru toate locurile de consum conform Programului de distribuţie pentru luna în care se prestează serviciul de distribuţie.</w:t>
            </w:r>
          </w:p>
        </w:tc>
        <w:tc>
          <w:tcPr>
            <w:tcW w:w="4950" w:type="dxa"/>
          </w:tcPr>
          <w:p w14:paraId="6DD79D20"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3B3CE76" w14:textId="77777777" w:rsidR="0015425D" w:rsidRPr="001B7B8B" w:rsidRDefault="0015425D" w:rsidP="0015425D">
            <w:pPr>
              <w:spacing w:after="60" w:line="276" w:lineRule="auto"/>
              <w:jc w:val="both"/>
              <w:rPr>
                <w:b/>
                <w:bCs/>
                <w:sz w:val="22"/>
                <w:szCs w:val="22"/>
                <w:lang w:val="ro-RO"/>
              </w:rPr>
            </w:pPr>
          </w:p>
        </w:tc>
      </w:tr>
      <w:tr w:rsidR="0015425D" w:rsidRPr="001B7B8B" w14:paraId="5A8924F6" w14:textId="77777777" w:rsidTr="004140E6">
        <w:trPr>
          <w:gridAfter w:val="1"/>
          <w:wAfter w:w="40" w:type="dxa"/>
        </w:trPr>
        <w:tc>
          <w:tcPr>
            <w:tcW w:w="4773" w:type="dxa"/>
          </w:tcPr>
          <w:p w14:paraId="52F7C25C" w14:textId="2B6625E4" w:rsidR="0015425D" w:rsidRPr="001B7B8B" w:rsidRDefault="0015425D" w:rsidP="0015425D">
            <w:pPr>
              <w:spacing w:line="276" w:lineRule="auto"/>
              <w:jc w:val="both"/>
              <w:rPr>
                <w:sz w:val="22"/>
                <w:szCs w:val="22"/>
              </w:rPr>
            </w:pPr>
            <w:r w:rsidRPr="001B7B8B">
              <w:rPr>
                <w:sz w:val="22"/>
                <w:szCs w:val="22"/>
              </w:rPr>
              <w:t>(4) Plata în avans/Factura în avans se compensează cu contravaloarea facturii de regularizare a lunii pentru care s-a efectuat plata.</w:t>
            </w:r>
          </w:p>
        </w:tc>
        <w:tc>
          <w:tcPr>
            <w:tcW w:w="4950" w:type="dxa"/>
          </w:tcPr>
          <w:p w14:paraId="05E8364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87779D1" w14:textId="77777777" w:rsidR="0015425D" w:rsidRPr="001B7B8B" w:rsidRDefault="0015425D" w:rsidP="0015425D">
            <w:pPr>
              <w:spacing w:after="60" w:line="276" w:lineRule="auto"/>
              <w:jc w:val="both"/>
              <w:rPr>
                <w:b/>
                <w:bCs/>
                <w:sz w:val="22"/>
                <w:szCs w:val="22"/>
                <w:lang w:val="ro-RO"/>
              </w:rPr>
            </w:pPr>
          </w:p>
        </w:tc>
      </w:tr>
      <w:tr w:rsidR="0015425D" w:rsidRPr="001B7B8B" w14:paraId="04260762" w14:textId="77777777" w:rsidTr="004140E6">
        <w:trPr>
          <w:gridAfter w:val="1"/>
          <w:wAfter w:w="40" w:type="dxa"/>
        </w:trPr>
        <w:tc>
          <w:tcPr>
            <w:tcW w:w="4773" w:type="dxa"/>
          </w:tcPr>
          <w:p w14:paraId="5A5BC9A2" w14:textId="6054C303" w:rsidR="0015425D" w:rsidRPr="001B7B8B" w:rsidRDefault="0015425D" w:rsidP="0015425D">
            <w:pPr>
              <w:spacing w:line="276" w:lineRule="auto"/>
              <w:jc w:val="both"/>
              <w:rPr>
                <w:sz w:val="22"/>
                <w:szCs w:val="22"/>
              </w:rPr>
            </w:pPr>
            <w:r w:rsidRPr="001B7B8B">
              <w:rPr>
                <w:sz w:val="22"/>
                <w:szCs w:val="22"/>
              </w:rPr>
              <w:t xml:space="preserve">(5) În situaţia în care plata în avans respectivă nu acoperă valoarea facturii de regularizare a lunii </w:t>
            </w:r>
            <w:r w:rsidRPr="001B7B8B">
              <w:rPr>
                <w:sz w:val="22"/>
                <w:szCs w:val="22"/>
              </w:rPr>
              <w:lastRenderedPageBreak/>
              <w:t>respective, diferenţa este plătită de către UD la data scadentă a facturii.</w:t>
            </w:r>
          </w:p>
        </w:tc>
        <w:tc>
          <w:tcPr>
            <w:tcW w:w="4950" w:type="dxa"/>
          </w:tcPr>
          <w:p w14:paraId="0E5324A5"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6B18AC9" w14:textId="77777777" w:rsidR="0015425D" w:rsidRPr="001B7B8B" w:rsidRDefault="0015425D" w:rsidP="0015425D">
            <w:pPr>
              <w:spacing w:after="60" w:line="276" w:lineRule="auto"/>
              <w:jc w:val="both"/>
              <w:rPr>
                <w:b/>
                <w:bCs/>
                <w:sz w:val="22"/>
                <w:szCs w:val="22"/>
                <w:lang w:val="ro-RO"/>
              </w:rPr>
            </w:pPr>
          </w:p>
        </w:tc>
      </w:tr>
      <w:tr w:rsidR="0015425D" w:rsidRPr="001B7B8B" w14:paraId="0664045F" w14:textId="77777777" w:rsidTr="004140E6">
        <w:trPr>
          <w:gridAfter w:val="1"/>
          <w:wAfter w:w="40" w:type="dxa"/>
        </w:trPr>
        <w:tc>
          <w:tcPr>
            <w:tcW w:w="4773" w:type="dxa"/>
          </w:tcPr>
          <w:p w14:paraId="41F5DD38" w14:textId="49965F25" w:rsidR="0015425D" w:rsidRPr="001B7B8B" w:rsidRDefault="0015425D" w:rsidP="0015425D">
            <w:pPr>
              <w:spacing w:line="276" w:lineRule="auto"/>
              <w:jc w:val="both"/>
              <w:rPr>
                <w:sz w:val="22"/>
                <w:szCs w:val="22"/>
              </w:rPr>
            </w:pPr>
            <w:r w:rsidRPr="001B7B8B">
              <w:rPr>
                <w:b/>
                <w:bCs/>
                <w:sz w:val="22"/>
                <w:szCs w:val="22"/>
              </w:rPr>
              <w:t xml:space="preserve">Art. 25 </w:t>
            </w:r>
            <w:r w:rsidRPr="001B7B8B">
              <w:rPr>
                <w:sz w:val="22"/>
                <w:szCs w:val="22"/>
              </w:rPr>
              <w:t>(1) UD constituie o garanţie financiară în favoarea OD dacă, într-un interval de timp de cel mult 12 luni consecutive, s-a aflat de două ori în situaţia de neplată a facturilor în termenul de 15 zile de la data scadenţei acestora. Fac excepţie sumele contestate în instanţă pentru care nu a fost încă pronunţată decizia definitivă.</w:t>
            </w:r>
          </w:p>
        </w:tc>
        <w:tc>
          <w:tcPr>
            <w:tcW w:w="4950" w:type="dxa"/>
          </w:tcPr>
          <w:p w14:paraId="49F254D9" w14:textId="77777777" w:rsidR="0015425D" w:rsidRPr="00B74665" w:rsidRDefault="0015425D" w:rsidP="0015425D">
            <w:pPr>
              <w:pStyle w:val="ListParagraph"/>
              <w:spacing w:after="0"/>
              <w:ind w:left="0"/>
              <w:jc w:val="both"/>
              <w:rPr>
                <w:rFonts w:ascii="Times New Roman" w:hAnsi="Times New Roman" w:cs="Times New Roman"/>
                <w:b/>
                <w:bCs/>
                <w:noProof/>
                <w:color w:val="0070C0"/>
                <w:lang w:val="it-IT"/>
              </w:rPr>
            </w:pPr>
            <w:r w:rsidRPr="00B74665">
              <w:rPr>
                <w:rFonts w:ascii="Times New Roman" w:hAnsi="Times New Roman" w:cs="Times New Roman"/>
                <w:b/>
                <w:bCs/>
                <w:noProof/>
                <w:color w:val="0070C0"/>
                <w:lang w:val="it-IT"/>
              </w:rPr>
              <w:t>ENGIE Romania:</w:t>
            </w:r>
          </w:p>
          <w:p w14:paraId="2AFE989C" w14:textId="0ECE16CD" w:rsidR="0015425D" w:rsidRPr="00B74665" w:rsidRDefault="0015425D" w:rsidP="0015425D">
            <w:pPr>
              <w:pStyle w:val="ListParagraph"/>
              <w:spacing w:after="0"/>
              <w:ind w:left="0"/>
              <w:jc w:val="both"/>
              <w:rPr>
                <w:rFonts w:ascii="Times New Roman" w:hAnsi="Times New Roman" w:cs="Times New Roman"/>
              </w:rPr>
            </w:pPr>
            <w:r w:rsidRPr="00B74665">
              <w:rPr>
                <w:rFonts w:ascii="Times New Roman" w:hAnsi="Times New Roman" w:cs="Times New Roman"/>
                <w:b/>
                <w:bCs/>
              </w:rPr>
              <w:t xml:space="preserve">Art. 25 </w:t>
            </w:r>
            <w:r w:rsidRPr="00B74665">
              <w:rPr>
                <w:rFonts w:ascii="Times New Roman" w:hAnsi="Times New Roman" w:cs="Times New Roman"/>
              </w:rPr>
              <w:t xml:space="preserve">(1) UD constituie o garanţie financiară în favoarea OD dacă, într-un interval de timp de cel mult 12 luni consecutive, s-a aflat de două ori în situaţia de neplată a facturilor în termenul de </w:t>
            </w:r>
            <w:r w:rsidRPr="00B74665">
              <w:rPr>
                <w:rFonts w:ascii="Times New Roman" w:hAnsi="Times New Roman" w:cs="Times New Roman"/>
                <w:strike/>
              </w:rPr>
              <w:t>15</w:t>
            </w:r>
            <w:r w:rsidRPr="00B74665">
              <w:rPr>
                <w:rFonts w:ascii="Times New Roman" w:hAnsi="Times New Roman" w:cs="Times New Roman"/>
              </w:rPr>
              <w:t xml:space="preserve"> </w:t>
            </w:r>
            <w:r w:rsidRPr="00B74665">
              <w:rPr>
                <w:rFonts w:ascii="Times New Roman" w:hAnsi="Times New Roman" w:cs="Times New Roman"/>
                <w:color w:val="FF0000"/>
              </w:rPr>
              <w:t xml:space="preserve">30 </w:t>
            </w:r>
            <w:r w:rsidRPr="00B74665">
              <w:rPr>
                <w:rFonts w:ascii="Times New Roman" w:hAnsi="Times New Roman" w:cs="Times New Roman"/>
              </w:rPr>
              <w:t>zile de la data scadenţei acestora. Fac excepţie sumele contestate în instanţă pentru care nu a fost încă pronunţată decizia definitivă.</w:t>
            </w:r>
          </w:p>
          <w:p w14:paraId="403AC6DF" w14:textId="4089C02E" w:rsidR="0015425D" w:rsidRPr="00B74665" w:rsidRDefault="0015425D" w:rsidP="0015425D">
            <w:pPr>
              <w:jc w:val="both"/>
              <w:rPr>
                <w:noProof/>
                <w:color w:val="002060"/>
                <w:sz w:val="22"/>
                <w:szCs w:val="22"/>
                <w:lang w:val="it-IT"/>
              </w:rPr>
            </w:pPr>
            <w:r w:rsidRPr="00B74665">
              <w:rPr>
                <w:b/>
                <w:color w:val="002060"/>
                <w:sz w:val="22"/>
                <w:szCs w:val="22"/>
                <w:lang w:eastAsia="en-GB"/>
              </w:rPr>
              <w:t>Justificare:</w:t>
            </w:r>
            <w:r w:rsidRPr="00B74665">
              <w:rPr>
                <w:rFonts w:ascii="Arial" w:hAnsi="Arial" w:cs="Arial"/>
                <w:noProof/>
                <w:lang w:val="it-IT"/>
              </w:rPr>
              <w:t xml:space="preserve"> </w:t>
            </w:r>
            <w:r w:rsidRPr="00B74665">
              <w:rPr>
                <w:noProof/>
                <w:color w:val="002060"/>
                <w:sz w:val="22"/>
                <w:szCs w:val="22"/>
                <w:lang w:val="it-IT"/>
              </w:rPr>
              <w:t>În cee ce privește intervalul de timp de 12 luni prevăzut la prezentul alineat, propunerea este în scopul clarității normei juridice (pentru a evita interpretarea potrivit căreia și în cazul unui intreval de timp mai mic de 12 luni OD ar putea solicita UD constituirea unei garanții financiare), precum și prin analogie cu contractul-cadru pentru prestarea serviciului de distribuţie a energiei electrice încheiat între operatorul de distribuţie concesionar şi furnizor – art. 12 lit. c).</w:t>
            </w:r>
          </w:p>
          <w:p w14:paraId="6786EE6C" w14:textId="77777777" w:rsidR="0015425D" w:rsidRPr="00B74665" w:rsidRDefault="0015425D" w:rsidP="0015425D">
            <w:pPr>
              <w:jc w:val="both"/>
              <w:rPr>
                <w:noProof/>
                <w:color w:val="002060"/>
                <w:sz w:val="22"/>
                <w:szCs w:val="22"/>
                <w:lang w:val="it-IT"/>
              </w:rPr>
            </w:pPr>
            <w:r w:rsidRPr="00B74665">
              <w:rPr>
                <w:noProof/>
                <w:color w:val="002060"/>
                <w:sz w:val="22"/>
                <w:szCs w:val="22"/>
                <w:lang w:val="it-IT"/>
              </w:rPr>
              <w:t>Propunem modificarea termenului de neplată a facturii la care se face referire la prezentul alineat astfel încât să includă, pe lângă termenul de plată de 15 zile de la data scadenței facturii, și o perioadă de grație de 15 zile.</w:t>
            </w:r>
          </w:p>
          <w:p w14:paraId="73A5EE16" w14:textId="77777777" w:rsidR="0015425D" w:rsidRPr="00B74665" w:rsidRDefault="0015425D" w:rsidP="0015425D">
            <w:pPr>
              <w:jc w:val="both"/>
              <w:rPr>
                <w:noProof/>
                <w:color w:val="002060"/>
                <w:sz w:val="22"/>
                <w:szCs w:val="22"/>
                <w:lang w:val="it-IT"/>
              </w:rPr>
            </w:pPr>
            <w:r w:rsidRPr="00B74665">
              <w:rPr>
                <w:noProof/>
                <w:color w:val="002060"/>
                <w:sz w:val="22"/>
                <w:szCs w:val="22"/>
                <w:lang w:val="it-IT"/>
              </w:rPr>
              <w:t>De asemenea, pentru un tratament echitabil, propunerea este și prin analogie cu prevederile omoloage din contractul-cadru pentru prestarea serviciului de distribuţie a energiei electrice încheiat între operatorul de distribuţie concesionar şi furnizor – art. 12 lit. c).</w:t>
            </w:r>
          </w:p>
          <w:p w14:paraId="3FABC0EC" w14:textId="071373A0" w:rsidR="0015425D" w:rsidRPr="00B74665" w:rsidRDefault="0015425D" w:rsidP="0015425D">
            <w:pPr>
              <w:spacing w:after="60" w:line="276" w:lineRule="auto"/>
              <w:jc w:val="both"/>
              <w:rPr>
                <w:b/>
                <w:noProof/>
                <w:color w:val="0070C0"/>
                <w:sz w:val="22"/>
                <w:szCs w:val="22"/>
                <w:lang w:val="ro-RO"/>
              </w:rPr>
            </w:pPr>
            <w:r w:rsidRPr="00B74665">
              <w:rPr>
                <w:b/>
                <w:noProof/>
                <w:color w:val="0070C0"/>
                <w:sz w:val="22"/>
                <w:szCs w:val="22"/>
                <w:lang w:val="ro-RO"/>
              </w:rPr>
              <w:t>Delgaz Grid</w:t>
            </w:r>
          </w:p>
          <w:p w14:paraId="3D8C3CA3" w14:textId="77777777" w:rsidR="0015425D" w:rsidRPr="00B74665" w:rsidRDefault="0015425D" w:rsidP="0015425D">
            <w:pPr>
              <w:spacing w:line="276" w:lineRule="auto"/>
              <w:jc w:val="both"/>
              <w:rPr>
                <w:rFonts w:eastAsia="Calibri"/>
                <w:sz w:val="22"/>
                <w:szCs w:val="22"/>
                <w:lang w:val="pt-BR"/>
              </w:rPr>
            </w:pPr>
            <w:r w:rsidRPr="00B74665">
              <w:rPr>
                <w:rFonts w:eastAsia="Calibri"/>
                <w:b/>
                <w:bCs/>
                <w:sz w:val="22"/>
                <w:szCs w:val="22"/>
                <w:lang w:val="pt-BR"/>
              </w:rPr>
              <w:t xml:space="preserve">Art. 25 </w:t>
            </w:r>
            <w:r w:rsidRPr="00B74665">
              <w:rPr>
                <w:rFonts w:eastAsia="Calibri"/>
                <w:sz w:val="22"/>
                <w:szCs w:val="22"/>
                <w:lang w:val="pt-BR"/>
              </w:rPr>
              <w:t xml:space="preserve">(1) UD constituie o garanţie financiară în favoarea OD dacă, într-un interval de timp de cel mult 12 luni consecutive, s-a aflat </w:t>
            </w:r>
            <w:r w:rsidRPr="00B74665">
              <w:rPr>
                <w:rFonts w:eastAsia="Calibri"/>
                <w:bCs/>
                <w:color w:val="FF0000"/>
                <w:sz w:val="22"/>
                <w:szCs w:val="22"/>
                <w:lang w:val="pt-BR"/>
              </w:rPr>
              <w:t>cel puțin o data</w:t>
            </w:r>
            <w:r w:rsidRPr="00B74665">
              <w:rPr>
                <w:rFonts w:eastAsia="Calibri"/>
                <w:color w:val="FF0000"/>
                <w:sz w:val="22"/>
                <w:szCs w:val="22"/>
                <w:lang w:val="pt-BR"/>
              </w:rPr>
              <w:t xml:space="preserve"> </w:t>
            </w:r>
            <w:r w:rsidRPr="00B74665">
              <w:rPr>
                <w:rFonts w:eastAsia="Calibri"/>
                <w:bCs/>
                <w:strike/>
                <w:sz w:val="22"/>
                <w:szCs w:val="22"/>
                <w:lang w:val="pt-BR"/>
              </w:rPr>
              <w:t>de două ori</w:t>
            </w:r>
            <w:r w:rsidRPr="00B74665">
              <w:rPr>
                <w:rFonts w:eastAsia="Calibri"/>
                <w:sz w:val="22"/>
                <w:szCs w:val="22"/>
                <w:lang w:val="pt-BR"/>
              </w:rPr>
              <w:t xml:space="preserve"> în situaţia de neplată a facturilor în termenul de 15 zile de la data scadenţei acestora. Fac excepţie sumele </w:t>
            </w:r>
            <w:r w:rsidRPr="00B74665">
              <w:rPr>
                <w:rFonts w:eastAsia="Calibri"/>
                <w:sz w:val="22"/>
                <w:szCs w:val="22"/>
                <w:lang w:val="pt-BR"/>
              </w:rPr>
              <w:lastRenderedPageBreak/>
              <w:t>contestate în instanţă pentru care nu a fost încă pronunţată decizia definitivă.</w:t>
            </w:r>
          </w:p>
          <w:p w14:paraId="1034840A" w14:textId="38A0AB05" w:rsidR="0015425D" w:rsidRPr="00B74665" w:rsidRDefault="0015425D" w:rsidP="0015425D">
            <w:pPr>
              <w:spacing w:line="276" w:lineRule="auto"/>
              <w:jc w:val="both"/>
              <w:rPr>
                <w:rFonts w:ascii="Arial" w:hAnsi="Arial" w:cs="Arial"/>
                <w:noProof/>
                <w:lang w:val="it-IT"/>
              </w:rPr>
            </w:pPr>
            <w:r w:rsidRPr="00B74665">
              <w:rPr>
                <w:rFonts w:eastAsia="Calibri"/>
                <w:b/>
                <w:color w:val="002060"/>
                <w:sz w:val="22"/>
                <w:szCs w:val="22"/>
                <w:lang w:val="it-IT"/>
              </w:rPr>
              <w:t>Justificare:</w:t>
            </w:r>
            <w:r w:rsidRPr="00B74665">
              <w:rPr>
                <w:rFonts w:eastAsia="Calibri"/>
                <w:color w:val="002060"/>
                <w:sz w:val="22"/>
                <w:szCs w:val="22"/>
                <w:lang w:val="it-IT"/>
              </w:rPr>
              <w:t xml:space="preserve"> propunere de modificare, având în vedere necesitatea diminuării riscurilor de neîncasare pentru OD.</w:t>
            </w:r>
          </w:p>
        </w:tc>
        <w:tc>
          <w:tcPr>
            <w:tcW w:w="3870" w:type="dxa"/>
          </w:tcPr>
          <w:p w14:paraId="4FA4A9F3" w14:textId="5C63DD0D" w:rsidR="0015425D" w:rsidRPr="00F50B22" w:rsidRDefault="00F50B22" w:rsidP="0015425D">
            <w:pPr>
              <w:spacing w:after="60" w:line="276" w:lineRule="auto"/>
              <w:jc w:val="both"/>
              <w:rPr>
                <w:bCs/>
                <w:sz w:val="22"/>
                <w:szCs w:val="22"/>
                <w:lang w:val="ro-RO"/>
              </w:rPr>
            </w:pPr>
            <w:r w:rsidRPr="00B74665">
              <w:rPr>
                <w:bCs/>
                <w:sz w:val="22"/>
                <w:szCs w:val="22"/>
                <w:lang w:val="ro-RO"/>
              </w:rPr>
              <w:lastRenderedPageBreak/>
              <w:t xml:space="preserve">Propunere nepreluată deoarece s-a decis modificarea prevederilor referitoare la garanţii </w:t>
            </w:r>
            <w:r w:rsidR="00B74665" w:rsidRPr="00B74665">
              <w:rPr>
                <w:bCs/>
                <w:sz w:val="22"/>
                <w:szCs w:val="22"/>
                <w:lang w:val="ro-RO"/>
              </w:rPr>
              <w:t xml:space="preserve">în sensul ca prima opţiune să fie plata în avans </w:t>
            </w:r>
          </w:p>
          <w:p w14:paraId="7F868E40" w14:textId="77777777" w:rsidR="002F6501" w:rsidRDefault="002F6501" w:rsidP="0015425D">
            <w:pPr>
              <w:spacing w:after="60" w:line="276" w:lineRule="auto"/>
              <w:jc w:val="both"/>
              <w:rPr>
                <w:b/>
                <w:bCs/>
                <w:sz w:val="22"/>
                <w:szCs w:val="22"/>
                <w:lang w:val="ro-RO"/>
              </w:rPr>
            </w:pPr>
          </w:p>
          <w:p w14:paraId="3826F6A5" w14:textId="77777777" w:rsidR="002F6501" w:rsidRDefault="002F6501" w:rsidP="0015425D">
            <w:pPr>
              <w:spacing w:after="60" w:line="276" w:lineRule="auto"/>
              <w:jc w:val="both"/>
              <w:rPr>
                <w:b/>
                <w:bCs/>
                <w:sz w:val="22"/>
                <w:szCs w:val="22"/>
                <w:lang w:val="ro-RO"/>
              </w:rPr>
            </w:pPr>
          </w:p>
          <w:p w14:paraId="6E150BA1" w14:textId="77777777" w:rsidR="002F6501" w:rsidRDefault="002F6501" w:rsidP="0015425D">
            <w:pPr>
              <w:spacing w:after="60" w:line="276" w:lineRule="auto"/>
              <w:jc w:val="both"/>
              <w:rPr>
                <w:b/>
                <w:bCs/>
                <w:sz w:val="22"/>
                <w:szCs w:val="22"/>
                <w:lang w:val="ro-RO"/>
              </w:rPr>
            </w:pPr>
          </w:p>
          <w:p w14:paraId="263104AD" w14:textId="77777777" w:rsidR="002F6501" w:rsidRDefault="002F6501" w:rsidP="0015425D">
            <w:pPr>
              <w:spacing w:after="60" w:line="276" w:lineRule="auto"/>
              <w:jc w:val="both"/>
              <w:rPr>
                <w:b/>
                <w:bCs/>
                <w:sz w:val="22"/>
                <w:szCs w:val="22"/>
                <w:lang w:val="ro-RO"/>
              </w:rPr>
            </w:pPr>
          </w:p>
          <w:p w14:paraId="5C93A2D9" w14:textId="77777777" w:rsidR="002F6501" w:rsidRDefault="002F6501" w:rsidP="0015425D">
            <w:pPr>
              <w:spacing w:after="60" w:line="276" w:lineRule="auto"/>
              <w:jc w:val="both"/>
              <w:rPr>
                <w:b/>
                <w:bCs/>
                <w:sz w:val="22"/>
                <w:szCs w:val="22"/>
                <w:lang w:val="ro-RO"/>
              </w:rPr>
            </w:pPr>
          </w:p>
          <w:p w14:paraId="4613ADE3" w14:textId="77777777" w:rsidR="002F6501" w:rsidRDefault="002F6501" w:rsidP="0015425D">
            <w:pPr>
              <w:spacing w:after="60" w:line="276" w:lineRule="auto"/>
              <w:jc w:val="both"/>
              <w:rPr>
                <w:b/>
                <w:bCs/>
                <w:sz w:val="22"/>
                <w:szCs w:val="22"/>
                <w:lang w:val="ro-RO"/>
              </w:rPr>
            </w:pPr>
          </w:p>
          <w:p w14:paraId="0C7EBCB2" w14:textId="77777777" w:rsidR="002F6501" w:rsidRDefault="002F6501" w:rsidP="0015425D">
            <w:pPr>
              <w:spacing w:after="60" w:line="276" w:lineRule="auto"/>
              <w:jc w:val="both"/>
              <w:rPr>
                <w:b/>
                <w:bCs/>
                <w:sz w:val="22"/>
                <w:szCs w:val="22"/>
                <w:lang w:val="ro-RO"/>
              </w:rPr>
            </w:pPr>
          </w:p>
          <w:p w14:paraId="76B3DE50" w14:textId="77777777" w:rsidR="002F6501" w:rsidRDefault="002F6501" w:rsidP="0015425D">
            <w:pPr>
              <w:spacing w:after="60" w:line="276" w:lineRule="auto"/>
              <w:jc w:val="both"/>
              <w:rPr>
                <w:b/>
                <w:bCs/>
                <w:sz w:val="22"/>
                <w:szCs w:val="22"/>
                <w:lang w:val="ro-RO"/>
              </w:rPr>
            </w:pPr>
          </w:p>
          <w:p w14:paraId="48EF386A" w14:textId="77777777" w:rsidR="002F6501" w:rsidRDefault="002F6501" w:rsidP="0015425D">
            <w:pPr>
              <w:spacing w:after="60" w:line="276" w:lineRule="auto"/>
              <w:jc w:val="both"/>
              <w:rPr>
                <w:b/>
                <w:bCs/>
                <w:sz w:val="22"/>
                <w:szCs w:val="22"/>
                <w:lang w:val="ro-RO"/>
              </w:rPr>
            </w:pPr>
          </w:p>
          <w:p w14:paraId="6269574F" w14:textId="77777777" w:rsidR="002F6501" w:rsidRDefault="002F6501" w:rsidP="0015425D">
            <w:pPr>
              <w:spacing w:after="60" w:line="276" w:lineRule="auto"/>
              <w:jc w:val="both"/>
              <w:rPr>
                <w:b/>
                <w:bCs/>
                <w:sz w:val="22"/>
                <w:szCs w:val="22"/>
                <w:lang w:val="ro-RO"/>
              </w:rPr>
            </w:pPr>
          </w:p>
          <w:p w14:paraId="14C449C9" w14:textId="77777777" w:rsidR="002F6501" w:rsidRDefault="002F6501" w:rsidP="0015425D">
            <w:pPr>
              <w:spacing w:after="60" w:line="276" w:lineRule="auto"/>
              <w:jc w:val="both"/>
              <w:rPr>
                <w:b/>
                <w:bCs/>
                <w:sz w:val="22"/>
                <w:szCs w:val="22"/>
                <w:lang w:val="ro-RO"/>
              </w:rPr>
            </w:pPr>
          </w:p>
          <w:p w14:paraId="038BF86F" w14:textId="77777777" w:rsidR="002F6501" w:rsidRDefault="002F6501" w:rsidP="0015425D">
            <w:pPr>
              <w:spacing w:after="60" w:line="276" w:lineRule="auto"/>
              <w:jc w:val="both"/>
              <w:rPr>
                <w:b/>
                <w:bCs/>
                <w:sz w:val="22"/>
                <w:szCs w:val="22"/>
                <w:lang w:val="ro-RO"/>
              </w:rPr>
            </w:pPr>
          </w:p>
          <w:p w14:paraId="76696366" w14:textId="77777777" w:rsidR="002F6501" w:rsidRDefault="002F6501" w:rsidP="0015425D">
            <w:pPr>
              <w:spacing w:after="60" w:line="276" w:lineRule="auto"/>
              <w:jc w:val="both"/>
              <w:rPr>
                <w:b/>
                <w:bCs/>
                <w:sz w:val="22"/>
                <w:szCs w:val="22"/>
                <w:lang w:val="ro-RO"/>
              </w:rPr>
            </w:pPr>
          </w:p>
          <w:p w14:paraId="4C33E846" w14:textId="77777777" w:rsidR="002F6501" w:rsidRDefault="002F6501" w:rsidP="0015425D">
            <w:pPr>
              <w:spacing w:after="60" w:line="276" w:lineRule="auto"/>
              <w:jc w:val="both"/>
              <w:rPr>
                <w:b/>
                <w:bCs/>
                <w:sz w:val="22"/>
                <w:szCs w:val="22"/>
                <w:lang w:val="ro-RO"/>
              </w:rPr>
            </w:pPr>
          </w:p>
          <w:p w14:paraId="28820BDF" w14:textId="77777777" w:rsidR="002F6501" w:rsidRDefault="002F6501" w:rsidP="0015425D">
            <w:pPr>
              <w:spacing w:after="60" w:line="276" w:lineRule="auto"/>
              <w:jc w:val="both"/>
              <w:rPr>
                <w:b/>
                <w:bCs/>
                <w:sz w:val="22"/>
                <w:szCs w:val="22"/>
                <w:lang w:val="ro-RO"/>
              </w:rPr>
            </w:pPr>
          </w:p>
          <w:p w14:paraId="591DCF9D" w14:textId="77777777" w:rsidR="002F6501" w:rsidRDefault="002F6501" w:rsidP="0015425D">
            <w:pPr>
              <w:spacing w:after="60" w:line="276" w:lineRule="auto"/>
              <w:jc w:val="both"/>
              <w:rPr>
                <w:b/>
                <w:bCs/>
                <w:sz w:val="22"/>
                <w:szCs w:val="22"/>
                <w:lang w:val="ro-RO"/>
              </w:rPr>
            </w:pPr>
          </w:p>
          <w:p w14:paraId="4C6C212E" w14:textId="77777777" w:rsidR="002F6501" w:rsidRDefault="002F6501" w:rsidP="0015425D">
            <w:pPr>
              <w:spacing w:after="60" w:line="276" w:lineRule="auto"/>
              <w:jc w:val="both"/>
              <w:rPr>
                <w:b/>
                <w:bCs/>
                <w:sz w:val="22"/>
                <w:szCs w:val="22"/>
                <w:lang w:val="ro-RO"/>
              </w:rPr>
            </w:pPr>
          </w:p>
          <w:p w14:paraId="54041F0C" w14:textId="77777777" w:rsidR="002F6501" w:rsidRDefault="002F6501" w:rsidP="0015425D">
            <w:pPr>
              <w:spacing w:after="60" w:line="276" w:lineRule="auto"/>
              <w:jc w:val="both"/>
              <w:rPr>
                <w:b/>
                <w:bCs/>
                <w:sz w:val="22"/>
                <w:szCs w:val="22"/>
                <w:lang w:val="ro-RO"/>
              </w:rPr>
            </w:pPr>
          </w:p>
          <w:p w14:paraId="42C1F1D1" w14:textId="77777777" w:rsidR="002F6501" w:rsidRDefault="002F6501" w:rsidP="0015425D">
            <w:pPr>
              <w:spacing w:after="60" w:line="276" w:lineRule="auto"/>
              <w:jc w:val="both"/>
              <w:rPr>
                <w:b/>
                <w:bCs/>
                <w:sz w:val="22"/>
                <w:szCs w:val="22"/>
                <w:lang w:val="ro-RO"/>
              </w:rPr>
            </w:pPr>
          </w:p>
          <w:p w14:paraId="6E91E27B" w14:textId="77777777" w:rsidR="002F6501" w:rsidRDefault="002F6501" w:rsidP="0015425D">
            <w:pPr>
              <w:spacing w:after="60" w:line="276" w:lineRule="auto"/>
              <w:jc w:val="both"/>
              <w:rPr>
                <w:b/>
                <w:bCs/>
                <w:sz w:val="22"/>
                <w:szCs w:val="22"/>
                <w:lang w:val="ro-RO"/>
              </w:rPr>
            </w:pPr>
          </w:p>
          <w:p w14:paraId="340C5AFC" w14:textId="77777777" w:rsidR="00B74665" w:rsidRPr="00F50B22" w:rsidRDefault="00B74665" w:rsidP="00B74665">
            <w:pPr>
              <w:spacing w:after="60" w:line="276" w:lineRule="auto"/>
              <w:jc w:val="both"/>
              <w:rPr>
                <w:bCs/>
                <w:sz w:val="22"/>
                <w:szCs w:val="22"/>
                <w:lang w:val="ro-RO"/>
              </w:rPr>
            </w:pPr>
            <w:r w:rsidRPr="00B74665">
              <w:rPr>
                <w:bCs/>
                <w:sz w:val="22"/>
                <w:szCs w:val="22"/>
                <w:lang w:val="ro-RO"/>
              </w:rPr>
              <w:t xml:space="preserve">Propunere nepreluată deoarece s-a decis modificarea prevederilor referitoare la garanţii în sensul ca prima opţiune să fie plata în avans </w:t>
            </w:r>
          </w:p>
          <w:p w14:paraId="49BA2D2D" w14:textId="37A44F99" w:rsidR="002F6501" w:rsidRPr="001B7B8B" w:rsidRDefault="002F6501" w:rsidP="0015425D">
            <w:pPr>
              <w:spacing w:after="60" w:line="276" w:lineRule="auto"/>
              <w:jc w:val="both"/>
              <w:rPr>
                <w:b/>
                <w:bCs/>
                <w:sz w:val="22"/>
                <w:szCs w:val="22"/>
                <w:lang w:val="ro-RO"/>
              </w:rPr>
            </w:pPr>
          </w:p>
        </w:tc>
      </w:tr>
      <w:tr w:rsidR="0015425D" w:rsidRPr="001B7B8B" w14:paraId="6CCDE559" w14:textId="77777777" w:rsidTr="004140E6">
        <w:trPr>
          <w:gridAfter w:val="1"/>
          <w:wAfter w:w="40" w:type="dxa"/>
        </w:trPr>
        <w:tc>
          <w:tcPr>
            <w:tcW w:w="4773" w:type="dxa"/>
          </w:tcPr>
          <w:p w14:paraId="06BFE4EF" w14:textId="77777777" w:rsidR="0015425D" w:rsidRDefault="0015425D" w:rsidP="0015425D">
            <w:pPr>
              <w:spacing w:line="276" w:lineRule="auto"/>
              <w:jc w:val="both"/>
              <w:rPr>
                <w:sz w:val="22"/>
                <w:szCs w:val="22"/>
              </w:rPr>
            </w:pPr>
          </w:p>
          <w:p w14:paraId="46086F00" w14:textId="4D606999" w:rsidR="0015425D" w:rsidRPr="001B7B8B" w:rsidRDefault="0015425D" w:rsidP="0015425D">
            <w:pPr>
              <w:spacing w:line="276" w:lineRule="auto"/>
              <w:jc w:val="both"/>
              <w:rPr>
                <w:sz w:val="22"/>
                <w:szCs w:val="22"/>
              </w:rPr>
            </w:pPr>
            <w:r w:rsidRPr="001B7B8B">
              <w:rPr>
                <w:sz w:val="22"/>
                <w:szCs w:val="22"/>
              </w:rPr>
              <w:t>(2) UD are obligaţia de a constitui garanţia prevăzută la alin. (1) în termen de 5 zile lucrătoare de la data primirii solicitării din partea OD.</w:t>
            </w:r>
          </w:p>
        </w:tc>
        <w:tc>
          <w:tcPr>
            <w:tcW w:w="4950" w:type="dxa"/>
          </w:tcPr>
          <w:p w14:paraId="5CAC51D3" w14:textId="2C481710" w:rsidR="0015425D" w:rsidRPr="00B74665" w:rsidRDefault="0015425D" w:rsidP="0015425D">
            <w:pPr>
              <w:pStyle w:val="ListParagraph"/>
              <w:spacing w:after="0"/>
              <w:ind w:left="0"/>
              <w:jc w:val="both"/>
              <w:rPr>
                <w:rFonts w:ascii="Times New Roman" w:hAnsi="Times New Roman" w:cs="Times New Roman"/>
                <w:b/>
                <w:bCs/>
                <w:noProof/>
                <w:color w:val="0070C0"/>
                <w:lang w:val="it-IT"/>
              </w:rPr>
            </w:pPr>
            <w:r w:rsidRPr="00B74665">
              <w:rPr>
                <w:rFonts w:ascii="Times New Roman" w:hAnsi="Times New Roman" w:cs="Times New Roman"/>
                <w:b/>
                <w:bCs/>
                <w:noProof/>
                <w:color w:val="0070C0"/>
                <w:lang w:val="it-IT"/>
              </w:rPr>
              <w:t>ENGIE Romania:</w:t>
            </w:r>
          </w:p>
          <w:p w14:paraId="490E8711" w14:textId="77777777" w:rsidR="0015425D" w:rsidRPr="00B74665" w:rsidRDefault="0015425D" w:rsidP="0015425D">
            <w:pPr>
              <w:spacing w:line="259" w:lineRule="auto"/>
              <w:jc w:val="both"/>
              <w:rPr>
                <w:rFonts w:eastAsia="Aptos"/>
                <w:noProof/>
                <w:sz w:val="22"/>
                <w:szCs w:val="22"/>
                <w:lang w:val="it-IT"/>
              </w:rPr>
            </w:pPr>
            <w:r w:rsidRPr="00B74665">
              <w:rPr>
                <w:rFonts w:eastAsia="Aptos"/>
                <w:noProof/>
                <w:sz w:val="22"/>
                <w:szCs w:val="22"/>
                <w:lang w:val="it-IT"/>
              </w:rPr>
              <w:t xml:space="preserve">(2) UD are obligaţia de a constitui garanţia prevăzută la alin. (1) în termen de </w:t>
            </w:r>
            <w:r w:rsidRPr="00B74665">
              <w:rPr>
                <w:rFonts w:eastAsia="Aptos"/>
                <w:strike/>
                <w:noProof/>
                <w:sz w:val="22"/>
                <w:szCs w:val="22"/>
                <w:lang w:val="it-IT"/>
              </w:rPr>
              <w:t>5</w:t>
            </w:r>
            <w:r w:rsidRPr="00B74665">
              <w:rPr>
                <w:rFonts w:eastAsia="Aptos"/>
                <w:noProof/>
                <w:color w:val="FF0000"/>
                <w:sz w:val="22"/>
                <w:szCs w:val="22"/>
                <w:lang w:val="it-IT"/>
              </w:rPr>
              <w:t xml:space="preserve"> 30 </w:t>
            </w:r>
            <w:r w:rsidRPr="00B74665">
              <w:rPr>
                <w:rFonts w:eastAsia="Aptos"/>
                <w:noProof/>
                <w:sz w:val="22"/>
                <w:szCs w:val="22"/>
                <w:lang w:val="it-IT"/>
              </w:rPr>
              <w:t>zile lucrătoare  de la data primirii solicitării din partea OD.</w:t>
            </w:r>
          </w:p>
          <w:p w14:paraId="5D887F4F" w14:textId="137E8E70" w:rsidR="0015425D" w:rsidRPr="00B74665" w:rsidRDefault="0015425D" w:rsidP="0015425D">
            <w:pPr>
              <w:jc w:val="both"/>
              <w:rPr>
                <w:noProof/>
                <w:color w:val="002060"/>
                <w:sz w:val="22"/>
                <w:szCs w:val="22"/>
                <w:lang w:val="it-IT"/>
              </w:rPr>
            </w:pPr>
            <w:r w:rsidRPr="00B74665">
              <w:rPr>
                <w:b/>
                <w:color w:val="002060"/>
                <w:sz w:val="22"/>
                <w:szCs w:val="22"/>
                <w:lang w:eastAsia="en-GB"/>
              </w:rPr>
              <w:t>Justificare:</w:t>
            </w:r>
            <w:r w:rsidRPr="00B74665">
              <w:rPr>
                <w:rFonts w:ascii="Arial" w:hAnsi="Arial" w:cs="Arial"/>
                <w:noProof/>
                <w:lang w:val="it-IT"/>
              </w:rPr>
              <w:t xml:space="preserve"> </w:t>
            </w:r>
            <w:r w:rsidRPr="00B74665">
              <w:rPr>
                <w:noProof/>
                <w:color w:val="002060"/>
                <w:sz w:val="22"/>
                <w:szCs w:val="22"/>
                <w:lang w:val="it-IT"/>
              </w:rPr>
              <w:t>Având în vedere demersurile aferente constituirii unei garanții financiare, în scopul asigurării condițiilor îndeplinirii acestei obligații de către furnizor, propunem prelungirea termenului de la 5 la 30 zile lucrătoare.</w:t>
            </w:r>
          </w:p>
          <w:p w14:paraId="4C973F92" w14:textId="792B1EAC" w:rsidR="0015425D" w:rsidRPr="00B74665" w:rsidRDefault="0015425D" w:rsidP="0015425D">
            <w:pPr>
              <w:jc w:val="both"/>
              <w:rPr>
                <w:rFonts w:ascii="Arial" w:hAnsi="Arial" w:cs="Arial"/>
                <w:noProof/>
                <w:lang w:val="it-IT"/>
              </w:rPr>
            </w:pPr>
            <w:r w:rsidRPr="00B74665">
              <w:rPr>
                <w:noProof/>
                <w:color w:val="002060"/>
                <w:sz w:val="22"/>
                <w:szCs w:val="22"/>
                <w:lang w:val="it-IT"/>
              </w:rPr>
              <w:t>De asemenea, pentru un tratament echitabil, propunerea este și prin analogie cu prevederile omoloage din Procedura privind constituirea garanţiilor financiare în cadrul contractului pentru serviciul de distribuţie a energiei electrice, aprobată prin Ordinul președintelui ANRE nr. 129/2015 - art. 9 alin. (1).</w:t>
            </w:r>
          </w:p>
        </w:tc>
        <w:tc>
          <w:tcPr>
            <w:tcW w:w="3870" w:type="dxa"/>
          </w:tcPr>
          <w:p w14:paraId="57804C05" w14:textId="77777777" w:rsidR="00B74665" w:rsidRPr="00F50B22" w:rsidRDefault="00B74665" w:rsidP="00B74665">
            <w:pPr>
              <w:spacing w:after="60" w:line="276" w:lineRule="auto"/>
              <w:jc w:val="both"/>
              <w:rPr>
                <w:bCs/>
                <w:sz w:val="22"/>
                <w:szCs w:val="22"/>
                <w:lang w:val="ro-RO"/>
              </w:rPr>
            </w:pPr>
            <w:r w:rsidRPr="00B74665">
              <w:rPr>
                <w:bCs/>
                <w:sz w:val="22"/>
                <w:szCs w:val="22"/>
                <w:lang w:val="ro-RO"/>
              </w:rPr>
              <w:t xml:space="preserve">Propunere nepreluată deoarece s-a decis modificarea prevederilor referitoare la garanţii în sensul ca prima opţiune să fie plata în avans </w:t>
            </w:r>
          </w:p>
          <w:p w14:paraId="616EA572" w14:textId="08C0621B" w:rsidR="002F6501" w:rsidRPr="001640A6" w:rsidRDefault="002F6501" w:rsidP="0015425D">
            <w:pPr>
              <w:spacing w:after="60" w:line="276" w:lineRule="auto"/>
              <w:jc w:val="both"/>
              <w:rPr>
                <w:bCs/>
                <w:sz w:val="22"/>
                <w:szCs w:val="22"/>
                <w:lang w:val="ro-RO"/>
              </w:rPr>
            </w:pPr>
          </w:p>
        </w:tc>
      </w:tr>
      <w:tr w:rsidR="0015425D" w:rsidRPr="001B7B8B" w14:paraId="298893A4" w14:textId="77777777" w:rsidTr="004140E6">
        <w:trPr>
          <w:gridAfter w:val="1"/>
          <w:wAfter w:w="40" w:type="dxa"/>
        </w:trPr>
        <w:tc>
          <w:tcPr>
            <w:tcW w:w="4773" w:type="dxa"/>
          </w:tcPr>
          <w:p w14:paraId="7215ED4A" w14:textId="77777777" w:rsidR="0015425D" w:rsidRDefault="0015425D" w:rsidP="0015425D">
            <w:pPr>
              <w:spacing w:line="276" w:lineRule="auto"/>
              <w:jc w:val="both"/>
              <w:rPr>
                <w:sz w:val="22"/>
                <w:szCs w:val="22"/>
              </w:rPr>
            </w:pPr>
          </w:p>
          <w:p w14:paraId="31E4667E" w14:textId="0611C096" w:rsidR="0015425D" w:rsidRPr="001B7B8B" w:rsidRDefault="0015425D" w:rsidP="0015425D">
            <w:pPr>
              <w:spacing w:line="276" w:lineRule="auto"/>
              <w:jc w:val="both"/>
              <w:rPr>
                <w:sz w:val="22"/>
                <w:szCs w:val="22"/>
              </w:rPr>
            </w:pPr>
            <w:r w:rsidRPr="001B7B8B">
              <w:rPr>
                <w:sz w:val="22"/>
                <w:szCs w:val="22"/>
              </w:rPr>
              <w:t>(3) Nivelul garanţiei financiare prevăzute la alin. (1) reprezintă contravaloarea serviciilor de distribuţie prestate în 2 (două) luni cu cele mai mari cantităţi distribuite. Garanţia financiară îşi încetează valabilitatea în a 60-a zi calendaristică de la data încetării contractului de distribuţie.</w:t>
            </w:r>
          </w:p>
        </w:tc>
        <w:tc>
          <w:tcPr>
            <w:tcW w:w="4950" w:type="dxa"/>
          </w:tcPr>
          <w:p w14:paraId="7EF35BA6" w14:textId="77777777" w:rsidR="0015425D" w:rsidRPr="00B74665" w:rsidRDefault="0015425D" w:rsidP="0015425D">
            <w:pPr>
              <w:pStyle w:val="ListParagraph"/>
              <w:spacing w:after="0"/>
              <w:ind w:left="0"/>
              <w:jc w:val="both"/>
              <w:rPr>
                <w:rFonts w:ascii="Times New Roman" w:hAnsi="Times New Roman" w:cs="Times New Roman"/>
                <w:b/>
                <w:bCs/>
                <w:noProof/>
                <w:color w:val="0070C0"/>
                <w:lang w:val="it-IT"/>
              </w:rPr>
            </w:pPr>
            <w:r w:rsidRPr="00B74665">
              <w:rPr>
                <w:rFonts w:ascii="Times New Roman" w:hAnsi="Times New Roman" w:cs="Times New Roman"/>
                <w:b/>
                <w:bCs/>
                <w:noProof/>
                <w:color w:val="0070C0"/>
                <w:lang w:val="it-IT"/>
              </w:rPr>
              <w:t>ENGIE Romania:</w:t>
            </w:r>
          </w:p>
          <w:p w14:paraId="3152E332" w14:textId="77777777" w:rsidR="0015425D" w:rsidRPr="00B74665" w:rsidRDefault="0015425D" w:rsidP="0015425D">
            <w:pPr>
              <w:jc w:val="both"/>
              <w:rPr>
                <w:noProof/>
                <w:sz w:val="22"/>
                <w:szCs w:val="22"/>
                <w:lang w:val="it-IT"/>
              </w:rPr>
            </w:pPr>
            <w:r w:rsidRPr="00B74665">
              <w:rPr>
                <w:noProof/>
                <w:sz w:val="22"/>
                <w:szCs w:val="22"/>
                <w:lang w:val="it-IT"/>
              </w:rPr>
              <w:t xml:space="preserve">(3) Nivelul garanţiei financiare prevăzute la alin. (1) reprezintă contravaloarea serviciilor de distribuţie prestate în </w:t>
            </w:r>
            <w:r w:rsidRPr="00B74665">
              <w:rPr>
                <w:strike/>
                <w:noProof/>
                <w:sz w:val="22"/>
                <w:szCs w:val="22"/>
                <w:lang w:val="it-IT"/>
              </w:rPr>
              <w:t>2 (două) luni</w:t>
            </w:r>
            <w:r w:rsidRPr="00B74665">
              <w:rPr>
                <w:noProof/>
                <w:sz w:val="22"/>
                <w:szCs w:val="22"/>
                <w:lang w:val="it-IT"/>
              </w:rPr>
              <w:t xml:space="preserve"> </w:t>
            </w:r>
            <w:r w:rsidRPr="00B74665">
              <w:rPr>
                <w:noProof/>
                <w:color w:val="FF0000"/>
                <w:sz w:val="22"/>
                <w:szCs w:val="22"/>
                <w:lang w:val="it-IT"/>
              </w:rPr>
              <w:t xml:space="preserve">luna </w:t>
            </w:r>
            <w:r w:rsidRPr="00B74665">
              <w:rPr>
                <w:noProof/>
                <w:sz w:val="22"/>
                <w:szCs w:val="22"/>
                <w:lang w:val="it-IT"/>
              </w:rPr>
              <w:t>cu ce</w:t>
            </w:r>
            <w:r w:rsidRPr="00B74665">
              <w:rPr>
                <w:strike/>
                <w:noProof/>
                <w:sz w:val="22"/>
                <w:szCs w:val="22"/>
                <w:lang w:val="it-IT"/>
              </w:rPr>
              <w:t>le</w:t>
            </w:r>
            <w:r w:rsidRPr="00B74665">
              <w:rPr>
                <w:noProof/>
                <w:color w:val="FF0000"/>
                <w:sz w:val="22"/>
                <w:szCs w:val="22"/>
                <w:lang w:val="it-IT"/>
              </w:rPr>
              <w:t>a</w:t>
            </w:r>
            <w:r w:rsidRPr="00B74665">
              <w:rPr>
                <w:noProof/>
                <w:sz w:val="22"/>
                <w:szCs w:val="22"/>
                <w:lang w:val="it-IT"/>
              </w:rPr>
              <w:t xml:space="preserve"> mai mar</w:t>
            </w:r>
            <w:r w:rsidRPr="00B74665">
              <w:rPr>
                <w:strike/>
                <w:noProof/>
                <w:sz w:val="22"/>
                <w:szCs w:val="22"/>
                <w:lang w:val="it-IT"/>
              </w:rPr>
              <w:t>i</w:t>
            </w:r>
            <w:r w:rsidRPr="00B74665">
              <w:rPr>
                <w:noProof/>
                <w:color w:val="FF0000"/>
                <w:sz w:val="22"/>
                <w:szCs w:val="22"/>
                <w:lang w:val="it-IT"/>
              </w:rPr>
              <w:t>e</w:t>
            </w:r>
            <w:r w:rsidRPr="00B74665">
              <w:rPr>
                <w:noProof/>
                <w:sz w:val="22"/>
                <w:szCs w:val="22"/>
                <w:lang w:val="it-IT"/>
              </w:rPr>
              <w:t xml:space="preserve"> cantit</w:t>
            </w:r>
            <w:r w:rsidRPr="00B74665">
              <w:rPr>
                <w:strike/>
                <w:noProof/>
                <w:sz w:val="22"/>
                <w:szCs w:val="22"/>
                <w:lang w:val="it-IT"/>
              </w:rPr>
              <w:t>ăţi</w:t>
            </w:r>
            <w:r w:rsidRPr="00B74665">
              <w:rPr>
                <w:noProof/>
                <w:color w:val="FF0000"/>
                <w:sz w:val="22"/>
                <w:szCs w:val="22"/>
                <w:lang w:val="it-IT"/>
              </w:rPr>
              <w:t>tate</w:t>
            </w:r>
            <w:r w:rsidRPr="00B74665">
              <w:rPr>
                <w:noProof/>
                <w:sz w:val="22"/>
                <w:szCs w:val="22"/>
                <w:lang w:val="it-IT"/>
              </w:rPr>
              <w:t xml:space="preserve"> distribuit</w:t>
            </w:r>
            <w:r w:rsidRPr="00B74665">
              <w:rPr>
                <w:strike/>
                <w:noProof/>
                <w:sz w:val="22"/>
                <w:szCs w:val="22"/>
                <w:lang w:val="it-IT"/>
              </w:rPr>
              <w:t>e</w:t>
            </w:r>
            <w:r w:rsidRPr="00B74665">
              <w:rPr>
                <w:noProof/>
                <w:color w:val="FF0000"/>
                <w:sz w:val="22"/>
                <w:szCs w:val="22"/>
                <w:lang w:val="it-IT"/>
              </w:rPr>
              <w:t>ă</w:t>
            </w:r>
            <w:r w:rsidRPr="00B74665">
              <w:rPr>
                <w:noProof/>
                <w:sz w:val="22"/>
                <w:szCs w:val="22"/>
                <w:lang w:val="it-IT"/>
              </w:rPr>
              <w:t xml:space="preserve"> </w:t>
            </w:r>
            <w:r w:rsidRPr="00B74665">
              <w:rPr>
                <w:noProof/>
                <w:color w:val="FF0000"/>
                <w:sz w:val="22"/>
                <w:szCs w:val="22"/>
                <w:lang w:val="it-IT"/>
              </w:rPr>
              <w:t>determinată prin citirea</w:t>
            </w:r>
            <w:r w:rsidRPr="00B74665">
              <w:rPr>
                <w:sz w:val="22"/>
                <w:szCs w:val="22"/>
              </w:rPr>
              <w:t xml:space="preserve"> </w:t>
            </w:r>
            <w:r w:rsidRPr="00B74665">
              <w:rPr>
                <w:noProof/>
                <w:color w:val="FF0000"/>
                <w:sz w:val="22"/>
                <w:szCs w:val="22"/>
                <w:lang w:val="it-IT"/>
              </w:rPr>
              <w:t>echipamentelor de măsurare/ mijloacelor de măsurare</w:t>
            </w:r>
            <w:r w:rsidRPr="00B74665">
              <w:rPr>
                <w:noProof/>
                <w:sz w:val="22"/>
                <w:szCs w:val="22"/>
                <w:lang w:val="it-IT"/>
              </w:rPr>
              <w:t>. Garanţia financiară îşi încetează valabilitatea în a 60-a zi calendaristică de la data încetării contractului de distribuţie.</w:t>
            </w:r>
          </w:p>
          <w:p w14:paraId="5EA94F81" w14:textId="0025259C" w:rsidR="0015425D" w:rsidRPr="00B74665" w:rsidRDefault="0015425D" w:rsidP="0015425D">
            <w:pPr>
              <w:jc w:val="both"/>
              <w:rPr>
                <w:noProof/>
                <w:color w:val="002060"/>
                <w:sz w:val="22"/>
                <w:szCs w:val="22"/>
                <w:lang w:val="it-IT"/>
              </w:rPr>
            </w:pPr>
            <w:r w:rsidRPr="00B74665">
              <w:rPr>
                <w:b/>
                <w:color w:val="002060"/>
                <w:sz w:val="22"/>
                <w:szCs w:val="22"/>
                <w:lang w:eastAsia="en-GB"/>
              </w:rPr>
              <w:t>Justificare:</w:t>
            </w:r>
            <w:r w:rsidRPr="00B74665">
              <w:rPr>
                <w:rFonts w:ascii="Arial" w:hAnsi="Arial" w:cs="Arial"/>
                <w:noProof/>
                <w:lang w:val="it-IT"/>
              </w:rPr>
              <w:t xml:space="preserve"> </w:t>
            </w:r>
            <w:r w:rsidRPr="00B74665">
              <w:rPr>
                <w:noProof/>
                <w:color w:val="002060"/>
                <w:sz w:val="22"/>
                <w:szCs w:val="22"/>
                <w:lang w:val="it-IT"/>
              </w:rPr>
              <w:t>Apreciem rezonabilă stabilirea valorii garanției financiare ca reprezentând contravaloarea serviciilor de distribuţie prestate în luna cu cea mai mare cantitate distribuită.</w:t>
            </w:r>
          </w:p>
          <w:p w14:paraId="223CBDA0" w14:textId="205BE321" w:rsidR="0015425D" w:rsidRPr="00B74665" w:rsidRDefault="0015425D" w:rsidP="0015425D">
            <w:pPr>
              <w:pStyle w:val="ListParagraph"/>
              <w:spacing w:after="0"/>
              <w:ind w:left="0"/>
              <w:jc w:val="both"/>
              <w:rPr>
                <w:rFonts w:ascii="Times New Roman" w:hAnsi="Times New Roman" w:cs="Times New Roman"/>
                <w:b/>
                <w:bCs/>
                <w:color w:val="0000FF"/>
                <w:lang w:eastAsia="en-GB"/>
              </w:rPr>
            </w:pPr>
            <w:r w:rsidRPr="00B74665">
              <w:rPr>
                <w:rFonts w:ascii="Times New Roman" w:hAnsi="Times New Roman" w:cs="Times New Roman"/>
                <w:noProof/>
                <w:color w:val="002060"/>
                <w:lang w:val="it-IT"/>
              </w:rPr>
              <w:t xml:space="preserve">De asemenea, apreciem necesar ca valoare cantității distribuite menționate mai sus să fie determinată pe </w:t>
            </w:r>
            <w:r w:rsidRPr="00B74665">
              <w:rPr>
                <w:rFonts w:ascii="Times New Roman" w:hAnsi="Times New Roman" w:cs="Times New Roman"/>
                <w:noProof/>
                <w:color w:val="002060"/>
                <w:lang w:val="it-IT"/>
              </w:rPr>
              <w:lastRenderedPageBreak/>
              <w:t>baza citirii mijlocelor de măsurare astfel încât aceasta să reprezintă date de măsurare certe/ferme.</w:t>
            </w:r>
          </w:p>
        </w:tc>
        <w:tc>
          <w:tcPr>
            <w:tcW w:w="3870" w:type="dxa"/>
          </w:tcPr>
          <w:p w14:paraId="0F437267" w14:textId="79F29803" w:rsidR="002F6501" w:rsidRPr="001B7B8B" w:rsidRDefault="00B74665" w:rsidP="00B74665">
            <w:pPr>
              <w:spacing w:after="60" w:line="276" w:lineRule="auto"/>
              <w:jc w:val="both"/>
              <w:rPr>
                <w:b/>
                <w:bCs/>
                <w:sz w:val="22"/>
                <w:szCs w:val="22"/>
                <w:lang w:val="ro-RO"/>
              </w:rPr>
            </w:pPr>
            <w:r w:rsidRPr="00B74665">
              <w:rPr>
                <w:bCs/>
                <w:sz w:val="22"/>
                <w:szCs w:val="22"/>
                <w:lang w:val="ro-RO"/>
              </w:rPr>
              <w:lastRenderedPageBreak/>
              <w:t>Propunere nepreluată deoarece s-a decis modificarea prevederilor referitoare la garanţii în sensul ca prima opţiune să fie plata în avans</w:t>
            </w:r>
            <w:r>
              <w:rPr>
                <w:bCs/>
                <w:sz w:val="22"/>
                <w:szCs w:val="22"/>
                <w:lang w:val="ro-RO"/>
              </w:rPr>
              <w:t xml:space="preserve">, iar pentru garanţii </w:t>
            </w:r>
            <w:r w:rsidR="002F6501" w:rsidRPr="002F6501">
              <w:rPr>
                <w:bCs/>
                <w:sz w:val="22"/>
                <w:szCs w:val="22"/>
                <w:lang w:val="ro-RO"/>
              </w:rPr>
              <w:t xml:space="preserve">au </w:t>
            </w:r>
            <w:r>
              <w:rPr>
                <w:bCs/>
                <w:sz w:val="22"/>
                <w:szCs w:val="22"/>
                <w:lang w:val="ro-RO"/>
              </w:rPr>
              <w:t>rămas</w:t>
            </w:r>
            <w:r w:rsidR="002F6501" w:rsidRPr="002F6501">
              <w:rPr>
                <w:bCs/>
                <w:sz w:val="22"/>
                <w:szCs w:val="22"/>
                <w:lang w:val="ro-RO"/>
              </w:rPr>
              <w:t xml:space="preserve"> 2 luni ca sa acopere riscul de neplată</w:t>
            </w:r>
            <w:r>
              <w:rPr>
                <w:bCs/>
                <w:sz w:val="22"/>
                <w:szCs w:val="22"/>
                <w:lang w:val="ro-RO"/>
              </w:rPr>
              <w:t xml:space="preserve"> (</w:t>
            </w:r>
            <w:r w:rsidR="002F6501" w:rsidRPr="002F6501">
              <w:rPr>
                <w:bCs/>
                <w:sz w:val="22"/>
                <w:szCs w:val="22"/>
                <w:lang w:val="ro-RO"/>
              </w:rPr>
              <w:t xml:space="preserve">facturile se emit dupa inchiderea lunii de livrare, </w:t>
            </w:r>
            <w:r>
              <w:rPr>
                <w:bCs/>
                <w:sz w:val="22"/>
                <w:szCs w:val="22"/>
                <w:lang w:val="ro-RO"/>
              </w:rPr>
              <w:t xml:space="preserve">de obicei </w:t>
            </w:r>
            <w:r w:rsidR="002F6501" w:rsidRPr="002F6501">
              <w:rPr>
                <w:bCs/>
                <w:sz w:val="22"/>
                <w:szCs w:val="22"/>
                <w:lang w:val="ro-RO"/>
              </w:rPr>
              <w:t>nu mai devreme de 10</w:t>
            </w:r>
            <w:r>
              <w:rPr>
                <w:bCs/>
                <w:sz w:val="22"/>
                <w:szCs w:val="22"/>
                <w:lang w:val="ro-RO"/>
              </w:rPr>
              <w:t xml:space="preserve"> ale lunii</w:t>
            </w:r>
            <w:r w:rsidR="001640A6">
              <w:rPr>
                <w:bCs/>
                <w:sz w:val="22"/>
                <w:szCs w:val="22"/>
                <w:lang w:val="ro-RO"/>
              </w:rPr>
              <w:t xml:space="preserve">, termenul de plată </w:t>
            </w:r>
            <w:r>
              <w:rPr>
                <w:bCs/>
                <w:sz w:val="22"/>
                <w:szCs w:val="22"/>
                <w:lang w:val="ro-RO"/>
              </w:rPr>
              <w:t>este de 15 zile)</w:t>
            </w:r>
          </w:p>
        </w:tc>
      </w:tr>
      <w:tr w:rsidR="0015425D" w:rsidRPr="001B7B8B" w14:paraId="552E0FBC" w14:textId="77777777" w:rsidTr="004140E6">
        <w:trPr>
          <w:gridAfter w:val="1"/>
          <w:wAfter w:w="40" w:type="dxa"/>
        </w:trPr>
        <w:tc>
          <w:tcPr>
            <w:tcW w:w="4773" w:type="dxa"/>
          </w:tcPr>
          <w:p w14:paraId="1AFA8312" w14:textId="77777777" w:rsidR="0015425D" w:rsidRPr="001B7B8B" w:rsidRDefault="0015425D" w:rsidP="0015425D">
            <w:pPr>
              <w:spacing w:line="276" w:lineRule="auto"/>
              <w:jc w:val="both"/>
              <w:rPr>
                <w:sz w:val="22"/>
                <w:szCs w:val="22"/>
              </w:rPr>
            </w:pPr>
            <w:r w:rsidRPr="001B7B8B">
              <w:rPr>
                <w:b/>
                <w:bCs/>
                <w:sz w:val="22"/>
                <w:szCs w:val="22"/>
              </w:rPr>
              <w:t>Art. 26</w:t>
            </w:r>
            <w:r w:rsidRPr="001B7B8B">
              <w:rPr>
                <w:sz w:val="22"/>
                <w:szCs w:val="22"/>
              </w:rPr>
              <w:t xml:space="preserve"> (1) Garanţia financiară prevăzută la art. 25 alin. (1) poate fi constituită sub formă de:</w:t>
            </w:r>
          </w:p>
          <w:p w14:paraId="1782FC45" w14:textId="77777777" w:rsidR="0015425D" w:rsidRPr="001B7B8B" w:rsidRDefault="0015425D" w:rsidP="0015425D">
            <w:pPr>
              <w:spacing w:line="276" w:lineRule="auto"/>
              <w:jc w:val="both"/>
              <w:rPr>
                <w:sz w:val="22"/>
                <w:szCs w:val="22"/>
              </w:rPr>
            </w:pPr>
            <w:r w:rsidRPr="001B7B8B">
              <w:rPr>
                <w:sz w:val="22"/>
                <w:szCs w:val="22"/>
              </w:rPr>
              <w:t>a) scrisoare de garanţie bancară emisă de o bancă agreată de OD; şi/sau</w:t>
            </w:r>
          </w:p>
          <w:p w14:paraId="1714956C" w14:textId="77777777" w:rsidR="0015425D" w:rsidRPr="001B7B8B" w:rsidRDefault="0015425D" w:rsidP="0015425D">
            <w:pPr>
              <w:spacing w:line="276" w:lineRule="auto"/>
              <w:jc w:val="both"/>
              <w:rPr>
                <w:sz w:val="22"/>
                <w:szCs w:val="22"/>
              </w:rPr>
            </w:pPr>
            <w:r w:rsidRPr="001B7B8B">
              <w:rPr>
                <w:sz w:val="22"/>
                <w:szCs w:val="22"/>
              </w:rPr>
              <w:t>b) cont garantat (depozit colateral); şi/sau</w:t>
            </w:r>
          </w:p>
          <w:p w14:paraId="0BB5061D" w14:textId="77777777" w:rsidR="0015425D" w:rsidRPr="001B7B8B" w:rsidRDefault="0015425D" w:rsidP="0015425D">
            <w:pPr>
              <w:spacing w:line="276" w:lineRule="auto"/>
              <w:jc w:val="both"/>
              <w:rPr>
                <w:sz w:val="22"/>
                <w:szCs w:val="22"/>
              </w:rPr>
            </w:pPr>
            <w:r w:rsidRPr="001B7B8B">
              <w:rPr>
                <w:sz w:val="22"/>
                <w:szCs w:val="22"/>
              </w:rPr>
              <w:t>c) cont escrow; şi/sau</w:t>
            </w:r>
          </w:p>
          <w:p w14:paraId="7794B339" w14:textId="46491146" w:rsidR="0015425D" w:rsidRPr="001B7B8B" w:rsidRDefault="0015425D" w:rsidP="0015425D">
            <w:pPr>
              <w:spacing w:line="276" w:lineRule="auto"/>
              <w:jc w:val="both"/>
              <w:rPr>
                <w:sz w:val="22"/>
                <w:szCs w:val="22"/>
              </w:rPr>
            </w:pPr>
            <w:r w:rsidRPr="001B7B8B">
              <w:rPr>
                <w:sz w:val="22"/>
                <w:szCs w:val="22"/>
              </w:rPr>
              <w:t>d) numerar într-un cont specific al OD.</w:t>
            </w:r>
          </w:p>
        </w:tc>
        <w:tc>
          <w:tcPr>
            <w:tcW w:w="4950" w:type="dxa"/>
          </w:tcPr>
          <w:p w14:paraId="1EAC77D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97E1665" w14:textId="77777777" w:rsidR="0015425D" w:rsidRPr="001B7B8B" w:rsidRDefault="0015425D" w:rsidP="0015425D">
            <w:pPr>
              <w:spacing w:after="60" w:line="276" w:lineRule="auto"/>
              <w:jc w:val="both"/>
              <w:rPr>
                <w:b/>
                <w:bCs/>
                <w:sz w:val="22"/>
                <w:szCs w:val="22"/>
                <w:lang w:val="ro-RO"/>
              </w:rPr>
            </w:pPr>
          </w:p>
        </w:tc>
      </w:tr>
      <w:tr w:rsidR="0015425D" w:rsidRPr="001B7B8B" w14:paraId="5378A527" w14:textId="77777777" w:rsidTr="004140E6">
        <w:trPr>
          <w:gridAfter w:val="1"/>
          <w:wAfter w:w="40" w:type="dxa"/>
        </w:trPr>
        <w:tc>
          <w:tcPr>
            <w:tcW w:w="4773" w:type="dxa"/>
          </w:tcPr>
          <w:p w14:paraId="631E807A" w14:textId="6B266993" w:rsidR="0015425D" w:rsidRPr="001B7B8B" w:rsidRDefault="0015425D" w:rsidP="0015425D">
            <w:pPr>
              <w:spacing w:line="276" w:lineRule="auto"/>
              <w:jc w:val="both"/>
              <w:rPr>
                <w:sz w:val="22"/>
                <w:szCs w:val="22"/>
              </w:rPr>
            </w:pPr>
            <w:r w:rsidRPr="001B7B8B">
              <w:rPr>
                <w:sz w:val="22"/>
                <w:szCs w:val="22"/>
              </w:rPr>
              <w:t>(2) OD poate executa garanţia prevăzută la art. 25 alin. (1) în situaţia în care UD nu îşi îndeplineşte integral sau parţial obligaţiile contractuale sau le îndeplineşte cu întârziere.</w:t>
            </w:r>
          </w:p>
        </w:tc>
        <w:tc>
          <w:tcPr>
            <w:tcW w:w="4950" w:type="dxa"/>
          </w:tcPr>
          <w:p w14:paraId="2433B8B7"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F4209A3" w14:textId="77777777" w:rsidR="0015425D" w:rsidRPr="001B7B8B" w:rsidRDefault="0015425D" w:rsidP="0015425D">
            <w:pPr>
              <w:spacing w:after="60" w:line="276" w:lineRule="auto"/>
              <w:jc w:val="both"/>
              <w:rPr>
                <w:b/>
                <w:bCs/>
                <w:sz w:val="22"/>
                <w:szCs w:val="22"/>
                <w:lang w:val="ro-RO"/>
              </w:rPr>
            </w:pPr>
          </w:p>
        </w:tc>
      </w:tr>
      <w:tr w:rsidR="0015425D" w:rsidRPr="001B7B8B" w14:paraId="51EABD39" w14:textId="77777777" w:rsidTr="004140E6">
        <w:trPr>
          <w:gridAfter w:val="1"/>
          <w:wAfter w:w="40" w:type="dxa"/>
        </w:trPr>
        <w:tc>
          <w:tcPr>
            <w:tcW w:w="4773" w:type="dxa"/>
          </w:tcPr>
          <w:p w14:paraId="5664BB95" w14:textId="6938735C" w:rsidR="0015425D" w:rsidRPr="001B7B8B" w:rsidRDefault="0015425D" w:rsidP="0015425D">
            <w:pPr>
              <w:spacing w:line="276" w:lineRule="auto"/>
              <w:jc w:val="both"/>
              <w:rPr>
                <w:sz w:val="22"/>
                <w:szCs w:val="22"/>
              </w:rPr>
            </w:pPr>
            <w:r w:rsidRPr="001B7B8B">
              <w:rPr>
                <w:sz w:val="22"/>
                <w:szCs w:val="22"/>
              </w:rPr>
              <w:t>(3) Cu cel puţin 5 zile calendaristice anterior executării garanţiei, OD are obligaţia de a notifica în scris UD, precizând obligaţiile care nu au fost respectate.</w:t>
            </w:r>
          </w:p>
        </w:tc>
        <w:tc>
          <w:tcPr>
            <w:tcW w:w="4950" w:type="dxa"/>
          </w:tcPr>
          <w:p w14:paraId="717D2AF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9E6AF94" w14:textId="77777777" w:rsidR="0015425D" w:rsidRPr="001B7B8B" w:rsidRDefault="0015425D" w:rsidP="0015425D">
            <w:pPr>
              <w:spacing w:after="60" w:line="276" w:lineRule="auto"/>
              <w:jc w:val="both"/>
              <w:rPr>
                <w:b/>
                <w:bCs/>
                <w:sz w:val="22"/>
                <w:szCs w:val="22"/>
                <w:lang w:val="ro-RO"/>
              </w:rPr>
            </w:pPr>
          </w:p>
        </w:tc>
      </w:tr>
      <w:tr w:rsidR="0015425D" w:rsidRPr="001B7B8B" w14:paraId="043590B9" w14:textId="77777777" w:rsidTr="004140E6">
        <w:trPr>
          <w:gridAfter w:val="1"/>
          <w:wAfter w:w="40" w:type="dxa"/>
        </w:trPr>
        <w:tc>
          <w:tcPr>
            <w:tcW w:w="4773" w:type="dxa"/>
          </w:tcPr>
          <w:p w14:paraId="356A023C" w14:textId="68D0EB7B" w:rsidR="0015425D" w:rsidRPr="001B7B8B" w:rsidRDefault="0015425D" w:rsidP="0015425D">
            <w:pPr>
              <w:spacing w:line="276" w:lineRule="auto"/>
              <w:jc w:val="both"/>
              <w:rPr>
                <w:sz w:val="22"/>
                <w:szCs w:val="22"/>
              </w:rPr>
            </w:pPr>
            <w:r w:rsidRPr="001B7B8B">
              <w:rPr>
                <w:sz w:val="22"/>
                <w:szCs w:val="22"/>
              </w:rPr>
              <w:t>(4) În situaţia executării parţiale sau totale a garanţiei financiare, UD are obligaţia de a reconstitui această garanţie în conformitate cu prevederile art. 25 alin. (3), în termen de maximum 5 zile lucrătoare.</w:t>
            </w:r>
          </w:p>
        </w:tc>
        <w:tc>
          <w:tcPr>
            <w:tcW w:w="4950" w:type="dxa"/>
          </w:tcPr>
          <w:p w14:paraId="3EE4790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E05164E" w14:textId="77777777" w:rsidR="0015425D" w:rsidRPr="001B7B8B" w:rsidRDefault="0015425D" w:rsidP="0015425D">
            <w:pPr>
              <w:spacing w:after="60" w:line="276" w:lineRule="auto"/>
              <w:jc w:val="both"/>
              <w:rPr>
                <w:b/>
                <w:bCs/>
                <w:sz w:val="22"/>
                <w:szCs w:val="22"/>
                <w:lang w:val="ro-RO"/>
              </w:rPr>
            </w:pPr>
          </w:p>
        </w:tc>
      </w:tr>
      <w:tr w:rsidR="0015425D" w:rsidRPr="001B7B8B" w14:paraId="61927E80" w14:textId="77777777" w:rsidTr="004140E6">
        <w:trPr>
          <w:gridAfter w:val="1"/>
          <w:wAfter w:w="40" w:type="dxa"/>
        </w:trPr>
        <w:tc>
          <w:tcPr>
            <w:tcW w:w="4773" w:type="dxa"/>
          </w:tcPr>
          <w:p w14:paraId="15FDA947" w14:textId="77777777" w:rsidR="0015425D" w:rsidRPr="001B7B8B" w:rsidRDefault="0015425D" w:rsidP="0015425D">
            <w:pPr>
              <w:widowControl w:val="0"/>
              <w:autoSpaceDE w:val="0"/>
              <w:autoSpaceDN w:val="0"/>
              <w:adjustRightInd w:val="0"/>
              <w:spacing w:line="276" w:lineRule="auto"/>
              <w:jc w:val="both"/>
              <w:rPr>
                <w:b/>
                <w:bCs/>
                <w:iCs/>
                <w:sz w:val="22"/>
                <w:szCs w:val="22"/>
              </w:rPr>
            </w:pPr>
          </w:p>
        </w:tc>
        <w:tc>
          <w:tcPr>
            <w:tcW w:w="4950" w:type="dxa"/>
          </w:tcPr>
          <w:p w14:paraId="3F53D8BE"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EAEC399" w14:textId="77777777" w:rsidR="0015425D" w:rsidRPr="001B7B8B" w:rsidRDefault="0015425D" w:rsidP="0015425D">
            <w:pPr>
              <w:spacing w:after="60" w:line="276" w:lineRule="auto"/>
              <w:jc w:val="both"/>
              <w:rPr>
                <w:b/>
                <w:bCs/>
                <w:sz w:val="22"/>
                <w:szCs w:val="22"/>
                <w:lang w:val="ro-RO"/>
              </w:rPr>
            </w:pPr>
          </w:p>
        </w:tc>
      </w:tr>
      <w:tr w:rsidR="0015425D" w:rsidRPr="001B7B8B" w14:paraId="50DC976F" w14:textId="77777777" w:rsidTr="004140E6">
        <w:trPr>
          <w:gridAfter w:val="1"/>
          <w:wAfter w:w="40" w:type="dxa"/>
        </w:trPr>
        <w:tc>
          <w:tcPr>
            <w:tcW w:w="4773" w:type="dxa"/>
          </w:tcPr>
          <w:p w14:paraId="7D1F0F4B" w14:textId="77777777" w:rsidR="0015425D" w:rsidRPr="001B7B8B" w:rsidRDefault="0015425D" w:rsidP="0015425D">
            <w:pPr>
              <w:spacing w:line="276" w:lineRule="auto"/>
              <w:jc w:val="right"/>
              <w:rPr>
                <w:i/>
                <w:sz w:val="22"/>
                <w:szCs w:val="22"/>
              </w:rPr>
            </w:pPr>
            <w:r w:rsidRPr="001B7B8B">
              <w:rPr>
                <w:i/>
                <w:sz w:val="22"/>
                <w:szCs w:val="22"/>
              </w:rPr>
              <w:t xml:space="preserve">Anexa nr. 1 </w:t>
            </w:r>
          </w:p>
          <w:p w14:paraId="2B9AA6B6" w14:textId="77777777" w:rsidR="0015425D" w:rsidRPr="001B7B8B" w:rsidRDefault="0015425D" w:rsidP="0015425D">
            <w:pPr>
              <w:spacing w:line="276" w:lineRule="auto"/>
              <w:jc w:val="right"/>
              <w:rPr>
                <w:i/>
                <w:sz w:val="22"/>
                <w:szCs w:val="22"/>
              </w:rPr>
            </w:pPr>
            <w:r w:rsidRPr="001B7B8B">
              <w:rPr>
                <w:i/>
                <w:sz w:val="22"/>
                <w:szCs w:val="22"/>
              </w:rPr>
              <w:t>la regulament</w:t>
            </w:r>
          </w:p>
          <w:p w14:paraId="2B9C1841" w14:textId="77777777" w:rsidR="0015425D" w:rsidRPr="001B7B8B" w:rsidRDefault="0015425D" w:rsidP="0015425D">
            <w:pPr>
              <w:spacing w:line="276" w:lineRule="auto"/>
              <w:jc w:val="center"/>
              <w:rPr>
                <w:b/>
                <w:sz w:val="22"/>
                <w:szCs w:val="22"/>
              </w:rPr>
            </w:pPr>
            <w:r w:rsidRPr="001B7B8B">
              <w:rPr>
                <w:b/>
                <w:sz w:val="22"/>
                <w:szCs w:val="22"/>
              </w:rPr>
              <w:t>CERERE</w:t>
            </w:r>
          </w:p>
          <w:p w14:paraId="1E5B3561" w14:textId="77777777" w:rsidR="0015425D" w:rsidRPr="001B7B8B" w:rsidRDefault="0015425D" w:rsidP="0015425D">
            <w:pPr>
              <w:spacing w:line="276" w:lineRule="auto"/>
              <w:jc w:val="center"/>
              <w:rPr>
                <w:b/>
                <w:sz w:val="22"/>
                <w:szCs w:val="22"/>
              </w:rPr>
            </w:pPr>
            <w:r w:rsidRPr="001B7B8B">
              <w:rPr>
                <w:b/>
                <w:sz w:val="22"/>
                <w:szCs w:val="22"/>
              </w:rPr>
              <w:t>pentru încheierea/modificarea contractului de distribuție a gazelor naturale</w:t>
            </w:r>
          </w:p>
          <w:p w14:paraId="3902A100" w14:textId="414ED696" w:rsidR="0015425D" w:rsidRPr="001B7B8B" w:rsidRDefault="0015425D" w:rsidP="0015425D">
            <w:pPr>
              <w:spacing w:line="276" w:lineRule="auto"/>
              <w:jc w:val="center"/>
              <w:rPr>
                <w:sz w:val="22"/>
                <w:szCs w:val="22"/>
              </w:rPr>
            </w:pPr>
            <w:r w:rsidRPr="001B7B8B">
              <w:rPr>
                <w:sz w:val="22"/>
                <w:szCs w:val="22"/>
              </w:rPr>
              <w:t>- model –</w:t>
            </w:r>
          </w:p>
          <w:p w14:paraId="34E7624E" w14:textId="77777777" w:rsidR="0015425D" w:rsidRPr="001B7B8B" w:rsidRDefault="0015425D" w:rsidP="0015425D">
            <w:pPr>
              <w:spacing w:line="276" w:lineRule="auto"/>
              <w:jc w:val="both"/>
              <w:rPr>
                <w:sz w:val="22"/>
                <w:szCs w:val="22"/>
              </w:rPr>
            </w:pPr>
            <w:r w:rsidRPr="001B7B8B">
              <w:rPr>
                <w:sz w:val="22"/>
                <w:szCs w:val="22"/>
              </w:rPr>
              <w:t>Către.......................................................................................................................</w:t>
            </w:r>
          </w:p>
          <w:p w14:paraId="4BF17FF7" w14:textId="478E85C5" w:rsidR="0015425D" w:rsidRPr="001B7B8B" w:rsidRDefault="0015425D" w:rsidP="0015425D">
            <w:pPr>
              <w:spacing w:line="276" w:lineRule="auto"/>
              <w:jc w:val="both"/>
              <w:rPr>
                <w:sz w:val="22"/>
                <w:szCs w:val="22"/>
              </w:rPr>
            </w:pPr>
            <w:r w:rsidRPr="001B7B8B">
              <w:rPr>
                <w:sz w:val="22"/>
                <w:szCs w:val="22"/>
              </w:rPr>
              <w:t xml:space="preserve">      (</w:t>
            </w:r>
            <w:r w:rsidRPr="001B7B8B">
              <w:rPr>
                <w:i/>
                <w:sz w:val="22"/>
                <w:szCs w:val="22"/>
              </w:rPr>
              <w:t>denumirea operatorului sistemului de distribuție a gazelor naturale - OD</w:t>
            </w:r>
            <w:r w:rsidRPr="001B7B8B">
              <w:rPr>
                <w:sz w:val="22"/>
                <w:szCs w:val="22"/>
              </w:rPr>
              <w:t>)</w:t>
            </w:r>
          </w:p>
        </w:tc>
        <w:tc>
          <w:tcPr>
            <w:tcW w:w="4950" w:type="dxa"/>
          </w:tcPr>
          <w:p w14:paraId="1B04E5E4" w14:textId="77777777" w:rsidR="0015425D" w:rsidRPr="001C0776" w:rsidRDefault="0015425D" w:rsidP="0015425D">
            <w:pPr>
              <w:autoSpaceDE w:val="0"/>
              <w:autoSpaceDN w:val="0"/>
              <w:adjustRightInd w:val="0"/>
              <w:spacing w:line="276" w:lineRule="auto"/>
              <w:jc w:val="both"/>
              <w:rPr>
                <w:b/>
                <w:noProof/>
                <w:color w:val="0070C0"/>
                <w:sz w:val="22"/>
                <w:szCs w:val="22"/>
                <w:lang w:val="ro-RO"/>
              </w:rPr>
            </w:pPr>
            <w:r w:rsidRPr="001C0776">
              <w:rPr>
                <w:b/>
                <w:noProof/>
                <w:color w:val="0070C0"/>
                <w:sz w:val="22"/>
                <w:szCs w:val="22"/>
                <w:lang w:val="ro-RO"/>
              </w:rPr>
              <w:t>Neogaz Grid</w:t>
            </w:r>
          </w:p>
          <w:p w14:paraId="33507037" w14:textId="77777777" w:rsidR="0015425D" w:rsidRPr="001B7B8B" w:rsidRDefault="0015425D" w:rsidP="0015425D">
            <w:pPr>
              <w:spacing w:line="276" w:lineRule="auto"/>
              <w:jc w:val="right"/>
              <w:rPr>
                <w:i/>
                <w:sz w:val="22"/>
                <w:szCs w:val="22"/>
              </w:rPr>
            </w:pPr>
            <w:r w:rsidRPr="001B7B8B">
              <w:rPr>
                <w:i/>
                <w:sz w:val="22"/>
                <w:szCs w:val="22"/>
              </w:rPr>
              <w:t xml:space="preserve">Anexa nr. 1 </w:t>
            </w:r>
          </w:p>
          <w:p w14:paraId="2FEDB769" w14:textId="77777777" w:rsidR="0015425D" w:rsidRPr="001B7B8B" w:rsidRDefault="0015425D" w:rsidP="0015425D">
            <w:pPr>
              <w:spacing w:line="276" w:lineRule="auto"/>
              <w:jc w:val="right"/>
              <w:rPr>
                <w:i/>
                <w:sz w:val="22"/>
                <w:szCs w:val="22"/>
              </w:rPr>
            </w:pPr>
            <w:r w:rsidRPr="001B7B8B">
              <w:rPr>
                <w:i/>
                <w:sz w:val="22"/>
                <w:szCs w:val="22"/>
              </w:rPr>
              <w:t>la regulament</w:t>
            </w:r>
          </w:p>
          <w:p w14:paraId="4DA21148" w14:textId="77777777" w:rsidR="0015425D" w:rsidRPr="001B7B8B" w:rsidRDefault="0015425D" w:rsidP="0015425D">
            <w:pPr>
              <w:spacing w:line="276" w:lineRule="auto"/>
              <w:jc w:val="center"/>
              <w:rPr>
                <w:b/>
                <w:sz w:val="22"/>
                <w:szCs w:val="22"/>
              </w:rPr>
            </w:pPr>
            <w:r w:rsidRPr="001B7B8B">
              <w:rPr>
                <w:b/>
                <w:sz w:val="22"/>
                <w:szCs w:val="22"/>
              </w:rPr>
              <w:t>CERERE</w:t>
            </w:r>
          </w:p>
          <w:p w14:paraId="5D7DE4B3" w14:textId="77777777" w:rsidR="0015425D" w:rsidRPr="001B7B8B" w:rsidRDefault="0015425D" w:rsidP="0015425D">
            <w:pPr>
              <w:spacing w:line="276" w:lineRule="auto"/>
              <w:jc w:val="center"/>
              <w:rPr>
                <w:b/>
                <w:sz w:val="22"/>
                <w:szCs w:val="22"/>
              </w:rPr>
            </w:pPr>
            <w:r w:rsidRPr="001B7B8B">
              <w:rPr>
                <w:b/>
                <w:sz w:val="22"/>
                <w:szCs w:val="22"/>
              </w:rPr>
              <w:t>pentru încheierea/</w:t>
            </w:r>
            <w:r w:rsidRPr="00FE7204">
              <w:rPr>
                <w:b/>
                <w:strike/>
                <w:sz w:val="22"/>
                <w:szCs w:val="22"/>
              </w:rPr>
              <w:t xml:space="preserve">modificarea </w:t>
            </w:r>
            <w:r w:rsidRPr="001B7B8B">
              <w:rPr>
                <w:b/>
                <w:sz w:val="22"/>
                <w:szCs w:val="22"/>
              </w:rPr>
              <w:t>contractului de distribuție a gazelor naturale</w:t>
            </w:r>
          </w:p>
          <w:p w14:paraId="41BB964C" w14:textId="77777777" w:rsidR="0015425D" w:rsidRPr="001B7B8B" w:rsidRDefault="0015425D" w:rsidP="0015425D">
            <w:pPr>
              <w:spacing w:line="276" w:lineRule="auto"/>
              <w:jc w:val="center"/>
              <w:rPr>
                <w:sz w:val="22"/>
                <w:szCs w:val="22"/>
              </w:rPr>
            </w:pPr>
            <w:r w:rsidRPr="001B7B8B">
              <w:rPr>
                <w:sz w:val="22"/>
                <w:szCs w:val="22"/>
              </w:rPr>
              <w:t>- model –</w:t>
            </w:r>
          </w:p>
          <w:p w14:paraId="5481B155" w14:textId="77777777" w:rsidR="0015425D" w:rsidRPr="001B7B8B" w:rsidRDefault="0015425D" w:rsidP="0015425D">
            <w:pPr>
              <w:spacing w:line="276" w:lineRule="auto"/>
              <w:jc w:val="both"/>
              <w:rPr>
                <w:sz w:val="22"/>
                <w:szCs w:val="22"/>
              </w:rPr>
            </w:pPr>
            <w:r w:rsidRPr="001B7B8B">
              <w:rPr>
                <w:sz w:val="22"/>
                <w:szCs w:val="22"/>
              </w:rPr>
              <w:t>Către.......................................................................................................................</w:t>
            </w:r>
          </w:p>
          <w:p w14:paraId="0AC70B96" w14:textId="0E7CEDE9"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1B7B8B">
              <w:t xml:space="preserve">      (</w:t>
            </w:r>
            <w:r w:rsidRPr="001B7B8B">
              <w:rPr>
                <w:i/>
              </w:rPr>
              <w:t>denumirea operatorului sistemului de distribuție a gazelor naturale - OD</w:t>
            </w:r>
            <w:r w:rsidRPr="001B7B8B">
              <w:t>)</w:t>
            </w:r>
          </w:p>
        </w:tc>
        <w:tc>
          <w:tcPr>
            <w:tcW w:w="3870" w:type="dxa"/>
          </w:tcPr>
          <w:p w14:paraId="11143FB4" w14:textId="5D879DAC" w:rsidR="0015425D" w:rsidRPr="0064673A" w:rsidRDefault="0064673A" w:rsidP="0015425D">
            <w:pPr>
              <w:spacing w:after="60" w:line="276" w:lineRule="auto"/>
              <w:jc w:val="both"/>
              <w:rPr>
                <w:b/>
                <w:bCs/>
                <w:sz w:val="22"/>
                <w:szCs w:val="22"/>
                <w:lang w:val="ro-RO"/>
              </w:rPr>
            </w:pPr>
            <w:r>
              <w:rPr>
                <w:b/>
                <w:bCs/>
                <w:sz w:val="22"/>
                <w:szCs w:val="22"/>
                <w:lang w:val="ro-RO"/>
              </w:rPr>
              <w:t>Propunere preluată</w:t>
            </w:r>
          </w:p>
        </w:tc>
      </w:tr>
      <w:tr w:rsidR="0015425D" w:rsidRPr="001B7B8B" w14:paraId="3A7D0D36" w14:textId="77777777" w:rsidTr="004140E6">
        <w:trPr>
          <w:gridAfter w:val="1"/>
          <w:wAfter w:w="40" w:type="dxa"/>
        </w:trPr>
        <w:tc>
          <w:tcPr>
            <w:tcW w:w="4773" w:type="dxa"/>
          </w:tcPr>
          <w:p w14:paraId="3CC9A95E" w14:textId="77777777" w:rsidR="0015425D" w:rsidRPr="001B7B8B" w:rsidRDefault="0015425D" w:rsidP="0015425D">
            <w:pPr>
              <w:spacing w:line="276" w:lineRule="auto"/>
              <w:jc w:val="both"/>
              <w:rPr>
                <w:b/>
                <w:sz w:val="22"/>
                <w:szCs w:val="22"/>
              </w:rPr>
            </w:pPr>
          </w:p>
          <w:p w14:paraId="1F735537" w14:textId="77777777" w:rsidR="0015425D" w:rsidRPr="001B7B8B" w:rsidRDefault="0015425D" w:rsidP="0015425D">
            <w:pPr>
              <w:pStyle w:val="ListParagraph"/>
              <w:numPr>
                <w:ilvl w:val="0"/>
                <w:numId w:val="6"/>
              </w:numPr>
              <w:spacing w:after="0"/>
              <w:ind w:left="284"/>
              <w:contextualSpacing/>
              <w:jc w:val="both"/>
              <w:rPr>
                <w:rFonts w:ascii="Times New Roman" w:hAnsi="Times New Roman" w:cs="Times New Roman"/>
              </w:rPr>
            </w:pPr>
            <w:r w:rsidRPr="001B7B8B">
              <w:rPr>
                <w:rFonts w:ascii="Times New Roman" w:hAnsi="Times New Roman" w:cs="Times New Roman"/>
              </w:rPr>
              <w:t>Numele și prenumele/Societatea..............................................................</w:t>
            </w:r>
          </w:p>
          <w:p w14:paraId="2698DF32" w14:textId="77777777" w:rsidR="0015425D" w:rsidRPr="001B7B8B" w:rsidRDefault="0015425D" w:rsidP="0015425D">
            <w:pPr>
              <w:pStyle w:val="ListParagraph"/>
              <w:spacing w:after="0"/>
              <w:ind w:left="284"/>
              <w:jc w:val="both"/>
              <w:rPr>
                <w:rFonts w:ascii="Times New Roman" w:hAnsi="Times New Roman" w:cs="Times New Roman"/>
              </w:rPr>
            </w:pPr>
            <w:r w:rsidRPr="001B7B8B">
              <w:rPr>
                <w:rFonts w:ascii="Times New Roman" w:hAnsi="Times New Roman" w:cs="Times New Roman"/>
              </w:rPr>
              <w:t>(denumirea solicitantului)</w:t>
            </w:r>
          </w:p>
          <w:p w14:paraId="51B74E31" w14:textId="77777777" w:rsidR="0015425D" w:rsidRPr="001B7B8B" w:rsidRDefault="0015425D" w:rsidP="0015425D">
            <w:pPr>
              <w:spacing w:line="276" w:lineRule="auto"/>
              <w:jc w:val="both"/>
              <w:rPr>
                <w:sz w:val="22"/>
                <w:szCs w:val="22"/>
              </w:rPr>
            </w:pPr>
            <w:r w:rsidRPr="001B7B8B">
              <w:rPr>
                <w:sz w:val="22"/>
                <w:szCs w:val="22"/>
              </w:rPr>
              <w:t>adresa/sediul social*): localitatea................................ județ/sector............................................</w:t>
            </w:r>
          </w:p>
          <w:p w14:paraId="003F7D27" w14:textId="77777777" w:rsidR="0015425D" w:rsidRPr="001B7B8B" w:rsidRDefault="0015425D" w:rsidP="0015425D">
            <w:pPr>
              <w:spacing w:line="276" w:lineRule="auto"/>
              <w:jc w:val="both"/>
              <w:rPr>
                <w:sz w:val="22"/>
                <w:szCs w:val="22"/>
              </w:rPr>
            </w:pPr>
            <w:r w:rsidRPr="001B7B8B">
              <w:rPr>
                <w:sz w:val="22"/>
                <w:szCs w:val="22"/>
              </w:rPr>
              <w:t>str. .............................., nr. ................., et. ................., ap. ..............., cod poștal ......................, telefon ................................, fax ..............................., e-mail ..................... înregistrată la oficiul registrului comerțului cu nr...............................cod unic de înregistrare........................ .........................,  cod IBAN nr........................... deschis la ......................................................,</w:t>
            </w:r>
          </w:p>
          <w:p w14:paraId="1EB1025C" w14:textId="77777777" w:rsidR="0015425D" w:rsidRPr="001B7B8B" w:rsidRDefault="0015425D" w:rsidP="0015425D">
            <w:pPr>
              <w:spacing w:line="276" w:lineRule="auto"/>
              <w:jc w:val="both"/>
              <w:rPr>
                <w:sz w:val="22"/>
                <w:szCs w:val="22"/>
              </w:rPr>
            </w:pPr>
            <w:r w:rsidRPr="001B7B8B">
              <w:rPr>
                <w:sz w:val="22"/>
                <w:szCs w:val="22"/>
              </w:rPr>
              <w:t xml:space="preserve">reprezentată </w:t>
            </w:r>
            <w:proofErr w:type="gramStart"/>
            <w:r w:rsidRPr="001B7B8B">
              <w:rPr>
                <w:sz w:val="22"/>
                <w:szCs w:val="22"/>
              </w:rPr>
              <w:t>prin:..................................................</w:t>
            </w:r>
            <w:proofErr w:type="gramEnd"/>
            <w:r w:rsidRPr="001B7B8B">
              <w:rPr>
                <w:sz w:val="22"/>
                <w:szCs w:val="22"/>
              </w:rPr>
              <w:t>( nume, prenume, funcție)............................</w:t>
            </w:r>
          </w:p>
          <w:p w14:paraId="39AA5C42" w14:textId="27D333CE" w:rsidR="0015425D" w:rsidRPr="001B7B8B" w:rsidRDefault="0015425D" w:rsidP="0015425D">
            <w:pPr>
              <w:spacing w:line="276" w:lineRule="auto"/>
              <w:rPr>
                <w:sz w:val="22"/>
                <w:szCs w:val="22"/>
              </w:rPr>
            </w:pPr>
            <w:r w:rsidRPr="001B7B8B">
              <w:rPr>
                <w:sz w:val="22"/>
                <w:szCs w:val="22"/>
              </w:rPr>
              <w:t>sau</w:t>
            </w:r>
          </w:p>
        </w:tc>
        <w:tc>
          <w:tcPr>
            <w:tcW w:w="4950" w:type="dxa"/>
          </w:tcPr>
          <w:p w14:paraId="57A22F2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3F71F6B" w14:textId="77777777" w:rsidR="0015425D" w:rsidRPr="001B7B8B" w:rsidRDefault="0015425D" w:rsidP="0015425D">
            <w:pPr>
              <w:spacing w:after="60" w:line="276" w:lineRule="auto"/>
              <w:jc w:val="both"/>
              <w:rPr>
                <w:b/>
                <w:bCs/>
                <w:sz w:val="22"/>
                <w:szCs w:val="22"/>
                <w:lang w:val="ro-RO"/>
              </w:rPr>
            </w:pPr>
          </w:p>
        </w:tc>
      </w:tr>
      <w:tr w:rsidR="0015425D" w:rsidRPr="001B7B8B" w14:paraId="64F938B2" w14:textId="77777777" w:rsidTr="004140E6">
        <w:trPr>
          <w:gridAfter w:val="1"/>
          <w:wAfter w:w="40" w:type="dxa"/>
        </w:trPr>
        <w:tc>
          <w:tcPr>
            <w:tcW w:w="4773" w:type="dxa"/>
          </w:tcPr>
          <w:p w14:paraId="0AE6C8B1" w14:textId="77777777" w:rsidR="0015425D" w:rsidRPr="001B7B8B" w:rsidRDefault="0015425D" w:rsidP="0015425D">
            <w:pPr>
              <w:pStyle w:val="ListParagraph"/>
              <w:numPr>
                <w:ilvl w:val="0"/>
                <w:numId w:val="6"/>
              </w:numPr>
              <w:spacing w:after="0"/>
              <w:ind w:left="0" w:hanging="76"/>
              <w:contextualSpacing/>
              <w:jc w:val="both"/>
              <w:rPr>
                <w:rFonts w:ascii="Times New Roman" w:hAnsi="Times New Roman" w:cs="Times New Roman"/>
              </w:rPr>
            </w:pPr>
            <w:r w:rsidRPr="001B7B8B">
              <w:rPr>
                <w:rFonts w:ascii="Times New Roman" w:hAnsi="Times New Roman" w:cs="Times New Roman"/>
              </w:rPr>
              <w:t>Subscrisa........................................................................cu sediul social*) în: localitatea............................... județ/sector...................................str. .............................., nr. ................., et. ................., ap. ..............., cod poștal ......................, telefon ................................, fax ..............................., e-mail ..................... înregistrată la oficiul registrului comerțului cu nr...............................cod unic de înregistrare........................ ........................., cod IBAN nr........................... deschis la ...................................., titular al licenței de furnizare a gazelor naturale nr..............din data de .................................,</w:t>
            </w:r>
          </w:p>
          <w:p w14:paraId="6A709314" w14:textId="72C42C16" w:rsidR="0015425D" w:rsidRPr="001B7B8B" w:rsidRDefault="0015425D" w:rsidP="0015425D">
            <w:pPr>
              <w:spacing w:line="276" w:lineRule="auto"/>
              <w:jc w:val="both"/>
              <w:rPr>
                <w:sz w:val="22"/>
                <w:szCs w:val="22"/>
              </w:rPr>
            </w:pPr>
            <w:r w:rsidRPr="001B7B8B">
              <w:rPr>
                <w:sz w:val="22"/>
                <w:szCs w:val="22"/>
              </w:rPr>
              <w:lastRenderedPageBreak/>
              <w:t xml:space="preserve">reprezentată </w:t>
            </w:r>
            <w:proofErr w:type="gramStart"/>
            <w:r w:rsidRPr="001B7B8B">
              <w:rPr>
                <w:sz w:val="22"/>
                <w:szCs w:val="22"/>
              </w:rPr>
              <w:t>prin:..................................................</w:t>
            </w:r>
            <w:proofErr w:type="gramEnd"/>
            <w:r w:rsidRPr="001B7B8B">
              <w:rPr>
                <w:sz w:val="22"/>
                <w:szCs w:val="22"/>
              </w:rPr>
              <w:t>( nume, prenume, funcție).............................</w:t>
            </w:r>
          </w:p>
        </w:tc>
        <w:tc>
          <w:tcPr>
            <w:tcW w:w="4950" w:type="dxa"/>
          </w:tcPr>
          <w:p w14:paraId="7BC7448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69CB5DA" w14:textId="77777777" w:rsidR="0015425D" w:rsidRPr="001B7B8B" w:rsidRDefault="0015425D" w:rsidP="0015425D">
            <w:pPr>
              <w:spacing w:after="60" w:line="276" w:lineRule="auto"/>
              <w:jc w:val="both"/>
              <w:rPr>
                <w:b/>
                <w:bCs/>
                <w:sz w:val="22"/>
                <w:szCs w:val="22"/>
                <w:lang w:val="ro-RO"/>
              </w:rPr>
            </w:pPr>
          </w:p>
        </w:tc>
      </w:tr>
      <w:tr w:rsidR="0015425D" w:rsidRPr="001B7B8B" w14:paraId="5CCE5B5D" w14:textId="77777777" w:rsidTr="004140E6">
        <w:trPr>
          <w:gridAfter w:val="1"/>
          <w:wAfter w:w="40" w:type="dxa"/>
        </w:trPr>
        <w:tc>
          <w:tcPr>
            <w:tcW w:w="4773" w:type="dxa"/>
          </w:tcPr>
          <w:p w14:paraId="4800EFF6" w14:textId="207B3960" w:rsidR="0015425D" w:rsidRPr="001B7B8B" w:rsidRDefault="0015425D" w:rsidP="0015425D">
            <w:pPr>
              <w:spacing w:line="276" w:lineRule="auto"/>
              <w:jc w:val="both"/>
              <w:rPr>
                <w:sz w:val="22"/>
                <w:szCs w:val="22"/>
              </w:rPr>
            </w:pPr>
            <w:r w:rsidRPr="001B7B8B">
              <w:rPr>
                <w:sz w:val="22"/>
                <w:szCs w:val="22"/>
              </w:rPr>
              <w:t xml:space="preserve">vă solicit încheierea contractului de distribuție/modificarea contractului de distribuție nr. …… din …………… a gazelor naturale, începând cu data de ………..................și până la data de ..............................., pentru următoarele locuri de consum, prevăzute în anexa atașată prezentei. </w:t>
            </w:r>
          </w:p>
        </w:tc>
        <w:tc>
          <w:tcPr>
            <w:tcW w:w="4950" w:type="dxa"/>
          </w:tcPr>
          <w:p w14:paraId="67028E6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81DDDAE" w14:textId="77777777" w:rsidR="0015425D" w:rsidRPr="001B7B8B" w:rsidRDefault="0015425D" w:rsidP="0015425D">
            <w:pPr>
              <w:spacing w:after="60" w:line="276" w:lineRule="auto"/>
              <w:jc w:val="both"/>
              <w:rPr>
                <w:b/>
                <w:bCs/>
                <w:sz w:val="22"/>
                <w:szCs w:val="22"/>
                <w:lang w:val="ro-RO"/>
              </w:rPr>
            </w:pPr>
          </w:p>
        </w:tc>
      </w:tr>
      <w:tr w:rsidR="0015425D" w:rsidRPr="001B7B8B" w14:paraId="41737FF1" w14:textId="77777777" w:rsidTr="004140E6">
        <w:trPr>
          <w:gridAfter w:val="1"/>
          <w:wAfter w:w="40" w:type="dxa"/>
        </w:trPr>
        <w:tc>
          <w:tcPr>
            <w:tcW w:w="4773" w:type="dxa"/>
          </w:tcPr>
          <w:p w14:paraId="739D8B8C" w14:textId="44B197DC" w:rsidR="0015425D" w:rsidRPr="001B7B8B" w:rsidRDefault="0015425D" w:rsidP="0015425D">
            <w:pPr>
              <w:pStyle w:val="ListParagraph"/>
              <w:numPr>
                <w:ilvl w:val="0"/>
                <w:numId w:val="6"/>
              </w:numPr>
              <w:spacing w:after="0"/>
              <w:ind w:left="345" w:hanging="270"/>
              <w:contextualSpacing/>
              <w:jc w:val="both"/>
              <w:rPr>
                <w:rFonts w:ascii="Times New Roman" w:hAnsi="Times New Roman" w:cs="Times New Roman"/>
              </w:rPr>
            </w:pPr>
            <w:r w:rsidRPr="001B7B8B">
              <w:rPr>
                <w:rFonts w:ascii="Times New Roman" w:hAnsi="Times New Roman" w:cs="Times New Roman"/>
              </w:rPr>
              <w:t>Documente anexate:</w:t>
            </w:r>
          </w:p>
          <w:p w14:paraId="7393E1FD" w14:textId="0CC22DEB" w:rsidR="0015425D" w:rsidRPr="008858AD" w:rsidRDefault="0015425D" w:rsidP="0015425D">
            <w:pPr>
              <w:pStyle w:val="ListParagraph"/>
              <w:numPr>
                <w:ilvl w:val="1"/>
                <w:numId w:val="6"/>
              </w:numPr>
              <w:spacing w:after="0"/>
              <w:ind w:left="615" w:hanging="180"/>
              <w:contextualSpacing/>
              <w:jc w:val="both"/>
              <w:rPr>
                <w:rFonts w:ascii="Times New Roman" w:hAnsi="Times New Roman" w:cs="Times New Roman"/>
              </w:rPr>
            </w:pPr>
            <w:r w:rsidRPr="001B7B8B">
              <w:rPr>
                <w:rFonts w:ascii="Times New Roman" w:hAnsi="Times New Roman" w:cs="Times New Roman"/>
              </w:rPr>
              <w:t>copia actului de identitate/certificatului de înregistrare la Oficiul Național al Registrului Comerțului al solicitantului;</w:t>
            </w:r>
          </w:p>
        </w:tc>
        <w:tc>
          <w:tcPr>
            <w:tcW w:w="4950" w:type="dxa"/>
          </w:tcPr>
          <w:p w14:paraId="0B5193A2" w14:textId="38838BFF"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39976E8" w14:textId="77777777" w:rsidR="0015425D" w:rsidRPr="001B7B8B" w:rsidRDefault="0015425D" w:rsidP="0015425D">
            <w:pPr>
              <w:spacing w:after="60" w:line="276" w:lineRule="auto"/>
              <w:jc w:val="both"/>
              <w:rPr>
                <w:b/>
                <w:bCs/>
                <w:sz w:val="22"/>
                <w:szCs w:val="22"/>
                <w:lang w:val="ro-RO"/>
              </w:rPr>
            </w:pPr>
          </w:p>
        </w:tc>
      </w:tr>
      <w:tr w:rsidR="0015425D" w:rsidRPr="001B7B8B" w14:paraId="68D6630F" w14:textId="77777777" w:rsidTr="004140E6">
        <w:trPr>
          <w:gridAfter w:val="1"/>
          <w:wAfter w:w="40" w:type="dxa"/>
        </w:trPr>
        <w:tc>
          <w:tcPr>
            <w:tcW w:w="4773" w:type="dxa"/>
          </w:tcPr>
          <w:p w14:paraId="468FC092" w14:textId="77777777" w:rsidR="0015425D" w:rsidRDefault="0015425D" w:rsidP="0015425D">
            <w:pPr>
              <w:pStyle w:val="ListParagraph"/>
              <w:spacing w:after="0"/>
              <w:ind w:left="525" w:hanging="90"/>
              <w:contextualSpacing/>
              <w:jc w:val="both"/>
              <w:rPr>
                <w:rFonts w:ascii="Times New Roman" w:hAnsi="Times New Roman" w:cs="Times New Roman"/>
              </w:rPr>
            </w:pPr>
          </w:p>
          <w:p w14:paraId="182F7073" w14:textId="3699D511" w:rsidR="0015425D" w:rsidRPr="001B7B8B" w:rsidRDefault="0015425D" w:rsidP="0015425D">
            <w:pPr>
              <w:pStyle w:val="ListParagraph"/>
              <w:numPr>
                <w:ilvl w:val="1"/>
                <w:numId w:val="6"/>
              </w:numPr>
              <w:spacing w:after="0"/>
              <w:ind w:left="525" w:hanging="90"/>
              <w:contextualSpacing/>
              <w:jc w:val="both"/>
              <w:rPr>
                <w:rFonts w:ascii="Times New Roman" w:hAnsi="Times New Roman" w:cs="Times New Roman"/>
              </w:rPr>
            </w:pPr>
            <w:r w:rsidRPr="001B7B8B">
              <w:rPr>
                <w:rFonts w:ascii="Times New Roman" w:hAnsi="Times New Roman" w:cs="Times New Roman"/>
              </w:rPr>
              <w:t>documente care să ateste încheierea unui contract de furnizare a gazelor naturale pentru locul de consum respectiv;</w:t>
            </w:r>
          </w:p>
        </w:tc>
        <w:tc>
          <w:tcPr>
            <w:tcW w:w="4950" w:type="dxa"/>
          </w:tcPr>
          <w:p w14:paraId="299E9A31" w14:textId="77777777" w:rsidR="0015425D" w:rsidRPr="008F7D57" w:rsidRDefault="0015425D" w:rsidP="0015425D">
            <w:pPr>
              <w:pStyle w:val="ListParagraph"/>
              <w:spacing w:after="0"/>
              <w:ind w:left="0"/>
              <w:jc w:val="both"/>
              <w:rPr>
                <w:rFonts w:ascii="Times New Roman" w:hAnsi="Times New Roman" w:cs="Times New Roman"/>
                <w:b/>
                <w:bCs/>
                <w:noProof/>
                <w:color w:val="0070C0"/>
                <w:lang w:val="it-IT"/>
              </w:rPr>
            </w:pPr>
            <w:r w:rsidRPr="008F7D57">
              <w:rPr>
                <w:rFonts w:ascii="Times New Roman" w:hAnsi="Times New Roman" w:cs="Times New Roman"/>
                <w:b/>
                <w:bCs/>
                <w:noProof/>
                <w:color w:val="0070C0"/>
                <w:lang w:val="it-IT"/>
              </w:rPr>
              <w:t>ENGIE Romania:</w:t>
            </w:r>
          </w:p>
          <w:p w14:paraId="578C25FA" w14:textId="70E1A558" w:rsidR="0015425D" w:rsidRPr="008F7D57" w:rsidRDefault="0015425D" w:rsidP="0015425D">
            <w:pPr>
              <w:pStyle w:val="ListParagraph"/>
              <w:spacing w:after="0"/>
              <w:ind w:left="0"/>
              <w:jc w:val="both"/>
              <w:rPr>
                <w:rFonts w:ascii="Times New Roman" w:hAnsi="Times New Roman" w:cs="Times New Roman"/>
                <w:b/>
                <w:color w:val="002060"/>
                <w:lang w:eastAsia="en-GB"/>
              </w:rPr>
            </w:pPr>
            <w:r w:rsidRPr="008F7D57">
              <w:rPr>
                <w:rFonts w:ascii="Times New Roman" w:hAnsi="Times New Roman" w:cs="Times New Roman"/>
                <w:noProof/>
                <w:lang w:val="it-IT"/>
              </w:rPr>
              <w:t xml:space="preserve">b. </w:t>
            </w:r>
            <w:r w:rsidRPr="008F7D57">
              <w:rPr>
                <w:rFonts w:ascii="Times New Roman" w:hAnsi="Times New Roman" w:cs="Times New Roman"/>
                <w:strike/>
                <w:noProof/>
                <w:lang w:val="it-IT"/>
              </w:rPr>
              <w:t>documente care să ateste încheierea</w:t>
            </w:r>
            <w:r w:rsidRPr="008F7D57">
              <w:rPr>
                <w:rFonts w:ascii="Times New Roman" w:hAnsi="Times New Roman" w:cs="Times New Roman"/>
                <w:noProof/>
                <w:lang w:val="it-IT"/>
              </w:rPr>
              <w:t xml:space="preserve"> </w:t>
            </w:r>
            <w:r w:rsidRPr="008F7D57">
              <w:rPr>
                <w:rFonts w:ascii="Times New Roman" w:hAnsi="Times New Roman" w:cs="Times New Roman"/>
                <w:noProof/>
                <w:color w:val="FF0000"/>
                <w:lang w:val="it-IT"/>
              </w:rPr>
              <w:t xml:space="preserve">declarație pe propria răspundere privind existența </w:t>
            </w:r>
            <w:r w:rsidRPr="008F7D57">
              <w:rPr>
                <w:rFonts w:ascii="Times New Roman" w:hAnsi="Times New Roman" w:cs="Times New Roman"/>
                <w:noProof/>
                <w:lang w:val="it-IT"/>
              </w:rPr>
              <w:t>unui contract de furnizare a gazelor naturale pentru locul de consum respectiv;</w:t>
            </w:r>
          </w:p>
          <w:p w14:paraId="4FF096E9" w14:textId="77777777" w:rsidR="0015425D" w:rsidRPr="008F7D57" w:rsidRDefault="0015425D" w:rsidP="0015425D">
            <w:pPr>
              <w:pStyle w:val="ListParagraph"/>
              <w:spacing w:after="0"/>
              <w:ind w:left="0"/>
              <w:jc w:val="both"/>
              <w:rPr>
                <w:rFonts w:ascii="Times New Roman" w:hAnsi="Times New Roman" w:cs="Times New Roman"/>
                <w:noProof/>
                <w:color w:val="002060"/>
                <w:lang w:val="it-IT"/>
              </w:rPr>
            </w:pPr>
            <w:r w:rsidRPr="008F7D57">
              <w:rPr>
                <w:rFonts w:ascii="Times New Roman" w:hAnsi="Times New Roman" w:cs="Times New Roman"/>
                <w:b/>
                <w:color w:val="002060"/>
                <w:lang w:eastAsia="en-GB"/>
              </w:rPr>
              <w:t xml:space="preserve">Justificare: </w:t>
            </w:r>
            <w:r w:rsidRPr="008F7D57">
              <w:rPr>
                <w:rFonts w:ascii="Times New Roman" w:hAnsi="Times New Roman" w:cs="Times New Roman"/>
                <w:noProof/>
                <w:color w:val="002060"/>
                <w:lang w:val="it-IT"/>
              </w:rPr>
              <w:t>În acord cu propunerea formulată anterior</w:t>
            </w:r>
          </w:p>
          <w:p w14:paraId="1B5A58AE" w14:textId="77777777" w:rsidR="0015425D" w:rsidRPr="008F7D57" w:rsidRDefault="0015425D" w:rsidP="0015425D">
            <w:pPr>
              <w:pStyle w:val="ListParagraph"/>
              <w:spacing w:after="0"/>
              <w:ind w:left="0"/>
              <w:jc w:val="both"/>
              <w:rPr>
                <w:rFonts w:ascii="Times New Roman" w:hAnsi="Times New Roman" w:cs="Times New Roman"/>
                <w:b/>
                <w:bCs/>
                <w:color w:val="0070C0"/>
                <w:lang w:eastAsia="en-GB"/>
              </w:rPr>
            </w:pPr>
            <w:r w:rsidRPr="008F7D57">
              <w:rPr>
                <w:rFonts w:ascii="Times New Roman" w:hAnsi="Times New Roman" w:cs="Times New Roman"/>
                <w:b/>
                <w:bCs/>
                <w:color w:val="0070C0"/>
                <w:lang w:eastAsia="en-GB"/>
              </w:rPr>
              <w:t xml:space="preserve">Distrigaz Sud Rețele </w:t>
            </w:r>
          </w:p>
          <w:p w14:paraId="4B0F97ED" w14:textId="77777777" w:rsidR="0015425D" w:rsidRDefault="0015425D" w:rsidP="0015425D">
            <w:pPr>
              <w:pStyle w:val="ListParagraph"/>
              <w:spacing w:after="0"/>
              <w:ind w:left="0"/>
              <w:jc w:val="both"/>
              <w:rPr>
                <w:rFonts w:ascii="Times New Roman" w:eastAsia="Calibri" w:hAnsi="Times New Roman" w:cs="Times New Roman"/>
                <w:color w:val="FF0000"/>
                <w:lang w:val="ro-RO"/>
              </w:rPr>
            </w:pPr>
            <w:r w:rsidRPr="008F7D57">
              <w:rPr>
                <w:rFonts w:ascii="Times New Roman" w:eastAsia="Calibri" w:hAnsi="Times New Roman" w:cs="Times New Roman"/>
                <w:lang w:val="ro-RO"/>
              </w:rPr>
              <w:t xml:space="preserve">b. </w:t>
            </w:r>
            <w:r w:rsidRPr="00F27370">
              <w:rPr>
                <w:rFonts w:ascii="Times New Roman" w:eastAsia="Calibri" w:hAnsi="Times New Roman" w:cs="Times New Roman"/>
                <w:lang w:val="ro-RO"/>
              </w:rPr>
              <w:t>documente care să ateste încheierea unui contract de furnizare a gazelor naturale pentru locul de consum respectiv</w:t>
            </w:r>
            <w:r w:rsidRPr="00F27370">
              <w:rPr>
                <w:rFonts w:ascii="Times New Roman" w:eastAsia="Calibri" w:hAnsi="Times New Roman" w:cs="Times New Roman"/>
                <w:color w:val="0070C0"/>
                <w:lang w:val="ro-RO"/>
              </w:rPr>
              <w:t xml:space="preserve">, </w:t>
            </w:r>
            <w:r w:rsidRPr="00F27370">
              <w:rPr>
                <w:rFonts w:ascii="Times New Roman" w:eastAsia="Calibri" w:hAnsi="Times New Roman" w:cs="Times New Roman"/>
                <w:color w:val="FF0000"/>
                <w:lang w:val="ro-RO"/>
              </w:rPr>
              <w:t>doar pentru cazul în care solicitantul este client final;</w:t>
            </w:r>
          </w:p>
          <w:p w14:paraId="4E83F50E" w14:textId="77777777" w:rsidR="000701A5" w:rsidRDefault="000701A5" w:rsidP="000701A5">
            <w:pPr>
              <w:spacing w:after="60" w:line="276" w:lineRule="auto"/>
              <w:jc w:val="both"/>
              <w:rPr>
                <w:b/>
                <w:noProof/>
                <w:color w:val="0070C0"/>
                <w:sz w:val="22"/>
                <w:szCs w:val="22"/>
                <w:lang w:val="ro-RO"/>
              </w:rPr>
            </w:pPr>
            <w:r w:rsidRPr="007E010B">
              <w:rPr>
                <w:b/>
                <w:noProof/>
                <w:color w:val="0070C0"/>
                <w:sz w:val="22"/>
                <w:szCs w:val="22"/>
                <w:lang w:val="ro-RO"/>
              </w:rPr>
              <w:t>Delgaz Grid</w:t>
            </w:r>
          </w:p>
          <w:p w14:paraId="26921AB1" w14:textId="77777777" w:rsidR="000701A5" w:rsidRDefault="000701A5" w:rsidP="000701A5">
            <w:pPr>
              <w:rPr>
                <w:rFonts w:eastAsia="Calibri"/>
                <w:strike/>
                <w:sz w:val="22"/>
                <w:szCs w:val="22"/>
                <w:lang w:val="ro-RO"/>
              </w:rPr>
            </w:pPr>
            <w:r w:rsidRPr="007E010B">
              <w:rPr>
                <w:rFonts w:eastAsia="Calibri"/>
                <w:strike/>
                <w:sz w:val="22"/>
                <w:szCs w:val="22"/>
                <w:lang w:val="ro-RO"/>
              </w:rPr>
              <w:t>documente care să ateste încheierea unui contract de furnizare a gazelor naturale pentru locul de consum respectiv;</w:t>
            </w:r>
          </w:p>
          <w:p w14:paraId="6EF9979C" w14:textId="4E16AF39" w:rsidR="000701A5" w:rsidRPr="000701A5" w:rsidRDefault="000701A5" w:rsidP="000701A5">
            <w:pPr>
              <w:rPr>
                <w:b/>
                <w:bCs/>
                <w:color w:val="002060"/>
                <w:sz w:val="22"/>
                <w:szCs w:val="22"/>
                <w:lang w:val="ro-RO"/>
              </w:rPr>
            </w:pPr>
            <w:r w:rsidRPr="008F7D57">
              <w:rPr>
                <w:b/>
                <w:bCs/>
                <w:color w:val="002060"/>
                <w:sz w:val="22"/>
                <w:szCs w:val="22"/>
              </w:rPr>
              <w:t xml:space="preserve"> Justificare</w:t>
            </w:r>
            <w:r>
              <w:rPr>
                <w:b/>
                <w:bCs/>
                <w:color w:val="002060"/>
                <w:sz w:val="22"/>
                <w:szCs w:val="22"/>
              </w:rPr>
              <w:t>:</w:t>
            </w:r>
            <w:r w:rsidRPr="007E010B">
              <w:rPr>
                <w:rFonts w:eastAsiaTheme="minorHAnsi"/>
                <w:color w:val="4F81BD" w:themeColor="accent1"/>
                <w:sz w:val="22"/>
                <w:szCs w:val="22"/>
                <w:lang w:val="pt-BR"/>
              </w:rPr>
              <w:t xml:space="preserve"> </w:t>
            </w:r>
            <w:r w:rsidRPr="007E010B">
              <w:rPr>
                <w:bCs/>
                <w:color w:val="002060"/>
                <w:sz w:val="22"/>
                <w:szCs w:val="22"/>
                <w:lang w:val="pt-BR"/>
              </w:rPr>
              <w:t>Se transmit mesaje prin POSF.</w:t>
            </w:r>
          </w:p>
        </w:tc>
        <w:tc>
          <w:tcPr>
            <w:tcW w:w="3870" w:type="dxa"/>
          </w:tcPr>
          <w:p w14:paraId="02338C59" w14:textId="1A50A3C9" w:rsidR="0064673A" w:rsidRPr="000701A5" w:rsidRDefault="0064673A" w:rsidP="0015425D">
            <w:pPr>
              <w:spacing w:after="60" w:line="276" w:lineRule="auto"/>
              <w:jc w:val="both"/>
              <w:rPr>
                <w:sz w:val="22"/>
                <w:szCs w:val="22"/>
              </w:rPr>
            </w:pPr>
            <w:r w:rsidRPr="000701A5">
              <w:rPr>
                <w:b/>
                <w:sz w:val="22"/>
                <w:szCs w:val="22"/>
              </w:rPr>
              <w:t>Propuner</w:t>
            </w:r>
            <w:r w:rsidR="000701A5" w:rsidRPr="000701A5">
              <w:rPr>
                <w:b/>
                <w:sz w:val="22"/>
                <w:szCs w:val="22"/>
              </w:rPr>
              <w:t>i</w:t>
            </w:r>
            <w:r w:rsidRPr="000701A5">
              <w:rPr>
                <w:b/>
                <w:sz w:val="22"/>
                <w:szCs w:val="22"/>
              </w:rPr>
              <w:t xml:space="preserve"> preluat</w:t>
            </w:r>
            <w:r w:rsidR="000701A5" w:rsidRPr="000701A5">
              <w:rPr>
                <w:b/>
                <w:sz w:val="22"/>
                <w:szCs w:val="22"/>
              </w:rPr>
              <w:t>e</w:t>
            </w:r>
            <w:r w:rsidRPr="000701A5">
              <w:rPr>
                <w:sz w:val="22"/>
                <w:szCs w:val="22"/>
              </w:rPr>
              <w:t xml:space="preserve"> prin reformulare, astfel:</w:t>
            </w:r>
          </w:p>
          <w:p w14:paraId="335FB121" w14:textId="77777777" w:rsidR="0015425D" w:rsidRDefault="0064673A" w:rsidP="0015425D">
            <w:pPr>
              <w:spacing w:after="60" w:line="276" w:lineRule="auto"/>
              <w:jc w:val="both"/>
              <w:rPr>
                <w:sz w:val="22"/>
                <w:szCs w:val="22"/>
                <w:lang w:val="it-IT"/>
              </w:rPr>
            </w:pPr>
            <w:r w:rsidRPr="000701A5">
              <w:rPr>
                <w:sz w:val="22"/>
                <w:szCs w:val="22"/>
              </w:rPr>
              <w:t xml:space="preserve">b. documente care să ateste încheierea unui contract de furnizare a gazelor naturale pentru locul de consum respectiv, în cazul în care UD este client final sau </w:t>
            </w:r>
            <w:r w:rsidRPr="000701A5">
              <w:rPr>
                <w:sz w:val="22"/>
                <w:szCs w:val="22"/>
                <w:lang w:val="it-IT"/>
              </w:rPr>
              <w:t>declarație pe propria răspundere privind existența unui contract de furnizare a gazelor naturale pentru locul de consum respectiv în cazul în care UD este furnizor</w:t>
            </w:r>
          </w:p>
          <w:p w14:paraId="783A1F79" w14:textId="7ECB29C5" w:rsidR="000701A5" w:rsidRPr="000701A5" w:rsidRDefault="000701A5" w:rsidP="0015425D">
            <w:pPr>
              <w:spacing w:after="60" w:line="276" w:lineRule="auto"/>
              <w:jc w:val="both"/>
              <w:rPr>
                <w:bCs/>
                <w:sz w:val="22"/>
                <w:szCs w:val="22"/>
                <w:lang w:val="ro-RO"/>
              </w:rPr>
            </w:pPr>
            <w:r w:rsidRPr="000701A5">
              <w:rPr>
                <w:b/>
                <w:sz w:val="22"/>
                <w:szCs w:val="22"/>
              </w:rPr>
              <w:t>Propuner</w:t>
            </w:r>
            <w:r>
              <w:rPr>
                <w:b/>
                <w:sz w:val="22"/>
                <w:szCs w:val="22"/>
              </w:rPr>
              <w:t>e</w:t>
            </w:r>
            <w:r w:rsidRPr="000701A5">
              <w:rPr>
                <w:b/>
                <w:sz w:val="22"/>
                <w:szCs w:val="22"/>
              </w:rPr>
              <w:t xml:space="preserve"> </w:t>
            </w:r>
            <w:r>
              <w:rPr>
                <w:b/>
                <w:sz w:val="22"/>
                <w:szCs w:val="22"/>
              </w:rPr>
              <w:t>ne</w:t>
            </w:r>
            <w:r w:rsidRPr="000701A5">
              <w:rPr>
                <w:b/>
                <w:sz w:val="22"/>
                <w:szCs w:val="22"/>
              </w:rPr>
              <w:t>preluat</w:t>
            </w:r>
            <w:r>
              <w:rPr>
                <w:b/>
                <w:sz w:val="22"/>
                <w:szCs w:val="22"/>
              </w:rPr>
              <w:t xml:space="preserve">ă </w:t>
            </w:r>
            <w:r>
              <w:rPr>
                <w:sz w:val="22"/>
                <w:szCs w:val="22"/>
              </w:rPr>
              <w:t>întrucât s-a reformulat conform celor precizate anterior</w:t>
            </w:r>
          </w:p>
        </w:tc>
      </w:tr>
      <w:tr w:rsidR="0015425D" w:rsidRPr="001B7B8B" w14:paraId="4E45E818" w14:textId="77777777" w:rsidTr="004140E6">
        <w:trPr>
          <w:gridAfter w:val="1"/>
          <w:wAfter w:w="40" w:type="dxa"/>
        </w:trPr>
        <w:tc>
          <w:tcPr>
            <w:tcW w:w="4773" w:type="dxa"/>
          </w:tcPr>
          <w:p w14:paraId="206E951C" w14:textId="324F6AFA" w:rsidR="0015425D" w:rsidRPr="008F7D57" w:rsidRDefault="0015425D" w:rsidP="0015425D">
            <w:pPr>
              <w:spacing w:line="276" w:lineRule="auto"/>
              <w:ind w:left="525" w:hanging="90"/>
              <w:contextualSpacing/>
              <w:jc w:val="both"/>
            </w:pPr>
            <w:r>
              <w:t xml:space="preserve">c. </w:t>
            </w:r>
            <w:r w:rsidRPr="008F7D57">
              <w:t>copia licenței de furnizare a gazelor naturale (pentru solicitanții care au calitatea de furnizor</w:t>
            </w:r>
          </w:p>
        </w:tc>
        <w:tc>
          <w:tcPr>
            <w:tcW w:w="4950" w:type="dxa"/>
          </w:tcPr>
          <w:p w14:paraId="4D5B193B" w14:textId="77777777" w:rsidR="0015425D" w:rsidRPr="001B7B8B" w:rsidRDefault="0015425D" w:rsidP="000701A5">
            <w:pPr>
              <w:tabs>
                <w:tab w:val="left" w:pos="225"/>
              </w:tabs>
              <w:spacing w:after="160" w:line="276" w:lineRule="auto"/>
              <w:ind w:left="45"/>
              <w:contextualSpacing/>
              <w:jc w:val="both"/>
              <w:rPr>
                <w:b/>
                <w:bCs/>
                <w:color w:val="0000FF"/>
                <w:lang w:eastAsia="en-GB"/>
              </w:rPr>
            </w:pPr>
          </w:p>
        </w:tc>
        <w:tc>
          <w:tcPr>
            <w:tcW w:w="3870" w:type="dxa"/>
          </w:tcPr>
          <w:p w14:paraId="3AE3BFE8" w14:textId="77777777" w:rsidR="0015425D" w:rsidRPr="001B7B8B" w:rsidRDefault="0015425D" w:rsidP="0015425D">
            <w:pPr>
              <w:spacing w:after="60" w:line="276" w:lineRule="auto"/>
              <w:jc w:val="both"/>
              <w:rPr>
                <w:b/>
                <w:bCs/>
                <w:sz w:val="22"/>
                <w:szCs w:val="22"/>
                <w:lang w:val="ro-RO"/>
              </w:rPr>
            </w:pPr>
          </w:p>
        </w:tc>
      </w:tr>
      <w:tr w:rsidR="0015425D" w:rsidRPr="001B7B8B" w14:paraId="5E79B3A6" w14:textId="77777777" w:rsidTr="004140E6">
        <w:trPr>
          <w:gridAfter w:val="1"/>
          <w:wAfter w:w="40" w:type="dxa"/>
        </w:trPr>
        <w:tc>
          <w:tcPr>
            <w:tcW w:w="4773" w:type="dxa"/>
          </w:tcPr>
          <w:p w14:paraId="5661374B" w14:textId="77777777" w:rsidR="0015425D" w:rsidRPr="001B7B8B" w:rsidRDefault="0015425D" w:rsidP="0015425D">
            <w:pPr>
              <w:pStyle w:val="ListParagraph"/>
              <w:spacing w:after="0"/>
              <w:ind w:left="255"/>
              <w:contextualSpacing/>
              <w:jc w:val="both"/>
              <w:rPr>
                <w:rFonts w:ascii="Times New Roman" w:hAnsi="Times New Roman" w:cs="Times New Roman"/>
              </w:rPr>
            </w:pPr>
          </w:p>
        </w:tc>
        <w:tc>
          <w:tcPr>
            <w:tcW w:w="4950" w:type="dxa"/>
          </w:tcPr>
          <w:p w14:paraId="024C79BD" w14:textId="77777777" w:rsidR="0015425D" w:rsidRPr="00DB484A" w:rsidRDefault="0015425D" w:rsidP="0015425D">
            <w:pPr>
              <w:pStyle w:val="ListParagraph"/>
              <w:spacing w:after="0"/>
              <w:ind w:left="0"/>
              <w:jc w:val="both"/>
              <w:rPr>
                <w:rFonts w:ascii="Times New Roman" w:hAnsi="Times New Roman" w:cs="Times New Roman"/>
                <w:b/>
                <w:bCs/>
                <w:color w:val="0070C0"/>
                <w:lang w:eastAsia="en-GB"/>
              </w:rPr>
            </w:pPr>
            <w:r w:rsidRPr="00DB484A">
              <w:rPr>
                <w:rFonts w:ascii="Times New Roman" w:hAnsi="Times New Roman" w:cs="Times New Roman"/>
                <w:b/>
                <w:bCs/>
                <w:color w:val="0070C0"/>
                <w:lang w:eastAsia="en-GB"/>
              </w:rPr>
              <w:t>Distrigaz Sud Rețele</w:t>
            </w:r>
          </w:p>
          <w:p w14:paraId="7DEDD97E" w14:textId="6FD1F2EA" w:rsidR="0015425D" w:rsidRPr="00DB484A" w:rsidRDefault="0015425D" w:rsidP="0015425D">
            <w:pPr>
              <w:pStyle w:val="ListParagraph"/>
              <w:spacing w:after="0"/>
              <w:ind w:left="0"/>
              <w:jc w:val="both"/>
              <w:rPr>
                <w:rFonts w:ascii="Times New Roman" w:hAnsi="Times New Roman" w:cs="Times New Roman"/>
                <w:b/>
                <w:bCs/>
                <w:color w:val="0070C0"/>
                <w:lang w:eastAsia="en-GB"/>
              </w:rPr>
            </w:pPr>
            <w:bookmarkStart w:id="41" w:name="_Hlk209022623"/>
            <w:r w:rsidRPr="00DB484A">
              <w:rPr>
                <w:rFonts w:ascii="Times New Roman" w:hAnsi="Times New Roman" w:cs="Times New Roman"/>
                <w:color w:val="FF0000"/>
              </w:rPr>
              <w:lastRenderedPageBreak/>
              <w:t>d. deținerea calității de UR conform prevederilor Codului rețelei pentru Sistemul naţional de transport al gazelor naturale.</w:t>
            </w:r>
            <w:r w:rsidRPr="00DB484A">
              <w:rPr>
                <w:rFonts w:ascii="Times New Roman" w:hAnsi="Times New Roman" w:cs="Times New Roman"/>
                <w:b/>
                <w:bCs/>
                <w:color w:val="0070C0"/>
                <w:lang w:eastAsia="en-GB"/>
              </w:rPr>
              <w:t xml:space="preserve"> </w:t>
            </w:r>
          </w:p>
          <w:bookmarkEnd w:id="41"/>
          <w:p w14:paraId="6A931947" w14:textId="16C8D5D8" w:rsidR="0015425D" w:rsidRPr="00DB484A" w:rsidRDefault="0015425D" w:rsidP="0015425D">
            <w:pPr>
              <w:autoSpaceDE w:val="0"/>
              <w:autoSpaceDN w:val="0"/>
              <w:adjustRightInd w:val="0"/>
              <w:spacing w:line="276" w:lineRule="auto"/>
              <w:jc w:val="both"/>
              <w:rPr>
                <w:b/>
                <w:color w:val="002060"/>
                <w:sz w:val="22"/>
                <w:szCs w:val="22"/>
                <w:lang w:val="ro-RO"/>
              </w:rPr>
            </w:pPr>
            <w:r w:rsidRPr="00DB484A">
              <w:rPr>
                <w:b/>
                <w:color w:val="002060"/>
                <w:sz w:val="22"/>
                <w:szCs w:val="22"/>
              </w:rPr>
              <w:t xml:space="preserve">Justificare: </w:t>
            </w:r>
            <w:r w:rsidRPr="00DB484A">
              <w:rPr>
                <w:color w:val="002060"/>
                <w:sz w:val="22"/>
                <w:szCs w:val="22"/>
                <w:lang w:val="ro-RO"/>
              </w:rPr>
              <w:t>Pentru îndeplinirea cerințelor din reglementările în vigoare.</w:t>
            </w:r>
          </w:p>
        </w:tc>
        <w:tc>
          <w:tcPr>
            <w:tcW w:w="3870" w:type="dxa"/>
          </w:tcPr>
          <w:p w14:paraId="283D9B40" w14:textId="00D7DF11" w:rsidR="0015425D" w:rsidRPr="001B7B8B" w:rsidRDefault="00DB484A" w:rsidP="0015425D">
            <w:pPr>
              <w:spacing w:after="60" w:line="276" w:lineRule="auto"/>
              <w:jc w:val="both"/>
              <w:rPr>
                <w:b/>
                <w:bCs/>
                <w:sz w:val="22"/>
                <w:szCs w:val="22"/>
                <w:lang w:val="ro-RO"/>
              </w:rPr>
            </w:pPr>
            <w:r>
              <w:rPr>
                <w:b/>
                <w:bCs/>
                <w:sz w:val="22"/>
                <w:szCs w:val="22"/>
                <w:lang w:val="ro-RO"/>
              </w:rPr>
              <w:lastRenderedPageBreak/>
              <w:t>Propunere preluată</w:t>
            </w:r>
          </w:p>
        </w:tc>
      </w:tr>
      <w:tr w:rsidR="0015425D" w:rsidRPr="001B7B8B" w14:paraId="53F804D3" w14:textId="77777777" w:rsidTr="004140E6">
        <w:trPr>
          <w:gridAfter w:val="1"/>
          <w:wAfter w:w="40" w:type="dxa"/>
        </w:trPr>
        <w:tc>
          <w:tcPr>
            <w:tcW w:w="4773" w:type="dxa"/>
          </w:tcPr>
          <w:p w14:paraId="7E1B30D3" w14:textId="77777777" w:rsidR="0015425D" w:rsidRPr="001B7B8B" w:rsidRDefault="0015425D" w:rsidP="0015425D">
            <w:pPr>
              <w:pStyle w:val="ListParagraph"/>
              <w:numPr>
                <w:ilvl w:val="0"/>
                <w:numId w:val="6"/>
              </w:numPr>
              <w:spacing w:after="0"/>
              <w:ind w:left="255" w:hanging="255"/>
              <w:contextualSpacing/>
              <w:jc w:val="both"/>
              <w:rPr>
                <w:rFonts w:ascii="Times New Roman" w:hAnsi="Times New Roman" w:cs="Times New Roman"/>
              </w:rPr>
            </w:pPr>
            <w:r w:rsidRPr="001B7B8B">
              <w:rPr>
                <w:rFonts w:ascii="Times New Roman" w:hAnsi="Times New Roman" w:cs="Times New Roman"/>
              </w:rPr>
              <w:t>Adresa de corespondență a solicitantului*): localitatea ................................... județ/sector ..................str. .............................., nr. ................., et. ................., ap. ..............., cod poștal .............................</w:t>
            </w:r>
          </w:p>
          <w:p w14:paraId="07001C57" w14:textId="662F5D8C" w:rsidR="0015425D" w:rsidRPr="001B7B8B" w:rsidRDefault="0015425D" w:rsidP="0015425D">
            <w:pPr>
              <w:pStyle w:val="ListParagraph"/>
              <w:spacing w:after="0"/>
              <w:ind w:left="-15" w:firstLine="270"/>
              <w:jc w:val="both"/>
              <w:rPr>
                <w:rFonts w:ascii="Times New Roman" w:hAnsi="Times New Roman" w:cs="Times New Roman"/>
                <w:b/>
                <w:bCs/>
                <w:iCs/>
              </w:rPr>
            </w:pPr>
            <w:r w:rsidRPr="001B7B8B">
              <w:rPr>
                <w:rFonts w:ascii="Times New Roman" w:hAnsi="Times New Roman" w:cs="Times New Roman"/>
              </w:rPr>
              <w:t>*) în cazul în care adresa este aceeași, se completează o singură dată informațiile solicitate.</w:t>
            </w:r>
          </w:p>
        </w:tc>
        <w:tc>
          <w:tcPr>
            <w:tcW w:w="4950" w:type="dxa"/>
          </w:tcPr>
          <w:p w14:paraId="2A4BFCA4"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027DA8C" w14:textId="77777777" w:rsidR="0015425D" w:rsidRPr="001B7B8B" w:rsidRDefault="0015425D" w:rsidP="0015425D">
            <w:pPr>
              <w:spacing w:after="60" w:line="276" w:lineRule="auto"/>
              <w:jc w:val="both"/>
              <w:rPr>
                <w:b/>
                <w:bCs/>
                <w:sz w:val="22"/>
                <w:szCs w:val="22"/>
                <w:lang w:val="ro-RO"/>
              </w:rPr>
            </w:pPr>
          </w:p>
        </w:tc>
      </w:tr>
      <w:tr w:rsidR="0015425D" w:rsidRPr="001B7B8B" w14:paraId="4AAEC39C" w14:textId="77777777" w:rsidTr="004140E6">
        <w:trPr>
          <w:gridAfter w:val="1"/>
          <w:wAfter w:w="40" w:type="dxa"/>
        </w:trPr>
        <w:tc>
          <w:tcPr>
            <w:tcW w:w="4773" w:type="dxa"/>
          </w:tcPr>
          <w:p w14:paraId="3B9F1413" w14:textId="77777777" w:rsidR="0015425D" w:rsidRPr="001B7B8B" w:rsidRDefault="0015425D" w:rsidP="0015425D">
            <w:pPr>
              <w:pStyle w:val="ListParagraph"/>
              <w:numPr>
                <w:ilvl w:val="0"/>
                <w:numId w:val="6"/>
              </w:numPr>
              <w:spacing w:after="0"/>
              <w:ind w:left="255" w:hanging="270"/>
              <w:contextualSpacing/>
              <w:jc w:val="both"/>
              <w:rPr>
                <w:rFonts w:ascii="Times New Roman" w:hAnsi="Times New Roman" w:cs="Times New Roman"/>
              </w:rPr>
            </w:pPr>
            <w:r w:rsidRPr="001B7B8B">
              <w:rPr>
                <w:rFonts w:ascii="Times New Roman" w:hAnsi="Times New Roman" w:cs="Times New Roman"/>
              </w:rPr>
              <w:t>Tip solicitant:</w:t>
            </w:r>
          </w:p>
          <w:p w14:paraId="60D1F431" w14:textId="77777777" w:rsidR="0015425D" w:rsidRPr="001B7B8B" w:rsidRDefault="0015425D" w:rsidP="0015425D">
            <w:pPr>
              <w:pStyle w:val="ListParagraph"/>
              <w:numPr>
                <w:ilvl w:val="0"/>
                <w:numId w:val="7"/>
              </w:numPr>
              <w:tabs>
                <w:tab w:val="left" w:pos="1134"/>
              </w:tabs>
              <w:spacing w:after="0"/>
              <w:ind w:left="709" w:hanging="274"/>
              <w:contextualSpacing/>
              <w:jc w:val="both"/>
              <w:rPr>
                <w:rFonts w:ascii="Times New Roman" w:hAnsi="Times New Roman" w:cs="Times New Roman"/>
              </w:rPr>
            </w:pPr>
            <w:r w:rsidRPr="001B7B8B">
              <w:rPr>
                <w:rFonts w:ascii="Times New Roman" w:hAnsi="Times New Roman" w:cs="Times New Roman"/>
              </w:rPr>
              <w:t>nou;</w:t>
            </w:r>
          </w:p>
          <w:p w14:paraId="6CDDF5EE" w14:textId="422D00A3" w:rsidR="0015425D" w:rsidRPr="001B7B8B" w:rsidRDefault="0015425D" w:rsidP="0015425D">
            <w:pPr>
              <w:pStyle w:val="ListParagraph"/>
              <w:numPr>
                <w:ilvl w:val="0"/>
                <w:numId w:val="7"/>
              </w:numPr>
              <w:spacing w:after="0"/>
              <w:ind w:left="705" w:hanging="274"/>
              <w:contextualSpacing/>
              <w:jc w:val="both"/>
              <w:rPr>
                <w:rFonts w:ascii="Times New Roman" w:hAnsi="Times New Roman" w:cs="Times New Roman"/>
                <w:b/>
                <w:bCs/>
                <w:iCs/>
              </w:rPr>
            </w:pPr>
            <w:r w:rsidRPr="001B7B8B">
              <w:rPr>
                <w:rFonts w:ascii="Times New Roman" w:hAnsi="Times New Roman" w:cs="Times New Roman"/>
              </w:rPr>
              <w:t>existent.</w:t>
            </w:r>
          </w:p>
        </w:tc>
        <w:tc>
          <w:tcPr>
            <w:tcW w:w="4950" w:type="dxa"/>
          </w:tcPr>
          <w:p w14:paraId="281A9B18" w14:textId="56A99575"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623B089A" w14:textId="77777777" w:rsidR="0015425D" w:rsidRPr="008F7D57" w:rsidRDefault="0015425D" w:rsidP="0015425D">
            <w:pPr>
              <w:pStyle w:val="ListParagraph"/>
              <w:numPr>
                <w:ilvl w:val="0"/>
                <w:numId w:val="6"/>
              </w:numPr>
              <w:spacing w:after="0"/>
              <w:contextualSpacing/>
              <w:jc w:val="both"/>
              <w:rPr>
                <w:rFonts w:ascii="Times New Roman" w:hAnsi="Times New Roman" w:cs="Times New Roman"/>
                <w:strike/>
              </w:rPr>
            </w:pPr>
            <w:r w:rsidRPr="008F7D57">
              <w:rPr>
                <w:rFonts w:ascii="Times New Roman" w:hAnsi="Times New Roman" w:cs="Times New Roman"/>
                <w:strike/>
              </w:rPr>
              <w:t>Tip solicitant:</w:t>
            </w:r>
          </w:p>
          <w:p w14:paraId="0DC5EF6A" w14:textId="77777777" w:rsidR="0015425D" w:rsidRPr="008F7D57" w:rsidRDefault="0015425D" w:rsidP="0015425D">
            <w:pPr>
              <w:pStyle w:val="ListParagraph"/>
              <w:numPr>
                <w:ilvl w:val="0"/>
                <w:numId w:val="7"/>
              </w:numPr>
              <w:tabs>
                <w:tab w:val="left" w:pos="1134"/>
              </w:tabs>
              <w:spacing w:after="0"/>
              <w:ind w:left="709" w:firstLine="0"/>
              <w:contextualSpacing/>
              <w:jc w:val="both"/>
              <w:rPr>
                <w:rFonts w:ascii="Times New Roman" w:hAnsi="Times New Roman" w:cs="Times New Roman"/>
                <w:strike/>
              </w:rPr>
            </w:pPr>
            <w:r w:rsidRPr="008F7D57">
              <w:rPr>
                <w:rFonts w:ascii="Times New Roman" w:hAnsi="Times New Roman" w:cs="Times New Roman"/>
                <w:strike/>
              </w:rPr>
              <w:t>nou;</w:t>
            </w:r>
          </w:p>
          <w:p w14:paraId="7D7E6575" w14:textId="77777777" w:rsidR="0015425D" w:rsidRPr="008F7D57" w:rsidRDefault="0015425D" w:rsidP="0015425D">
            <w:pPr>
              <w:pStyle w:val="ListParagraph"/>
              <w:numPr>
                <w:ilvl w:val="0"/>
                <w:numId w:val="7"/>
              </w:numPr>
              <w:spacing w:after="0"/>
              <w:ind w:left="1134" w:hanging="425"/>
              <w:contextualSpacing/>
              <w:jc w:val="both"/>
              <w:rPr>
                <w:rFonts w:ascii="Times New Roman" w:hAnsi="Times New Roman" w:cs="Times New Roman"/>
                <w:strike/>
              </w:rPr>
            </w:pPr>
            <w:r w:rsidRPr="008F7D57">
              <w:rPr>
                <w:rFonts w:ascii="Times New Roman" w:hAnsi="Times New Roman" w:cs="Times New Roman"/>
                <w:strike/>
              </w:rPr>
              <w:t>existent.</w:t>
            </w:r>
          </w:p>
          <w:p w14:paraId="7507434B" w14:textId="77777777" w:rsidR="0015425D" w:rsidRPr="008F7D57" w:rsidRDefault="0015425D" w:rsidP="0015425D">
            <w:pPr>
              <w:pStyle w:val="ListParagraph"/>
              <w:numPr>
                <w:ilvl w:val="0"/>
                <w:numId w:val="7"/>
              </w:numPr>
              <w:spacing w:after="0"/>
              <w:ind w:left="1134"/>
              <w:contextualSpacing/>
              <w:jc w:val="both"/>
              <w:rPr>
                <w:rFonts w:ascii="Times New Roman" w:hAnsi="Times New Roman" w:cs="Times New Roman"/>
                <w:color w:val="FF0000"/>
              </w:rPr>
            </w:pPr>
            <w:bookmarkStart w:id="42" w:name="_Hlk207293484"/>
            <w:bookmarkStart w:id="43" w:name="_Hlk207293473"/>
            <w:r w:rsidRPr="008F7D57">
              <w:rPr>
                <w:rFonts w:ascii="Times New Roman" w:hAnsi="Times New Roman" w:cs="Times New Roman"/>
                <w:color w:val="FF0000"/>
              </w:rPr>
              <w:t xml:space="preserve">Contract de transport încheiat: </w:t>
            </w:r>
          </w:p>
          <w:bookmarkEnd w:id="42"/>
          <w:p w14:paraId="32AD95F3" w14:textId="77777777" w:rsidR="0015425D" w:rsidRPr="008F7D57" w:rsidRDefault="0015425D" w:rsidP="0015425D">
            <w:pPr>
              <w:pStyle w:val="ListParagraph"/>
              <w:spacing w:after="0"/>
              <w:ind w:left="1134"/>
              <w:jc w:val="both"/>
              <w:rPr>
                <w:rFonts w:ascii="Times New Roman" w:hAnsi="Times New Roman" w:cs="Times New Roman"/>
                <w:color w:val="FF0000"/>
              </w:rPr>
            </w:pPr>
            <w:r w:rsidRPr="008F7D57">
              <w:rPr>
                <w:rFonts w:ascii="Times New Roman" w:hAnsi="Times New Roman" w:cs="Times New Roman"/>
                <w:color w:val="FF0000"/>
              </w:rPr>
              <w:t xml:space="preserve">o </w:t>
            </w:r>
            <w:bookmarkStart w:id="44" w:name="_Hlk207293509"/>
            <w:r w:rsidRPr="008F7D57">
              <w:rPr>
                <w:rFonts w:ascii="Times New Roman" w:hAnsi="Times New Roman" w:cs="Times New Roman"/>
                <w:color w:val="FF0000"/>
              </w:rPr>
              <w:t xml:space="preserve">direct cu operatorul sistemului de transport şi de sistem ..................... </w:t>
            </w:r>
          </w:p>
          <w:p w14:paraId="485E4EF0" w14:textId="77777777" w:rsidR="0015425D" w:rsidRPr="008F7D57" w:rsidRDefault="0015425D" w:rsidP="0015425D">
            <w:pPr>
              <w:pStyle w:val="ListParagraph"/>
              <w:spacing w:after="0"/>
              <w:ind w:left="1134"/>
              <w:jc w:val="both"/>
              <w:rPr>
                <w:rFonts w:ascii="Times New Roman" w:hAnsi="Times New Roman" w:cs="Times New Roman"/>
                <w:color w:val="FF0000"/>
              </w:rPr>
            </w:pPr>
            <w:r w:rsidRPr="008F7D57">
              <w:rPr>
                <w:rFonts w:ascii="Times New Roman" w:hAnsi="Times New Roman" w:cs="Times New Roman"/>
                <w:color w:val="FF0000"/>
              </w:rPr>
              <w:t xml:space="preserve">(denumirea) </w:t>
            </w:r>
          </w:p>
          <w:bookmarkEnd w:id="44"/>
          <w:p w14:paraId="650727D9" w14:textId="77777777" w:rsidR="0015425D" w:rsidRPr="008F7D57" w:rsidRDefault="0015425D" w:rsidP="0015425D">
            <w:pPr>
              <w:pStyle w:val="ListParagraph"/>
              <w:spacing w:after="0"/>
              <w:ind w:left="1134"/>
              <w:jc w:val="both"/>
              <w:rPr>
                <w:rFonts w:ascii="Times New Roman" w:hAnsi="Times New Roman" w:cs="Times New Roman"/>
                <w:color w:val="FF0000"/>
              </w:rPr>
            </w:pPr>
            <w:r w:rsidRPr="008F7D57">
              <w:rPr>
                <w:rFonts w:ascii="Times New Roman" w:hAnsi="Times New Roman" w:cs="Times New Roman"/>
                <w:color w:val="FF0000"/>
              </w:rPr>
              <w:t xml:space="preserve">o </w:t>
            </w:r>
            <w:bookmarkStart w:id="45" w:name="_Hlk207293538"/>
            <w:r w:rsidRPr="008F7D57">
              <w:rPr>
                <w:rFonts w:ascii="Times New Roman" w:hAnsi="Times New Roman" w:cs="Times New Roman"/>
                <w:color w:val="FF0000"/>
              </w:rPr>
              <w:t xml:space="preserve">cu operatorul de conducte de alimentare din amonte .................... </w:t>
            </w:r>
          </w:p>
          <w:p w14:paraId="42D78CA2" w14:textId="1435906D" w:rsidR="0015425D" w:rsidRPr="008F7D57" w:rsidRDefault="0015425D" w:rsidP="0015425D">
            <w:pPr>
              <w:pStyle w:val="ListParagraph"/>
              <w:spacing w:after="0"/>
              <w:ind w:left="1134"/>
              <w:jc w:val="both"/>
              <w:rPr>
                <w:rFonts w:ascii="Times New Roman" w:hAnsi="Times New Roman" w:cs="Times New Roman"/>
                <w:color w:val="FF0000"/>
              </w:rPr>
            </w:pPr>
            <w:r w:rsidRPr="008F7D57">
              <w:rPr>
                <w:rFonts w:ascii="Times New Roman" w:hAnsi="Times New Roman" w:cs="Times New Roman"/>
                <w:color w:val="FF0000"/>
              </w:rPr>
              <w:t>(denumirea)</w:t>
            </w:r>
          </w:p>
          <w:bookmarkEnd w:id="43"/>
          <w:bookmarkEnd w:id="45"/>
          <w:p w14:paraId="1A309F27" w14:textId="1C340F24" w:rsidR="0015425D" w:rsidRPr="001B7B8B" w:rsidRDefault="0015425D" w:rsidP="0015425D">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Pr="008F7D57">
              <w:rPr>
                <w:color w:val="002060"/>
                <w:sz w:val="22"/>
                <w:szCs w:val="22"/>
              </w:rPr>
              <w:t>Aceste informații nu se pot transmite prin POSF.</w:t>
            </w:r>
          </w:p>
        </w:tc>
        <w:tc>
          <w:tcPr>
            <w:tcW w:w="3870" w:type="dxa"/>
          </w:tcPr>
          <w:p w14:paraId="56566007" w14:textId="77777777" w:rsidR="0015425D" w:rsidRPr="001B7B8B" w:rsidRDefault="0015425D" w:rsidP="0015425D">
            <w:pPr>
              <w:spacing w:after="60" w:line="276" w:lineRule="auto"/>
              <w:jc w:val="both"/>
              <w:rPr>
                <w:b/>
                <w:bCs/>
                <w:sz w:val="22"/>
                <w:szCs w:val="22"/>
                <w:lang w:val="ro-RO"/>
              </w:rPr>
            </w:pPr>
          </w:p>
        </w:tc>
      </w:tr>
      <w:tr w:rsidR="0015425D" w:rsidRPr="001B7B8B" w14:paraId="22D69221" w14:textId="77777777" w:rsidTr="004140E6">
        <w:trPr>
          <w:gridAfter w:val="1"/>
          <w:wAfter w:w="40" w:type="dxa"/>
        </w:trPr>
        <w:tc>
          <w:tcPr>
            <w:tcW w:w="4773" w:type="dxa"/>
          </w:tcPr>
          <w:p w14:paraId="33728A52" w14:textId="77777777" w:rsidR="0015425D" w:rsidRPr="001B7B8B" w:rsidRDefault="0015425D" w:rsidP="0015425D">
            <w:pPr>
              <w:pStyle w:val="ListParagraph"/>
              <w:numPr>
                <w:ilvl w:val="0"/>
                <w:numId w:val="6"/>
              </w:numPr>
              <w:spacing w:after="0"/>
              <w:ind w:left="255" w:hanging="255"/>
              <w:contextualSpacing/>
              <w:jc w:val="both"/>
              <w:rPr>
                <w:rFonts w:ascii="Times New Roman" w:hAnsi="Times New Roman" w:cs="Times New Roman"/>
              </w:rPr>
            </w:pPr>
            <w:r w:rsidRPr="001B7B8B">
              <w:rPr>
                <w:rFonts w:ascii="Times New Roman" w:hAnsi="Times New Roman" w:cs="Times New Roman"/>
              </w:rPr>
              <w:t>Solicit răspunsul OD la prezenta cerere prin:</w:t>
            </w:r>
          </w:p>
          <w:p w14:paraId="4C3143FB"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poșta electronică;</w:t>
            </w:r>
          </w:p>
          <w:p w14:paraId="1909C602"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poșta;</w:t>
            </w:r>
          </w:p>
          <w:p w14:paraId="26FDFBB1"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fax;</w:t>
            </w:r>
          </w:p>
          <w:p w14:paraId="78AD7B48"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personal la sediul OD;</w:t>
            </w:r>
          </w:p>
          <w:p w14:paraId="325F6C06"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telefon, sms;</w:t>
            </w:r>
          </w:p>
          <w:p w14:paraId="2D93140F" w14:textId="22C89A43"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alte căi de comunicare: .................</w:t>
            </w:r>
          </w:p>
        </w:tc>
        <w:tc>
          <w:tcPr>
            <w:tcW w:w="4950" w:type="dxa"/>
          </w:tcPr>
          <w:p w14:paraId="7E755BDC"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7521402" w14:textId="77777777" w:rsidR="0015425D" w:rsidRPr="001B7B8B" w:rsidRDefault="0015425D" w:rsidP="0015425D">
            <w:pPr>
              <w:spacing w:after="60" w:line="276" w:lineRule="auto"/>
              <w:jc w:val="both"/>
              <w:rPr>
                <w:b/>
                <w:bCs/>
                <w:sz w:val="22"/>
                <w:szCs w:val="22"/>
                <w:lang w:val="ro-RO"/>
              </w:rPr>
            </w:pPr>
          </w:p>
        </w:tc>
      </w:tr>
      <w:tr w:rsidR="0015425D" w:rsidRPr="001B7B8B" w14:paraId="37EA291C" w14:textId="77777777" w:rsidTr="004140E6">
        <w:trPr>
          <w:gridAfter w:val="1"/>
          <w:wAfter w:w="40" w:type="dxa"/>
        </w:trPr>
        <w:tc>
          <w:tcPr>
            <w:tcW w:w="4773" w:type="dxa"/>
          </w:tcPr>
          <w:p w14:paraId="2047EA9F" w14:textId="24457A27" w:rsidR="0015425D" w:rsidRPr="001B7B8B" w:rsidRDefault="0015425D" w:rsidP="0015425D">
            <w:pPr>
              <w:pStyle w:val="ListParagraph"/>
              <w:numPr>
                <w:ilvl w:val="0"/>
                <w:numId w:val="6"/>
              </w:numPr>
              <w:spacing w:after="0"/>
              <w:ind w:left="255" w:hanging="255"/>
              <w:contextualSpacing/>
              <w:jc w:val="both"/>
              <w:rPr>
                <w:rFonts w:ascii="Times New Roman" w:hAnsi="Times New Roman" w:cs="Times New Roman"/>
              </w:rPr>
            </w:pPr>
            <w:r w:rsidRPr="001B7B8B">
              <w:rPr>
                <w:rFonts w:ascii="Times New Roman" w:hAnsi="Times New Roman" w:cs="Times New Roman"/>
                <w:lang w:val="ro-RO"/>
              </w:rPr>
              <w:t>Comunicarea solicitantului cu OD se realizează prin</w:t>
            </w:r>
            <w:r w:rsidRPr="001B7B8B">
              <w:rPr>
                <w:rFonts w:ascii="Times New Roman" w:hAnsi="Times New Roman" w:cs="Times New Roman"/>
              </w:rPr>
              <w:t>:</w:t>
            </w:r>
          </w:p>
          <w:p w14:paraId="0200AC4F"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lastRenderedPageBreak/>
              <w:t>poșta electronică;</w:t>
            </w:r>
          </w:p>
          <w:p w14:paraId="6EDEFE4E"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poșta;</w:t>
            </w:r>
          </w:p>
          <w:p w14:paraId="7BCEEB99"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fax;</w:t>
            </w:r>
          </w:p>
          <w:p w14:paraId="4C3147B0" w14:textId="77777777" w:rsidR="0015425D" w:rsidRPr="001B7B8B" w:rsidRDefault="0015425D" w:rsidP="0015425D">
            <w:pPr>
              <w:keepLines/>
              <w:widowControl w:val="0"/>
              <w:numPr>
                <w:ilvl w:val="0"/>
                <w:numId w:val="8"/>
              </w:numPr>
              <w:spacing w:line="276" w:lineRule="auto"/>
              <w:ind w:hanging="635"/>
              <w:jc w:val="both"/>
              <w:rPr>
                <w:sz w:val="22"/>
                <w:szCs w:val="22"/>
              </w:rPr>
            </w:pPr>
            <w:r w:rsidRPr="001B7B8B">
              <w:rPr>
                <w:sz w:val="22"/>
                <w:szCs w:val="22"/>
              </w:rPr>
              <w:t>personal la sediul OD;</w:t>
            </w:r>
          </w:p>
          <w:p w14:paraId="51C3D8F5" w14:textId="77777777" w:rsidR="0015425D" w:rsidRPr="001B7B8B" w:rsidRDefault="0015425D" w:rsidP="0015425D">
            <w:pPr>
              <w:keepLines/>
              <w:widowControl w:val="0"/>
              <w:numPr>
                <w:ilvl w:val="0"/>
                <w:numId w:val="8"/>
              </w:numPr>
              <w:spacing w:line="276" w:lineRule="auto"/>
              <w:ind w:hanging="635"/>
              <w:jc w:val="both"/>
              <w:rPr>
                <w:b/>
                <w:bCs/>
                <w:iCs/>
                <w:sz w:val="22"/>
                <w:szCs w:val="22"/>
              </w:rPr>
            </w:pPr>
            <w:r w:rsidRPr="001B7B8B">
              <w:rPr>
                <w:sz w:val="22"/>
                <w:szCs w:val="22"/>
              </w:rPr>
              <w:t>telefon, sms;</w:t>
            </w:r>
          </w:p>
          <w:p w14:paraId="1CB0CA24" w14:textId="5E287957" w:rsidR="0015425D" w:rsidRPr="001B7B8B" w:rsidRDefault="0015425D" w:rsidP="0015425D">
            <w:pPr>
              <w:keepLines/>
              <w:widowControl w:val="0"/>
              <w:numPr>
                <w:ilvl w:val="0"/>
                <w:numId w:val="8"/>
              </w:numPr>
              <w:spacing w:line="276" w:lineRule="auto"/>
              <w:ind w:hanging="635"/>
              <w:jc w:val="both"/>
              <w:rPr>
                <w:b/>
                <w:bCs/>
                <w:iCs/>
                <w:sz w:val="22"/>
                <w:szCs w:val="22"/>
              </w:rPr>
            </w:pPr>
            <w:r w:rsidRPr="001B7B8B">
              <w:rPr>
                <w:sz w:val="22"/>
                <w:szCs w:val="22"/>
              </w:rPr>
              <w:t>alte căi de comunicare: .................</w:t>
            </w:r>
          </w:p>
        </w:tc>
        <w:tc>
          <w:tcPr>
            <w:tcW w:w="4950" w:type="dxa"/>
          </w:tcPr>
          <w:p w14:paraId="45478BD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4CD6D62" w14:textId="77777777" w:rsidR="0015425D" w:rsidRPr="001B7B8B" w:rsidRDefault="0015425D" w:rsidP="0015425D">
            <w:pPr>
              <w:spacing w:after="60" w:line="276" w:lineRule="auto"/>
              <w:jc w:val="both"/>
              <w:rPr>
                <w:b/>
                <w:bCs/>
                <w:sz w:val="22"/>
                <w:szCs w:val="22"/>
                <w:lang w:val="ro-RO"/>
              </w:rPr>
            </w:pPr>
          </w:p>
        </w:tc>
      </w:tr>
      <w:tr w:rsidR="0015425D" w:rsidRPr="001B7B8B" w14:paraId="66E0C3CA" w14:textId="77777777" w:rsidTr="004140E6">
        <w:trPr>
          <w:gridAfter w:val="1"/>
          <w:wAfter w:w="40" w:type="dxa"/>
        </w:trPr>
        <w:tc>
          <w:tcPr>
            <w:tcW w:w="4773" w:type="dxa"/>
          </w:tcPr>
          <w:p w14:paraId="7E97F8D3" w14:textId="77777777" w:rsidR="0015425D" w:rsidRPr="001B7B8B" w:rsidRDefault="0015425D" w:rsidP="0015425D">
            <w:pPr>
              <w:spacing w:line="276" w:lineRule="auto"/>
              <w:jc w:val="both"/>
              <w:rPr>
                <w:sz w:val="22"/>
                <w:szCs w:val="22"/>
              </w:rPr>
            </w:pPr>
            <w:r w:rsidRPr="001B7B8B">
              <w:rPr>
                <w:sz w:val="22"/>
                <w:szCs w:val="22"/>
              </w:rPr>
              <w:t xml:space="preserve">În considerarea prevederilor art. 326 din Codul penal referitoare la falsul in declarații, declar că toate informațiile și documentele ce însoțesc prezenta cerere sunt corecte și reale. </w:t>
            </w:r>
          </w:p>
          <w:p w14:paraId="2D37EF37" w14:textId="3A51D518" w:rsidR="0015425D" w:rsidRPr="001B7B8B" w:rsidRDefault="0015425D" w:rsidP="0015425D">
            <w:pPr>
              <w:spacing w:line="276" w:lineRule="auto"/>
              <w:jc w:val="both"/>
              <w:rPr>
                <w:sz w:val="22"/>
                <w:szCs w:val="22"/>
              </w:rPr>
            </w:pPr>
            <w:r w:rsidRPr="001B7B8B">
              <w:rPr>
                <w:sz w:val="22"/>
                <w:szCs w:val="22"/>
              </w:rPr>
              <w:t>De asemenea, mă angajez să prezint OD, la solicitarea acestuia, documentele în original.</w:t>
            </w:r>
          </w:p>
        </w:tc>
        <w:tc>
          <w:tcPr>
            <w:tcW w:w="4950" w:type="dxa"/>
          </w:tcPr>
          <w:p w14:paraId="55E0D4D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D5311DB" w14:textId="77777777" w:rsidR="0015425D" w:rsidRPr="001B7B8B" w:rsidRDefault="0015425D" w:rsidP="0015425D">
            <w:pPr>
              <w:spacing w:after="60" w:line="276" w:lineRule="auto"/>
              <w:jc w:val="both"/>
              <w:rPr>
                <w:b/>
                <w:bCs/>
                <w:sz w:val="22"/>
                <w:szCs w:val="22"/>
                <w:lang w:val="ro-RO"/>
              </w:rPr>
            </w:pPr>
          </w:p>
        </w:tc>
      </w:tr>
      <w:tr w:rsidR="0015425D" w:rsidRPr="001B7B8B" w14:paraId="45EEA97F" w14:textId="77777777" w:rsidTr="004140E6">
        <w:trPr>
          <w:gridAfter w:val="1"/>
          <w:wAfter w:w="40" w:type="dxa"/>
        </w:trPr>
        <w:tc>
          <w:tcPr>
            <w:tcW w:w="4773" w:type="dxa"/>
          </w:tcPr>
          <w:p w14:paraId="6DA54106" w14:textId="77777777" w:rsidR="0015425D" w:rsidRPr="001B7B8B" w:rsidRDefault="0015425D" w:rsidP="0015425D">
            <w:pPr>
              <w:spacing w:line="276" w:lineRule="auto"/>
              <w:jc w:val="right"/>
              <w:rPr>
                <w:i/>
                <w:sz w:val="22"/>
                <w:szCs w:val="22"/>
              </w:rPr>
            </w:pPr>
            <w:r w:rsidRPr="001B7B8B">
              <w:rPr>
                <w:i/>
                <w:sz w:val="22"/>
                <w:szCs w:val="22"/>
              </w:rPr>
              <w:t>Anexă la cerere</w:t>
            </w:r>
          </w:p>
          <w:p w14:paraId="57C4164A" w14:textId="13CD1D8D" w:rsidR="0015425D" w:rsidRPr="001B7B8B" w:rsidRDefault="0015425D" w:rsidP="0015425D">
            <w:pPr>
              <w:spacing w:line="276" w:lineRule="auto"/>
              <w:jc w:val="both"/>
              <w:rPr>
                <w:b/>
                <w:sz w:val="22"/>
                <w:szCs w:val="22"/>
              </w:rPr>
            </w:pPr>
            <w:r w:rsidRPr="001B7B8B">
              <w:rPr>
                <w:b/>
                <w:sz w:val="22"/>
                <w:szCs w:val="22"/>
              </w:rPr>
              <w:t>Date privind locurile de consum pentru care se solicită încheierea/modificarea contractului de distribuţie a gazelor naturale</w:t>
            </w:r>
          </w:p>
        </w:tc>
        <w:tc>
          <w:tcPr>
            <w:tcW w:w="4950" w:type="dxa"/>
          </w:tcPr>
          <w:p w14:paraId="0223B26C" w14:textId="41B809C5" w:rsidR="0015425D"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7399719F" w14:textId="77777777" w:rsidR="0015425D" w:rsidRPr="001B7B8B" w:rsidRDefault="0015425D" w:rsidP="0015425D">
            <w:pPr>
              <w:spacing w:line="276" w:lineRule="auto"/>
              <w:jc w:val="right"/>
              <w:rPr>
                <w:i/>
                <w:sz w:val="22"/>
                <w:szCs w:val="22"/>
              </w:rPr>
            </w:pPr>
            <w:r w:rsidRPr="001B7B8B">
              <w:rPr>
                <w:i/>
                <w:sz w:val="22"/>
                <w:szCs w:val="22"/>
              </w:rPr>
              <w:t>Anexă la cerere</w:t>
            </w:r>
          </w:p>
          <w:p w14:paraId="7E5EEE80" w14:textId="77777777" w:rsidR="0015425D" w:rsidRPr="00FE7204" w:rsidRDefault="0015425D" w:rsidP="0015425D">
            <w:pPr>
              <w:jc w:val="both"/>
              <w:rPr>
                <w:b/>
                <w:noProof/>
                <w:sz w:val="22"/>
                <w:szCs w:val="22"/>
                <w:lang w:val="it-IT"/>
              </w:rPr>
            </w:pPr>
            <w:r w:rsidRPr="00FE7204">
              <w:rPr>
                <w:b/>
                <w:noProof/>
                <w:sz w:val="22"/>
                <w:szCs w:val="22"/>
                <w:lang w:val="it-IT"/>
              </w:rPr>
              <w:t>Date privind locurile de consum pentru care se solicită încheierea</w:t>
            </w:r>
            <w:r w:rsidRPr="00FE7204">
              <w:rPr>
                <w:b/>
                <w:strike/>
                <w:noProof/>
                <w:sz w:val="22"/>
                <w:szCs w:val="22"/>
                <w:lang w:val="it-IT"/>
              </w:rPr>
              <w:t>/modificarea</w:t>
            </w:r>
            <w:r w:rsidRPr="00FE7204">
              <w:rPr>
                <w:b/>
                <w:noProof/>
                <w:sz w:val="22"/>
                <w:szCs w:val="22"/>
                <w:lang w:val="it-IT"/>
              </w:rPr>
              <w:t xml:space="preserve"> contractului de distribuţie a gazelor naturale</w:t>
            </w:r>
          </w:p>
          <w:p w14:paraId="54112BB1" w14:textId="77777777" w:rsidR="0015425D" w:rsidRDefault="0015425D" w:rsidP="0015425D">
            <w:pPr>
              <w:pStyle w:val="ListParagraph"/>
              <w:spacing w:after="0"/>
              <w:ind w:left="0"/>
              <w:jc w:val="both"/>
              <w:rPr>
                <w:rFonts w:ascii="Times New Roman" w:hAnsi="Times New Roman" w:cs="Times New Roman"/>
                <w:noProof/>
                <w:color w:val="002060"/>
                <w:lang w:val="it-IT"/>
              </w:rPr>
            </w:pPr>
            <w:r w:rsidRPr="00B064B5">
              <w:rPr>
                <w:rFonts w:ascii="Times New Roman" w:hAnsi="Times New Roman" w:cs="Times New Roman"/>
                <w:b/>
                <w:color w:val="002060"/>
                <w:lang w:eastAsia="en-GB"/>
              </w:rPr>
              <w:t>Justificare</w:t>
            </w:r>
            <w:r w:rsidRPr="000734CD">
              <w:rPr>
                <w:rFonts w:ascii="Times New Roman" w:hAnsi="Times New Roman" w:cs="Times New Roman"/>
                <w:b/>
                <w:color w:val="002060"/>
                <w:lang w:eastAsia="en-GB"/>
              </w:rPr>
              <w:t xml:space="preserve">: </w:t>
            </w:r>
            <w:r w:rsidRPr="000734CD">
              <w:rPr>
                <w:rFonts w:ascii="Times New Roman" w:hAnsi="Times New Roman" w:cs="Times New Roman"/>
                <w:noProof/>
                <w:color w:val="002060"/>
                <w:lang w:val="it-IT"/>
              </w:rPr>
              <w:t>Această cerere nu își are rostul în cazul contractării de către clientul final în POSF și nici în cazul unei schimbări de furnizor, dacă există încheiat deja un contract de distribuție între furnizor și OD. Cererea se justifică numai la încheierea unui contract nou de distribuție, când OD are nevoie de datele de ID ale furnizorului.</w:t>
            </w:r>
          </w:p>
          <w:p w14:paraId="31C5F9D2" w14:textId="60A8DA38" w:rsidR="0015425D" w:rsidRPr="00A079EC" w:rsidRDefault="0015425D" w:rsidP="0015425D">
            <w:pPr>
              <w:autoSpaceDE w:val="0"/>
              <w:autoSpaceDN w:val="0"/>
              <w:adjustRightInd w:val="0"/>
              <w:spacing w:line="276" w:lineRule="auto"/>
              <w:jc w:val="both"/>
              <w:rPr>
                <w:b/>
                <w:noProof/>
                <w:color w:val="0070C0"/>
                <w:sz w:val="22"/>
                <w:szCs w:val="22"/>
                <w:lang w:val="ro-RO"/>
              </w:rPr>
            </w:pPr>
            <w:r w:rsidRPr="00A079EC">
              <w:rPr>
                <w:b/>
                <w:noProof/>
                <w:color w:val="0070C0"/>
                <w:sz w:val="22"/>
                <w:szCs w:val="22"/>
                <w:lang w:val="ro-RO"/>
              </w:rPr>
              <w:t>Neogaz Grid</w:t>
            </w:r>
          </w:p>
          <w:p w14:paraId="48C8811E" w14:textId="29AA3B5C" w:rsidR="0015425D" w:rsidRPr="00FE7204" w:rsidRDefault="0015425D" w:rsidP="0015425D">
            <w:pPr>
              <w:autoSpaceDE w:val="0"/>
              <w:autoSpaceDN w:val="0"/>
              <w:adjustRightInd w:val="0"/>
              <w:spacing w:line="276" w:lineRule="auto"/>
              <w:jc w:val="both"/>
              <w:rPr>
                <w:noProof/>
                <w:color w:val="002060"/>
                <w:sz w:val="22"/>
                <w:szCs w:val="22"/>
                <w:lang w:val="ro-RO"/>
              </w:rPr>
            </w:pPr>
            <w:r w:rsidRPr="00FE7204">
              <w:rPr>
                <w:b/>
                <w:noProof/>
                <w:color w:val="002060"/>
                <w:sz w:val="22"/>
                <w:szCs w:val="22"/>
                <w:lang w:val="ro-RO"/>
              </w:rPr>
              <w:t xml:space="preserve">Propunere </w:t>
            </w:r>
            <w:r w:rsidRPr="00FE7204">
              <w:rPr>
                <w:noProof/>
                <w:color w:val="002060"/>
                <w:sz w:val="22"/>
                <w:szCs w:val="22"/>
                <w:lang w:val="ro-RO"/>
              </w:rPr>
              <w:t>de eliminare a Anexei la cerere</w:t>
            </w:r>
          </w:p>
          <w:p w14:paraId="29138E20" w14:textId="77777777" w:rsidR="0015425D" w:rsidRDefault="0015425D" w:rsidP="0015425D">
            <w:pPr>
              <w:pStyle w:val="ListParagraph"/>
              <w:spacing w:after="0"/>
              <w:ind w:left="0"/>
              <w:jc w:val="both"/>
              <w:rPr>
                <w:rFonts w:ascii="Times New Roman" w:hAnsi="Times New Roman" w:cs="Times New Roman"/>
                <w:color w:val="002060"/>
              </w:rPr>
            </w:pPr>
            <w:r w:rsidRPr="00FE7204">
              <w:rPr>
                <w:rFonts w:ascii="Times New Roman" w:hAnsi="Times New Roman" w:cs="Times New Roman"/>
                <w:b/>
                <w:bCs/>
                <w:color w:val="002060"/>
              </w:rPr>
              <w:t>Justificare:</w:t>
            </w:r>
            <w:r w:rsidRPr="00FE7204">
              <w:rPr>
                <w:rFonts w:ascii="Times New Roman" w:hAnsi="Times New Roman" w:cs="Times New Roman"/>
                <w:color w:val="002060"/>
              </w:rPr>
              <w:t xml:space="preserve"> informatiile se regasesc in Anexa nr.1 la Contractul cadru de distributie.</w:t>
            </w:r>
          </w:p>
          <w:p w14:paraId="6E402D26" w14:textId="69AC4003" w:rsidR="0015425D" w:rsidRDefault="0015425D" w:rsidP="0015425D">
            <w:pPr>
              <w:spacing w:after="60" w:line="276" w:lineRule="auto"/>
              <w:jc w:val="both"/>
              <w:rPr>
                <w:b/>
                <w:noProof/>
                <w:color w:val="0070C0"/>
                <w:sz w:val="22"/>
                <w:szCs w:val="22"/>
                <w:lang w:val="ro-RO"/>
              </w:rPr>
            </w:pPr>
            <w:r w:rsidRPr="00A079EC">
              <w:rPr>
                <w:b/>
                <w:noProof/>
                <w:color w:val="0070C0"/>
                <w:sz w:val="22"/>
                <w:szCs w:val="22"/>
                <w:lang w:val="ro-RO"/>
              </w:rPr>
              <w:t>Delgaz Grid</w:t>
            </w:r>
          </w:p>
          <w:p w14:paraId="18980308" w14:textId="2D2E883F" w:rsidR="0015425D" w:rsidRPr="007E010B" w:rsidRDefault="0015425D" w:rsidP="0015425D">
            <w:pPr>
              <w:autoSpaceDE w:val="0"/>
              <w:autoSpaceDN w:val="0"/>
              <w:adjustRightInd w:val="0"/>
              <w:spacing w:line="276" w:lineRule="auto"/>
              <w:jc w:val="both"/>
              <w:rPr>
                <w:noProof/>
                <w:color w:val="002060"/>
                <w:sz w:val="22"/>
                <w:szCs w:val="22"/>
                <w:lang w:val="ro-RO"/>
              </w:rPr>
            </w:pPr>
            <w:r w:rsidRPr="00FE7204">
              <w:rPr>
                <w:b/>
                <w:noProof/>
                <w:color w:val="002060"/>
                <w:sz w:val="22"/>
                <w:szCs w:val="22"/>
                <w:lang w:val="ro-RO"/>
              </w:rPr>
              <w:t xml:space="preserve">Propunere </w:t>
            </w:r>
            <w:r w:rsidRPr="00FE7204">
              <w:rPr>
                <w:noProof/>
                <w:color w:val="002060"/>
                <w:sz w:val="22"/>
                <w:szCs w:val="22"/>
                <w:lang w:val="ro-RO"/>
              </w:rPr>
              <w:t>de eliminare a Anexei la cerere</w:t>
            </w:r>
            <w:r>
              <w:rPr>
                <w:noProof/>
                <w:color w:val="002060"/>
                <w:sz w:val="22"/>
                <w:szCs w:val="22"/>
                <w:lang w:val="ro-RO"/>
              </w:rPr>
              <w:t xml:space="preserve"> </w:t>
            </w:r>
            <w:r w:rsidRPr="007E010B">
              <w:rPr>
                <w:noProof/>
                <w:color w:val="002060"/>
                <w:sz w:val="22"/>
                <w:szCs w:val="22"/>
                <w:lang w:val="it-IT"/>
              </w:rPr>
              <w:t>având în vedere că datele se trimit prin POSF</w:t>
            </w:r>
            <w:r>
              <w:rPr>
                <w:noProof/>
                <w:color w:val="002060"/>
                <w:sz w:val="22"/>
                <w:szCs w:val="22"/>
                <w:lang w:val="it-IT"/>
              </w:rPr>
              <w:t>.</w:t>
            </w:r>
          </w:p>
        </w:tc>
        <w:tc>
          <w:tcPr>
            <w:tcW w:w="3870" w:type="dxa"/>
          </w:tcPr>
          <w:p w14:paraId="1AB8FDD6" w14:textId="77777777" w:rsidR="0015425D" w:rsidRPr="001B7B8B" w:rsidRDefault="0015425D" w:rsidP="0015425D">
            <w:pPr>
              <w:spacing w:after="60" w:line="276" w:lineRule="auto"/>
              <w:jc w:val="both"/>
              <w:rPr>
                <w:b/>
                <w:bCs/>
                <w:sz w:val="22"/>
                <w:szCs w:val="22"/>
                <w:lang w:val="ro-RO"/>
              </w:rPr>
            </w:pPr>
          </w:p>
        </w:tc>
      </w:tr>
      <w:tr w:rsidR="0015425D" w:rsidRPr="001B7B8B" w14:paraId="65DC0DB3" w14:textId="77777777" w:rsidTr="004140E6">
        <w:trPr>
          <w:gridAfter w:val="1"/>
          <w:wAfter w:w="40" w:type="dxa"/>
        </w:trPr>
        <w:tc>
          <w:tcPr>
            <w:tcW w:w="4773" w:type="dxa"/>
          </w:tcPr>
          <w:p w14:paraId="7D3DA92D" w14:textId="77777777" w:rsidR="0015425D" w:rsidRPr="001B7B8B" w:rsidRDefault="0015425D" w:rsidP="0015425D">
            <w:pPr>
              <w:spacing w:line="276" w:lineRule="auto"/>
              <w:jc w:val="right"/>
              <w:rPr>
                <w:i/>
                <w:sz w:val="22"/>
                <w:szCs w:val="22"/>
              </w:rPr>
            </w:pPr>
          </w:p>
        </w:tc>
        <w:tc>
          <w:tcPr>
            <w:tcW w:w="4950" w:type="dxa"/>
          </w:tcPr>
          <w:p w14:paraId="419024C0" w14:textId="1D7DB94E" w:rsidR="0015425D" w:rsidRPr="008F7D57" w:rsidRDefault="0015425D" w:rsidP="0015425D">
            <w:pPr>
              <w:jc w:val="both"/>
              <w:rPr>
                <w:noProof/>
                <w:sz w:val="22"/>
                <w:szCs w:val="22"/>
                <w:lang w:val="it-IT"/>
              </w:rPr>
            </w:pPr>
            <w:r w:rsidRPr="000734CD">
              <w:rPr>
                <w:b/>
                <w:bCs/>
                <w:noProof/>
                <w:color w:val="0070C0"/>
                <w:sz w:val="22"/>
                <w:szCs w:val="22"/>
                <w:lang w:val="it-IT"/>
              </w:rPr>
              <w:t>ENGIE Romania:</w:t>
            </w:r>
            <w:r>
              <w:rPr>
                <w:b/>
                <w:bCs/>
                <w:noProof/>
                <w:color w:val="0070C0"/>
                <w:sz w:val="22"/>
                <w:szCs w:val="22"/>
                <w:lang w:val="it-IT"/>
              </w:rPr>
              <w:t xml:space="preserve"> </w:t>
            </w:r>
            <w:r w:rsidRPr="000734CD">
              <w:rPr>
                <w:noProof/>
                <w:sz w:val="22"/>
                <w:szCs w:val="22"/>
                <w:lang w:val="it-IT"/>
              </w:rPr>
              <w:t>Corelativ</w:t>
            </w:r>
            <w:r w:rsidRPr="00EC56F1">
              <w:rPr>
                <w:noProof/>
                <w:sz w:val="22"/>
                <w:szCs w:val="22"/>
                <w:lang w:val="it-IT"/>
              </w:rPr>
              <w:t xml:space="preserve">, propunem eliminarea din tabel a rubricilor/liniilor privind Denumirea </w:t>
            </w:r>
            <w:r w:rsidRPr="00EC56F1">
              <w:rPr>
                <w:noProof/>
                <w:sz w:val="22"/>
                <w:szCs w:val="22"/>
                <w:lang w:val="it-IT"/>
              </w:rPr>
              <w:lastRenderedPageBreak/>
              <w:t>furnizorului, respectiv Numărul şi data contractului de distribuţie, după caz</w:t>
            </w:r>
            <w:r>
              <w:rPr>
                <w:noProof/>
                <w:sz w:val="22"/>
                <w:szCs w:val="22"/>
                <w:lang w:val="it-IT"/>
              </w:rPr>
              <w:t>.</w:t>
            </w:r>
          </w:p>
        </w:tc>
        <w:tc>
          <w:tcPr>
            <w:tcW w:w="3870" w:type="dxa"/>
          </w:tcPr>
          <w:p w14:paraId="51DEA7E6" w14:textId="77777777" w:rsidR="0015425D" w:rsidRPr="001B7B8B" w:rsidRDefault="0015425D" w:rsidP="0015425D">
            <w:pPr>
              <w:spacing w:after="60" w:line="276" w:lineRule="auto"/>
              <w:jc w:val="both"/>
              <w:rPr>
                <w:b/>
                <w:bCs/>
                <w:sz w:val="22"/>
                <w:szCs w:val="22"/>
                <w:lang w:val="ro-RO"/>
              </w:rPr>
            </w:pPr>
          </w:p>
        </w:tc>
      </w:tr>
      <w:tr w:rsidR="0015425D" w:rsidRPr="001B7B8B" w14:paraId="2E075F39" w14:textId="77777777" w:rsidTr="004140E6">
        <w:tc>
          <w:tcPr>
            <w:tcW w:w="13633" w:type="dxa"/>
            <w:gridSpan w:val="4"/>
          </w:tcPr>
          <w:p w14:paraId="3B76F43D" w14:textId="77777777" w:rsidR="0015425D" w:rsidRPr="003267B4" w:rsidRDefault="0015425D" w:rsidP="0015425D">
            <w:pPr>
              <w:spacing w:line="276" w:lineRule="auto"/>
              <w:jc w:val="both"/>
              <w:rPr>
                <w:i/>
              </w:rPr>
            </w:pPr>
          </w:p>
          <w:p w14:paraId="58F3D6A1" w14:textId="5808D46C" w:rsidR="0015425D" w:rsidRPr="008863D6" w:rsidRDefault="0015425D" w:rsidP="0015425D">
            <w:pPr>
              <w:pStyle w:val="ListParagraph"/>
              <w:spacing w:after="0"/>
              <w:ind w:left="0"/>
              <w:jc w:val="both"/>
              <w:rPr>
                <w:rFonts w:ascii="Times New Roman" w:hAnsi="Times New Roman" w:cs="Times New Roman"/>
                <w:b/>
                <w:bCs/>
                <w:color w:val="FF0000"/>
                <w:lang w:eastAsia="en-GB"/>
              </w:rPr>
            </w:pPr>
            <w:r w:rsidRPr="008863D6">
              <w:rPr>
                <w:rFonts w:ascii="Times New Roman" w:hAnsi="Times New Roman" w:cs="Times New Roman"/>
                <w:b/>
                <w:bCs/>
                <w:color w:val="0070C0"/>
                <w:lang w:eastAsia="en-GB"/>
              </w:rPr>
              <w:t xml:space="preserve">Distrigaz Sud Rețele </w:t>
            </w:r>
            <w:r w:rsidR="003F3182" w:rsidRPr="008863D6">
              <w:rPr>
                <w:rFonts w:ascii="Times New Roman" w:hAnsi="Times New Roman" w:cs="Times New Roman"/>
                <w:b/>
                <w:bCs/>
                <w:color w:val="0070C0"/>
                <w:lang w:eastAsia="en-GB"/>
              </w:rPr>
              <w:t xml:space="preserve">                </w:t>
            </w:r>
          </w:p>
          <w:p w14:paraId="5D84ADD6" w14:textId="77777777" w:rsidR="0015425D" w:rsidRPr="008863D6" w:rsidRDefault="0015425D" w:rsidP="0015425D">
            <w:pPr>
              <w:spacing w:line="276" w:lineRule="auto"/>
              <w:jc w:val="right"/>
              <w:rPr>
                <w:i/>
                <w:sz w:val="22"/>
                <w:szCs w:val="22"/>
              </w:rPr>
            </w:pPr>
            <w:r w:rsidRPr="008863D6">
              <w:rPr>
                <w:i/>
                <w:sz w:val="22"/>
                <w:szCs w:val="22"/>
              </w:rPr>
              <w:t>Anexă la cerere</w:t>
            </w:r>
          </w:p>
          <w:p w14:paraId="460DD73D" w14:textId="77777777" w:rsidR="0015425D" w:rsidRPr="008863D6" w:rsidRDefault="0015425D" w:rsidP="0015425D">
            <w:pPr>
              <w:spacing w:line="276" w:lineRule="auto"/>
              <w:jc w:val="both"/>
              <w:rPr>
                <w:b/>
                <w:sz w:val="22"/>
                <w:szCs w:val="22"/>
              </w:rPr>
            </w:pPr>
            <w:r w:rsidRPr="008863D6">
              <w:rPr>
                <w:b/>
                <w:sz w:val="22"/>
                <w:szCs w:val="22"/>
              </w:rPr>
              <w:t>Date privind locurile de consum pentru care se solicită încheierea/modificarea contractului de distribuţie a gazelor naturale</w:t>
            </w:r>
          </w:p>
          <w:p w14:paraId="1C07199A" w14:textId="77777777" w:rsidR="0015425D" w:rsidRPr="008863D6" w:rsidRDefault="0015425D" w:rsidP="0015425D">
            <w:pPr>
              <w:spacing w:line="276" w:lineRule="auto"/>
              <w:jc w:val="both"/>
              <w:rPr>
                <w:sz w:val="22"/>
                <w:szCs w:val="22"/>
              </w:rPr>
            </w:pPr>
            <w:r w:rsidRPr="008863D6">
              <w:rPr>
                <w:sz w:val="22"/>
                <w:szCs w:val="22"/>
              </w:rPr>
              <w:t>Loc de consum*)</w:t>
            </w:r>
          </w:p>
          <w:p w14:paraId="576DE5A3" w14:textId="77777777" w:rsidR="0015425D" w:rsidRPr="008863D6" w:rsidRDefault="0015425D" w:rsidP="0015425D">
            <w:pPr>
              <w:spacing w:line="276" w:lineRule="auto"/>
              <w:jc w:val="both"/>
              <w:rPr>
                <w:strike/>
                <w:sz w:val="22"/>
                <w:szCs w:val="22"/>
              </w:rPr>
            </w:pPr>
            <w:r w:rsidRPr="008863D6">
              <w:rPr>
                <w:sz w:val="22"/>
                <w:szCs w:val="22"/>
              </w:rPr>
              <w:t xml:space="preserve">*) </w:t>
            </w:r>
            <w:r w:rsidRPr="008863D6">
              <w:rPr>
                <w:strike/>
                <w:sz w:val="22"/>
                <w:szCs w:val="22"/>
              </w:rPr>
              <w:t>Se completează câte un formular pentru fiecare loc de consum.</w:t>
            </w:r>
          </w:p>
          <w:tbl>
            <w:tblPr>
              <w:tblW w:w="9800" w:type="dxa"/>
              <w:tblCellSpacing w:w="15" w:type="dxa"/>
              <w:tblLayout w:type="fixed"/>
              <w:tblLook w:val="04A0" w:firstRow="1" w:lastRow="0" w:firstColumn="1" w:lastColumn="0" w:noHBand="0" w:noVBand="1"/>
            </w:tblPr>
            <w:tblGrid>
              <w:gridCol w:w="7746"/>
              <w:gridCol w:w="2054"/>
            </w:tblGrid>
            <w:tr w:rsidR="0015425D" w:rsidRPr="008863D6" w14:paraId="323572A7"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0F7D00" w14:textId="77777777" w:rsidR="0015425D" w:rsidRPr="008863D6" w:rsidRDefault="0015425D" w:rsidP="0015425D">
                  <w:pPr>
                    <w:spacing w:line="276" w:lineRule="auto"/>
                    <w:jc w:val="both"/>
                    <w:rPr>
                      <w:sz w:val="22"/>
                      <w:szCs w:val="22"/>
                    </w:rPr>
                  </w:pPr>
                  <w:r w:rsidRPr="008863D6">
                    <w:rPr>
                      <w:sz w:val="22"/>
                      <w:szCs w:val="22"/>
                    </w:rPr>
                    <w:t>Codul locului de consum (CLC)</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33B3A39" w14:textId="77777777" w:rsidR="0015425D" w:rsidRPr="008863D6" w:rsidRDefault="0015425D" w:rsidP="0015425D">
                  <w:pPr>
                    <w:spacing w:line="276" w:lineRule="auto"/>
                    <w:jc w:val="both"/>
                    <w:rPr>
                      <w:sz w:val="22"/>
                      <w:szCs w:val="22"/>
                    </w:rPr>
                  </w:pPr>
                </w:p>
              </w:tc>
            </w:tr>
            <w:tr w:rsidR="0015425D" w:rsidRPr="008863D6" w14:paraId="2FB9A1CB"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7C3142" w14:textId="77777777" w:rsidR="0015425D" w:rsidRPr="008863D6" w:rsidRDefault="0015425D" w:rsidP="0015425D">
                  <w:pPr>
                    <w:spacing w:line="276" w:lineRule="auto"/>
                    <w:jc w:val="both"/>
                    <w:rPr>
                      <w:sz w:val="22"/>
                      <w:szCs w:val="22"/>
                    </w:rPr>
                  </w:pPr>
                  <w:r w:rsidRPr="008863D6">
                    <w:rPr>
                      <w:sz w:val="22"/>
                      <w:szCs w:val="22"/>
                    </w:rPr>
                    <w:t>Denumirea clientului final</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7A7A7C" w14:textId="77777777" w:rsidR="0015425D" w:rsidRPr="008863D6" w:rsidRDefault="0015425D" w:rsidP="0015425D">
                  <w:pPr>
                    <w:spacing w:line="276" w:lineRule="auto"/>
                    <w:jc w:val="both"/>
                    <w:rPr>
                      <w:sz w:val="22"/>
                      <w:szCs w:val="22"/>
                    </w:rPr>
                  </w:pPr>
                </w:p>
              </w:tc>
            </w:tr>
            <w:tr w:rsidR="0015425D" w:rsidRPr="008863D6" w14:paraId="2D54CC42"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80ABCE" w14:textId="77777777" w:rsidR="0015425D" w:rsidRPr="008863D6" w:rsidRDefault="0015425D" w:rsidP="0015425D">
                  <w:pPr>
                    <w:spacing w:line="276" w:lineRule="auto"/>
                    <w:jc w:val="both"/>
                    <w:rPr>
                      <w:sz w:val="22"/>
                      <w:szCs w:val="22"/>
                    </w:rPr>
                  </w:pPr>
                  <w:r w:rsidRPr="008863D6">
                    <w:rPr>
                      <w:sz w:val="22"/>
                      <w:szCs w:val="22"/>
                    </w:rPr>
                    <w:t>Adresa locului de consum (localitate, judeţ/sector, stradă, nr., bloc, apartament)</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4C047C" w14:textId="77777777" w:rsidR="0015425D" w:rsidRPr="008863D6" w:rsidRDefault="0015425D" w:rsidP="0015425D">
                  <w:pPr>
                    <w:spacing w:line="276" w:lineRule="auto"/>
                    <w:jc w:val="both"/>
                    <w:rPr>
                      <w:sz w:val="22"/>
                      <w:szCs w:val="22"/>
                    </w:rPr>
                  </w:pPr>
                </w:p>
              </w:tc>
            </w:tr>
            <w:tr w:rsidR="0015425D" w:rsidRPr="008863D6" w14:paraId="4B2964CC"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2CD732" w14:textId="77777777" w:rsidR="0015425D" w:rsidRPr="008863D6" w:rsidRDefault="0015425D" w:rsidP="0015425D">
                  <w:pPr>
                    <w:spacing w:line="276" w:lineRule="auto"/>
                    <w:jc w:val="both"/>
                    <w:rPr>
                      <w:sz w:val="22"/>
                      <w:szCs w:val="22"/>
                    </w:rPr>
                  </w:pPr>
                  <w:r w:rsidRPr="008863D6">
                    <w:rPr>
                      <w:sz w:val="22"/>
                      <w:szCs w:val="22"/>
                    </w:rPr>
                    <w:t>Denumirea furnizorului</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485D20" w14:textId="77777777" w:rsidR="0015425D" w:rsidRPr="008863D6" w:rsidRDefault="0015425D" w:rsidP="0015425D">
                  <w:pPr>
                    <w:spacing w:line="276" w:lineRule="auto"/>
                    <w:jc w:val="both"/>
                    <w:rPr>
                      <w:sz w:val="22"/>
                      <w:szCs w:val="22"/>
                    </w:rPr>
                  </w:pPr>
                </w:p>
              </w:tc>
            </w:tr>
            <w:tr w:rsidR="0015425D" w:rsidRPr="008863D6" w14:paraId="22E9F1C5"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0CCD97" w14:textId="77777777" w:rsidR="0015425D" w:rsidRPr="008863D6" w:rsidRDefault="0015425D" w:rsidP="0015425D">
                  <w:pPr>
                    <w:spacing w:line="276" w:lineRule="auto"/>
                    <w:jc w:val="both"/>
                    <w:rPr>
                      <w:strike/>
                      <w:sz w:val="22"/>
                      <w:szCs w:val="22"/>
                    </w:rPr>
                  </w:pPr>
                  <w:r w:rsidRPr="008863D6">
                    <w:rPr>
                      <w:strike/>
                      <w:sz w:val="22"/>
                      <w:szCs w:val="22"/>
                    </w:rPr>
                    <w:t>Numărul şi data contractului de distribuţie, după caz</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37C76A" w14:textId="77777777" w:rsidR="0015425D" w:rsidRPr="008863D6" w:rsidRDefault="0015425D" w:rsidP="0015425D">
                  <w:pPr>
                    <w:spacing w:line="276" w:lineRule="auto"/>
                    <w:jc w:val="both"/>
                    <w:rPr>
                      <w:sz w:val="22"/>
                      <w:szCs w:val="22"/>
                    </w:rPr>
                  </w:pPr>
                </w:p>
              </w:tc>
            </w:tr>
            <w:tr w:rsidR="0015425D" w:rsidRPr="008863D6" w14:paraId="5EFDADF1"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ECD841" w14:textId="77777777" w:rsidR="0015425D" w:rsidRPr="008863D6" w:rsidRDefault="0015425D" w:rsidP="0015425D">
                  <w:pPr>
                    <w:spacing w:line="276" w:lineRule="auto"/>
                    <w:jc w:val="both"/>
                    <w:rPr>
                      <w:sz w:val="22"/>
                      <w:szCs w:val="22"/>
                    </w:rPr>
                  </w:pPr>
                  <w:r w:rsidRPr="008863D6">
                    <w:rPr>
                      <w:sz w:val="22"/>
                      <w:szCs w:val="22"/>
                    </w:rPr>
                    <w:t>Numărul şi data contractului de furnizare încheiat cu clientul final</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030E63E" w14:textId="77777777" w:rsidR="0015425D" w:rsidRPr="008863D6" w:rsidRDefault="0015425D" w:rsidP="0015425D">
                  <w:pPr>
                    <w:spacing w:line="276" w:lineRule="auto"/>
                    <w:jc w:val="both"/>
                    <w:rPr>
                      <w:sz w:val="22"/>
                      <w:szCs w:val="22"/>
                    </w:rPr>
                  </w:pPr>
                </w:p>
              </w:tc>
            </w:tr>
            <w:tr w:rsidR="0015425D" w:rsidRPr="008863D6" w14:paraId="6B44B4DA"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06D316" w14:textId="77777777" w:rsidR="0015425D" w:rsidRPr="008863D6" w:rsidRDefault="0015425D" w:rsidP="0015425D">
                  <w:pPr>
                    <w:spacing w:line="276" w:lineRule="auto"/>
                    <w:jc w:val="both"/>
                    <w:rPr>
                      <w:sz w:val="22"/>
                      <w:szCs w:val="22"/>
                    </w:rPr>
                  </w:pPr>
                  <w:r w:rsidRPr="008863D6">
                    <w:rPr>
                      <w:sz w:val="22"/>
                      <w:szCs w:val="22"/>
                    </w:rPr>
                    <w:t>Durata contractului de furnizare (de la data de ...............................</w:t>
                  </w:r>
                </w:p>
                <w:p w14:paraId="31DCD958" w14:textId="77777777" w:rsidR="0015425D" w:rsidRPr="008863D6" w:rsidRDefault="0015425D" w:rsidP="0015425D">
                  <w:pPr>
                    <w:spacing w:line="276" w:lineRule="auto"/>
                    <w:jc w:val="both"/>
                    <w:rPr>
                      <w:sz w:val="22"/>
                      <w:szCs w:val="22"/>
                    </w:rPr>
                  </w:pPr>
                  <w:r w:rsidRPr="008863D6">
                    <w:rPr>
                      <w:sz w:val="22"/>
                      <w:szCs w:val="22"/>
                    </w:rPr>
                    <w:t>şi până la data de ...........................)</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8AE375" w14:textId="77777777" w:rsidR="0015425D" w:rsidRPr="008863D6" w:rsidRDefault="0015425D" w:rsidP="0015425D">
                  <w:pPr>
                    <w:spacing w:line="276" w:lineRule="auto"/>
                    <w:jc w:val="both"/>
                    <w:rPr>
                      <w:sz w:val="22"/>
                      <w:szCs w:val="22"/>
                    </w:rPr>
                  </w:pPr>
                </w:p>
              </w:tc>
            </w:tr>
            <w:tr w:rsidR="0015425D" w:rsidRPr="008863D6" w14:paraId="1BEC6C34"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DAF5A0" w14:textId="77777777" w:rsidR="0015425D" w:rsidRPr="008863D6" w:rsidRDefault="0015425D" w:rsidP="0015425D">
                  <w:pPr>
                    <w:spacing w:line="276" w:lineRule="auto"/>
                    <w:jc w:val="both"/>
                    <w:rPr>
                      <w:strike/>
                      <w:sz w:val="22"/>
                      <w:szCs w:val="22"/>
                    </w:rPr>
                  </w:pPr>
                  <w:r w:rsidRPr="008863D6">
                    <w:rPr>
                      <w:strike/>
                      <w:sz w:val="22"/>
                      <w:szCs w:val="22"/>
                    </w:rPr>
                    <w:t xml:space="preserve">Contract de transport încheiat: </w:t>
                  </w:r>
                </w:p>
                <w:p w14:paraId="7C0DC5D3" w14:textId="77777777" w:rsidR="0015425D" w:rsidRPr="008863D6" w:rsidRDefault="0015425D" w:rsidP="0015425D">
                  <w:pPr>
                    <w:spacing w:line="276" w:lineRule="auto"/>
                    <w:jc w:val="both"/>
                    <w:rPr>
                      <w:strike/>
                      <w:sz w:val="22"/>
                      <w:szCs w:val="22"/>
                    </w:rPr>
                  </w:pPr>
                  <w:r w:rsidRPr="008863D6">
                    <w:rPr>
                      <w:strike/>
                      <w:sz w:val="22"/>
                      <w:szCs w:val="22"/>
                    </w:rPr>
                    <w:t xml:space="preserve">o direct cu operatorul sistemului de transport şi de sistem ..................... </w:t>
                  </w:r>
                </w:p>
                <w:p w14:paraId="376B3387" w14:textId="77777777" w:rsidR="0015425D" w:rsidRPr="008863D6" w:rsidRDefault="0015425D" w:rsidP="0015425D">
                  <w:pPr>
                    <w:spacing w:line="276" w:lineRule="auto"/>
                    <w:jc w:val="both"/>
                    <w:rPr>
                      <w:strike/>
                      <w:sz w:val="22"/>
                      <w:szCs w:val="22"/>
                    </w:rPr>
                  </w:pPr>
                  <w:r w:rsidRPr="008863D6">
                    <w:rPr>
                      <w:strike/>
                      <w:sz w:val="22"/>
                      <w:szCs w:val="22"/>
                    </w:rPr>
                    <w:t xml:space="preserve">(denumirea) </w:t>
                  </w:r>
                </w:p>
                <w:p w14:paraId="26A48FE5" w14:textId="77777777" w:rsidR="0015425D" w:rsidRPr="008863D6" w:rsidRDefault="0015425D" w:rsidP="0015425D">
                  <w:pPr>
                    <w:spacing w:line="276" w:lineRule="auto"/>
                    <w:jc w:val="both"/>
                    <w:rPr>
                      <w:strike/>
                      <w:sz w:val="22"/>
                      <w:szCs w:val="22"/>
                    </w:rPr>
                  </w:pPr>
                  <w:r w:rsidRPr="008863D6">
                    <w:rPr>
                      <w:strike/>
                      <w:sz w:val="22"/>
                      <w:szCs w:val="22"/>
                    </w:rPr>
                    <w:t xml:space="preserve">o cu alt utilizator de reţea - UR .................... </w:t>
                  </w:r>
                </w:p>
                <w:p w14:paraId="12311378" w14:textId="77777777" w:rsidR="0015425D" w:rsidRPr="008863D6" w:rsidRDefault="0015425D" w:rsidP="0015425D">
                  <w:pPr>
                    <w:spacing w:line="276" w:lineRule="auto"/>
                    <w:jc w:val="both"/>
                    <w:rPr>
                      <w:strike/>
                      <w:sz w:val="22"/>
                      <w:szCs w:val="22"/>
                    </w:rPr>
                  </w:pPr>
                  <w:r w:rsidRPr="008863D6">
                    <w:rPr>
                      <w:strike/>
                      <w:sz w:val="22"/>
                      <w:szCs w:val="22"/>
                    </w:rPr>
                    <w:t xml:space="preserve">(denumirea) </w:t>
                  </w:r>
                </w:p>
                <w:p w14:paraId="7FC49CCF" w14:textId="77777777" w:rsidR="0015425D" w:rsidRPr="008863D6" w:rsidRDefault="0015425D" w:rsidP="0015425D">
                  <w:pPr>
                    <w:spacing w:line="276" w:lineRule="auto"/>
                    <w:jc w:val="both"/>
                    <w:rPr>
                      <w:strike/>
                      <w:sz w:val="22"/>
                      <w:szCs w:val="22"/>
                    </w:rPr>
                  </w:pPr>
                  <w:r w:rsidRPr="008863D6">
                    <w:rPr>
                      <w:strike/>
                      <w:sz w:val="22"/>
                      <w:szCs w:val="22"/>
                    </w:rPr>
                    <w:t xml:space="preserve">o cu operatorul de conducte de alimentare din amonte .................... </w:t>
                  </w:r>
                </w:p>
                <w:p w14:paraId="34C0B693" w14:textId="77777777" w:rsidR="0015425D" w:rsidRPr="008863D6" w:rsidRDefault="0015425D" w:rsidP="0015425D">
                  <w:pPr>
                    <w:spacing w:line="276" w:lineRule="auto"/>
                    <w:jc w:val="both"/>
                    <w:rPr>
                      <w:sz w:val="22"/>
                      <w:szCs w:val="22"/>
                    </w:rPr>
                  </w:pPr>
                  <w:r w:rsidRPr="008863D6">
                    <w:rPr>
                      <w:strike/>
                      <w:sz w:val="22"/>
                      <w:szCs w:val="22"/>
                    </w:rPr>
                    <w:t>(denumirea)</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28E52A" w14:textId="77777777" w:rsidR="0015425D" w:rsidRPr="008863D6" w:rsidRDefault="0015425D" w:rsidP="0015425D">
                  <w:pPr>
                    <w:spacing w:line="276" w:lineRule="auto"/>
                    <w:jc w:val="both"/>
                    <w:rPr>
                      <w:sz w:val="22"/>
                      <w:szCs w:val="22"/>
                    </w:rPr>
                  </w:pPr>
                </w:p>
              </w:tc>
            </w:tr>
            <w:tr w:rsidR="0015425D" w:rsidRPr="008863D6" w14:paraId="7499DDE7"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FFC89A" w14:textId="77777777" w:rsidR="0015425D" w:rsidRPr="008863D6" w:rsidRDefault="0015425D" w:rsidP="0015425D">
                  <w:pPr>
                    <w:spacing w:line="276" w:lineRule="auto"/>
                    <w:jc w:val="both"/>
                    <w:rPr>
                      <w:strike/>
                      <w:sz w:val="22"/>
                      <w:szCs w:val="22"/>
                    </w:rPr>
                  </w:pPr>
                  <w:r w:rsidRPr="008863D6">
                    <w:rPr>
                      <w:strike/>
                      <w:sz w:val="22"/>
                      <w:szCs w:val="22"/>
                    </w:rPr>
                    <w:t>Debitul de gaze naturale (m^3/h)</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BFA140" w14:textId="77777777" w:rsidR="0015425D" w:rsidRPr="008863D6" w:rsidRDefault="0015425D" w:rsidP="0015425D">
                  <w:pPr>
                    <w:spacing w:line="276" w:lineRule="auto"/>
                    <w:jc w:val="both"/>
                    <w:rPr>
                      <w:sz w:val="22"/>
                      <w:szCs w:val="22"/>
                    </w:rPr>
                  </w:pPr>
                </w:p>
              </w:tc>
            </w:tr>
            <w:tr w:rsidR="0015425D" w:rsidRPr="008863D6" w14:paraId="67C7EDFE"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E2D5F6" w14:textId="77777777" w:rsidR="0015425D" w:rsidRPr="008863D6" w:rsidRDefault="0015425D" w:rsidP="0015425D">
                  <w:pPr>
                    <w:spacing w:line="276" w:lineRule="auto"/>
                    <w:jc w:val="both"/>
                    <w:rPr>
                      <w:sz w:val="22"/>
                      <w:szCs w:val="22"/>
                    </w:rPr>
                  </w:pPr>
                  <w:r w:rsidRPr="008863D6">
                    <w:rPr>
                      <w:sz w:val="22"/>
                      <w:szCs w:val="22"/>
                    </w:rPr>
                    <w:t>Capacitate solicitată (MWh/h)</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371FB4" w14:textId="77777777" w:rsidR="0015425D" w:rsidRPr="008863D6" w:rsidRDefault="0015425D" w:rsidP="0015425D">
                  <w:pPr>
                    <w:spacing w:line="276" w:lineRule="auto"/>
                    <w:jc w:val="both"/>
                    <w:rPr>
                      <w:sz w:val="22"/>
                      <w:szCs w:val="22"/>
                    </w:rPr>
                  </w:pPr>
                </w:p>
              </w:tc>
            </w:tr>
            <w:tr w:rsidR="0015425D" w:rsidRPr="008F7D57" w14:paraId="5A0085DE"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020C8D" w14:textId="77777777" w:rsidR="0015425D" w:rsidRPr="008F7D57" w:rsidRDefault="0015425D" w:rsidP="0015425D">
                  <w:pPr>
                    <w:spacing w:line="276" w:lineRule="auto"/>
                    <w:jc w:val="both"/>
                    <w:rPr>
                      <w:color w:val="0070C0"/>
                      <w:sz w:val="22"/>
                      <w:szCs w:val="22"/>
                    </w:rPr>
                  </w:pPr>
                  <w:r w:rsidRPr="008863D6">
                    <w:rPr>
                      <w:sz w:val="22"/>
                      <w:szCs w:val="22"/>
                    </w:rPr>
                    <w:t xml:space="preserve">Presiunea (bar) </w:t>
                  </w:r>
                  <w:r w:rsidRPr="008863D6">
                    <w:rPr>
                      <w:b/>
                      <w:bCs/>
                      <w:color w:val="002060"/>
                      <w:sz w:val="22"/>
                      <w:szCs w:val="22"/>
                    </w:rPr>
                    <w:t>Observație</w:t>
                  </w:r>
                  <w:r w:rsidRPr="008863D6">
                    <w:rPr>
                      <w:color w:val="002060"/>
                      <w:sz w:val="22"/>
                      <w:szCs w:val="22"/>
                    </w:rPr>
                    <w:t>: Necesită clarificare</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A870E9" w14:textId="77777777" w:rsidR="0015425D" w:rsidRPr="008F7D57" w:rsidRDefault="0015425D" w:rsidP="0015425D">
                  <w:pPr>
                    <w:spacing w:line="276" w:lineRule="auto"/>
                    <w:jc w:val="both"/>
                    <w:rPr>
                      <w:sz w:val="22"/>
                      <w:szCs w:val="22"/>
                    </w:rPr>
                  </w:pPr>
                </w:p>
              </w:tc>
            </w:tr>
            <w:tr w:rsidR="0015425D" w:rsidRPr="008F7D57" w14:paraId="30D37AF5" w14:textId="77777777" w:rsidTr="007A69D4">
              <w:trPr>
                <w:tblCellSpacing w:w="15" w:type="dxa"/>
              </w:trPr>
              <w:tc>
                <w:tcPr>
                  <w:tcW w:w="77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1C6CCA" w14:textId="77777777" w:rsidR="0015425D" w:rsidRPr="008F7D57" w:rsidRDefault="0015425D" w:rsidP="0015425D">
                  <w:pPr>
                    <w:spacing w:line="276" w:lineRule="auto"/>
                    <w:jc w:val="both"/>
                    <w:rPr>
                      <w:sz w:val="22"/>
                      <w:szCs w:val="22"/>
                    </w:rPr>
                  </w:pPr>
                  <w:r w:rsidRPr="008F7D57">
                    <w:rPr>
                      <w:sz w:val="22"/>
                      <w:szCs w:val="22"/>
                    </w:rPr>
                    <w:t>Seria contorului existent la locul de consum, după caz</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8664BE" w14:textId="77777777" w:rsidR="0015425D" w:rsidRPr="008F7D57" w:rsidRDefault="0015425D" w:rsidP="0015425D">
                  <w:pPr>
                    <w:spacing w:line="276" w:lineRule="auto"/>
                    <w:jc w:val="both"/>
                    <w:rPr>
                      <w:sz w:val="22"/>
                      <w:szCs w:val="22"/>
                    </w:rPr>
                  </w:pPr>
                </w:p>
              </w:tc>
            </w:tr>
          </w:tbl>
          <w:p w14:paraId="3C20C9BE" w14:textId="77777777" w:rsidR="0015425D" w:rsidRPr="008F7D57" w:rsidRDefault="0015425D" w:rsidP="0015425D">
            <w:pPr>
              <w:spacing w:line="276" w:lineRule="auto"/>
              <w:jc w:val="both"/>
              <w:rPr>
                <w:sz w:val="22"/>
                <w:szCs w:val="22"/>
              </w:rPr>
            </w:pPr>
            <w:r w:rsidRPr="008F7D57">
              <w:rPr>
                <w:sz w:val="22"/>
                <w:szCs w:val="22"/>
              </w:rPr>
              <w:t>Cantităţi de gaze naturale estimate a fi distribuite</w:t>
            </w:r>
          </w:p>
          <w:tbl>
            <w:tblPr>
              <w:tblW w:w="9720" w:type="dxa"/>
              <w:tblCellSpacing w:w="15" w:type="dxa"/>
              <w:tblLayout w:type="fixed"/>
              <w:tblLook w:val="04A0" w:firstRow="1" w:lastRow="0" w:firstColumn="1" w:lastColumn="0" w:noHBand="0" w:noVBand="1"/>
            </w:tblPr>
            <w:tblGrid>
              <w:gridCol w:w="3060"/>
              <w:gridCol w:w="473"/>
              <w:gridCol w:w="417"/>
              <w:gridCol w:w="450"/>
              <w:gridCol w:w="450"/>
              <w:gridCol w:w="450"/>
              <w:gridCol w:w="450"/>
              <w:gridCol w:w="450"/>
              <w:gridCol w:w="450"/>
              <w:gridCol w:w="450"/>
              <w:gridCol w:w="450"/>
              <w:gridCol w:w="450"/>
              <w:gridCol w:w="450"/>
              <w:gridCol w:w="1270"/>
            </w:tblGrid>
            <w:tr w:rsidR="0015425D" w:rsidRPr="008F7D57" w14:paraId="166EE3E5" w14:textId="77777777" w:rsidTr="007A69D4">
              <w:trPr>
                <w:tblCellSpacing w:w="15" w:type="dxa"/>
              </w:trPr>
              <w:tc>
                <w:tcPr>
                  <w:tcW w:w="30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E85577" w14:textId="77777777" w:rsidR="0015425D" w:rsidRPr="008F7D57" w:rsidRDefault="0015425D" w:rsidP="0015425D">
                  <w:pPr>
                    <w:spacing w:line="276" w:lineRule="auto"/>
                    <w:jc w:val="both"/>
                    <w:rPr>
                      <w:sz w:val="22"/>
                      <w:szCs w:val="22"/>
                    </w:rPr>
                  </w:pPr>
                  <w:r w:rsidRPr="008F7D57">
                    <w:rPr>
                      <w:sz w:val="22"/>
                      <w:szCs w:val="22"/>
                    </w:rPr>
                    <w:t>Perioadă de distribuţie - lună -</w:t>
                  </w:r>
                </w:p>
              </w:tc>
              <w:tc>
                <w:tcPr>
                  <w:tcW w:w="4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238F18" w14:textId="77777777" w:rsidR="0015425D" w:rsidRPr="008F7D57" w:rsidRDefault="0015425D" w:rsidP="0015425D">
                  <w:pPr>
                    <w:spacing w:line="276" w:lineRule="auto"/>
                    <w:jc w:val="both"/>
                    <w:rPr>
                      <w:sz w:val="22"/>
                      <w:szCs w:val="22"/>
                    </w:rPr>
                  </w:pPr>
                </w:p>
              </w:tc>
              <w:tc>
                <w:tcPr>
                  <w:tcW w:w="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3575E4"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F89481"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65E942"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B2855C"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B2E1FB"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941F92"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C8BDF28"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FCE76F"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47685D"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7B85DC"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CB2D1A" w14:textId="77777777" w:rsidR="0015425D" w:rsidRPr="008F7D57" w:rsidRDefault="0015425D" w:rsidP="0015425D">
                  <w:pPr>
                    <w:spacing w:line="276" w:lineRule="auto"/>
                    <w:jc w:val="both"/>
                    <w:rPr>
                      <w:sz w:val="22"/>
                      <w:szCs w:val="22"/>
                    </w:rPr>
                  </w:pPr>
                </w:p>
              </w:tc>
              <w:tc>
                <w:tcPr>
                  <w:tcW w:w="12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8E12AA" w14:textId="77777777" w:rsidR="0015425D" w:rsidRPr="008F7D57" w:rsidRDefault="0015425D" w:rsidP="0015425D">
                  <w:pPr>
                    <w:spacing w:line="276" w:lineRule="auto"/>
                    <w:jc w:val="both"/>
                    <w:rPr>
                      <w:sz w:val="22"/>
                      <w:szCs w:val="22"/>
                    </w:rPr>
                  </w:pPr>
                  <w:r w:rsidRPr="008F7D57">
                    <w:rPr>
                      <w:sz w:val="22"/>
                      <w:szCs w:val="22"/>
                    </w:rPr>
                    <w:t>Total</w:t>
                  </w:r>
                </w:p>
              </w:tc>
            </w:tr>
            <w:tr w:rsidR="0015425D" w:rsidRPr="008F7D57" w14:paraId="24A6FA1D" w14:textId="77777777" w:rsidTr="007A69D4">
              <w:trPr>
                <w:tblCellSpacing w:w="15" w:type="dxa"/>
              </w:trPr>
              <w:tc>
                <w:tcPr>
                  <w:tcW w:w="30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7297D64" w14:textId="77777777" w:rsidR="0015425D" w:rsidRPr="008F7D57" w:rsidRDefault="0015425D" w:rsidP="0015425D">
                  <w:pPr>
                    <w:spacing w:line="276" w:lineRule="auto"/>
                    <w:jc w:val="both"/>
                    <w:rPr>
                      <w:sz w:val="22"/>
                      <w:szCs w:val="22"/>
                    </w:rPr>
                  </w:pPr>
                  <w:r w:rsidRPr="008F7D57">
                    <w:rPr>
                      <w:sz w:val="22"/>
                      <w:szCs w:val="22"/>
                    </w:rPr>
                    <w:lastRenderedPageBreak/>
                    <w:t>Cantitate (MWh)</w:t>
                  </w:r>
                </w:p>
              </w:tc>
              <w:tc>
                <w:tcPr>
                  <w:tcW w:w="4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BC3DD1" w14:textId="77777777" w:rsidR="0015425D" w:rsidRPr="008F7D57" w:rsidRDefault="0015425D" w:rsidP="0015425D">
                  <w:pPr>
                    <w:spacing w:line="276" w:lineRule="auto"/>
                    <w:jc w:val="both"/>
                    <w:rPr>
                      <w:sz w:val="22"/>
                      <w:szCs w:val="22"/>
                    </w:rPr>
                  </w:pPr>
                </w:p>
              </w:tc>
              <w:tc>
                <w:tcPr>
                  <w:tcW w:w="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9C689F"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66729B"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476BCA"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FFF0929"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0F4F7F"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69A0AB"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457852"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259E1C"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2F541F"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BAD95D" w14:textId="77777777" w:rsidR="0015425D" w:rsidRPr="008F7D57" w:rsidRDefault="0015425D" w:rsidP="0015425D">
                  <w:pPr>
                    <w:spacing w:line="276" w:lineRule="auto"/>
                    <w:jc w:val="both"/>
                    <w:rPr>
                      <w:sz w:val="22"/>
                      <w:szCs w:val="22"/>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31B626" w14:textId="77777777" w:rsidR="0015425D" w:rsidRPr="008F7D57" w:rsidRDefault="0015425D" w:rsidP="0015425D">
                  <w:pPr>
                    <w:spacing w:line="276" w:lineRule="auto"/>
                    <w:jc w:val="both"/>
                    <w:rPr>
                      <w:sz w:val="22"/>
                      <w:szCs w:val="22"/>
                    </w:rPr>
                  </w:pPr>
                </w:p>
              </w:tc>
              <w:tc>
                <w:tcPr>
                  <w:tcW w:w="12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25C943" w14:textId="77777777" w:rsidR="0015425D" w:rsidRPr="008F7D57" w:rsidRDefault="0015425D" w:rsidP="0015425D">
                  <w:pPr>
                    <w:spacing w:line="276" w:lineRule="auto"/>
                    <w:jc w:val="both"/>
                    <w:rPr>
                      <w:sz w:val="22"/>
                      <w:szCs w:val="22"/>
                    </w:rPr>
                  </w:pPr>
                </w:p>
              </w:tc>
            </w:tr>
          </w:tbl>
          <w:p w14:paraId="34D5FE28" w14:textId="77777777" w:rsidR="0015425D" w:rsidRPr="008F7D57" w:rsidRDefault="0015425D" w:rsidP="0015425D">
            <w:pPr>
              <w:spacing w:line="276" w:lineRule="auto"/>
              <w:jc w:val="both"/>
              <w:rPr>
                <w:iCs/>
                <w:color w:val="002060"/>
                <w:sz w:val="22"/>
                <w:szCs w:val="22"/>
              </w:rPr>
            </w:pPr>
            <w:r w:rsidRPr="008F7D57">
              <w:rPr>
                <w:b/>
                <w:bCs/>
                <w:iCs/>
                <w:color w:val="002060"/>
                <w:sz w:val="22"/>
                <w:szCs w:val="22"/>
              </w:rPr>
              <w:t>Justificare</w:t>
            </w:r>
            <w:r w:rsidRPr="008F7D57">
              <w:rPr>
                <w:iCs/>
                <w:color w:val="002060"/>
                <w:sz w:val="22"/>
                <w:szCs w:val="22"/>
              </w:rPr>
              <w:t>: conform câmpurilor din mesajele dezvoltate în POSF.</w:t>
            </w:r>
          </w:p>
          <w:p w14:paraId="7DF4A914" w14:textId="77777777" w:rsidR="0015425D" w:rsidRPr="001B7B8B" w:rsidRDefault="0015425D" w:rsidP="0015425D">
            <w:pPr>
              <w:spacing w:line="276" w:lineRule="auto"/>
              <w:jc w:val="right"/>
              <w:rPr>
                <w:i/>
                <w:sz w:val="22"/>
                <w:szCs w:val="22"/>
              </w:rPr>
            </w:pPr>
          </w:p>
        </w:tc>
      </w:tr>
      <w:tr w:rsidR="0015425D" w:rsidRPr="001B7B8B" w14:paraId="41B9D1E9" w14:textId="77777777" w:rsidTr="004140E6">
        <w:tc>
          <w:tcPr>
            <w:tcW w:w="13633" w:type="dxa"/>
            <w:gridSpan w:val="4"/>
          </w:tcPr>
          <w:p w14:paraId="545B3BBE" w14:textId="1F77C9F9" w:rsidR="0015425D" w:rsidRPr="001B7B8B" w:rsidRDefault="0015425D" w:rsidP="0015425D">
            <w:pPr>
              <w:spacing w:line="276" w:lineRule="auto"/>
              <w:jc w:val="right"/>
              <w:rPr>
                <w:i/>
                <w:sz w:val="22"/>
                <w:szCs w:val="22"/>
              </w:rPr>
            </w:pPr>
            <w:r w:rsidRPr="001B7B8B">
              <w:rPr>
                <w:i/>
                <w:sz w:val="22"/>
                <w:szCs w:val="22"/>
              </w:rPr>
              <w:lastRenderedPageBreak/>
              <w:t>Anexa nr. 2 la regulament</w:t>
            </w:r>
          </w:p>
          <w:p w14:paraId="351A3DA4" w14:textId="77777777" w:rsidR="0015425D" w:rsidRPr="001B7B8B" w:rsidRDefault="0015425D" w:rsidP="0015425D">
            <w:pPr>
              <w:spacing w:line="276" w:lineRule="auto"/>
              <w:jc w:val="center"/>
              <w:rPr>
                <w:b/>
                <w:sz w:val="22"/>
                <w:szCs w:val="22"/>
              </w:rPr>
            </w:pPr>
            <w:r w:rsidRPr="001B7B8B">
              <w:rPr>
                <w:b/>
                <w:sz w:val="22"/>
                <w:szCs w:val="22"/>
              </w:rPr>
              <w:t>CONTRACT-CADRU</w:t>
            </w:r>
          </w:p>
          <w:p w14:paraId="4ABB907F" w14:textId="77777777" w:rsidR="0015425D" w:rsidRPr="001B7B8B" w:rsidRDefault="0015425D" w:rsidP="0015425D">
            <w:pPr>
              <w:spacing w:line="276" w:lineRule="auto"/>
              <w:jc w:val="center"/>
              <w:rPr>
                <w:b/>
                <w:sz w:val="22"/>
                <w:szCs w:val="22"/>
              </w:rPr>
            </w:pPr>
            <w:r w:rsidRPr="001B7B8B">
              <w:rPr>
                <w:b/>
                <w:sz w:val="22"/>
                <w:szCs w:val="22"/>
              </w:rPr>
              <w:t>de distribuţie a gazelor naturale nr. ...........</w:t>
            </w:r>
          </w:p>
          <w:p w14:paraId="1452A613" w14:textId="614C0827" w:rsidR="0015425D" w:rsidRPr="001B7B8B" w:rsidRDefault="0015425D" w:rsidP="0015425D">
            <w:pPr>
              <w:spacing w:line="276" w:lineRule="auto"/>
              <w:jc w:val="center"/>
              <w:rPr>
                <w:b/>
                <w:sz w:val="22"/>
                <w:szCs w:val="22"/>
              </w:rPr>
            </w:pPr>
            <w:r w:rsidRPr="001B7B8B">
              <w:rPr>
                <w:b/>
                <w:sz w:val="22"/>
                <w:szCs w:val="22"/>
              </w:rPr>
              <w:t>anul .......... luna ............ ziua ..........</w:t>
            </w:r>
          </w:p>
        </w:tc>
      </w:tr>
      <w:tr w:rsidR="0015425D" w:rsidRPr="001B7B8B" w14:paraId="378D8E32" w14:textId="77777777" w:rsidTr="004140E6">
        <w:trPr>
          <w:gridAfter w:val="1"/>
          <w:wAfter w:w="40" w:type="dxa"/>
        </w:trPr>
        <w:tc>
          <w:tcPr>
            <w:tcW w:w="4773" w:type="dxa"/>
          </w:tcPr>
          <w:p w14:paraId="029CC1D3" w14:textId="77777777" w:rsidR="0015425D" w:rsidRPr="001B7B8B" w:rsidRDefault="0015425D" w:rsidP="0015425D">
            <w:pPr>
              <w:tabs>
                <w:tab w:val="left" w:pos="75"/>
              </w:tabs>
              <w:spacing w:line="276" w:lineRule="auto"/>
              <w:rPr>
                <w:b/>
                <w:sz w:val="22"/>
                <w:szCs w:val="22"/>
              </w:rPr>
            </w:pPr>
            <w:r w:rsidRPr="001B7B8B">
              <w:rPr>
                <w:b/>
                <w:bCs/>
                <w:iCs/>
                <w:sz w:val="22"/>
                <w:szCs w:val="22"/>
              </w:rPr>
              <w:tab/>
            </w:r>
            <w:r w:rsidRPr="001B7B8B">
              <w:rPr>
                <w:b/>
                <w:sz w:val="22"/>
                <w:szCs w:val="22"/>
              </w:rPr>
              <w:t>Părţile contractante:</w:t>
            </w:r>
          </w:p>
          <w:p w14:paraId="5B267748" w14:textId="77777777" w:rsidR="0015425D" w:rsidRPr="001B7B8B" w:rsidRDefault="0015425D" w:rsidP="0015425D">
            <w:pPr>
              <w:spacing w:line="276" w:lineRule="auto"/>
              <w:jc w:val="both"/>
              <w:rPr>
                <w:sz w:val="22"/>
                <w:szCs w:val="22"/>
              </w:rPr>
            </w:pPr>
            <w:r w:rsidRPr="001B7B8B">
              <w:rPr>
                <w:sz w:val="22"/>
                <w:szCs w:val="22"/>
              </w:rPr>
              <w:t>Societatea ............................, cu sediul în ......................., adresa ........................., judeţul ..............., cod poştal ..................., e-mail ......................, telefon ..................., fax ................., cod fiscal .................., înregistrată la oficiul registrului comerţului cu nr. ......................, cod unic de înregistrare ................................, cod IBAN nr. ................ deschis la ...................., titular al licenţei de distribuţie a gazelor naturale nr. ........... din data de .................., reprezentată prin: .................................................... (numele, prenumele şi funcţia), denumită în cele ce urmează operator al sistemului de distribuţie a gazelor naturale sau OD,</w:t>
            </w:r>
          </w:p>
          <w:p w14:paraId="10B6BB87" w14:textId="0BAE844D" w:rsidR="0015425D" w:rsidRPr="001B7B8B" w:rsidRDefault="0015425D" w:rsidP="0015425D">
            <w:pPr>
              <w:spacing w:line="276" w:lineRule="auto"/>
              <w:jc w:val="both"/>
              <w:rPr>
                <w:sz w:val="22"/>
                <w:szCs w:val="22"/>
                <w:lang w:val="ro-RO"/>
              </w:rPr>
            </w:pPr>
            <w:r w:rsidRPr="001B7B8B">
              <w:rPr>
                <w:sz w:val="22"/>
                <w:szCs w:val="22"/>
                <w:lang w:val="ro-RO"/>
              </w:rPr>
              <w:t>şi</w:t>
            </w:r>
          </w:p>
        </w:tc>
        <w:tc>
          <w:tcPr>
            <w:tcW w:w="4950" w:type="dxa"/>
          </w:tcPr>
          <w:p w14:paraId="4D44E26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6ADE094" w14:textId="77777777" w:rsidR="0015425D" w:rsidRPr="001B7B8B" w:rsidRDefault="0015425D" w:rsidP="0015425D">
            <w:pPr>
              <w:spacing w:after="60" w:line="276" w:lineRule="auto"/>
              <w:jc w:val="both"/>
              <w:rPr>
                <w:b/>
                <w:bCs/>
                <w:sz w:val="22"/>
                <w:szCs w:val="22"/>
                <w:lang w:val="ro-RO"/>
              </w:rPr>
            </w:pPr>
          </w:p>
        </w:tc>
      </w:tr>
      <w:tr w:rsidR="0015425D" w:rsidRPr="001B7B8B" w14:paraId="7DE68445" w14:textId="77777777" w:rsidTr="004140E6">
        <w:trPr>
          <w:gridAfter w:val="1"/>
          <w:wAfter w:w="40" w:type="dxa"/>
        </w:trPr>
        <w:tc>
          <w:tcPr>
            <w:tcW w:w="4773" w:type="dxa"/>
          </w:tcPr>
          <w:p w14:paraId="4C94D461" w14:textId="31337B79" w:rsidR="0015425D" w:rsidRPr="001B7B8B" w:rsidRDefault="0015425D" w:rsidP="0015425D">
            <w:pPr>
              <w:spacing w:line="276" w:lineRule="auto"/>
              <w:jc w:val="both"/>
              <w:rPr>
                <w:sz w:val="22"/>
                <w:szCs w:val="22"/>
              </w:rPr>
            </w:pPr>
            <w:r w:rsidRPr="001B7B8B">
              <w:rPr>
                <w:sz w:val="22"/>
                <w:szCs w:val="22"/>
              </w:rPr>
              <w:t>........................................... (Se va completa cu datele de identificare ale utilizatorului sistemului de distribuţie), titular al licenţei de furnizare a gazelor naturale nr. .................. din data de ......................., sau client final, persoană fizică sau juridică, în calitate de beneficiar al serviciilor de distribuţie a gazelor naturale, denumită în cele ce urmează utilizator al sistemului de distribuţie a gazelor naturale sau UD,</w:t>
            </w:r>
          </w:p>
        </w:tc>
        <w:tc>
          <w:tcPr>
            <w:tcW w:w="4950" w:type="dxa"/>
          </w:tcPr>
          <w:p w14:paraId="04A45A45"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027B20E" w14:textId="77777777" w:rsidR="0015425D" w:rsidRPr="001B7B8B" w:rsidRDefault="0015425D" w:rsidP="0015425D">
            <w:pPr>
              <w:spacing w:after="60" w:line="276" w:lineRule="auto"/>
              <w:jc w:val="both"/>
              <w:rPr>
                <w:b/>
                <w:bCs/>
                <w:sz w:val="22"/>
                <w:szCs w:val="22"/>
                <w:lang w:val="ro-RO"/>
              </w:rPr>
            </w:pPr>
          </w:p>
        </w:tc>
      </w:tr>
      <w:tr w:rsidR="0015425D" w:rsidRPr="001B7B8B" w14:paraId="686F68AD" w14:textId="77777777" w:rsidTr="004140E6">
        <w:trPr>
          <w:gridAfter w:val="1"/>
          <w:wAfter w:w="40" w:type="dxa"/>
        </w:trPr>
        <w:tc>
          <w:tcPr>
            <w:tcW w:w="4773" w:type="dxa"/>
          </w:tcPr>
          <w:p w14:paraId="0F6D4C52" w14:textId="15EB55A4" w:rsidR="0015425D" w:rsidRPr="001B7B8B" w:rsidRDefault="0015425D" w:rsidP="0015425D">
            <w:pPr>
              <w:spacing w:line="276" w:lineRule="auto"/>
              <w:jc w:val="both"/>
              <w:rPr>
                <w:sz w:val="22"/>
                <w:szCs w:val="22"/>
              </w:rPr>
            </w:pPr>
            <w:r w:rsidRPr="001B7B8B">
              <w:rPr>
                <w:sz w:val="22"/>
                <w:szCs w:val="22"/>
              </w:rPr>
              <w:lastRenderedPageBreak/>
              <w:t>au convenit încheierea prezentului contract de distribuţie a gazelor naturale, denumit în continuare CONTRACT.</w:t>
            </w:r>
          </w:p>
        </w:tc>
        <w:tc>
          <w:tcPr>
            <w:tcW w:w="4950" w:type="dxa"/>
          </w:tcPr>
          <w:p w14:paraId="6F15A600"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C8E4164" w14:textId="77777777" w:rsidR="0015425D" w:rsidRPr="001B7B8B" w:rsidRDefault="0015425D" w:rsidP="0015425D">
            <w:pPr>
              <w:spacing w:after="60" w:line="276" w:lineRule="auto"/>
              <w:jc w:val="both"/>
              <w:rPr>
                <w:b/>
                <w:bCs/>
                <w:sz w:val="22"/>
                <w:szCs w:val="22"/>
                <w:lang w:val="ro-RO"/>
              </w:rPr>
            </w:pPr>
          </w:p>
        </w:tc>
      </w:tr>
      <w:tr w:rsidR="0015425D" w:rsidRPr="001B7B8B" w14:paraId="1D91DA25" w14:textId="77777777" w:rsidTr="004140E6">
        <w:trPr>
          <w:gridAfter w:val="1"/>
          <w:wAfter w:w="40" w:type="dxa"/>
        </w:trPr>
        <w:tc>
          <w:tcPr>
            <w:tcW w:w="4773" w:type="dxa"/>
          </w:tcPr>
          <w:p w14:paraId="33B947D2" w14:textId="77777777" w:rsidR="0015425D" w:rsidRPr="001B7B8B" w:rsidRDefault="0015425D" w:rsidP="0015425D">
            <w:pPr>
              <w:spacing w:line="276" w:lineRule="auto"/>
              <w:jc w:val="both"/>
              <w:rPr>
                <w:b/>
                <w:sz w:val="22"/>
                <w:szCs w:val="22"/>
              </w:rPr>
            </w:pPr>
            <w:r w:rsidRPr="001B7B8B">
              <w:rPr>
                <w:b/>
                <w:bCs/>
                <w:sz w:val="22"/>
                <w:szCs w:val="22"/>
              </w:rPr>
              <w:t>I.</w:t>
            </w:r>
            <w:r w:rsidRPr="001B7B8B">
              <w:rPr>
                <w:b/>
                <w:sz w:val="22"/>
                <w:szCs w:val="22"/>
              </w:rPr>
              <w:t xml:space="preserve"> Terminologie şi legislaţie aplicabilă</w:t>
            </w:r>
          </w:p>
          <w:p w14:paraId="150F9C67" w14:textId="6A304FB5" w:rsidR="0015425D" w:rsidRPr="001B7B8B" w:rsidRDefault="0015425D" w:rsidP="0015425D">
            <w:pPr>
              <w:spacing w:line="276" w:lineRule="auto"/>
              <w:jc w:val="both"/>
              <w:rPr>
                <w:sz w:val="22"/>
                <w:szCs w:val="22"/>
              </w:rPr>
            </w:pPr>
            <w:r w:rsidRPr="001B7B8B">
              <w:rPr>
                <w:b/>
                <w:bCs/>
                <w:sz w:val="22"/>
                <w:szCs w:val="22"/>
              </w:rPr>
              <w:t xml:space="preserve">Art. 1 </w:t>
            </w:r>
            <w:r w:rsidRPr="001B7B8B">
              <w:rPr>
                <w:sz w:val="22"/>
                <w:szCs w:val="22"/>
              </w:rPr>
              <w:t>(1) Termenii utilizaţi în prezentul contract sunt definiţi în Legea energiei electrice şi a gazelor naturale nr. 123/2012, cu modificările şi completările ulterioare, în Regulamentul privind activitatea accesul și utilizarea sistemelor de distribuţie a gazelor naturale, în Regulamentul privind furnizarea gazelor naturale la clienţii finali şi în Codul reţelei pentru Sistemul naţional de transport al gazelor naturale, aprobate prin Ordine ale preşedintelui Autorităţii Naţionale de Reglementare în Domeniul Energiei, în vigoare.</w:t>
            </w:r>
          </w:p>
        </w:tc>
        <w:tc>
          <w:tcPr>
            <w:tcW w:w="4950" w:type="dxa"/>
          </w:tcPr>
          <w:p w14:paraId="12EFCFF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509370E" w14:textId="77777777" w:rsidR="0015425D" w:rsidRPr="001B7B8B" w:rsidRDefault="0015425D" w:rsidP="0015425D">
            <w:pPr>
              <w:spacing w:after="60" w:line="276" w:lineRule="auto"/>
              <w:jc w:val="both"/>
              <w:rPr>
                <w:b/>
                <w:bCs/>
                <w:sz w:val="22"/>
                <w:szCs w:val="22"/>
                <w:lang w:val="ro-RO"/>
              </w:rPr>
            </w:pPr>
          </w:p>
        </w:tc>
      </w:tr>
      <w:tr w:rsidR="0015425D" w:rsidRPr="001B7B8B" w14:paraId="1176AEA5" w14:textId="77777777" w:rsidTr="004140E6">
        <w:trPr>
          <w:gridAfter w:val="1"/>
          <w:wAfter w:w="40" w:type="dxa"/>
        </w:trPr>
        <w:tc>
          <w:tcPr>
            <w:tcW w:w="4773" w:type="dxa"/>
          </w:tcPr>
          <w:p w14:paraId="7F6A90E8" w14:textId="419560A4" w:rsidR="0015425D" w:rsidRPr="001B7B8B" w:rsidRDefault="0015425D" w:rsidP="0015425D">
            <w:pPr>
              <w:spacing w:line="276" w:lineRule="auto"/>
              <w:jc w:val="both"/>
              <w:rPr>
                <w:sz w:val="22"/>
                <w:szCs w:val="22"/>
              </w:rPr>
            </w:pPr>
            <w:r w:rsidRPr="001B7B8B">
              <w:rPr>
                <w:sz w:val="22"/>
                <w:szCs w:val="22"/>
              </w:rPr>
              <w:t>(2) Prevederile prezentului contract sunt completate cu prevederile Codului civil, aprobat prin Legea nr. 287/2009, republicată, cu modificările ulterioare, ale Legii energiei electrice şi a gazelor naturale nr. 123/2012, cu modificările şi completările ulterioare, precum şi ale reglementărilor Autorităţii Naţionale de Reglementare în Domeniul Energiei.</w:t>
            </w:r>
          </w:p>
        </w:tc>
        <w:tc>
          <w:tcPr>
            <w:tcW w:w="4950" w:type="dxa"/>
          </w:tcPr>
          <w:p w14:paraId="364621D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B8C53C6" w14:textId="77777777" w:rsidR="0015425D" w:rsidRPr="001B7B8B" w:rsidRDefault="0015425D" w:rsidP="0015425D">
            <w:pPr>
              <w:spacing w:after="60" w:line="276" w:lineRule="auto"/>
              <w:jc w:val="both"/>
              <w:rPr>
                <w:b/>
                <w:bCs/>
                <w:sz w:val="22"/>
                <w:szCs w:val="22"/>
                <w:lang w:val="ro-RO"/>
              </w:rPr>
            </w:pPr>
          </w:p>
        </w:tc>
      </w:tr>
      <w:tr w:rsidR="0015425D" w:rsidRPr="001B7B8B" w14:paraId="3A8FA6C1" w14:textId="77777777" w:rsidTr="004140E6">
        <w:trPr>
          <w:gridAfter w:val="1"/>
          <w:wAfter w:w="40" w:type="dxa"/>
        </w:trPr>
        <w:tc>
          <w:tcPr>
            <w:tcW w:w="4773" w:type="dxa"/>
          </w:tcPr>
          <w:p w14:paraId="79F7EFDC" w14:textId="77777777" w:rsidR="0015425D" w:rsidRPr="001B7B8B" w:rsidRDefault="0015425D" w:rsidP="0015425D">
            <w:pPr>
              <w:spacing w:line="276" w:lineRule="auto"/>
              <w:jc w:val="both"/>
              <w:rPr>
                <w:sz w:val="22"/>
                <w:szCs w:val="22"/>
                <w:shd w:val="clear" w:color="auto" w:fill="FFFFFF"/>
              </w:rPr>
            </w:pPr>
            <w:r w:rsidRPr="001B7B8B">
              <w:rPr>
                <w:sz w:val="22"/>
                <w:szCs w:val="22"/>
              </w:rPr>
              <w:t>(3) Abrevierile utilizate în cadrul prezentului contract au următoarele semnificaţii</w:t>
            </w:r>
            <w:r w:rsidRPr="001B7B8B">
              <w:rPr>
                <w:sz w:val="22"/>
                <w:szCs w:val="22"/>
                <w:shd w:val="clear" w:color="auto" w:fill="FFFFFF"/>
              </w:rPr>
              <w:t>:</w:t>
            </w:r>
          </w:p>
          <w:p w14:paraId="37B9C368" w14:textId="77777777" w:rsidR="0015425D" w:rsidRPr="001B7B8B" w:rsidRDefault="0015425D" w:rsidP="0015425D">
            <w:pPr>
              <w:spacing w:line="276" w:lineRule="auto"/>
              <w:jc w:val="both"/>
              <w:rPr>
                <w:sz w:val="22"/>
                <w:szCs w:val="22"/>
              </w:rPr>
            </w:pPr>
            <w:r w:rsidRPr="001B7B8B">
              <w:rPr>
                <w:sz w:val="22"/>
                <w:szCs w:val="22"/>
              </w:rPr>
              <w:t>1. ANRE – Autoritatea Națională de Reglementare în Domeniul Energiei;</w:t>
            </w:r>
          </w:p>
          <w:p w14:paraId="6C8A499D" w14:textId="77777777" w:rsidR="0015425D" w:rsidRPr="001B7B8B" w:rsidRDefault="0015425D" w:rsidP="0015425D">
            <w:pPr>
              <w:spacing w:line="276" w:lineRule="auto"/>
              <w:jc w:val="both"/>
              <w:rPr>
                <w:sz w:val="22"/>
                <w:szCs w:val="22"/>
              </w:rPr>
            </w:pPr>
            <w:r w:rsidRPr="001B7B8B">
              <w:rPr>
                <w:sz w:val="22"/>
                <w:szCs w:val="22"/>
              </w:rPr>
              <w:t>2. CLC – codul locului de consum;</w:t>
            </w:r>
          </w:p>
          <w:p w14:paraId="10370E44" w14:textId="77777777" w:rsidR="0015425D" w:rsidRPr="001B7B8B" w:rsidRDefault="0015425D" w:rsidP="0015425D">
            <w:pPr>
              <w:spacing w:line="276" w:lineRule="auto"/>
              <w:jc w:val="both"/>
              <w:rPr>
                <w:sz w:val="22"/>
                <w:szCs w:val="22"/>
              </w:rPr>
            </w:pPr>
            <w:r w:rsidRPr="001B7B8B">
              <w:rPr>
                <w:sz w:val="22"/>
                <w:szCs w:val="22"/>
              </w:rPr>
              <w:t>3. OD – operator al sistemului de distribuție a gazelor naturale;</w:t>
            </w:r>
          </w:p>
          <w:p w14:paraId="2B2AEE7E" w14:textId="77777777" w:rsidR="0015425D" w:rsidRPr="001B7B8B" w:rsidRDefault="0015425D" w:rsidP="0015425D">
            <w:pPr>
              <w:spacing w:line="276" w:lineRule="auto"/>
              <w:jc w:val="both"/>
              <w:rPr>
                <w:sz w:val="22"/>
                <w:szCs w:val="22"/>
              </w:rPr>
            </w:pPr>
            <w:r w:rsidRPr="001B7B8B">
              <w:rPr>
                <w:sz w:val="22"/>
                <w:szCs w:val="22"/>
              </w:rPr>
              <w:t xml:space="preserve">4. SD – sistem de distribuție a gazelor naturale; </w:t>
            </w:r>
          </w:p>
          <w:p w14:paraId="290C1C8F" w14:textId="77777777" w:rsidR="0015425D" w:rsidRPr="001B7B8B" w:rsidRDefault="0015425D" w:rsidP="0015425D">
            <w:pPr>
              <w:spacing w:line="276" w:lineRule="auto"/>
              <w:jc w:val="both"/>
              <w:rPr>
                <w:sz w:val="22"/>
                <w:szCs w:val="22"/>
              </w:rPr>
            </w:pPr>
            <w:r w:rsidRPr="001B7B8B">
              <w:rPr>
                <w:sz w:val="22"/>
                <w:szCs w:val="22"/>
              </w:rPr>
              <w:t>5. UD – utilizator al sistemului de distribuție a gazelor naturale;</w:t>
            </w:r>
          </w:p>
          <w:p w14:paraId="1116B002" w14:textId="1AE12EDF" w:rsidR="0015425D" w:rsidRPr="001B7B8B" w:rsidRDefault="0015425D" w:rsidP="0015425D">
            <w:pPr>
              <w:pStyle w:val="NormalWeb"/>
              <w:spacing w:before="0" w:beforeAutospacing="0" w:after="0" w:afterAutospacing="0" w:line="276" w:lineRule="auto"/>
              <w:rPr>
                <w:sz w:val="22"/>
                <w:szCs w:val="22"/>
              </w:rPr>
            </w:pPr>
            <w:r w:rsidRPr="001B7B8B">
              <w:rPr>
                <w:sz w:val="22"/>
                <w:szCs w:val="22"/>
              </w:rPr>
              <w:lastRenderedPageBreak/>
              <w:t>6. POSF - platforma online destinată schimbării de către clientul final a furnizorului de energie electrică şi/sau de gaze naturale.</w:t>
            </w:r>
          </w:p>
        </w:tc>
        <w:tc>
          <w:tcPr>
            <w:tcW w:w="4950" w:type="dxa"/>
          </w:tcPr>
          <w:p w14:paraId="2E6AFBD1"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94B5884" w14:textId="77777777" w:rsidR="0015425D" w:rsidRPr="001B7B8B" w:rsidRDefault="0015425D" w:rsidP="0015425D">
            <w:pPr>
              <w:spacing w:after="60" w:line="276" w:lineRule="auto"/>
              <w:jc w:val="both"/>
              <w:rPr>
                <w:b/>
                <w:bCs/>
                <w:sz w:val="22"/>
                <w:szCs w:val="22"/>
                <w:lang w:val="ro-RO"/>
              </w:rPr>
            </w:pPr>
          </w:p>
        </w:tc>
      </w:tr>
      <w:tr w:rsidR="0015425D" w:rsidRPr="001B7B8B" w14:paraId="58031543" w14:textId="77777777" w:rsidTr="004140E6">
        <w:trPr>
          <w:gridAfter w:val="1"/>
          <w:wAfter w:w="40" w:type="dxa"/>
        </w:trPr>
        <w:tc>
          <w:tcPr>
            <w:tcW w:w="4773" w:type="dxa"/>
          </w:tcPr>
          <w:p w14:paraId="6F8BBEA4" w14:textId="77777777" w:rsidR="0015425D" w:rsidRPr="001B7B8B" w:rsidRDefault="0015425D" w:rsidP="0015425D">
            <w:pPr>
              <w:spacing w:line="276" w:lineRule="auto"/>
              <w:jc w:val="both"/>
              <w:rPr>
                <w:b/>
                <w:sz w:val="22"/>
                <w:szCs w:val="22"/>
              </w:rPr>
            </w:pPr>
            <w:r w:rsidRPr="001B7B8B">
              <w:rPr>
                <w:b/>
                <w:bCs/>
                <w:sz w:val="22"/>
                <w:szCs w:val="22"/>
              </w:rPr>
              <w:t>II.</w:t>
            </w:r>
            <w:r w:rsidRPr="001B7B8B">
              <w:rPr>
                <w:b/>
                <w:sz w:val="22"/>
                <w:szCs w:val="22"/>
              </w:rPr>
              <w:t xml:space="preserve"> Obiectul contractului</w:t>
            </w:r>
          </w:p>
          <w:p w14:paraId="33FD1C0C" w14:textId="0A8DC2D8" w:rsidR="0015425D" w:rsidRPr="001B7B8B" w:rsidRDefault="0015425D" w:rsidP="0015425D">
            <w:pPr>
              <w:spacing w:line="276" w:lineRule="auto"/>
              <w:jc w:val="both"/>
              <w:rPr>
                <w:sz w:val="22"/>
                <w:szCs w:val="22"/>
              </w:rPr>
            </w:pPr>
            <w:r w:rsidRPr="001B7B8B">
              <w:rPr>
                <w:b/>
                <w:bCs/>
                <w:sz w:val="22"/>
                <w:szCs w:val="22"/>
              </w:rPr>
              <w:t xml:space="preserve">Art. 2 </w:t>
            </w:r>
            <w:r w:rsidRPr="001B7B8B">
              <w:rPr>
                <w:sz w:val="22"/>
                <w:szCs w:val="22"/>
              </w:rPr>
              <w:t>(1) Obiectul prezentului contract îl constituie prestarea serviciilor de distribuţie a gazelor naturale asigurate de UD pe perioada de valabilitate a prezentului contract.</w:t>
            </w:r>
          </w:p>
        </w:tc>
        <w:tc>
          <w:tcPr>
            <w:tcW w:w="4950" w:type="dxa"/>
          </w:tcPr>
          <w:p w14:paraId="1029BB59"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C0507A5" w14:textId="77777777" w:rsidR="0015425D" w:rsidRPr="001B7B8B" w:rsidRDefault="0015425D" w:rsidP="0015425D">
            <w:pPr>
              <w:spacing w:after="60" w:line="276" w:lineRule="auto"/>
              <w:jc w:val="both"/>
              <w:rPr>
                <w:b/>
                <w:bCs/>
                <w:sz w:val="22"/>
                <w:szCs w:val="22"/>
                <w:lang w:val="ro-RO"/>
              </w:rPr>
            </w:pPr>
          </w:p>
        </w:tc>
      </w:tr>
      <w:tr w:rsidR="0015425D" w:rsidRPr="001B7B8B" w14:paraId="6F78101D" w14:textId="77777777" w:rsidTr="004140E6">
        <w:trPr>
          <w:gridAfter w:val="1"/>
          <w:wAfter w:w="40" w:type="dxa"/>
        </w:trPr>
        <w:tc>
          <w:tcPr>
            <w:tcW w:w="4773" w:type="dxa"/>
          </w:tcPr>
          <w:p w14:paraId="0953A0C2" w14:textId="78842026" w:rsidR="0015425D" w:rsidRPr="001B7B8B" w:rsidRDefault="0015425D" w:rsidP="0015425D">
            <w:pPr>
              <w:spacing w:line="276" w:lineRule="auto"/>
              <w:jc w:val="both"/>
              <w:rPr>
                <w:sz w:val="22"/>
                <w:szCs w:val="22"/>
              </w:rPr>
            </w:pPr>
            <w:r w:rsidRPr="001B7B8B">
              <w:rPr>
                <w:sz w:val="22"/>
                <w:szCs w:val="22"/>
              </w:rPr>
              <w:t xml:space="preserve">(2) Locul/Locurile de consum ale UD, pentru care OD prestează serviciul de distribuţie conform prezentului contract, precum şi capacitatea rezervată pentru acestea sunt prevăzute în anexa nr. 1 la contract. În cazul în care UD asigură şi furnizare în regim de ultimă instanţă, acesta va completa două tabele centralizatoare ale locurilor de consum, unul pentru locurile de consum pentru care asigură furnizarea în regim concurenţial şi unul pentru locurile de consum pentru care asigură furnizarea în regim de ultimă instanţă. </w:t>
            </w:r>
          </w:p>
        </w:tc>
        <w:tc>
          <w:tcPr>
            <w:tcW w:w="4950" w:type="dxa"/>
          </w:tcPr>
          <w:p w14:paraId="11FC15E8" w14:textId="77777777" w:rsidR="0015425D" w:rsidRPr="001C0776" w:rsidRDefault="0015425D" w:rsidP="0015425D">
            <w:pPr>
              <w:autoSpaceDE w:val="0"/>
              <w:autoSpaceDN w:val="0"/>
              <w:adjustRightInd w:val="0"/>
              <w:spacing w:line="276" w:lineRule="auto"/>
              <w:jc w:val="both"/>
              <w:rPr>
                <w:b/>
                <w:noProof/>
                <w:color w:val="0070C0"/>
                <w:sz w:val="22"/>
                <w:szCs w:val="22"/>
                <w:lang w:val="ro-RO"/>
              </w:rPr>
            </w:pPr>
            <w:r w:rsidRPr="001C0776">
              <w:rPr>
                <w:b/>
                <w:noProof/>
                <w:color w:val="0070C0"/>
                <w:sz w:val="22"/>
                <w:szCs w:val="22"/>
                <w:lang w:val="ro-RO"/>
              </w:rPr>
              <w:t>Neogaz Grid</w:t>
            </w:r>
          </w:p>
          <w:p w14:paraId="3B775D7A" w14:textId="77777777" w:rsidR="0015425D" w:rsidRPr="007A48B0" w:rsidRDefault="0015425D" w:rsidP="0015425D">
            <w:pPr>
              <w:pStyle w:val="ListParagraph"/>
              <w:spacing w:after="0"/>
              <w:ind w:left="0"/>
              <w:jc w:val="both"/>
              <w:rPr>
                <w:rFonts w:ascii="Times New Roman" w:hAnsi="Times New Roman" w:cs="Times New Roman"/>
                <w:strike/>
              </w:rPr>
            </w:pPr>
            <w:r w:rsidRPr="007A48B0">
              <w:rPr>
                <w:rFonts w:ascii="Times New Roman" w:hAnsi="Times New Roman" w:cs="Times New Roman"/>
              </w:rPr>
              <w:t xml:space="preserve">(2) Locul/Locurile de consum ale UD, pentru care OD prestează serviciul de distribuţie conform prezentului contract, precum şi capacitatea rezervată pentru acestea sunt prevăzute în anexa nr. 1 la contract. </w:t>
            </w:r>
            <w:r w:rsidRPr="007A48B0">
              <w:rPr>
                <w:rFonts w:ascii="Times New Roman" w:hAnsi="Times New Roman" w:cs="Times New Roman"/>
                <w:strike/>
              </w:rPr>
              <w:t xml:space="preserve">În cazul în care UD asigură şi furnizare în regim de ultimă instanţă, acesta va completa două tabele centralizatoare ale locurilor de consum, unul pentru locurile de consum pentru care asigură furnizarea în regim concurenţial şi unul pentru locurile de consum pentru care asigură furnizarea în regim de ultimă instanţă. </w:t>
            </w:r>
          </w:p>
          <w:p w14:paraId="4D0B6611" w14:textId="77777777" w:rsidR="0015425D" w:rsidRPr="006A6367" w:rsidRDefault="0015425D" w:rsidP="0015425D">
            <w:pPr>
              <w:spacing w:line="276" w:lineRule="auto"/>
              <w:jc w:val="both"/>
              <w:rPr>
                <w:color w:val="002060"/>
                <w:sz w:val="22"/>
                <w:szCs w:val="22"/>
              </w:rPr>
            </w:pPr>
            <w:r w:rsidRPr="007A48B0">
              <w:rPr>
                <w:b/>
                <w:bCs/>
                <w:color w:val="002060"/>
                <w:sz w:val="22"/>
                <w:szCs w:val="22"/>
              </w:rPr>
              <w:t>Justificare:</w:t>
            </w:r>
            <w:r w:rsidRPr="007A48B0">
              <w:rPr>
                <w:color w:val="00B050"/>
                <w:sz w:val="22"/>
                <w:szCs w:val="22"/>
              </w:rPr>
              <w:t xml:space="preserve"> </w:t>
            </w:r>
            <w:r w:rsidRPr="007A48B0">
              <w:rPr>
                <w:color w:val="002060"/>
                <w:sz w:val="22"/>
                <w:szCs w:val="22"/>
              </w:rPr>
              <w:t>listele cu CLC-urile evidentiate in Anexa 1 la incheierea contractului de distributie sunt dinamice si nu are relevanta impartirea acesteia in 2 evidente: pt FUI si non-FUI.</w:t>
            </w:r>
          </w:p>
          <w:p w14:paraId="49577643" w14:textId="5F07D661" w:rsidR="0015425D" w:rsidRPr="006A6367" w:rsidRDefault="0015425D" w:rsidP="0015425D">
            <w:pPr>
              <w:spacing w:after="60" w:line="276" w:lineRule="auto"/>
              <w:jc w:val="both"/>
              <w:rPr>
                <w:b/>
                <w:noProof/>
                <w:color w:val="0070C0"/>
                <w:sz w:val="22"/>
                <w:szCs w:val="22"/>
                <w:lang w:val="ro-RO"/>
              </w:rPr>
            </w:pPr>
            <w:r w:rsidRPr="006A6367">
              <w:rPr>
                <w:b/>
                <w:noProof/>
                <w:color w:val="0070C0"/>
                <w:sz w:val="22"/>
                <w:szCs w:val="22"/>
                <w:lang w:val="ro-RO"/>
              </w:rPr>
              <w:t>Delgaz Grid</w:t>
            </w:r>
          </w:p>
          <w:p w14:paraId="28B27E7C" w14:textId="77777777" w:rsidR="0015425D" w:rsidRPr="006A6367" w:rsidRDefault="0015425D" w:rsidP="0015425D">
            <w:pPr>
              <w:spacing w:line="276" w:lineRule="auto"/>
              <w:jc w:val="both"/>
              <w:rPr>
                <w:rFonts w:eastAsia="Calibri"/>
                <w:sz w:val="22"/>
                <w:szCs w:val="22"/>
                <w:lang w:val="pt-BR"/>
              </w:rPr>
            </w:pPr>
            <w:r w:rsidRPr="006A6367">
              <w:rPr>
                <w:rFonts w:eastAsia="Calibri"/>
                <w:sz w:val="22"/>
                <w:szCs w:val="22"/>
                <w:lang w:val="pt-BR"/>
              </w:rPr>
              <w:t xml:space="preserve">(2) </w:t>
            </w:r>
            <w:r w:rsidRPr="006A6367">
              <w:rPr>
                <w:rFonts w:eastAsia="Calibri"/>
                <w:color w:val="FF0000"/>
                <w:sz w:val="22"/>
                <w:szCs w:val="22"/>
                <w:lang w:val="pt-BR"/>
              </w:rPr>
              <w:t xml:space="preserve">Pentru </w:t>
            </w:r>
            <w:r w:rsidRPr="006A6367">
              <w:rPr>
                <w:rFonts w:eastAsia="Calibri"/>
                <w:sz w:val="22"/>
                <w:szCs w:val="22"/>
                <w:lang w:val="pt-BR"/>
              </w:rPr>
              <w:t>locul/locurile de consum ale UD, pentru care OD prestează serviciul de distribuţie conform prezentului contract</w:t>
            </w:r>
            <w:r w:rsidRPr="006A6367">
              <w:rPr>
                <w:rFonts w:eastAsia="Calibri"/>
                <w:strike/>
                <w:color w:val="4472C4"/>
                <w:sz w:val="22"/>
                <w:szCs w:val="22"/>
                <w:lang w:val="pt-BR"/>
              </w:rPr>
              <w:t xml:space="preserve">, </w:t>
            </w:r>
            <w:r w:rsidRPr="006A6367">
              <w:rPr>
                <w:rFonts w:eastAsia="Calibri"/>
                <w:strike/>
                <w:sz w:val="22"/>
                <w:szCs w:val="22"/>
                <w:lang w:val="pt-BR"/>
              </w:rPr>
              <w:t>precum şi capacitatea rezervată pentru acestea sunt prevăzute în anexa nr. 1 la contract</w:t>
            </w:r>
            <w:r w:rsidRPr="006A6367">
              <w:rPr>
                <w:rFonts w:eastAsia="Calibri"/>
                <w:sz w:val="22"/>
                <w:szCs w:val="22"/>
                <w:lang w:val="pt-BR"/>
              </w:rPr>
              <w:t xml:space="preserve"> </w:t>
            </w:r>
            <w:r w:rsidRPr="006A6367">
              <w:rPr>
                <w:rFonts w:eastAsia="Calibri"/>
                <w:color w:val="FF0000"/>
                <w:sz w:val="22"/>
                <w:szCs w:val="22"/>
                <w:lang w:val="pt-BR"/>
              </w:rPr>
              <w:t xml:space="preserve">se transmit mesaje prin POSF </w:t>
            </w:r>
            <w:r w:rsidRPr="006A6367">
              <w:rPr>
                <w:rFonts w:eastAsia="Calibri"/>
                <w:sz w:val="22"/>
                <w:szCs w:val="22"/>
                <w:lang w:val="pt-BR"/>
              </w:rPr>
              <w:t xml:space="preserve">. </w:t>
            </w:r>
            <w:r w:rsidRPr="006A6367">
              <w:rPr>
                <w:rFonts w:eastAsia="Calibri"/>
                <w:strike/>
                <w:sz w:val="22"/>
                <w:szCs w:val="22"/>
                <w:lang w:val="pt-BR"/>
              </w:rPr>
              <w:t xml:space="preserve">În cazul în care UD </w:t>
            </w:r>
            <w:r w:rsidRPr="006A6367">
              <w:rPr>
                <w:rFonts w:eastAsia="Calibri"/>
                <w:strike/>
                <w:sz w:val="22"/>
                <w:szCs w:val="22"/>
                <w:lang w:val="ro-RO"/>
              </w:rPr>
              <w:t>asigură şi furnizare în regim de ultimă instanţă, acesta va completa</w:t>
            </w:r>
            <w:r w:rsidRPr="006A6367">
              <w:rPr>
                <w:rFonts w:eastAsia="Calibri"/>
                <w:strike/>
                <w:sz w:val="22"/>
                <w:szCs w:val="22"/>
                <w:lang w:val="pt-BR"/>
              </w:rPr>
              <w:t xml:space="preserve"> două tabele centralizatoare ale locurilor de consum, unul pentru </w:t>
            </w:r>
            <w:r w:rsidRPr="006A6367">
              <w:rPr>
                <w:rFonts w:eastAsia="Calibri"/>
                <w:strike/>
                <w:sz w:val="22"/>
                <w:szCs w:val="22"/>
                <w:lang w:val="ro-RO"/>
              </w:rPr>
              <w:t xml:space="preserve">locurile de consum pentru care asigură furnizarea în regim concurenţial şi unul pentru </w:t>
            </w:r>
            <w:r w:rsidRPr="006A6367">
              <w:rPr>
                <w:rFonts w:eastAsia="Calibri"/>
                <w:strike/>
                <w:sz w:val="22"/>
                <w:szCs w:val="22"/>
                <w:lang w:val="ro-RO"/>
              </w:rPr>
              <w:lastRenderedPageBreak/>
              <w:t>locurile de consum pentru care asigură furnizarea în regim de ultimă instanţă</w:t>
            </w:r>
            <w:r w:rsidRPr="006A6367">
              <w:rPr>
                <w:rFonts w:eastAsia="Calibri"/>
                <w:strike/>
                <w:sz w:val="22"/>
                <w:szCs w:val="22"/>
                <w:lang w:val="pt-BR"/>
              </w:rPr>
              <w:t>.</w:t>
            </w:r>
            <w:r w:rsidRPr="006A6367">
              <w:rPr>
                <w:rFonts w:eastAsia="Calibri"/>
                <w:sz w:val="22"/>
                <w:szCs w:val="22"/>
                <w:lang w:val="pt-BR"/>
              </w:rPr>
              <w:t xml:space="preserve"> </w:t>
            </w:r>
          </w:p>
          <w:p w14:paraId="62AB34CF" w14:textId="77777777" w:rsidR="0015425D" w:rsidRPr="006A6367" w:rsidRDefault="0015425D" w:rsidP="0015425D">
            <w:pPr>
              <w:spacing w:line="276" w:lineRule="auto"/>
              <w:jc w:val="both"/>
              <w:rPr>
                <w:rFonts w:eastAsia="Calibri"/>
                <w:strike/>
                <w:sz w:val="22"/>
                <w:szCs w:val="22"/>
                <w:lang w:val="pt-BR"/>
              </w:rPr>
            </w:pPr>
            <w:r w:rsidRPr="006A6367">
              <w:rPr>
                <w:rFonts w:eastAsia="Calibri"/>
                <w:strike/>
                <w:sz w:val="22"/>
                <w:szCs w:val="22"/>
                <w:lang w:val="pt-BR"/>
              </w:rPr>
              <w:t>(3) Programul de distribuţie transmis de UD care cuprinde cantităţile de gaze naturale vehiculate prin SD, exprimate în unităţi de energie, este prevăzut în anexa nr. 1 la Contract.</w:t>
            </w:r>
          </w:p>
          <w:p w14:paraId="4AB83F0C" w14:textId="2A634037" w:rsidR="0015425D" w:rsidRPr="006A6367" w:rsidRDefault="0015425D" w:rsidP="0015425D">
            <w:pPr>
              <w:spacing w:line="276" w:lineRule="auto"/>
              <w:jc w:val="both"/>
              <w:rPr>
                <w:rFonts w:eastAsia="Calibri"/>
                <w:color w:val="FF0000"/>
                <w:sz w:val="22"/>
                <w:szCs w:val="22"/>
                <w:lang w:val="it-IT"/>
              </w:rPr>
            </w:pPr>
            <w:r w:rsidRPr="006A6367">
              <w:rPr>
                <w:rFonts w:eastAsia="Calibri"/>
                <w:color w:val="FF0000"/>
                <w:sz w:val="22"/>
                <w:szCs w:val="22"/>
                <w:lang w:val="it-IT"/>
              </w:rPr>
              <w:t>Pentru UD la care exista deja incheiat un contract de distributie la data intrarii in vigoare a noului contract cadru se vor evidentia in anexa doar LC cu un consum anual mai mare de 28.000 Mwh/an.</w:t>
            </w:r>
          </w:p>
          <w:p w14:paraId="3B60CB3F" w14:textId="4DB40DB6" w:rsidR="0015425D" w:rsidRPr="006A6367" w:rsidRDefault="0015425D" w:rsidP="0015425D">
            <w:pPr>
              <w:jc w:val="both"/>
              <w:rPr>
                <w:bCs/>
                <w:color w:val="002060"/>
                <w:sz w:val="22"/>
                <w:szCs w:val="22"/>
                <w:lang w:val="it-IT"/>
              </w:rPr>
            </w:pPr>
            <w:r w:rsidRPr="009704BE">
              <w:rPr>
                <w:b/>
                <w:bCs/>
                <w:color w:val="002060"/>
                <w:sz w:val="22"/>
                <w:szCs w:val="22"/>
              </w:rPr>
              <w:t>Justificare</w:t>
            </w:r>
            <w:r>
              <w:rPr>
                <w:b/>
                <w:bCs/>
                <w:color w:val="002060"/>
                <w:sz w:val="22"/>
                <w:szCs w:val="22"/>
              </w:rPr>
              <w:t>:</w:t>
            </w:r>
            <w:r w:rsidRPr="006A6367">
              <w:rPr>
                <w:rFonts w:eastAsiaTheme="minorHAnsi"/>
                <w:color w:val="4F81BD" w:themeColor="accent1"/>
                <w:sz w:val="22"/>
                <w:szCs w:val="22"/>
                <w:lang w:val="it-IT"/>
              </w:rPr>
              <w:t xml:space="preserve"> </w:t>
            </w:r>
            <w:r w:rsidRPr="006A6367">
              <w:rPr>
                <w:bCs/>
                <w:color w:val="002060"/>
                <w:sz w:val="22"/>
                <w:szCs w:val="22"/>
                <w:lang w:val="it-IT"/>
              </w:rPr>
              <w:t>pentru a crește operativitatea partenerilor contractuali pentru gestionarea contractelor. în situația în care se preia această modificare, estimăm că nu mai este necesară modificarea propusă a  termenului de 90 de zile de la  150 de zile de la art. 3, alin. (2).</w:t>
            </w:r>
          </w:p>
          <w:p w14:paraId="553A5545" w14:textId="667FDD41"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684AD7CA" w14:textId="054AB7D0" w:rsidR="0015425D" w:rsidRPr="00395C87" w:rsidRDefault="0015425D" w:rsidP="0015425D">
            <w:pPr>
              <w:spacing w:line="276" w:lineRule="auto"/>
              <w:jc w:val="both"/>
              <w:rPr>
                <w:rFonts w:eastAsia="Calibri"/>
                <w:color w:val="0070C0"/>
                <w:sz w:val="22"/>
                <w:szCs w:val="22"/>
              </w:rPr>
            </w:pPr>
            <w:r w:rsidRPr="00395C87">
              <w:rPr>
                <w:rFonts w:eastAsia="Calibri"/>
                <w:sz w:val="22"/>
                <w:szCs w:val="22"/>
              </w:rPr>
              <w:t xml:space="preserve">(2) Locul/Locurile de consum ale UD </w:t>
            </w:r>
            <w:r w:rsidRPr="00395C87">
              <w:rPr>
                <w:rFonts w:eastAsia="Calibri"/>
                <w:color w:val="FF0000"/>
                <w:sz w:val="22"/>
                <w:szCs w:val="22"/>
              </w:rPr>
              <w:t xml:space="preserve">cu consum anual mai mare de 28.000 MWh, </w:t>
            </w:r>
            <w:r w:rsidRPr="00395C87">
              <w:rPr>
                <w:rFonts w:eastAsia="Calibri"/>
                <w:sz w:val="22"/>
                <w:szCs w:val="22"/>
              </w:rPr>
              <w:t>pentru care OD prestează serviciul de distribuţie conform prezentului contract, precum şi capacitatea rezervată pentru acestea sunt prevăzute în anexa nr. 1 la contract.</w:t>
            </w:r>
            <w:r>
              <w:rPr>
                <w:rFonts w:eastAsia="Calibri"/>
                <w:sz w:val="22"/>
                <w:szCs w:val="22"/>
              </w:rPr>
              <w:t xml:space="preserve"> </w:t>
            </w:r>
            <w:r w:rsidRPr="00395C87">
              <w:rPr>
                <w:strike/>
                <w:sz w:val="22"/>
                <w:szCs w:val="22"/>
              </w:rPr>
              <w:t>În cazul în care UD asigură şi furnizare în regim de ultimă instanţă, acesta va completa două tabele centralizatoare ale locurilor de consum, unul pentru locurile de consum pentru care asigură furnizarea în regim concurenţial şi unul pentru locurile de consum pentru care asigură furnizarea în regim de ultimă instanţă.</w:t>
            </w:r>
          </w:p>
        </w:tc>
        <w:tc>
          <w:tcPr>
            <w:tcW w:w="3870" w:type="dxa"/>
          </w:tcPr>
          <w:p w14:paraId="0E5F9B7F" w14:textId="77777777" w:rsidR="0015425D" w:rsidRDefault="00965D2F" w:rsidP="0015425D">
            <w:pPr>
              <w:spacing w:after="60" w:line="276" w:lineRule="auto"/>
              <w:jc w:val="both"/>
              <w:rPr>
                <w:b/>
                <w:bCs/>
                <w:sz w:val="22"/>
                <w:szCs w:val="22"/>
                <w:lang w:val="ro-RO"/>
              </w:rPr>
            </w:pPr>
            <w:r>
              <w:rPr>
                <w:b/>
                <w:bCs/>
                <w:sz w:val="22"/>
                <w:szCs w:val="22"/>
                <w:lang w:val="ro-RO"/>
              </w:rPr>
              <w:lastRenderedPageBreak/>
              <w:t xml:space="preserve">Propunere </w:t>
            </w:r>
            <w:r w:rsidR="003265DF">
              <w:rPr>
                <w:b/>
                <w:bCs/>
                <w:sz w:val="22"/>
                <w:szCs w:val="22"/>
                <w:lang w:val="ro-RO"/>
              </w:rPr>
              <w:t>preluată</w:t>
            </w:r>
          </w:p>
          <w:p w14:paraId="305A0A49" w14:textId="77777777" w:rsidR="003921A9" w:rsidRDefault="003921A9" w:rsidP="0015425D">
            <w:pPr>
              <w:spacing w:after="60" w:line="276" w:lineRule="auto"/>
              <w:jc w:val="both"/>
              <w:rPr>
                <w:b/>
                <w:bCs/>
                <w:sz w:val="22"/>
                <w:szCs w:val="22"/>
                <w:lang w:val="ro-RO"/>
              </w:rPr>
            </w:pPr>
          </w:p>
          <w:p w14:paraId="5D0BE26B" w14:textId="77777777" w:rsidR="003921A9" w:rsidRDefault="003921A9" w:rsidP="0015425D">
            <w:pPr>
              <w:spacing w:after="60" w:line="276" w:lineRule="auto"/>
              <w:jc w:val="both"/>
              <w:rPr>
                <w:b/>
                <w:bCs/>
                <w:sz w:val="22"/>
                <w:szCs w:val="22"/>
                <w:lang w:val="ro-RO"/>
              </w:rPr>
            </w:pPr>
          </w:p>
          <w:p w14:paraId="303B4579" w14:textId="77777777" w:rsidR="003921A9" w:rsidRDefault="003921A9" w:rsidP="0015425D">
            <w:pPr>
              <w:spacing w:after="60" w:line="276" w:lineRule="auto"/>
              <w:jc w:val="both"/>
              <w:rPr>
                <w:b/>
                <w:bCs/>
                <w:sz w:val="22"/>
                <w:szCs w:val="22"/>
                <w:lang w:val="ro-RO"/>
              </w:rPr>
            </w:pPr>
          </w:p>
          <w:p w14:paraId="269F4885" w14:textId="77777777" w:rsidR="003921A9" w:rsidRDefault="003921A9" w:rsidP="0015425D">
            <w:pPr>
              <w:spacing w:after="60" w:line="276" w:lineRule="auto"/>
              <w:jc w:val="both"/>
              <w:rPr>
                <w:b/>
                <w:bCs/>
                <w:sz w:val="22"/>
                <w:szCs w:val="22"/>
                <w:lang w:val="ro-RO"/>
              </w:rPr>
            </w:pPr>
          </w:p>
          <w:p w14:paraId="75E60B95" w14:textId="77777777" w:rsidR="003921A9" w:rsidRDefault="003921A9" w:rsidP="0015425D">
            <w:pPr>
              <w:spacing w:after="60" w:line="276" w:lineRule="auto"/>
              <w:jc w:val="both"/>
              <w:rPr>
                <w:b/>
                <w:bCs/>
                <w:sz w:val="22"/>
                <w:szCs w:val="22"/>
                <w:lang w:val="ro-RO"/>
              </w:rPr>
            </w:pPr>
          </w:p>
          <w:p w14:paraId="4EEE9A9D" w14:textId="77777777" w:rsidR="003921A9" w:rsidRDefault="003921A9" w:rsidP="0015425D">
            <w:pPr>
              <w:spacing w:after="60" w:line="276" w:lineRule="auto"/>
              <w:jc w:val="both"/>
              <w:rPr>
                <w:b/>
                <w:bCs/>
                <w:sz w:val="22"/>
                <w:szCs w:val="22"/>
                <w:lang w:val="ro-RO"/>
              </w:rPr>
            </w:pPr>
          </w:p>
          <w:p w14:paraId="64101428" w14:textId="77777777" w:rsidR="003921A9" w:rsidRDefault="003921A9" w:rsidP="0015425D">
            <w:pPr>
              <w:spacing w:after="60" w:line="276" w:lineRule="auto"/>
              <w:jc w:val="both"/>
              <w:rPr>
                <w:b/>
                <w:bCs/>
                <w:sz w:val="22"/>
                <w:szCs w:val="22"/>
                <w:lang w:val="ro-RO"/>
              </w:rPr>
            </w:pPr>
          </w:p>
          <w:p w14:paraId="1D8E9ED3" w14:textId="77777777" w:rsidR="003921A9" w:rsidRDefault="003921A9" w:rsidP="0015425D">
            <w:pPr>
              <w:spacing w:after="60" w:line="276" w:lineRule="auto"/>
              <w:jc w:val="both"/>
              <w:rPr>
                <w:b/>
                <w:bCs/>
                <w:sz w:val="22"/>
                <w:szCs w:val="22"/>
                <w:lang w:val="ro-RO"/>
              </w:rPr>
            </w:pPr>
          </w:p>
          <w:p w14:paraId="73E2CE86" w14:textId="77777777" w:rsidR="003921A9" w:rsidRDefault="003921A9" w:rsidP="0015425D">
            <w:pPr>
              <w:spacing w:after="60" w:line="276" w:lineRule="auto"/>
              <w:jc w:val="both"/>
              <w:rPr>
                <w:b/>
                <w:bCs/>
                <w:sz w:val="22"/>
                <w:szCs w:val="22"/>
                <w:lang w:val="ro-RO"/>
              </w:rPr>
            </w:pPr>
          </w:p>
          <w:p w14:paraId="7D71F328" w14:textId="77777777" w:rsidR="003921A9" w:rsidRDefault="003921A9" w:rsidP="0015425D">
            <w:pPr>
              <w:spacing w:after="60" w:line="276" w:lineRule="auto"/>
              <w:jc w:val="both"/>
              <w:rPr>
                <w:b/>
                <w:bCs/>
                <w:sz w:val="22"/>
                <w:szCs w:val="22"/>
                <w:lang w:val="ro-RO"/>
              </w:rPr>
            </w:pPr>
          </w:p>
          <w:p w14:paraId="2E65B1D6" w14:textId="77777777" w:rsidR="003921A9" w:rsidRDefault="003921A9" w:rsidP="0015425D">
            <w:pPr>
              <w:spacing w:after="60" w:line="276" w:lineRule="auto"/>
              <w:jc w:val="both"/>
              <w:rPr>
                <w:b/>
                <w:bCs/>
                <w:sz w:val="22"/>
                <w:szCs w:val="22"/>
                <w:lang w:val="ro-RO"/>
              </w:rPr>
            </w:pPr>
          </w:p>
          <w:p w14:paraId="3399B7CC" w14:textId="77777777" w:rsidR="003921A9" w:rsidRDefault="003921A9" w:rsidP="0015425D">
            <w:pPr>
              <w:spacing w:after="60" w:line="276" w:lineRule="auto"/>
              <w:jc w:val="both"/>
              <w:rPr>
                <w:b/>
                <w:bCs/>
                <w:sz w:val="22"/>
                <w:szCs w:val="22"/>
                <w:lang w:val="ro-RO"/>
              </w:rPr>
            </w:pPr>
          </w:p>
          <w:p w14:paraId="723AC5C0" w14:textId="77777777" w:rsidR="003921A9" w:rsidRDefault="003921A9" w:rsidP="0015425D">
            <w:pPr>
              <w:spacing w:after="60" w:line="276" w:lineRule="auto"/>
              <w:jc w:val="both"/>
              <w:rPr>
                <w:b/>
                <w:bCs/>
                <w:sz w:val="22"/>
                <w:szCs w:val="22"/>
                <w:lang w:val="ro-RO"/>
              </w:rPr>
            </w:pPr>
          </w:p>
          <w:p w14:paraId="3BAD3AE7" w14:textId="77777777" w:rsidR="003921A9" w:rsidRDefault="003921A9" w:rsidP="0015425D">
            <w:pPr>
              <w:spacing w:after="60" w:line="276" w:lineRule="auto"/>
              <w:jc w:val="both"/>
              <w:rPr>
                <w:b/>
                <w:bCs/>
                <w:sz w:val="22"/>
                <w:szCs w:val="22"/>
                <w:lang w:val="ro-RO"/>
              </w:rPr>
            </w:pPr>
          </w:p>
          <w:p w14:paraId="0A5CDADF" w14:textId="3245E576" w:rsidR="003921A9" w:rsidRPr="00181634" w:rsidRDefault="003921A9" w:rsidP="0015425D">
            <w:pPr>
              <w:spacing w:after="60" w:line="276" w:lineRule="auto"/>
              <w:jc w:val="both"/>
              <w:rPr>
                <w:bCs/>
                <w:sz w:val="22"/>
                <w:szCs w:val="22"/>
                <w:lang w:val="ro-RO"/>
              </w:rPr>
            </w:pPr>
            <w:r w:rsidRPr="00181634">
              <w:rPr>
                <w:b/>
                <w:bCs/>
                <w:sz w:val="22"/>
                <w:szCs w:val="22"/>
                <w:lang w:val="ro-RO"/>
              </w:rPr>
              <w:t>Propunere preluată</w:t>
            </w:r>
            <w:r w:rsidR="00181634" w:rsidRPr="00181634">
              <w:rPr>
                <w:b/>
                <w:bCs/>
                <w:sz w:val="22"/>
                <w:szCs w:val="22"/>
                <w:lang w:val="ro-RO"/>
              </w:rPr>
              <w:t xml:space="preserve"> </w:t>
            </w:r>
            <w:r w:rsidR="00181634" w:rsidRPr="00181634">
              <w:rPr>
                <w:bCs/>
                <w:sz w:val="22"/>
                <w:szCs w:val="22"/>
                <w:lang w:val="ro-RO"/>
              </w:rPr>
              <w:t>prin reformulare, astfel:</w:t>
            </w:r>
          </w:p>
          <w:p w14:paraId="41A9BC70" w14:textId="1C1C931E" w:rsidR="00181634" w:rsidRPr="00181634" w:rsidRDefault="00181634" w:rsidP="00181634">
            <w:pPr>
              <w:jc w:val="both"/>
              <w:rPr>
                <w:color w:val="FF0000"/>
                <w:sz w:val="22"/>
                <w:szCs w:val="22"/>
              </w:rPr>
            </w:pPr>
            <w:r w:rsidRPr="00181634">
              <w:rPr>
                <w:sz w:val="22"/>
                <w:szCs w:val="22"/>
              </w:rPr>
              <w:t xml:space="preserve">(2) Locul/Locurile de consum ale UD, pentru care OD prestează serviciul de distribuţie conform prezentului contract sunt prevăzute în anexa nr. 1 la contract. </w:t>
            </w:r>
            <w:r w:rsidRPr="00181634">
              <w:rPr>
                <w:color w:val="FF0000"/>
                <w:sz w:val="22"/>
                <w:szCs w:val="22"/>
              </w:rPr>
              <w:t>Datele detaliate pentru fiecare loc de consum în parte şi programul de distribuție se comunică OD:</w:t>
            </w:r>
          </w:p>
          <w:p w14:paraId="27AEFA84" w14:textId="77777777" w:rsidR="00181634" w:rsidRPr="00181634" w:rsidRDefault="00181634" w:rsidP="00181634">
            <w:pPr>
              <w:jc w:val="both"/>
              <w:rPr>
                <w:color w:val="FF0000"/>
                <w:sz w:val="22"/>
                <w:szCs w:val="22"/>
                <w:lang w:val="ro-RO"/>
              </w:rPr>
            </w:pPr>
            <w:r w:rsidRPr="00181634">
              <w:rPr>
                <w:color w:val="FF0000"/>
                <w:sz w:val="22"/>
                <w:szCs w:val="22"/>
              </w:rPr>
              <w:lastRenderedPageBreak/>
              <w:t>a) prin intermediul POSF, în cazul în care UD este furnizor;</w:t>
            </w:r>
          </w:p>
          <w:p w14:paraId="3E80BF1A" w14:textId="04AA80D1" w:rsidR="00181634" w:rsidRPr="00181634" w:rsidRDefault="00181634" w:rsidP="00181634">
            <w:pPr>
              <w:spacing w:after="60"/>
              <w:jc w:val="both"/>
              <w:rPr>
                <w:bCs/>
                <w:color w:val="FF0000"/>
                <w:sz w:val="22"/>
                <w:szCs w:val="22"/>
                <w:lang w:val="ro-RO"/>
              </w:rPr>
            </w:pPr>
            <w:r w:rsidRPr="00181634">
              <w:rPr>
                <w:color w:val="FF0000"/>
                <w:sz w:val="22"/>
                <w:szCs w:val="22"/>
              </w:rPr>
              <w:t xml:space="preserve">b) prin completarea anexei 1 la contract, în cazul în care UD este client final.  </w:t>
            </w:r>
          </w:p>
          <w:p w14:paraId="0948D54B" w14:textId="77777777" w:rsidR="00181634" w:rsidRDefault="00181634" w:rsidP="0015425D">
            <w:pPr>
              <w:spacing w:after="60" w:line="276" w:lineRule="auto"/>
              <w:jc w:val="both"/>
              <w:rPr>
                <w:b/>
                <w:bCs/>
                <w:sz w:val="22"/>
                <w:szCs w:val="22"/>
                <w:lang w:val="ro-RO"/>
              </w:rPr>
            </w:pPr>
          </w:p>
          <w:p w14:paraId="277E707C" w14:textId="77777777" w:rsidR="003921A9" w:rsidRDefault="003921A9" w:rsidP="0015425D">
            <w:pPr>
              <w:spacing w:after="60" w:line="276" w:lineRule="auto"/>
              <w:jc w:val="both"/>
              <w:rPr>
                <w:b/>
                <w:bCs/>
                <w:sz w:val="22"/>
                <w:szCs w:val="22"/>
                <w:lang w:val="ro-RO"/>
              </w:rPr>
            </w:pPr>
          </w:p>
          <w:p w14:paraId="2D2C6D98" w14:textId="77777777" w:rsidR="003921A9" w:rsidRDefault="003921A9" w:rsidP="0015425D">
            <w:pPr>
              <w:spacing w:after="60" w:line="276" w:lineRule="auto"/>
              <w:jc w:val="both"/>
              <w:rPr>
                <w:b/>
                <w:bCs/>
                <w:sz w:val="22"/>
                <w:szCs w:val="22"/>
                <w:lang w:val="ro-RO"/>
              </w:rPr>
            </w:pPr>
          </w:p>
          <w:p w14:paraId="5683972A" w14:textId="114B189A" w:rsidR="00F42490" w:rsidRDefault="00F42490" w:rsidP="0015425D">
            <w:pPr>
              <w:spacing w:after="60" w:line="276" w:lineRule="auto"/>
              <w:jc w:val="both"/>
              <w:rPr>
                <w:b/>
                <w:bCs/>
                <w:sz w:val="22"/>
                <w:szCs w:val="22"/>
                <w:lang w:val="ro-RO"/>
              </w:rPr>
            </w:pPr>
            <w:r>
              <w:rPr>
                <w:b/>
                <w:bCs/>
                <w:sz w:val="22"/>
                <w:szCs w:val="22"/>
                <w:lang w:val="ro-RO"/>
              </w:rPr>
              <w:t xml:space="preserve">Propunere nepreluată </w:t>
            </w:r>
            <w:r w:rsidRPr="00E11040">
              <w:rPr>
                <w:bCs/>
                <w:sz w:val="22"/>
                <w:szCs w:val="22"/>
                <w:lang w:val="ro-RO"/>
              </w:rPr>
              <w:t>deoarece</w:t>
            </w:r>
            <w:r>
              <w:rPr>
                <w:b/>
                <w:bCs/>
                <w:sz w:val="22"/>
                <w:szCs w:val="22"/>
                <w:lang w:val="ro-RO"/>
              </w:rPr>
              <w:t xml:space="preserve"> </w:t>
            </w:r>
            <w:r w:rsidRPr="00F42490">
              <w:rPr>
                <w:bCs/>
                <w:sz w:val="22"/>
                <w:szCs w:val="22"/>
                <w:lang w:val="ro-RO"/>
              </w:rPr>
              <w:t>considerăm că reformularea alin. (2) armonizează toate propunerile de modificare</w:t>
            </w:r>
          </w:p>
          <w:p w14:paraId="1A454BC2" w14:textId="1C752E72" w:rsidR="00F42490" w:rsidRPr="001B7B8B" w:rsidRDefault="00F42490" w:rsidP="0015425D">
            <w:pPr>
              <w:spacing w:after="60" w:line="276" w:lineRule="auto"/>
              <w:jc w:val="both"/>
              <w:rPr>
                <w:b/>
                <w:bCs/>
                <w:sz w:val="22"/>
                <w:szCs w:val="22"/>
                <w:lang w:val="ro-RO"/>
              </w:rPr>
            </w:pPr>
          </w:p>
        </w:tc>
      </w:tr>
      <w:tr w:rsidR="0015425D" w:rsidRPr="001B7B8B" w14:paraId="05AEEF0B" w14:textId="77777777" w:rsidTr="004140E6">
        <w:trPr>
          <w:gridAfter w:val="1"/>
          <w:wAfter w:w="40" w:type="dxa"/>
        </w:trPr>
        <w:tc>
          <w:tcPr>
            <w:tcW w:w="4773" w:type="dxa"/>
          </w:tcPr>
          <w:p w14:paraId="2F4DDAD0" w14:textId="77777777" w:rsidR="0015425D" w:rsidRPr="001B7B8B" w:rsidRDefault="0015425D" w:rsidP="0015425D">
            <w:pPr>
              <w:widowControl w:val="0"/>
              <w:autoSpaceDE w:val="0"/>
              <w:autoSpaceDN w:val="0"/>
              <w:adjustRightInd w:val="0"/>
              <w:spacing w:line="276" w:lineRule="auto"/>
              <w:jc w:val="both"/>
              <w:rPr>
                <w:sz w:val="22"/>
                <w:szCs w:val="22"/>
              </w:rPr>
            </w:pPr>
          </w:p>
        </w:tc>
        <w:tc>
          <w:tcPr>
            <w:tcW w:w="4950" w:type="dxa"/>
          </w:tcPr>
          <w:p w14:paraId="22296E29" w14:textId="3BCE957F" w:rsidR="0015425D" w:rsidRPr="008D0691"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58D03108" w14:textId="27953545" w:rsidR="0015425D" w:rsidRPr="00395C87" w:rsidRDefault="0015425D" w:rsidP="0015425D">
            <w:pPr>
              <w:spacing w:line="276" w:lineRule="auto"/>
              <w:jc w:val="both"/>
              <w:rPr>
                <w:rFonts w:eastAsia="Calibri"/>
                <w:color w:val="FF0000"/>
                <w:sz w:val="22"/>
                <w:szCs w:val="22"/>
              </w:rPr>
            </w:pPr>
            <w:r w:rsidRPr="00395C87">
              <w:rPr>
                <w:rFonts w:eastAsia="Calibri"/>
                <w:color w:val="FF0000"/>
                <w:sz w:val="22"/>
                <w:szCs w:val="22"/>
              </w:rPr>
              <w:t xml:space="preserve">(3) Pentru locul/locurile de consum ale UD cu consum anual mai mic de 28.000 MWh, pentru care OD prestează serviciul de distribuţie conform prezentului contract, în anexa nr. 1 se prevăd datele privind capacitatea rezervată și programul de distribuție pentru total categorie de clienți. </w:t>
            </w:r>
          </w:p>
        </w:tc>
        <w:tc>
          <w:tcPr>
            <w:tcW w:w="3870" w:type="dxa"/>
          </w:tcPr>
          <w:p w14:paraId="45F5E715" w14:textId="08FB8678" w:rsidR="0015425D" w:rsidRPr="001B7B8B" w:rsidRDefault="00F42490" w:rsidP="0015425D">
            <w:pPr>
              <w:spacing w:after="60" w:line="276" w:lineRule="auto"/>
              <w:jc w:val="both"/>
              <w:rPr>
                <w:b/>
                <w:bCs/>
                <w:sz w:val="22"/>
                <w:szCs w:val="22"/>
                <w:lang w:val="ro-RO"/>
              </w:rPr>
            </w:pPr>
            <w:r>
              <w:rPr>
                <w:b/>
                <w:bCs/>
                <w:sz w:val="22"/>
                <w:szCs w:val="22"/>
                <w:lang w:val="ro-RO"/>
              </w:rPr>
              <w:t xml:space="preserve">Propunere nepreluată </w:t>
            </w:r>
            <w:r w:rsidRPr="00E11040">
              <w:rPr>
                <w:bCs/>
                <w:sz w:val="22"/>
                <w:szCs w:val="22"/>
                <w:lang w:val="ro-RO"/>
              </w:rPr>
              <w:t>deoarece</w:t>
            </w:r>
            <w:r>
              <w:rPr>
                <w:b/>
                <w:bCs/>
                <w:sz w:val="22"/>
                <w:szCs w:val="22"/>
                <w:lang w:val="ro-RO"/>
              </w:rPr>
              <w:t xml:space="preserve"> </w:t>
            </w:r>
            <w:r w:rsidRPr="00F42490">
              <w:rPr>
                <w:bCs/>
                <w:sz w:val="22"/>
                <w:szCs w:val="22"/>
                <w:lang w:val="ro-RO"/>
              </w:rPr>
              <w:t>considerăm că reformularea alin. (2) armonizează toate propunerile de modificare</w:t>
            </w:r>
          </w:p>
        </w:tc>
      </w:tr>
      <w:tr w:rsidR="0015425D" w:rsidRPr="001B7B8B" w14:paraId="25ACF5C3" w14:textId="77777777" w:rsidTr="004140E6">
        <w:trPr>
          <w:gridAfter w:val="1"/>
          <w:wAfter w:w="40" w:type="dxa"/>
        </w:trPr>
        <w:tc>
          <w:tcPr>
            <w:tcW w:w="4773" w:type="dxa"/>
          </w:tcPr>
          <w:p w14:paraId="03CB5441" w14:textId="77777777" w:rsidR="0015425D" w:rsidRPr="001B7B8B" w:rsidRDefault="0015425D" w:rsidP="0015425D">
            <w:pPr>
              <w:widowControl w:val="0"/>
              <w:autoSpaceDE w:val="0"/>
              <w:autoSpaceDN w:val="0"/>
              <w:adjustRightInd w:val="0"/>
              <w:spacing w:line="276" w:lineRule="auto"/>
              <w:jc w:val="both"/>
              <w:rPr>
                <w:sz w:val="22"/>
                <w:szCs w:val="22"/>
              </w:rPr>
            </w:pPr>
          </w:p>
        </w:tc>
        <w:tc>
          <w:tcPr>
            <w:tcW w:w="4950" w:type="dxa"/>
          </w:tcPr>
          <w:p w14:paraId="7F4A0AFD" w14:textId="77777777"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2A6BF743" w14:textId="1D17B78B" w:rsidR="0015425D" w:rsidRPr="00395C87" w:rsidRDefault="0015425D" w:rsidP="0015425D">
            <w:pPr>
              <w:spacing w:line="276" w:lineRule="auto"/>
              <w:jc w:val="both"/>
              <w:rPr>
                <w:rFonts w:eastAsia="Calibri"/>
                <w:color w:val="FF0000"/>
                <w:sz w:val="22"/>
                <w:szCs w:val="22"/>
              </w:rPr>
            </w:pPr>
            <w:bookmarkStart w:id="46" w:name="_Hlk207970680"/>
            <w:r w:rsidRPr="00395C87">
              <w:rPr>
                <w:rFonts w:eastAsia="Calibri"/>
                <w:color w:val="FF0000"/>
                <w:sz w:val="22"/>
                <w:szCs w:val="22"/>
              </w:rPr>
              <w:t>(4) UD comunică OD datele detaliate privind perioada de valabilitate a contractului de furnizare și capacitatea rezervată pentru fiecare loc de consum în parte prin intermediul POSF, iar programul de distribuție prin intermediul POSF sau al canalului electronic pus la dispoziţie de OD, după caz.</w:t>
            </w:r>
            <w:bookmarkEnd w:id="46"/>
          </w:p>
        </w:tc>
        <w:tc>
          <w:tcPr>
            <w:tcW w:w="3870" w:type="dxa"/>
          </w:tcPr>
          <w:p w14:paraId="0AF9A148" w14:textId="4FE29096" w:rsidR="0015425D" w:rsidRPr="001B7B8B" w:rsidRDefault="00E11040" w:rsidP="0015425D">
            <w:pPr>
              <w:spacing w:after="60" w:line="276" w:lineRule="auto"/>
              <w:jc w:val="both"/>
              <w:rPr>
                <w:b/>
                <w:bCs/>
                <w:sz w:val="22"/>
                <w:szCs w:val="22"/>
                <w:lang w:val="ro-RO"/>
              </w:rPr>
            </w:pPr>
            <w:r>
              <w:rPr>
                <w:b/>
                <w:bCs/>
                <w:sz w:val="22"/>
                <w:szCs w:val="22"/>
                <w:lang w:val="ro-RO"/>
              </w:rPr>
              <w:t xml:space="preserve">Propunere nepreluată </w:t>
            </w:r>
            <w:r w:rsidRPr="00E11040">
              <w:rPr>
                <w:bCs/>
                <w:sz w:val="22"/>
                <w:szCs w:val="22"/>
                <w:lang w:val="ro-RO"/>
              </w:rPr>
              <w:t>deoarece</w:t>
            </w:r>
            <w:r>
              <w:rPr>
                <w:b/>
                <w:bCs/>
                <w:sz w:val="22"/>
                <w:szCs w:val="22"/>
                <w:lang w:val="ro-RO"/>
              </w:rPr>
              <w:t xml:space="preserve"> </w:t>
            </w:r>
            <w:r w:rsidR="00F42490" w:rsidRPr="00F42490">
              <w:rPr>
                <w:bCs/>
                <w:sz w:val="22"/>
                <w:szCs w:val="22"/>
                <w:lang w:val="ro-RO"/>
              </w:rPr>
              <w:t xml:space="preserve">considerăm că </w:t>
            </w:r>
            <w:r w:rsidRPr="00F42490">
              <w:rPr>
                <w:bCs/>
                <w:sz w:val="22"/>
                <w:szCs w:val="22"/>
                <w:lang w:val="ro-RO"/>
              </w:rPr>
              <w:t>reformu</w:t>
            </w:r>
            <w:r w:rsidR="00F42490" w:rsidRPr="00F42490">
              <w:rPr>
                <w:bCs/>
                <w:sz w:val="22"/>
                <w:szCs w:val="22"/>
                <w:lang w:val="ro-RO"/>
              </w:rPr>
              <w:t>larea</w:t>
            </w:r>
            <w:r w:rsidRPr="00F42490">
              <w:rPr>
                <w:bCs/>
                <w:sz w:val="22"/>
                <w:szCs w:val="22"/>
                <w:lang w:val="ro-RO"/>
              </w:rPr>
              <w:t xml:space="preserve"> alin. (2)</w:t>
            </w:r>
            <w:r w:rsidR="00F42490" w:rsidRPr="00F42490">
              <w:rPr>
                <w:bCs/>
                <w:sz w:val="22"/>
                <w:szCs w:val="22"/>
                <w:lang w:val="ro-RO"/>
              </w:rPr>
              <w:t xml:space="preserve"> armonizează toate propunerile de modificare</w:t>
            </w:r>
          </w:p>
        </w:tc>
      </w:tr>
      <w:tr w:rsidR="0015425D" w:rsidRPr="001B7B8B" w14:paraId="7AC662A3" w14:textId="77777777" w:rsidTr="004140E6">
        <w:trPr>
          <w:gridAfter w:val="1"/>
          <w:wAfter w:w="40" w:type="dxa"/>
        </w:trPr>
        <w:tc>
          <w:tcPr>
            <w:tcW w:w="4773" w:type="dxa"/>
          </w:tcPr>
          <w:p w14:paraId="62CAE884" w14:textId="77777777" w:rsidR="0015425D" w:rsidRPr="001B7B8B" w:rsidRDefault="0015425D" w:rsidP="0015425D">
            <w:pPr>
              <w:widowControl w:val="0"/>
              <w:autoSpaceDE w:val="0"/>
              <w:autoSpaceDN w:val="0"/>
              <w:adjustRightInd w:val="0"/>
              <w:spacing w:line="276" w:lineRule="auto"/>
              <w:jc w:val="both"/>
              <w:rPr>
                <w:sz w:val="22"/>
                <w:szCs w:val="22"/>
              </w:rPr>
            </w:pPr>
          </w:p>
        </w:tc>
        <w:tc>
          <w:tcPr>
            <w:tcW w:w="4950" w:type="dxa"/>
          </w:tcPr>
          <w:p w14:paraId="31E9000D" w14:textId="77777777"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1D46F063" w14:textId="550695A4" w:rsidR="0015425D" w:rsidRPr="00395C87" w:rsidRDefault="0015425D" w:rsidP="0015425D">
            <w:pPr>
              <w:spacing w:line="276" w:lineRule="auto"/>
              <w:jc w:val="both"/>
              <w:rPr>
                <w:rFonts w:eastAsia="Calibri"/>
                <w:color w:val="FF0000"/>
                <w:sz w:val="22"/>
                <w:szCs w:val="22"/>
              </w:rPr>
            </w:pPr>
            <w:bookmarkStart w:id="47" w:name="_Hlk207970824"/>
            <w:r w:rsidRPr="00395C87">
              <w:rPr>
                <w:rFonts w:eastAsia="Calibri"/>
                <w:color w:val="FF0000"/>
                <w:sz w:val="22"/>
                <w:szCs w:val="22"/>
              </w:rPr>
              <w:t>(5) Anexa nr. 1 la contract se emite de către OD doar pentru situaţia în care contractul de distribuție se înlocuiește ca urmare a unor modificări legislative sau pentru situaţia în care UD este client final.</w:t>
            </w:r>
            <w:bookmarkEnd w:id="47"/>
          </w:p>
        </w:tc>
        <w:tc>
          <w:tcPr>
            <w:tcW w:w="3870" w:type="dxa"/>
          </w:tcPr>
          <w:p w14:paraId="4580D70A" w14:textId="217FBA14" w:rsidR="0015425D" w:rsidRPr="00E11040" w:rsidRDefault="00181634" w:rsidP="0015425D">
            <w:pPr>
              <w:spacing w:after="60" w:line="276" w:lineRule="auto"/>
              <w:jc w:val="both"/>
              <w:rPr>
                <w:bCs/>
                <w:sz w:val="22"/>
                <w:szCs w:val="22"/>
                <w:lang w:val="en-GB"/>
              </w:rPr>
            </w:pPr>
            <w:r>
              <w:rPr>
                <w:b/>
                <w:bCs/>
                <w:sz w:val="22"/>
                <w:szCs w:val="22"/>
                <w:lang w:val="ro-RO"/>
              </w:rPr>
              <w:t>Propunere preluat</w:t>
            </w:r>
            <w:r w:rsidR="00E11040">
              <w:rPr>
                <w:b/>
                <w:bCs/>
                <w:sz w:val="22"/>
                <w:szCs w:val="22"/>
                <w:lang w:val="ro-RO"/>
              </w:rPr>
              <w:t xml:space="preserve">ă </w:t>
            </w:r>
            <w:r w:rsidR="00E11040">
              <w:rPr>
                <w:bCs/>
                <w:sz w:val="22"/>
                <w:szCs w:val="22"/>
                <w:lang w:val="ro-RO"/>
              </w:rPr>
              <w:t>prin reformularea alin. (2)</w:t>
            </w:r>
          </w:p>
        </w:tc>
      </w:tr>
      <w:tr w:rsidR="0015425D" w:rsidRPr="001B7B8B" w14:paraId="12DBD6CC" w14:textId="77777777" w:rsidTr="004140E6">
        <w:trPr>
          <w:gridAfter w:val="1"/>
          <w:wAfter w:w="40" w:type="dxa"/>
        </w:trPr>
        <w:tc>
          <w:tcPr>
            <w:tcW w:w="4773" w:type="dxa"/>
          </w:tcPr>
          <w:p w14:paraId="0E282BFE" w14:textId="77777777" w:rsidR="0015425D" w:rsidRPr="001B7B8B" w:rsidRDefault="0015425D" w:rsidP="0015425D">
            <w:pPr>
              <w:widowControl w:val="0"/>
              <w:autoSpaceDE w:val="0"/>
              <w:autoSpaceDN w:val="0"/>
              <w:adjustRightInd w:val="0"/>
              <w:spacing w:line="276" w:lineRule="auto"/>
              <w:jc w:val="both"/>
              <w:rPr>
                <w:sz w:val="22"/>
                <w:szCs w:val="22"/>
              </w:rPr>
            </w:pPr>
          </w:p>
        </w:tc>
        <w:tc>
          <w:tcPr>
            <w:tcW w:w="4950" w:type="dxa"/>
          </w:tcPr>
          <w:p w14:paraId="78A79A8D" w14:textId="77777777"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362C6094" w14:textId="66EC602C" w:rsidR="0015425D" w:rsidRPr="00395C87" w:rsidRDefault="0015425D" w:rsidP="0015425D">
            <w:pPr>
              <w:spacing w:line="276" w:lineRule="auto"/>
              <w:jc w:val="both"/>
              <w:rPr>
                <w:rFonts w:eastAsia="Calibri"/>
                <w:color w:val="FF0000"/>
                <w:sz w:val="22"/>
                <w:szCs w:val="22"/>
              </w:rPr>
            </w:pPr>
            <w:r w:rsidRPr="00395C87">
              <w:rPr>
                <w:rFonts w:eastAsia="Calibri"/>
                <w:color w:val="FF0000"/>
                <w:sz w:val="22"/>
                <w:szCs w:val="22"/>
              </w:rPr>
              <w:t xml:space="preserve">(6) Pentru alte situaţii decât cele precizate la alin. (5), locurile de consum pentru care OD prestează serviciul de distribuție a gazelor naturale sunt cele care se regăsesc în POSF în portofoliul UD, conform notificărilor electronice de confirmare transmise de OD prin intermediul POSF. </w:t>
            </w:r>
          </w:p>
        </w:tc>
        <w:tc>
          <w:tcPr>
            <w:tcW w:w="3870" w:type="dxa"/>
          </w:tcPr>
          <w:p w14:paraId="5F81D52C" w14:textId="346257C0" w:rsidR="0015425D" w:rsidRPr="001B7B8B" w:rsidRDefault="00F42490" w:rsidP="0015425D">
            <w:pPr>
              <w:spacing w:after="60" w:line="276" w:lineRule="auto"/>
              <w:jc w:val="both"/>
              <w:rPr>
                <w:b/>
                <w:bCs/>
                <w:sz w:val="22"/>
                <w:szCs w:val="22"/>
                <w:lang w:val="ro-RO"/>
              </w:rPr>
            </w:pPr>
            <w:r>
              <w:rPr>
                <w:b/>
                <w:bCs/>
                <w:sz w:val="22"/>
                <w:szCs w:val="22"/>
                <w:lang w:val="ro-RO"/>
              </w:rPr>
              <w:t xml:space="preserve">Propunere nepreluată </w:t>
            </w:r>
            <w:r w:rsidRPr="00E11040">
              <w:rPr>
                <w:bCs/>
                <w:sz w:val="22"/>
                <w:szCs w:val="22"/>
                <w:lang w:val="ro-RO"/>
              </w:rPr>
              <w:t>deoarece</w:t>
            </w:r>
            <w:r>
              <w:rPr>
                <w:b/>
                <w:bCs/>
                <w:sz w:val="22"/>
                <w:szCs w:val="22"/>
                <w:lang w:val="ro-RO"/>
              </w:rPr>
              <w:t xml:space="preserve"> </w:t>
            </w:r>
            <w:r w:rsidRPr="00F42490">
              <w:rPr>
                <w:bCs/>
                <w:sz w:val="22"/>
                <w:szCs w:val="22"/>
                <w:lang w:val="ro-RO"/>
              </w:rPr>
              <w:t>considerăm că reformularea alin. (2) armonizează toate propunerile de modificare</w:t>
            </w:r>
          </w:p>
        </w:tc>
      </w:tr>
      <w:tr w:rsidR="0015425D" w:rsidRPr="001B7B8B" w14:paraId="52C6BB91" w14:textId="77777777" w:rsidTr="004140E6">
        <w:trPr>
          <w:gridAfter w:val="1"/>
          <w:wAfter w:w="40" w:type="dxa"/>
        </w:trPr>
        <w:tc>
          <w:tcPr>
            <w:tcW w:w="4773" w:type="dxa"/>
          </w:tcPr>
          <w:p w14:paraId="7FEFD9FA" w14:textId="77777777" w:rsidR="0015425D" w:rsidRPr="001B7B8B" w:rsidRDefault="0015425D" w:rsidP="0015425D">
            <w:pPr>
              <w:widowControl w:val="0"/>
              <w:autoSpaceDE w:val="0"/>
              <w:autoSpaceDN w:val="0"/>
              <w:adjustRightInd w:val="0"/>
              <w:spacing w:line="276" w:lineRule="auto"/>
              <w:jc w:val="both"/>
              <w:rPr>
                <w:sz w:val="22"/>
                <w:szCs w:val="22"/>
              </w:rPr>
            </w:pPr>
          </w:p>
        </w:tc>
        <w:tc>
          <w:tcPr>
            <w:tcW w:w="4950" w:type="dxa"/>
          </w:tcPr>
          <w:p w14:paraId="15325C8B" w14:textId="77777777"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6959BA48" w14:textId="6581B8E8" w:rsidR="0015425D" w:rsidRDefault="0015425D" w:rsidP="0015425D">
            <w:pPr>
              <w:spacing w:after="60" w:line="276" w:lineRule="auto"/>
              <w:jc w:val="both"/>
              <w:rPr>
                <w:sz w:val="22"/>
                <w:szCs w:val="22"/>
              </w:rPr>
            </w:pPr>
            <w:r w:rsidRPr="00395C87">
              <w:rPr>
                <w:color w:val="FF0000"/>
                <w:sz w:val="22"/>
                <w:szCs w:val="22"/>
              </w:rPr>
              <w:t xml:space="preserve">(7) </w:t>
            </w:r>
            <w:r w:rsidRPr="001B7B8B">
              <w:rPr>
                <w:sz w:val="22"/>
                <w:szCs w:val="22"/>
              </w:rPr>
              <w:t xml:space="preserve">În cazul în care UD asigură şi furnizare în regim de ultimă instanţă, acesta va completa </w:t>
            </w:r>
            <w:r w:rsidRPr="00395C87">
              <w:rPr>
                <w:rFonts w:eastAsia="Calibri"/>
                <w:color w:val="FF0000"/>
                <w:sz w:val="22"/>
                <w:szCs w:val="22"/>
              </w:rPr>
              <w:t xml:space="preserve">în condițiile alin. (5) </w:t>
            </w:r>
            <w:r w:rsidRPr="001B7B8B">
              <w:rPr>
                <w:sz w:val="22"/>
                <w:szCs w:val="22"/>
              </w:rPr>
              <w:t>două tabele centralizatoare ale locurilor de consum, unul pentru locurile de consum pentru care asigură furnizarea în regim concurenţial şi unul pentru locurile de consum pentru care asigură furnizarea în regim de ultimă instanţă.</w:t>
            </w:r>
          </w:p>
          <w:p w14:paraId="234F81E2" w14:textId="77777777" w:rsidR="0015425D" w:rsidRPr="00A25CAD" w:rsidRDefault="0015425D" w:rsidP="0015425D">
            <w:pPr>
              <w:spacing w:line="276" w:lineRule="auto"/>
              <w:jc w:val="both"/>
              <w:rPr>
                <w:rFonts w:eastAsia="Calibri"/>
                <w:color w:val="002060"/>
                <w:sz w:val="22"/>
                <w:szCs w:val="22"/>
              </w:rPr>
            </w:pPr>
            <w:r w:rsidRPr="00A25CAD">
              <w:rPr>
                <w:rFonts w:eastAsia="Calibri"/>
                <w:b/>
                <w:bCs/>
                <w:color w:val="002060"/>
                <w:sz w:val="22"/>
                <w:szCs w:val="22"/>
              </w:rPr>
              <w:t>Justificare</w:t>
            </w:r>
            <w:r w:rsidRPr="00A25CAD">
              <w:rPr>
                <w:rFonts w:eastAsia="Calibri"/>
                <w:color w:val="002060"/>
                <w:sz w:val="22"/>
                <w:szCs w:val="22"/>
              </w:rPr>
              <w:t xml:space="preserve">: </w:t>
            </w:r>
          </w:p>
          <w:p w14:paraId="3C367D57" w14:textId="77777777" w:rsidR="0015425D" w:rsidRPr="00A25CAD" w:rsidRDefault="0015425D" w:rsidP="0015425D">
            <w:pPr>
              <w:autoSpaceDE w:val="0"/>
              <w:autoSpaceDN w:val="0"/>
              <w:adjustRightInd w:val="0"/>
              <w:spacing w:line="276" w:lineRule="auto"/>
              <w:jc w:val="both"/>
              <w:rPr>
                <w:rFonts w:eastAsia="Calibri"/>
                <w:color w:val="002060"/>
                <w:sz w:val="22"/>
                <w:szCs w:val="22"/>
                <w:lang w:val="ro-RO"/>
              </w:rPr>
            </w:pPr>
            <w:r w:rsidRPr="00A25CAD">
              <w:rPr>
                <w:rFonts w:eastAsia="Calibri"/>
                <w:color w:val="002060"/>
                <w:sz w:val="22"/>
                <w:szCs w:val="22"/>
                <w:lang w:val="ro-RO"/>
              </w:rPr>
              <w:t xml:space="preserve">Pentru corelare cu prevederile </w:t>
            </w:r>
            <w:r w:rsidRPr="00A25CAD">
              <w:rPr>
                <w:rFonts w:eastAsia="Calibri"/>
                <w:i/>
                <w:iCs/>
                <w:color w:val="002060"/>
                <w:sz w:val="22"/>
                <w:szCs w:val="22"/>
                <w:lang w:val="ro-RO"/>
              </w:rPr>
              <w:t xml:space="preserve">Regulamentului privind organizarea și funcționarea platformei online de schimbare a furnizorului de energie electrică și gaze naturale și pentru contractarea furnizării de energie electrică și gaze naturale </w:t>
            </w:r>
            <w:r w:rsidRPr="00A25CAD">
              <w:rPr>
                <w:rFonts w:eastAsia="Calibri"/>
                <w:color w:val="002060"/>
                <w:sz w:val="22"/>
                <w:szCs w:val="22"/>
                <w:lang w:val="ro-RO"/>
              </w:rPr>
              <w:t xml:space="preserve">(denumit în cele ce urmează </w:t>
            </w:r>
            <w:r w:rsidRPr="00A25CAD">
              <w:rPr>
                <w:rFonts w:eastAsia="Calibri"/>
                <w:i/>
                <w:iCs/>
                <w:color w:val="002060"/>
                <w:sz w:val="22"/>
                <w:szCs w:val="22"/>
                <w:lang w:val="ro-RO"/>
              </w:rPr>
              <w:t>Regulamentul POSF</w:t>
            </w:r>
            <w:r w:rsidRPr="00A25CAD">
              <w:rPr>
                <w:rFonts w:eastAsia="Calibri"/>
                <w:color w:val="002060"/>
                <w:sz w:val="22"/>
                <w:szCs w:val="22"/>
                <w:lang w:val="ro-RO"/>
              </w:rPr>
              <w:t xml:space="preserve">), aprobat prin Ordinul </w:t>
            </w:r>
            <w:r w:rsidRPr="00A25CAD">
              <w:rPr>
                <w:rFonts w:eastAsia="Calibri"/>
                <w:color w:val="002060"/>
                <w:sz w:val="22"/>
                <w:szCs w:val="22"/>
                <w:lang w:val="ro-RO"/>
              </w:rPr>
              <w:lastRenderedPageBreak/>
              <w:t xml:space="preserve">președintelui ANRE nr. 3/2022, cu modificările și completările ulterioare, precum și pentru a nu se dubla schimbul de informații. </w:t>
            </w:r>
          </w:p>
          <w:p w14:paraId="11733BF7" w14:textId="77777777" w:rsidR="0015425D" w:rsidRPr="00A25CAD" w:rsidRDefault="0015425D" w:rsidP="0015425D">
            <w:pPr>
              <w:autoSpaceDE w:val="0"/>
              <w:autoSpaceDN w:val="0"/>
              <w:adjustRightInd w:val="0"/>
              <w:spacing w:line="276" w:lineRule="auto"/>
              <w:jc w:val="both"/>
              <w:rPr>
                <w:rFonts w:eastAsia="Calibri"/>
                <w:color w:val="002060"/>
                <w:sz w:val="22"/>
                <w:szCs w:val="22"/>
                <w:lang w:val="ro-RO"/>
              </w:rPr>
            </w:pPr>
            <w:r w:rsidRPr="00A25CAD">
              <w:rPr>
                <w:rFonts w:eastAsia="Calibri"/>
                <w:color w:val="002060"/>
                <w:sz w:val="22"/>
                <w:szCs w:val="22"/>
                <w:lang w:val="ro-RO"/>
              </w:rPr>
              <w:t xml:space="preserve">În cazul în care UD este un furnizor de gaze naturale și între acesta și OD nu există încheiat un contract de distribuție, propunem ca UD să transmită OD doar cererea pentru încheierea contractului de distribuție, fără anexa la cerere cu detalii privind locul/locurile de consum, iar OD să transmită UD contractul de distribuție, Anexa nr. 1 cu o mențiune privind faptul că </w:t>
            </w:r>
            <w:r w:rsidRPr="00A25CAD">
              <w:rPr>
                <w:rFonts w:eastAsia="Calibri"/>
                <w:color w:val="002060"/>
                <w:sz w:val="22"/>
                <w:szCs w:val="22"/>
              </w:rPr>
              <w:t>locurile de consum pentru care OD prestează serviciul de distribuție a gazelor naturale sunt cele care se regăsesc în POSF în portofoliul UD, conform notificărilor electronice de confirmare transmise de OD prin intermediul POSF – conform propunerii de la art. 2 alin. (2</w:t>
            </w:r>
            <w:r w:rsidRPr="00A25CAD">
              <w:rPr>
                <w:rFonts w:eastAsia="Calibri"/>
                <w:color w:val="002060"/>
                <w:sz w:val="22"/>
                <w:szCs w:val="22"/>
                <w:vertAlign w:val="superscript"/>
              </w:rPr>
              <w:t>1</w:t>
            </w:r>
            <w:r w:rsidRPr="00A25CAD">
              <w:rPr>
                <w:rFonts w:eastAsia="Calibri"/>
                <w:color w:val="002060"/>
                <w:sz w:val="22"/>
                <w:szCs w:val="22"/>
              </w:rPr>
              <w:t xml:space="preserve">) din Contractul-cadru de distribuție, </w:t>
            </w:r>
            <w:r w:rsidRPr="00A25CAD">
              <w:rPr>
                <w:rFonts w:eastAsia="Calibri"/>
                <w:color w:val="002060"/>
                <w:sz w:val="22"/>
                <w:szCs w:val="22"/>
                <w:lang w:val="ro-RO"/>
              </w:rPr>
              <w:t>Anexa nr. 2 (tarife) și Anexa nr. 3 (model format cadru al datelor de măsurare). Ulterior, includerea locurilor de consum în portofoliul UD furnizor se va realiza prin intermediul POSF, ca urmare a solicitărilor inițiate de acesta în POSF.</w:t>
            </w:r>
          </w:p>
          <w:p w14:paraId="0CD01F8B" w14:textId="77777777" w:rsidR="0015425D" w:rsidRPr="00A25CAD" w:rsidRDefault="0015425D" w:rsidP="0015425D">
            <w:pPr>
              <w:autoSpaceDE w:val="0"/>
              <w:autoSpaceDN w:val="0"/>
              <w:adjustRightInd w:val="0"/>
              <w:spacing w:line="276" w:lineRule="auto"/>
              <w:jc w:val="both"/>
              <w:rPr>
                <w:rFonts w:eastAsia="Calibri"/>
                <w:color w:val="002060"/>
                <w:sz w:val="22"/>
                <w:szCs w:val="22"/>
                <w:lang w:val="ro-RO"/>
              </w:rPr>
            </w:pPr>
            <w:r w:rsidRPr="00A25CAD">
              <w:rPr>
                <w:rFonts w:eastAsia="Calibri"/>
                <w:color w:val="002060"/>
                <w:sz w:val="22"/>
                <w:szCs w:val="22"/>
                <w:lang w:val="ro-RO"/>
              </w:rPr>
              <w:t xml:space="preserve">Nu considerăm oportună dublarea informațiilor prin emiterea în format letric a Anexei nr. 1 la contractul de distribuție, precum și prin derularea operațiunilor specifice prin intermediul POSF, operațiuni obligatorii conform prevederilor </w:t>
            </w:r>
            <w:r w:rsidRPr="00A25CAD">
              <w:rPr>
                <w:rFonts w:eastAsia="Calibri"/>
                <w:i/>
                <w:iCs/>
                <w:color w:val="002060"/>
                <w:sz w:val="22"/>
                <w:szCs w:val="22"/>
                <w:lang w:val="ro-RO"/>
              </w:rPr>
              <w:t>Regulamentului POSF</w:t>
            </w:r>
            <w:r w:rsidRPr="00A25CAD">
              <w:rPr>
                <w:rFonts w:eastAsia="Calibri"/>
                <w:color w:val="002060"/>
                <w:sz w:val="22"/>
                <w:szCs w:val="22"/>
                <w:lang w:val="ro-RO"/>
              </w:rPr>
              <w:t>.</w:t>
            </w:r>
          </w:p>
          <w:p w14:paraId="2756BC70" w14:textId="77777777" w:rsidR="0015425D" w:rsidRPr="00A25CAD" w:rsidRDefault="0015425D" w:rsidP="0015425D">
            <w:pPr>
              <w:spacing w:line="276" w:lineRule="auto"/>
              <w:jc w:val="both"/>
              <w:rPr>
                <w:rFonts w:eastAsia="Calibri"/>
                <w:color w:val="002060"/>
                <w:sz w:val="22"/>
                <w:szCs w:val="22"/>
                <w:lang w:val="ro-RO"/>
              </w:rPr>
            </w:pPr>
            <w:r w:rsidRPr="00A25CAD">
              <w:rPr>
                <w:rFonts w:eastAsia="Calibri"/>
                <w:color w:val="002060"/>
                <w:sz w:val="22"/>
                <w:szCs w:val="22"/>
                <w:lang w:val="ro-RO"/>
              </w:rPr>
              <w:t xml:space="preserve">În cazul în care UD este un client final, acesta va transmite OD cererea pentru încheierea/modificarea contractului de distribuție și anexa la cerere în format letric, iar OD va emite UD client final contractul de distribuție și anexele nr. 1 - 3 format letric, având în vedere funcționarea diferită a mesajelor din POSF față </w:t>
            </w:r>
            <w:r w:rsidRPr="00A25CAD">
              <w:rPr>
                <w:rFonts w:eastAsia="Calibri"/>
                <w:color w:val="002060"/>
                <w:sz w:val="22"/>
                <w:szCs w:val="22"/>
                <w:lang w:val="ro-RO"/>
              </w:rPr>
              <w:lastRenderedPageBreak/>
              <w:t>de situația în care UD este un furnizor de gaze naturale.</w:t>
            </w:r>
          </w:p>
          <w:p w14:paraId="2F8A5AEF" w14:textId="083E8098" w:rsidR="0015425D" w:rsidRPr="00A25CAD" w:rsidRDefault="0015425D" w:rsidP="0015425D">
            <w:pPr>
              <w:spacing w:line="276" w:lineRule="auto"/>
              <w:jc w:val="both"/>
              <w:rPr>
                <w:rFonts w:eastAsia="Calibri"/>
                <w:color w:val="0070C0"/>
                <w:sz w:val="22"/>
                <w:szCs w:val="22"/>
              </w:rPr>
            </w:pPr>
            <w:r w:rsidRPr="00A25CAD">
              <w:rPr>
                <w:rFonts w:eastAsia="Calibri"/>
                <w:color w:val="002060"/>
                <w:sz w:val="22"/>
                <w:szCs w:val="22"/>
                <w:lang w:val="ro-RO"/>
              </w:rPr>
              <w:t>Totodată, propunem ca Anexa nr. 1 la contractul de distribuție să fie transmisă de OD doar la înlocuirea contractelor ca urmare a unor modificări legislative, precum și în cazurile în care UD este client final.</w:t>
            </w:r>
          </w:p>
        </w:tc>
        <w:tc>
          <w:tcPr>
            <w:tcW w:w="3870" w:type="dxa"/>
          </w:tcPr>
          <w:p w14:paraId="69CF5A43" w14:textId="3BCD3665" w:rsidR="0015425D" w:rsidRPr="001B7B8B" w:rsidRDefault="00F42490" w:rsidP="0015425D">
            <w:pPr>
              <w:spacing w:after="60" w:line="276" w:lineRule="auto"/>
              <w:jc w:val="both"/>
              <w:rPr>
                <w:b/>
                <w:bCs/>
                <w:sz w:val="22"/>
                <w:szCs w:val="22"/>
                <w:lang w:val="ro-RO"/>
              </w:rPr>
            </w:pPr>
            <w:r>
              <w:rPr>
                <w:b/>
                <w:bCs/>
                <w:sz w:val="22"/>
                <w:szCs w:val="22"/>
                <w:lang w:val="ro-RO"/>
              </w:rPr>
              <w:lastRenderedPageBreak/>
              <w:t xml:space="preserve">Propunere nepreluată </w:t>
            </w:r>
            <w:r w:rsidRPr="00E11040">
              <w:rPr>
                <w:bCs/>
                <w:sz w:val="22"/>
                <w:szCs w:val="22"/>
                <w:lang w:val="ro-RO"/>
              </w:rPr>
              <w:t>deoarece</w:t>
            </w:r>
            <w:r>
              <w:rPr>
                <w:b/>
                <w:bCs/>
                <w:sz w:val="22"/>
                <w:szCs w:val="22"/>
                <w:lang w:val="ro-RO"/>
              </w:rPr>
              <w:t xml:space="preserve"> </w:t>
            </w:r>
            <w:r w:rsidRPr="00F42490">
              <w:rPr>
                <w:bCs/>
                <w:sz w:val="22"/>
                <w:szCs w:val="22"/>
                <w:lang w:val="ro-RO"/>
              </w:rPr>
              <w:t>considerăm că reformularea alin. (2) armonizează toate propunerile de modificare</w:t>
            </w:r>
          </w:p>
        </w:tc>
      </w:tr>
      <w:tr w:rsidR="0015425D" w:rsidRPr="001B7B8B" w14:paraId="2DB529A5" w14:textId="77777777" w:rsidTr="004140E6">
        <w:trPr>
          <w:gridAfter w:val="1"/>
          <w:wAfter w:w="40" w:type="dxa"/>
        </w:trPr>
        <w:tc>
          <w:tcPr>
            <w:tcW w:w="4773" w:type="dxa"/>
          </w:tcPr>
          <w:p w14:paraId="6C0F230A" w14:textId="42088F67" w:rsidR="0015425D" w:rsidRPr="001B7B8B" w:rsidRDefault="0015425D" w:rsidP="0015425D">
            <w:pPr>
              <w:widowControl w:val="0"/>
              <w:autoSpaceDE w:val="0"/>
              <w:autoSpaceDN w:val="0"/>
              <w:adjustRightInd w:val="0"/>
              <w:spacing w:line="276" w:lineRule="auto"/>
              <w:jc w:val="both"/>
              <w:rPr>
                <w:b/>
                <w:bCs/>
                <w:iCs/>
                <w:sz w:val="22"/>
                <w:szCs w:val="22"/>
              </w:rPr>
            </w:pPr>
            <w:r w:rsidRPr="001B7B8B">
              <w:rPr>
                <w:sz w:val="22"/>
                <w:szCs w:val="22"/>
              </w:rPr>
              <w:lastRenderedPageBreak/>
              <w:t>(3) Programul de distribuţie transmis de UD care cuprinde cantităţile de gaze naturale vehiculate prin SD, exprimate în unităţi de energie, este prevăzut în anexa nr. 1 la Contract.</w:t>
            </w:r>
          </w:p>
        </w:tc>
        <w:tc>
          <w:tcPr>
            <w:tcW w:w="4950" w:type="dxa"/>
          </w:tcPr>
          <w:p w14:paraId="43526C7F" w14:textId="77777777" w:rsidR="0015425D" w:rsidRPr="006A6367" w:rsidRDefault="0015425D" w:rsidP="0015425D">
            <w:pPr>
              <w:spacing w:after="60" w:line="276" w:lineRule="auto"/>
              <w:jc w:val="both"/>
              <w:rPr>
                <w:b/>
                <w:noProof/>
                <w:color w:val="0070C0"/>
                <w:sz w:val="22"/>
                <w:szCs w:val="22"/>
                <w:lang w:val="ro-RO"/>
              </w:rPr>
            </w:pPr>
            <w:r w:rsidRPr="006A6367">
              <w:rPr>
                <w:b/>
                <w:noProof/>
                <w:color w:val="0070C0"/>
                <w:sz w:val="22"/>
                <w:szCs w:val="22"/>
                <w:lang w:val="ro-RO"/>
              </w:rPr>
              <w:t>Delgaz Grid</w:t>
            </w:r>
          </w:p>
          <w:p w14:paraId="1BC0363D" w14:textId="79F07961" w:rsidR="0015425D" w:rsidRPr="006A6367" w:rsidRDefault="0015425D" w:rsidP="0015425D">
            <w:pPr>
              <w:spacing w:line="276" w:lineRule="auto"/>
              <w:jc w:val="both"/>
              <w:rPr>
                <w:rFonts w:eastAsia="Calibri"/>
                <w:strike/>
                <w:sz w:val="22"/>
                <w:szCs w:val="22"/>
                <w:lang w:val="pt-BR"/>
              </w:rPr>
            </w:pPr>
            <w:r w:rsidRPr="006A6367">
              <w:rPr>
                <w:rFonts w:eastAsia="Calibri"/>
                <w:strike/>
                <w:sz w:val="22"/>
                <w:szCs w:val="22"/>
                <w:lang w:val="pt-BR"/>
              </w:rPr>
              <w:t>(3) Programul de distribuţie transmis de UD care cuprinde cantităţile de gaze naturale vehiculate prin SD, exprimate în unităţi de energie, este prevăzut în anexa nr. 1 la Contract.</w:t>
            </w:r>
            <w:r w:rsidRPr="007F0B1E">
              <w:rPr>
                <w:b/>
                <w:color w:val="002060"/>
                <w:sz w:val="22"/>
                <w:szCs w:val="22"/>
              </w:rPr>
              <w:t xml:space="preserve"> </w:t>
            </w:r>
          </w:p>
        </w:tc>
        <w:tc>
          <w:tcPr>
            <w:tcW w:w="3870" w:type="dxa"/>
          </w:tcPr>
          <w:p w14:paraId="37ED8286" w14:textId="413578A7" w:rsidR="0015425D" w:rsidRPr="001B7B8B" w:rsidRDefault="00F42490" w:rsidP="0015425D">
            <w:pPr>
              <w:spacing w:after="60" w:line="276" w:lineRule="auto"/>
              <w:jc w:val="both"/>
              <w:rPr>
                <w:b/>
                <w:bCs/>
                <w:sz w:val="22"/>
                <w:szCs w:val="22"/>
                <w:lang w:val="ro-RO"/>
              </w:rPr>
            </w:pPr>
            <w:r>
              <w:rPr>
                <w:b/>
                <w:bCs/>
                <w:sz w:val="22"/>
                <w:szCs w:val="22"/>
                <w:lang w:val="ro-RO"/>
              </w:rPr>
              <w:t xml:space="preserve">Propunere nepreluată </w:t>
            </w:r>
            <w:r w:rsidRPr="00E11040">
              <w:rPr>
                <w:bCs/>
                <w:sz w:val="22"/>
                <w:szCs w:val="22"/>
                <w:lang w:val="ro-RO"/>
              </w:rPr>
              <w:t>deoarece</w:t>
            </w:r>
            <w:r>
              <w:rPr>
                <w:b/>
                <w:bCs/>
                <w:sz w:val="22"/>
                <w:szCs w:val="22"/>
                <w:lang w:val="ro-RO"/>
              </w:rPr>
              <w:t xml:space="preserve"> </w:t>
            </w:r>
            <w:r>
              <w:rPr>
                <w:bCs/>
                <w:sz w:val="22"/>
                <w:szCs w:val="22"/>
                <w:lang w:val="ro-RO"/>
              </w:rPr>
              <w:t>programul de distribuţie se foloseşte la calculul cuantumului garanţiei</w:t>
            </w:r>
          </w:p>
        </w:tc>
      </w:tr>
      <w:tr w:rsidR="0015425D" w:rsidRPr="001B7B8B" w14:paraId="031484D2" w14:textId="77777777" w:rsidTr="004140E6">
        <w:trPr>
          <w:gridAfter w:val="1"/>
          <w:wAfter w:w="40" w:type="dxa"/>
        </w:trPr>
        <w:tc>
          <w:tcPr>
            <w:tcW w:w="4773" w:type="dxa"/>
          </w:tcPr>
          <w:p w14:paraId="1A0B660D" w14:textId="7A097DC1" w:rsidR="0015425D" w:rsidRPr="001B7B8B" w:rsidRDefault="0015425D" w:rsidP="0015425D">
            <w:pPr>
              <w:spacing w:line="276" w:lineRule="auto"/>
              <w:jc w:val="both"/>
              <w:rPr>
                <w:sz w:val="22"/>
                <w:szCs w:val="22"/>
              </w:rPr>
            </w:pPr>
            <w:r w:rsidRPr="001B7B8B">
              <w:rPr>
                <w:sz w:val="22"/>
                <w:szCs w:val="22"/>
              </w:rPr>
              <w:t xml:space="preserve">(4) Prin derogare de la prevederile art. 28 alin. (1), includerea, modificarea sau eliminarea unui loc de consum din prezentul contract se realizează de către OD printr-o notificare electronică de confirmare, care trebuie să conţină codul locului de consum (CLC), denumirea clientului final, adresa locului de consum şi categoria de consum în care este încadrat clientul în momentul preluării, data preluării, modificării sau eliminării locului de consum, fără a fi necesară încheierea de acte adiţionale la contract. Notificarea electronică de confirmare se transmite de OD către UD prin POSF odată cu transmiterea indexului echipamentului de măsură prin POSF, dar nu mai </w:t>
            </w:r>
            <w:proofErr w:type="gramStart"/>
            <w:r w:rsidRPr="001B7B8B">
              <w:rPr>
                <w:sz w:val="22"/>
                <w:szCs w:val="22"/>
              </w:rPr>
              <w:t>târziu  de</w:t>
            </w:r>
            <w:proofErr w:type="gramEnd"/>
            <w:r w:rsidRPr="001B7B8B">
              <w:rPr>
                <w:sz w:val="22"/>
                <w:szCs w:val="22"/>
              </w:rPr>
              <w:t xml:space="preserve"> 5 zile lucrătoare de la data solicitării de includere/modificare/ eliminare a unui loc de consum în contractul de distribuţie. Pentru solicitările de schimbare a furnizorului, notificarea electronică de confirmare se transmite de OD către UD prin POSF în termenul prevăzut de procedura specifică aprobată de ANRE.</w:t>
            </w:r>
          </w:p>
        </w:tc>
        <w:tc>
          <w:tcPr>
            <w:tcW w:w="4950" w:type="dxa"/>
          </w:tcPr>
          <w:p w14:paraId="6C855BE3" w14:textId="77777777" w:rsidR="0015425D" w:rsidRPr="008D0691" w:rsidRDefault="0015425D" w:rsidP="0015425D">
            <w:pPr>
              <w:autoSpaceDE w:val="0"/>
              <w:autoSpaceDN w:val="0"/>
              <w:adjustRightInd w:val="0"/>
              <w:spacing w:line="276" w:lineRule="auto"/>
              <w:jc w:val="both"/>
              <w:rPr>
                <w:b/>
                <w:noProof/>
                <w:color w:val="0070C0"/>
                <w:sz w:val="22"/>
                <w:szCs w:val="22"/>
                <w:lang w:val="ro-RO"/>
              </w:rPr>
            </w:pPr>
            <w:r w:rsidRPr="008D0691">
              <w:rPr>
                <w:b/>
                <w:noProof/>
                <w:color w:val="0070C0"/>
                <w:sz w:val="22"/>
                <w:szCs w:val="22"/>
                <w:lang w:val="ro-RO"/>
              </w:rPr>
              <w:t>Neogaz Grid</w:t>
            </w:r>
          </w:p>
          <w:p w14:paraId="26C0B687" w14:textId="3E3BD9BB" w:rsidR="0015425D" w:rsidRPr="007A48B0" w:rsidRDefault="0015425D" w:rsidP="0015425D">
            <w:pPr>
              <w:spacing w:line="276" w:lineRule="auto"/>
              <w:jc w:val="both"/>
              <w:rPr>
                <w:color w:val="002060"/>
                <w:sz w:val="22"/>
                <w:szCs w:val="22"/>
              </w:rPr>
            </w:pPr>
            <w:r>
              <w:rPr>
                <w:b/>
                <w:bCs/>
                <w:color w:val="002060"/>
              </w:rPr>
              <w:t xml:space="preserve">Observaţie: </w:t>
            </w:r>
            <w:r w:rsidRPr="007A48B0">
              <w:rPr>
                <w:b/>
                <w:bCs/>
                <w:color w:val="002060"/>
                <w:sz w:val="22"/>
                <w:szCs w:val="22"/>
              </w:rPr>
              <w:t>A</w:t>
            </w:r>
            <w:r w:rsidRPr="007A48B0">
              <w:rPr>
                <w:color w:val="002060"/>
                <w:sz w:val="22"/>
                <w:szCs w:val="22"/>
              </w:rPr>
              <w:t xml:space="preserve">vem 3 termene de transmitere </w:t>
            </w:r>
            <w:proofErr w:type="gramStart"/>
            <w:r w:rsidRPr="007A48B0">
              <w:rPr>
                <w:color w:val="002060"/>
                <w:sz w:val="22"/>
                <w:szCs w:val="22"/>
              </w:rPr>
              <w:t>a</w:t>
            </w:r>
            <w:proofErr w:type="gramEnd"/>
            <w:r w:rsidRPr="007A48B0">
              <w:rPr>
                <w:color w:val="002060"/>
                <w:sz w:val="22"/>
                <w:szCs w:val="22"/>
              </w:rPr>
              <w:t xml:space="preserve"> indexului:</w:t>
            </w:r>
          </w:p>
          <w:p w14:paraId="4A2731AF" w14:textId="77777777" w:rsidR="0015425D" w:rsidRPr="007A48B0" w:rsidRDefault="0015425D" w:rsidP="0015425D">
            <w:pPr>
              <w:pStyle w:val="ListParagraph"/>
              <w:numPr>
                <w:ilvl w:val="0"/>
                <w:numId w:val="16"/>
              </w:numPr>
              <w:spacing w:after="0"/>
              <w:contextualSpacing/>
              <w:jc w:val="both"/>
              <w:rPr>
                <w:rFonts w:ascii="Times New Roman" w:hAnsi="Times New Roman" w:cs="Times New Roman"/>
                <w:color w:val="002060"/>
                <w:lang w:val="en-US"/>
              </w:rPr>
            </w:pPr>
            <w:r w:rsidRPr="007A48B0">
              <w:rPr>
                <w:rFonts w:ascii="Times New Roman" w:hAnsi="Times New Roman" w:cs="Times New Roman"/>
                <w:color w:val="002060"/>
                <w:lang w:val="en-US"/>
              </w:rPr>
              <w:t>termenul de 8 zile calendaristice de la incetarea contactului de Furnizare</w:t>
            </w:r>
          </w:p>
          <w:p w14:paraId="5CA9DBD7" w14:textId="77777777" w:rsidR="0015425D" w:rsidRPr="007A48B0" w:rsidRDefault="0015425D" w:rsidP="0015425D">
            <w:pPr>
              <w:pStyle w:val="ListParagraph"/>
              <w:numPr>
                <w:ilvl w:val="0"/>
                <w:numId w:val="16"/>
              </w:numPr>
              <w:spacing w:after="0"/>
              <w:contextualSpacing/>
              <w:jc w:val="both"/>
              <w:rPr>
                <w:rFonts w:ascii="Times New Roman" w:hAnsi="Times New Roman" w:cs="Times New Roman"/>
                <w:color w:val="002060"/>
                <w:lang w:val="en-US"/>
              </w:rPr>
            </w:pPr>
            <w:r w:rsidRPr="007A48B0">
              <w:rPr>
                <w:rFonts w:ascii="Times New Roman" w:hAnsi="Times New Roman" w:cs="Times New Roman"/>
                <w:color w:val="002060"/>
                <w:lang w:val="en-US"/>
              </w:rPr>
              <w:t xml:space="preserve">termenul de 5 zile lucratoare conform alin.4 art.2 din Anexa 2 – Contract cadru la prezentul ordin (transmitere prin POSF) </w:t>
            </w:r>
          </w:p>
          <w:p w14:paraId="7B63BC11" w14:textId="77777777" w:rsidR="0015425D" w:rsidRPr="007A48B0" w:rsidRDefault="0015425D" w:rsidP="0015425D">
            <w:pPr>
              <w:pStyle w:val="ListParagraph"/>
              <w:numPr>
                <w:ilvl w:val="0"/>
                <w:numId w:val="16"/>
              </w:numPr>
              <w:spacing w:after="0"/>
              <w:contextualSpacing/>
              <w:jc w:val="both"/>
              <w:rPr>
                <w:rFonts w:ascii="Times New Roman" w:hAnsi="Times New Roman" w:cs="Times New Roman"/>
                <w:color w:val="002060"/>
                <w:lang w:val="en-US"/>
              </w:rPr>
            </w:pPr>
            <w:r w:rsidRPr="007A48B0">
              <w:rPr>
                <w:rFonts w:ascii="Times New Roman" w:hAnsi="Times New Roman" w:cs="Times New Roman"/>
                <w:color w:val="002060"/>
                <w:lang w:val="en-US"/>
              </w:rPr>
              <w:t>termenul de 5 zile conform lit. e) art.25 din Ordinul ANRE nr. 3/2022.</w:t>
            </w:r>
          </w:p>
          <w:p w14:paraId="778CDF1A" w14:textId="77777777" w:rsidR="0015425D" w:rsidRDefault="0015425D" w:rsidP="0015425D">
            <w:pPr>
              <w:spacing w:line="276" w:lineRule="auto"/>
              <w:jc w:val="both"/>
              <w:rPr>
                <w:color w:val="002060"/>
              </w:rPr>
            </w:pPr>
            <w:r w:rsidRPr="007A48B0">
              <w:rPr>
                <w:color w:val="002060"/>
                <w:sz w:val="22"/>
                <w:szCs w:val="22"/>
              </w:rPr>
              <w:t xml:space="preserve">Prin urmare, va rugam clarificari cu privire la armonizarea termenului de transmitere </w:t>
            </w:r>
            <w:proofErr w:type="gramStart"/>
            <w:r w:rsidRPr="007A48B0">
              <w:rPr>
                <w:color w:val="002060"/>
                <w:sz w:val="22"/>
                <w:szCs w:val="22"/>
              </w:rPr>
              <w:t>a</w:t>
            </w:r>
            <w:proofErr w:type="gramEnd"/>
            <w:r w:rsidRPr="007A48B0">
              <w:rPr>
                <w:color w:val="002060"/>
                <w:sz w:val="22"/>
                <w:szCs w:val="22"/>
              </w:rPr>
              <w:t xml:space="preserve"> indexului citit de catre OSD.</w:t>
            </w:r>
            <w:r w:rsidRPr="007A48B0">
              <w:rPr>
                <w:color w:val="002060"/>
              </w:rPr>
              <w:t xml:space="preserve"> </w:t>
            </w:r>
          </w:p>
          <w:p w14:paraId="06AFF885" w14:textId="77777777" w:rsidR="0015425D" w:rsidRPr="008D0691" w:rsidRDefault="0015425D" w:rsidP="0015425D">
            <w:pPr>
              <w:autoSpaceDE w:val="0"/>
              <w:autoSpaceDN w:val="0"/>
              <w:adjustRightInd w:val="0"/>
              <w:spacing w:line="276" w:lineRule="auto"/>
              <w:jc w:val="both"/>
              <w:rPr>
                <w:b/>
                <w:noProof/>
                <w:color w:val="0070C0"/>
                <w:sz w:val="22"/>
                <w:szCs w:val="22"/>
                <w:lang w:val="ro-RO"/>
              </w:rPr>
            </w:pPr>
            <w:r w:rsidRPr="008D0691">
              <w:rPr>
                <w:b/>
                <w:noProof/>
                <w:color w:val="0070C0"/>
                <w:sz w:val="22"/>
                <w:szCs w:val="22"/>
                <w:lang w:val="ro-RO"/>
              </w:rPr>
              <w:t>OMV Petrom</w:t>
            </w:r>
          </w:p>
          <w:p w14:paraId="10545A90" w14:textId="59C0DF08" w:rsidR="0015425D" w:rsidRDefault="0015425D" w:rsidP="0015425D">
            <w:pPr>
              <w:autoSpaceDE w:val="0"/>
              <w:autoSpaceDN w:val="0"/>
              <w:adjustRightInd w:val="0"/>
              <w:spacing w:line="276" w:lineRule="auto"/>
              <w:jc w:val="both"/>
              <w:rPr>
                <w:color w:val="002060"/>
                <w:sz w:val="22"/>
                <w:szCs w:val="22"/>
                <w:lang w:val="ro-RO" w:eastAsia="en-GB"/>
              </w:rPr>
            </w:pPr>
            <w:r>
              <w:rPr>
                <w:b/>
                <w:color w:val="002060"/>
                <w:sz w:val="22"/>
                <w:szCs w:val="22"/>
                <w:lang w:eastAsia="en-GB"/>
              </w:rPr>
              <w:t>Observaţie generală</w:t>
            </w:r>
            <w:r w:rsidRPr="00242DCD">
              <w:rPr>
                <w:b/>
                <w:color w:val="002060"/>
                <w:sz w:val="22"/>
                <w:szCs w:val="22"/>
                <w:lang w:eastAsia="en-GB"/>
              </w:rPr>
              <w:t>:</w:t>
            </w:r>
            <w:r w:rsidRPr="00125C0B">
              <w:rPr>
                <w:rFonts w:ascii="Arial" w:hAnsi="Arial" w:cs="Arial"/>
                <w:sz w:val="22"/>
                <w:szCs w:val="22"/>
                <w:lang w:val="ro-RO" w:eastAsia="de-AT"/>
              </w:rPr>
              <w:t xml:space="preserve"> </w:t>
            </w:r>
            <w:r>
              <w:rPr>
                <w:color w:val="002060"/>
                <w:sz w:val="22"/>
                <w:szCs w:val="22"/>
                <w:lang w:val="ro-RO" w:eastAsia="en-GB"/>
              </w:rPr>
              <w:t>A</w:t>
            </w:r>
            <w:r w:rsidRPr="00125C0B">
              <w:rPr>
                <w:color w:val="002060"/>
                <w:sz w:val="22"/>
                <w:szCs w:val="22"/>
                <w:lang w:val="ro-RO" w:eastAsia="en-GB"/>
              </w:rPr>
              <w:t>preciem ca fiind utilă adaptarea POSF astfel încât notificările electronice de confirmare a preluării locurilor de consum în contractul de distribuție să poată fi descărcate centralizat de UD.</w:t>
            </w:r>
          </w:p>
          <w:p w14:paraId="4C53FDC9" w14:textId="77777777" w:rsidR="00F42490" w:rsidRDefault="0015425D" w:rsidP="0015425D">
            <w:pPr>
              <w:spacing w:line="276" w:lineRule="auto"/>
              <w:jc w:val="both"/>
              <w:rPr>
                <w:b/>
                <w:noProof/>
                <w:color w:val="0070C0"/>
                <w:sz w:val="22"/>
                <w:szCs w:val="22"/>
                <w:lang w:val="ro-RO"/>
              </w:rPr>
            </w:pPr>
            <w:r w:rsidRPr="008D0691">
              <w:rPr>
                <w:b/>
                <w:noProof/>
                <w:color w:val="0070C0"/>
                <w:sz w:val="22"/>
                <w:szCs w:val="22"/>
                <w:lang w:val="ro-RO"/>
              </w:rPr>
              <w:t>Delgaz Grid</w:t>
            </w:r>
          </w:p>
          <w:p w14:paraId="4CC0316D" w14:textId="3B627CA1" w:rsidR="0015425D" w:rsidRDefault="0015425D" w:rsidP="0015425D">
            <w:pPr>
              <w:spacing w:line="276" w:lineRule="auto"/>
              <w:jc w:val="both"/>
              <w:rPr>
                <w:color w:val="4F81BD" w:themeColor="accent1"/>
                <w:shd w:val="clear" w:color="auto" w:fill="FFFFFF"/>
                <w:lang w:val="ro-RO"/>
              </w:rPr>
            </w:pPr>
            <w:r w:rsidRPr="00555F35">
              <w:rPr>
                <w:rFonts w:eastAsia="Calibri"/>
                <w:sz w:val="22"/>
                <w:szCs w:val="22"/>
                <w:lang w:val="it-IT"/>
              </w:rPr>
              <w:t xml:space="preserve">(4) </w:t>
            </w:r>
            <w:r w:rsidRPr="00555F35">
              <w:rPr>
                <w:rFonts w:eastAsia="Calibri"/>
                <w:strike/>
                <w:sz w:val="22"/>
                <w:szCs w:val="22"/>
                <w:lang w:val="it-IT"/>
              </w:rPr>
              <w:t>Prin derogare de la prevederile art. 28 alin. (1),</w:t>
            </w:r>
            <w:r w:rsidRPr="00555F35">
              <w:rPr>
                <w:rFonts w:eastAsia="Calibri"/>
                <w:sz w:val="22"/>
                <w:szCs w:val="22"/>
                <w:lang w:val="it-IT"/>
              </w:rPr>
              <w:t xml:space="preserve"> Includerea, modificarea sau eliminarea unui loc de consum din prezentul contract se realizează de către </w:t>
            </w:r>
            <w:r w:rsidRPr="00555F35">
              <w:rPr>
                <w:rFonts w:eastAsia="Calibri"/>
                <w:sz w:val="22"/>
                <w:szCs w:val="22"/>
                <w:lang w:val="it-IT"/>
              </w:rPr>
              <w:lastRenderedPageBreak/>
              <w:t xml:space="preserve">OD printr-o notificare electronică de confirmare, care trebuie să conţină codul locului de consum (CLC), denumirea clientului final, adresa locului de consum şi categoria de consum în care este încadrat clientul în momentul preluării, data preluării, modificării sau eliminării locului de consum, fără a fi necesară încheierea de acte adiţionale la contract. </w:t>
            </w:r>
            <w:r w:rsidRPr="00555F35">
              <w:rPr>
                <w:rFonts w:eastAsia="Calibri"/>
                <w:sz w:val="22"/>
                <w:szCs w:val="22"/>
                <w:lang w:val="pt-BR"/>
              </w:rPr>
              <w:t xml:space="preserve">Notificarea electronică de confirmare se transmite de OD către UD prin POSF odată cu transmiterea indexului echipamentului de măsură prin POSF, dar nu mai târziu  de 5 zile lucrătoare de la data </w:t>
            </w:r>
            <w:r w:rsidRPr="00555F35">
              <w:rPr>
                <w:rFonts w:eastAsia="Calibri"/>
                <w:strike/>
                <w:sz w:val="22"/>
                <w:szCs w:val="22"/>
                <w:lang w:val="pt-BR"/>
              </w:rPr>
              <w:t>solicitării</w:t>
            </w:r>
            <w:r w:rsidRPr="00555F35">
              <w:rPr>
                <w:rFonts w:eastAsia="Calibri"/>
                <w:sz w:val="22"/>
                <w:szCs w:val="22"/>
                <w:lang w:val="pt-BR"/>
              </w:rPr>
              <w:t xml:space="preserve"> </w:t>
            </w:r>
            <w:r w:rsidRPr="00555F35">
              <w:rPr>
                <w:rFonts w:eastAsia="Calibri"/>
                <w:color w:val="FF0000"/>
                <w:sz w:val="22"/>
                <w:szCs w:val="22"/>
                <w:lang w:val="pt-BR"/>
              </w:rPr>
              <w:t xml:space="preserve">solicitată </w:t>
            </w:r>
            <w:r w:rsidRPr="00555F35">
              <w:rPr>
                <w:rFonts w:eastAsia="Calibri"/>
                <w:sz w:val="22"/>
                <w:szCs w:val="22"/>
                <w:lang w:val="pt-BR"/>
              </w:rPr>
              <w:t xml:space="preserve">de includere/modificare/ eliminare a unui loc de consum în contractul de distribuţie. </w:t>
            </w:r>
            <w:r w:rsidRPr="00555F35">
              <w:rPr>
                <w:rFonts w:eastAsia="Calibri"/>
                <w:strike/>
                <w:sz w:val="22"/>
                <w:szCs w:val="22"/>
                <w:lang w:val="pt-BR"/>
              </w:rPr>
              <w:t>Pentru solicitările de schimbare a furnizorului, notificarea electronică de confirmare se transmite de OD către UD prin POSF în termenul prevăzut de procedura specifică aprobată de ANRE.</w:t>
            </w:r>
            <w:r w:rsidRPr="00AD1004">
              <w:rPr>
                <w:color w:val="4F81BD" w:themeColor="accent1"/>
                <w:shd w:val="clear" w:color="auto" w:fill="FFFFFF"/>
                <w:lang w:val="ro-RO"/>
              </w:rPr>
              <w:t xml:space="preserve"> </w:t>
            </w:r>
          </w:p>
          <w:p w14:paraId="38AFC9A6" w14:textId="23E55408"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09BD099" w14:textId="77777777" w:rsidR="0015425D" w:rsidRPr="00A25CAD" w:rsidRDefault="0015425D" w:rsidP="0015425D">
            <w:pPr>
              <w:spacing w:line="276" w:lineRule="auto"/>
              <w:jc w:val="both"/>
              <w:rPr>
                <w:rFonts w:eastAsia="Calibri"/>
                <w:strike/>
                <w:sz w:val="22"/>
                <w:szCs w:val="22"/>
              </w:rPr>
            </w:pPr>
            <w:r w:rsidRPr="00A25CAD">
              <w:rPr>
                <w:rFonts w:eastAsia="Calibri"/>
                <w:sz w:val="22"/>
                <w:szCs w:val="22"/>
              </w:rPr>
              <w:t>(</w:t>
            </w:r>
            <w:r w:rsidRPr="00A25CAD">
              <w:rPr>
                <w:rFonts w:eastAsia="Calibri"/>
                <w:strike/>
                <w:color w:val="002060"/>
                <w:sz w:val="22"/>
                <w:szCs w:val="22"/>
              </w:rPr>
              <w:t xml:space="preserve">4 </w:t>
            </w:r>
            <w:r w:rsidRPr="00A25CAD">
              <w:rPr>
                <w:rFonts w:eastAsia="Calibri"/>
                <w:color w:val="FF0000"/>
                <w:sz w:val="22"/>
                <w:szCs w:val="22"/>
              </w:rPr>
              <w:t>9</w:t>
            </w:r>
            <w:r w:rsidRPr="00A25CAD">
              <w:rPr>
                <w:rFonts w:eastAsia="Calibri"/>
                <w:sz w:val="22"/>
                <w:szCs w:val="22"/>
              </w:rPr>
              <w:t xml:space="preserve">) Prin derogare de la prevederile art. 28 alin. (1), includerea, modificarea sau eliminarea unui loc de consum din prezentul contract se realizează de către OD printr-o notificare electronică de confirmare, care trebuie să conţină codul locului de consum (CLC), denumirea clientului final, adresa locului de consum şi categoria de consum în care este încadrat clientul în momentul preluării, data preluării, modificării sau eliminării locului de consum, fără a fi necesară încheierea de acte adiţionale la contract. Notificarea electronică de confirmare se transmite de OD către UD prin POSF odată cu transmiterea indexului echipamentului de măsură prin POSF, dar nu mai </w:t>
            </w:r>
            <w:proofErr w:type="gramStart"/>
            <w:r w:rsidRPr="00A25CAD">
              <w:rPr>
                <w:rFonts w:eastAsia="Calibri"/>
                <w:sz w:val="22"/>
                <w:szCs w:val="22"/>
              </w:rPr>
              <w:t>târziu  de</w:t>
            </w:r>
            <w:proofErr w:type="gramEnd"/>
            <w:r w:rsidRPr="00A25CAD">
              <w:rPr>
                <w:rFonts w:eastAsia="Calibri"/>
                <w:sz w:val="22"/>
                <w:szCs w:val="22"/>
              </w:rPr>
              <w:t xml:space="preserve"> 5 zile lucrătoare de la data </w:t>
            </w:r>
            <w:r w:rsidRPr="00A25CAD">
              <w:rPr>
                <w:rFonts w:eastAsia="Calibri"/>
                <w:strike/>
                <w:sz w:val="22"/>
                <w:szCs w:val="22"/>
              </w:rPr>
              <w:t>solicitării de includere/modificare/ eliminare a</w:t>
            </w:r>
            <w:r w:rsidRPr="00A25CAD">
              <w:rPr>
                <w:rFonts w:eastAsia="Calibri"/>
                <w:sz w:val="22"/>
                <w:szCs w:val="22"/>
              </w:rPr>
              <w:t xml:space="preserve"> </w:t>
            </w:r>
            <w:bookmarkStart w:id="48" w:name="_Hlk188373968"/>
            <w:r w:rsidRPr="00A25CAD">
              <w:rPr>
                <w:rFonts w:eastAsia="Calibri"/>
                <w:color w:val="FF0000"/>
                <w:sz w:val="22"/>
                <w:szCs w:val="22"/>
              </w:rPr>
              <w:t xml:space="preserve">includerii/modificării/eliminării </w:t>
            </w:r>
            <w:r w:rsidRPr="00A25CAD">
              <w:rPr>
                <w:rFonts w:eastAsia="Calibri"/>
                <w:sz w:val="22"/>
                <w:szCs w:val="22"/>
              </w:rPr>
              <w:t xml:space="preserve">unui loc de consum în </w:t>
            </w:r>
            <w:r w:rsidRPr="00A25CAD">
              <w:rPr>
                <w:rFonts w:eastAsia="Calibri"/>
                <w:sz w:val="22"/>
                <w:szCs w:val="22"/>
              </w:rPr>
              <w:lastRenderedPageBreak/>
              <w:t>contractul de distribuţie</w:t>
            </w:r>
            <w:bookmarkEnd w:id="48"/>
            <w:r w:rsidRPr="00A25CAD">
              <w:rPr>
                <w:rFonts w:eastAsia="Calibri"/>
                <w:sz w:val="22"/>
                <w:szCs w:val="22"/>
              </w:rPr>
              <w:t xml:space="preserve">. </w:t>
            </w:r>
            <w:r w:rsidRPr="00A25CAD">
              <w:rPr>
                <w:rFonts w:eastAsia="Calibri"/>
                <w:strike/>
                <w:sz w:val="22"/>
                <w:szCs w:val="22"/>
              </w:rPr>
              <w:t>Pentru solicitările de schimbare a furnizorului, notificarea electronică de confirmare se transmite de OD către UD prin POSF în termenul prevăzut de procedura specifică aprobată de ANRE.</w:t>
            </w:r>
          </w:p>
          <w:p w14:paraId="749E3254" w14:textId="77777777" w:rsidR="0015425D" w:rsidRPr="00A25CAD" w:rsidRDefault="0015425D" w:rsidP="0015425D">
            <w:pPr>
              <w:spacing w:line="276" w:lineRule="auto"/>
              <w:jc w:val="both"/>
              <w:rPr>
                <w:rFonts w:eastAsia="Calibri"/>
                <w:color w:val="002060"/>
                <w:sz w:val="22"/>
                <w:szCs w:val="22"/>
              </w:rPr>
            </w:pPr>
            <w:r w:rsidRPr="00A25CAD">
              <w:rPr>
                <w:rFonts w:eastAsia="Calibri"/>
                <w:b/>
                <w:bCs/>
                <w:color w:val="002060"/>
                <w:sz w:val="22"/>
                <w:szCs w:val="22"/>
              </w:rPr>
              <w:t>Justificare</w:t>
            </w:r>
            <w:r w:rsidRPr="00A25CAD">
              <w:rPr>
                <w:rFonts w:eastAsia="Calibri"/>
                <w:color w:val="002060"/>
                <w:sz w:val="22"/>
                <w:szCs w:val="22"/>
              </w:rPr>
              <w:t>: Propunerea noastră are în vedere următoarele:</w:t>
            </w:r>
          </w:p>
          <w:p w14:paraId="73FDBBEC" w14:textId="77777777" w:rsidR="0015425D" w:rsidRPr="00A25CAD" w:rsidRDefault="0015425D" w:rsidP="0015425D">
            <w:pPr>
              <w:spacing w:line="276" w:lineRule="auto"/>
              <w:jc w:val="both"/>
              <w:rPr>
                <w:rFonts w:eastAsia="Calibri"/>
                <w:color w:val="002060"/>
                <w:sz w:val="22"/>
                <w:szCs w:val="22"/>
              </w:rPr>
            </w:pPr>
            <w:r w:rsidRPr="00A25CAD">
              <w:rPr>
                <w:rFonts w:eastAsia="Calibri"/>
                <w:color w:val="002060"/>
                <w:sz w:val="22"/>
                <w:szCs w:val="22"/>
              </w:rPr>
              <w:t xml:space="preserve">- propunem uniformizarea termenelor și a modului de lucru în ceea ce privește confirmarea includerii/modificării/eliminării unui loc de consum în contractul de distribuţie, precum și transmiterea indexului pentru diversele tipuri de solicitări (schimbare de furnizor, schimbare administrativă…); </w:t>
            </w:r>
          </w:p>
          <w:p w14:paraId="681F3867" w14:textId="77777777" w:rsidR="0015425D" w:rsidRPr="00A25CAD" w:rsidRDefault="0015425D" w:rsidP="0015425D">
            <w:pPr>
              <w:spacing w:line="276" w:lineRule="auto"/>
              <w:jc w:val="both"/>
              <w:rPr>
                <w:rFonts w:eastAsia="Calibri"/>
                <w:color w:val="002060"/>
                <w:sz w:val="22"/>
                <w:szCs w:val="22"/>
                <w:lang w:val="ro-RO"/>
              </w:rPr>
            </w:pPr>
            <w:r w:rsidRPr="00A25CAD">
              <w:rPr>
                <w:rFonts w:eastAsia="Calibri"/>
                <w:color w:val="002060"/>
                <w:sz w:val="22"/>
                <w:szCs w:val="22"/>
              </w:rPr>
              <w:t xml:space="preserve">- solicităm eliminarea referinței la procedura specifică de schimbare a furnizorului aprobată de ANRE având în vedere că </w:t>
            </w:r>
            <w:r w:rsidRPr="00A25CAD">
              <w:rPr>
                <w:rFonts w:eastAsia="Calibri"/>
                <w:i/>
                <w:iCs/>
                <w:color w:val="002060"/>
                <w:sz w:val="22"/>
                <w:szCs w:val="22"/>
              </w:rPr>
              <w:t>Standardul de performanță pentru serviciul de distribuţie a gazelor naturale</w:t>
            </w:r>
            <w:r w:rsidRPr="00A25CAD">
              <w:rPr>
                <w:rFonts w:eastAsia="Calibri"/>
                <w:color w:val="002060"/>
                <w:sz w:val="22"/>
                <w:szCs w:val="22"/>
              </w:rPr>
              <w:t xml:space="preserve">, aprobat prin Ordinul președintelui ANRE nr. 131/2022, reglementare ulterioară </w:t>
            </w:r>
            <w:r w:rsidRPr="00A25CAD">
              <w:rPr>
                <w:rFonts w:eastAsia="Calibri"/>
                <w:i/>
                <w:iCs/>
                <w:color w:val="002060"/>
                <w:sz w:val="22"/>
                <w:szCs w:val="22"/>
              </w:rPr>
              <w:t xml:space="preserve">Regulamentului </w:t>
            </w:r>
            <w:proofErr w:type="gramStart"/>
            <w:r w:rsidRPr="00A25CAD">
              <w:rPr>
                <w:rFonts w:eastAsia="Calibri"/>
                <w:i/>
                <w:iCs/>
                <w:color w:val="002060"/>
                <w:sz w:val="22"/>
                <w:szCs w:val="22"/>
              </w:rPr>
              <w:t>POSF</w:t>
            </w:r>
            <w:r w:rsidRPr="00A25CAD">
              <w:rPr>
                <w:rFonts w:eastAsia="Calibri"/>
                <w:color w:val="002060"/>
                <w:sz w:val="22"/>
                <w:szCs w:val="22"/>
              </w:rPr>
              <w:t>,  prevede</w:t>
            </w:r>
            <w:proofErr w:type="gramEnd"/>
            <w:r w:rsidRPr="00A25CAD">
              <w:rPr>
                <w:rFonts w:eastAsia="Calibri"/>
                <w:color w:val="002060"/>
                <w:sz w:val="22"/>
                <w:szCs w:val="22"/>
              </w:rPr>
              <w:t xml:space="preserve"> un alt termen pentru obligaţia OD de înregistrare în POSF a indexului citit în cazul schimbării de furnizor, rspectiv un termen de 5 zile lucrătoare </w:t>
            </w:r>
            <w:r w:rsidRPr="00A25CAD">
              <w:rPr>
                <w:rFonts w:eastAsia="Calibri"/>
                <w:color w:val="002060"/>
                <w:sz w:val="22"/>
                <w:szCs w:val="22"/>
                <w:lang w:val="ro-RO"/>
              </w:rPr>
              <w:t>de la data schimbării efective a furnizorului de către clientul final;</w:t>
            </w:r>
          </w:p>
          <w:p w14:paraId="4256C2A9" w14:textId="49D78B6D" w:rsidR="0015425D" w:rsidRPr="00A34D7A" w:rsidRDefault="0015425D" w:rsidP="0015425D">
            <w:pPr>
              <w:spacing w:line="276" w:lineRule="auto"/>
              <w:jc w:val="both"/>
              <w:rPr>
                <w:rFonts w:eastAsia="Calibri"/>
                <w:color w:val="002060"/>
                <w:sz w:val="22"/>
                <w:szCs w:val="22"/>
                <w:lang w:val="ro-RO"/>
              </w:rPr>
            </w:pPr>
            <w:r w:rsidRPr="00A25CAD">
              <w:rPr>
                <w:rFonts w:eastAsia="Calibri"/>
                <w:color w:val="002060"/>
                <w:sz w:val="22"/>
                <w:szCs w:val="22"/>
                <w:lang w:val="ro-RO"/>
              </w:rPr>
              <w:t xml:space="preserve">- transmiterea de către OD a notificărilor electronice de confirmare către UD cu privire la includerea/modificarea/eliminarea unui loc de consum în contractul de distribuţie, prin intermediul POSF, odată cu indexul citit, se poate face doar ulterior finalizării procesului, prin intermediul mesajului specific construit în POSF în conformitate cu prevederile </w:t>
            </w:r>
            <w:r w:rsidRPr="00A25CAD">
              <w:rPr>
                <w:rFonts w:eastAsia="Calibri"/>
                <w:i/>
                <w:iCs/>
                <w:color w:val="002060"/>
                <w:sz w:val="22"/>
                <w:szCs w:val="22"/>
                <w:lang w:val="ro-RO"/>
              </w:rPr>
              <w:t>Regulamentului POSF</w:t>
            </w:r>
            <w:r w:rsidRPr="00A25CAD">
              <w:rPr>
                <w:rFonts w:eastAsia="Calibri"/>
                <w:color w:val="002060"/>
                <w:sz w:val="22"/>
                <w:szCs w:val="22"/>
                <w:lang w:val="ro-RO"/>
              </w:rPr>
              <w:t xml:space="preserve">; în situația solicitărilor inițiate în POSF cu mai mult de 5 zile lucrătoare înainte de data intrării în vigoare a </w:t>
            </w:r>
            <w:r w:rsidRPr="00A25CAD">
              <w:rPr>
                <w:rFonts w:eastAsia="Calibri"/>
                <w:color w:val="002060"/>
                <w:sz w:val="22"/>
                <w:szCs w:val="22"/>
                <w:lang w:val="ro-RO"/>
              </w:rPr>
              <w:lastRenderedPageBreak/>
              <w:t xml:space="preserve">contractului de furnizare, OD va fi pus în imposibilitatea respectării termenului propus prin prezentul proiect pentru notificarea prin POSF, fiind nevoit să transmită această notificare prin alte canale de comunicare, </w:t>
            </w:r>
            <w:r w:rsidRPr="00A25CAD">
              <w:rPr>
                <w:rFonts w:eastAsia="Calibri"/>
                <w:color w:val="002060"/>
                <w:sz w:val="22"/>
                <w:szCs w:val="22"/>
                <w:u w:val="single"/>
                <w:lang w:val="ro-RO"/>
              </w:rPr>
              <w:t>notificare ce nu va conține indexul</w:t>
            </w:r>
            <w:r w:rsidRPr="00A25CAD">
              <w:rPr>
                <w:rFonts w:eastAsia="Calibri"/>
                <w:color w:val="002060"/>
                <w:sz w:val="22"/>
                <w:szCs w:val="22"/>
                <w:lang w:val="ro-RO"/>
              </w:rPr>
              <w:t xml:space="preserve">; </w:t>
            </w:r>
            <w:r w:rsidRPr="00A25CAD">
              <w:rPr>
                <w:rFonts w:eastAsia="Calibri"/>
                <w:color w:val="002060"/>
                <w:sz w:val="22"/>
                <w:szCs w:val="22"/>
              </w:rPr>
              <w:t>în contextul conectării sistemelor informatice ale OD și ale furnizorilor cu POSF, considerăm că, pentru situațiile descrise la punctul de mai sus, nu se justifică dublarea schimbului de informații și a volumului de muncă prin transmiterea notificării electronice de confirmare atât prin alte canale de comunicare, cât și prin POSF.</w:t>
            </w:r>
          </w:p>
        </w:tc>
        <w:tc>
          <w:tcPr>
            <w:tcW w:w="3870" w:type="dxa"/>
          </w:tcPr>
          <w:p w14:paraId="4D6CBD9D" w14:textId="77777777" w:rsidR="0015425D" w:rsidRDefault="00F42490" w:rsidP="0015425D">
            <w:pPr>
              <w:spacing w:after="60" w:line="276" w:lineRule="auto"/>
              <w:jc w:val="both"/>
              <w:rPr>
                <w:bCs/>
                <w:sz w:val="22"/>
                <w:szCs w:val="22"/>
              </w:rPr>
            </w:pPr>
            <w:r w:rsidRPr="00F42490">
              <w:rPr>
                <w:bCs/>
                <w:sz w:val="22"/>
                <w:szCs w:val="22"/>
                <w:lang w:val="ro-RO"/>
              </w:rPr>
              <w:lastRenderedPageBreak/>
              <w:t>Observaţia a fost luată în considerare</w:t>
            </w:r>
            <w:r>
              <w:rPr>
                <w:bCs/>
                <w:sz w:val="22"/>
                <w:szCs w:val="22"/>
                <w:lang w:val="ro-RO"/>
              </w:rPr>
              <w:t xml:space="preserve"> şi s-a stabilit </w:t>
            </w:r>
            <w:r w:rsidR="002F36FF">
              <w:rPr>
                <w:bCs/>
                <w:sz w:val="22"/>
                <w:szCs w:val="22"/>
                <w:lang w:val="ro-RO"/>
              </w:rPr>
              <w:t xml:space="preserve">termenul de 5 zile </w:t>
            </w:r>
            <w:r w:rsidR="002F36FF" w:rsidRPr="002F36FF">
              <w:rPr>
                <w:bCs/>
                <w:sz w:val="22"/>
                <w:szCs w:val="22"/>
              </w:rPr>
              <w:t xml:space="preserve">conform </w:t>
            </w:r>
            <w:r w:rsidR="002F36FF">
              <w:rPr>
                <w:bCs/>
                <w:sz w:val="22"/>
                <w:szCs w:val="22"/>
              </w:rPr>
              <w:t xml:space="preserve">prevederilor </w:t>
            </w:r>
            <w:r w:rsidR="002F36FF" w:rsidRPr="002F36FF">
              <w:rPr>
                <w:bCs/>
                <w:sz w:val="22"/>
                <w:szCs w:val="22"/>
              </w:rPr>
              <w:t>art.</w:t>
            </w:r>
            <w:r w:rsidR="002F36FF">
              <w:rPr>
                <w:bCs/>
                <w:sz w:val="22"/>
                <w:szCs w:val="22"/>
              </w:rPr>
              <w:t xml:space="preserve"> </w:t>
            </w:r>
            <w:r w:rsidR="002F36FF" w:rsidRPr="002F36FF">
              <w:rPr>
                <w:bCs/>
                <w:sz w:val="22"/>
                <w:szCs w:val="22"/>
              </w:rPr>
              <w:t>25 lit. e) din Ordinul ANRE nr. 3/2022</w:t>
            </w:r>
          </w:p>
          <w:p w14:paraId="7113391D" w14:textId="77777777" w:rsidR="002F36FF" w:rsidRDefault="002F36FF" w:rsidP="0015425D">
            <w:pPr>
              <w:spacing w:after="60" w:line="276" w:lineRule="auto"/>
              <w:jc w:val="both"/>
              <w:rPr>
                <w:bCs/>
                <w:sz w:val="22"/>
                <w:szCs w:val="22"/>
                <w:lang w:val="ro-RO"/>
              </w:rPr>
            </w:pPr>
          </w:p>
          <w:p w14:paraId="04AA124A" w14:textId="77777777" w:rsidR="002F36FF" w:rsidRDefault="002F36FF" w:rsidP="0015425D">
            <w:pPr>
              <w:spacing w:after="60" w:line="276" w:lineRule="auto"/>
              <w:jc w:val="both"/>
              <w:rPr>
                <w:bCs/>
                <w:sz w:val="22"/>
                <w:szCs w:val="22"/>
                <w:lang w:val="ro-RO"/>
              </w:rPr>
            </w:pPr>
          </w:p>
          <w:p w14:paraId="2128839F" w14:textId="77777777" w:rsidR="002F36FF" w:rsidRDefault="002F36FF" w:rsidP="0015425D">
            <w:pPr>
              <w:spacing w:after="60" w:line="276" w:lineRule="auto"/>
              <w:jc w:val="both"/>
              <w:rPr>
                <w:bCs/>
                <w:sz w:val="22"/>
                <w:szCs w:val="22"/>
                <w:lang w:val="ro-RO"/>
              </w:rPr>
            </w:pPr>
          </w:p>
          <w:p w14:paraId="1637CA4E" w14:textId="77777777" w:rsidR="002F36FF" w:rsidRDefault="002F36FF" w:rsidP="0015425D">
            <w:pPr>
              <w:spacing w:after="60" w:line="276" w:lineRule="auto"/>
              <w:jc w:val="both"/>
              <w:rPr>
                <w:bCs/>
                <w:sz w:val="22"/>
                <w:szCs w:val="22"/>
                <w:lang w:val="ro-RO"/>
              </w:rPr>
            </w:pPr>
          </w:p>
          <w:p w14:paraId="68C67873" w14:textId="77777777" w:rsidR="002F36FF" w:rsidRDefault="002F36FF" w:rsidP="0015425D">
            <w:pPr>
              <w:spacing w:after="60" w:line="276" w:lineRule="auto"/>
              <w:jc w:val="both"/>
              <w:rPr>
                <w:bCs/>
                <w:sz w:val="22"/>
                <w:szCs w:val="22"/>
                <w:lang w:val="ro-RO"/>
              </w:rPr>
            </w:pPr>
          </w:p>
          <w:p w14:paraId="4159B884" w14:textId="77777777" w:rsidR="002F36FF" w:rsidRDefault="002F36FF" w:rsidP="0015425D">
            <w:pPr>
              <w:spacing w:after="60" w:line="276" w:lineRule="auto"/>
              <w:jc w:val="both"/>
              <w:rPr>
                <w:bCs/>
                <w:sz w:val="22"/>
                <w:szCs w:val="22"/>
                <w:lang w:val="ro-RO"/>
              </w:rPr>
            </w:pPr>
          </w:p>
          <w:p w14:paraId="20ED812A" w14:textId="77777777" w:rsidR="002F36FF" w:rsidRDefault="002F36FF" w:rsidP="0015425D">
            <w:pPr>
              <w:spacing w:after="60" w:line="276" w:lineRule="auto"/>
              <w:jc w:val="both"/>
              <w:rPr>
                <w:bCs/>
                <w:sz w:val="22"/>
                <w:szCs w:val="22"/>
                <w:lang w:val="ro-RO"/>
              </w:rPr>
            </w:pPr>
          </w:p>
          <w:p w14:paraId="35D37D73" w14:textId="77777777" w:rsidR="002F36FF" w:rsidRDefault="002F36FF" w:rsidP="0015425D">
            <w:pPr>
              <w:spacing w:after="60" w:line="276" w:lineRule="auto"/>
              <w:jc w:val="both"/>
              <w:rPr>
                <w:bCs/>
                <w:sz w:val="22"/>
                <w:szCs w:val="22"/>
                <w:lang w:val="ro-RO"/>
              </w:rPr>
            </w:pPr>
          </w:p>
          <w:p w14:paraId="35583FDA" w14:textId="77777777" w:rsidR="002F36FF" w:rsidRDefault="002F36FF" w:rsidP="0015425D">
            <w:pPr>
              <w:spacing w:after="60" w:line="276" w:lineRule="auto"/>
              <w:jc w:val="both"/>
              <w:rPr>
                <w:bCs/>
                <w:sz w:val="22"/>
                <w:szCs w:val="22"/>
                <w:lang w:val="ro-RO"/>
              </w:rPr>
            </w:pPr>
            <w:r>
              <w:rPr>
                <w:bCs/>
                <w:sz w:val="22"/>
                <w:szCs w:val="22"/>
                <w:lang w:val="ro-RO"/>
              </w:rPr>
              <w:t>Propunerea nu poate fi implementată în Contractul de distribuţie deoarece ţine de gestionarea platformei POSF</w:t>
            </w:r>
          </w:p>
          <w:p w14:paraId="4444C869" w14:textId="77777777" w:rsidR="002F36FF" w:rsidRDefault="002F36FF" w:rsidP="0015425D">
            <w:pPr>
              <w:spacing w:after="60" w:line="276" w:lineRule="auto"/>
              <w:jc w:val="both"/>
              <w:rPr>
                <w:bCs/>
                <w:sz w:val="22"/>
                <w:szCs w:val="22"/>
                <w:lang w:val="ro-RO"/>
              </w:rPr>
            </w:pPr>
          </w:p>
          <w:p w14:paraId="4B534A1E" w14:textId="77777777" w:rsidR="002F36FF" w:rsidRDefault="002F36FF" w:rsidP="0015425D">
            <w:pPr>
              <w:spacing w:after="60" w:line="276" w:lineRule="auto"/>
              <w:jc w:val="both"/>
              <w:rPr>
                <w:bCs/>
                <w:sz w:val="22"/>
                <w:szCs w:val="22"/>
                <w:lang w:val="ro-RO"/>
              </w:rPr>
            </w:pPr>
          </w:p>
          <w:p w14:paraId="5ACF7EDE" w14:textId="0D11D8A7" w:rsidR="002F36FF" w:rsidRDefault="002F36FF" w:rsidP="0015425D">
            <w:pPr>
              <w:spacing w:after="60" w:line="276" w:lineRule="auto"/>
              <w:jc w:val="both"/>
              <w:rPr>
                <w:bCs/>
                <w:sz w:val="22"/>
                <w:szCs w:val="22"/>
                <w:lang w:val="ro-RO"/>
              </w:rPr>
            </w:pPr>
            <w:r w:rsidRPr="002F36FF">
              <w:rPr>
                <w:b/>
                <w:bCs/>
                <w:sz w:val="22"/>
                <w:szCs w:val="22"/>
                <w:lang w:val="ro-RO"/>
              </w:rPr>
              <w:t>Propunere preluată</w:t>
            </w:r>
            <w:r>
              <w:rPr>
                <w:bCs/>
                <w:sz w:val="22"/>
                <w:szCs w:val="22"/>
                <w:lang w:val="ro-RO"/>
              </w:rPr>
              <w:t xml:space="preserve"> prin reformulare</w:t>
            </w:r>
          </w:p>
          <w:p w14:paraId="00B123C3" w14:textId="26B59FF2" w:rsidR="002F36FF" w:rsidRDefault="002F36FF" w:rsidP="0015425D">
            <w:pPr>
              <w:spacing w:after="60" w:line="276" w:lineRule="auto"/>
              <w:jc w:val="both"/>
              <w:rPr>
                <w:bCs/>
                <w:sz w:val="22"/>
                <w:szCs w:val="22"/>
                <w:lang w:val="ro-RO"/>
              </w:rPr>
            </w:pPr>
          </w:p>
          <w:p w14:paraId="20C5D1EC" w14:textId="601302E4" w:rsidR="002F36FF" w:rsidRDefault="002F36FF" w:rsidP="0015425D">
            <w:pPr>
              <w:spacing w:after="60" w:line="276" w:lineRule="auto"/>
              <w:jc w:val="both"/>
              <w:rPr>
                <w:bCs/>
                <w:sz w:val="22"/>
                <w:szCs w:val="22"/>
                <w:lang w:val="ro-RO"/>
              </w:rPr>
            </w:pPr>
          </w:p>
          <w:p w14:paraId="5462D735" w14:textId="6EE6DD79" w:rsidR="002F36FF" w:rsidRDefault="002F36FF" w:rsidP="0015425D">
            <w:pPr>
              <w:spacing w:after="60" w:line="276" w:lineRule="auto"/>
              <w:jc w:val="both"/>
              <w:rPr>
                <w:bCs/>
                <w:sz w:val="22"/>
                <w:szCs w:val="22"/>
                <w:lang w:val="ro-RO"/>
              </w:rPr>
            </w:pPr>
          </w:p>
          <w:p w14:paraId="29CB6744" w14:textId="7B455C5D" w:rsidR="002F36FF" w:rsidRDefault="002F36FF" w:rsidP="0015425D">
            <w:pPr>
              <w:spacing w:after="60" w:line="276" w:lineRule="auto"/>
              <w:jc w:val="both"/>
              <w:rPr>
                <w:bCs/>
                <w:sz w:val="22"/>
                <w:szCs w:val="22"/>
                <w:lang w:val="ro-RO"/>
              </w:rPr>
            </w:pPr>
          </w:p>
          <w:p w14:paraId="2EF5529F" w14:textId="146F7AE7" w:rsidR="002F36FF" w:rsidRDefault="002F36FF" w:rsidP="0015425D">
            <w:pPr>
              <w:spacing w:after="60" w:line="276" w:lineRule="auto"/>
              <w:jc w:val="both"/>
              <w:rPr>
                <w:bCs/>
                <w:sz w:val="22"/>
                <w:szCs w:val="22"/>
                <w:lang w:val="ro-RO"/>
              </w:rPr>
            </w:pPr>
          </w:p>
          <w:p w14:paraId="13CA9AEE" w14:textId="5EA659FA" w:rsidR="002F36FF" w:rsidRDefault="002F36FF" w:rsidP="0015425D">
            <w:pPr>
              <w:spacing w:after="60" w:line="276" w:lineRule="auto"/>
              <w:jc w:val="both"/>
              <w:rPr>
                <w:bCs/>
                <w:sz w:val="22"/>
                <w:szCs w:val="22"/>
                <w:lang w:val="ro-RO"/>
              </w:rPr>
            </w:pPr>
          </w:p>
          <w:p w14:paraId="2ED6AA88" w14:textId="7C58EDA8" w:rsidR="002F36FF" w:rsidRDefault="002F36FF" w:rsidP="0015425D">
            <w:pPr>
              <w:spacing w:after="60" w:line="276" w:lineRule="auto"/>
              <w:jc w:val="both"/>
              <w:rPr>
                <w:bCs/>
                <w:sz w:val="22"/>
                <w:szCs w:val="22"/>
                <w:lang w:val="ro-RO"/>
              </w:rPr>
            </w:pPr>
          </w:p>
          <w:p w14:paraId="7AA24675" w14:textId="3E75DD3B" w:rsidR="002F36FF" w:rsidRDefault="002F36FF" w:rsidP="0015425D">
            <w:pPr>
              <w:spacing w:after="60" w:line="276" w:lineRule="auto"/>
              <w:jc w:val="both"/>
              <w:rPr>
                <w:bCs/>
                <w:sz w:val="22"/>
                <w:szCs w:val="22"/>
                <w:lang w:val="ro-RO"/>
              </w:rPr>
            </w:pPr>
          </w:p>
          <w:p w14:paraId="4AB4FB79" w14:textId="1C201F09" w:rsidR="002F36FF" w:rsidRDefault="002F36FF" w:rsidP="0015425D">
            <w:pPr>
              <w:spacing w:after="60" w:line="276" w:lineRule="auto"/>
              <w:jc w:val="both"/>
              <w:rPr>
                <w:bCs/>
                <w:sz w:val="22"/>
                <w:szCs w:val="22"/>
                <w:lang w:val="ro-RO"/>
              </w:rPr>
            </w:pPr>
          </w:p>
          <w:p w14:paraId="17535A17" w14:textId="73B3D235" w:rsidR="002F36FF" w:rsidRDefault="002F36FF" w:rsidP="0015425D">
            <w:pPr>
              <w:spacing w:after="60" w:line="276" w:lineRule="auto"/>
              <w:jc w:val="both"/>
              <w:rPr>
                <w:bCs/>
                <w:sz w:val="22"/>
                <w:szCs w:val="22"/>
                <w:lang w:val="ro-RO"/>
              </w:rPr>
            </w:pPr>
          </w:p>
          <w:p w14:paraId="549441C0" w14:textId="56AB3E63" w:rsidR="002F36FF" w:rsidRDefault="002F36FF" w:rsidP="0015425D">
            <w:pPr>
              <w:spacing w:after="60" w:line="276" w:lineRule="auto"/>
              <w:jc w:val="both"/>
              <w:rPr>
                <w:bCs/>
                <w:sz w:val="22"/>
                <w:szCs w:val="22"/>
                <w:lang w:val="ro-RO"/>
              </w:rPr>
            </w:pPr>
          </w:p>
          <w:p w14:paraId="02853B6D" w14:textId="4C4587CF" w:rsidR="002F36FF" w:rsidRDefault="002F36FF" w:rsidP="0015425D">
            <w:pPr>
              <w:spacing w:after="60" w:line="276" w:lineRule="auto"/>
              <w:jc w:val="both"/>
              <w:rPr>
                <w:bCs/>
                <w:sz w:val="22"/>
                <w:szCs w:val="22"/>
                <w:lang w:val="ro-RO"/>
              </w:rPr>
            </w:pPr>
          </w:p>
          <w:p w14:paraId="2277E76C" w14:textId="6CF5CED5" w:rsidR="002F36FF" w:rsidRDefault="002F36FF" w:rsidP="0015425D">
            <w:pPr>
              <w:spacing w:after="60" w:line="276" w:lineRule="auto"/>
              <w:jc w:val="both"/>
              <w:rPr>
                <w:bCs/>
                <w:sz w:val="22"/>
                <w:szCs w:val="22"/>
                <w:lang w:val="ro-RO"/>
              </w:rPr>
            </w:pPr>
          </w:p>
          <w:p w14:paraId="2D0CAEDA" w14:textId="5A9CA335" w:rsidR="002F36FF" w:rsidRDefault="002F36FF" w:rsidP="0015425D">
            <w:pPr>
              <w:spacing w:after="60" w:line="276" w:lineRule="auto"/>
              <w:jc w:val="both"/>
              <w:rPr>
                <w:bCs/>
                <w:sz w:val="22"/>
                <w:szCs w:val="22"/>
                <w:lang w:val="ro-RO"/>
              </w:rPr>
            </w:pPr>
          </w:p>
          <w:p w14:paraId="462E0311" w14:textId="6E3882B5" w:rsidR="002F36FF" w:rsidRDefault="002F36FF" w:rsidP="0015425D">
            <w:pPr>
              <w:spacing w:after="60" w:line="276" w:lineRule="auto"/>
              <w:jc w:val="both"/>
              <w:rPr>
                <w:bCs/>
                <w:sz w:val="22"/>
                <w:szCs w:val="22"/>
                <w:lang w:val="ro-RO"/>
              </w:rPr>
            </w:pPr>
          </w:p>
          <w:p w14:paraId="08FB4A4D" w14:textId="2B5E18DB" w:rsidR="002F36FF" w:rsidRDefault="002F36FF" w:rsidP="0015425D">
            <w:pPr>
              <w:spacing w:after="60" w:line="276" w:lineRule="auto"/>
              <w:jc w:val="both"/>
              <w:rPr>
                <w:bCs/>
                <w:sz w:val="22"/>
                <w:szCs w:val="22"/>
                <w:lang w:val="ro-RO"/>
              </w:rPr>
            </w:pPr>
          </w:p>
          <w:p w14:paraId="53EC5BD4" w14:textId="0D2E7CE3" w:rsidR="002F36FF" w:rsidRDefault="002F36FF" w:rsidP="0015425D">
            <w:pPr>
              <w:spacing w:after="60" w:line="276" w:lineRule="auto"/>
              <w:jc w:val="both"/>
              <w:rPr>
                <w:bCs/>
                <w:sz w:val="22"/>
                <w:szCs w:val="22"/>
                <w:lang w:val="ro-RO"/>
              </w:rPr>
            </w:pPr>
            <w:r w:rsidRPr="002F36FF">
              <w:rPr>
                <w:b/>
                <w:bCs/>
                <w:sz w:val="22"/>
                <w:szCs w:val="22"/>
                <w:lang w:val="ro-RO"/>
              </w:rPr>
              <w:t>Propunere preluată</w:t>
            </w:r>
          </w:p>
          <w:p w14:paraId="65231F00" w14:textId="0F69381E" w:rsidR="002F36FF" w:rsidRDefault="002F36FF" w:rsidP="0015425D">
            <w:pPr>
              <w:spacing w:after="60" w:line="276" w:lineRule="auto"/>
              <w:jc w:val="both"/>
              <w:rPr>
                <w:bCs/>
                <w:sz w:val="22"/>
                <w:szCs w:val="22"/>
                <w:lang w:val="ro-RO"/>
              </w:rPr>
            </w:pPr>
          </w:p>
          <w:p w14:paraId="529A86B4" w14:textId="77777777" w:rsidR="002F36FF" w:rsidRDefault="002F36FF" w:rsidP="0015425D">
            <w:pPr>
              <w:spacing w:after="60" w:line="276" w:lineRule="auto"/>
              <w:jc w:val="both"/>
              <w:rPr>
                <w:bCs/>
                <w:sz w:val="22"/>
                <w:szCs w:val="22"/>
                <w:lang w:val="ro-RO"/>
              </w:rPr>
            </w:pPr>
          </w:p>
          <w:p w14:paraId="1576A13E" w14:textId="554F35CB" w:rsidR="002F36FF" w:rsidRPr="00F42490" w:rsidRDefault="002F36FF" w:rsidP="0015425D">
            <w:pPr>
              <w:spacing w:after="60" w:line="276" w:lineRule="auto"/>
              <w:jc w:val="both"/>
              <w:rPr>
                <w:bCs/>
                <w:sz w:val="22"/>
                <w:szCs w:val="22"/>
                <w:lang w:val="ro-RO"/>
              </w:rPr>
            </w:pPr>
          </w:p>
        </w:tc>
      </w:tr>
      <w:tr w:rsidR="0015425D" w:rsidRPr="001B7B8B" w14:paraId="294A6756" w14:textId="77777777" w:rsidTr="004140E6">
        <w:trPr>
          <w:gridAfter w:val="1"/>
          <w:wAfter w:w="40" w:type="dxa"/>
        </w:trPr>
        <w:tc>
          <w:tcPr>
            <w:tcW w:w="4773" w:type="dxa"/>
          </w:tcPr>
          <w:p w14:paraId="45380FBB" w14:textId="4BA34A93" w:rsidR="0015425D" w:rsidRPr="001B7B8B" w:rsidRDefault="0015425D" w:rsidP="0015425D">
            <w:pPr>
              <w:spacing w:line="276" w:lineRule="auto"/>
              <w:jc w:val="both"/>
              <w:rPr>
                <w:sz w:val="22"/>
                <w:szCs w:val="22"/>
              </w:rPr>
            </w:pPr>
            <w:r w:rsidRPr="001B7B8B">
              <w:rPr>
                <w:sz w:val="22"/>
                <w:szCs w:val="22"/>
              </w:rPr>
              <w:lastRenderedPageBreak/>
              <w:t>(5) OD are obligaţia să actualizeze în baza proprie de date lista locurilor de consum conform informaţiilor confirmate prin notificarea prevăzută la alin. (4)</w:t>
            </w:r>
            <w:r w:rsidRPr="001B7B8B">
              <w:rPr>
                <w:rStyle w:val="Hyperlink"/>
                <w:color w:val="auto"/>
                <w:sz w:val="22"/>
                <w:szCs w:val="22"/>
                <w:u w:val="none"/>
              </w:rPr>
              <w:t xml:space="preserve"> primită prin POSF</w:t>
            </w:r>
            <w:r w:rsidRPr="001B7B8B">
              <w:rPr>
                <w:sz w:val="22"/>
                <w:szCs w:val="22"/>
              </w:rPr>
              <w:t>, astfel încât la data intrării în vigoare a contractului de furnizare a gazelor naturale informaţiile aferente acelui loc de consum să fie actualizate.</w:t>
            </w:r>
          </w:p>
        </w:tc>
        <w:tc>
          <w:tcPr>
            <w:tcW w:w="4950" w:type="dxa"/>
          </w:tcPr>
          <w:p w14:paraId="704AD3B3" w14:textId="7BDBC192"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310C7885" w14:textId="77777777" w:rsidR="0015425D" w:rsidRPr="00A25CAD" w:rsidRDefault="0015425D" w:rsidP="0015425D">
            <w:pPr>
              <w:spacing w:line="276" w:lineRule="auto"/>
              <w:jc w:val="both"/>
              <w:rPr>
                <w:strike/>
                <w:sz w:val="22"/>
                <w:szCs w:val="22"/>
              </w:rPr>
            </w:pPr>
            <w:r w:rsidRPr="00A25CAD">
              <w:rPr>
                <w:strike/>
                <w:sz w:val="22"/>
                <w:szCs w:val="22"/>
              </w:rPr>
              <w:t>(5) OD are obligaţia să actualizeze în baza proprie de date lista locurilor de consum conform informaţiilor confirmate prin notificarea prevăzută la alin. (4)</w:t>
            </w:r>
            <w:r w:rsidRPr="00A25CAD">
              <w:rPr>
                <w:rStyle w:val="Hyperlink"/>
                <w:strike/>
                <w:color w:val="auto"/>
                <w:sz w:val="22"/>
                <w:szCs w:val="22"/>
              </w:rPr>
              <w:t xml:space="preserve"> primită prin POSF</w:t>
            </w:r>
            <w:r w:rsidRPr="00A25CAD">
              <w:rPr>
                <w:strike/>
                <w:sz w:val="22"/>
                <w:szCs w:val="22"/>
              </w:rPr>
              <w:t>, astfel încât la data intrării în vigoare a contractului de furnizare a gazelor naturale informaţiile aferente acelui loc de consum să fie actualizate.</w:t>
            </w:r>
          </w:p>
          <w:p w14:paraId="12C04F8E" w14:textId="5DAD51E0" w:rsidR="0015425D" w:rsidRPr="001B7B8B" w:rsidRDefault="0015425D" w:rsidP="0015425D">
            <w:pPr>
              <w:spacing w:line="276" w:lineRule="auto"/>
              <w:jc w:val="both"/>
              <w:rPr>
                <w:b/>
                <w:bCs/>
                <w:color w:val="0000FF"/>
                <w:lang w:eastAsia="en-GB"/>
              </w:rPr>
            </w:pPr>
            <w:r w:rsidRPr="007F0B1E">
              <w:rPr>
                <w:b/>
                <w:color w:val="002060"/>
                <w:sz w:val="22"/>
                <w:szCs w:val="22"/>
              </w:rPr>
              <w:t xml:space="preserve">Justificare: </w:t>
            </w:r>
            <w:r w:rsidRPr="00A25CAD">
              <w:rPr>
                <w:rFonts w:eastAsia="Calibri"/>
                <w:color w:val="002060"/>
                <w:sz w:val="22"/>
                <w:szCs w:val="22"/>
              </w:rPr>
              <w:t xml:space="preserve">Având în vedere propunerea de la alin. (9), la momentul transmiterii prin POSF, de către OD, a notificării electronice de confirmare, OD </w:t>
            </w:r>
            <w:proofErr w:type="gramStart"/>
            <w:r w:rsidRPr="00A25CAD">
              <w:rPr>
                <w:rFonts w:eastAsia="Calibri"/>
                <w:color w:val="002060"/>
                <w:sz w:val="22"/>
                <w:szCs w:val="22"/>
              </w:rPr>
              <w:t>a</w:t>
            </w:r>
            <w:proofErr w:type="gramEnd"/>
            <w:r w:rsidRPr="00A25CAD">
              <w:rPr>
                <w:rFonts w:eastAsia="Calibri"/>
                <w:color w:val="002060"/>
                <w:sz w:val="22"/>
                <w:szCs w:val="22"/>
              </w:rPr>
              <w:t xml:space="preserve"> actualizat deja în baza proprie de date.</w:t>
            </w:r>
          </w:p>
        </w:tc>
        <w:tc>
          <w:tcPr>
            <w:tcW w:w="3870" w:type="dxa"/>
          </w:tcPr>
          <w:p w14:paraId="76B8C42A" w14:textId="77FE79D8" w:rsidR="0015425D" w:rsidRPr="002F36FF" w:rsidRDefault="002F36FF" w:rsidP="0015425D">
            <w:pPr>
              <w:spacing w:after="60" w:line="276" w:lineRule="auto"/>
              <w:jc w:val="both"/>
              <w:rPr>
                <w:bCs/>
                <w:sz w:val="22"/>
                <w:szCs w:val="22"/>
                <w:lang w:val="ro-RO"/>
              </w:rPr>
            </w:pPr>
            <w:r>
              <w:rPr>
                <w:b/>
                <w:bCs/>
                <w:sz w:val="22"/>
                <w:szCs w:val="22"/>
                <w:lang w:val="ro-RO"/>
              </w:rPr>
              <w:t xml:space="preserve">Propunere nepreluată </w:t>
            </w:r>
            <w:r w:rsidRPr="002F36FF">
              <w:rPr>
                <w:bCs/>
                <w:sz w:val="22"/>
                <w:szCs w:val="22"/>
                <w:lang w:val="ro-RO"/>
              </w:rPr>
              <w:t>deoarece</w:t>
            </w:r>
            <w:r>
              <w:rPr>
                <w:b/>
                <w:bCs/>
                <w:sz w:val="22"/>
                <w:szCs w:val="22"/>
                <w:lang w:val="ro-RO"/>
              </w:rPr>
              <w:t xml:space="preserve">, </w:t>
            </w:r>
            <w:r>
              <w:rPr>
                <w:bCs/>
                <w:sz w:val="22"/>
                <w:szCs w:val="22"/>
                <w:lang w:val="ro-RO"/>
              </w:rPr>
              <w:t xml:space="preserve">dacă OD </w:t>
            </w:r>
            <w:r w:rsidRPr="002F36FF">
              <w:rPr>
                <w:bCs/>
                <w:sz w:val="22"/>
                <w:szCs w:val="22"/>
              </w:rPr>
              <w:t>a actualizat deja în baza proprie de date</w:t>
            </w:r>
            <w:r w:rsidR="0065580A">
              <w:rPr>
                <w:bCs/>
                <w:sz w:val="22"/>
                <w:szCs w:val="22"/>
              </w:rPr>
              <w:t>, nu încurcă cu nimic această prevedere</w:t>
            </w:r>
          </w:p>
        </w:tc>
      </w:tr>
      <w:tr w:rsidR="0015425D" w:rsidRPr="001B7B8B" w14:paraId="362C437F" w14:textId="77777777" w:rsidTr="004140E6">
        <w:trPr>
          <w:gridAfter w:val="1"/>
          <w:wAfter w:w="40" w:type="dxa"/>
        </w:trPr>
        <w:tc>
          <w:tcPr>
            <w:tcW w:w="4773" w:type="dxa"/>
          </w:tcPr>
          <w:p w14:paraId="266B0D42" w14:textId="25516D02" w:rsidR="0015425D" w:rsidRPr="001B7B8B" w:rsidRDefault="0015425D" w:rsidP="0015425D">
            <w:pPr>
              <w:spacing w:line="276" w:lineRule="auto"/>
              <w:jc w:val="both"/>
              <w:rPr>
                <w:sz w:val="22"/>
                <w:szCs w:val="22"/>
              </w:rPr>
            </w:pPr>
            <w:r w:rsidRPr="001B7B8B">
              <w:rPr>
                <w:sz w:val="22"/>
                <w:szCs w:val="22"/>
              </w:rPr>
              <w:t xml:space="preserve">(6) OD are obligaţia de </w:t>
            </w:r>
            <w:proofErr w:type="gramStart"/>
            <w:r w:rsidRPr="001B7B8B">
              <w:rPr>
                <w:sz w:val="22"/>
                <w:szCs w:val="22"/>
              </w:rPr>
              <w:t>a</w:t>
            </w:r>
            <w:proofErr w:type="gramEnd"/>
            <w:r w:rsidRPr="001B7B8B">
              <w:rPr>
                <w:sz w:val="22"/>
                <w:szCs w:val="22"/>
              </w:rPr>
              <w:t xml:space="preserve"> asigura conformitatea informaţiilor cu cele confirmate prin notificarea prevăzută la alin. (4), până la data transmiterii datelor pentru decontarea consumului de gaze naturale, în cazul în care furnizorul semnalează eventualele neconcordanţe, în urma verificării de către acesta </w:t>
            </w:r>
            <w:proofErr w:type="gramStart"/>
            <w:r w:rsidRPr="001B7B8B">
              <w:rPr>
                <w:sz w:val="22"/>
                <w:szCs w:val="22"/>
              </w:rPr>
              <w:t>a</w:t>
            </w:r>
            <w:proofErr w:type="gramEnd"/>
            <w:r w:rsidRPr="001B7B8B">
              <w:rPr>
                <w:sz w:val="22"/>
                <w:szCs w:val="22"/>
              </w:rPr>
              <w:t xml:space="preserve"> informaţiilor aferente contractului de furnizare a gazelor naturale introduse în baza de date de către OD ca urmare a solicitărilor primite de la </w:t>
            </w:r>
            <w:r w:rsidRPr="001B7B8B">
              <w:rPr>
                <w:sz w:val="22"/>
                <w:szCs w:val="22"/>
              </w:rPr>
              <w:lastRenderedPageBreak/>
              <w:t>UD de includere/modificare/eliminare a unui loc de consum în contract.</w:t>
            </w:r>
          </w:p>
        </w:tc>
        <w:tc>
          <w:tcPr>
            <w:tcW w:w="4950" w:type="dxa"/>
          </w:tcPr>
          <w:p w14:paraId="34553E90" w14:textId="76203389"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lastRenderedPageBreak/>
              <w:t xml:space="preserve">Distrigaz Sud Rețele </w:t>
            </w:r>
          </w:p>
          <w:p w14:paraId="4C660335" w14:textId="12A1F24A" w:rsidR="0015425D" w:rsidRPr="00A25CAD" w:rsidRDefault="0015425D" w:rsidP="0015425D">
            <w:pPr>
              <w:spacing w:line="276" w:lineRule="auto"/>
              <w:jc w:val="both"/>
              <w:rPr>
                <w:strike/>
                <w:sz w:val="22"/>
                <w:szCs w:val="22"/>
              </w:rPr>
            </w:pPr>
            <w:r w:rsidRPr="00A25CAD">
              <w:rPr>
                <w:strike/>
                <w:sz w:val="22"/>
                <w:szCs w:val="22"/>
              </w:rPr>
              <w:t xml:space="preserve">(6) OD are obligaţia de </w:t>
            </w:r>
            <w:proofErr w:type="gramStart"/>
            <w:r w:rsidRPr="00A25CAD">
              <w:rPr>
                <w:strike/>
                <w:sz w:val="22"/>
                <w:szCs w:val="22"/>
              </w:rPr>
              <w:t>a</w:t>
            </w:r>
            <w:proofErr w:type="gramEnd"/>
            <w:r w:rsidRPr="00A25CAD">
              <w:rPr>
                <w:strike/>
                <w:sz w:val="22"/>
                <w:szCs w:val="22"/>
              </w:rPr>
              <w:t xml:space="preserve"> asigura conformitatea informaţiilor cu cele confirmate prin notificarea prevăzută la alin. (4), până la data transmiterii datelor pentru decontarea consumului de gaze naturale, în cazul în care furnizorul semnalează eventualele neconcordanţe, în urma verificării de către acesta </w:t>
            </w:r>
            <w:proofErr w:type="gramStart"/>
            <w:r w:rsidRPr="00A25CAD">
              <w:rPr>
                <w:strike/>
                <w:sz w:val="22"/>
                <w:szCs w:val="22"/>
              </w:rPr>
              <w:t>a</w:t>
            </w:r>
            <w:proofErr w:type="gramEnd"/>
            <w:r w:rsidRPr="00A25CAD">
              <w:rPr>
                <w:strike/>
                <w:sz w:val="22"/>
                <w:szCs w:val="22"/>
              </w:rPr>
              <w:t xml:space="preserve"> informaţiilor aferente contractului de furnizare a gazelor naturale introduse în baza de date de către OD ca urmare a solicitărilor primite de la UD de </w:t>
            </w:r>
            <w:r w:rsidRPr="00A25CAD">
              <w:rPr>
                <w:strike/>
                <w:sz w:val="22"/>
                <w:szCs w:val="22"/>
              </w:rPr>
              <w:lastRenderedPageBreak/>
              <w:t>includere/modificare/eliminare a unui loc de consum în contract.</w:t>
            </w:r>
          </w:p>
          <w:p w14:paraId="73E86D99" w14:textId="2F1CB153" w:rsidR="0015425D" w:rsidRPr="001B7B8B" w:rsidRDefault="0015425D" w:rsidP="0015425D">
            <w:pPr>
              <w:autoSpaceDE w:val="0"/>
              <w:autoSpaceDN w:val="0"/>
              <w:adjustRightInd w:val="0"/>
              <w:spacing w:line="276" w:lineRule="auto"/>
              <w:jc w:val="both"/>
              <w:rPr>
                <w:b/>
                <w:bCs/>
                <w:color w:val="0000FF"/>
                <w:lang w:eastAsia="en-GB"/>
              </w:rPr>
            </w:pPr>
            <w:r w:rsidRPr="007F0B1E">
              <w:rPr>
                <w:b/>
                <w:color w:val="002060"/>
                <w:sz w:val="22"/>
                <w:szCs w:val="22"/>
              </w:rPr>
              <w:t xml:space="preserve">Justificare: </w:t>
            </w:r>
            <w:r w:rsidRPr="00A25CAD">
              <w:rPr>
                <w:rFonts w:eastAsia="Calibri"/>
                <w:color w:val="002060"/>
                <w:sz w:val="22"/>
                <w:szCs w:val="22"/>
              </w:rPr>
              <w:t xml:space="preserve">OD este obligat să preia datele din mesajele primite prin intermediul POSF, conform solicitărilor inițiate de furnizori. Totodată, având în vedere propunerea de la alin. (9), la momentul transmiterii prin POSF, de către OD, a notificării electronice de confirmare, OD </w:t>
            </w:r>
            <w:proofErr w:type="gramStart"/>
            <w:r w:rsidRPr="00A25CAD">
              <w:rPr>
                <w:rFonts w:eastAsia="Calibri"/>
                <w:color w:val="002060"/>
                <w:sz w:val="22"/>
                <w:szCs w:val="22"/>
              </w:rPr>
              <w:t>a</w:t>
            </w:r>
            <w:proofErr w:type="gramEnd"/>
            <w:r w:rsidRPr="00A25CAD">
              <w:rPr>
                <w:rFonts w:eastAsia="Calibri"/>
                <w:color w:val="002060"/>
                <w:sz w:val="22"/>
                <w:szCs w:val="22"/>
              </w:rPr>
              <w:t xml:space="preserve"> actualizat deja baza proprie de date conform mesajelor recepționate prin intermediul POSF.</w:t>
            </w:r>
          </w:p>
        </w:tc>
        <w:tc>
          <w:tcPr>
            <w:tcW w:w="3870" w:type="dxa"/>
          </w:tcPr>
          <w:p w14:paraId="36C17181" w14:textId="55A3F6CB" w:rsidR="0015425D" w:rsidRPr="001B7B8B" w:rsidRDefault="0065580A" w:rsidP="0015425D">
            <w:pPr>
              <w:spacing w:after="60" w:line="276" w:lineRule="auto"/>
              <w:jc w:val="both"/>
              <w:rPr>
                <w:b/>
                <w:bCs/>
                <w:sz w:val="22"/>
                <w:szCs w:val="22"/>
                <w:lang w:val="ro-RO"/>
              </w:rPr>
            </w:pPr>
            <w:r>
              <w:rPr>
                <w:b/>
                <w:bCs/>
                <w:sz w:val="22"/>
                <w:szCs w:val="22"/>
                <w:lang w:val="ro-RO"/>
              </w:rPr>
              <w:lastRenderedPageBreak/>
              <w:t xml:space="preserve">Propunere nepreluată </w:t>
            </w:r>
            <w:r>
              <w:rPr>
                <w:bCs/>
                <w:sz w:val="22"/>
                <w:szCs w:val="22"/>
                <w:lang w:val="ro-RO"/>
              </w:rPr>
              <w:t>din acelaşi motiv menţionat la alin. (5)</w:t>
            </w:r>
          </w:p>
        </w:tc>
      </w:tr>
      <w:tr w:rsidR="0015425D" w:rsidRPr="001B7B8B" w14:paraId="084DF708" w14:textId="77777777" w:rsidTr="004140E6">
        <w:trPr>
          <w:gridAfter w:val="1"/>
          <w:wAfter w:w="40" w:type="dxa"/>
        </w:trPr>
        <w:tc>
          <w:tcPr>
            <w:tcW w:w="4773" w:type="dxa"/>
          </w:tcPr>
          <w:p w14:paraId="5B262C9C" w14:textId="67BE8076" w:rsidR="0015425D" w:rsidRPr="001B7B8B" w:rsidRDefault="0015425D" w:rsidP="0015425D">
            <w:pPr>
              <w:spacing w:line="276" w:lineRule="auto"/>
              <w:jc w:val="both"/>
              <w:rPr>
                <w:sz w:val="22"/>
                <w:szCs w:val="22"/>
              </w:rPr>
            </w:pPr>
            <w:r w:rsidRPr="001B7B8B">
              <w:rPr>
                <w:sz w:val="22"/>
                <w:szCs w:val="22"/>
              </w:rPr>
              <w:t>(7) În cazul locurilor de consum alimentate prin intermediul SD conectat la conductele de alimentare din amonte, includerea acestora în prezentul contract se face sub condiţia transmiterii unei declaraţii pe propria răspundere a UD privind existenţa unui contract de achiziţie a gazelor naturale necesare acoperirii consumului respectivului loc de consum.</w:t>
            </w:r>
          </w:p>
        </w:tc>
        <w:tc>
          <w:tcPr>
            <w:tcW w:w="4950" w:type="dxa"/>
          </w:tcPr>
          <w:p w14:paraId="2CB203F0" w14:textId="797D3468" w:rsidR="0015425D" w:rsidRPr="008D0691" w:rsidRDefault="0015425D" w:rsidP="0015425D">
            <w:pPr>
              <w:autoSpaceDE w:val="0"/>
              <w:autoSpaceDN w:val="0"/>
              <w:adjustRightInd w:val="0"/>
              <w:spacing w:line="276" w:lineRule="auto"/>
              <w:jc w:val="both"/>
              <w:rPr>
                <w:b/>
                <w:noProof/>
                <w:color w:val="0070C0"/>
                <w:sz w:val="22"/>
                <w:szCs w:val="22"/>
                <w:lang w:val="ro-RO"/>
              </w:rPr>
            </w:pPr>
            <w:r w:rsidRPr="008D0691">
              <w:rPr>
                <w:b/>
                <w:noProof/>
                <w:color w:val="0070C0"/>
                <w:sz w:val="22"/>
                <w:szCs w:val="22"/>
                <w:lang w:val="ro-RO"/>
              </w:rPr>
              <w:t>OMV Petrom</w:t>
            </w:r>
          </w:p>
          <w:p w14:paraId="535080E0" w14:textId="63FAFD02" w:rsidR="0015425D" w:rsidRPr="001B7B8B" w:rsidRDefault="0015425D" w:rsidP="0015425D">
            <w:pPr>
              <w:spacing w:after="60" w:line="276" w:lineRule="auto"/>
              <w:ind w:hanging="44"/>
              <w:jc w:val="both"/>
              <w:rPr>
                <w:b/>
                <w:noProof/>
                <w:color w:val="0000FF"/>
                <w:sz w:val="22"/>
                <w:szCs w:val="22"/>
                <w:u w:val="single"/>
                <w:lang w:val="ro-RO"/>
              </w:rPr>
            </w:pPr>
            <w:r w:rsidRPr="00125C0B">
              <w:rPr>
                <w:iCs/>
                <w:sz w:val="22"/>
                <w:szCs w:val="22"/>
                <w:lang w:val="ro-RO" w:eastAsia="de-AT"/>
              </w:rPr>
              <w:t xml:space="preserve">”(7) În cazul locurilor de consum alimentate prin intermediul SD conectat la conductele de alimentare din amonte, includerea acestora în prezentul contract se face sub condiţia transmiterii unei declaraţii pe propria răspundere a UD privind existenţa unui contract de achiziţie a gazelor naturale necesare acoperirii consumului respectivului loc de consum </w:t>
            </w:r>
            <w:bookmarkStart w:id="49" w:name="_Hlk207973011"/>
            <w:r w:rsidRPr="00125C0B">
              <w:rPr>
                <w:bCs/>
                <w:iCs/>
                <w:color w:val="FF0000"/>
                <w:sz w:val="22"/>
                <w:szCs w:val="22"/>
                <w:lang w:val="ro-RO" w:eastAsia="de-AT"/>
              </w:rPr>
              <w:t>și respectiv a unei confirmări a partenerului contractual al UD</w:t>
            </w:r>
            <w:bookmarkEnd w:id="49"/>
            <w:r w:rsidRPr="00125C0B">
              <w:rPr>
                <w:bCs/>
                <w:iCs/>
                <w:color w:val="FF0000"/>
                <w:sz w:val="22"/>
                <w:szCs w:val="22"/>
                <w:lang w:val="ro-RO" w:eastAsia="de-AT"/>
              </w:rPr>
              <w:t>.”</w:t>
            </w:r>
          </w:p>
          <w:p w14:paraId="628A55D4" w14:textId="60B3F810" w:rsidR="0015425D" w:rsidRPr="00AB5083" w:rsidRDefault="0015425D" w:rsidP="0015425D">
            <w:pPr>
              <w:spacing w:line="276" w:lineRule="auto"/>
              <w:jc w:val="both"/>
              <w:rPr>
                <w:color w:val="002060"/>
                <w:sz w:val="22"/>
                <w:szCs w:val="22"/>
                <w:lang w:val="ro-RO" w:eastAsia="en-GB"/>
              </w:rPr>
            </w:pPr>
            <w:r w:rsidRPr="00242DCD">
              <w:rPr>
                <w:b/>
                <w:color w:val="002060"/>
                <w:sz w:val="22"/>
                <w:szCs w:val="22"/>
                <w:lang w:eastAsia="en-GB"/>
              </w:rPr>
              <w:t>Justificare:</w:t>
            </w:r>
            <w:r w:rsidRPr="00125C0B">
              <w:rPr>
                <w:rFonts w:ascii="Arial" w:hAnsi="Arial" w:cs="Arial"/>
                <w:sz w:val="22"/>
                <w:szCs w:val="22"/>
                <w:lang w:val="ro-RO" w:eastAsia="de-AT"/>
              </w:rPr>
              <w:t xml:space="preserve"> </w:t>
            </w:r>
            <w:r w:rsidRPr="00125C0B">
              <w:rPr>
                <w:color w:val="002060"/>
                <w:sz w:val="22"/>
                <w:szCs w:val="22"/>
                <w:lang w:val="ro-RO" w:eastAsia="en-GB"/>
              </w:rPr>
              <w:t>având în vedere situațiile înregistrate până în prezent apreciem că se impune și confirmarea vânzătorului, partener comercial al UD, privind existența unui contract de achiziție.</w:t>
            </w:r>
            <w:r w:rsidRPr="007F0B1E">
              <w:rPr>
                <w:b/>
                <w:color w:val="002060"/>
                <w:sz w:val="22"/>
                <w:szCs w:val="22"/>
              </w:rPr>
              <w:t xml:space="preserve"> </w:t>
            </w:r>
          </w:p>
        </w:tc>
        <w:tc>
          <w:tcPr>
            <w:tcW w:w="3870" w:type="dxa"/>
          </w:tcPr>
          <w:p w14:paraId="700B9B33" w14:textId="1D237FBE" w:rsidR="0015425D" w:rsidRPr="001B7B8B" w:rsidRDefault="00AB1F9D" w:rsidP="0015425D">
            <w:pPr>
              <w:spacing w:after="60" w:line="276" w:lineRule="auto"/>
              <w:jc w:val="both"/>
              <w:rPr>
                <w:b/>
                <w:bCs/>
                <w:sz w:val="22"/>
                <w:szCs w:val="22"/>
                <w:lang w:val="ro-RO"/>
              </w:rPr>
            </w:pPr>
            <w:r>
              <w:rPr>
                <w:b/>
                <w:bCs/>
                <w:sz w:val="22"/>
                <w:szCs w:val="22"/>
                <w:lang w:val="ro-RO"/>
              </w:rPr>
              <w:t>Propunere preluată</w:t>
            </w:r>
          </w:p>
        </w:tc>
      </w:tr>
      <w:tr w:rsidR="0015425D" w:rsidRPr="001B7B8B" w14:paraId="48D9DBCE" w14:textId="77777777" w:rsidTr="004140E6">
        <w:trPr>
          <w:gridAfter w:val="1"/>
          <w:wAfter w:w="40" w:type="dxa"/>
        </w:trPr>
        <w:tc>
          <w:tcPr>
            <w:tcW w:w="4773" w:type="dxa"/>
          </w:tcPr>
          <w:p w14:paraId="72F0E837" w14:textId="77777777" w:rsidR="0015425D" w:rsidRPr="001B7B8B" w:rsidRDefault="0015425D" w:rsidP="0015425D">
            <w:pPr>
              <w:spacing w:line="276" w:lineRule="auto"/>
              <w:jc w:val="both"/>
              <w:rPr>
                <w:b/>
                <w:sz w:val="22"/>
                <w:szCs w:val="22"/>
              </w:rPr>
            </w:pPr>
            <w:r w:rsidRPr="001B7B8B">
              <w:rPr>
                <w:b/>
                <w:bCs/>
                <w:sz w:val="22"/>
                <w:szCs w:val="22"/>
              </w:rPr>
              <w:t>III.</w:t>
            </w:r>
            <w:r w:rsidRPr="001B7B8B">
              <w:rPr>
                <w:b/>
                <w:sz w:val="22"/>
                <w:szCs w:val="22"/>
              </w:rPr>
              <w:t xml:space="preserve"> Durata contractului</w:t>
            </w:r>
          </w:p>
          <w:p w14:paraId="1F096D9C" w14:textId="77777777" w:rsidR="0015425D" w:rsidRPr="001B7B8B" w:rsidRDefault="0015425D" w:rsidP="0015425D">
            <w:pPr>
              <w:spacing w:line="276" w:lineRule="auto"/>
              <w:jc w:val="both"/>
              <w:rPr>
                <w:sz w:val="22"/>
                <w:szCs w:val="22"/>
              </w:rPr>
            </w:pPr>
            <w:r w:rsidRPr="001B7B8B">
              <w:rPr>
                <w:b/>
                <w:bCs/>
                <w:sz w:val="22"/>
                <w:szCs w:val="22"/>
              </w:rPr>
              <w:t>Art. 3</w:t>
            </w:r>
            <w:r w:rsidRPr="001B7B8B">
              <w:rPr>
                <w:sz w:val="22"/>
                <w:szCs w:val="22"/>
              </w:rPr>
              <w:t xml:space="preserve"> (1) Prezentul contract se încheie pentru perioada ............................................. </w:t>
            </w:r>
          </w:p>
          <w:p w14:paraId="320A98FE" w14:textId="323DB5BB" w:rsidR="0015425D" w:rsidRPr="001B7B8B" w:rsidRDefault="0015425D" w:rsidP="0015425D">
            <w:pPr>
              <w:spacing w:line="276" w:lineRule="auto"/>
              <w:jc w:val="both"/>
              <w:rPr>
                <w:sz w:val="22"/>
                <w:szCs w:val="22"/>
              </w:rPr>
            </w:pPr>
          </w:p>
        </w:tc>
        <w:tc>
          <w:tcPr>
            <w:tcW w:w="4950" w:type="dxa"/>
          </w:tcPr>
          <w:p w14:paraId="5EBC222E"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5B9C0CC2" w14:textId="7B9C72A2" w:rsidR="0015425D" w:rsidRPr="00EB0034" w:rsidRDefault="0015425D" w:rsidP="0015425D">
            <w:pPr>
              <w:pStyle w:val="ListParagraph"/>
              <w:spacing w:after="0"/>
              <w:ind w:left="0"/>
              <w:jc w:val="both"/>
              <w:rPr>
                <w:rFonts w:ascii="Times New Roman" w:hAnsi="Times New Roman" w:cs="Times New Roman"/>
                <w:b/>
                <w:color w:val="002060"/>
                <w:lang w:val="it-IT" w:eastAsia="en-GB"/>
              </w:rPr>
            </w:pPr>
            <w:r>
              <w:rPr>
                <w:rFonts w:ascii="Times New Roman" w:hAnsi="Times New Roman" w:cs="Times New Roman"/>
                <w:b/>
                <w:color w:val="002060"/>
                <w:lang w:val="it-IT" w:eastAsia="en-GB"/>
              </w:rPr>
              <w:t xml:space="preserve">Propunere generală: </w:t>
            </w:r>
            <w:r w:rsidRPr="00EB0034">
              <w:rPr>
                <w:rFonts w:ascii="Times New Roman" w:hAnsi="Times New Roman" w:cs="Times New Roman"/>
                <w:color w:val="002060"/>
                <w:lang w:val="it-IT" w:eastAsia="en-GB"/>
              </w:rPr>
              <w:t>Nu este clar cum se va încheia actul adțional prevăzut la prezentul alineat dacă contractul de furnizare se prelungește și informația respectivă este transmisă de furnizor în POSF.</w:t>
            </w:r>
          </w:p>
        </w:tc>
        <w:tc>
          <w:tcPr>
            <w:tcW w:w="3870" w:type="dxa"/>
          </w:tcPr>
          <w:p w14:paraId="0CA24911" w14:textId="17181B29" w:rsidR="0015425D" w:rsidRPr="0065580A" w:rsidRDefault="0065580A" w:rsidP="0015425D">
            <w:pPr>
              <w:spacing w:after="60" w:line="276" w:lineRule="auto"/>
              <w:jc w:val="both"/>
              <w:rPr>
                <w:bCs/>
                <w:sz w:val="22"/>
                <w:szCs w:val="22"/>
                <w:lang w:val="ro-RO"/>
              </w:rPr>
            </w:pPr>
            <w:r w:rsidRPr="0065580A">
              <w:rPr>
                <w:bCs/>
                <w:sz w:val="22"/>
                <w:szCs w:val="22"/>
                <w:lang w:val="ro-RO"/>
              </w:rPr>
              <w:t>La alin. (3) este prevăzut că poate fi prelungit acest contract prin act adiţional</w:t>
            </w:r>
          </w:p>
        </w:tc>
      </w:tr>
      <w:tr w:rsidR="0015425D" w:rsidRPr="001B7B8B" w14:paraId="20392359" w14:textId="77777777" w:rsidTr="004140E6">
        <w:trPr>
          <w:gridAfter w:val="1"/>
          <w:wAfter w:w="40" w:type="dxa"/>
        </w:trPr>
        <w:tc>
          <w:tcPr>
            <w:tcW w:w="4773" w:type="dxa"/>
          </w:tcPr>
          <w:p w14:paraId="259BF00A" w14:textId="3EBBC07E" w:rsidR="0015425D" w:rsidRPr="001B7B8B" w:rsidRDefault="0015425D" w:rsidP="0015425D">
            <w:pPr>
              <w:spacing w:line="276" w:lineRule="auto"/>
              <w:jc w:val="both"/>
              <w:rPr>
                <w:b/>
                <w:bCs/>
                <w:sz w:val="22"/>
                <w:szCs w:val="22"/>
              </w:rPr>
            </w:pPr>
            <w:r w:rsidRPr="001B7B8B">
              <w:rPr>
                <w:sz w:val="22"/>
                <w:szCs w:val="22"/>
              </w:rPr>
              <w:t>(2) Prestarea efectivă a serviciului de distribuţie se realizează începând cu data de la care contractul de furnizare a gazelor naturale produce efecte şi până la data încetării acestuia.</w:t>
            </w:r>
          </w:p>
        </w:tc>
        <w:tc>
          <w:tcPr>
            <w:tcW w:w="4950" w:type="dxa"/>
          </w:tcPr>
          <w:p w14:paraId="73405806" w14:textId="22D7F668"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32757210" w14:textId="77777777" w:rsidR="0015425D" w:rsidRPr="00A34D7A" w:rsidRDefault="0015425D" w:rsidP="0015425D">
            <w:pPr>
              <w:spacing w:line="276" w:lineRule="auto"/>
              <w:jc w:val="both"/>
              <w:rPr>
                <w:rFonts w:eastAsia="Calibri"/>
                <w:color w:val="FF0000"/>
                <w:sz w:val="22"/>
                <w:szCs w:val="22"/>
              </w:rPr>
            </w:pPr>
            <w:r w:rsidRPr="00A34D7A">
              <w:rPr>
                <w:rFonts w:eastAsia="Calibri"/>
                <w:sz w:val="22"/>
                <w:szCs w:val="22"/>
              </w:rPr>
              <w:t xml:space="preserve">(2) Prestarea efectivă a serviciului de distribuţie se realizează începând cu data de la care contractul de furnizare a gazelor naturale produce efecte </w:t>
            </w:r>
            <w:bookmarkStart w:id="50" w:name="_Hlk207973127"/>
            <w:r w:rsidRPr="00A34D7A">
              <w:rPr>
                <w:rFonts w:eastAsia="Calibri"/>
                <w:color w:val="FF0000"/>
                <w:sz w:val="22"/>
                <w:szCs w:val="22"/>
              </w:rPr>
              <w:t>pentru fiecare loc de consum în parte</w:t>
            </w:r>
            <w:r w:rsidRPr="00A34D7A">
              <w:rPr>
                <w:rFonts w:eastAsia="Calibri"/>
                <w:color w:val="0070C0"/>
                <w:sz w:val="22"/>
                <w:szCs w:val="22"/>
              </w:rPr>
              <w:t xml:space="preserve"> </w:t>
            </w:r>
            <w:bookmarkEnd w:id="50"/>
            <w:r w:rsidRPr="00A34D7A">
              <w:rPr>
                <w:rFonts w:eastAsia="Calibri"/>
                <w:sz w:val="22"/>
                <w:szCs w:val="22"/>
              </w:rPr>
              <w:t xml:space="preserve">şi până la data încetării </w:t>
            </w:r>
            <w:r w:rsidRPr="00A34D7A">
              <w:rPr>
                <w:rFonts w:eastAsia="Calibri"/>
                <w:sz w:val="22"/>
                <w:szCs w:val="22"/>
              </w:rPr>
              <w:lastRenderedPageBreak/>
              <w:t xml:space="preserve">acestuia </w:t>
            </w:r>
            <w:bookmarkStart w:id="51" w:name="_Hlk207973144"/>
            <w:r w:rsidRPr="00A34D7A">
              <w:rPr>
                <w:rFonts w:eastAsia="Calibri"/>
                <w:color w:val="FF0000"/>
                <w:sz w:val="22"/>
                <w:szCs w:val="22"/>
              </w:rPr>
              <w:t xml:space="preserve">sau pentru perioada în care furnizorul de ultimă instanţă are obligaţia de a furniza gaze naturale clienţilor finali preluaţi care pot beneficia de furnizarea gazelor naturale în regim de ultimă instanţă </w:t>
            </w:r>
            <w:bookmarkEnd w:id="51"/>
            <w:r w:rsidRPr="00A34D7A">
              <w:rPr>
                <w:rFonts w:eastAsia="Calibri"/>
                <w:color w:val="FF0000"/>
                <w:sz w:val="22"/>
                <w:szCs w:val="22"/>
              </w:rPr>
              <w:t>fără semnarea unui contract.</w:t>
            </w:r>
          </w:p>
          <w:p w14:paraId="6A5485B9" w14:textId="05C25987" w:rsidR="0015425D" w:rsidRPr="00A34D7A" w:rsidRDefault="0015425D" w:rsidP="0015425D">
            <w:pPr>
              <w:spacing w:line="276" w:lineRule="auto"/>
              <w:jc w:val="both"/>
              <w:rPr>
                <w:rFonts w:eastAsia="Calibri"/>
                <w:color w:val="002060"/>
                <w:sz w:val="22"/>
                <w:szCs w:val="22"/>
              </w:rPr>
            </w:pPr>
            <w:r w:rsidRPr="00A34D7A">
              <w:rPr>
                <w:rFonts w:eastAsia="Calibri"/>
                <w:b/>
                <w:bCs/>
                <w:color w:val="002060"/>
                <w:sz w:val="22"/>
                <w:szCs w:val="22"/>
              </w:rPr>
              <w:t>Justificare</w:t>
            </w:r>
            <w:r w:rsidRPr="00A34D7A">
              <w:rPr>
                <w:rFonts w:eastAsia="Calibri"/>
                <w:color w:val="002060"/>
                <w:sz w:val="22"/>
                <w:szCs w:val="22"/>
              </w:rPr>
              <w:t>: În conformitate cu prevederile art. 14 alin. (4) din Regulamentul privind accesul și utilizarea sistemelor de distribuție a gazelor naturale.</w:t>
            </w:r>
          </w:p>
        </w:tc>
        <w:tc>
          <w:tcPr>
            <w:tcW w:w="3870" w:type="dxa"/>
          </w:tcPr>
          <w:p w14:paraId="479AFF18" w14:textId="4AD6788C" w:rsidR="0015425D" w:rsidRPr="001B7B8B" w:rsidRDefault="0065580A" w:rsidP="0015425D">
            <w:pPr>
              <w:spacing w:after="60" w:line="276" w:lineRule="auto"/>
              <w:jc w:val="both"/>
              <w:rPr>
                <w:b/>
                <w:bCs/>
                <w:sz w:val="22"/>
                <w:szCs w:val="22"/>
                <w:lang w:val="ro-RO"/>
              </w:rPr>
            </w:pPr>
            <w:r>
              <w:rPr>
                <w:b/>
                <w:bCs/>
                <w:sz w:val="22"/>
                <w:szCs w:val="22"/>
                <w:lang w:val="ro-RO"/>
              </w:rPr>
              <w:lastRenderedPageBreak/>
              <w:t>Propunere preluată</w:t>
            </w:r>
          </w:p>
        </w:tc>
      </w:tr>
      <w:tr w:rsidR="0015425D" w:rsidRPr="001B7B8B" w14:paraId="1F8BC890" w14:textId="77777777" w:rsidTr="004140E6">
        <w:trPr>
          <w:gridAfter w:val="1"/>
          <w:wAfter w:w="40" w:type="dxa"/>
        </w:trPr>
        <w:tc>
          <w:tcPr>
            <w:tcW w:w="4773" w:type="dxa"/>
          </w:tcPr>
          <w:p w14:paraId="77274743" w14:textId="22E8240D" w:rsidR="0015425D" w:rsidRPr="001B7B8B" w:rsidRDefault="0015425D" w:rsidP="0015425D">
            <w:pPr>
              <w:spacing w:line="276" w:lineRule="auto"/>
              <w:jc w:val="both"/>
              <w:rPr>
                <w:b/>
                <w:bCs/>
                <w:sz w:val="22"/>
                <w:szCs w:val="22"/>
              </w:rPr>
            </w:pPr>
            <w:r w:rsidRPr="001B7B8B">
              <w:rPr>
                <w:sz w:val="22"/>
                <w:szCs w:val="22"/>
              </w:rPr>
              <w:t>(3) Prezentul contract poate fi prelungit prin act adiţional.</w:t>
            </w:r>
          </w:p>
        </w:tc>
        <w:tc>
          <w:tcPr>
            <w:tcW w:w="4950" w:type="dxa"/>
          </w:tcPr>
          <w:p w14:paraId="38E5C34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180A6CC" w14:textId="77777777" w:rsidR="0015425D" w:rsidRPr="001B7B8B" w:rsidRDefault="0015425D" w:rsidP="0015425D">
            <w:pPr>
              <w:spacing w:after="60" w:line="276" w:lineRule="auto"/>
              <w:jc w:val="both"/>
              <w:rPr>
                <w:b/>
                <w:bCs/>
                <w:sz w:val="22"/>
                <w:szCs w:val="22"/>
                <w:lang w:val="ro-RO"/>
              </w:rPr>
            </w:pPr>
          </w:p>
        </w:tc>
      </w:tr>
      <w:tr w:rsidR="0015425D" w:rsidRPr="001B7B8B" w14:paraId="48C1010F" w14:textId="77777777" w:rsidTr="004140E6">
        <w:trPr>
          <w:gridAfter w:val="1"/>
          <w:wAfter w:w="40" w:type="dxa"/>
        </w:trPr>
        <w:tc>
          <w:tcPr>
            <w:tcW w:w="4773" w:type="dxa"/>
          </w:tcPr>
          <w:p w14:paraId="6CE226C6" w14:textId="77777777" w:rsidR="0015425D" w:rsidRPr="001B7B8B" w:rsidRDefault="0015425D" w:rsidP="0015425D">
            <w:pPr>
              <w:spacing w:line="276" w:lineRule="auto"/>
              <w:jc w:val="both"/>
              <w:rPr>
                <w:b/>
                <w:sz w:val="22"/>
                <w:szCs w:val="22"/>
              </w:rPr>
            </w:pPr>
            <w:r w:rsidRPr="001B7B8B">
              <w:rPr>
                <w:b/>
                <w:bCs/>
                <w:sz w:val="22"/>
                <w:szCs w:val="22"/>
              </w:rPr>
              <w:t>IV.</w:t>
            </w:r>
            <w:r w:rsidRPr="001B7B8B">
              <w:rPr>
                <w:b/>
                <w:sz w:val="22"/>
                <w:szCs w:val="22"/>
              </w:rPr>
              <w:t xml:space="preserve"> Condiţiile pentru prestarea serviciului de distribuţie</w:t>
            </w:r>
          </w:p>
          <w:p w14:paraId="68D24460" w14:textId="1D5C14A7" w:rsidR="0015425D" w:rsidRPr="001B7B8B" w:rsidRDefault="0015425D" w:rsidP="0015425D">
            <w:pPr>
              <w:spacing w:line="276" w:lineRule="auto"/>
              <w:jc w:val="both"/>
              <w:rPr>
                <w:sz w:val="22"/>
                <w:szCs w:val="22"/>
              </w:rPr>
            </w:pPr>
            <w:r w:rsidRPr="001B7B8B">
              <w:rPr>
                <w:b/>
                <w:bCs/>
                <w:sz w:val="22"/>
                <w:szCs w:val="22"/>
              </w:rPr>
              <w:t>Art. 4</w:t>
            </w:r>
            <w:r w:rsidRPr="001B7B8B">
              <w:rPr>
                <w:sz w:val="22"/>
                <w:szCs w:val="22"/>
              </w:rPr>
              <w:t xml:space="preserve"> (1) Parametrii calitativi ai gazelor naturale distribuite conform prezentului contract se determină în conformitate cu reglementările în vigoare. Buletinele de analiză cromatografică vor preciza în mod expres puterea calorifică superioară, exprimată în kWh/mc, şi vor fi puse la dispoziţia părţilor, în conformitate cu reglementările în vigoare.</w:t>
            </w:r>
          </w:p>
        </w:tc>
        <w:tc>
          <w:tcPr>
            <w:tcW w:w="4950" w:type="dxa"/>
          </w:tcPr>
          <w:p w14:paraId="65960F35"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8D25984" w14:textId="77777777" w:rsidR="0015425D" w:rsidRPr="001B7B8B" w:rsidRDefault="0015425D" w:rsidP="0015425D">
            <w:pPr>
              <w:spacing w:after="60" w:line="276" w:lineRule="auto"/>
              <w:jc w:val="both"/>
              <w:rPr>
                <w:b/>
                <w:bCs/>
                <w:sz w:val="22"/>
                <w:szCs w:val="22"/>
                <w:lang w:val="ro-RO"/>
              </w:rPr>
            </w:pPr>
          </w:p>
        </w:tc>
      </w:tr>
      <w:tr w:rsidR="0015425D" w:rsidRPr="001B7B8B" w14:paraId="7C1CB8FA" w14:textId="77777777" w:rsidTr="004140E6">
        <w:trPr>
          <w:gridAfter w:val="1"/>
          <w:wAfter w:w="40" w:type="dxa"/>
        </w:trPr>
        <w:tc>
          <w:tcPr>
            <w:tcW w:w="4773" w:type="dxa"/>
          </w:tcPr>
          <w:p w14:paraId="2F5269B4" w14:textId="08D896EC" w:rsidR="0015425D" w:rsidRPr="001B7B8B" w:rsidRDefault="0015425D" w:rsidP="0015425D">
            <w:pPr>
              <w:spacing w:line="276" w:lineRule="auto"/>
              <w:jc w:val="both"/>
              <w:rPr>
                <w:sz w:val="22"/>
                <w:szCs w:val="22"/>
              </w:rPr>
            </w:pPr>
            <w:r w:rsidRPr="001B7B8B">
              <w:rPr>
                <w:sz w:val="22"/>
                <w:szCs w:val="22"/>
              </w:rPr>
              <w:t>(2) OD va pune la dispoziţia UD, la cererea acestuia, puterea calorifică superioară şi modul de calcul/determinare al acesteia, efectuat în conformitate cu reglementările în vigoare, pentru gazele naturale distribuite.</w:t>
            </w:r>
          </w:p>
        </w:tc>
        <w:tc>
          <w:tcPr>
            <w:tcW w:w="4950" w:type="dxa"/>
          </w:tcPr>
          <w:p w14:paraId="07ADDC49"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3E89158" w14:textId="77777777" w:rsidR="0015425D" w:rsidRPr="001B7B8B" w:rsidRDefault="0015425D" w:rsidP="0015425D">
            <w:pPr>
              <w:spacing w:after="60" w:line="276" w:lineRule="auto"/>
              <w:jc w:val="both"/>
              <w:rPr>
                <w:b/>
                <w:bCs/>
                <w:sz w:val="22"/>
                <w:szCs w:val="22"/>
                <w:lang w:val="ro-RO"/>
              </w:rPr>
            </w:pPr>
          </w:p>
        </w:tc>
      </w:tr>
      <w:tr w:rsidR="0015425D" w:rsidRPr="001B7B8B" w14:paraId="59348628" w14:textId="77777777" w:rsidTr="004140E6">
        <w:trPr>
          <w:gridAfter w:val="1"/>
          <w:wAfter w:w="40" w:type="dxa"/>
        </w:trPr>
        <w:tc>
          <w:tcPr>
            <w:tcW w:w="4773" w:type="dxa"/>
          </w:tcPr>
          <w:p w14:paraId="74F1511E" w14:textId="3DBA54E9" w:rsidR="0015425D" w:rsidRPr="001B7B8B" w:rsidRDefault="0015425D" w:rsidP="0015425D">
            <w:pPr>
              <w:spacing w:line="276" w:lineRule="auto"/>
              <w:jc w:val="both"/>
              <w:rPr>
                <w:sz w:val="22"/>
                <w:szCs w:val="22"/>
              </w:rPr>
            </w:pPr>
            <w:r w:rsidRPr="001B7B8B">
              <w:rPr>
                <w:b/>
                <w:bCs/>
                <w:sz w:val="22"/>
                <w:szCs w:val="22"/>
              </w:rPr>
              <w:t>Art. 5</w:t>
            </w:r>
            <w:r w:rsidRPr="001B7B8B">
              <w:rPr>
                <w:sz w:val="22"/>
                <w:szCs w:val="22"/>
              </w:rPr>
              <w:t xml:space="preserve"> (1) OD asigură măsurarea gazelor naturale aferente locului/locurilor de consum precizate în anexa nr. 1 la Contract, în conformitate cu reglementările în vigoare.</w:t>
            </w:r>
          </w:p>
        </w:tc>
        <w:tc>
          <w:tcPr>
            <w:tcW w:w="4950" w:type="dxa"/>
          </w:tcPr>
          <w:p w14:paraId="043508E1" w14:textId="41826CCF" w:rsidR="0015425D" w:rsidRDefault="0015425D" w:rsidP="0015425D">
            <w:pPr>
              <w:spacing w:after="60" w:line="276" w:lineRule="auto"/>
              <w:jc w:val="both"/>
              <w:rPr>
                <w:b/>
                <w:noProof/>
                <w:color w:val="0070C0"/>
                <w:sz w:val="22"/>
                <w:szCs w:val="22"/>
                <w:lang w:val="ro-RO"/>
              </w:rPr>
            </w:pPr>
            <w:r w:rsidRPr="008D0691">
              <w:rPr>
                <w:b/>
                <w:noProof/>
                <w:color w:val="0070C0"/>
                <w:sz w:val="22"/>
                <w:szCs w:val="22"/>
                <w:lang w:val="ro-RO"/>
              </w:rPr>
              <w:t>Delgaz Grid</w:t>
            </w:r>
          </w:p>
          <w:p w14:paraId="01A250E5" w14:textId="024DDD34" w:rsidR="0015425D" w:rsidRDefault="0015425D" w:rsidP="0015425D">
            <w:pPr>
              <w:spacing w:line="276" w:lineRule="auto"/>
              <w:jc w:val="both"/>
              <w:rPr>
                <w:color w:val="4F81BD" w:themeColor="accent1"/>
                <w:shd w:val="clear" w:color="auto" w:fill="FFFFFF"/>
                <w:lang w:val="ro-RO"/>
              </w:rPr>
            </w:pPr>
            <w:r w:rsidRPr="00555F35">
              <w:rPr>
                <w:rFonts w:eastAsia="Calibri"/>
                <w:sz w:val="22"/>
                <w:szCs w:val="22"/>
                <w:lang w:val="it-IT"/>
              </w:rPr>
              <w:t xml:space="preserve">Art. 5 (1) OD asigură măsurarea gazelor naturale </w:t>
            </w:r>
            <w:r w:rsidRPr="00555F35">
              <w:rPr>
                <w:rFonts w:eastAsia="Calibri"/>
                <w:strike/>
                <w:sz w:val="22"/>
                <w:szCs w:val="22"/>
                <w:lang w:val="it-IT"/>
              </w:rPr>
              <w:t xml:space="preserve">aferente locului/locurilor de consum precizate în anexa nr. 1 la Contract, </w:t>
            </w:r>
            <w:r w:rsidRPr="00555F35">
              <w:rPr>
                <w:rFonts w:eastAsia="Calibri"/>
                <w:sz w:val="22"/>
                <w:szCs w:val="22"/>
                <w:lang w:val="it-IT"/>
              </w:rPr>
              <w:t>în conformitate cu reglementările în vigoare.</w:t>
            </w:r>
            <w:r w:rsidRPr="00AD1004">
              <w:rPr>
                <w:color w:val="4F81BD" w:themeColor="accent1"/>
                <w:shd w:val="clear" w:color="auto" w:fill="FFFFFF"/>
                <w:lang w:val="ro-RO"/>
              </w:rPr>
              <w:t xml:space="preserve"> </w:t>
            </w:r>
          </w:p>
          <w:p w14:paraId="401ED115"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68C1E74E" w14:textId="1F9334F5" w:rsidR="0015425D" w:rsidRPr="00A34D7A" w:rsidRDefault="0015425D" w:rsidP="0015425D">
            <w:pPr>
              <w:spacing w:line="276" w:lineRule="auto"/>
              <w:jc w:val="both"/>
              <w:rPr>
                <w:rFonts w:eastAsia="Calibri"/>
                <w:sz w:val="22"/>
                <w:szCs w:val="22"/>
              </w:rPr>
            </w:pPr>
            <w:r w:rsidRPr="00A34D7A">
              <w:rPr>
                <w:rFonts w:eastAsia="Calibri"/>
                <w:b/>
                <w:bCs/>
                <w:sz w:val="22"/>
                <w:szCs w:val="22"/>
              </w:rPr>
              <w:t>Art. 5</w:t>
            </w:r>
            <w:r w:rsidRPr="00A34D7A">
              <w:rPr>
                <w:rFonts w:eastAsia="Calibri"/>
                <w:sz w:val="22"/>
                <w:szCs w:val="22"/>
              </w:rPr>
              <w:t xml:space="preserve"> (1) OD asigură măsurarea gazelor naturale aferente locului/locurilor de consum </w:t>
            </w:r>
            <w:r w:rsidRPr="00A34D7A">
              <w:rPr>
                <w:rFonts w:eastAsia="Calibri"/>
                <w:strike/>
                <w:sz w:val="22"/>
                <w:szCs w:val="22"/>
              </w:rPr>
              <w:t xml:space="preserve">precizate în </w:t>
            </w:r>
            <w:r w:rsidRPr="00A34D7A">
              <w:rPr>
                <w:rFonts w:eastAsia="Calibri"/>
                <w:strike/>
                <w:sz w:val="22"/>
                <w:szCs w:val="22"/>
              </w:rPr>
              <w:lastRenderedPageBreak/>
              <w:t>anexa nr. 1 la</w:t>
            </w:r>
            <w:r w:rsidRPr="00A34D7A">
              <w:rPr>
                <w:rFonts w:eastAsia="Calibri"/>
                <w:sz w:val="22"/>
                <w:szCs w:val="22"/>
              </w:rPr>
              <w:t xml:space="preserve"> </w:t>
            </w:r>
            <w:bookmarkStart w:id="52" w:name="_Hlk207973195"/>
            <w:r w:rsidRPr="00A34D7A">
              <w:rPr>
                <w:rFonts w:eastAsia="Calibri"/>
                <w:color w:val="FF0000"/>
                <w:sz w:val="22"/>
                <w:szCs w:val="22"/>
              </w:rPr>
              <w:t>care fac obiectul prezentului</w:t>
            </w:r>
            <w:r w:rsidRPr="00A34D7A">
              <w:rPr>
                <w:rFonts w:eastAsia="Calibri"/>
                <w:color w:val="0070C0"/>
                <w:sz w:val="22"/>
                <w:szCs w:val="22"/>
              </w:rPr>
              <w:t xml:space="preserve"> </w:t>
            </w:r>
            <w:bookmarkEnd w:id="52"/>
            <w:r w:rsidRPr="00A34D7A">
              <w:rPr>
                <w:rFonts w:eastAsia="Calibri"/>
                <w:sz w:val="22"/>
                <w:szCs w:val="22"/>
              </w:rPr>
              <w:t>Contract, în conformitate cu reglementările în vigoare.</w:t>
            </w:r>
          </w:p>
        </w:tc>
        <w:tc>
          <w:tcPr>
            <w:tcW w:w="3870" w:type="dxa"/>
          </w:tcPr>
          <w:p w14:paraId="71D37B77" w14:textId="329D46A9" w:rsidR="0015425D" w:rsidRPr="001B7B8B" w:rsidRDefault="0025456B" w:rsidP="0015425D">
            <w:pPr>
              <w:spacing w:after="60" w:line="276" w:lineRule="auto"/>
              <w:jc w:val="both"/>
              <w:rPr>
                <w:b/>
                <w:bCs/>
                <w:sz w:val="22"/>
                <w:szCs w:val="22"/>
                <w:lang w:val="ro-RO"/>
              </w:rPr>
            </w:pPr>
            <w:r>
              <w:rPr>
                <w:b/>
                <w:bCs/>
                <w:sz w:val="22"/>
                <w:szCs w:val="22"/>
                <w:lang w:val="ro-RO"/>
              </w:rPr>
              <w:lastRenderedPageBreak/>
              <w:t xml:space="preserve">Propuneri preluate </w:t>
            </w:r>
            <w:r w:rsidRPr="0025456B">
              <w:rPr>
                <w:bCs/>
                <w:sz w:val="22"/>
                <w:szCs w:val="22"/>
                <w:lang w:val="ro-RO"/>
              </w:rPr>
              <w:t xml:space="preserve">prin reformulare </w:t>
            </w:r>
            <w:r>
              <w:rPr>
                <w:bCs/>
                <w:sz w:val="22"/>
                <w:szCs w:val="22"/>
                <w:lang w:val="ro-RO"/>
              </w:rPr>
              <w:t>conform propunerii Distrigaz Sud Reţele</w:t>
            </w:r>
          </w:p>
        </w:tc>
      </w:tr>
      <w:tr w:rsidR="0015425D" w:rsidRPr="001B7B8B" w14:paraId="61E91036" w14:textId="77777777" w:rsidTr="004140E6">
        <w:trPr>
          <w:gridAfter w:val="1"/>
          <w:wAfter w:w="40" w:type="dxa"/>
        </w:trPr>
        <w:tc>
          <w:tcPr>
            <w:tcW w:w="4773" w:type="dxa"/>
          </w:tcPr>
          <w:p w14:paraId="4F0B852C" w14:textId="030CCDE1" w:rsidR="0015425D" w:rsidRPr="001B7B8B" w:rsidRDefault="0015425D" w:rsidP="0015425D">
            <w:pPr>
              <w:spacing w:line="276" w:lineRule="auto"/>
              <w:jc w:val="both"/>
              <w:rPr>
                <w:sz w:val="22"/>
                <w:szCs w:val="22"/>
              </w:rPr>
            </w:pPr>
            <w:r w:rsidRPr="001B7B8B">
              <w:rPr>
                <w:sz w:val="22"/>
                <w:szCs w:val="22"/>
              </w:rPr>
              <w:t>(2) OD transmite UD, pe e-mail sau prin intermediul platformei proprii, pentru fiecare loc de consum prevăzut în anexa nr. 1 la Contract, cantitatea de gaze naturale distribuită, în termen de maximum 5 zile lucrătoare de la data citirii echipamentelor de măsurare/ mijloacelor de măsurare, în formatul prevăzut în anexa nr. 3 la Contract, prelucrabil de tip Excel, XML sau CSV.</w:t>
            </w:r>
          </w:p>
        </w:tc>
        <w:tc>
          <w:tcPr>
            <w:tcW w:w="4950" w:type="dxa"/>
          </w:tcPr>
          <w:p w14:paraId="4B061AA9" w14:textId="4ACAD4F1" w:rsidR="0015425D" w:rsidRDefault="0015425D" w:rsidP="0015425D">
            <w:pPr>
              <w:spacing w:after="60" w:line="276" w:lineRule="auto"/>
              <w:jc w:val="both"/>
              <w:rPr>
                <w:b/>
                <w:noProof/>
                <w:color w:val="0070C0"/>
                <w:sz w:val="22"/>
                <w:szCs w:val="22"/>
                <w:lang w:val="ro-RO"/>
              </w:rPr>
            </w:pPr>
            <w:r w:rsidRPr="008D0691">
              <w:rPr>
                <w:b/>
                <w:noProof/>
                <w:color w:val="0070C0"/>
                <w:sz w:val="22"/>
                <w:szCs w:val="22"/>
                <w:lang w:val="ro-RO"/>
              </w:rPr>
              <w:t>Delgaz Grid</w:t>
            </w:r>
          </w:p>
          <w:p w14:paraId="6257FB9D" w14:textId="71BAD944" w:rsidR="0015425D" w:rsidRPr="00555F35" w:rsidRDefault="0015425D" w:rsidP="0015425D">
            <w:pPr>
              <w:spacing w:line="276" w:lineRule="auto"/>
              <w:jc w:val="both"/>
              <w:rPr>
                <w:rFonts w:eastAsia="Calibri"/>
                <w:sz w:val="22"/>
                <w:szCs w:val="22"/>
                <w:lang w:val="it-IT"/>
              </w:rPr>
            </w:pPr>
            <w:r w:rsidRPr="00555F35">
              <w:rPr>
                <w:rFonts w:eastAsia="Calibri"/>
                <w:sz w:val="22"/>
                <w:szCs w:val="22"/>
                <w:lang w:val="it-IT"/>
              </w:rPr>
              <w:t xml:space="preserve">(2) OD transmite UD, pe e-mail sau prin intermediul platformei proprii, pentru fiecare loc de consum </w:t>
            </w:r>
            <w:r w:rsidRPr="00555F35">
              <w:rPr>
                <w:rFonts w:eastAsia="Calibri"/>
                <w:color w:val="FF0000"/>
                <w:sz w:val="22"/>
                <w:szCs w:val="22"/>
                <w:lang w:val="it-IT"/>
              </w:rPr>
              <w:t xml:space="preserve">din portofoliul UD </w:t>
            </w:r>
            <w:r w:rsidRPr="00555F35">
              <w:rPr>
                <w:rFonts w:eastAsia="Calibri"/>
                <w:strike/>
                <w:sz w:val="22"/>
                <w:szCs w:val="22"/>
                <w:lang w:val="it-IT"/>
              </w:rPr>
              <w:t>prevăzut în anexa nr. 1 la Contract</w:t>
            </w:r>
            <w:r w:rsidRPr="00555F35">
              <w:rPr>
                <w:rFonts w:eastAsia="Calibri"/>
                <w:sz w:val="22"/>
                <w:szCs w:val="22"/>
                <w:lang w:val="it-IT"/>
              </w:rPr>
              <w:t>, cantitatea de gaze naturale distribuită, în termen de maximum 5 zile lucrătoare de la data citirii echipamentelor de măsurare/ mijloacelor de măsurare, în formatul prevăzut în anexa nr. 3 la Contract, prelucrabil de tip Excel, XML sau CSV.</w:t>
            </w:r>
          </w:p>
          <w:p w14:paraId="4439AB73" w14:textId="77777777" w:rsidR="0015425D" w:rsidRDefault="0015425D" w:rsidP="0015425D">
            <w:r w:rsidRPr="009704BE">
              <w:rPr>
                <w:b/>
                <w:bCs/>
                <w:color w:val="002060"/>
                <w:sz w:val="22"/>
                <w:szCs w:val="22"/>
              </w:rPr>
              <w:t>Justificare:</w:t>
            </w:r>
            <w:r w:rsidRPr="00AD1004">
              <w:rPr>
                <w:color w:val="4F81BD" w:themeColor="accent1"/>
                <w:shd w:val="clear" w:color="auto" w:fill="FFFFFF"/>
                <w:lang w:val="ro-RO"/>
              </w:rPr>
              <w:t xml:space="preserve"> </w:t>
            </w:r>
          </w:p>
          <w:p w14:paraId="583EBE24" w14:textId="16592FC3"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800BE42" w14:textId="41694E6B" w:rsidR="0015425D" w:rsidRPr="00A34D7A" w:rsidRDefault="0015425D" w:rsidP="0015425D">
            <w:pPr>
              <w:spacing w:line="276" w:lineRule="auto"/>
              <w:jc w:val="both"/>
              <w:rPr>
                <w:rFonts w:eastAsia="Calibri"/>
                <w:sz w:val="22"/>
                <w:szCs w:val="22"/>
              </w:rPr>
            </w:pPr>
            <w:r w:rsidRPr="00A34D7A">
              <w:rPr>
                <w:rFonts w:eastAsia="Calibri"/>
                <w:sz w:val="22"/>
                <w:szCs w:val="22"/>
              </w:rPr>
              <w:t xml:space="preserve">(2) OD transmite UD, pe e-mail sau prin intermediul platformei proprii, pentru fiecare loc de consum </w:t>
            </w:r>
            <w:r w:rsidRPr="00A34D7A">
              <w:rPr>
                <w:rFonts w:eastAsia="Calibri"/>
                <w:strike/>
                <w:sz w:val="22"/>
                <w:szCs w:val="22"/>
              </w:rPr>
              <w:t>prevăzut în anexa nr. 1 la</w:t>
            </w:r>
            <w:r w:rsidRPr="00A34D7A">
              <w:rPr>
                <w:rFonts w:eastAsia="Calibri"/>
                <w:color w:val="FF0000"/>
                <w:sz w:val="22"/>
                <w:szCs w:val="22"/>
              </w:rPr>
              <w:t xml:space="preserve"> </w:t>
            </w:r>
            <w:bookmarkStart w:id="53" w:name="_Hlk207973296"/>
            <w:r w:rsidRPr="00A34D7A">
              <w:rPr>
                <w:rFonts w:eastAsia="Calibri"/>
                <w:color w:val="FF0000"/>
                <w:sz w:val="22"/>
                <w:szCs w:val="22"/>
              </w:rPr>
              <w:t xml:space="preserve">care face obiectul prezentului </w:t>
            </w:r>
            <w:bookmarkEnd w:id="53"/>
            <w:r w:rsidRPr="00A34D7A">
              <w:rPr>
                <w:rFonts w:eastAsia="Calibri"/>
                <w:sz w:val="22"/>
                <w:szCs w:val="22"/>
              </w:rPr>
              <w:t>Contract, cantitatea de gaze naturale distribuită, în termen de maximum 5 zile lucrătoare de la data citirii echipamentelor de măsurare/ mijloacelor de măsurare, în formatul prevăzut în anexa nr. 3 la Contract, prelucrabil de tip Excel, XML sau CSV.</w:t>
            </w:r>
          </w:p>
        </w:tc>
        <w:tc>
          <w:tcPr>
            <w:tcW w:w="3870" w:type="dxa"/>
          </w:tcPr>
          <w:p w14:paraId="5FD4C27B" w14:textId="1B994C37" w:rsidR="0015425D" w:rsidRDefault="0025456B" w:rsidP="0015425D">
            <w:pPr>
              <w:spacing w:after="60" w:line="276" w:lineRule="auto"/>
              <w:jc w:val="both"/>
              <w:rPr>
                <w:b/>
                <w:bCs/>
                <w:sz w:val="22"/>
                <w:szCs w:val="22"/>
                <w:lang w:val="ro-RO"/>
              </w:rPr>
            </w:pPr>
            <w:r>
              <w:rPr>
                <w:b/>
                <w:bCs/>
                <w:sz w:val="22"/>
                <w:szCs w:val="22"/>
                <w:lang w:val="ro-RO"/>
              </w:rPr>
              <w:t xml:space="preserve">Propuneri preluate </w:t>
            </w:r>
            <w:r w:rsidRPr="0025456B">
              <w:rPr>
                <w:bCs/>
                <w:sz w:val="22"/>
                <w:szCs w:val="22"/>
                <w:lang w:val="ro-RO"/>
              </w:rPr>
              <w:t xml:space="preserve">prin reformulare </w:t>
            </w:r>
            <w:r>
              <w:rPr>
                <w:bCs/>
                <w:sz w:val="22"/>
                <w:szCs w:val="22"/>
                <w:lang w:val="ro-RO"/>
              </w:rPr>
              <w:t>conform propunerii Distrigaz Sud Reţele</w:t>
            </w:r>
            <w:r>
              <w:rPr>
                <w:b/>
                <w:bCs/>
                <w:sz w:val="22"/>
                <w:szCs w:val="22"/>
                <w:lang w:val="ro-RO"/>
              </w:rPr>
              <w:t xml:space="preserve"> </w:t>
            </w:r>
          </w:p>
          <w:p w14:paraId="29774039" w14:textId="77777777" w:rsidR="0015425D" w:rsidRDefault="0015425D" w:rsidP="0015425D">
            <w:pPr>
              <w:spacing w:after="60" w:line="276" w:lineRule="auto"/>
              <w:jc w:val="both"/>
              <w:rPr>
                <w:b/>
                <w:bCs/>
                <w:sz w:val="22"/>
                <w:szCs w:val="22"/>
                <w:lang w:val="ro-RO"/>
              </w:rPr>
            </w:pPr>
          </w:p>
          <w:p w14:paraId="76F116CE" w14:textId="77777777" w:rsidR="0015425D" w:rsidRDefault="0015425D" w:rsidP="0015425D">
            <w:pPr>
              <w:spacing w:after="60" w:line="276" w:lineRule="auto"/>
              <w:jc w:val="both"/>
              <w:rPr>
                <w:b/>
                <w:bCs/>
                <w:sz w:val="22"/>
                <w:szCs w:val="22"/>
                <w:lang w:val="ro-RO"/>
              </w:rPr>
            </w:pPr>
          </w:p>
          <w:p w14:paraId="444520F9" w14:textId="77777777" w:rsidR="0015425D" w:rsidRDefault="0015425D" w:rsidP="0015425D">
            <w:pPr>
              <w:spacing w:after="60" w:line="276" w:lineRule="auto"/>
              <w:jc w:val="both"/>
              <w:rPr>
                <w:b/>
                <w:bCs/>
                <w:sz w:val="22"/>
                <w:szCs w:val="22"/>
                <w:lang w:val="ro-RO"/>
              </w:rPr>
            </w:pPr>
          </w:p>
          <w:p w14:paraId="7211B02A" w14:textId="77777777" w:rsidR="0015425D" w:rsidRDefault="0015425D" w:rsidP="0015425D">
            <w:pPr>
              <w:spacing w:after="60" w:line="276" w:lineRule="auto"/>
              <w:jc w:val="both"/>
              <w:rPr>
                <w:b/>
                <w:bCs/>
                <w:sz w:val="22"/>
                <w:szCs w:val="22"/>
                <w:lang w:val="ro-RO"/>
              </w:rPr>
            </w:pPr>
          </w:p>
          <w:p w14:paraId="3D8BCA3D" w14:textId="77777777" w:rsidR="0015425D" w:rsidRDefault="0015425D" w:rsidP="0015425D">
            <w:pPr>
              <w:spacing w:after="60" w:line="276" w:lineRule="auto"/>
              <w:jc w:val="both"/>
              <w:rPr>
                <w:b/>
                <w:bCs/>
                <w:sz w:val="22"/>
                <w:szCs w:val="22"/>
                <w:lang w:val="ro-RO"/>
              </w:rPr>
            </w:pPr>
          </w:p>
          <w:p w14:paraId="703D6D37" w14:textId="77777777" w:rsidR="0015425D" w:rsidRDefault="0015425D" w:rsidP="0015425D">
            <w:pPr>
              <w:spacing w:after="60" w:line="276" w:lineRule="auto"/>
              <w:jc w:val="both"/>
              <w:rPr>
                <w:b/>
                <w:bCs/>
                <w:sz w:val="22"/>
                <w:szCs w:val="22"/>
                <w:lang w:val="ro-RO"/>
              </w:rPr>
            </w:pPr>
          </w:p>
          <w:p w14:paraId="64F26069" w14:textId="77777777" w:rsidR="0015425D" w:rsidRDefault="0015425D" w:rsidP="0015425D">
            <w:pPr>
              <w:spacing w:after="60" w:line="276" w:lineRule="auto"/>
              <w:jc w:val="both"/>
              <w:rPr>
                <w:b/>
                <w:bCs/>
                <w:sz w:val="22"/>
                <w:szCs w:val="22"/>
                <w:lang w:val="ro-RO"/>
              </w:rPr>
            </w:pPr>
          </w:p>
          <w:p w14:paraId="1F8F9237" w14:textId="630DAB93" w:rsidR="0015425D" w:rsidRPr="001B7B8B" w:rsidRDefault="0015425D" w:rsidP="0015425D">
            <w:pPr>
              <w:spacing w:after="60" w:line="276" w:lineRule="auto"/>
              <w:jc w:val="both"/>
              <w:rPr>
                <w:b/>
                <w:bCs/>
                <w:sz w:val="22"/>
                <w:szCs w:val="22"/>
                <w:lang w:val="ro-RO"/>
              </w:rPr>
            </w:pPr>
          </w:p>
        </w:tc>
      </w:tr>
      <w:tr w:rsidR="0015425D" w:rsidRPr="001B7B8B" w14:paraId="7420B7DF" w14:textId="77777777" w:rsidTr="004140E6">
        <w:trPr>
          <w:gridAfter w:val="1"/>
          <w:wAfter w:w="40" w:type="dxa"/>
        </w:trPr>
        <w:tc>
          <w:tcPr>
            <w:tcW w:w="4773" w:type="dxa"/>
          </w:tcPr>
          <w:p w14:paraId="11E4AE24" w14:textId="6C246908" w:rsidR="0015425D" w:rsidRPr="001B7B8B" w:rsidRDefault="0015425D" w:rsidP="0015425D">
            <w:pPr>
              <w:spacing w:line="276" w:lineRule="auto"/>
              <w:jc w:val="both"/>
              <w:rPr>
                <w:sz w:val="22"/>
                <w:szCs w:val="22"/>
              </w:rPr>
            </w:pPr>
            <w:r w:rsidRPr="001B7B8B">
              <w:rPr>
                <w:sz w:val="22"/>
                <w:szCs w:val="22"/>
              </w:rPr>
              <w:t>(3) OD asigură accesul UD, conform reglementărilor în vigoare, la informaţiile privind locurile de consum prevăzute în anexa nr. 1 la Contract, conţinute în baza de date realizată şi administrată de OD.</w:t>
            </w:r>
          </w:p>
        </w:tc>
        <w:tc>
          <w:tcPr>
            <w:tcW w:w="4950" w:type="dxa"/>
          </w:tcPr>
          <w:p w14:paraId="606F5463" w14:textId="77777777" w:rsidR="0015425D" w:rsidRDefault="0015425D" w:rsidP="0015425D">
            <w:pPr>
              <w:spacing w:line="276" w:lineRule="auto"/>
              <w:jc w:val="both"/>
              <w:rPr>
                <w:b/>
                <w:noProof/>
                <w:color w:val="0070C0"/>
                <w:sz w:val="22"/>
                <w:szCs w:val="22"/>
                <w:lang w:val="ro-RO"/>
              </w:rPr>
            </w:pPr>
            <w:r w:rsidRPr="008D0691">
              <w:rPr>
                <w:b/>
                <w:noProof/>
                <w:color w:val="0070C0"/>
                <w:sz w:val="22"/>
                <w:szCs w:val="22"/>
                <w:lang w:val="ro-RO"/>
              </w:rPr>
              <w:t>Delgaz Grid</w:t>
            </w:r>
          </w:p>
          <w:p w14:paraId="25288390" w14:textId="1E4BE3D0" w:rsidR="0015425D" w:rsidRPr="00555F35" w:rsidRDefault="0015425D" w:rsidP="0015425D">
            <w:pPr>
              <w:spacing w:line="276" w:lineRule="auto"/>
              <w:jc w:val="both"/>
              <w:rPr>
                <w:rFonts w:eastAsia="Calibri"/>
                <w:sz w:val="22"/>
                <w:szCs w:val="22"/>
                <w:lang w:val="it-IT"/>
              </w:rPr>
            </w:pPr>
            <w:r w:rsidRPr="00555F35">
              <w:rPr>
                <w:rFonts w:eastAsia="Calibri"/>
                <w:sz w:val="22"/>
                <w:szCs w:val="22"/>
                <w:lang w:val="it-IT"/>
              </w:rPr>
              <w:t xml:space="preserve">(3) OD asigură accesul UD, conform reglementărilor în vigoare, la informaţiile privind locurile de consum </w:t>
            </w:r>
            <w:r w:rsidRPr="00555F35">
              <w:rPr>
                <w:rFonts w:eastAsia="Calibri"/>
                <w:strike/>
                <w:sz w:val="22"/>
                <w:szCs w:val="22"/>
                <w:lang w:val="it-IT"/>
              </w:rPr>
              <w:t>prevăzute în anexa nr. 1 la Contract</w:t>
            </w:r>
            <w:r w:rsidRPr="00555F35">
              <w:rPr>
                <w:rFonts w:eastAsia="Calibri"/>
                <w:sz w:val="22"/>
                <w:szCs w:val="22"/>
                <w:lang w:val="it-IT"/>
              </w:rPr>
              <w:t xml:space="preserve"> </w:t>
            </w:r>
            <w:r w:rsidRPr="00555F35">
              <w:rPr>
                <w:rFonts w:eastAsia="Calibri"/>
                <w:color w:val="FF0000"/>
                <w:sz w:val="22"/>
                <w:szCs w:val="22"/>
                <w:lang w:val="it-IT"/>
              </w:rPr>
              <w:t>din portofoliu</w:t>
            </w:r>
            <w:r w:rsidRPr="00555F35">
              <w:rPr>
                <w:rFonts w:eastAsia="Calibri"/>
                <w:sz w:val="22"/>
                <w:szCs w:val="22"/>
                <w:lang w:val="it-IT"/>
              </w:rPr>
              <w:t>, conţinute în baza de date realizată şi administrată de OD.</w:t>
            </w:r>
          </w:p>
          <w:p w14:paraId="23F31760" w14:textId="15A652F5" w:rsidR="0015425D" w:rsidRDefault="0015425D" w:rsidP="0015425D">
            <w:r w:rsidRPr="009704BE">
              <w:rPr>
                <w:b/>
                <w:bCs/>
                <w:color w:val="002060"/>
                <w:sz w:val="22"/>
                <w:szCs w:val="22"/>
              </w:rPr>
              <w:t>Justificare</w:t>
            </w:r>
            <w:r>
              <w:rPr>
                <w:b/>
                <w:bCs/>
                <w:color w:val="002060"/>
                <w:sz w:val="22"/>
                <w:szCs w:val="22"/>
              </w:rPr>
              <w:t>:</w:t>
            </w:r>
            <w:r w:rsidRPr="00555F35">
              <w:rPr>
                <w:rFonts w:eastAsiaTheme="minorHAnsi"/>
                <w:color w:val="4F81BD" w:themeColor="accent1"/>
                <w:sz w:val="22"/>
                <w:szCs w:val="22"/>
                <w:lang w:val="it-IT"/>
              </w:rPr>
              <w:t xml:space="preserve"> </w:t>
            </w:r>
            <w:r w:rsidRPr="00555F35">
              <w:rPr>
                <w:bCs/>
                <w:color w:val="002060"/>
                <w:sz w:val="22"/>
                <w:szCs w:val="22"/>
                <w:lang w:val="it-IT"/>
              </w:rPr>
              <w:t>la modificarile contractuale nu se întocmeste anexa conform art 2, alineatul 4</w:t>
            </w:r>
            <w:r>
              <w:rPr>
                <w:color w:val="4F81BD" w:themeColor="accent1"/>
                <w:shd w:val="clear" w:color="auto" w:fill="FFFFFF"/>
                <w:lang w:val="ro-RO"/>
              </w:rPr>
              <w:t>.</w:t>
            </w:r>
          </w:p>
          <w:p w14:paraId="63275037" w14:textId="77777777" w:rsidR="0015425D" w:rsidRDefault="0015425D" w:rsidP="0015425D">
            <w:pPr>
              <w:pStyle w:val="ListParagraph"/>
              <w:spacing w:after="0"/>
              <w:ind w:left="0"/>
              <w:jc w:val="both"/>
              <w:rPr>
                <w:rFonts w:ascii="Arial" w:hAnsi="Arial" w:cs="Arial"/>
                <w:noProof/>
                <w:lang w:val="it-IT"/>
              </w:rPr>
            </w:pPr>
            <w:r w:rsidRPr="00DC14DD">
              <w:rPr>
                <w:rFonts w:ascii="Times New Roman" w:hAnsi="Times New Roman" w:cs="Times New Roman"/>
                <w:b/>
                <w:bCs/>
                <w:noProof/>
                <w:color w:val="0070C0"/>
                <w:lang w:val="it-IT"/>
              </w:rPr>
              <w:t>ENGIE Romania:</w:t>
            </w:r>
            <w:r>
              <w:rPr>
                <w:rFonts w:ascii="Arial" w:hAnsi="Arial" w:cs="Arial"/>
                <w:noProof/>
                <w:lang w:val="it-IT"/>
              </w:rPr>
              <w:t xml:space="preserve"> </w:t>
            </w:r>
          </w:p>
          <w:p w14:paraId="074988C2" w14:textId="6BC0EBEA" w:rsidR="0015425D" w:rsidRPr="000734CD" w:rsidRDefault="0015425D" w:rsidP="0015425D">
            <w:pPr>
              <w:pStyle w:val="ListParagraph"/>
              <w:spacing w:after="0"/>
              <w:ind w:left="0"/>
              <w:jc w:val="both"/>
              <w:rPr>
                <w:rFonts w:ascii="Times New Roman" w:hAnsi="Times New Roman" w:cs="Times New Roman"/>
                <w:b/>
                <w:bCs/>
                <w:noProof/>
                <w:color w:val="0070C0"/>
                <w:lang w:val="it-IT"/>
              </w:rPr>
            </w:pPr>
            <w:r w:rsidRPr="000734CD">
              <w:rPr>
                <w:rFonts w:ascii="Times New Roman" w:hAnsi="Times New Roman" w:cs="Times New Roman"/>
                <w:noProof/>
                <w:lang w:val="it-IT"/>
              </w:rPr>
              <w:t xml:space="preserve">(3) OD asigură accesul UD, conform reglementărilor în vigoare, la informaţiile privind locurile de consum prevăzute în anexa nr. 1 la Contract, conţinute în baza de date realizată şi administrată de OD, </w:t>
            </w:r>
            <w:bookmarkStart w:id="54" w:name="_Hlk207973517"/>
            <w:r w:rsidRPr="000734CD">
              <w:rPr>
                <w:rFonts w:ascii="Times New Roman" w:hAnsi="Times New Roman" w:cs="Times New Roman"/>
                <w:noProof/>
                <w:color w:val="FF0000"/>
                <w:lang w:val="it-IT"/>
              </w:rPr>
              <w:t xml:space="preserve">inclusiv sub </w:t>
            </w:r>
            <w:r w:rsidRPr="000734CD">
              <w:rPr>
                <w:rFonts w:ascii="Times New Roman" w:hAnsi="Times New Roman" w:cs="Times New Roman"/>
                <w:noProof/>
                <w:color w:val="FF0000"/>
                <w:lang w:val="it-IT"/>
              </w:rPr>
              <w:lastRenderedPageBreak/>
              <w:t xml:space="preserve">formă tabelară, </w:t>
            </w:r>
            <w:bookmarkStart w:id="55" w:name="_Hlk207973457"/>
            <w:r w:rsidRPr="000734CD">
              <w:rPr>
                <w:rFonts w:ascii="Times New Roman" w:hAnsi="Times New Roman" w:cs="Times New Roman"/>
                <w:noProof/>
                <w:color w:val="FF0000"/>
                <w:lang w:val="it-IT"/>
              </w:rPr>
              <w:t>care să asigure furnizorului posibilitatea exportării acestor liste cu toți clienții finali din portofoliu</w:t>
            </w:r>
            <w:bookmarkEnd w:id="55"/>
            <w:r w:rsidRPr="000734CD">
              <w:rPr>
                <w:rFonts w:ascii="Times New Roman" w:hAnsi="Times New Roman" w:cs="Times New Roman"/>
                <w:noProof/>
                <w:color w:val="FF0000"/>
                <w:lang w:val="it-IT"/>
              </w:rPr>
              <w:t>.</w:t>
            </w:r>
          </w:p>
          <w:bookmarkEnd w:id="54"/>
          <w:p w14:paraId="5938FE8D" w14:textId="77777777" w:rsidR="0015425D" w:rsidRDefault="0015425D" w:rsidP="0015425D">
            <w:pPr>
              <w:pStyle w:val="ListParagraph"/>
              <w:spacing w:after="0"/>
              <w:ind w:left="0"/>
              <w:jc w:val="both"/>
              <w:rPr>
                <w:rFonts w:ascii="Times New Roman" w:hAnsi="Times New Roman" w:cs="Times New Roman"/>
                <w:color w:val="002060"/>
                <w:lang w:val="it-IT" w:eastAsia="en-GB"/>
              </w:rPr>
            </w:pPr>
            <w:r w:rsidRPr="00B064B5">
              <w:rPr>
                <w:rFonts w:ascii="Times New Roman" w:hAnsi="Times New Roman" w:cs="Times New Roman"/>
                <w:b/>
                <w:color w:val="002060"/>
                <w:lang w:eastAsia="en-GB"/>
              </w:rPr>
              <w:t>Justificare:</w:t>
            </w:r>
            <w:r w:rsidRPr="000734CD">
              <w:rPr>
                <w:rFonts w:ascii="Arial" w:hAnsi="Arial" w:cs="Arial"/>
                <w:noProof/>
                <w:sz w:val="24"/>
                <w:szCs w:val="24"/>
                <w:lang w:val="it-IT"/>
              </w:rPr>
              <w:t xml:space="preserve"> </w:t>
            </w:r>
            <w:r w:rsidRPr="000734CD">
              <w:rPr>
                <w:rFonts w:ascii="Times New Roman" w:hAnsi="Times New Roman" w:cs="Times New Roman"/>
                <w:color w:val="002060"/>
                <w:lang w:val="it-IT" w:eastAsia="en-GB"/>
              </w:rPr>
              <w:t>Corelativ cu propunerea de completare a art. 17 cu un nou alineat după alin. (1), prezentată anterior.</w:t>
            </w:r>
          </w:p>
          <w:p w14:paraId="7A8A39CA" w14:textId="307FE37B"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763CA28D" w14:textId="77777777" w:rsidR="0015425D" w:rsidRPr="00A34D7A" w:rsidRDefault="0015425D" w:rsidP="0015425D">
            <w:pPr>
              <w:spacing w:line="276" w:lineRule="auto"/>
              <w:jc w:val="both"/>
              <w:rPr>
                <w:rFonts w:eastAsia="Calibri"/>
                <w:sz w:val="22"/>
                <w:szCs w:val="22"/>
              </w:rPr>
            </w:pPr>
            <w:r w:rsidRPr="00A34D7A">
              <w:rPr>
                <w:rFonts w:eastAsia="Calibri"/>
                <w:sz w:val="22"/>
                <w:szCs w:val="22"/>
              </w:rPr>
              <w:t xml:space="preserve">(3) OD asigură accesul UD, conform reglementărilor în vigoare, la informaţiile privind locurile de consum </w:t>
            </w:r>
            <w:r w:rsidRPr="00A34D7A">
              <w:rPr>
                <w:rFonts w:eastAsia="Calibri"/>
                <w:strike/>
                <w:sz w:val="22"/>
                <w:szCs w:val="22"/>
              </w:rPr>
              <w:t>prevăzute în anexa nr. 1 la</w:t>
            </w:r>
            <w:r w:rsidRPr="00A34D7A">
              <w:rPr>
                <w:rFonts w:eastAsia="Calibri"/>
                <w:sz w:val="22"/>
                <w:szCs w:val="22"/>
              </w:rPr>
              <w:t xml:space="preserve"> </w:t>
            </w:r>
            <w:bookmarkStart w:id="56" w:name="_Hlk207973368"/>
            <w:r w:rsidRPr="00A34D7A">
              <w:rPr>
                <w:rFonts w:eastAsia="Calibri"/>
                <w:color w:val="FF0000"/>
                <w:sz w:val="22"/>
                <w:szCs w:val="22"/>
              </w:rPr>
              <w:t>care fac obiectul prezentului</w:t>
            </w:r>
            <w:bookmarkEnd w:id="56"/>
            <w:r w:rsidRPr="00A34D7A">
              <w:rPr>
                <w:rFonts w:eastAsia="Calibri"/>
                <w:color w:val="FF0000"/>
                <w:sz w:val="22"/>
                <w:szCs w:val="22"/>
              </w:rPr>
              <w:t xml:space="preserve"> </w:t>
            </w:r>
            <w:r w:rsidRPr="00A34D7A">
              <w:rPr>
                <w:rFonts w:eastAsia="Calibri"/>
                <w:sz w:val="22"/>
                <w:szCs w:val="22"/>
              </w:rPr>
              <w:t>Contract, conţinute în baza de date realizată şi administrată de OD.</w:t>
            </w:r>
          </w:p>
          <w:p w14:paraId="0CF95F57" w14:textId="7E5679A6" w:rsidR="0015425D" w:rsidRPr="00A34D7A" w:rsidRDefault="0015425D" w:rsidP="0015425D">
            <w:pPr>
              <w:spacing w:line="276" w:lineRule="auto"/>
              <w:jc w:val="both"/>
              <w:rPr>
                <w:rFonts w:eastAsia="Calibri"/>
                <w:color w:val="0070C0"/>
                <w:sz w:val="22"/>
                <w:szCs w:val="22"/>
              </w:rPr>
            </w:pPr>
            <w:r w:rsidRPr="00A34D7A">
              <w:rPr>
                <w:rFonts w:eastAsia="Calibri"/>
                <w:b/>
                <w:bCs/>
                <w:color w:val="002060"/>
                <w:sz w:val="22"/>
                <w:szCs w:val="22"/>
              </w:rPr>
              <w:t>Justificare</w:t>
            </w:r>
            <w:r w:rsidRPr="00A34D7A">
              <w:rPr>
                <w:rFonts w:eastAsia="Calibri"/>
                <w:color w:val="002060"/>
                <w:sz w:val="22"/>
                <w:szCs w:val="22"/>
              </w:rPr>
              <w:t>: Pentru corelare cu situaţia notificărilor electronice prin POSF.</w:t>
            </w:r>
          </w:p>
        </w:tc>
        <w:tc>
          <w:tcPr>
            <w:tcW w:w="3870" w:type="dxa"/>
          </w:tcPr>
          <w:p w14:paraId="0BD2CFD3" w14:textId="77777777" w:rsidR="0015425D" w:rsidRDefault="0025456B" w:rsidP="0025456B">
            <w:pPr>
              <w:spacing w:after="60" w:line="276" w:lineRule="auto"/>
              <w:jc w:val="both"/>
              <w:rPr>
                <w:bCs/>
                <w:sz w:val="22"/>
                <w:szCs w:val="22"/>
              </w:rPr>
            </w:pPr>
            <w:r>
              <w:rPr>
                <w:b/>
                <w:bCs/>
                <w:sz w:val="22"/>
                <w:szCs w:val="22"/>
                <w:lang w:val="ro-RO"/>
              </w:rPr>
              <w:lastRenderedPageBreak/>
              <w:t xml:space="preserve">Propuneri preluate </w:t>
            </w:r>
            <w:r w:rsidRPr="0025456B">
              <w:rPr>
                <w:bCs/>
                <w:sz w:val="22"/>
                <w:szCs w:val="22"/>
                <w:lang w:val="ro-RO"/>
              </w:rPr>
              <w:t xml:space="preserve">prin reformulare </w:t>
            </w:r>
            <w:r>
              <w:rPr>
                <w:bCs/>
                <w:sz w:val="22"/>
                <w:szCs w:val="22"/>
                <w:lang w:val="ro-RO"/>
              </w:rPr>
              <w:t>astfel</w:t>
            </w:r>
            <w:r>
              <w:rPr>
                <w:bCs/>
                <w:sz w:val="22"/>
                <w:szCs w:val="22"/>
              </w:rPr>
              <w:t>:</w:t>
            </w:r>
          </w:p>
          <w:p w14:paraId="55CB524A" w14:textId="0B0EB7DA" w:rsidR="0025456B" w:rsidRPr="0025456B" w:rsidRDefault="0025456B" w:rsidP="0025456B">
            <w:pPr>
              <w:spacing w:after="60" w:line="276" w:lineRule="auto"/>
              <w:jc w:val="both"/>
              <w:rPr>
                <w:b/>
                <w:bCs/>
                <w:sz w:val="22"/>
                <w:szCs w:val="22"/>
              </w:rPr>
            </w:pPr>
            <w:r w:rsidRPr="001B7B8B">
              <w:rPr>
                <w:sz w:val="22"/>
                <w:szCs w:val="22"/>
              </w:rPr>
              <w:t xml:space="preserve">(3) OD asigură accesul UD, conform reglementărilor în vigoare, la informaţiile privind locurile de consum </w:t>
            </w:r>
            <w:r w:rsidRPr="0025456B">
              <w:rPr>
                <w:strike/>
                <w:sz w:val="22"/>
                <w:szCs w:val="22"/>
              </w:rPr>
              <w:t xml:space="preserve">prevăzute în anexa nr. 1 la </w:t>
            </w:r>
            <w:r w:rsidRPr="0025456B">
              <w:rPr>
                <w:color w:val="FF0000"/>
              </w:rPr>
              <w:t>care fac obiectul prezentului</w:t>
            </w:r>
            <w:r>
              <w:t xml:space="preserve"> </w:t>
            </w:r>
            <w:r w:rsidRPr="001B7B8B">
              <w:rPr>
                <w:sz w:val="22"/>
                <w:szCs w:val="22"/>
              </w:rPr>
              <w:t>Contract, conţinute în baza de date realizată şi administrată de OD</w:t>
            </w:r>
            <w:r>
              <w:rPr>
                <w:sz w:val="22"/>
                <w:szCs w:val="22"/>
              </w:rPr>
              <w:t xml:space="preserve">, </w:t>
            </w:r>
            <w:r w:rsidRPr="0025456B">
              <w:rPr>
                <w:color w:val="FF0000"/>
                <w:sz w:val="22"/>
                <w:szCs w:val="22"/>
                <w:lang w:val="it-IT"/>
              </w:rPr>
              <w:t>inclusiv sub o formă care să asigure furnizorului posibilitatea exportării acestor liste cu toți clienții finali din portofoliu</w:t>
            </w:r>
            <w:r w:rsidRPr="0025456B">
              <w:rPr>
                <w:color w:val="FF0000"/>
                <w:sz w:val="22"/>
                <w:szCs w:val="22"/>
              </w:rPr>
              <w:t>.</w:t>
            </w:r>
          </w:p>
        </w:tc>
      </w:tr>
      <w:tr w:rsidR="0015425D" w:rsidRPr="001B7B8B" w14:paraId="29ED36B6" w14:textId="77777777" w:rsidTr="004140E6">
        <w:trPr>
          <w:gridAfter w:val="1"/>
          <w:wAfter w:w="40" w:type="dxa"/>
        </w:trPr>
        <w:tc>
          <w:tcPr>
            <w:tcW w:w="4773" w:type="dxa"/>
          </w:tcPr>
          <w:p w14:paraId="19D1A7E6" w14:textId="77777777" w:rsidR="0015425D" w:rsidRPr="001B7B8B" w:rsidRDefault="0015425D" w:rsidP="0015425D">
            <w:pPr>
              <w:spacing w:line="276" w:lineRule="auto"/>
              <w:jc w:val="both"/>
              <w:rPr>
                <w:b/>
                <w:sz w:val="22"/>
                <w:szCs w:val="22"/>
              </w:rPr>
            </w:pPr>
            <w:r w:rsidRPr="001B7B8B">
              <w:rPr>
                <w:b/>
                <w:bCs/>
                <w:sz w:val="22"/>
                <w:szCs w:val="22"/>
              </w:rPr>
              <w:t>V.</w:t>
            </w:r>
            <w:r w:rsidRPr="001B7B8B">
              <w:rPr>
                <w:b/>
                <w:sz w:val="22"/>
                <w:szCs w:val="22"/>
              </w:rPr>
              <w:t xml:space="preserve"> Modalităţi şi condiţii de facturare şi plată</w:t>
            </w:r>
          </w:p>
          <w:p w14:paraId="263AE1CC" w14:textId="239EF564" w:rsidR="0015425D" w:rsidRPr="001B7B8B" w:rsidRDefault="0015425D" w:rsidP="0015425D">
            <w:pPr>
              <w:spacing w:line="276" w:lineRule="auto"/>
              <w:jc w:val="both"/>
              <w:rPr>
                <w:sz w:val="22"/>
                <w:szCs w:val="22"/>
              </w:rPr>
            </w:pPr>
            <w:r w:rsidRPr="001B7B8B">
              <w:rPr>
                <w:b/>
                <w:bCs/>
                <w:sz w:val="22"/>
                <w:szCs w:val="22"/>
              </w:rPr>
              <w:t>Art. 6</w:t>
            </w:r>
            <w:r w:rsidRPr="001B7B8B">
              <w:rPr>
                <w:sz w:val="22"/>
                <w:szCs w:val="22"/>
              </w:rPr>
              <w:t xml:space="preserve"> (1) UD va plăti OD contravaloarea serviciilor de distribuţie prestate, calculată prin înmulţirea cantităţilor distribuite, determinate conform alin. (2), cu tarifele de distribuţie aprobate de ANRE şi publicate în Monitorul Oficial al României, Partea I, prevăzute în anexa nr. 2 la Contract.</w:t>
            </w:r>
          </w:p>
        </w:tc>
        <w:tc>
          <w:tcPr>
            <w:tcW w:w="4950" w:type="dxa"/>
          </w:tcPr>
          <w:p w14:paraId="3BF50548"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1D88182" w14:textId="77777777" w:rsidR="0015425D" w:rsidRPr="001B7B8B" w:rsidRDefault="0015425D" w:rsidP="0015425D">
            <w:pPr>
              <w:spacing w:after="60" w:line="276" w:lineRule="auto"/>
              <w:jc w:val="both"/>
              <w:rPr>
                <w:b/>
                <w:bCs/>
                <w:sz w:val="22"/>
                <w:szCs w:val="22"/>
                <w:lang w:val="ro-RO"/>
              </w:rPr>
            </w:pPr>
          </w:p>
        </w:tc>
      </w:tr>
      <w:tr w:rsidR="0015425D" w:rsidRPr="001B7B8B" w14:paraId="47B32E74" w14:textId="77777777" w:rsidTr="004140E6">
        <w:trPr>
          <w:gridAfter w:val="1"/>
          <w:wAfter w:w="40" w:type="dxa"/>
        </w:trPr>
        <w:tc>
          <w:tcPr>
            <w:tcW w:w="4773" w:type="dxa"/>
          </w:tcPr>
          <w:p w14:paraId="0C58BFD5" w14:textId="74F812DD" w:rsidR="0015425D" w:rsidRPr="001B7B8B" w:rsidRDefault="0015425D" w:rsidP="0015425D">
            <w:pPr>
              <w:spacing w:line="276" w:lineRule="auto"/>
              <w:jc w:val="both"/>
              <w:rPr>
                <w:sz w:val="22"/>
                <w:szCs w:val="22"/>
              </w:rPr>
            </w:pPr>
            <w:r w:rsidRPr="001B7B8B">
              <w:rPr>
                <w:sz w:val="22"/>
                <w:szCs w:val="22"/>
              </w:rPr>
              <w:t>(2) Cantitatea de gaze naturale distribuită, exprimată în unităţi de energie, se determină prin înmulţirea cantităţii de gaze naturale vehiculate de către OD la locurile de consum ale clienţilor finali, determinate prin citire/autocitire/estimare, cu puterea calorifică superioară, în conformitate cu reglementările ANRE.</w:t>
            </w:r>
          </w:p>
        </w:tc>
        <w:tc>
          <w:tcPr>
            <w:tcW w:w="4950" w:type="dxa"/>
          </w:tcPr>
          <w:p w14:paraId="4D7574A5" w14:textId="77777777" w:rsidR="0015425D" w:rsidRPr="008D0691" w:rsidRDefault="0015425D" w:rsidP="0015425D">
            <w:pPr>
              <w:autoSpaceDE w:val="0"/>
              <w:autoSpaceDN w:val="0"/>
              <w:adjustRightInd w:val="0"/>
              <w:spacing w:line="276" w:lineRule="auto"/>
              <w:jc w:val="both"/>
              <w:rPr>
                <w:b/>
                <w:noProof/>
                <w:color w:val="0070C0"/>
                <w:sz w:val="22"/>
                <w:szCs w:val="22"/>
                <w:lang w:val="ro-RO"/>
              </w:rPr>
            </w:pPr>
            <w:r w:rsidRPr="008D0691">
              <w:rPr>
                <w:b/>
                <w:noProof/>
                <w:color w:val="0070C0"/>
                <w:sz w:val="22"/>
                <w:szCs w:val="22"/>
                <w:lang w:val="ro-RO"/>
              </w:rPr>
              <w:t>OMV Petrom</w:t>
            </w:r>
          </w:p>
          <w:p w14:paraId="4DACCC7B" w14:textId="70036638" w:rsidR="0015425D" w:rsidRPr="00864CC6" w:rsidRDefault="0015425D" w:rsidP="0015425D">
            <w:pPr>
              <w:autoSpaceDE w:val="0"/>
              <w:autoSpaceDN w:val="0"/>
              <w:adjustRightInd w:val="0"/>
              <w:spacing w:line="276" w:lineRule="auto"/>
              <w:jc w:val="both"/>
              <w:rPr>
                <w:b/>
                <w:noProof/>
                <w:color w:val="0000FF"/>
                <w:sz w:val="22"/>
                <w:szCs w:val="22"/>
                <w:u w:val="single"/>
                <w:lang w:val="ro-RO"/>
              </w:rPr>
            </w:pPr>
            <w:r w:rsidRPr="00864CC6">
              <w:rPr>
                <w:iCs/>
                <w:sz w:val="22"/>
                <w:szCs w:val="22"/>
                <w:lang w:val="ro-RO" w:eastAsia="de-AT"/>
              </w:rPr>
              <w:t xml:space="preserve">(2) Cantitatea de gaze naturale distribuită, exprimată în unităţi de energie, se determină prin înmulţirea cantităţii de gaze naturale vehiculate de către OD la locurile de consum ale clienţilor finali, determinate prin citire/autocitire/estimare, cu puterea calorifică superioară, în conformitate cu reglementările ANRE. </w:t>
            </w:r>
            <w:r w:rsidRPr="00864CC6">
              <w:rPr>
                <w:bCs/>
                <w:iCs/>
                <w:color w:val="FF0000"/>
                <w:sz w:val="22"/>
                <w:szCs w:val="22"/>
                <w:lang w:val="ro-RO" w:eastAsia="de-AT"/>
              </w:rPr>
              <w:t>Aceste informații sunt transmise către UD ca date lunare de consum în vederea decontării cantității de gaze naturale în formatul prevăzut în anexa nr. 3 la Contract, prelucrabil de tip Excel, XML sau CSV</w:t>
            </w:r>
            <w:r w:rsidRPr="00864CC6">
              <w:rPr>
                <w:bCs/>
                <w:color w:val="FF0000"/>
                <w:sz w:val="22"/>
                <w:szCs w:val="22"/>
                <w:lang w:val="ro-RO" w:eastAsia="de-AT"/>
              </w:rPr>
              <w:t>.</w:t>
            </w:r>
          </w:p>
          <w:p w14:paraId="43C40E71" w14:textId="736903B6" w:rsidR="0015425D" w:rsidRPr="001B7B8B" w:rsidRDefault="0015425D" w:rsidP="0015425D">
            <w:pPr>
              <w:spacing w:line="276" w:lineRule="auto"/>
              <w:jc w:val="both"/>
              <w:rPr>
                <w:b/>
                <w:bCs/>
                <w:color w:val="0000FF"/>
                <w:lang w:eastAsia="en-GB"/>
              </w:rPr>
            </w:pPr>
            <w:r w:rsidRPr="00242DCD">
              <w:rPr>
                <w:b/>
                <w:color w:val="002060"/>
                <w:sz w:val="22"/>
                <w:szCs w:val="22"/>
                <w:lang w:eastAsia="en-GB"/>
              </w:rPr>
              <w:t>Justificare:</w:t>
            </w:r>
            <w:r w:rsidRPr="00125C0B">
              <w:rPr>
                <w:rFonts w:ascii="Arial" w:hAnsi="Arial" w:cs="Arial"/>
                <w:sz w:val="22"/>
                <w:szCs w:val="22"/>
                <w:lang w:val="ro-RO" w:eastAsia="de-AT"/>
              </w:rPr>
              <w:t xml:space="preserve"> </w:t>
            </w:r>
            <w:r>
              <w:rPr>
                <w:color w:val="002060"/>
                <w:sz w:val="22"/>
                <w:szCs w:val="22"/>
                <w:lang w:val="ro-RO" w:eastAsia="en-GB"/>
              </w:rPr>
              <w:t>Î</w:t>
            </w:r>
            <w:r w:rsidRPr="00864CC6">
              <w:rPr>
                <w:color w:val="002060"/>
                <w:sz w:val="22"/>
                <w:szCs w:val="22"/>
                <w:lang w:val="ro-RO" w:eastAsia="en-GB"/>
              </w:rPr>
              <w:t xml:space="preserve">n corelare cu propunerile anterior pentru </w:t>
            </w:r>
            <w:proofErr w:type="gramStart"/>
            <w:r w:rsidRPr="00864CC6">
              <w:rPr>
                <w:color w:val="002060"/>
                <w:sz w:val="22"/>
                <w:szCs w:val="22"/>
                <w:lang w:val="ro-RO" w:eastAsia="en-GB"/>
              </w:rPr>
              <w:t>a</w:t>
            </w:r>
            <w:proofErr w:type="gramEnd"/>
            <w:r w:rsidRPr="00864CC6">
              <w:rPr>
                <w:color w:val="002060"/>
                <w:sz w:val="22"/>
                <w:szCs w:val="22"/>
                <w:lang w:val="ro-RO" w:eastAsia="en-GB"/>
              </w:rPr>
              <w:t xml:space="preserve"> avea un format unitar de transmitere a datelor.</w:t>
            </w:r>
          </w:p>
        </w:tc>
        <w:tc>
          <w:tcPr>
            <w:tcW w:w="3870" w:type="dxa"/>
          </w:tcPr>
          <w:p w14:paraId="0D0BDE4D" w14:textId="77777777" w:rsidR="0015425D" w:rsidRDefault="006C7492" w:rsidP="0015425D">
            <w:pPr>
              <w:spacing w:after="60" w:line="276" w:lineRule="auto"/>
              <w:jc w:val="both"/>
              <w:rPr>
                <w:bCs/>
                <w:sz w:val="22"/>
                <w:szCs w:val="22"/>
                <w:lang w:val="ro-RO"/>
              </w:rPr>
            </w:pPr>
            <w:r>
              <w:rPr>
                <w:b/>
                <w:bCs/>
                <w:sz w:val="22"/>
                <w:szCs w:val="22"/>
                <w:lang w:val="ro-RO"/>
              </w:rPr>
              <w:t xml:space="preserve">Propunere </w:t>
            </w:r>
            <w:r w:rsidR="00103C30">
              <w:rPr>
                <w:b/>
                <w:bCs/>
                <w:sz w:val="22"/>
                <w:szCs w:val="22"/>
                <w:lang w:val="ro-RO"/>
              </w:rPr>
              <w:t xml:space="preserve">preluată </w:t>
            </w:r>
            <w:r w:rsidR="00C643FF">
              <w:rPr>
                <w:b/>
                <w:bCs/>
                <w:sz w:val="22"/>
                <w:szCs w:val="22"/>
                <w:lang w:val="ro-RO"/>
              </w:rPr>
              <w:t xml:space="preserve">parţial, </w:t>
            </w:r>
            <w:r w:rsidR="00103C30" w:rsidRPr="00C643FF">
              <w:rPr>
                <w:bCs/>
                <w:sz w:val="22"/>
                <w:szCs w:val="22"/>
                <w:lang w:val="ro-RO"/>
              </w:rPr>
              <w:t>deoarece serviciile de distribuţie se facturează pe lună calendaristică</w:t>
            </w:r>
            <w:r w:rsidR="00C643FF">
              <w:rPr>
                <w:bCs/>
                <w:sz w:val="22"/>
                <w:szCs w:val="22"/>
                <w:lang w:val="ro-RO"/>
              </w:rPr>
              <w:t>, iar clienţii care sunt citiţi la 3 luni nu au aceeaşi perioadă de facturare. Pentru aceştia, în lunile în care nu sunt citiţi sau nu transmit autocitire, se facturează conform convenţiei de consum. Se reformulează astfel:</w:t>
            </w:r>
          </w:p>
          <w:p w14:paraId="536AEA81" w14:textId="4D53DD40" w:rsidR="00C643FF" w:rsidRPr="00C643FF" w:rsidRDefault="00C643FF" w:rsidP="00C643FF">
            <w:pPr>
              <w:autoSpaceDE w:val="0"/>
              <w:autoSpaceDN w:val="0"/>
              <w:adjustRightInd w:val="0"/>
              <w:spacing w:line="276" w:lineRule="auto"/>
              <w:jc w:val="both"/>
              <w:rPr>
                <w:b/>
                <w:noProof/>
                <w:color w:val="0000FF"/>
                <w:sz w:val="22"/>
                <w:szCs w:val="22"/>
                <w:u w:val="single"/>
                <w:lang w:val="ro-RO"/>
              </w:rPr>
            </w:pPr>
            <w:bookmarkStart w:id="57" w:name="_Hlk208321581"/>
            <w:r w:rsidRPr="00864CC6">
              <w:rPr>
                <w:bCs/>
                <w:iCs/>
                <w:color w:val="FF0000"/>
                <w:sz w:val="22"/>
                <w:szCs w:val="22"/>
                <w:lang w:val="ro-RO" w:eastAsia="de-AT"/>
              </w:rPr>
              <w:t>Aceste informații sunt transmise către UD ca date lunare în format prelucrabil de tip Excel, XML sau CSV</w:t>
            </w:r>
            <w:r w:rsidRPr="00864CC6">
              <w:rPr>
                <w:bCs/>
                <w:color w:val="FF0000"/>
                <w:sz w:val="22"/>
                <w:szCs w:val="22"/>
                <w:lang w:val="ro-RO" w:eastAsia="de-AT"/>
              </w:rPr>
              <w:t>.</w:t>
            </w:r>
            <w:bookmarkEnd w:id="57"/>
          </w:p>
        </w:tc>
      </w:tr>
      <w:tr w:rsidR="0015425D" w:rsidRPr="001B7B8B" w14:paraId="3F5F7B71" w14:textId="77777777" w:rsidTr="004140E6">
        <w:trPr>
          <w:gridAfter w:val="1"/>
          <w:wAfter w:w="40" w:type="dxa"/>
        </w:trPr>
        <w:tc>
          <w:tcPr>
            <w:tcW w:w="4773" w:type="dxa"/>
          </w:tcPr>
          <w:p w14:paraId="7244A808" w14:textId="77777777" w:rsidR="0015425D" w:rsidRPr="001B7B8B" w:rsidRDefault="0015425D" w:rsidP="0015425D">
            <w:pPr>
              <w:spacing w:line="276" w:lineRule="auto"/>
              <w:jc w:val="both"/>
              <w:rPr>
                <w:sz w:val="22"/>
                <w:szCs w:val="22"/>
              </w:rPr>
            </w:pPr>
          </w:p>
        </w:tc>
        <w:tc>
          <w:tcPr>
            <w:tcW w:w="4950" w:type="dxa"/>
          </w:tcPr>
          <w:p w14:paraId="2A775A95" w14:textId="3BE6A4EB" w:rsidR="0015425D" w:rsidRPr="008863D6" w:rsidRDefault="0015425D" w:rsidP="0015425D">
            <w:pPr>
              <w:pStyle w:val="ListParagraph"/>
              <w:spacing w:after="0"/>
              <w:ind w:left="0"/>
              <w:jc w:val="both"/>
              <w:rPr>
                <w:rFonts w:ascii="Times New Roman" w:hAnsi="Times New Roman" w:cs="Times New Roman"/>
                <w:b/>
                <w:bCs/>
                <w:noProof/>
                <w:color w:val="0070C0"/>
                <w:lang w:val="it-IT"/>
              </w:rPr>
            </w:pPr>
            <w:r w:rsidRPr="008863D6">
              <w:rPr>
                <w:rFonts w:ascii="Times New Roman" w:hAnsi="Times New Roman" w:cs="Times New Roman"/>
                <w:b/>
                <w:bCs/>
                <w:noProof/>
                <w:color w:val="0070C0"/>
                <w:lang w:val="it-IT"/>
              </w:rPr>
              <w:t>ENGIE Romania:</w:t>
            </w:r>
          </w:p>
          <w:p w14:paraId="1A518CC9" w14:textId="24645C80" w:rsidR="0015425D" w:rsidRPr="008863D6" w:rsidRDefault="0015425D" w:rsidP="0015425D">
            <w:pPr>
              <w:pStyle w:val="ListParagraph"/>
              <w:spacing w:after="0"/>
              <w:ind w:left="0"/>
              <w:jc w:val="both"/>
              <w:rPr>
                <w:rFonts w:ascii="Times New Roman" w:hAnsi="Times New Roman" w:cs="Times New Roman"/>
                <w:bCs/>
                <w:noProof/>
                <w:color w:val="FF0000"/>
                <w:lang w:val="it-IT"/>
              </w:rPr>
            </w:pPr>
            <w:bookmarkStart w:id="58" w:name="_Hlk208414031"/>
            <w:r w:rsidRPr="008863D6">
              <w:rPr>
                <w:rFonts w:ascii="Times New Roman" w:hAnsi="Times New Roman" w:cs="Times New Roman"/>
                <w:bCs/>
                <w:noProof/>
                <w:color w:val="FF0000"/>
                <w:lang w:val="it-IT"/>
              </w:rPr>
              <w:t>(3) În calculul cantității de gaze naturale distribuite, prevăzut la alin. (2), nu se ia în considerare cantitatea distribuită la locurile de consum după data de la care a fost solicitată deconectarea şi pentru care OD a primit de la furnizor solicitarea de deconectare, cu respectarea dispoziţiilor legale în vigoare, dacă acestea nu au fost deconectate.</w:t>
            </w:r>
          </w:p>
          <w:bookmarkEnd w:id="58"/>
          <w:p w14:paraId="47069DD2" w14:textId="77777777" w:rsidR="0015425D" w:rsidRPr="008863D6" w:rsidRDefault="0015425D" w:rsidP="0015425D">
            <w:pPr>
              <w:pStyle w:val="ListParagraph"/>
              <w:spacing w:after="0"/>
              <w:ind w:left="0"/>
              <w:jc w:val="both"/>
              <w:rPr>
                <w:rFonts w:ascii="Times New Roman" w:hAnsi="Times New Roman" w:cs="Times New Roman"/>
                <w:b/>
                <w:color w:val="002060"/>
                <w:lang w:eastAsia="en-GB"/>
              </w:rPr>
            </w:pPr>
            <w:r w:rsidRPr="008863D6">
              <w:rPr>
                <w:rFonts w:ascii="Times New Roman" w:hAnsi="Times New Roman" w:cs="Times New Roman"/>
                <w:b/>
                <w:color w:val="002060"/>
                <w:lang w:eastAsia="en-GB"/>
              </w:rPr>
              <w:t>Justificare:</w:t>
            </w:r>
          </w:p>
          <w:p w14:paraId="0093EBA9" w14:textId="77777777" w:rsidR="0015425D" w:rsidRPr="008863D6" w:rsidRDefault="0015425D" w:rsidP="0015425D">
            <w:pPr>
              <w:jc w:val="both"/>
              <w:rPr>
                <w:noProof/>
                <w:color w:val="002060"/>
                <w:sz w:val="22"/>
                <w:szCs w:val="22"/>
                <w:lang w:val="it-IT"/>
              </w:rPr>
            </w:pPr>
            <w:r w:rsidRPr="008863D6">
              <w:rPr>
                <w:noProof/>
                <w:color w:val="002060"/>
                <w:sz w:val="22"/>
                <w:szCs w:val="22"/>
                <w:lang w:val="it-IT"/>
              </w:rPr>
              <w:t>În opinia noastră, facturarea OD trebuie să aibă ca obiect exclusiv serviciile de distribuție aferente locurilor de consum ale clienților către care au fost vehiculate efectiv gaze naturale în baza contractului de furnizare și, pe cale de consecință, nu pot fi incluse consumuri aferente locurilor de consum ale clienților pentru care furnizorul a solicitat deconectarea și cărora acesta nu le asigură furnizarea gazelor naturale.</w:t>
            </w:r>
          </w:p>
          <w:p w14:paraId="4EEF40E1" w14:textId="1809AA45" w:rsidR="0015425D" w:rsidRPr="008863D6" w:rsidRDefault="0015425D" w:rsidP="0015425D">
            <w:pPr>
              <w:jc w:val="both"/>
              <w:rPr>
                <w:rFonts w:ascii="Arial" w:hAnsi="Arial" w:cs="Arial"/>
                <w:noProof/>
                <w:lang w:val="it-IT"/>
              </w:rPr>
            </w:pPr>
            <w:r w:rsidRPr="008863D6">
              <w:rPr>
                <w:noProof/>
                <w:color w:val="002060"/>
                <w:sz w:val="22"/>
                <w:szCs w:val="22"/>
                <w:lang w:val="it-IT"/>
              </w:rPr>
              <w:t>Propunerea este și prin analogie cu contractul-cadru pentru prestarea serviciului de distribuţie a energiei electrice încheiat între operatorul de distribuţie concesionar şi furnizor, aprobat prin Ordinul președintelui ANRE nr. 90/2015, cu modificările și completările ulterioare - art. 8 alin. (3) din Anexa nr. 1 la ordin.</w:t>
            </w:r>
          </w:p>
        </w:tc>
        <w:tc>
          <w:tcPr>
            <w:tcW w:w="3870" w:type="dxa"/>
          </w:tcPr>
          <w:p w14:paraId="464CA9BD" w14:textId="150F33E8" w:rsidR="00D354FC" w:rsidRPr="008863D6" w:rsidRDefault="002844F4" w:rsidP="00D354FC">
            <w:r w:rsidRPr="008863D6">
              <w:rPr>
                <w:b/>
                <w:bCs/>
                <w:sz w:val="22"/>
                <w:szCs w:val="22"/>
                <w:lang w:val="ro-RO"/>
              </w:rPr>
              <w:t>Propunere preluată</w:t>
            </w:r>
          </w:p>
          <w:p w14:paraId="4B98C8E3" w14:textId="14455745" w:rsidR="00D354FC" w:rsidRPr="008863D6" w:rsidRDefault="00D354FC" w:rsidP="0015425D">
            <w:pPr>
              <w:spacing w:after="60" w:line="276" w:lineRule="auto"/>
              <w:jc w:val="both"/>
              <w:rPr>
                <w:b/>
                <w:bCs/>
                <w:sz w:val="22"/>
                <w:szCs w:val="22"/>
                <w:lang w:val="ro-RO"/>
              </w:rPr>
            </w:pPr>
          </w:p>
        </w:tc>
      </w:tr>
      <w:tr w:rsidR="0015425D" w:rsidRPr="001B7B8B" w14:paraId="24966CDD" w14:textId="77777777" w:rsidTr="004140E6">
        <w:trPr>
          <w:gridAfter w:val="1"/>
          <w:wAfter w:w="40" w:type="dxa"/>
        </w:trPr>
        <w:tc>
          <w:tcPr>
            <w:tcW w:w="4773" w:type="dxa"/>
          </w:tcPr>
          <w:p w14:paraId="74C30227" w14:textId="08171A4C" w:rsidR="0015425D" w:rsidRPr="001B7B8B" w:rsidRDefault="0015425D" w:rsidP="0015425D">
            <w:pPr>
              <w:spacing w:line="276" w:lineRule="auto"/>
              <w:jc w:val="both"/>
              <w:rPr>
                <w:sz w:val="22"/>
                <w:szCs w:val="22"/>
              </w:rPr>
            </w:pPr>
            <w:r w:rsidRPr="001B7B8B">
              <w:rPr>
                <w:sz w:val="22"/>
                <w:szCs w:val="22"/>
              </w:rPr>
              <w:t>(3) Calculul contravalorii serviciilor de distribuţie lunare se face de OD prin aplicarea tarifului de distribuţie corespunzător fiecărui loc de consum al UD prevăzut în anexa nr. 1 la Contract, corespunzător încadrării acestuia.</w:t>
            </w:r>
          </w:p>
        </w:tc>
        <w:tc>
          <w:tcPr>
            <w:tcW w:w="4950" w:type="dxa"/>
          </w:tcPr>
          <w:p w14:paraId="16C5A793" w14:textId="4B650B9B" w:rsidR="0015425D" w:rsidRDefault="0015425D" w:rsidP="0015425D">
            <w:pPr>
              <w:spacing w:after="60" w:line="276" w:lineRule="auto"/>
              <w:jc w:val="both"/>
              <w:rPr>
                <w:b/>
                <w:noProof/>
                <w:color w:val="0070C0"/>
                <w:sz w:val="22"/>
                <w:szCs w:val="22"/>
                <w:u w:val="single"/>
                <w:lang w:val="ro-RO"/>
              </w:rPr>
            </w:pPr>
            <w:r w:rsidRPr="006B77AC">
              <w:rPr>
                <w:b/>
                <w:noProof/>
                <w:color w:val="0070C0"/>
                <w:sz w:val="22"/>
                <w:szCs w:val="22"/>
                <w:u w:val="single"/>
                <w:lang w:val="ro-RO"/>
              </w:rPr>
              <w:t>Delgaz Grid</w:t>
            </w:r>
          </w:p>
          <w:p w14:paraId="7E7B0FB3" w14:textId="782EAD66" w:rsidR="0015425D" w:rsidRPr="00555F35" w:rsidRDefault="0015425D" w:rsidP="0015425D">
            <w:pPr>
              <w:spacing w:line="276" w:lineRule="auto"/>
              <w:jc w:val="both"/>
              <w:rPr>
                <w:rFonts w:eastAsia="Calibri"/>
                <w:sz w:val="22"/>
                <w:szCs w:val="22"/>
                <w:lang w:val="it-IT"/>
              </w:rPr>
            </w:pPr>
            <w:r w:rsidRPr="00555F35">
              <w:rPr>
                <w:rFonts w:eastAsia="Calibri"/>
                <w:sz w:val="22"/>
                <w:szCs w:val="22"/>
                <w:lang w:val="it-IT"/>
              </w:rPr>
              <w:t xml:space="preserve">(3) Calculul contravalorii serviciilor de distribuţie lunare se face de OD prin aplicarea tarifului de distribuţie corespunzător fiecărui loc de consum al UD </w:t>
            </w:r>
            <w:r w:rsidRPr="00555F35">
              <w:rPr>
                <w:rFonts w:eastAsia="Calibri"/>
                <w:strike/>
                <w:sz w:val="22"/>
                <w:szCs w:val="22"/>
                <w:lang w:val="it-IT"/>
              </w:rPr>
              <w:t>prevăzut în anexa nr. 1 la Contract</w:t>
            </w:r>
            <w:r w:rsidRPr="00555F35">
              <w:rPr>
                <w:rFonts w:eastAsia="Calibri"/>
                <w:sz w:val="22"/>
                <w:szCs w:val="22"/>
                <w:lang w:val="it-IT"/>
              </w:rPr>
              <w:t>, corespunzător încadrării acestuia.</w:t>
            </w:r>
          </w:p>
          <w:p w14:paraId="7ACA8196" w14:textId="129208F8"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239E7838" w14:textId="77777777" w:rsidR="0015425D" w:rsidRPr="008D0691" w:rsidRDefault="0015425D" w:rsidP="0015425D">
            <w:pPr>
              <w:spacing w:line="276" w:lineRule="auto"/>
              <w:jc w:val="both"/>
              <w:rPr>
                <w:rFonts w:eastAsia="Calibri"/>
                <w:sz w:val="22"/>
                <w:szCs w:val="22"/>
              </w:rPr>
            </w:pPr>
            <w:r w:rsidRPr="008D0691">
              <w:rPr>
                <w:rFonts w:eastAsia="Calibri"/>
                <w:sz w:val="22"/>
                <w:szCs w:val="22"/>
              </w:rPr>
              <w:t xml:space="preserve">(3) Calculul contravalorii serviciilor de distribuţie lunare se face de OD prin aplicarea tarifului de distribuţie corespunzător fiecărui loc de consum al UD </w:t>
            </w:r>
            <w:r w:rsidRPr="008D0691">
              <w:rPr>
                <w:rFonts w:eastAsia="Calibri"/>
                <w:strike/>
                <w:sz w:val="22"/>
                <w:szCs w:val="22"/>
              </w:rPr>
              <w:t>prevăzut în anexa nr. 1 la</w:t>
            </w:r>
            <w:r w:rsidRPr="008D0691">
              <w:rPr>
                <w:rFonts w:eastAsia="Calibri"/>
                <w:color w:val="FF0000"/>
                <w:sz w:val="22"/>
                <w:szCs w:val="22"/>
              </w:rPr>
              <w:t xml:space="preserve"> care face obiectul </w:t>
            </w:r>
            <w:r w:rsidRPr="008D0691">
              <w:rPr>
                <w:rFonts w:eastAsia="Calibri"/>
                <w:color w:val="FF0000"/>
                <w:sz w:val="22"/>
                <w:szCs w:val="22"/>
              </w:rPr>
              <w:lastRenderedPageBreak/>
              <w:t xml:space="preserve">prezentului </w:t>
            </w:r>
            <w:r w:rsidRPr="008D0691">
              <w:rPr>
                <w:rFonts w:eastAsia="Calibri"/>
                <w:sz w:val="22"/>
                <w:szCs w:val="22"/>
              </w:rPr>
              <w:t>Contract, corespunzător încadrării acestuia.</w:t>
            </w:r>
          </w:p>
          <w:p w14:paraId="7836888D" w14:textId="333C5FE9" w:rsidR="0015425D" w:rsidRPr="008D0691" w:rsidRDefault="0015425D" w:rsidP="0015425D">
            <w:pPr>
              <w:spacing w:line="276" w:lineRule="auto"/>
              <w:jc w:val="both"/>
              <w:rPr>
                <w:rFonts w:eastAsia="Calibri"/>
                <w:color w:val="002060"/>
                <w:sz w:val="22"/>
                <w:szCs w:val="22"/>
              </w:rPr>
            </w:pPr>
            <w:r w:rsidRPr="008D0691">
              <w:rPr>
                <w:rFonts w:eastAsia="Calibri"/>
                <w:b/>
                <w:bCs/>
                <w:color w:val="002060"/>
                <w:sz w:val="22"/>
                <w:szCs w:val="22"/>
              </w:rPr>
              <w:t>Justificare</w:t>
            </w:r>
            <w:r w:rsidRPr="008D0691">
              <w:rPr>
                <w:rFonts w:eastAsia="Calibri"/>
                <w:color w:val="002060"/>
                <w:sz w:val="22"/>
                <w:szCs w:val="22"/>
              </w:rPr>
              <w:t>: Pentru corelare cu situaţia notificărilor electronice prin POSF.</w:t>
            </w:r>
          </w:p>
        </w:tc>
        <w:tc>
          <w:tcPr>
            <w:tcW w:w="3870" w:type="dxa"/>
          </w:tcPr>
          <w:p w14:paraId="5F218920" w14:textId="023DC233" w:rsidR="0015425D" w:rsidRPr="001B7B8B" w:rsidRDefault="0025456B" w:rsidP="0015425D">
            <w:pPr>
              <w:spacing w:after="60" w:line="276" w:lineRule="auto"/>
              <w:jc w:val="both"/>
              <w:rPr>
                <w:b/>
                <w:bCs/>
                <w:sz w:val="22"/>
                <w:szCs w:val="22"/>
                <w:lang w:val="ro-RO"/>
              </w:rPr>
            </w:pPr>
            <w:r>
              <w:rPr>
                <w:b/>
                <w:bCs/>
                <w:sz w:val="22"/>
                <w:szCs w:val="22"/>
                <w:lang w:val="ro-RO"/>
              </w:rPr>
              <w:lastRenderedPageBreak/>
              <w:t xml:space="preserve">Propuneri preluate </w:t>
            </w:r>
            <w:r w:rsidRPr="0025456B">
              <w:rPr>
                <w:bCs/>
                <w:sz w:val="22"/>
                <w:szCs w:val="22"/>
                <w:lang w:val="ro-RO"/>
              </w:rPr>
              <w:t xml:space="preserve">prin reformulare </w:t>
            </w:r>
            <w:r>
              <w:rPr>
                <w:bCs/>
                <w:sz w:val="22"/>
                <w:szCs w:val="22"/>
                <w:lang w:val="ro-RO"/>
              </w:rPr>
              <w:t>conform propunerii Distrigaz Sud Reţele</w:t>
            </w:r>
          </w:p>
        </w:tc>
      </w:tr>
      <w:tr w:rsidR="0015425D" w:rsidRPr="001B7B8B" w14:paraId="0A7206A9" w14:textId="77777777" w:rsidTr="004140E6">
        <w:trPr>
          <w:gridAfter w:val="1"/>
          <w:wAfter w:w="40" w:type="dxa"/>
        </w:trPr>
        <w:tc>
          <w:tcPr>
            <w:tcW w:w="4773" w:type="dxa"/>
          </w:tcPr>
          <w:p w14:paraId="39DB24C4" w14:textId="2C9E20B2" w:rsidR="0015425D" w:rsidRPr="001B7B8B" w:rsidRDefault="0015425D" w:rsidP="0015425D">
            <w:pPr>
              <w:spacing w:line="276" w:lineRule="auto"/>
              <w:jc w:val="both"/>
              <w:rPr>
                <w:sz w:val="22"/>
                <w:szCs w:val="22"/>
              </w:rPr>
            </w:pPr>
            <w:r w:rsidRPr="001B7B8B">
              <w:rPr>
                <w:b/>
                <w:bCs/>
                <w:sz w:val="22"/>
                <w:szCs w:val="22"/>
              </w:rPr>
              <w:t>Art. 7</w:t>
            </w:r>
            <w:r w:rsidRPr="001B7B8B">
              <w:rPr>
                <w:sz w:val="22"/>
                <w:szCs w:val="22"/>
              </w:rPr>
              <w:t xml:space="preserve"> (1) Facturarea contravalorii serviciilor de distribuţie a gazelor naturale se realizează pentru fiecare lună calendaristică, în baza cantităţilor de gaze naturale determinate conform prevederilor art. 6 alin. (2).</w:t>
            </w:r>
          </w:p>
        </w:tc>
        <w:tc>
          <w:tcPr>
            <w:tcW w:w="4950" w:type="dxa"/>
          </w:tcPr>
          <w:p w14:paraId="271E3BC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DE94E6A" w14:textId="77777777" w:rsidR="0015425D" w:rsidRPr="001B7B8B" w:rsidRDefault="0015425D" w:rsidP="0015425D">
            <w:pPr>
              <w:spacing w:after="60" w:line="276" w:lineRule="auto"/>
              <w:jc w:val="both"/>
              <w:rPr>
                <w:b/>
                <w:bCs/>
                <w:sz w:val="22"/>
                <w:szCs w:val="22"/>
                <w:lang w:val="ro-RO"/>
              </w:rPr>
            </w:pPr>
          </w:p>
        </w:tc>
      </w:tr>
      <w:tr w:rsidR="0015425D" w:rsidRPr="001B7B8B" w14:paraId="5273DACB" w14:textId="77777777" w:rsidTr="004140E6">
        <w:trPr>
          <w:gridAfter w:val="1"/>
          <w:wAfter w:w="40" w:type="dxa"/>
        </w:trPr>
        <w:tc>
          <w:tcPr>
            <w:tcW w:w="4773" w:type="dxa"/>
          </w:tcPr>
          <w:p w14:paraId="5376462E" w14:textId="2EFE1C78" w:rsidR="0015425D" w:rsidRPr="001B7B8B" w:rsidRDefault="0015425D" w:rsidP="0015425D">
            <w:pPr>
              <w:spacing w:line="276" w:lineRule="auto"/>
              <w:jc w:val="both"/>
              <w:rPr>
                <w:sz w:val="22"/>
                <w:szCs w:val="22"/>
              </w:rPr>
            </w:pPr>
            <w:r w:rsidRPr="001B7B8B">
              <w:rPr>
                <w:sz w:val="22"/>
                <w:szCs w:val="22"/>
              </w:rPr>
              <w:t>(2) OD transmite UD, până la data de 15 a lunii următoare, factura reprezentând contravaloarea serviciilor de distribuţie a gazelor naturale pentru luna calendaristică anterioară.</w:t>
            </w:r>
          </w:p>
        </w:tc>
        <w:tc>
          <w:tcPr>
            <w:tcW w:w="4950" w:type="dxa"/>
          </w:tcPr>
          <w:p w14:paraId="483F9C40" w14:textId="31C9317D" w:rsidR="0015425D"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0E7C6998" w14:textId="4EFE2FA2" w:rsidR="0015425D" w:rsidRPr="00B623B9" w:rsidRDefault="0015425D" w:rsidP="0015425D">
            <w:pPr>
              <w:pStyle w:val="ListParagraph"/>
              <w:spacing w:after="0"/>
              <w:ind w:left="0"/>
              <w:jc w:val="both"/>
              <w:rPr>
                <w:rFonts w:ascii="Times New Roman" w:hAnsi="Times New Roman" w:cs="Times New Roman"/>
                <w:b/>
                <w:bCs/>
                <w:noProof/>
                <w:color w:val="0070C0"/>
                <w:lang w:val="it-IT"/>
              </w:rPr>
            </w:pPr>
            <w:r w:rsidRPr="00B623B9">
              <w:rPr>
                <w:rFonts w:ascii="Times New Roman" w:hAnsi="Times New Roman" w:cs="Times New Roman"/>
                <w:noProof/>
                <w:lang w:val="it-IT"/>
              </w:rPr>
              <w:t xml:space="preserve">(2) OD transmite UD, până la data de </w:t>
            </w:r>
            <w:r w:rsidRPr="00B623B9">
              <w:rPr>
                <w:rFonts w:ascii="Times New Roman" w:hAnsi="Times New Roman" w:cs="Times New Roman"/>
                <w:strike/>
                <w:noProof/>
                <w:lang w:val="it-IT"/>
              </w:rPr>
              <w:t>15 a lunii următoare</w:t>
            </w:r>
            <w:r w:rsidRPr="00B623B9">
              <w:rPr>
                <w:rFonts w:ascii="Times New Roman" w:hAnsi="Times New Roman" w:cs="Times New Roman"/>
                <w:noProof/>
                <w:lang w:val="it-IT"/>
              </w:rPr>
              <w:t xml:space="preserve">, factura reprezentând contravaloarea serviciilor de distribuţie a gazelor naturale pentru luna calendaristică anterioară, </w:t>
            </w:r>
            <w:r w:rsidRPr="00B623B9">
              <w:rPr>
                <w:rFonts w:ascii="Times New Roman" w:hAnsi="Times New Roman" w:cs="Times New Roman"/>
                <w:noProof/>
                <w:color w:val="FF0000"/>
                <w:lang w:val="it-IT"/>
              </w:rPr>
              <w:t>prin sistemul de facturare electronică, conform actelor normative incidente în vigoare și cu notificarea furnizorului, pe e- mail, cu privire la emiterea facturii</w:t>
            </w:r>
            <w:r w:rsidRPr="00B623B9">
              <w:rPr>
                <w:rFonts w:ascii="Times New Roman" w:hAnsi="Times New Roman" w:cs="Times New Roman"/>
                <w:noProof/>
                <w:lang w:val="it-IT"/>
              </w:rPr>
              <w:t>.</w:t>
            </w:r>
          </w:p>
          <w:p w14:paraId="2050A9E1" w14:textId="77777777" w:rsidR="0015425D" w:rsidRDefault="0015425D" w:rsidP="0015425D">
            <w:pPr>
              <w:pStyle w:val="ListParagraph"/>
              <w:spacing w:after="0"/>
              <w:ind w:left="0"/>
              <w:jc w:val="both"/>
              <w:rPr>
                <w:rFonts w:ascii="Times New Roman" w:hAnsi="Times New Roman" w:cs="Times New Roman"/>
                <w:noProof/>
                <w:color w:val="002060"/>
                <w:lang w:val="it-IT"/>
              </w:rPr>
            </w:pPr>
            <w:r w:rsidRPr="00B064B5">
              <w:rPr>
                <w:rFonts w:ascii="Times New Roman" w:hAnsi="Times New Roman" w:cs="Times New Roman"/>
                <w:b/>
                <w:color w:val="002060"/>
                <w:lang w:eastAsia="en-GB"/>
              </w:rPr>
              <w:t>Justificare:</w:t>
            </w:r>
            <w:r>
              <w:rPr>
                <w:rFonts w:ascii="Times New Roman" w:hAnsi="Times New Roman" w:cs="Times New Roman"/>
                <w:b/>
                <w:color w:val="002060"/>
                <w:lang w:eastAsia="en-GB"/>
              </w:rPr>
              <w:t xml:space="preserve"> </w:t>
            </w:r>
            <w:r w:rsidRPr="00B623B9">
              <w:rPr>
                <w:rFonts w:ascii="Times New Roman" w:hAnsi="Times New Roman" w:cs="Times New Roman"/>
                <w:noProof/>
                <w:color w:val="002060"/>
                <w:lang w:val="it-IT"/>
              </w:rPr>
              <w:t>Corelativ cu propunerea de completare a art. 21 lit. (1), prezentată anterior.</w:t>
            </w:r>
          </w:p>
          <w:p w14:paraId="5191D53C" w14:textId="31BF287A" w:rsidR="0015425D" w:rsidRDefault="0015425D" w:rsidP="0015425D">
            <w:pPr>
              <w:spacing w:after="60" w:line="276" w:lineRule="auto"/>
              <w:jc w:val="both"/>
              <w:rPr>
                <w:b/>
                <w:noProof/>
                <w:color w:val="0070C0"/>
                <w:sz w:val="22"/>
                <w:szCs w:val="22"/>
                <w:lang w:val="ro-RO"/>
              </w:rPr>
            </w:pPr>
            <w:r w:rsidRPr="00472BF3">
              <w:rPr>
                <w:b/>
                <w:noProof/>
                <w:color w:val="0070C0"/>
                <w:sz w:val="22"/>
                <w:szCs w:val="22"/>
                <w:lang w:val="ro-RO"/>
              </w:rPr>
              <w:t>Delgaz Grid</w:t>
            </w:r>
          </w:p>
          <w:p w14:paraId="0D80A511" w14:textId="0FC0663E" w:rsidR="0015425D" w:rsidRPr="00555F35" w:rsidRDefault="0015425D" w:rsidP="0015425D">
            <w:pPr>
              <w:spacing w:line="276" w:lineRule="auto"/>
              <w:jc w:val="both"/>
              <w:rPr>
                <w:rFonts w:eastAsia="Calibri"/>
                <w:color w:val="FF0000"/>
                <w:sz w:val="22"/>
                <w:szCs w:val="22"/>
                <w:lang w:val="it-IT"/>
              </w:rPr>
            </w:pPr>
            <w:r w:rsidRPr="00555F35">
              <w:rPr>
                <w:rFonts w:eastAsia="Calibri"/>
                <w:sz w:val="22"/>
                <w:szCs w:val="22"/>
                <w:lang w:val="it-IT"/>
              </w:rPr>
              <w:t xml:space="preserve">(2) OD transmite UD, până la data de 15 a lunii următoare, factura reprezentând contravaloarea serviciilor de distribuţie a gazelor naturale pentru luna calendaristică anterioară </w:t>
            </w:r>
            <w:r w:rsidRPr="00555F35">
              <w:rPr>
                <w:rFonts w:eastAsia="Calibri"/>
                <w:color w:val="FF0000"/>
                <w:sz w:val="22"/>
                <w:szCs w:val="22"/>
                <w:lang w:val="it-IT"/>
              </w:rPr>
              <w:t>prin intermediul e-factura.</w:t>
            </w:r>
          </w:p>
          <w:p w14:paraId="7B6F22CE" w14:textId="119BD639" w:rsidR="0015425D" w:rsidRPr="00555F35" w:rsidRDefault="0015425D" w:rsidP="0015425D">
            <w:pPr>
              <w:spacing w:line="276" w:lineRule="auto"/>
              <w:jc w:val="both"/>
              <w:rPr>
                <w:rFonts w:eastAsia="Calibri"/>
                <w:color w:val="002060"/>
                <w:sz w:val="22"/>
                <w:szCs w:val="22"/>
                <w:lang w:val="it-IT"/>
              </w:rPr>
            </w:pPr>
            <w:r w:rsidRPr="00555F35">
              <w:rPr>
                <w:rFonts w:eastAsia="Calibri"/>
                <w:b/>
                <w:color w:val="002060"/>
                <w:sz w:val="22"/>
                <w:szCs w:val="22"/>
                <w:lang w:val="it-IT"/>
              </w:rPr>
              <w:t>Justificare:</w:t>
            </w:r>
            <w:r w:rsidRPr="00555F35">
              <w:rPr>
                <w:rFonts w:eastAsia="Calibri"/>
                <w:color w:val="002060"/>
                <w:sz w:val="22"/>
                <w:szCs w:val="22"/>
                <w:lang w:val="it-IT"/>
              </w:rPr>
              <w:t xml:space="preserve"> propunem modificarea în corelare cu procedurile e-factura.</w:t>
            </w:r>
          </w:p>
        </w:tc>
        <w:tc>
          <w:tcPr>
            <w:tcW w:w="3870" w:type="dxa"/>
          </w:tcPr>
          <w:p w14:paraId="71973FB4" w14:textId="2576781E" w:rsidR="0015425D" w:rsidRPr="00A30C1A" w:rsidRDefault="007A6A2B" w:rsidP="0015425D">
            <w:pPr>
              <w:spacing w:after="60" w:line="276" w:lineRule="auto"/>
              <w:jc w:val="both"/>
              <w:rPr>
                <w:b/>
                <w:bCs/>
                <w:sz w:val="22"/>
                <w:szCs w:val="22"/>
              </w:rPr>
            </w:pPr>
            <w:r w:rsidRPr="007A6A2B">
              <w:rPr>
                <w:b/>
                <w:bCs/>
                <w:sz w:val="22"/>
                <w:szCs w:val="22"/>
                <w:lang w:val="ro-RO"/>
              </w:rPr>
              <w:t>Propuner</w:t>
            </w:r>
            <w:r>
              <w:rPr>
                <w:b/>
                <w:bCs/>
                <w:sz w:val="22"/>
                <w:szCs w:val="22"/>
                <w:lang w:val="ro-RO"/>
              </w:rPr>
              <w:t>i</w:t>
            </w:r>
            <w:r w:rsidRPr="007A6A2B">
              <w:rPr>
                <w:b/>
                <w:bCs/>
                <w:sz w:val="22"/>
                <w:szCs w:val="22"/>
                <w:lang w:val="ro-RO"/>
              </w:rPr>
              <w:t xml:space="preserve"> nepreluat</w:t>
            </w:r>
            <w:r>
              <w:rPr>
                <w:b/>
                <w:bCs/>
                <w:sz w:val="22"/>
                <w:szCs w:val="22"/>
                <w:lang w:val="ro-RO"/>
              </w:rPr>
              <w:t>e</w:t>
            </w:r>
            <w:r w:rsidRPr="007A6A2B">
              <w:rPr>
                <w:b/>
                <w:bCs/>
                <w:sz w:val="22"/>
                <w:szCs w:val="22"/>
                <w:lang w:val="ro-RO"/>
              </w:rPr>
              <w:t xml:space="preserve"> </w:t>
            </w:r>
            <w:r w:rsidRPr="007A6A2B">
              <w:rPr>
                <w:bCs/>
                <w:sz w:val="22"/>
                <w:szCs w:val="22"/>
                <w:lang w:val="ro-RO"/>
              </w:rPr>
              <w:t>deoarece</w:t>
            </w:r>
            <w:r>
              <w:rPr>
                <w:bCs/>
                <w:sz w:val="22"/>
                <w:szCs w:val="22"/>
                <w:lang w:val="ro-RO"/>
              </w:rPr>
              <w:t xml:space="preserve"> nu este sp</w:t>
            </w:r>
            <w:r w:rsidR="002C5FEF">
              <w:rPr>
                <w:bCs/>
                <w:sz w:val="22"/>
                <w:szCs w:val="22"/>
                <w:lang w:val="ro-RO"/>
              </w:rPr>
              <w:t>e</w:t>
            </w:r>
            <w:r>
              <w:rPr>
                <w:bCs/>
                <w:sz w:val="22"/>
                <w:szCs w:val="22"/>
                <w:lang w:val="ro-RO"/>
              </w:rPr>
              <w:t>cificat modul de transmitere şi</w:t>
            </w:r>
            <w:r w:rsidRPr="007A6A2B">
              <w:rPr>
                <w:bCs/>
                <w:sz w:val="22"/>
                <w:szCs w:val="22"/>
                <w:lang w:val="ro-RO"/>
              </w:rPr>
              <w:t xml:space="preserve"> transmiterea prin sistemul naţional RO e-factura este implementat</w:t>
            </w:r>
            <w:r>
              <w:rPr>
                <w:bCs/>
                <w:sz w:val="22"/>
                <w:szCs w:val="22"/>
                <w:lang w:val="ro-RO"/>
              </w:rPr>
              <w:t>ă</w:t>
            </w:r>
            <w:r w:rsidR="00F673D5">
              <w:rPr>
                <w:bCs/>
                <w:sz w:val="22"/>
                <w:szCs w:val="22"/>
                <w:lang w:val="ro-RO"/>
              </w:rPr>
              <w:t xml:space="preserve"> deja</w:t>
            </w:r>
            <w:r w:rsidRPr="007A6A2B">
              <w:rPr>
                <w:bCs/>
                <w:sz w:val="22"/>
                <w:szCs w:val="22"/>
                <w:lang w:val="ro-RO"/>
              </w:rPr>
              <w:t xml:space="preserve"> în relaţia B2B</w:t>
            </w:r>
          </w:p>
        </w:tc>
      </w:tr>
      <w:tr w:rsidR="0015425D" w:rsidRPr="001B7B8B" w14:paraId="73526A87" w14:textId="77777777" w:rsidTr="004140E6">
        <w:trPr>
          <w:gridAfter w:val="1"/>
          <w:wAfter w:w="40" w:type="dxa"/>
        </w:trPr>
        <w:tc>
          <w:tcPr>
            <w:tcW w:w="4773" w:type="dxa"/>
          </w:tcPr>
          <w:p w14:paraId="155775FE" w14:textId="0033296C" w:rsidR="0015425D" w:rsidRPr="001B7B8B" w:rsidRDefault="0015425D" w:rsidP="0015425D">
            <w:pPr>
              <w:spacing w:line="276" w:lineRule="auto"/>
              <w:jc w:val="both"/>
              <w:rPr>
                <w:sz w:val="22"/>
                <w:szCs w:val="22"/>
              </w:rPr>
            </w:pPr>
            <w:r w:rsidRPr="001B7B8B">
              <w:rPr>
                <w:sz w:val="22"/>
                <w:szCs w:val="22"/>
              </w:rPr>
              <w:t>(3) În condiţiile în care cantităţile de gaze naturale au fost estimate, regularizarea acestora se realizează în prima factură emisă după momentul citirii echipamentului de măsurare de către OD, cu respectarea reglementărilor în vigoare.</w:t>
            </w:r>
          </w:p>
        </w:tc>
        <w:tc>
          <w:tcPr>
            <w:tcW w:w="4950" w:type="dxa"/>
          </w:tcPr>
          <w:p w14:paraId="5DDDED36" w14:textId="6741F460" w:rsidR="0015425D"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6848EF3F" w14:textId="71A42092" w:rsidR="0015425D" w:rsidRPr="00B623B9" w:rsidRDefault="0015425D" w:rsidP="0015425D">
            <w:pPr>
              <w:pStyle w:val="ListParagraph"/>
              <w:spacing w:after="0"/>
              <w:ind w:left="0"/>
              <w:jc w:val="both"/>
              <w:rPr>
                <w:rFonts w:ascii="Times New Roman" w:hAnsi="Times New Roman" w:cs="Times New Roman"/>
                <w:b/>
                <w:bCs/>
                <w:noProof/>
                <w:color w:val="0070C0"/>
                <w:lang w:val="it-IT"/>
              </w:rPr>
            </w:pPr>
            <w:r w:rsidRPr="00B623B9">
              <w:rPr>
                <w:rFonts w:ascii="Times New Roman" w:hAnsi="Times New Roman" w:cs="Times New Roman"/>
                <w:noProof/>
                <w:lang w:val="it-IT"/>
              </w:rPr>
              <w:t xml:space="preserve">(3) În condiţiile în care cantităţile de gaze naturale au fost estimate, regularizarea acestora se realizează în prima factură emisă după momentul citirii echipamentului de măsurare de către OD, cu respectarea reglementărilor în vigoare, </w:t>
            </w:r>
            <w:r w:rsidRPr="00B623B9">
              <w:rPr>
                <w:rFonts w:ascii="Times New Roman" w:hAnsi="Times New Roman" w:cs="Times New Roman"/>
                <w:noProof/>
                <w:color w:val="FF0000"/>
                <w:lang w:val="it-IT"/>
              </w:rPr>
              <w:t xml:space="preserve">ca diferență între ultimele două valori ale datelor de măsurare, determinate pe baza citirii indexului echipamentului </w:t>
            </w:r>
            <w:r w:rsidRPr="00B623B9">
              <w:rPr>
                <w:rFonts w:ascii="Times New Roman" w:hAnsi="Times New Roman" w:cs="Times New Roman"/>
                <w:noProof/>
                <w:color w:val="FF0000"/>
                <w:lang w:val="it-IT"/>
              </w:rPr>
              <w:lastRenderedPageBreak/>
              <w:t xml:space="preserve">de măsurare, respectiv între indexul nou citit și </w:t>
            </w:r>
            <w:r w:rsidRPr="00B623B9">
              <w:rPr>
                <w:rFonts w:ascii="Times New Roman" w:hAnsi="Times New Roman" w:cs="Times New Roman"/>
                <w:noProof/>
                <w:color w:val="FF0000"/>
                <w:lang w:val="en-US"/>
              </w:rPr>
              <w:t>indexul citit imediat anterior acestuia</w:t>
            </w:r>
            <w:r w:rsidRPr="00B623B9">
              <w:rPr>
                <w:rFonts w:ascii="Times New Roman" w:hAnsi="Times New Roman" w:cs="Times New Roman"/>
                <w:noProof/>
                <w:color w:val="FF0000"/>
                <w:lang w:val="it-IT"/>
              </w:rPr>
              <w:t>. Datele transmise furnziorului cu privire regularizare includ și modalitatea de calcul al acesteia.</w:t>
            </w:r>
          </w:p>
          <w:p w14:paraId="5DBA37CC" w14:textId="77777777" w:rsidR="0015425D" w:rsidRDefault="0015425D" w:rsidP="0015425D">
            <w:pPr>
              <w:jc w:val="both"/>
              <w:rPr>
                <w:noProof/>
                <w:color w:val="002060"/>
                <w:sz w:val="22"/>
                <w:szCs w:val="22"/>
                <w:lang w:val="it-IT"/>
              </w:rPr>
            </w:pPr>
            <w:r w:rsidRPr="00B064B5">
              <w:rPr>
                <w:b/>
                <w:color w:val="002060"/>
                <w:lang w:eastAsia="en-GB"/>
              </w:rPr>
              <w:t>Justificare:</w:t>
            </w:r>
            <w:r>
              <w:rPr>
                <w:rFonts w:ascii="Arial" w:hAnsi="Arial" w:cs="Arial"/>
                <w:noProof/>
                <w:lang w:val="it-IT"/>
              </w:rPr>
              <w:t xml:space="preserve"> </w:t>
            </w:r>
            <w:r w:rsidRPr="00B623B9">
              <w:rPr>
                <w:noProof/>
                <w:color w:val="002060"/>
                <w:sz w:val="22"/>
                <w:szCs w:val="22"/>
                <w:lang w:val="it-IT"/>
              </w:rPr>
              <w:t>Pentru claritate cu privire la modalitatea de regularizare, respectiv pe baza ultimelor două valori ale indexului citit.</w:t>
            </w:r>
          </w:p>
          <w:p w14:paraId="4BFB8452" w14:textId="77777777" w:rsidR="0015425D" w:rsidRPr="00472BF3" w:rsidRDefault="0015425D" w:rsidP="0015425D">
            <w:pPr>
              <w:autoSpaceDE w:val="0"/>
              <w:autoSpaceDN w:val="0"/>
              <w:adjustRightInd w:val="0"/>
              <w:spacing w:line="276" w:lineRule="auto"/>
              <w:jc w:val="both"/>
              <w:rPr>
                <w:b/>
                <w:noProof/>
                <w:color w:val="0000FF"/>
                <w:sz w:val="22"/>
                <w:szCs w:val="22"/>
                <w:lang w:val="ro-RO"/>
              </w:rPr>
            </w:pPr>
            <w:r w:rsidRPr="00472BF3">
              <w:rPr>
                <w:b/>
                <w:noProof/>
                <w:color w:val="0070C0"/>
                <w:sz w:val="22"/>
                <w:szCs w:val="22"/>
                <w:lang w:val="ro-RO"/>
              </w:rPr>
              <w:t>OMV Petrom</w:t>
            </w:r>
          </w:p>
          <w:p w14:paraId="0B101742" w14:textId="5734BFFB" w:rsidR="0015425D" w:rsidRDefault="0015425D" w:rsidP="0015425D">
            <w:pPr>
              <w:spacing w:line="276" w:lineRule="auto"/>
              <w:jc w:val="both"/>
              <w:rPr>
                <w:color w:val="002060"/>
                <w:sz w:val="22"/>
                <w:szCs w:val="22"/>
                <w:lang w:val="ro-RO" w:eastAsia="en-GB"/>
              </w:rPr>
            </w:pPr>
            <w:r>
              <w:rPr>
                <w:b/>
                <w:color w:val="002060"/>
                <w:sz w:val="22"/>
                <w:szCs w:val="22"/>
                <w:lang w:eastAsia="en-GB"/>
              </w:rPr>
              <w:t>Propunere generală</w:t>
            </w:r>
            <w:r w:rsidRPr="00242DCD">
              <w:rPr>
                <w:b/>
                <w:color w:val="002060"/>
                <w:sz w:val="22"/>
                <w:szCs w:val="22"/>
                <w:lang w:eastAsia="en-GB"/>
              </w:rPr>
              <w:t>:</w:t>
            </w:r>
            <w:r w:rsidRPr="004906C7">
              <w:rPr>
                <w:rFonts w:ascii="Arial" w:hAnsi="Arial" w:cs="Arial"/>
                <w:sz w:val="22"/>
                <w:szCs w:val="22"/>
                <w:lang w:val="ro-RO" w:eastAsia="de-AT"/>
              </w:rPr>
              <w:t xml:space="preserve"> </w:t>
            </w:r>
            <w:r>
              <w:rPr>
                <w:rFonts w:ascii="Arial" w:hAnsi="Arial" w:cs="Arial"/>
                <w:sz w:val="22"/>
                <w:szCs w:val="22"/>
                <w:lang w:val="ro-RO" w:eastAsia="de-AT"/>
              </w:rPr>
              <w:t>P</w:t>
            </w:r>
            <w:r w:rsidRPr="004906C7">
              <w:rPr>
                <w:color w:val="002060"/>
                <w:sz w:val="22"/>
                <w:szCs w:val="22"/>
                <w:lang w:val="ro-RO" w:eastAsia="en-GB"/>
              </w:rPr>
              <w:t xml:space="preserve">ropunem un model standard, utilizat deja de către doi OD, care să fie utilizat unitar pentru efectuarea regularizărilor astfel încât UD să poată prelua același tip de informație de la toți operatorii și să existe același mod de calcul al regularizării pentru </w:t>
            </w:r>
            <w:proofErr w:type="gramStart"/>
            <w:r w:rsidRPr="004906C7">
              <w:rPr>
                <w:color w:val="002060"/>
                <w:sz w:val="22"/>
                <w:szCs w:val="22"/>
                <w:lang w:val="ro-RO" w:eastAsia="en-GB"/>
              </w:rPr>
              <w:t>a</w:t>
            </w:r>
            <w:proofErr w:type="gramEnd"/>
            <w:r w:rsidRPr="004906C7">
              <w:rPr>
                <w:color w:val="002060"/>
                <w:sz w:val="22"/>
                <w:szCs w:val="22"/>
                <w:lang w:val="ro-RO" w:eastAsia="en-GB"/>
              </w:rPr>
              <w:t xml:space="preserve"> evita diferențele înregistrate.</w:t>
            </w:r>
          </w:p>
          <w:p w14:paraId="25340F1C" w14:textId="77777777" w:rsidR="0015425D" w:rsidRPr="004906C7" w:rsidRDefault="0015425D" w:rsidP="0015425D">
            <w:pPr>
              <w:spacing w:line="276" w:lineRule="auto"/>
              <w:jc w:val="both"/>
              <w:rPr>
                <w:color w:val="002060"/>
                <w:sz w:val="22"/>
                <w:szCs w:val="22"/>
                <w:lang w:val="ro-RO"/>
              </w:rPr>
            </w:pPr>
            <w:r w:rsidRPr="004906C7">
              <w:rPr>
                <w:color w:val="002060"/>
                <w:sz w:val="22"/>
                <w:szCs w:val="22"/>
                <w:lang w:val="ro-RO"/>
              </w:rPr>
              <w:t>Precizam ca in prezent exista următoarele diferențe de abordare intre OD:</w:t>
            </w:r>
          </w:p>
          <w:p w14:paraId="59345ECA" w14:textId="77777777" w:rsidR="0015425D" w:rsidRPr="004906C7" w:rsidRDefault="0015425D" w:rsidP="0015425D">
            <w:pPr>
              <w:spacing w:line="276" w:lineRule="auto"/>
              <w:jc w:val="both"/>
              <w:rPr>
                <w:color w:val="002060"/>
                <w:sz w:val="22"/>
                <w:szCs w:val="22"/>
                <w:lang w:val="ro-RO"/>
              </w:rPr>
            </w:pPr>
            <w:r w:rsidRPr="004906C7">
              <w:rPr>
                <w:color w:val="002060"/>
                <w:sz w:val="22"/>
                <w:szCs w:val="22"/>
                <w:lang w:val="ro-RO"/>
              </w:rPr>
              <w:t>-modul de centralizare a datelor, in sensul ca unii OD recalculează consumul lunilor anterioare ca efect al stornării cantităților facturata pe baza consumului lunar estimat prin determinarea unei medii zilnice/lunare de consum, in timp ce alți OD procedează doar la stornarea consumului lunar estimat fără recalcularea cantităților facturate anterior. In opinia noastră, conform cadrului de reglementare, cantitățile facturate estimat nu trebuie recalculate de distribuitor.</w:t>
            </w:r>
          </w:p>
          <w:p w14:paraId="5756457F" w14:textId="2CDA1D20" w:rsidR="0015425D" w:rsidRPr="00B623B9" w:rsidRDefault="0015425D" w:rsidP="0015425D">
            <w:pPr>
              <w:spacing w:line="276" w:lineRule="auto"/>
              <w:jc w:val="both"/>
              <w:rPr>
                <w:rFonts w:ascii="Arial" w:hAnsi="Arial" w:cs="Arial"/>
                <w:noProof/>
                <w:sz w:val="22"/>
                <w:szCs w:val="22"/>
                <w:lang w:val="it-IT"/>
              </w:rPr>
            </w:pPr>
            <w:r w:rsidRPr="004906C7">
              <w:rPr>
                <w:color w:val="002060"/>
                <w:sz w:val="22"/>
                <w:szCs w:val="22"/>
                <w:lang w:val="ro-RO"/>
              </w:rPr>
              <w:t>- PCS-ul folosit pentru determinarea cantității de energie, in sensul ca unii folosesc un PCS mediu pentru consumul determinat intre doua citiri directe, in timp ce alții folosesc PCS-ul lunar când recalculează cantitățile lunare facturate. In opinia noastră, conform cadrului de reglementare, trebuie folosit PCS-ul mediu pentru determinarea cantitatii de energie dintre doua citiri directe.</w:t>
            </w:r>
          </w:p>
        </w:tc>
        <w:tc>
          <w:tcPr>
            <w:tcW w:w="3870" w:type="dxa"/>
          </w:tcPr>
          <w:p w14:paraId="67D48F6A" w14:textId="77777777" w:rsidR="0015425D" w:rsidRDefault="00954453" w:rsidP="0015425D">
            <w:pPr>
              <w:spacing w:after="60" w:line="276" w:lineRule="auto"/>
              <w:jc w:val="both"/>
              <w:rPr>
                <w:bCs/>
                <w:sz w:val="22"/>
                <w:szCs w:val="22"/>
              </w:rPr>
            </w:pPr>
            <w:r>
              <w:rPr>
                <w:b/>
                <w:bCs/>
                <w:sz w:val="22"/>
                <w:szCs w:val="22"/>
                <w:lang w:val="ro-RO"/>
              </w:rPr>
              <w:lastRenderedPageBreak/>
              <w:t xml:space="preserve">Propunere nepreluată </w:t>
            </w:r>
            <w:r>
              <w:rPr>
                <w:bCs/>
                <w:sz w:val="22"/>
                <w:szCs w:val="22"/>
                <w:lang w:val="ro-RO"/>
              </w:rPr>
              <w:t xml:space="preserve">deoarece </w:t>
            </w:r>
            <w:r w:rsidR="00D804B5">
              <w:rPr>
                <w:bCs/>
                <w:sz w:val="22"/>
                <w:szCs w:val="22"/>
                <w:lang w:val="ro-RO"/>
              </w:rPr>
              <w:t xml:space="preserve">regularizarea înseamnă facturarea </w:t>
            </w:r>
            <w:r w:rsidR="00D804B5" w:rsidRPr="00D804B5">
              <w:rPr>
                <w:bCs/>
                <w:sz w:val="22"/>
                <w:szCs w:val="22"/>
              </w:rPr>
              <w:t xml:space="preserve">diferenţei dintre </w:t>
            </w:r>
            <w:r w:rsidR="00D804B5">
              <w:rPr>
                <w:bCs/>
                <w:sz w:val="22"/>
                <w:szCs w:val="22"/>
              </w:rPr>
              <w:t>cantităţile efectiv distribuite (determinate prin citirea indexului)</w:t>
            </w:r>
            <w:r w:rsidR="00D804B5" w:rsidRPr="00D804B5">
              <w:rPr>
                <w:bCs/>
                <w:sz w:val="22"/>
                <w:szCs w:val="22"/>
              </w:rPr>
              <w:t xml:space="preserve"> şi c</w:t>
            </w:r>
            <w:r w:rsidR="00D804B5">
              <w:rPr>
                <w:bCs/>
                <w:sz w:val="22"/>
                <w:szCs w:val="22"/>
              </w:rPr>
              <w:t xml:space="preserve">antităţile </w:t>
            </w:r>
            <w:r w:rsidR="00D804B5" w:rsidRPr="00D804B5">
              <w:rPr>
                <w:bCs/>
                <w:sz w:val="22"/>
                <w:szCs w:val="22"/>
              </w:rPr>
              <w:t>facturat</w:t>
            </w:r>
            <w:r w:rsidR="00D804B5">
              <w:rPr>
                <w:bCs/>
                <w:sz w:val="22"/>
                <w:szCs w:val="22"/>
              </w:rPr>
              <w:t>e</w:t>
            </w:r>
            <w:r w:rsidR="00D804B5" w:rsidRPr="00D804B5">
              <w:rPr>
                <w:bCs/>
                <w:sz w:val="22"/>
                <w:szCs w:val="22"/>
              </w:rPr>
              <w:t xml:space="preserve"> în intervalul dintre citirile operatorului</w:t>
            </w:r>
          </w:p>
          <w:p w14:paraId="6050B3D1" w14:textId="77777777" w:rsidR="00B12E77" w:rsidRDefault="00B12E77" w:rsidP="0015425D">
            <w:pPr>
              <w:spacing w:after="60" w:line="276" w:lineRule="auto"/>
              <w:jc w:val="both"/>
              <w:rPr>
                <w:bCs/>
                <w:sz w:val="22"/>
                <w:szCs w:val="22"/>
              </w:rPr>
            </w:pPr>
          </w:p>
          <w:p w14:paraId="5D13477A" w14:textId="1D5786A9" w:rsidR="00B12E77" w:rsidRDefault="00B12E77" w:rsidP="00BF1E79">
            <w:pPr>
              <w:pStyle w:val="NormalWeb"/>
            </w:pPr>
          </w:p>
          <w:p w14:paraId="41D5B6BE" w14:textId="3ED07D73" w:rsidR="00BF1E79" w:rsidRDefault="00BF1E79" w:rsidP="00BF1E79">
            <w:pPr>
              <w:pStyle w:val="NormalWeb"/>
            </w:pPr>
          </w:p>
          <w:p w14:paraId="5F698A3B" w14:textId="6EE8D106" w:rsidR="00BF1E79" w:rsidRDefault="00BF1E79" w:rsidP="00BF1E79">
            <w:pPr>
              <w:pStyle w:val="NormalWeb"/>
            </w:pPr>
          </w:p>
          <w:p w14:paraId="73E6D43C" w14:textId="77777777" w:rsidR="00BC3C1B" w:rsidRPr="008863D6" w:rsidRDefault="00BF1E79" w:rsidP="00452D43">
            <w:pPr>
              <w:pStyle w:val="NormalWeb"/>
              <w:tabs>
                <w:tab w:val="left" w:pos="0"/>
              </w:tabs>
              <w:spacing w:before="0" w:beforeAutospacing="0" w:after="0" w:afterAutospacing="0" w:line="276" w:lineRule="auto"/>
              <w:rPr>
                <w:rStyle w:val="slitttl"/>
                <w:sz w:val="22"/>
                <w:szCs w:val="22"/>
              </w:rPr>
            </w:pPr>
            <w:r w:rsidRPr="008863D6">
              <w:rPr>
                <w:rStyle w:val="slitttl"/>
                <w:sz w:val="22"/>
                <w:szCs w:val="22"/>
              </w:rPr>
              <w:t>Propunere preluată prin introducerea lit. h</w:t>
            </w:r>
            <w:r w:rsidR="00BC3C1B" w:rsidRPr="008863D6">
              <w:rPr>
                <w:rStyle w:val="slitttl"/>
                <w:sz w:val="22"/>
                <w:szCs w:val="22"/>
              </w:rPr>
              <w:t>) la art. 21 din Regulament, astfel:</w:t>
            </w:r>
          </w:p>
          <w:p w14:paraId="2C888956" w14:textId="77777777" w:rsidR="00452D43" w:rsidRPr="008863D6" w:rsidRDefault="00452D43" w:rsidP="00452D43">
            <w:pPr>
              <w:tabs>
                <w:tab w:val="left" w:pos="0"/>
              </w:tabs>
              <w:spacing w:line="276" w:lineRule="auto"/>
              <w:jc w:val="both"/>
              <w:rPr>
                <w:rFonts w:eastAsia="Calibri"/>
                <w:color w:val="FF0000"/>
                <w:sz w:val="22"/>
                <w:szCs w:val="22"/>
              </w:rPr>
            </w:pPr>
            <w:r w:rsidRPr="008863D6">
              <w:rPr>
                <w:rFonts w:eastAsia="Calibri"/>
                <w:color w:val="FF0000"/>
                <w:sz w:val="22"/>
                <w:szCs w:val="22"/>
                <w:lang w:val="ro-RO"/>
              </w:rPr>
              <w:t xml:space="preserve">h) OD </w:t>
            </w:r>
            <w:r w:rsidRPr="008863D6">
              <w:rPr>
                <w:rFonts w:eastAsia="Calibri"/>
                <w:color w:val="FF0000"/>
                <w:sz w:val="22"/>
                <w:szCs w:val="22"/>
              </w:rPr>
              <w:t>va include în factura/anexa la factura prin care efectuează regularizarea pentru perioada cuprinsă între două citiri, cel puţin următoarele informaţii:</w:t>
            </w:r>
          </w:p>
          <w:p w14:paraId="0D098502" w14:textId="77777777" w:rsidR="00452D43" w:rsidRPr="00452D43" w:rsidRDefault="00452D43" w:rsidP="00452D43">
            <w:pPr>
              <w:numPr>
                <w:ilvl w:val="0"/>
                <w:numId w:val="45"/>
              </w:numPr>
              <w:tabs>
                <w:tab w:val="left" w:pos="0"/>
                <w:tab w:val="left" w:pos="76"/>
              </w:tabs>
              <w:spacing w:line="276" w:lineRule="auto"/>
              <w:ind w:left="76" w:firstLine="0"/>
              <w:jc w:val="both"/>
              <w:rPr>
                <w:color w:val="FF0000"/>
                <w:sz w:val="22"/>
                <w:szCs w:val="22"/>
              </w:rPr>
            </w:pPr>
            <w:r w:rsidRPr="00452D43">
              <w:rPr>
                <w:noProof/>
                <w:color w:val="FF0000"/>
                <w:sz w:val="22"/>
                <w:szCs w:val="22"/>
              </w:rPr>
              <w:t>indicarea într-o manieră clară că este o factură de regularizare;</w:t>
            </w:r>
          </w:p>
          <w:p w14:paraId="41404C42" w14:textId="77777777" w:rsidR="00452D43" w:rsidRPr="00452D43" w:rsidRDefault="00452D43" w:rsidP="00452D43">
            <w:pPr>
              <w:numPr>
                <w:ilvl w:val="0"/>
                <w:numId w:val="45"/>
              </w:numPr>
              <w:tabs>
                <w:tab w:val="left" w:pos="0"/>
                <w:tab w:val="left" w:pos="76"/>
              </w:tabs>
              <w:spacing w:line="276" w:lineRule="auto"/>
              <w:ind w:left="-14" w:firstLine="284"/>
              <w:jc w:val="both"/>
              <w:rPr>
                <w:color w:val="FF0000"/>
                <w:sz w:val="22"/>
                <w:szCs w:val="22"/>
              </w:rPr>
            </w:pPr>
            <w:r w:rsidRPr="00452D43">
              <w:rPr>
                <w:noProof/>
                <w:color w:val="FF0000"/>
                <w:sz w:val="22"/>
                <w:szCs w:val="22"/>
              </w:rPr>
              <w:t>perioada pentru care se face regularizarea;</w:t>
            </w:r>
          </w:p>
          <w:p w14:paraId="5ABA5219" w14:textId="77777777" w:rsidR="00452D43" w:rsidRPr="00452D43" w:rsidRDefault="00452D43" w:rsidP="00452D43">
            <w:pPr>
              <w:numPr>
                <w:ilvl w:val="0"/>
                <w:numId w:val="45"/>
              </w:numPr>
              <w:tabs>
                <w:tab w:val="left" w:pos="0"/>
                <w:tab w:val="left" w:pos="76"/>
              </w:tabs>
              <w:spacing w:line="276" w:lineRule="auto"/>
              <w:ind w:left="-14" w:firstLine="284"/>
              <w:jc w:val="both"/>
              <w:rPr>
                <w:color w:val="FF0000"/>
                <w:sz w:val="22"/>
                <w:szCs w:val="22"/>
              </w:rPr>
            </w:pPr>
            <w:r w:rsidRPr="00452D43">
              <w:rPr>
                <w:noProof/>
                <w:color w:val="FF0000"/>
                <w:sz w:val="22"/>
                <w:szCs w:val="22"/>
              </w:rPr>
              <w:t>indexul echipamentului de măsurare determinat prin citire la începutul şi sfârşitul perioadei pentru care se face regularizarea;</w:t>
            </w:r>
          </w:p>
          <w:p w14:paraId="38EC65EB" w14:textId="77777777" w:rsidR="00452D43" w:rsidRPr="00452D43" w:rsidRDefault="00452D43" w:rsidP="00452D43">
            <w:pPr>
              <w:numPr>
                <w:ilvl w:val="0"/>
                <w:numId w:val="45"/>
              </w:numPr>
              <w:tabs>
                <w:tab w:val="left" w:pos="0"/>
                <w:tab w:val="left" w:pos="76"/>
              </w:tabs>
              <w:spacing w:line="276" w:lineRule="auto"/>
              <w:ind w:left="-14" w:firstLine="284"/>
              <w:jc w:val="both"/>
              <w:rPr>
                <w:color w:val="FF0000"/>
                <w:sz w:val="22"/>
                <w:szCs w:val="22"/>
              </w:rPr>
            </w:pPr>
            <w:r w:rsidRPr="00452D43">
              <w:rPr>
                <w:noProof/>
                <w:color w:val="FF0000"/>
                <w:sz w:val="22"/>
                <w:szCs w:val="22"/>
              </w:rPr>
              <w:t>cantitatea de gaze naturale, exprimată în mc, efectiv distribuită în perioada pentru care se face regularizarea;</w:t>
            </w:r>
          </w:p>
          <w:p w14:paraId="600EC43B" w14:textId="77777777" w:rsidR="00452D43" w:rsidRPr="00452D43" w:rsidRDefault="00452D43" w:rsidP="00452D43">
            <w:pPr>
              <w:numPr>
                <w:ilvl w:val="0"/>
                <w:numId w:val="45"/>
              </w:numPr>
              <w:tabs>
                <w:tab w:val="left" w:pos="0"/>
                <w:tab w:val="left" w:pos="76"/>
                <w:tab w:val="left" w:pos="450"/>
                <w:tab w:val="left" w:pos="990"/>
              </w:tabs>
              <w:spacing w:line="276" w:lineRule="auto"/>
              <w:ind w:left="0" w:firstLine="166"/>
              <w:jc w:val="both"/>
              <w:rPr>
                <w:color w:val="FF0000"/>
                <w:sz w:val="22"/>
                <w:szCs w:val="22"/>
              </w:rPr>
            </w:pPr>
            <w:r w:rsidRPr="00452D43">
              <w:rPr>
                <w:noProof/>
                <w:color w:val="FF0000"/>
                <w:sz w:val="22"/>
                <w:szCs w:val="22"/>
              </w:rPr>
              <w:t>valoarea puterii calorifice superioare medii aferente perioadei pentru care se face regularizarea, calculată ca medie aritmetică a puterilor calorifice superioare pentru fiecare zi din perioada de regularizare;</w:t>
            </w:r>
          </w:p>
          <w:p w14:paraId="318AFFCC" w14:textId="77777777" w:rsidR="00452D43" w:rsidRPr="00452D43" w:rsidRDefault="00452D43" w:rsidP="00452D43">
            <w:pPr>
              <w:numPr>
                <w:ilvl w:val="0"/>
                <w:numId w:val="45"/>
              </w:numPr>
              <w:tabs>
                <w:tab w:val="left" w:pos="76"/>
                <w:tab w:val="left" w:pos="166"/>
                <w:tab w:val="left" w:pos="450"/>
                <w:tab w:val="left" w:pos="990"/>
              </w:tabs>
              <w:spacing w:line="276" w:lineRule="auto"/>
              <w:ind w:left="76" w:firstLine="90"/>
              <w:jc w:val="both"/>
              <w:rPr>
                <w:color w:val="FF0000"/>
                <w:sz w:val="22"/>
                <w:szCs w:val="22"/>
              </w:rPr>
            </w:pPr>
            <w:r w:rsidRPr="00452D43">
              <w:rPr>
                <w:noProof/>
                <w:color w:val="FF0000"/>
                <w:sz w:val="22"/>
                <w:szCs w:val="22"/>
              </w:rPr>
              <w:t>cantitatea de energie, exprimată în MWh/kWh, ce reprezintă cantitatea de gaze naturale efectiv distribuită în perioada pentru care se face regularizarea;</w:t>
            </w:r>
          </w:p>
          <w:p w14:paraId="3C841252" w14:textId="77777777" w:rsidR="00452D43" w:rsidRPr="00452D43" w:rsidRDefault="00452D43" w:rsidP="00452D43">
            <w:pPr>
              <w:numPr>
                <w:ilvl w:val="0"/>
                <w:numId w:val="45"/>
              </w:numPr>
              <w:tabs>
                <w:tab w:val="left" w:pos="0"/>
                <w:tab w:val="left" w:pos="76"/>
                <w:tab w:val="left" w:pos="450"/>
                <w:tab w:val="left" w:pos="990"/>
              </w:tabs>
              <w:spacing w:line="276" w:lineRule="auto"/>
              <w:ind w:left="0" w:firstLine="166"/>
              <w:jc w:val="both"/>
              <w:rPr>
                <w:color w:val="FF0000"/>
                <w:sz w:val="22"/>
                <w:szCs w:val="22"/>
              </w:rPr>
            </w:pPr>
            <w:r w:rsidRPr="00452D43">
              <w:rPr>
                <w:noProof/>
                <w:color w:val="FF0000"/>
                <w:sz w:val="22"/>
                <w:szCs w:val="22"/>
              </w:rPr>
              <w:lastRenderedPageBreak/>
              <w:t>cantitatea de energie, exprimată în MWh/kWh, ce reprezintă cantitatea de gaze naturale pentru care s-au facturat servicii de distribuţie în intervalul dintre citirile operatorului;</w:t>
            </w:r>
          </w:p>
          <w:p w14:paraId="23B50A21" w14:textId="337B928C" w:rsidR="00A22FAD" w:rsidRPr="00452D43" w:rsidRDefault="00452D43" w:rsidP="00452D43">
            <w:pPr>
              <w:numPr>
                <w:ilvl w:val="0"/>
                <w:numId w:val="45"/>
              </w:numPr>
              <w:tabs>
                <w:tab w:val="left" w:pos="0"/>
                <w:tab w:val="left" w:pos="76"/>
                <w:tab w:val="left" w:pos="360"/>
                <w:tab w:val="left" w:pos="450"/>
                <w:tab w:val="left" w:pos="990"/>
              </w:tabs>
              <w:spacing w:line="276" w:lineRule="auto"/>
              <w:ind w:left="0" w:firstLine="166"/>
              <w:jc w:val="both"/>
              <w:rPr>
                <w:color w:val="FF0000"/>
                <w:sz w:val="22"/>
                <w:szCs w:val="22"/>
              </w:rPr>
            </w:pPr>
            <w:r w:rsidRPr="00452D43">
              <w:rPr>
                <w:noProof/>
                <w:color w:val="FF0000"/>
                <w:sz w:val="22"/>
                <w:szCs w:val="22"/>
              </w:rPr>
              <w:t xml:space="preserve"> soldul debitor/creditor la sfârşitul perioadei pentru care se face regularizarea, calculat pe baza diferenţei dintre cantitatea de gaze naturale efectiv distribută şi cantitatea de gaze naturale pentru care s-au facturat servicii de distribuţie în intervalul dintre citirile operatorului, respectiv suma pe care UD o mai are de achitat OD sau suma datorată de OD UD ca urmare a efectuării regularizării, după caz.</w:t>
            </w:r>
          </w:p>
        </w:tc>
      </w:tr>
      <w:tr w:rsidR="0015425D" w:rsidRPr="001B7B8B" w14:paraId="2E381453" w14:textId="77777777" w:rsidTr="004140E6">
        <w:trPr>
          <w:gridAfter w:val="1"/>
          <w:wAfter w:w="40" w:type="dxa"/>
        </w:trPr>
        <w:tc>
          <w:tcPr>
            <w:tcW w:w="4773" w:type="dxa"/>
          </w:tcPr>
          <w:p w14:paraId="3BCDB561" w14:textId="3F0A7926" w:rsidR="0015425D" w:rsidRPr="001B7B8B" w:rsidRDefault="0015425D" w:rsidP="0015425D">
            <w:pPr>
              <w:spacing w:line="276" w:lineRule="auto"/>
              <w:jc w:val="both"/>
              <w:rPr>
                <w:sz w:val="22"/>
                <w:szCs w:val="22"/>
              </w:rPr>
            </w:pPr>
            <w:r w:rsidRPr="001B7B8B">
              <w:rPr>
                <w:sz w:val="22"/>
                <w:szCs w:val="22"/>
              </w:rPr>
              <w:lastRenderedPageBreak/>
              <w:t>(4) Modalitatea de transmitere a facturii, modalitatea de plată, instrumentele de plată, precum şi desemnarea băncilor agreate pentru derularea operaţiunilor bancare sunt stabilite de comun acord de către părţi, cu respectarea legislaţiei în vigoare.</w:t>
            </w:r>
          </w:p>
        </w:tc>
        <w:tc>
          <w:tcPr>
            <w:tcW w:w="4950" w:type="dxa"/>
          </w:tcPr>
          <w:p w14:paraId="0BD3C10F" w14:textId="77777777" w:rsidR="0015425D" w:rsidRDefault="0015425D" w:rsidP="0015425D">
            <w:pPr>
              <w:spacing w:line="276" w:lineRule="auto"/>
              <w:jc w:val="both"/>
              <w:rPr>
                <w:b/>
                <w:noProof/>
                <w:color w:val="0070C0"/>
                <w:sz w:val="22"/>
                <w:szCs w:val="22"/>
                <w:lang w:val="ro-RO"/>
              </w:rPr>
            </w:pPr>
            <w:r w:rsidRPr="00472BF3">
              <w:rPr>
                <w:b/>
                <w:noProof/>
                <w:color w:val="0070C0"/>
                <w:sz w:val="22"/>
                <w:szCs w:val="22"/>
                <w:lang w:val="ro-RO"/>
              </w:rPr>
              <w:t>Delgaz Grid</w:t>
            </w:r>
          </w:p>
          <w:p w14:paraId="3378A19E" w14:textId="58B3FBE7" w:rsidR="0015425D" w:rsidRPr="00B32FEB" w:rsidRDefault="0015425D" w:rsidP="0015425D">
            <w:pPr>
              <w:spacing w:line="276" w:lineRule="auto"/>
              <w:jc w:val="both"/>
              <w:rPr>
                <w:rFonts w:eastAsia="Calibri"/>
                <w:sz w:val="22"/>
                <w:szCs w:val="22"/>
                <w:lang w:val="pt-BR"/>
              </w:rPr>
            </w:pPr>
            <w:r w:rsidRPr="00B32FEB">
              <w:rPr>
                <w:rFonts w:eastAsia="Calibri"/>
                <w:sz w:val="22"/>
                <w:szCs w:val="22"/>
                <w:lang w:val="pt-BR"/>
              </w:rPr>
              <w:t xml:space="preserve">(4) Modalitatea de transmitere a facturii </w:t>
            </w:r>
            <w:r w:rsidRPr="00B32FEB">
              <w:rPr>
                <w:rFonts w:eastAsia="Calibri"/>
                <w:color w:val="FF0000"/>
                <w:sz w:val="22"/>
                <w:szCs w:val="22"/>
                <w:lang w:val="pt-BR"/>
              </w:rPr>
              <w:t xml:space="preserve">se face electronic  prin intermediul e-factura, iar  </w:t>
            </w:r>
            <w:r w:rsidRPr="00B32FEB">
              <w:rPr>
                <w:rFonts w:eastAsia="Calibri"/>
                <w:sz w:val="22"/>
                <w:szCs w:val="22"/>
                <w:lang w:val="pt-BR"/>
              </w:rPr>
              <w:t>modalitatea de plată, instrumentele de plată, precum şi desemnarea băncilor agreate pentru derularea operaţiunilor bancare sunt stabilite de comun acord de către părţi, cu respectarea legislaţiei în vigoare.</w:t>
            </w:r>
          </w:p>
          <w:p w14:paraId="5DB41949" w14:textId="345C6B38" w:rsidR="0015425D" w:rsidRPr="001B7B8B" w:rsidRDefault="0015425D" w:rsidP="0015425D">
            <w:pPr>
              <w:spacing w:line="276" w:lineRule="auto"/>
              <w:jc w:val="both"/>
              <w:rPr>
                <w:b/>
                <w:bCs/>
                <w:color w:val="0000FF"/>
                <w:lang w:eastAsia="en-GB"/>
              </w:rPr>
            </w:pPr>
            <w:r w:rsidRPr="00B32FEB">
              <w:rPr>
                <w:rFonts w:eastAsia="Calibri"/>
                <w:b/>
                <w:color w:val="002060"/>
                <w:sz w:val="22"/>
                <w:szCs w:val="22"/>
                <w:lang w:val="pt-BR"/>
              </w:rPr>
              <w:t>Justificare:</w:t>
            </w:r>
            <w:r w:rsidRPr="00B32FEB">
              <w:rPr>
                <w:rFonts w:eastAsia="Calibri"/>
                <w:color w:val="002060"/>
                <w:sz w:val="22"/>
                <w:szCs w:val="22"/>
                <w:lang w:val="pt-BR"/>
              </w:rPr>
              <w:t xml:space="preserve"> </w:t>
            </w:r>
            <w:r w:rsidRPr="00B32FEB">
              <w:rPr>
                <w:rFonts w:eastAsia="Calibri"/>
                <w:color w:val="002060"/>
                <w:sz w:val="22"/>
                <w:szCs w:val="22"/>
                <w:lang w:val="ro-RO"/>
              </w:rPr>
              <w:t>în corelare cu propunerea de modificare de mai sus.</w:t>
            </w:r>
          </w:p>
        </w:tc>
        <w:tc>
          <w:tcPr>
            <w:tcW w:w="3870" w:type="dxa"/>
          </w:tcPr>
          <w:p w14:paraId="613AF78F" w14:textId="00ECDEC8" w:rsidR="0015425D" w:rsidRPr="001B7B8B" w:rsidRDefault="00F673D5" w:rsidP="0015425D">
            <w:pPr>
              <w:spacing w:after="60" w:line="276" w:lineRule="auto"/>
              <w:jc w:val="both"/>
              <w:rPr>
                <w:b/>
                <w:bCs/>
                <w:sz w:val="22"/>
                <w:szCs w:val="22"/>
                <w:lang w:val="ro-RO"/>
              </w:rPr>
            </w:pPr>
            <w:r w:rsidRPr="007A6A2B">
              <w:rPr>
                <w:b/>
                <w:bCs/>
                <w:sz w:val="22"/>
                <w:szCs w:val="22"/>
                <w:lang w:val="ro-RO"/>
              </w:rPr>
              <w:t>Propuner</w:t>
            </w:r>
            <w:r>
              <w:rPr>
                <w:b/>
                <w:bCs/>
                <w:sz w:val="22"/>
                <w:szCs w:val="22"/>
                <w:lang w:val="ro-RO"/>
              </w:rPr>
              <w:t>i</w:t>
            </w:r>
            <w:r w:rsidRPr="007A6A2B">
              <w:rPr>
                <w:b/>
                <w:bCs/>
                <w:sz w:val="22"/>
                <w:szCs w:val="22"/>
                <w:lang w:val="ro-RO"/>
              </w:rPr>
              <w:t xml:space="preserve"> nepreluat</w:t>
            </w:r>
            <w:r>
              <w:rPr>
                <w:b/>
                <w:bCs/>
                <w:sz w:val="22"/>
                <w:szCs w:val="22"/>
                <w:lang w:val="ro-RO"/>
              </w:rPr>
              <w:t>e</w:t>
            </w:r>
            <w:r w:rsidRPr="007A6A2B">
              <w:rPr>
                <w:b/>
                <w:bCs/>
                <w:sz w:val="22"/>
                <w:szCs w:val="22"/>
                <w:lang w:val="ro-RO"/>
              </w:rPr>
              <w:t xml:space="preserve"> </w:t>
            </w:r>
            <w:r w:rsidRPr="007A6A2B">
              <w:rPr>
                <w:bCs/>
                <w:sz w:val="22"/>
                <w:szCs w:val="22"/>
                <w:lang w:val="ro-RO"/>
              </w:rPr>
              <w:t>deoarece</w:t>
            </w:r>
            <w:r>
              <w:rPr>
                <w:bCs/>
                <w:sz w:val="22"/>
                <w:szCs w:val="22"/>
                <w:lang w:val="ro-RO"/>
              </w:rPr>
              <w:t xml:space="preserve"> nu este specificat modul de transmitere şi</w:t>
            </w:r>
            <w:r w:rsidRPr="007A6A2B">
              <w:rPr>
                <w:bCs/>
                <w:sz w:val="22"/>
                <w:szCs w:val="22"/>
                <w:lang w:val="ro-RO"/>
              </w:rPr>
              <w:t xml:space="preserve"> transmiterea prin sistemul naţional RO e-factura este implementat</w:t>
            </w:r>
            <w:r>
              <w:rPr>
                <w:bCs/>
                <w:sz w:val="22"/>
                <w:szCs w:val="22"/>
                <w:lang w:val="ro-RO"/>
              </w:rPr>
              <w:t>ă deja</w:t>
            </w:r>
            <w:r w:rsidRPr="007A6A2B">
              <w:rPr>
                <w:bCs/>
                <w:sz w:val="22"/>
                <w:szCs w:val="22"/>
                <w:lang w:val="ro-RO"/>
              </w:rPr>
              <w:t xml:space="preserve"> în relaţia B2B</w:t>
            </w:r>
          </w:p>
        </w:tc>
      </w:tr>
      <w:tr w:rsidR="0015425D" w:rsidRPr="001B7B8B" w14:paraId="2272B7F6" w14:textId="77777777" w:rsidTr="004140E6">
        <w:trPr>
          <w:gridAfter w:val="1"/>
          <w:wAfter w:w="40" w:type="dxa"/>
        </w:trPr>
        <w:tc>
          <w:tcPr>
            <w:tcW w:w="4773" w:type="dxa"/>
          </w:tcPr>
          <w:p w14:paraId="387072CB" w14:textId="18F07B4F" w:rsidR="0015425D" w:rsidRPr="001B7B8B" w:rsidRDefault="0015425D" w:rsidP="0015425D">
            <w:pPr>
              <w:spacing w:line="276" w:lineRule="auto"/>
              <w:jc w:val="both"/>
              <w:rPr>
                <w:sz w:val="22"/>
                <w:szCs w:val="22"/>
              </w:rPr>
            </w:pPr>
            <w:r w:rsidRPr="001B7B8B">
              <w:rPr>
                <w:sz w:val="22"/>
                <w:szCs w:val="22"/>
              </w:rPr>
              <w:t>(5) Plata contravalorii serviciilor de distribuţie a gazelor naturale se efectuează în termen de 15 zile calendaristice de la data emiterii facturii de către OD. În cazul în care scadenţa este zi nelucrătoare, termenul se socoteşte împlinit în următoarea zi lucrătoare.</w:t>
            </w:r>
          </w:p>
        </w:tc>
        <w:tc>
          <w:tcPr>
            <w:tcW w:w="4950" w:type="dxa"/>
          </w:tcPr>
          <w:p w14:paraId="4CF0A9E4"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7B268FE" w14:textId="77777777" w:rsidR="0015425D" w:rsidRPr="001B7B8B" w:rsidRDefault="0015425D" w:rsidP="0015425D">
            <w:pPr>
              <w:spacing w:after="60" w:line="276" w:lineRule="auto"/>
              <w:jc w:val="both"/>
              <w:rPr>
                <w:b/>
                <w:bCs/>
                <w:sz w:val="22"/>
                <w:szCs w:val="22"/>
                <w:lang w:val="ro-RO"/>
              </w:rPr>
            </w:pPr>
          </w:p>
        </w:tc>
      </w:tr>
      <w:tr w:rsidR="0015425D" w:rsidRPr="001B7B8B" w14:paraId="11DF0E45" w14:textId="77777777" w:rsidTr="004140E6">
        <w:trPr>
          <w:gridAfter w:val="1"/>
          <w:wAfter w:w="40" w:type="dxa"/>
        </w:trPr>
        <w:tc>
          <w:tcPr>
            <w:tcW w:w="4773" w:type="dxa"/>
          </w:tcPr>
          <w:p w14:paraId="64FE1255" w14:textId="0B28FF26" w:rsidR="0015425D" w:rsidRPr="001B7B8B" w:rsidRDefault="0015425D" w:rsidP="0015425D">
            <w:pPr>
              <w:spacing w:line="276" w:lineRule="auto"/>
              <w:jc w:val="both"/>
              <w:rPr>
                <w:sz w:val="22"/>
                <w:szCs w:val="22"/>
              </w:rPr>
            </w:pPr>
            <w:r w:rsidRPr="001B7B8B">
              <w:rPr>
                <w:sz w:val="22"/>
                <w:szCs w:val="22"/>
              </w:rPr>
              <w:t xml:space="preserve">(6) Plata facturii se efectuează în lei, în contul OD înscris pe factură. Obligaţia de plată este considerată </w:t>
            </w:r>
            <w:r w:rsidRPr="001B7B8B">
              <w:rPr>
                <w:sz w:val="22"/>
                <w:szCs w:val="22"/>
              </w:rPr>
              <w:lastRenderedPageBreak/>
              <w:t>îndeplinită la data intrării sumelor respective totale în contul OD.</w:t>
            </w:r>
          </w:p>
        </w:tc>
        <w:tc>
          <w:tcPr>
            <w:tcW w:w="4950" w:type="dxa"/>
          </w:tcPr>
          <w:p w14:paraId="02123E3E"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0EA9190" w14:textId="77777777" w:rsidR="0015425D" w:rsidRPr="001B7B8B" w:rsidRDefault="0015425D" w:rsidP="0015425D">
            <w:pPr>
              <w:spacing w:after="60" w:line="276" w:lineRule="auto"/>
              <w:jc w:val="both"/>
              <w:rPr>
                <w:b/>
                <w:bCs/>
                <w:sz w:val="22"/>
                <w:szCs w:val="22"/>
                <w:lang w:val="ro-RO"/>
              </w:rPr>
            </w:pPr>
          </w:p>
        </w:tc>
      </w:tr>
      <w:tr w:rsidR="0015425D" w:rsidRPr="001B7B8B" w14:paraId="40EE1F04" w14:textId="77777777" w:rsidTr="004140E6">
        <w:trPr>
          <w:gridAfter w:val="1"/>
          <w:wAfter w:w="40" w:type="dxa"/>
        </w:trPr>
        <w:tc>
          <w:tcPr>
            <w:tcW w:w="4773" w:type="dxa"/>
          </w:tcPr>
          <w:p w14:paraId="48EEC4EE" w14:textId="12BFA556" w:rsidR="0015425D" w:rsidRPr="001B7B8B" w:rsidRDefault="0015425D" w:rsidP="0015425D">
            <w:pPr>
              <w:spacing w:line="276" w:lineRule="auto"/>
              <w:jc w:val="both"/>
              <w:rPr>
                <w:sz w:val="22"/>
                <w:szCs w:val="22"/>
              </w:rPr>
            </w:pPr>
            <w:r w:rsidRPr="001B7B8B">
              <w:rPr>
                <w:sz w:val="22"/>
                <w:szCs w:val="22"/>
              </w:rPr>
              <w:t>(7) UD are dreptul să conteste integral sau parţial suma facturată de către OD, în scris, cu precizarea clară a sumelor contestate şi a motivelor contestării, în termen de 10 zile lucrătoare de la data primirii facturii. UD are obligaţia de a plăti suma rămasă necontestată până la data scadenţei.</w:t>
            </w:r>
          </w:p>
        </w:tc>
        <w:tc>
          <w:tcPr>
            <w:tcW w:w="4950" w:type="dxa"/>
          </w:tcPr>
          <w:p w14:paraId="0B05AF9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42EC2A5" w14:textId="77777777" w:rsidR="0015425D" w:rsidRPr="001B7B8B" w:rsidRDefault="0015425D" w:rsidP="0015425D">
            <w:pPr>
              <w:spacing w:after="60" w:line="276" w:lineRule="auto"/>
              <w:jc w:val="both"/>
              <w:rPr>
                <w:b/>
                <w:bCs/>
                <w:sz w:val="22"/>
                <w:szCs w:val="22"/>
                <w:lang w:val="ro-RO"/>
              </w:rPr>
            </w:pPr>
          </w:p>
        </w:tc>
      </w:tr>
      <w:tr w:rsidR="0015425D" w:rsidRPr="001B7B8B" w14:paraId="7AE22347" w14:textId="77777777" w:rsidTr="004140E6">
        <w:trPr>
          <w:gridAfter w:val="1"/>
          <w:wAfter w:w="40" w:type="dxa"/>
        </w:trPr>
        <w:tc>
          <w:tcPr>
            <w:tcW w:w="4773" w:type="dxa"/>
          </w:tcPr>
          <w:p w14:paraId="3F06D60D" w14:textId="4F53CF18" w:rsidR="0015425D" w:rsidRPr="001B7B8B" w:rsidRDefault="0015425D" w:rsidP="0015425D">
            <w:pPr>
              <w:spacing w:line="276" w:lineRule="auto"/>
              <w:jc w:val="both"/>
              <w:rPr>
                <w:sz w:val="22"/>
                <w:szCs w:val="22"/>
              </w:rPr>
            </w:pPr>
            <w:r w:rsidRPr="001B7B8B">
              <w:rPr>
                <w:sz w:val="22"/>
                <w:szCs w:val="22"/>
              </w:rPr>
              <w:t>(8) În situaţia prevăzută la alin. (7), OD are obligaţia să analizeze sumele contestate şi să transmită UD, în scris, un răspuns conţinând rezultatele analizei, în termen de 10 zile lucrătoare de la data primirii contestaţiei.</w:t>
            </w:r>
          </w:p>
        </w:tc>
        <w:tc>
          <w:tcPr>
            <w:tcW w:w="4950" w:type="dxa"/>
          </w:tcPr>
          <w:p w14:paraId="044E8B04"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5437C735" w14:textId="77777777" w:rsidR="0015425D" w:rsidRPr="001B7B8B" w:rsidRDefault="0015425D" w:rsidP="0015425D">
            <w:pPr>
              <w:spacing w:after="60" w:line="276" w:lineRule="auto"/>
              <w:jc w:val="both"/>
              <w:rPr>
                <w:b/>
                <w:bCs/>
                <w:sz w:val="22"/>
                <w:szCs w:val="22"/>
                <w:lang w:val="ro-RO"/>
              </w:rPr>
            </w:pPr>
          </w:p>
        </w:tc>
      </w:tr>
      <w:tr w:rsidR="0015425D" w:rsidRPr="001B7B8B" w14:paraId="6131C3C8" w14:textId="77777777" w:rsidTr="004140E6">
        <w:trPr>
          <w:gridAfter w:val="1"/>
          <w:wAfter w:w="40" w:type="dxa"/>
        </w:trPr>
        <w:tc>
          <w:tcPr>
            <w:tcW w:w="4773" w:type="dxa"/>
          </w:tcPr>
          <w:p w14:paraId="42BA6188" w14:textId="77777777" w:rsidR="0015425D" w:rsidRPr="001B7B8B" w:rsidRDefault="0015425D" w:rsidP="0015425D">
            <w:pPr>
              <w:spacing w:line="276" w:lineRule="auto"/>
              <w:jc w:val="both"/>
              <w:rPr>
                <w:b/>
                <w:bCs/>
                <w:sz w:val="22"/>
                <w:szCs w:val="22"/>
              </w:rPr>
            </w:pPr>
          </w:p>
        </w:tc>
        <w:tc>
          <w:tcPr>
            <w:tcW w:w="4950" w:type="dxa"/>
          </w:tcPr>
          <w:p w14:paraId="4D30BCFA" w14:textId="5C3560CB"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OMV Petrom</w:t>
            </w:r>
          </w:p>
          <w:p w14:paraId="06CF43DC" w14:textId="6631C0B1" w:rsidR="0015425D" w:rsidRPr="00864CC6" w:rsidRDefault="0015425D" w:rsidP="0015425D">
            <w:pPr>
              <w:autoSpaceDE w:val="0"/>
              <w:autoSpaceDN w:val="0"/>
              <w:adjustRightInd w:val="0"/>
              <w:spacing w:line="276" w:lineRule="auto"/>
              <w:jc w:val="both"/>
              <w:rPr>
                <w:noProof/>
                <w:color w:val="FF0000"/>
                <w:sz w:val="22"/>
                <w:szCs w:val="22"/>
                <w:lang w:val="ro-RO"/>
              </w:rPr>
            </w:pPr>
            <w:r w:rsidRPr="00864CC6">
              <w:rPr>
                <w:noProof/>
                <w:color w:val="FF0000"/>
                <w:sz w:val="22"/>
                <w:szCs w:val="22"/>
                <w:lang w:val="ro-RO"/>
              </w:rPr>
              <w:t>(9)</w:t>
            </w:r>
            <w:r w:rsidRPr="00864CC6">
              <w:rPr>
                <w:rFonts w:ascii="Arial" w:hAnsi="Arial" w:cs="Arial"/>
                <w:color w:val="FF0000"/>
                <w:sz w:val="22"/>
                <w:szCs w:val="22"/>
                <w:lang w:val="ro-RO" w:eastAsia="de-AT"/>
              </w:rPr>
              <w:t xml:space="preserve"> </w:t>
            </w:r>
            <w:r w:rsidRPr="00864CC6">
              <w:rPr>
                <w:noProof/>
                <w:color w:val="FF0000"/>
                <w:sz w:val="22"/>
                <w:szCs w:val="22"/>
                <w:lang w:val="ro-RO"/>
              </w:rPr>
              <w:t>OD transmite UD datele lunare de măsurare în vederea decontării cantității de gaze naturale furnizate clienților final, în primele 5 zile lucrătoare după încheierea lunii de livrare în formatul prevăzut în anexa nr. 3 la contract, prelucrabil de tip Excel, XML sau CSV.</w:t>
            </w:r>
          </w:p>
          <w:p w14:paraId="033C818A" w14:textId="3F1A4C38" w:rsidR="0015425D" w:rsidRPr="001B7B8B" w:rsidRDefault="0015425D" w:rsidP="0015425D">
            <w:pPr>
              <w:spacing w:line="276" w:lineRule="auto"/>
              <w:jc w:val="both"/>
              <w:rPr>
                <w:b/>
                <w:bCs/>
                <w:color w:val="0000FF"/>
                <w:lang w:eastAsia="en-GB"/>
              </w:rPr>
            </w:pPr>
            <w:r w:rsidRPr="00864CC6">
              <w:rPr>
                <w:b/>
                <w:color w:val="002060"/>
                <w:sz w:val="22"/>
                <w:szCs w:val="22"/>
                <w:lang w:eastAsia="en-GB"/>
              </w:rPr>
              <w:t>Justificare:</w:t>
            </w:r>
            <w:r w:rsidRPr="00864CC6">
              <w:rPr>
                <w:color w:val="002060"/>
                <w:sz w:val="22"/>
                <w:szCs w:val="22"/>
                <w:lang w:val="ro-RO" w:eastAsia="de-AT"/>
              </w:rPr>
              <w:t xml:space="preserve"> În </w:t>
            </w:r>
            <w:r w:rsidRPr="00864CC6">
              <w:rPr>
                <w:color w:val="002060"/>
                <w:sz w:val="22"/>
                <w:szCs w:val="22"/>
                <w:lang w:val="ro-RO" w:eastAsia="en-GB"/>
              </w:rPr>
              <w:t>corelare cu propunerile anterioare.</w:t>
            </w:r>
          </w:p>
        </w:tc>
        <w:tc>
          <w:tcPr>
            <w:tcW w:w="3870" w:type="dxa"/>
          </w:tcPr>
          <w:p w14:paraId="43424A86" w14:textId="32C8BD70" w:rsidR="0015425D" w:rsidRPr="001B7B8B" w:rsidRDefault="00F673D5" w:rsidP="00BC3C1B">
            <w:pPr>
              <w:spacing w:after="60" w:line="276" w:lineRule="auto"/>
              <w:jc w:val="both"/>
              <w:rPr>
                <w:b/>
                <w:bCs/>
                <w:sz w:val="22"/>
                <w:szCs w:val="22"/>
                <w:lang w:val="ro-RO"/>
              </w:rPr>
            </w:pPr>
            <w:r>
              <w:rPr>
                <w:b/>
                <w:bCs/>
                <w:sz w:val="22"/>
                <w:szCs w:val="22"/>
                <w:lang w:val="ro-RO"/>
              </w:rPr>
              <w:t xml:space="preserve">Propunere nepreluată </w:t>
            </w:r>
            <w:r w:rsidRPr="00C643FF">
              <w:rPr>
                <w:bCs/>
                <w:sz w:val="22"/>
                <w:szCs w:val="22"/>
                <w:lang w:val="ro-RO"/>
              </w:rPr>
              <w:t xml:space="preserve">deoarece </w:t>
            </w:r>
            <w:r w:rsidR="00BC3C1B">
              <w:rPr>
                <w:bCs/>
                <w:sz w:val="22"/>
                <w:szCs w:val="22"/>
                <w:lang w:val="ro-RO"/>
              </w:rPr>
              <w:t xml:space="preserve">această prevedere face referire la decontarea cantităţilor furnizate clienţilor finali, nu la serviciile de distribuţie şi această obligaţie </w:t>
            </w:r>
            <w:r w:rsidR="00923BEE">
              <w:rPr>
                <w:bCs/>
                <w:sz w:val="22"/>
                <w:szCs w:val="22"/>
                <w:lang w:val="ro-RO"/>
              </w:rPr>
              <w:t>a fost</w:t>
            </w:r>
            <w:r w:rsidR="00BC3C1B">
              <w:rPr>
                <w:bCs/>
                <w:sz w:val="22"/>
                <w:szCs w:val="22"/>
                <w:lang w:val="ro-RO"/>
              </w:rPr>
              <w:t xml:space="preserve"> deja prevăzută la art. 21 lit. d) din Regulament</w:t>
            </w:r>
          </w:p>
        </w:tc>
      </w:tr>
      <w:tr w:rsidR="0015425D" w:rsidRPr="001B7B8B" w14:paraId="1C39A552" w14:textId="77777777" w:rsidTr="004140E6">
        <w:trPr>
          <w:gridAfter w:val="1"/>
          <w:wAfter w:w="40" w:type="dxa"/>
        </w:trPr>
        <w:tc>
          <w:tcPr>
            <w:tcW w:w="4773" w:type="dxa"/>
          </w:tcPr>
          <w:p w14:paraId="35332616" w14:textId="3EBF45DC" w:rsidR="0015425D" w:rsidRPr="001B7B8B" w:rsidRDefault="0015425D" w:rsidP="0015425D">
            <w:pPr>
              <w:spacing w:line="276" w:lineRule="auto"/>
              <w:jc w:val="both"/>
              <w:rPr>
                <w:sz w:val="22"/>
                <w:szCs w:val="22"/>
              </w:rPr>
            </w:pPr>
            <w:r w:rsidRPr="001B7B8B">
              <w:rPr>
                <w:b/>
                <w:bCs/>
                <w:sz w:val="22"/>
                <w:szCs w:val="22"/>
              </w:rPr>
              <w:t xml:space="preserve">Art. 8 </w:t>
            </w:r>
            <w:r w:rsidRPr="001B7B8B">
              <w:rPr>
                <w:sz w:val="22"/>
                <w:szCs w:val="22"/>
              </w:rPr>
              <w:t>În cazul modificării încadrării locurilor de consum ale clienţilor finali, OD va proceda la facturarea către UD a serviciilor de distribuţie prestate, începând cu data modificării încadrării, la tarifele de distribuţie aprobate de ANRE, corespunzătoare categoriilor în care clienţii finali au fost reîncadraţi.</w:t>
            </w:r>
          </w:p>
        </w:tc>
        <w:tc>
          <w:tcPr>
            <w:tcW w:w="4950" w:type="dxa"/>
          </w:tcPr>
          <w:p w14:paraId="0648FC9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90F54EC" w14:textId="77777777" w:rsidR="0015425D" w:rsidRPr="001B7B8B" w:rsidRDefault="0015425D" w:rsidP="0015425D">
            <w:pPr>
              <w:spacing w:after="60" w:line="276" w:lineRule="auto"/>
              <w:jc w:val="both"/>
              <w:rPr>
                <w:b/>
                <w:bCs/>
                <w:sz w:val="22"/>
                <w:szCs w:val="22"/>
                <w:lang w:val="ro-RO"/>
              </w:rPr>
            </w:pPr>
          </w:p>
        </w:tc>
      </w:tr>
      <w:tr w:rsidR="0015425D" w:rsidRPr="001B7B8B" w14:paraId="3934BA1F" w14:textId="77777777" w:rsidTr="004140E6">
        <w:trPr>
          <w:gridAfter w:val="1"/>
          <w:wAfter w:w="40" w:type="dxa"/>
        </w:trPr>
        <w:tc>
          <w:tcPr>
            <w:tcW w:w="4773" w:type="dxa"/>
          </w:tcPr>
          <w:p w14:paraId="74C94938" w14:textId="77777777" w:rsidR="0015425D" w:rsidRPr="001B7B8B" w:rsidRDefault="0015425D" w:rsidP="0015425D">
            <w:pPr>
              <w:spacing w:line="276" w:lineRule="auto"/>
              <w:jc w:val="both"/>
              <w:rPr>
                <w:rStyle w:val="spctbdy"/>
                <w:b/>
                <w:sz w:val="22"/>
                <w:szCs w:val="22"/>
              </w:rPr>
            </w:pPr>
            <w:r w:rsidRPr="001B7B8B">
              <w:rPr>
                <w:rStyle w:val="spctttl1"/>
                <w:rFonts w:ascii="Times New Roman" w:hAnsi="Times New Roman"/>
                <w:sz w:val="22"/>
                <w:szCs w:val="22"/>
              </w:rPr>
              <w:t>VI.</w:t>
            </w:r>
            <w:r w:rsidRPr="001B7B8B">
              <w:rPr>
                <w:sz w:val="22"/>
                <w:szCs w:val="22"/>
                <w:shd w:val="clear" w:color="auto" w:fill="FFFFFF"/>
              </w:rPr>
              <w:t xml:space="preserve"> </w:t>
            </w:r>
            <w:r w:rsidRPr="001B7B8B">
              <w:rPr>
                <w:rStyle w:val="spctbdy"/>
                <w:b/>
                <w:sz w:val="22"/>
                <w:szCs w:val="22"/>
              </w:rPr>
              <w:t>Drepturi şi obligaţii</w:t>
            </w:r>
          </w:p>
          <w:p w14:paraId="6A880E7B" w14:textId="5EF6FC56" w:rsidR="0015425D" w:rsidRPr="001B7B8B" w:rsidRDefault="0015425D" w:rsidP="0015425D">
            <w:pPr>
              <w:spacing w:line="276" w:lineRule="auto"/>
              <w:jc w:val="both"/>
              <w:rPr>
                <w:sz w:val="22"/>
                <w:szCs w:val="22"/>
              </w:rPr>
            </w:pPr>
            <w:r w:rsidRPr="001B7B8B">
              <w:rPr>
                <w:b/>
                <w:bCs/>
                <w:sz w:val="22"/>
                <w:szCs w:val="22"/>
              </w:rPr>
              <w:t xml:space="preserve">Art. 9 </w:t>
            </w:r>
            <w:r w:rsidRPr="001B7B8B">
              <w:rPr>
                <w:bCs/>
                <w:sz w:val="22"/>
                <w:szCs w:val="22"/>
              </w:rPr>
              <w:t>(1)</w:t>
            </w:r>
            <w:r w:rsidRPr="001B7B8B">
              <w:rPr>
                <w:b/>
                <w:bCs/>
                <w:sz w:val="22"/>
                <w:szCs w:val="22"/>
              </w:rPr>
              <w:t xml:space="preserve"> </w:t>
            </w:r>
            <w:r w:rsidRPr="001B7B8B">
              <w:rPr>
                <w:sz w:val="22"/>
                <w:szCs w:val="22"/>
              </w:rPr>
              <w:t>OD are următoarele drepturi:</w:t>
            </w:r>
          </w:p>
        </w:tc>
        <w:tc>
          <w:tcPr>
            <w:tcW w:w="4950" w:type="dxa"/>
          </w:tcPr>
          <w:p w14:paraId="00A080C5"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878B140" w14:textId="77777777" w:rsidR="0015425D" w:rsidRPr="001B7B8B" w:rsidRDefault="0015425D" w:rsidP="0015425D">
            <w:pPr>
              <w:spacing w:after="60" w:line="276" w:lineRule="auto"/>
              <w:jc w:val="both"/>
              <w:rPr>
                <w:b/>
                <w:bCs/>
                <w:sz w:val="22"/>
                <w:szCs w:val="22"/>
                <w:lang w:val="ro-RO"/>
              </w:rPr>
            </w:pPr>
          </w:p>
        </w:tc>
      </w:tr>
      <w:tr w:rsidR="0015425D" w:rsidRPr="001B7B8B" w14:paraId="37BFD7F3" w14:textId="77777777" w:rsidTr="004140E6">
        <w:trPr>
          <w:gridAfter w:val="1"/>
          <w:wAfter w:w="40" w:type="dxa"/>
        </w:trPr>
        <w:tc>
          <w:tcPr>
            <w:tcW w:w="4773" w:type="dxa"/>
          </w:tcPr>
          <w:p w14:paraId="63ECE52A" w14:textId="4BBDD6DB" w:rsidR="0015425D" w:rsidRPr="001B7B8B" w:rsidRDefault="0015425D" w:rsidP="0015425D">
            <w:pPr>
              <w:spacing w:line="276" w:lineRule="auto"/>
              <w:jc w:val="both"/>
              <w:rPr>
                <w:sz w:val="22"/>
                <w:szCs w:val="22"/>
              </w:rPr>
            </w:pPr>
            <w:r w:rsidRPr="001B7B8B">
              <w:rPr>
                <w:b/>
                <w:bCs/>
                <w:sz w:val="22"/>
                <w:szCs w:val="22"/>
              </w:rPr>
              <w:t>a)</w:t>
            </w:r>
            <w:r w:rsidRPr="001B7B8B">
              <w:rPr>
                <w:sz w:val="22"/>
                <w:szCs w:val="22"/>
              </w:rPr>
              <w:t xml:space="preserve"> să factureze şi să încaseze contravaloarea serviciilor de distribuţie a gazelor naturale prestate şi contravaloarea aferentă activităţilor conexe </w:t>
            </w:r>
            <w:r w:rsidRPr="001B7B8B">
              <w:rPr>
                <w:sz w:val="22"/>
                <w:szCs w:val="22"/>
              </w:rPr>
              <w:lastRenderedPageBreak/>
              <w:t>desfăşurate de OD la solicitarea UD, precum şi a majorărilor de întârziere;</w:t>
            </w:r>
          </w:p>
        </w:tc>
        <w:tc>
          <w:tcPr>
            <w:tcW w:w="4950" w:type="dxa"/>
          </w:tcPr>
          <w:p w14:paraId="122068FB"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0682E2B" w14:textId="77777777" w:rsidR="0015425D" w:rsidRPr="001B7B8B" w:rsidRDefault="0015425D" w:rsidP="0015425D">
            <w:pPr>
              <w:spacing w:after="60" w:line="276" w:lineRule="auto"/>
              <w:jc w:val="both"/>
              <w:rPr>
                <w:b/>
                <w:bCs/>
                <w:sz w:val="22"/>
                <w:szCs w:val="22"/>
                <w:lang w:val="ro-RO"/>
              </w:rPr>
            </w:pPr>
          </w:p>
        </w:tc>
      </w:tr>
      <w:tr w:rsidR="0015425D" w:rsidRPr="001B7B8B" w14:paraId="3B29529E" w14:textId="77777777" w:rsidTr="004140E6">
        <w:trPr>
          <w:gridAfter w:val="1"/>
          <w:wAfter w:w="40" w:type="dxa"/>
        </w:trPr>
        <w:tc>
          <w:tcPr>
            <w:tcW w:w="4773" w:type="dxa"/>
          </w:tcPr>
          <w:p w14:paraId="55CC6530" w14:textId="73F01CAC" w:rsidR="0015425D" w:rsidRPr="001B7B8B" w:rsidRDefault="0015425D" w:rsidP="0015425D">
            <w:pPr>
              <w:spacing w:line="276" w:lineRule="auto"/>
              <w:jc w:val="both"/>
              <w:rPr>
                <w:sz w:val="22"/>
                <w:szCs w:val="22"/>
              </w:rPr>
            </w:pPr>
            <w:r w:rsidRPr="001B7B8B">
              <w:rPr>
                <w:b/>
                <w:bCs/>
                <w:sz w:val="22"/>
                <w:szCs w:val="22"/>
              </w:rPr>
              <w:t>b)</w:t>
            </w:r>
            <w:r w:rsidRPr="001B7B8B">
              <w:rPr>
                <w:sz w:val="22"/>
                <w:szCs w:val="22"/>
              </w:rPr>
              <w:t xml:space="preserve"> să factureze şi să încaseze contravaloarea facturilor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tc>
        <w:tc>
          <w:tcPr>
            <w:tcW w:w="4950" w:type="dxa"/>
          </w:tcPr>
          <w:p w14:paraId="1D52B77C"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955C9BF" w14:textId="77777777" w:rsidR="0015425D" w:rsidRPr="001B7B8B" w:rsidRDefault="0015425D" w:rsidP="0015425D">
            <w:pPr>
              <w:spacing w:after="60" w:line="276" w:lineRule="auto"/>
              <w:jc w:val="both"/>
              <w:rPr>
                <w:b/>
                <w:bCs/>
                <w:sz w:val="22"/>
                <w:szCs w:val="22"/>
                <w:lang w:val="ro-RO"/>
              </w:rPr>
            </w:pPr>
          </w:p>
        </w:tc>
      </w:tr>
      <w:tr w:rsidR="0015425D" w:rsidRPr="001B7B8B" w14:paraId="6194114B" w14:textId="77777777" w:rsidTr="004140E6">
        <w:trPr>
          <w:gridAfter w:val="1"/>
          <w:wAfter w:w="40" w:type="dxa"/>
          <w:trHeight w:val="1560"/>
        </w:trPr>
        <w:tc>
          <w:tcPr>
            <w:tcW w:w="4773" w:type="dxa"/>
          </w:tcPr>
          <w:p w14:paraId="3B535403" w14:textId="3FC6F3E8" w:rsidR="0015425D" w:rsidRPr="001B7B8B" w:rsidRDefault="0015425D" w:rsidP="0015425D">
            <w:pPr>
              <w:spacing w:line="276" w:lineRule="auto"/>
              <w:jc w:val="both"/>
              <w:rPr>
                <w:sz w:val="22"/>
                <w:szCs w:val="22"/>
              </w:rPr>
            </w:pPr>
            <w:r w:rsidRPr="001B7B8B">
              <w:rPr>
                <w:sz w:val="22"/>
                <w:szCs w:val="22"/>
              </w:rPr>
              <w:t>c) să limiteze sau să întrerupă prestarea serviciilor de distribuţie a gazelor naturale în condiţiile prevăzute în Regulamentul privind accesul și utilizarea sistemelor de distribuție a gazelor naturale, aprobat prin Ordin al președintelui ANRE;</w:t>
            </w:r>
          </w:p>
        </w:tc>
        <w:tc>
          <w:tcPr>
            <w:tcW w:w="4950" w:type="dxa"/>
          </w:tcPr>
          <w:p w14:paraId="06CABE0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AE9ACB9" w14:textId="77777777" w:rsidR="0015425D" w:rsidRPr="001B7B8B" w:rsidRDefault="0015425D" w:rsidP="0015425D">
            <w:pPr>
              <w:spacing w:after="60" w:line="276" w:lineRule="auto"/>
              <w:jc w:val="both"/>
              <w:rPr>
                <w:b/>
                <w:bCs/>
                <w:sz w:val="22"/>
                <w:szCs w:val="22"/>
                <w:lang w:val="ro-RO"/>
              </w:rPr>
            </w:pPr>
          </w:p>
        </w:tc>
      </w:tr>
      <w:tr w:rsidR="0015425D" w:rsidRPr="001B7B8B" w14:paraId="2A9BA891" w14:textId="77777777" w:rsidTr="004140E6">
        <w:trPr>
          <w:gridAfter w:val="1"/>
          <w:wAfter w:w="40" w:type="dxa"/>
        </w:trPr>
        <w:tc>
          <w:tcPr>
            <w:tcW w:w="4773" w:type="dxa"/>
          </w:tcPr>
          <w:p w14:paraId="08684D28" w14:textId="23271FBD" w:rsidR="0015425D" w:rsidRPr="001B7B8B" w:rsidRDefault="0015425D" w:rsidP="0015425D">
            <w:pPr>
              <w:spacing w:line="276" w:lineRule="auto"/>
              <w:jc w:val="both"/>
              <w:rPr>
                <w:sz w:val="22"/>
                <w:szCs w:val="22"/>
              </w:rPr>
            </w:pPr>
            <w:r w:rsidRPr="001B7B8B">
              <w:rPr>
                <w:sz w:val="22"/>
                <w:szCs w:val="22"/>
              </w:rPr>
              <w:t xml:space="preserve">d) să solicite furnizorului sau clientului final, după caz, plata tarifului pentru prestarea activităţii de întrerupere/limitare/reluare </w:t>
            </w:r>
            <w:proofErr w:type="gramStart"/>
            <w:r w:rsidRPr="001B7B8B">
              <w:rPr>
                <w:sz w:val="22"/>
                <w:szCs w:val="22"/>
              </w:rPr>
              <w:t>a</w:t>
            </w:r>
            <w:proofErr w:type="gramEnd"/>
            <w:r w:rsidRPr="001B7B8B">
              <w:rPr>
                <w:sz w:val="22"/>
                <w:szCs w:val="22"/>
              </w:rPr>
              <w:t xml:space="preserve"> alimentării cu gaze naturale.</w:t>
            </w:r>
          </w:p>
        </w:tc>
        <w:tc>
          <w:tcPr>
            <w:tcW w:w="4950" w:type="dxa"/>
          </w:tcPr>
          <w:p w14:paraId="699DCA52" w14:textId="53CA6E05" w:rsidR="0015425D" w:rsidRDefault="0015425D" w:rsidP="0015425D">
            <w:pPr>
              <w:spacing w:after="60" w:line="276" w:lineRule="auto"/>
              <w:jc w:val="both"/>
              <w:rPr>
                <w:b/>
                <w:noProof/>
                <w:color w:val="0070C0"/>
                <w:sz w:val="22"/>
                <w:szCs w:val="22"/>
                <w:lang w:val="ro-RO"/>
              </w:rPr>
            </w:pPr>
            <w:r w:rsidRPr="008D0691">
              <w:rPr>
                <w:b/>
                <w:noProof/>
                <w:color w:val="0070C0"/>
                <w:sz w:val="22"/>
                <w:szCs w:val="22"/>
                <w:lang w:val="ro-RO"/>
              </w:rPr>
              <w:t>Delgaz Grid</w:t>
            </w:r>
          </w:p>
          <w:p w14:paraId="34A3C453" w14:textId="2BCF12F7" w:rsidR="0015425D" w:rsidRPr="00B32FEB" w:rsidRDefault="0015425D" w:rsidP="0015425D">
            <w:pPr>
              <w:spacing w:line="276" w:lineRule="auto"/>
              <w:jc w:val="both"/>
              <w:rPr>
                <w:rFonts w:eastAsia="Calibri"/>
                <w:b/>
                <w:bCs/>
                <w:color w:val="4472C4"/>
                <w:sz w:val="22"/>
                <w:szCs w:val="22"/>
                <w:lang w:val="ro-RO"/>
              </w:rPr>
            </w:pPr>
            <w:r w:rsidRPr="00B32FEB">
              <w:rPr>
                <w:rFonts w:eastAsia="Calibri"/>
                <w:sz w:val="22"/>
                <w:szCs w:val="22"/>
                <w:lang w:val="ro-RO"/>
              </w:rPr>
              <w:t>d) să solicite furnizorului sau clientului final, după caz, plata tarifului pentru prestarea activităţii de întrerupere/limitare/reluare a alimentării cu gaze naturale</w:t>
            </w:r>
            <w:r w:rsidRPr="00B32FEB">
              <w:rPr>
                <w:rFonts w:eastAsia="Calibri"/>
                <w:color w:val="4472C4"/>
                <w:sz w:val="22"/>
                <w:szCs w:val="22"/>
                <w:lang w:val="ro-RO"/>
              </w:rPr>
              <w:t xml:space="preserve">, </w:t>
            </w:r>
            <w:r w:rsidRPr="00B32FEB">
              <w:rPr>
                <w:rFonts w:eastAsia="Calibri"/>
                <w:color w:val="FF0000"/>
                <w:sz w:val="22"/>
                <w:szCs w:val="22"/>
                <w:lang w:val="ro-RO"/>
              </w:rPr>
              <w:t>inclusiv la încetarea contractului (tariful aferent intreruperii si demontarii mijlocului de măsură în conformitate cu motivele de reziliere regăsite în mesajele POSF).</w:t>
            </w:r>
          </w:p>
          <w:p w14:paraId="2464A205" w14:textId="42175A15" w:rsidR="0015425D" w:rsidRPr="00B32FEB" w:rsidRDefault="0015425D" w:rsidP="0015425D">
            <w:pPr>
              <w:spacing w:line="276" w:lineRule="auto"/>
              <w:jc w:val="both"/>
              <w:rPr>
                <w:rFonts w:eastAsia="Calibri"/>
                <w:color w:val="002060"/>
                <w:sz w:val="22"/>
                <w:szCs w:val="22"/>
                <w:lang w:val="ro-RO"/>
              </w:rPr>
            </w:pPr>
            <w:r w:rsidRPr="00B32FEB">
              <w:rPr>
                <w:rFonts w:eastAsia="Calibri"/>
                <w:b/>
                <w:color w:val="002060"/>
                <w:sz w:val="22"/>
                <w:szCs w:val="22"/>
                <w:lang w:val="ro-RO"/>
              </w:rPr>
              <w:t>Justificare:</w:t>
            </w:r>
            <w:r w:rsidRPr="00B32FEB">
              <w:rPr>
                <w:rFonts w:eastAsia="Calibri"/>
                <w:color w:val="002060"/>
                <w:sz w:val="22"/>
                <w:szCs w:val="22"/>
                <w:lang w:val="ro-RO"/>
              </w:rPr>
              <w:t xml:space="preserve"> UD solicita rezilierea.</w:t>
            </w:r>
          </w:p>
        </w:tc>
        <w:tc>
          <w:tcPr>
            <w:tcW w:w="3870" w:type="dxa"/>
          </w:tcPr>
          <w:p w14:paraId="43A84CEB" w14:textId="56144EB1" w:rsidR="00B2322D" w:rsidRPr="00B563DA" w:rsidRDefault="00B563DA" w:rsidP="0015425D">
            <w:pPr>
              <w:spacing w:after="60" w:line="276" w:lineRule="auto"/>
              <w:jc w:val="both"/>
              <w:rPr>
                <w:bCs/>
                <w:sz w:val="22"/>
                <w:szCs w:val="22"/>
                <w:lang w:val="ro-RO"/>
              </w:rPr>
            </w:pPr>
            <w:r w:rsidRPr="00511F19">
              <w:rPr>
                <w:b/>
                <w:bCs/>
                <w:sz w:val="22"/>
                <w:szCs w:val="22"/>
                <w:lang w:val="ro-RO"/>
              </w:rPr>
              <w:t xml:space="preserve">Propunere nepreluată </w:t>
            </w:r>
            <w:r w:rsidRPr="00511F19">
              <w:rPr>
                <w:bCs/>
                <w:sz w:val="22"/>
                <w:szCs w:val="22"/>
                <w:lang w:val="ro-RO"/>
              </w:rPr>
              <w:t xml:space="preserve">deoarece rezilierea unui contract nu presupune neapărat demontarea mijlocului de măsură. </w:t>
            </w:r>
            <w:r w:rsidRPr="00511F19">
              <w:rPr>
                <w:bCs/>
                <w:sz w:val="22"/>
                <w:szCs w:val="22"/>
              </w:rPr>
              <w:t>Activitățile conexe sunt prestate de către O</w:t>
            </w:r>
            <w:r w:rsidR="002E1F5D" w:rsidRPr="00511F19">
              <w:rPr>
                <w:bCs/>
                <w:sz w:val="22"/>
                <w:szCs w:val="22"/>
              </w:rPr>
              <w:t>D</w:t>
            </w:r>
            <w:r w:rsidRPr="00511F19">
              <w:rPr>
                <w:bCs/>
                <w:sz w:val="22"/>
                <w:szCs w:val="22"/>
              </w:rPr>
              <w:t xml:space="preserve"> doar în urma primirii unei cereri în acest sens de la un solicitant</w:t>
            </w:r>
            <w:r w:rsidR="00696572" w:rsidRPr="00511F19">
              <w:rPr>
                <w:bCs/>
                <w:sz w:val="22"/>
                <w:szCs w:val="22"/>
              </w:rPr>
              <w:t xml:space="preserve"> </w:t>
            </w:r>
            <w:r w:rsidRPr="00511F19">
              <w:rPr>
                <w:bCs/>
                <w:sz w:val="22"/>
                <w:szCs w:val="22"/>
              </w:rPr>
              <w:t xml:space="preserve">și se facturează doar solicitantului </w:t>
            </w:r>
            <w:r w:rsidR="00696572" w:rsidRPr="00511F19">
              <w:rPr>
                <w:bCs/>
                <w:sz w:val="22"/>
                <w:szCs w:val="22"/>
              </w:rPr>
              <w:t>respectiv.</w:t>
            </w:r>
          </w:p>
        </w:tc>
      </w:tr>
      <w:tr w:rsidR="0015425D" w:rsidRPr="001B7B8B" w14:paraId="42E948E8" w14:textId="77777777" w:rsidTr="004140E6">
        <w:trPr>
          <w:gridAfter w:val="1"/>
          <w:wAfter w:w="40" w:type="dxa"/>
        </w:trPr>
        <w:tc>
          <w:tcPr>
            <w:tcW w:w="4773" w:type="dxa"/>
          </w:tcPr>
          <w:p w14:paraId="309E8A4F" w14:textId="3535FFFA" w:rsidR="0015425D" w:rsidRPr="001B7B8B" w:rsidRDefault="0015425D" w:rsidP="0015425D">
            <w:pPr>
              <w:spacing w:line="276" w:lineRule="auto"/>
              <w:jc w:val="both"/>
              <w:rPr>
                <w:sz w:val="22"/>
                <w:szCs w:val="22"/>
              </w:rPr>
            </w:pPr>
            <w:r w:rsidRPr="001B7B8B">
              <w:rPr>
                <w:bCs/>
                <w:sz w:val="22"/>
                <w:szCs w:val="22"/>
              </w:rPr>
              <w:t xml:space="preserve">(2) </w:t>
            </w:r>
            <w:r w:rsidRPr="001B7B8B">
              <w:rPr>
                <w:sz w:val="22"/>
                <w:szCs w:val="22"/>
              </w:rPr>
              <w:t>OD are următoarele obligaţii:</w:t>
            </w:r>
          </w:p>
        </w:tc>
        <w:tc>
          <w:tcPr>
            <w:tcW w:w="4950" w:type="dxa"/>
          </w:tcPr>
          <w:p w14:paraId="4D2CC50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9906115" w14:textId="77777777" w:rsidR="0015425D" w:rsidRPr="001B7B8B" w:rsidRDefault="0015425D" w:rsidP="0015425D">
            <w:pPr>
              <w:spacing w:after="60" w:line="276" w:lineRule="auto"/>
              <w:jc w:val="both"/>
              <w:rPr>
                <w:b/>
                <w:bCs/>
                <w:sz w:val="22"/>
                <w:szCs w:val="22"/>
                <w:lang w:val="ro-RO"/>
              </w:rPr>
            </w:pPr>
          </w:p>
        </w:tc>
      </w:tr>
      <w:tr w:rsidR="0015425D" w:rsidRPr="001B7B8B" w14:paraId="5F2E963F" w14:textId="77777777" w:rsidTr="004140E6">
        <w:trPr>
          <w:gridAfter w:val="1"/>
          <w:wAfter w:w="40" w:type="dxa"/>
        </w:trPr>
        <w:tc>
          <w:tcPr>
            <w:tcW w:w="4773" w:type="dxa"/>
          </w:tcPr>
          <w:p w14:paraId="6F5E9BEB" w14:textId="47EF30D8" w:rsidR="0015425D" w:rsidRPr="001B7B8B" w:rsidRDefault="0015425D" w:rsidP="0015425D">
            <w:pPr>
              <w:spacing w:line="276" w:lineRule="auto"/>
              <w:jc w:val="both"/>
              <w:rPr>
                <w:sz w:val="22"/>
                <w:szCs w:val="22"/>
              </w:rPr>
            </w:pPr>
            <w:r w:rsidRPr="001B7B8B">
              <w:rPr>
                <w:sz w:val="22"/>
                <w:szCs w:val="22"/>
              </w:rPr>
              <w:t>a) să presteze serviciile de distribuţie a gazelor naturale în condiţii de siguranţă şi calitate, în conformitate cu reglementările în vigoare;</w:t>
            </w:r>
          </w:p>
        </w:tc>
        <w:tc>
          <w:tcPr>
            <w:tcW w:w="4950" w:type="dxa"/>
          </w:tcPr>
          <w:p w14:paraId="1B9072A5" w14:textId="77777777" w:rsidR="0015425D" w:rsidRPr="008D0691" w:rsidRDefault="0015425D" w:rsidP="0015425D">
            <w:pPr>
              <w:pStyle w:val="ListParagraph"/>
              <w:spacing w:after="0"/>
              <w:ind w:left="0"/>
              <w:jc w:val="both"/>
              <w:rPr>
                <w:rFonts w:ascii="Times New Roman" w:hAnsi="Times New Roman" w:cs="Times New Roman"/>
                <w:b/>
                <w:bCs/>
                <w:color w:val="0000FF"/>
                <w:u w:val="single"/>
                <w:lang w:eastAsia="en-GB"/>
              </w:rPr>
            </w:pPr>
          </w:p>
        </w:tc>
        <w:tc>
          <w:tcPr>
            <w:tcW w:w="3870" w:type="dxa"/>
          </w:tcPr>
          <w:p w14:paraId="0F8AE98E" w14:textId="77777777" w:rsidR="0015425D" w:rsidRPr="001B7B8B" w:rsidRDefault="0015425D" w:rsidP="0015425D">
            <w:pPr>
              <w:spacing w:after="60" w:line="276" w:lineRule="auto"/>
              <w:jc w:val="both"/>
              <w:rPr>
                <w:b/>
                <w:bCs/>
                <w:sz w:val="22"/>
                <w:szCs w:val="22"/>
                <w:lang w:val="ro-RO"/>
              </w:rPr>
            </w:pPr>
          </w:p>
        </w:tc>
      </w:tr>
      <w:tr w:rsidR="0015425D" w:rsidRPr="001B7B8B" w14:paraId="3D7D366C" w14:textId="77777777" w:rsidTr="004140E6">
        <w:trPr>
          <w:gridAfter w:val="1"/>
          <w:wAfter w:w="40" w:type="dxa"/>
        </w:trPr>
        <w:tc>
          <w:tcPr>
            <w:tcW w:w="4773" w:type="dxa"/>
          </w:tcPr>
          <w:p w14:paraId="1946C86E" w14:textId="2731C83B" w:rsidR="0015425D" w:rsidRPr="001B7B8B" w:rsidRDefault="0015425D" w:rsidP="0015425D">
            <w:pPr>
              <w:spacing w:line="276" w:lineRule="auto"/>
              <w:jc w:val="both"/>
              <w:rPr>
                <w:sz w:val="22"/>
                <w:szCs w:val="22"/>
              </w:rPr>
            </w:pPr>
            <w:r w:rsidRPr="001B7B8B">
              <w:rPr>
                <w:sz w:val="22"/>
                <w:szCs w:val="22"/>
              </w:rPr>
              <w:t>b) să achite integral şi la termen contravaloarea facturilor emise de UD aferente diferenţelor dintre alocări şi cantităţile de gaze naturale măsurate şi, după caz, majorările de întârziere aferente;</w:t>
            </w:r>
          </w:p>
        </w:tc>
        <w:tc>
          <w:tcPr>
            <w:tcW w:w="4950" w:type="dxa"/>
          </w:tcPr>
          <w:p w14:paraId="0268E7E0" w14:textId="77777777" w:rsidR="0015425D" w:rsidRPr="008D0691" w:rsidRDefault="0015425D" w:rsidP="0015425D">
            <w:pPr>
              <w:autoSpaceDE w:val="0"/>
              <w:autoSpaceDN w:val="0"/>
              <w:adjustRightInd w:val="0"/>
              <w:spacing w:line="276" w:lineRule="auto"/>
              <w:jc w:val="both"/>
              <w:rPr>
                <w:b/>
                <w:noProof/>
                <w:color w:val="0070C0"/>
                <w:sz w:val="22"/>
                <w:szCs w:val="22"/>
                <w:lang w:val="ro-RO"/>
              </w:rPr>
            </w:pPr>
            <w:r w:rsidRPr="008D0691">
              <w:rPr>
                <w:b/>
                <w:noProof/>
                <w:color w:val="0070C0"/>
                <w:sz w:val="22"/>
                <w:szCs w:val="22"/>
                <w:lang w:val="ro-RO"/>
              </w:rPr>
              <w:t>Neogaz Grid</w:t>
            </w:r>
          </w:p>
          <w:p w14:paraId="43CEFB6E" w14:textId="77777777" w:rsidR="0015425D" w:rsidRPr="008D0691" w:rsidRDefault="0015425D" w:rsidP="0015425D">
            <w:pPr>
              <w:spacing w:line="276" w:lineRule="auto"/>
              <w:jc w:val="both"/>
              <w:rPr>
                <w:sz w:val="22"/>
                <w:szCs w:val="22"/>
              </w:rPr>
            </w:pPr>
            <w:r w:rsidRPr="008D0691">
              <w:rPr>
                <w:sz w:val="22"/>
                <w:szCs w:val="22"/>
              </w:rPr>
              <w:t xml:space="preserve">b) să achite integral şi la termen contravaloarea facturilor emise de UD aferente diferenţelor dintre alocări şi cantităţile de gaze naturale măsurate </w:t>
            </w:r>
            <w:bookmarkStart w:id="59" w:name="_Hlk208333106"/>
            <w:r w:rsidRPr="008D0691">
              <w:rPr>
                <w:color w:val="FF0000"/>
                <w:sz w:val="22"/>
                <w:szCs w:val="22"/>
              </w:rPr>
              <w:t xml:space="preserve">în conformitate cu prevederile Metodologiei de </w:t>
            </w:r>
            <w:r w:rsidRPr="008D0691">
              <w:rPr>
                <w:color w:val="FF0000"/>
                <w:sz w:val="22"/>
                <w:szCs w:val="22"/>
              </w:rPr>
              <w:lastRenderedPageBreak/>
              <w:t>regularizare a diferenţelor dintre alocări şi cantităţile de gaze naturale distribuite, aprobată prin ordin al preşedintelui ANRE</w:t>
            </w:r>
            <w:bookmarkEnd w:id="59"/>
            <w:r w:rsidRPr="008D0691">
              <w:rPr>
                <w:sz w:val="22"/>
                <w:szCs w:val="22"/>
              </w:rPr>
              <w:t xml:space="preserve"> şi, după caz, majorările de întârziere aferente;</w:t>
            </w:r>
          </w:p>
          <w:p w14:paraId="527F825F" w14:textId="77777777" w:rsidR="0015425D" w:rsidRPr="008D0691" w:rsidRDefault="0015425D" w:rsidP="0015425D">
            <w:pPr>
              <w:pStyle w:val="ListParagraph"/>
              <w:spacing w:after="0"/>
              <w:ind w:left="0"/>
              <w:jc w:val="both"/>
              <w:rPr>
                <w:rFonts w:ascii="Times New Roman" w:hAnsi="Times New Roman" w:cs="Times New Roman"/>
                <w:color w:val="002060"/>
                <w:lang w:val="en-US"/>
              </w:rPr>
            </w:pPr>
            <w:r w:rsidRPr="008D0691">
              <w:rPr>
                <w:rFonts w:ascii="Times New Roman" w:hAnsi="Times New Roman" w:cs="Times New Roman"/>
                <w:b/>
                <w:bCs/>
                <w:color w:val="002060"/>
                <w:lang w:val="en-US"/>
              </w:rPr>
              <w:t>Justificare</w:t>
            </w:r>
            <w:r w:rsidRPr="008D0691">
              <w:rPr>
                <w:rFonts w:ascii="Times New Roman" w:hAnsi="Times New Roman" w:cs="Times New Roman"/>
                <w:color w:val="002060"/>
                <w:lang w:val="en-US"/>
              </w:rPr>
              <w:t>: pentru acuratete.</w:t>
            </w:r>
          </w:p>
          <w:p w14:paraId="00B947E3" w14:textId="0C1ABE24" w:rsidR="0015425D" w:rsidRPr="008D0691" w:rsidRDefault="0015425D" w:rsidP="0015425D">
            <w:pPr>
              <w:pStyle w:val="ListParagraph"/>
              <w:spacing w:after="0"/>
              <w:ind w:left="0"/>
              <w:jc w:val="both"/>
              <w:rPr>
                <w:rFonts w:ascii="Times New Roman" w:hAnsi="Times New Roman" w:cs="Times New Roman"/>
                <w:b/>
                <w:bCs/>
                <w:color w:val="0070C0"/>
                <w:lang w:eastAsia="en-GB"/>
              </w:rPr>
            </w:pPr>
            <w:r w:rsidRPr="008D0691">
              <w:rPr>
                <w:rFonts w:ascii="Times New Roman" w:hAnsi="Times New Roman" w:cs="Times New Roman"/>
                <w:b/>
                <w:bCs/>
                <w:color w:val="0070C0"/>
                <w:lang w:eastAsia="en-GB"/>
              </w:rPr>
              <w:t xml:space="preserve">Distrigaz Sud Rețele </w:t>
            </w:r>
          </w:p>
          <w:p w14:paraId="398B114A" w14:textId="77777777" w:rsidR="0015425D" w:rsidRPr="008D0691" w:rsidRDefault="0015425D" w:rsidP="0015425D">
            <w:pPr>
              <w:spacing w:line="276" w:lineRule="auto"/>
              <w:jc w:val="both"/>
              <w:rPr>
                <w:rFonts w:eastAsia="Calibri"/>
                <w:sz w:val="22"/>
                <w:szCs w:val="22"/>
              </w:rPr>
            </w:pPr>
            <w:r w:rsidRPr="008D0691">
              <w:rPr>
                <w:rFonts w:eastAsia="Calibri"/>
                <w:sz w:val="22"/>
                <w:szCs w:val="22"/>
              </w:rPr>
              <w:t>b) să achite integral şi la termen contravaloarea facturilor emise de UD</w:t>
            </w:r>
            <w:r w:rsidRPr="008D0691">
              <w:rPr>
                <w:rFonts w:eastAsia="Calibri"/>
                <w:color w:val="0070C0"/>
                <w:sz w:val="22"/>
                <w:szCs w:val="22"/>
              </w:rPr>
              <w:t xml:space="preserve"> </w:t>
            </w:r>
            <w:r w:rsidRPr="008D0691">
              <w:rPr>
                <w:rFonts w:eastAsia="Calibri"/>
                <w:color w:val="FF0000"/>
                <w:sz w:val="22"/>
                <w:szCs w:val="22"/>
              </w:rPr>
              <w:t xml:space="preserve">în conformitate cu prevederile Metodologiei de regularizare a diferenţelor dintre alocări şi cantităţile de gaze naturale distribuite, aprobată prin ordin al preşedintelui ANRE, </w:t>
            </w:r>
            <w:r w:rsidRPr="008D0691">
              <w:rPr>
                <w:rFonts w:eastAsia="Calibri"/>
                <w:sz w:val="22"/>
                <w:szCs w:val="22"/>
              </w:rPr>
              <w:t>aferente diferenţelor dintre alocări şi cantităţile de gaze naturale măsurate şi, după caz, majorările de întârziere aferente;</w:t>
            </w:r>
          </w:p>
          <w:p w14:paraId="4B83D9C2" w14:textId="05DF3912" w:rsidR="0015425D" w:rsidRPr="008D0691" w:rsidRDefault="0015425D" w:rsidP="0015425D">
            <w:pPr>
              <w:spacing w:line="276" w:lineRule="auto"/>
              <w:jc w:val="both"/>
              <w:rPr>
                <w:b/>
                <w:bCs/>
                <w:color w:val="0000FF"/>
                <w:u w:val="single"/>
                <w:lang w:eastAsia="en-GB"/>
              </w:rPr>
            </w:pPr>
            <w:r w:rsidRPr="008D0691">
              <w:rPr>
                <w:rFonts w:eastAsia="Calibri"/>
                <w:b/>
                <w:bCs/>
                <w:color w:val="002060"/>
                <w:sz w:val="22"/>
                <w:szCs w:val="22"/>
              </w:rPr>
              <w:t>Justificare</w:t>
            </w:r>
            <w:r w:rsidRPr="008D0691">
              <w:rPr>
                <w:rFonts w:eastAsia="Calibri"/>
                <w:color w:val="002060"/>
                <w:sz w:val="22"/>
                <w:szCs w:val="22"/>
              </w:rPr>
              <w:t>: Pentru claritate.</w:t>
            </w:r>
          </w:p>
        </w:tc>
        <w:tc>
          <w:tcPr>
            <w:tcW w:w="3870" w:type="dxa"/>
          </w:tcPr>
          <w:p w14:paraId="4258509E" w14:textId="467D442A" w:rsidR="0015425D" w:rsidRDefault="00F673D5" w:rsidP="0015425D">
            <w:pPr>
              <w:spacing w:after="60" w:line="276" w:lineRule="auto"/>
              <w:jc w:val="both"/>
              <w:rPr>
                <w:b/>
                <w:bCs/>
                <w:sz w:val="22"/>
                <w:szCs w:val="22"/>
                <w:lang w:val="ro-RO"/>
              </w:rPr>
            </w:pPr>
            <w:r>
              <w:rPr>
                <w:b/>
                <w:bCs/>
                <w:sz w:val="22"/>
                <w:szCs w:val="22"/>
                <w:lang w:val="ro-RO"/>
              </w:rPr>
              <w:lastRenderedPageBreak/>
              <w:t>Propuner</w:t>
            </w:r>
            <w:r w:rsidR="00AA19CF">
              <w:rPr>
                <w:b/>
                <w:bCs/>
                <w:sz w:val="22"/>
                <w:szCs w:val="22"/>
                <w:lang w:val="ro-RO"/>
              </w:rPr>
              <w:t>i</w:t>
            </w:r>
            <w:r>
              <w:rPr>
                <w:b/>
                <w:bCs/>
                <w:sz w:val="22"/>
                <w:szCs w:val="22"/>
                <w:lang w:val="ro-RO"/>
              </w:rPr>
              <w:t xml:space="preserve"> preluat</w:t>
            </w:r>
            <w:r w:rsidR="00AA19CF">
              <w:rPr>
                <w:b/>
                <w:bCs/>
                <w:sz w:val="22"/>
                <w:szCs w:val="22"/>
                <w:lang w:val="ro-RO"/>
              </w:rPr>
              <w:t>e</w:t>
            </w:r>
          </w:p>
          <w:p w14:paraId="1C45D15A" w14:textId="0BA7E066" w:rsidR="00F673D5" w:rsidRPr="001B7B8B" w:rsidRDefault="00F673D5" w:rsidP="0015425D">
            <w:pPr>
              <w:spacing w:after="60" w:line="276" w:lineRule="auto"/>
              <w:jc w:val="both"/>
              <w:rPr>
                <w:b/>
                <w:bCs/>
                <w:sz w:val="22"/>
                <w:szCs w:val="22"/>
                <w:lang w:val="ro-RO"/>
              </w:rPr>
            </w:pPr>
          </w:p>
        </w:tc>
      </w:tr>
      <w:tr w:rsidR="0015425D" w:rsidRPr="001B7B8B" w14:paraId="3F7156F9" w14:textId="77777777" w:rsidTr="004140E6">
        <w:trPr>
          <w:gridAfter w:val="1"/>
          <w:wAfter w:w="40" w:type="dxa"/>
        </w:trPr>
        <w:tc>
          <w:tcPr>
            <w:tcW w:w="4773" w:type="dxa"/>
          </w:tcPr>
          <w:p w14:paraId="079DA714" w14:textId="046E016D" w:rsidR="0015425D" w:rsidRPr="001B7B8B" w:rsidRDefault="0015425D" w:rsidP="0015425D">
            <w:pPr>
              <w:spacing w:line="276" w:lineRule="auto"/>
              <w:jc w:val="both"/>
              <w:rPr>
                <w:sz w:val="22"/>
                <w:szCs w:val="22"/>
              </w:rPr>
            </w:pPr>
            <w:r w:rsidRPr="001B7B8B">
              <w:rPr>
                <w:sz w:val="22"/>
                <w:szCs w:val="22"/>
              </w:rPr>
              <w:t>c) să transmită furnizorului datele de măsurare în vederea decontării cantităţii de gaze naturale furnizate clienţilor finali;</w:t>
            </w:r>
          </w:p>
        </w:tc>
        <w:tc>
          <w:tcPr>
            <w:tcW w:w="4950" w:type="dxa"/>
          </w:tcPr>
          <w:p w14:paraId="7C0C125B" w14:textId="1A476EEF" w:rsidR="0015425D" w:rsidRPr="00FC3022" w:rsidRDefault="0015425D" w:rsidP="0015425D">
            <w:pPr>
              <w:pStyle w:val="ListParagraph"/>
              <w:spacing w:after="0"/>
              <w:ind w:left="0"/>
              <w:jc w:val="both"/>
              <w:rPr>
                <w:rFonts w:ascii="Times New Roman" w:hAnsi="Times New Roman" w:cs="Times New Roman"/>
                <w:b/>
                <w:bCs/>
                <w:noProof/>
                <w:color w:val="0070C0"/>
                <w:lang w:val="it-IT"/>
              </w:rPr>
            </w:pPr>
            <w:r w:rsidRPr="00FC3022">
              <w:rPr>
                <w:rFonts w:ascii="Times New Roman" w:hAnsi="Times New Roman" w:cs="Times New Roman"/>
                <w:b/>
                <w:bCs/>
                <w:noProof/>
                <w:color w:val="0070C0"/>
                <w:lang w:val="it-IT"/>
              </w:rPr>
              <w:t>ENGIE Romania:</w:t>
            </w:r>
          </w:p>
          <w:p w14:paraId="41778C35" w14:textId="7242AE7E" w:rsidR="0015425D" w:rsidRPr="00FC3022" w:rsidRDefault="0015425D" w:rsidP="0015425D">
            <w:pPr>
              <w:pStyle w:val="ListParagraph"/>
              <w:spacing w:after="0"/>
              <w:ind w:left="0"/>
              <w:jc w:val="both"/>
              <w:rPr>
                <w:rFonts w:ascii="Times New Roman" w:hAnsi="Times New Roman" w:cs="Times New Roman"/>
                <w:b/>
                <w:bCs/>
                <w:noProof/>
                <w:color w:val="0070C0"/>
                <w:lang w:val="it-IT"/>
              </w:rPr>
            </w:pPr>
            <w:r w:rsidRPr="00FC3022">
              <w:rPr>
                <w:rFonts w:ascii="Times New Roman" w:hAnsi="Times New Roman" w:cs="Times New Roman"/>
                <w:b/>
                <w:bCs/>
                <w:noProof/>
                <w:lang w:val="it-IT"/>
              </w:rPr>
              <w:t xml:space="preserve">c) </w:t>
            </w:r>
            <w:r w:rsidRPr="00FC3022">
              <w:rPr>
                <w:rFonts w:ascii="Times New Roman" w:hAnsi="Times New Roman" w:cs="Times New Roman"/>
                <w:noProof/>
                <w:lang w:val="it-IT"/>
              </w:rPr>
              <w:t>să transmită furnizorului datele de măsurare în vederea decontării cantităţii de gaze naturale furnizate clienţilor finali</w:t>
            </w:r>
            <w:r w:rsidRPr="00FC3022">
              <w:rPr>
                <w:rFonts w:ascii="Times New Roman" w:hAnsi="Times New Roman" w:cs="Times New Roman"/>
                <w:noProof/>
                <w:color w:val="FF0000"/>
                <w:lang w:val="it-IT"/>
              </w:rPr>
              <w:t>, fără a lua în calcul cantitățile de gaze naturale înregistrate la locul de consum după ce acesta a fost deconectat</w:t>
            </w:r>
            <w:r w:rsidRPr="00FC3022">
              <w:rPr>
                <w:rFonts w:ascii="Times New Roman" w:hAnsi="Times New Roman" w:cs="Times New Roman"/>
                <w:noProof/>
                <w:lang w:val="it-IT"/>
              </w:rPr>
              <w:t>;</w:t>
            </w:r>
          </w:p>
          <w:p w14:paraId="640DB136" w14:textId="77777777" w:rsidR="0015425D" w:rsidRPr="00FC3022" w:rsidRDefault="0015425D" w:rsidP="0015425D">
            <w:pPr>
              <w:pStyle w:val="ListParagraph"/>
              <w:spacing w:after="0"/>
              <w:ind w:left="0"/>
              <w:jc w:val="both"/>
              <w:rPr>
                <w:rFonts w:ascii="Times New Roman" w:hAnsi="Times New Roman" w:cs="Times New Roman"/>
                <w:color w:val="002060"/>
                <w:lang w:val="it-IT" w:eastAsia="en-GB"/>
              </w:rPr>
            </w:pPr>
            <w:r w:rsidRPr="00FC3022">
              <w:rPr>
                <w:rFonts w:ascii="Times New Roman" w:hAnsi="Times New Roman" w:cs="Times New Roman"/>
                <w:b/>
                <w:color w:val="002060"/>
                <w:lang w:eastAsia="en-GB"/>
              </w:rPr>
              <w:t xml:space="preserve">Justificare: </w:t>
            </w:r>
            <w:r w:rsidRPr="00FC3022">
              <w:rPr>
                <w:rFonts w:ascii="Times New Roman" w:hAnsi="Times New Roman" w:cs="Times New Roman"/>
                <w:color w:val="002060"/>
                <w:lang w:val="it-IT" w:eastAsia="en-GB"/>
              </w:rPr>
              <w:t>Pentru claritate</w:t>
            </w:r>
          </w:p>
          <w:p w14:paraId="7C545708" w14:textId="5325546D" w:rsidR="0015425D" w:rsidRPr="00FC3022" w:rsidRDefault="0015425D" w:rsidP="0015425D">
            <w:pPr>
              <w:autoSpaceDE w:val="0"/>
              <w:autoSpaceDN w:val="0"/>
              <w:adjustRightInd w:val="0"/>
              <w:spacing w:line="276" w:lineRule="auto"/>
              <w:jc w:val="both"/>
              <w:rPr>
                <w:b/>
                <w:noProof/>
                <w:color w:val="0000FF"/>
                <w:sz w:val="22"/>
                <w:szCs w:val="22"/>
                <w:lang w:val="ro-RO"/>
              </w:rPr>
            </w:pPr>
            <w:r w:rsidRPr="00FC3022">
              <w:rPr>
                <w:b/>
                <w:noProof/>
                <w:color w:val="0070C0"/>
                <w:sz w:val="22"/>
                <w:szCs w:val="22"/>
                <w:lang w:val="ro-RO"/>
              </w:rPr>
              <w:t>OMV Petrom</w:t>
            </w:r>
          </w:p>
          <w:p w14:paraId="4FB68252" w14:textId="709A0995" w:rsidR="0015425D" w:rsidRPr="00FC3022" w:rsidRDefault="0015425D" w:rsidP="0015425D">
            <w:pPr>
              <w:spacing w:after="60" w:line="276" w:lineRule="auto"/>
              <w:ind w:left="46"/>
              <w:jc w:val="both"/>
              <w:rPr>
                <w:sz w:val="22"/>
                <w:szCs w:val="22"/>
                <w:lang w:val="ro-RO" w:eastAsia="de-AT"/>
              </w:rPr>
            </w:pPr>
            <w:r w:rsidRPr="00FC3022">
              <w:rPr>
                <w:iCs/>
                <w:sz w:val="22"/>
                <w:szCs w:val="22"/>
                <w:lang w:val="ro-RO" w:eastAsia="de-AT"/>
              </w:rPr>
              <w:t xml:space="preserve">c) să transmită </w:t>
            </w:r>
            <w:r w:rsidRPr="00FC3022">
              <w:rPr>
                <w:iCs/>
                <w:strike/>
                <w:sz w:val="22"/>
                <w:szCs w:val="22"/>
                <w:lang w:val="ro-RO" w:eastAsia="de-AT"/>
              </w:rPr>
              <w:t xml:space="preserve">furnizorului </w:t>
            </w:r>
            <w:r w:rsidRPr="00FC3022">
              <w:rPr>
                <w:bCs/>
                <w:iCs/>
                <w:color w:val="FF0000"/>
                <w:sz w:val="22"/>
                <w:szCs w:val="22"/>
                <w:lang w:val="ro-RO" w:eastAsia="de-AT"/>
              </w:rPr>
              <w:t>UD</w:t>
            </w:r>
            <w:r w:rsidRPr="00FC3022">
              <w:rPr>
                <w:iCs/>
                <w:sz w:val="22"/>
                <w:szCs w:val="22"/>
                <w:lang w:val="ro-RO" w:eastAsia="de-AT"/>
              </w:rPr>
              <w:t xml:space="preserve"> datele de măsurare în vederea decontării cantităţii de gaze naturale furnizate clienţilor finali </w:t>
            </w:r>
            <w:r w:rsidRPr="00FC3022">
              <w:rPr>
                <w:bCs/>
                <w:iCs/>
                <w:color w:val="FF0000"/>
                <w:sz w:val="22"/>
                <w:szCs w:val="22"/>
                <w:lang w:val="ro-RO" w:eastAsia="de-AT"/>
              </w:rPr>
              <w:t>in primele 5 zile lucrătoare dupa incheierea lunii de livrare</w:t>
            </w:r>
            <w:r w:rsidRPr="00FC3022">
              <w:rPr>
                <w:sz w:val="22"/>
                <w:szCs w:val="22"/>
                <w:lang w:val="ro-RO" w:eastAsia="de-AT"/>
              </w:rPr>
              <w:t>;</w:t>
            </w:r>
          </w:p>
          <w:p w14:paraId="461F5593" w14:textId="606E9D60" w:rsidR="0015425D" w:rsidRPr="00FC3022" w:rsidRDefault="0015425D" w:rsidP="0015425D">
            <w:pPr>
              <w:spacing w:line="276" w:lineRule="auto"/>
              <w:jc w:val="both"/>
              <w:rPr>
                <w:b/>
                <w:bCs/>
                <w:color w:val="0000FF"/>
                <w:lang w:eastAsia="en-GB"/>
              </w:rPr>
            </w:pPr>
            <w:r w:rsidRPr="00FC3022">
              <w:rPr>
                <w:b/>
                <w:color w:val="002060"/>
                <w:sz w:val="22"/>
                <w:szCs w:val="22"/>
                <w:lang w:eastAsia="en-GB"/>
              </w:rPr>
              <w:t xml:space="preserve">Justificare: </w:t>
            </w:r>
            <w:r w:rsidRPr="00FC3022">
              <w:rPr>
                <w:color w:val="002060"/>
                <w:sz w:val="22"/>
                <w:szCs w:val="22"/>
                <w:lang w:val="ro-RO" w:eastAsia="en-GB"/>
              </w:rPr>
              <w:t>corelare cu propunerile anterioare referitoare la necesitatea unor termene clare în procesul de stabilire a datelor necesare închiderii de lună.</w:t>
            </w:r>
          </w:p>
        </w:tc>
        <w:tc>
          <w:tcPr>
            <w:tcW w:w="3870" w:type="dxa"/>
          </w:tcPr>
          <w:p w14:paraId="12705C4E" w14:textId="0068FC34" w:rsidR="0015425D" w:rsidRPr="00FC3022" w:rsidRDefault="00FC3022" w:rsidP="0015425D">
            <w:pPr>
              <w:spacing w:after="60" w:line="276" w:lineRule="auto"/>
              <w:jc w:val="both"/>
              <w:rPr>
                <w:bCs/>
                <w:sz w:val="22"/>
                <w:szCs w:val="22"/>
                <w:lang w:val="ro-RO"/>
              </w:rPr>
            </w:pPr>
            <w:r w:rsidRPr="00FC3022">
              <w:rPr>
                <w:b/>
                <w:bCs/>
                <w:sz w:val="22"/>
                <w:szCs w:val="22"/>
                <w:lang w:val="ro-RO"/>
              </w:rPr>
              <w:t>Propunere nepreluată</w:t>
            </w:r>
            <w:r>
              <w:rPr>
                <w:b/>
                <w:bCs/>
                <w:sz w:val="22"/>
                <w:szCs w:val="22"/>
                <w:lang w:val="ro-RO"/>
              </w:rPr>
              <w:t xml:space="preserve"> </w:t>
            </w:r>
            <w:r>
              <w:rPr>
                <w:bCs/>
                <w:sz w:val="22"/>
                <w:szCs w:val="22"/>
                <w:lang w:val="ro-RO"/>
              </w:rPr>
              <w:t>deoarece propunerea nu este clară, după ce este întreruptă alimentarea nu ar mai trebui să se înregistreze consum.</w:t>
            </w:r>
          </w:p>
          <w:p w14:paraId="25903CB5" w14:textId="77777777" w:rsidR="00923BEE" w:rsidRDefault="00923BEE" w:rsidP="0015425D">
            <w:pPr>
              <w:spacing w:after="60" w:line="276" w:lineRule="auto"/>
              <w:jc w:val="both"/>
              <w:rPr>
                <w:b/>
                <w:bCs/>
                <w:sz w:val="22"/>
                <w:szCs w:val="22"/>
                <w:lang w:val="ro-RO"/>
              </w:rPr>
            </w:pPr>
          </w:p>
          <w:p w14:paraId="24D6F927" w14:textId="77777777" w:rsidR="00923BEE" w:rsidRDefault="00923BEE" w:rsidP="0015425D">
            <w:pPr>
              <w:spacing w:after="60" w:line="276" w:lineRule="auto"/>
              <w:jc w:val="both"/>
              <w:rPr>
                <w:b/>
                <w:bCs/>
                <w:sz w:val="22"/>
                <w:szCs w:val="22"/>
                <w:lang w:val="ro-RO"/>
              </w:rPr>
            </w:pPr>
          </w:p>
          <w:p w14:paraId="1EF3DFA5" w14:textId="77777777" w:rsidR="00923BEE" w:rsidRDefault="00923BEE" w:rsidP="0015425D">
            <w:pPr>
              <w:spacing w:after="60" w:line="276" w:lineRule="auto"/>
              <w:jc w:val="both"/>
              <w:rPr>
                <w:b/>
                <w:bCs/>
                <w:sz w:val="22"/>
                <w:szCs w:val="22"/>
                <w:lang w:val="ro-RO"/>
              </w:rPr>
            </w:pPr>
          </w:p>
          <w:p w14:paraId="42ACABC3" w14:textId="77777777" w:rsidR="00923BEE" w:rsidRDefault="00923BEE" w:rsidP="0015425D">
            <w:pPr>
              <w:spacing w:after="60" w:line="276" w:lineRule="auto"/>
              <w:jc w:val="both"/>
              <w:rPr>
                <w:b/>
                <w:bCs/>
                <w:sz w:val="22"/>
                <w:szCs w:val="22"/>
                <w:lang w:val="ro-RO"/>
              </w:rPr>
            </w:pPr>
          </w:p>
          <w:p w14:paraId="235995F3" w14:textId="77777777" w:rsidR="00923BEE" w:rsidRDefault="00923BEE" w:rsidP="0015425D">
            <w:pPr>
              <w:spacing w:after="60" w:line="276" w:lineRule="auto"/>
              <w:jc w:val="both"/>
              <w:rPr>
                <w:b/>
                <w:bCs/>
                <w:sz w:val="22"/>
                <w:szCs w:val="22"/>
                <w:lang w:val="ro-RO"/>
              </w:rPr>
            </w:pPr>
          </w:p>
          <w:p w14:paraId="3B22C1CB" w14:textId="38E4198E" w:rsidR="00923BEE" w:rsidRPr="001B7B8B" w:rsidRDefault="00923BEE" w:rsidP="0015425D">
            <w:pPr>
              <w:spacing w:after="60" w:line="276" w:lineRule="auto"/>
              <w:jc w:val="both"/>
              <w:rPr>
                <w:b/>
                <w:bCs/>
                <w:sz w:val="22"/>
                <w:szCs w:val="22"/>
                <w:lang w:val="ro-RO"/>
              </w:rPr>
            </w:pPr>
            <w:r>
              <w:rPr>
                <w:b/>
                <w:bCs/>
                <w:sz w:val="22"/>
                <w:szCs w:val="22"/>
                <w:lang w:val="ro-RO"/>
              </w:rPr>
              <w:t xml:space="preserve">Propunere preluată </w:t>
            </w:r>
            <w:r w:rsidRPr="00923BEE">
              <w:rPr>
                <w:bCs/>
                <w:sz w:val="22"/>
                <w:szCs w:val="22"/>
                <w:lang w:val="ro-RO"/>
              </w:rPr>
              <w:t>prin completarea prevederilor lit. d) de la art. 21</w:t>
            </w:r>
            <w:r>
              <w:rPr>
                <w:bCs/>
                <w:sz w:val="22"/>
                <w:szCs w:val="22"/>
                <w:lang w:val="ro-RO"/>
              </w:rPr>
              <w:t xml:space="preserve"> din Regulament</w:t>
            </w:r>
          </w:p>
        </w:tc>
      </w:tr>
      <w:tr w:rsidR="0015425D" w:rsidRPr="001B7B8B" w14:paraId="34F37EB5" w14:textId="77777777" w:rsidTr="004140E6">
        <w:trPr>
          <w:gridAfter w:val="1"/>
          <w:wAfter w:w="40" w:type="dxa"/>
        </w:trPr>
        <w:tc>
          <w:tcPr>
            <w:tcW w:w="4773" w:type="dxa"/>
          </w:tcPr>
          <w:p w14:paraId="7A225A35" w14:textId="3CA894B7" w:rsidR="0015425D" w:rsidRPr="001B7B8B" w:rsidRDefault="0015425D" w:rsidP="0015425D">
            <w:pPr>
              <w:spacing w:line="276" w:lineRule="auto"/>
              <w:jc w:val="both"/>
              <w:rPr>
                <w:sz w:val="22"/>
                <w:szCs w:val="22"/>
              </w:rPr>
            </w:pPr>
            <w:r w:rsidRPr="001B7B8B">
              <w:rPr>
                <w:sz w:val="22"/>
                <w:szCs w:val="22"/>
              </w:rPr>
              <w:t xml:space="preserve">d) să transmită, în termen de maximum 8 zile lucrătoare de la data încetării contractului, indexul </w:t>
            </w:r>
            <w:r w:rsidRPr="001B7B8B">
              <w:rPr>
                <w:sz w:val="22"/>
                <w:szCs w:val="22"/>
              </w:rPr>
              <w:lastRenderedPageBreak/>
              <w:t>echipamentului de măsurare pentru decontarea finală;</w:t>
            </w:r>
          </w:p>
        </w:tc>
        <w:tc>
          <w:tcPr>
            <w:tcW w:w="4950" w:type="dxa"/>
          </w:tcPr>
          <w:p w14:paraId="7AB70625" w14:textId="77777777"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lastRenderedPageBreak/>
              <w:t>Neogaz Grid</w:t>
            </w:r>
          </w:p>
          <w:p w14:paraId="5A73B346" w14:textId="77777777" w:rsidR="0015425D" w:rsidRPr="007A48B0" w:rsidRDefault="0015425D" w:rsidP="0015425D">
            <w:pPr>
              <w:spacing w:line="276" w:lineRule="auto"/>
              <w:jc w:val="both"/>
              <w:rPr>
                <w:color w:val="002060"/>
                <w:sz w:val="22"/>
                <w:szCs w:val="22"/>
              </w:rPr>
            </w:pPr>
            <w:r>
              <w:rPr>
                <w:b/>
                <w:bCs/>
                <w:color w:val="002060"/>
              </w:rPr>
              <w:t xml:space="preserve">Observaţie: </w:t>
            </w:r>
            <w:r w:rsidRPr="007A48B0">
              <w:rPr>
                <w:b/>
                <w:bCs/>
                <w:color w:val="002060"/>
                <w:sz w:val="22"/>
                <w:szCs w:val="22"/>
              </w:rPr>
              <w:t>A</w:t>
            </w:r>
            <w:r w:rsidRPr="007A48B0">
              <w:rPr>
                <w:color w:val="002060"/>
                <w:sz w:val="22"/>
                <w:szCs w:val="22"/>
              </w:rPr>
              <w:t xml:space="preserve">vem 3 termene de transmitere </w:t>
            </w:r>
            <w:proofErr w:type="gramStart"/>
            <w:r w:rsidRPr="007A48B0">
              <w:rPr>
                <w:color w:val="002060"/>
                <w:sz w:val="22"/>
                <w:szCs w:val="22"/>
              </w:rPr>
              <w:t>a</w:t>
            </w:r>
            <w:proofErr w:type="gramEnd"/>
            <w:r w:rsidRPr="007A48B0">
              <w:rPr>
                <w:color w:val="002060"/>
                <w:sz w:val="22"/>
                <w:szCs w:val="22"/>
              </w:rPr>
              <w:t xml:space="preserve"> indexului:</w:t>
            </w:r>
          </w:p>
          <w:p w14:paraId="23B16BC2" w14:textId="77777777" w:rsidR="0015425D" w:rsidRPr="007A48B0" w:rsidRDefault="0015425D" w:rsidP="0015425D">
            <w:pPr>
              <w:pStyle w:val="ListParagraph"/>
              <w:numPr>
                <w:ilvl w:val="0"/>
                <w:numId w:val="17"/>
              </w:numPr>
              <w:spacing w:after="0"/>
              <w:contextualSpacing/>
              <w:jc w:val="both"/>
              <w:rPr>
                <w:rFonts w:ascii="Times New Roman" w:hAnsi="Times New Roman" w:cs="Times New Roman"/>
                <w:color w:val="002060"/>
                <w:lang w:val="en-US"/>
              </w:rPr>
            </w:pPr>
            <w:r w:rsidRPr="007A48B0">
              <w:rPr>
                <w:rFonts w:ascii="Times New Roman" w:hAnsi="Times New Roman" w:cs="Times New Roman"/>
                <w:color w:val="002060"/>
                <w:lang w:val="en-US"/>
              </w:rPr>
              <w:lastRenderedPageBreak/>
              <w:t>termenul de 8 zile calendaristice de la incetarea contactului de Furnizare</w:t>
            </w:r>
          </w:p>
          <w:p w14:paraId="687FB775" w14:textId="77777777" w:rsidR="0015425D" w:rsidRPr="007A48B0" w:rsidRDefault="0015425D" w:rsidP="0015425D">
            <w:pPr>
              <w:pStyle w:val="ListParagraph"/>
              <w:numPr>
                <w:ilvl w:val="0"/>
                <w:numId w:val="17"/>
              </w:numPr>
              <w:spacing w:after="0"/>
              <w:contextualSpacing/>
              <w:jc w:val="both"/>
              <w:rPr>
                <w:rFonts w:ascii="Times New Roman" w:hAnsi="Times New Roman" w:cs="Times New Roman"/>
                <w:color w:val="002060"/>
                <w:lang w:val="en-US"/>
              </w:rPr>
            </w:pPr>
            <w:r w:rsidRPr="007A48B0">
              <w:rPr>
                <w:rFonts w:ascii="Times New Roman" w:hAnsi="Times New Roman" w:cs="Times New Roman"/>
                <w:color w:val="002060"/>
                <w:lang w:val="en-US"/>
              </w:rPr>
              <w:t xml:space="preserve">termenul de 5 zile lucratoare conform alin.4 art.2 din Anexa 2 – Contract cadru la prezentul ordin (transmitere prin POSF) </w:t>
            </w:r>
          </w:p>
          <w:p w14:paraId="06ADF65F" w14:textId="77777777" w:rsidR="0015425D" w:rsidRPr="007A48B0" w:rsidRDefault="0015425D" w:rsidP="0015425D">
            <w:pPr>
              <w:pStyle w:val="ListParagraph"/>
              <w:numPr>
                <w:ilvl w:val="0"/>
                <w:numId w:val="17"/>
              </w:numPr>
              <w:spacing w:after="0"/>
              <w:contextualSpacing/>
              <w:jc w:val="both"/>
              <w:rPr>
                <w:rFonts w:ascii="Times New Roman" w:hAnsi="Times New Roman" w:cs="Times New Roman"/>
                <w:color w:val="002060"/>
                <w:lang w:val="en-US"/>
              </w:rPr>
            </w:pPr>
            <w:r w:rsidRPr="007A48B0">
              <w:rPr>
                <w:rFonts w:ascii="Times New Roman" w:hAnsi="Times New Roman" w:cs="Times New Roman"/>
                <w:color w:val="002060"/>
                <w:lang w:val="en-US"/>
              </w:rPr>
              <w:t>termenul de 5 zile conform lit. e) art.25 din Ordinul ANRE nr. 3/2022.</w:t>
            </w:r>
          </w:p>
          <w:p w14:paraId="12EB9599" w14:textId="5AD15F72"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7A48B0">
              <w:rPr>
                <w:rFonts w:ascii="Times New Roman" w:hAnsi="Times New Roman" w:cs="Times New Roman"/>
                <w:color w:val="002060"/>
                <w:lang w:val="en-US"/>
              </w:rPr>
              <w:t xml:space="preserve">Prin urmare, va rugam clarificari cu privire la armonizarea termenului de transmitere </w:t>
            </w:r>
            <w:proofErr w:type="gramStart"/>
            <w:r w:rsidRPr="007A48B0">
              <w:rPr>
                <w:rFonts w:ascii="Times New Roman" w:hAnsi="Times New Roman" w:cs="Times New Roman"/>
                <w:color w:val="002060"/>
                <w:lang w:val="en-US"/>
              </w:rPr>
              <w:t>a</w:t>
            </w:r>
            <w:proofErr w:type="gramEnd"/>
            <w:r w:rsidRPr="007A48B0">
              <w:rPr>
                <w:rFonts w:ascii="Times New Roman" w:hAnsi="Times New Roman" w:cs="Times New Roman"/>
                <w:color w:val="002060"/>
                <w:lang w:val="en-US"/>
              </w:rPr>
              <w:t xml:space="preserve"> indexului citit de catre OSD</w:t>
            </w:r>
          </w:p>
        </w:tc>
        <w:tc>
          <w:tcPr>
            <w:tcW w:w="3870" w:type="dxa"/>
          </w:tcPr>
          <w:p w14:paraId="72D6C940" w14:textId="6B216460" w:rsidR="0015425D" w:rsidRPr="00F673D5" w:rsidRDefault="002338AF" w:rsidP="0015425D">
            <w:pPr>
              <w:spacing w:after="60" w:line="276" w:lineRule="auto"/>
              <w:jc w:val="both"/>
              <w:rPr>
                <w:bCs/>
                <w:sz w:val="22"/>
                <w:szCs w:val="22"/>
                <w:lang w:val="ro-RO"/>
              </w:rPr>
            </w:pPr>
            <w:r w:rsidRPr="002338AF">
              <w:rPr>
                <w:b/>
                <w:bCs/>
                <w:sz w:val="22"/>
                <w:szCs w:val="22"/>
                <w:lang w:val="ro-RO"/>
              </w:rPr>
              <w:lastRenderedPageBreak/>
              <w:t xml:space="preserve">Observaţie preluată, </w:t>
            </w:r>
            <w:r w:rsidRPr="002338AF">
              <w:rPr>
                <w:bCs/>
                <w:sz w:val="22"/>
                <w:szCs w:val="22"/>
                <w:lang w:val="ro-RO"/>
              </w:rPr>
              <w:t xml:space="preserve">fiind stabilit termenul </w:t>
            </w:r>
            <w:r>
              <w:rPr>
                <w:bCs/>
                <w:sz w:val="22"/>
                <w:szCs w:val="22"/>
                <w:lang w:val="ro-RO"/>
              </w:rPr>
              <w:t>prevăzut în</w:t>
            </w:r>
            <w:r w:rsidRPr="002338AF">
              <w:rPr>
                <w:bCs/>
                <w:sz w:val="22"/>
                <w:szCs w:val="22"/>
                <w:lang w:val="ro-RO"/>
              </w:rPr>
              <w:t xml:space="preserve"> POSF de 5 zile</w:t>
            </w:r>
          </w:p>
        </w:tc>
      </w:tr>
      <w:tr w:rsidR="0015425D" w:rsidRPr="001B7B8B" w14:paraId="46DA180E" w14:textId="77777777" w:rsidTr="004140E6">
        <w:trPr>
          <w:gridAfter w:val="1"/>
          <w:wAfter w:w="40" w:type="dxa"/>
        </w:trPr>
        <w:tc>
          <w:tcPr>
            <w:tcW w:w="4773" w:type="dxa"/>
          </w:tcPr>
          <w:p w14:paraId="7C50B34D" w14:textId="7BF65FD0" w:rsidR="0015425D" w:rsidRPr="001B7B8B" w:rsidRDefault="0015425D" w:rsidP="0015425D">
            <w:pPr>
              <w:spacing w:line="276" w:lineRule="auto"/>
              <w:jc w:val="both"/>
              <w:rPr>
                <w:sz w:val="22"/>
                <w:szCs w:val="22"/>
              </w:rPr>
            </w:pPr>
            <w:r w:rsidRPr="001B7B8B">
              <w:rPr>
                <w:sz w:val="22"/>
                <w:szCs w:val="22"/>
              </w:rPr>
              <w:t>e) să utilizeze la calculul facturii emise pentru serviciul de distribuţie, în situaţia în care nu efectuează citirea, indexurile autocitite de către clienţii finali, transmise de către aceştia sau puse la dispoziţie de către UD;</w:t>
            </w:r>
          </w:p>
        </w:tc>
        <w:tc>
          <w:tcPr>
            <w:tcW w:w="4950" w:type="dxa"/>
          </w:tcPr>
          <w:p w14:paraId="6EF3D6ED" w14:textId="73065BC3" w:rsidR="0015425D" w:rsidRPr="007A48B0" w:rsidRDefault="0015425D" w:rsidP="0015425D">
            <w:pPr>
              <w:pStyle w:val="ListParagraph"/>
              <w:spacing w:after="0"/>
              <w:ind w:left="0"/>
              <w:jc w:val="both"/>
              <w:rPr>
                <w:rFonts w:ascii="Times New Roman" w:hAnsi="Times New Roman" w:cs="Times New Roman"/>
                <w:b/>
                <w:bCs/>
                <w:noProof/>
                <w:color w:val="0070C0"/>
                <w:lang w:val="it-IT"/>
              </w:rPr>
            </w:pPr>
            <w:r w:rsidRPr="007A48B0">
              <w:rPr>
                <w:rFonts w:ascii="Times New Roman" w:hAnsi="Times New Roman" w:cs="Times New Roman"/>
                <w:b/>
                <w:bCs/>
                <w:noProof/>
                <w:color w:val="0070C0"/>
                <w:lang w:val="it-IT"/>
              </w:rPr>
              <w:t>ENGIE Romania:</w:t>
            </w:r>
          </w:p>
          <w:p w14:paraId="55FB3469" w14:textId="3FCAAABF" w:rsidR="0015425D" w:rsidRPr="007A48B0" w:rsidRDefault="0015425D" w:rsidP="0015425D">
            <w:pPr>
              <w:pStyle w:val="ListParagraph"/>
              <w:spacing w:after="0"/>
              <w:ind w:left="0"/>
              <w:jc w:val="both"/>
              <w:rPr>
                <w:rFonts w:ascii="Times New Roman" w:hAnsi="Times New Roman" w:cs="Times New Roman"/>
                <w:b/>
                <w:bCs/>
                <w:noProof/>
                <w:color w:val="0070C0"/>
                <w:lang w:val="it-IT"/>
              </w:rPr>
            </w:pPr>
            <w:r w:rsidRPr="007A48B0">
              <w:rPr>
                <w:rFonts w:ascii="Times New Roman" w:hAnsi="Times New Roman" w:cs="Times New Roman"/>
                <w:noProof/>
                <w:lang w:val="it-IT"/>
              </w:rPr>
              <w:t>e)</w:t>
            </w:r>
            <w:r w:rsidRPr="007A48B0">
              <w:rPr>
                <w:rFonts w:ascii="Times New Roman" w:hAnsi="Times New Roman" w:cs="Times New Roman"/>
              </w:rPr>
              <w:t xml:space="preserve"> </w:t>
            </w:r>
            <w:r w:rsidRPr="007A48B0">
              <w:rPr>
                <w:rFonts w:ascii="Times New Roman" w:hAnsi="Times New Roman" w:cs="Times New Roman"/>
                <w:noProof/>
                <w:lang w:val="it-IT"/>
              </w:rPr>
              <w:t xml:space="preserve">să utilizeze la calculul facturii emise pentru serviciul de distribuţie, în situaţia în care nu efectuează citirea, indexurile autocitite de către clienţii finali, transmise de către aceştia sau puse la dispoziţie de către UD </w:t>
            </w:r>
            <w:r w:rsidRPr="007A48B0">
              <w:rPr>
                <w:rFonts w:ascii="Times New Roman" w:hAnsi="Times New Roman" w:cs="Times New Roman"/>
                <w:noProof/>
                <w:color w:val="FF0000"/>
                <w:lang w:val="it-IT"/>
              </w:rPr>
              <w:t xml:space="preserve">sau consumul estimat de gaze naturale, prevăzut în convenția de </w:t>
            </w:r>
            <w:r w:rsidRPr="007A48B0">
              <w:rPr>
                <w:rFonts w:ascii="Times New Roman" w:hAnsi="Times New Roman" w:cs="Times New Roman"/>
                <w:noProof/>
                <w:color w:val="FF0000"/>
              </w:rPr>
              <w:t>consum stabilită de comun acord de clientul final cu furnizorul acestuia la încheierea contractului de furnizare a gazelor naturale, după caz;</w:t>
            </w:r>
          </w:p>
          <w:p w14:paraId="23E6E280" w14:textId="77777777" w:rsidR="0015425D" w:rsidRPr="007A48B0" w:rsidRDefault="0015425D" w:rsidP="0015425D">
            <w:pPr>
              <w:pStyle w:val="ListParagraph"/>
              <w:spacing w:after="0"/>
              <w:ind w:left="0"/>
              <w:jc w:val="both"/>
              <w:rPr>
                <w:rFonts w:ascii="Times New Roman" w:hAnsi="Times New Roman" w:cs="Times New Roman"/>
                <w:color w:val="002060"/>
                <w:lang w:val="it-IT" w:eastAsia="en-GB"/>
              </w:rPr>
            </w:pPr>
            <w:r w:rsidRPr="007A48B0">
              <w:rPr>
                <w:rFonts w:ascii="Times New Roman" w:hAnsi="Times New Roman" w:cs="Times New Roman"/>
                <w:b/>
                <w:color w:val="002060"/>
                <w:lang w:eastAsia="en-GB"/>
              </w:rPr>
              <w:t>Justificare:</w:t>
            </w:r>
            <w:r w:rsidRPr="007A48B0">
              <w:rPr>
                <w:rFonts w:ascii="Times New Roman" w:hAnsi="Times New Roman" w:cs="Times New Roman"/>
                <w:noProof/>
                <w:sz w:val="24"/>
                <w:szCs w:val="24"/>
                <w:lang w:val="it-IT"/>
              </w:rPr>
              <w:t xml:space="preserve"> </w:t>
            </w:r>
            <w:r w:rsidRPr="007A48B0">
              <w:rPr>
                <w:rFonts w:ascii="Times New Roman" w:hAnsi="Times New Roman" w:cs="Times New Roman"/>
                <w:color w:val="002060"/>
                <w:lang w:val="it-IT" w:eastAsia="en-GB"/>
              </w:rPr>
              <w:t>Corelativ cu propunerea de la art. 21 lit. f).</w:t>
            </w:r>
          </w:p>
          <w:p w14:paraId="060B8AD7" w14:textId="77777777"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Neogaz Grid</w:t>
            </w:r>
          </w:p>
          <w:p w14:paraId="5F8FBB91" w14:textId="32767C9C" w:rsidR="0015425D" w:rsidRPr="00FB7200" w:rsidRDefault="0015425D" w:rsidP="0015425D">
            <w:pPr>
              <w:spacing w:line="276" w:lineRule="auto"/>
              <w:jc w:val="both"/>
              <w:rPr>
                <w:rFonts w:eastAsia="Calibri"/>
                <w:color w:val="002060"/>
                <w:sz w:val="22"/>
                <w:szCs w:val="22"/>
              </w:rPr>
            </w:pPr>
            <w:r w:rsidRPr="00FB7200">
              <w:rPr>
                <w:rFonts w:eastAsia="Calibri"/>
                <w:b/>
                <w:bCs/>
                <w:color w:val="002060"/>
                <w:sz w:val="22"/>
                <w:szCs w:val="22"/>
              </w:rPr>
              <w:t>Intrebare</w:t>
            </w:r>
            <w:r w:rsidRPr="00FB7200">
              <w:rPr>
                <w:rFonts w:eastAsia="Calibri"/>
                <w:color w:val="002060"/>
                <w:sz w:val="22"/>
                <w:szCs w:val="22"/>
              </w:rPr>
              <w:t>: Ce se intampla in situatia in care se utilizeaza estimarea pentru facturarea serviciilor de distributie si:</w:t>
            </w:r>
          </w:p>
          <w:p w14:paraId="281B8F21" w14:textId="77777777" w:rsidR="0015425D" w:rsidRPr="00FB7200" w:rsidRDefault="0015425D" w:rsidP="0015425D">
            <w:pPr>
              <w:spacing w:line="276" w:lineRule="auto"/>
              <w:jc w:val="both"/>
              <w:rPr>
                <w:rFonts w:eastAsia="Calibri"/>
                <w:color w:val="002060"/>
                <w:sz w:val="22"/>
                <w:szCs w:val="22"/>
              </w:rPr>
            </w:pPr>
            <w:r w:rsidRPr="00FB7200">
              <w:rPr>
                <w:rFonts w:eastAsia="Calibri"/>
                <w:color w:val="002060"/>
                <w:sz w:val="22"/>
                <w:szCs w:val="22"/>
              </w:rPr>
              <w:t>1. regularizarea priveste si cantitati facturate vechiului furnizor in cazul schimbarii furnizorului, cum se vor recupera cantitatile? (client/funizor)</w:t>
            </w:r>
          </w:p>
          <w:p w14:paraId="3EFB911A" w14:textId="444EBC94" w:rsidR="0015425D" w:rsidRPr="007A48B0" w:rsidRDefault="0015425D" w:rsidP="0015425D">
            <w:pPr>
              <w:pStyle w:val="ListParagraph"/>
              <w:spacing w:after="0"/>
              <w:ind w:left="0"/>
              <w:jc w:val="both"/>
              <w:rPr>
                <w:rFonts w:ascii="Times New Roman" w:hAnsi="Times New Roman" w:cs="Times New Roman"/>
                <w:b/>
                <w:bCs/>
                <w:color w:val="0000FF"/>
                <w:lang w:eastAsia="en-GB"/>
              </w:rPr>
            </w:pPr>
            <w:r w:rsidRPr="00FB7200">
              <w:rPr>
                <w:rFonts w:ascii="Times New Roman" w:eastAsia="Calibri" w:hAnsi="Times New Roman" w:cs="Times New Roman"/>
                <w:color w:val="002060"/>
              </w:rPr>
              <w:t xml:space="preserve">2. regularizarea priveste si cantitati facturate de catre furnizor vechiului client in cazul schimbarii administrative, cum se vor recupera cantitatile?   </w:t>
            </w:r>
          </w:p>
        </w:tc>
        <w:tc>
          <w:tcPr>
            <w:tcW w:w="3870" w:type="dxa"/>
          </w:tcPr>
          <w:p w14:paraId="69876550" w14:textId="77777777" w:rsidR="0015425D" w:rsidRDefault="002338AF" w:rsidP="0015425D">
            <w:pPr>
              <w:spacing w:after="60" w:line="276" w:lineRule="auto"/>
              <w:jc w:val="both"/>
              <w:rPr>
                <w:bCs/>
                <w:sz w:val="22"/>
                <w:szCs w:val="22"/>
                <w:lang w:val="ro-RO"/>
              </w:rPr>
            </w:pPr>
            <w:r w:rsidRPr="00ED506B">
              <w:rPr>
                <w:b/>
                <w:bCs/>
                <w:sz w:val="22"/>
                <w:szCs w:val="22"/>
                <w:lang w:val="ro-RO"/>
              </w:rPr>
              <w:t>Propunere nepreluată</w:t>
            </w:r>
            <w:r w:rsidRPr="009205FD">
              <w:rPr>
                <w:bCs/>
                <w:sz w:val="22"/>
                <w:szCs w:val="22"/>
                <w:lang w:val="ro-RO"/>
              </w:rPr>
              <w:t xml:space="preserve"> </w:t>
            </w:r>
            <w:r>
              <w:rPr>
                <w:bCs/>
                <w:sz w:val="22"/>
                <w:szCs w:val="22"/>
                <w:lang w:val="ro-RO"/>
              </w:rPr>
              <w:t xml:space="preserve">deoarece consumul de gaze naturale este meteodependent şi apreciem că o estimare </w:t>
            </w:r>
            <w:r w:rsidRPr="009205FD">
              <w:rPr>
                <w:bCs/>
                <w:sz w:val="22"/>
                <w:szCs w:val="22"/>
                <w:lang w:val="ro-RO"/>
              </w:rPr>
              <w:t>lunar</w:t>
            </w:r>
            <w:r>
              <w:rPr>
                <w:bCs/>
                <w:sz w:val="22"/>
                <w:szCs w:val="22"/>
                <w:lang w:val="ro-RO"/>
              </w:rPr>
              <w:t>ă</w:t>
            </w:r>
            <w:r w:rsidRPr="009205FD">
              <w:rPr>
                <w:bCs/>
                <w:sz w:val="22"/>
                <w:szCs w:val="22"/>
                <w:lang w:val="ro-RO"/>
              </w:rPr>
              <w:t xml:space="preserve"> </w:t>
            </w:r>
            <w:r>
              <w:rPr>
                <w:bCs/>
                <w:sz w:val="22"/>
                <w:szCs w:val="22"/>
                <w:lang w:val="ro-RO"/>
              </w:rPr>
              <w:t xml:space="preserve">este </w:t>
            </w:r>
            <w:r w:rsidRPr="009205FD">
              <w:rPr>
                <w:bCs/>
                <w:sz w:val="22"/>
                <w:szCs w:val="22"/>
                <w:lang w:val="ro-RO"/>
              </w:rPr>
              <w:t>mai aproape de realitate</w:t>
            </w:r>
          </w:p>
          <w:p w14:paraId="51D7F80F" w14:textId="77777777" w:rsidR="002338AF" w:rsidRDefault="002338AF" w:rsidP="0015425D">
            <w:pPr>
              <w:spacing w:after="60" w:line="276" w:lineRule="auto"/>
              <w:jc w:val="both"/>
              <w:rPr>
                <w:b/>
                <w:bCs/>
                <w:sz w:val="22"/>
                <w:szCs w:val="22"/>
                <w:lang w:val="ro-RO"/>
              </w:rPr>
            </w:pPr>
          </w:p>
          <w:p w14:paraId="6BB70140" w14:textId="77777777" w:rsidR="002338AF" w:rsidRDefault="002338AF" w:rsidP="0015425D">
            <w:pPr>
              <w:spacing w:after="60" w:line="276" w:lineRule="auto"/>
              <w:jc w:val="both"/>
              <w:rPr>
                <w:b/>
                <w:bCs/>
                <w:sz w:val="22"/>
                <w:szCs w:val="22"/>
                <w:lang w:val="ro-RO"/>
              </w:rPr>
            </w:pPr>
          </w:p>
          <w:p w14:paraId="351F3208" w14:textId="77777777" w:rsidR="002338AF" w:rsidRDefault="002338AF" w:rsidP="0015425D">
            <w:pPr>
              <w:spacing w:after="60" w:line="276" w:lineRule="auto"/>
              <w:jc w:val="both"/>
              <w:rPr>
                <w:b/>
                <w:bCs/>
                <w:sz w:val="22"/>
                <w:szCs w:val="22"/>
                <w:lang w:val="ro-RO"/>
              </w:rPr>
            </w:pPr>
          </w:p>
          <w:p w14:paraId="0E0FCA9C" w14:textId="77777777" w:rsidR="002338AF" w:rsidRDefault="002338AF" w:rsidP="0015425D">
            <w:pPr>
              <w:spacing w:after="60" w:line="276" w:lineRule="auto"/>
              <w:jc w:val="both"/>
              <w:rPr>
                <w:b/>
                <w:bCs/>
                <w:sz w:val="22"/>
                <w:szCs w:val="22"/>
                <w:lang w:val="ro-RO"/>
              </w:rPr>
            </w:pPr>
          </w:p>
          <w:p w14:paraId="39ECCA24" w14:textId="77777777" w:rsidR="002338AF" w:rsidRDefault="002338AF" w:rsidP="0015425D">
            <w:pPr>
              <w:spacing w:after="60" w:line="276" w:lineRule="auto"/>
              <w:jc w:val="both"/>
              <w:rPr>
                <w:b/>
                <w:bCs/>
                <w:sz w:val="22"/>
                <w:szCs w:val="22"/>
                <w:lang w:val="ro-RO"/>
              </w:rPr>
            </w:pPr>
          </w:p>
          <w:p w14:paraId="17A7B1CB" w14:textId="77777777" w:rsidR="002338AF" w:rsidRDefault="002338AF" w:rsidP="0015425D">
            <w:pPr>
              <w:spacing w:after="60" w:line="276" w:lineRule="auto"/>
              <w:jc w:val="both"/>
              <w:rPr>
                <w:b/>
                <w:bCs/>
                <w:sz w:val="22"/>
                <w:szCs w:val="22"/>
                <w:lang w:val="ro-RO"/>
              </w:rPr>
            </w:pPr>
          </w:p>
          <w:p w14:paraId="74F8DA39" w14:textId="18575FA7" w:rsidR="007B5262" w:rsidRDefault="007B5262" w:rsidP="0015425D">
            <w:pPr>
              <w:spacing w:after="60" w:line="276" w:lineRule="auto"/>
              <w:jc w:val="both"/>
              <w:rPr>
                <w:b/>
                <w:bCs/>
                <w:sz w:val="22"/>
                <w:szCs w:val="22"/>
                <w:lang w:val="ro-RO"/>
              </w:rPr>
            </w:pPr>
          </w:p>
          <w:p w14:paraId="53FA5D4C" w14:textId="53F57E27" w:rsidR="007B5262" w:rsidRPr="007B5262" w:rsidRDefault="00081608" w:rsidP="0015425D">
            <w:pPr>
              <w:spacing w:after="60" w:line="276" w:lineRule="auto"/>
              <w:jc w:val="both"/>
              <w:rPr>
                <w:bCs/>
                <w:sz w:val="22"/>
                <w:szCs w:val="22"/>
                <w:lang w:val="ro-RO"/>
              </w:rPr>
            </w:pPr>
            <w:r>
              <w:rPr>
                <w:bCs/>
                <w:sz w:val="22"/>
                <w:szCs w:val="22"/>
                <w:lang w:val="ro-RO"/>
              </w:rPr>
              <w:t>Recuperarea cantităţilor facturate de furnizor clientilor nu face obiectul acestui Regulament, iar l</w:t>
            </w:r>
            <w:r>
              <w:rPr>
                <w:bCs/>
                <w:sz w:val="22"/>
                <w:szCs w:val="22"/>
              </w:rPr>
              <w:t xml:space="preserve">a schimbarea furnizorului se face regularizarea prin decontul final </w:t>
            </w:r>
            <w:r>
              <w:rPr>
                <w:bCs/>
                <w:sz w:val="22"/>
                <w:szCs w:val="22"/>
                <w:lang w:val="ro-RO"/>
              </w:rPr>
              <w:t>şi există obligaţia OD de a transmite</w:t>
            </w:r>
            <w:r w:rsidRPr="001B7B8B">
              <w:rPr>
                <w:sz w:val="22"/>
                <w:szCs w:val="22"/>
              </w:rPr>
              <w:t xml:space="preserve">, în termen de maximum </w:t>
            </w:r>
            <w:r>
              <w:rPr>
                <w:sz w:val="22"/>
                <w:szCs w:val="22"/>
              </w:rPr>
              <w:t>5</w:t>
            </w:r>
            <w:r w:rsidRPr="001B7B8B">
              <w:rPr>
                <w:sz w:val="22"/>
                <w:szCs w:val="22"/>
              </w:rPr>
              <w:t xml:space="preserve"> zile indexul echipamentului de măsurare pentru decontarea finală</w:t>
            </w:r>
          </w:p>
        </w:tc>
      </w:tr>
      <w:tr w:rsidR="0015425D" w:rsidRPr="001B7B8B" w14:paraId="16718B4D" w14:textId="77777777" w:rsidTr="004140E6">
        <w:trPr>
          <w:gridAfter w:val="1"/>
          <w:wAfter w:w="40" w:type="dxa"/>
        </w:trPr>
        <w:tc>
          <w:tcPr>
            <w:tcW w:w="4773" w:type="dxa"/>
          </w:tcPr>
          <w:p w14:paraId="37D9BD0F" w14:textId="720D564A" w:rsidR="0015425D" w:rsidRPr="001B7B8B" w:rsidRDefault="0015425D" w:rsidP="0015425D">
            <w:pPr>
              <w:spacing w:line="276" w:lineRule="auto"/>
              <w:jc w:val="both"/>
              <w:rPr>
                <w:sz w:val="22"/>
                <w:szCs w:val="22"/>
              </w:rPr>
            </w:pPr>
            <w:r w:rsidRPr="001B7B8B">
              <w:rPr>
                <w:sz w:val="22"/>
                <w:szCs w:val="22"/>
              </w:rPr>
              <w:t xml:space="preserve">f) să asigure îndeplinirea indicatorilor de performanţă ai serviciilor prestate, conform </w:t>
            </w:r>
            <w:r w:rsidRPr="001B7B8B">
              <w:rPr>
                <w:sz w:val="22"/>
                <w:szCs w:val="22"/>
              </w:rPr>
              <w:lastRenderedPageBreak/>
              <w:t>prevederilor Standardului de performanţă pentru serviciul de distribuţie a gazelor naturale, aprobat prin ordin al preşedintelui ANRE.</w:t>
            </w:r>
          </w:p>
        </w:tc>
        <w:tc>
          <w:tcPr>
            <w:tcW w:w="4950" w:type="dxa"/>
          </w:tcPr>
          <w:p w14:paraId="17C8CA8F" w14:textId="77777777" w:rsidR="0015425D" w:rsidRPr="00880DC3"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lastRenderedPageBreak/>
              <w:t xml:space="preserve">Distrigaz Sud Rețele </w:t>
            </w:r>
          </w:p>
          <w:p w14:paraId="10DAA8E6" w14:textId="77777777" w:rsidR="0015425D" w:rsidRPr="008D0691" w:rsidRDefault="0015425D" w:rsidP="0015425D">
            <w:pPr>
              <w:spacing w:line="276" w:lineRule="auto"/>
              <w:jc w:val="both"/>
              <w:rPr>
                <w:strike/>
                <w:sz w:val="22"/>
                <w:szCs w:val="22"/>
                <w:lang w:val="ro-RO"/>
              </w:rPr>
            </w:pPr>
            <w:r w:rsidRPr="008D0691">
              <w:rPr>
                <w:strike/>
                <w:sz w:val="22"/>
                <w:szCs w:val="22"/>
                <w:lang w:val="ro-RO"/>
              </w:rPr>
              <w:lastRenderedPageBreak/>
              <w:t>f) să asigure îndeplinirea indicatorilor de performanţă ai serviciilor prestate, conform prevederilor Standardului de performanţă pentru serviciul de distribuţie a gazelor naturale, aprobat prin ordin al preşedintelui ANRE.</w:t>
            </w:r>
          </w:p>
          <w:p w14:paraId="3736B879" w14:textId="003C8992" w:rsidR="0015425D" w:rsidRPr="008D0691" w:rsidRDefault="0015425D" w:rsidP="0015425D">
            <w:pPr>
              <w:spacing w:line="276" w:lineRule="auto"/>
              <w:jc w:val="both"/>
              <w:rPr>
                <w:color w:val="0070C0"/>
                <w:sz w:val="22"/>
                <w:szCs w:val="22"/>
                <w:lang w:val="ro-RO"/>
              </w:rPr>
            </w:pPr>
            <w:r w:rsidRPr="008D0691">
              <w:rPr>
                <w:b/>
                <w:bCs/>
                <w:color w:val="002060"/>
                <w:sz w:val="22"/>
                <w:szCs w:val="22"/>
                <w:lang w:val="ro-RO"/>
              </w:rPr>
              <w:t>Justificare</w:t>
            </w:r>
            <w:r w:rsidRPr="008D0691">
              <w:rPr>
                <w:color w:val="002060"/>
                <w:sz w:val="22"/>
                <w:szCs w:val="22"/>
                <w:lang w:val="ro-RO"/>
              </w:rPr>
              <w:t>: Prevederea este în Standardul de performanță.</w:t>
            </w:r>
          </w:p>
        </w:tc>
        <w:tc>
          <w:tcPr>
            <w:tcW w:w="3870" w:type="dxa"/>
          </w:tcPr>
          <w:p w14:paraId="494FD37F" w14:textId="2BDA9CA5" w:rsidR="0015425D" w:rsidRPr="002338AF" w:rsidRDefault="002338AF" w:rsidP="0015425D">
            <w:pPr>
              <w:spacing w:after="60" w:line="276" w:lineRule="auto"/>
              <w:jc w:val="both"/>
              <w:rPr>
                <w:bCs/>
                <w:sz w:val="22"/>
                <w:szCs w:val="22"/>
                <w:lang w:val="en-GB"/>
              </w:rPr>
            </w:pPr>
            <w:r w:rsidRPr="002338AF">
              <w:rPr>
                <w:b/>
                <w:bCs/>
                <w:sz w:val="22"/>
                <w:szCs w:val="22"/>
                <w:lang w:val="ro-RO"/>
              </w:rPr>
              <w:lastRenderedPageBreak/>
              <w:t>Propunere nepreluată</w:t>
            </w:r>
            <w:r>
              <w:rPr>
                <w:b/>
                <w:bCs/>
                <w:sz w:val="22"/>
                <w:szCs w:val="22"/>
                <w:lang w:val="ro-RO"/>
              </w:rPr>
              <w:t xml:space="preserve"> </w:t>
            </w:r>
            <w:r>
              <w:rPr>
                <w:bCs/>
                <w:sz w:val="22"/>
                <w:szCs w:val="22"/>
                <w:lang w:val="en-GB"/>
              </w:rPr>
              <w:t xml:space="preserve">deoarece </w:t>
            </w:r>
            <w:r w:rsidR="00926169">
              <w:rPr>
                <w:bCs/>
                <w:sz w:val="22"/>
                <w:szCs w:val="22"/>
                <w:lang w:val="en-GB"/>
              </w:rPr>
              <w:t xml:space="preserve">considerăm că are legătură direct cu </w:t>
            </w:r>
            <w:r w:rsidR="00926169">
              <w:rPr>
                <w:bCs/>
                <w:sz w:val="22"/>
                <w:szCs w:val="22"/>
                <w:lang w:val="en-GB"/>
              </w:rPr>
              <w:lastRenderedPageBreak/>
              <w:t>prestarea serviciului de distribuţie şi clienţii care pot fi UD trebuie informaţi cu privire la drepturile pe care le au</w:t>
            </w:r>
          </w:p>
        </w:tc>
      </w:tr>
      <w:tr w:rsidR="0015425D" w:rsidRPr="001B7B8B" w14:paraId="7ADBCD3C" w14:textId="77777777" w:rsidTr="004140E6">
        <w:trPr>
          <w:gridAfter w:val="1"/>
          <w:wAfter w:w="40" w:type="dxa"/>
        </w:trPr>
        <w:tc>
          <w:tcPr>
            <w:tcW w:w="4773" w:type="dxa"/>
          </w:tcPr>
          <w:p w14:paraId="1CF9CC7C" w14:textId="1616F465" w:rsidR="0015425D" w:rsidRPr="001B7B8B" w:rsidRDefault="0015425D" w:rsidP="0015425D">
            <w:pPr>
              <w:widowControl w:val="0"/>
              <w:autoSpaceDE w:val="0"/>
              <w:autoSpaceDN w:val="0"/>
              <w:adjustRightInd w:val="0"/>
              <w:spacing w:line="276" w:lineRule="auto"/>
              <w:jc w:val="both"/>
              <w:rPr>
                <w:b/>
                <w:bCs/>
                <w:iCs/>
                <w:sz w:val="22"/>
                <w:szCs w:val="22"/>
              </w:rPr>
            </w:pPr>
            <w:r w:rsidRPr="001B7B8B">
              <w:rPr>
                <w:b/>
                <w:sz w:val="22"/>
                <w:szCs w:val="22"/>
              </w:rPr>
              <w:lastRenderedPageBreak/>
              <w:t xml:space="preserve">Art. 10 </w:t>
            </w:r>
            <w:r w:rsidRPr="001B7B8B">
              <w:rPr>
                <w:sz w:val="22"/>
                <w:szCs w:val="22"/>
              </w:rPr>
              <w:t>(1) UD are următoarele drepturi:</w:t>
            </w:r>
          </w:p>
        </w:tc>
        <w:tc>
          <w:tcPr>
            <w:tcW w:w="4950" w:type="dxa"/>
          </w:tcPr>
          <w:p w14:paraId="36267DC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DB3EEC4" w14:textId="77777777" w:rsidR="0015425D" w:rsidRPr="001B7B8B" w:rsidRDefault="0015425D" w:rsidP="0015425D">
            <w:pPr>
              <w:spacing w:after="60" w:line="276" w:lineRule="auto"/>
              <w:jc w:val="both"/>
              <w:rPr>
                <w:b/>
                <w:bCs/>
                <w:sz w:val="22"/>
                <w:szCs w:val="22"/>
                <w:lang w:val="ro-RO"/>
              </w:rPr>
            </w:pPr>
          </w:p>
        </w:tc>
      </w:tr>
      <w:tr w:rsidR="0015425D" w:rsidRPr="001B7B8B" w14:paraId="240DB7AF" w14:textId="77777777" w:rsidTr="004140E6">
        <w:trPr>
          <w:gridAfter w:val="1"/>
          <w:wAfter w:w="40" w:type="dxa"/>
        </w:trPr>
        <w:tc>
          <w:tcPr>
            <w:tcW w:w="4773" w:type="dxa"/>
          </w:tcPr>
          <w:p w14:paraId="5D5D76B3" w14:textId="3854A242" w:rsidR="0015425D" w:rsidRPr="001B7B8B" w:rsidRDefault="0015425D" w:rsidP="0015425D">
            <w:pPr>
              <w:spacing w:line="276" w:lineRule="auto"/>
              <w:jc w:val="both"/>
              <w:rPr>
                <w:sz w:val="22"/>
                <w:szCs w:val="22"/>
                <w:shd w:val="clear" w:color="auto" w:fill="FFFFFF"/>
              </w:rPr>
            </w:pPr>
            <w:r w:rsidRPr="001B7B8B">
              <w:rPr>
                <w:sz w:val="22"/>
                <w:szCs w:val="22"/>
                <w:shd w:val="clear" w:color="auto" w:fill="FFFFFF"/>
              </w:rPr>
              <w:t xml:space="preserve">a) să beneficieze de serviciile asigurate de OD în conformitate cu prezentul contract; </w:t>
            </w:r>
          </w:p>
        </w:tc>
        <w:tc>
          <w:tcPr>
            <w:tcW w:w="4950" w:type="dxa"/>
          </w:tcPr>
          <w:p w14:paraId="659F8D4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4FB342F" w14:textId="77777777" w:rsidR="0015425D" w:rsidRPr="001B7B8B" w:rsidRDefault="0015425D" w:rsidP="0015425D">
            <w:pPr>
              <w:spacing w:after="60" w:line="276" w:lineRule="auto"/>
              <w:jc w:val="both"/>
              <w:rPr>
                <w:b/>
                <w:bCs/>
                <w:sz w:val="22"/>
                <w:szCs w:val="22"/>
                <w:lang w:val="ro-RO"/>
              </w:rPr>
            </w:pPr>
          </w:p>
        </w:tc>
      </w:tr>
      <w:tr w:rsidR="0015425D" w:rsidRPr="001B7B8B" w14:paraId="2929FCDF" w14:textId="77777777" w:rsidTr="004140E6">
        <w:trPr>
          <w:gridAfter w:val="1"/>
          <w:wAfter w:w="40" w:type="dxa"/>
        </w:trPr>
        <w:tc>
          <w:tcPr>
            <w:tcW w:w="4773" w:type="dxa"/>
          </w:tcPr>
          <w:p w14:paraId="6314118C" w14:textId="77777777" w:rsidR="0015425D" w:rsidRDefault="0015425D" w:rsidP="0015425D">
            <w:pPr>
              <w:spacing w:line="276" w:lineRule="auto"/>
              <w:jc w:val="both"/>
              <w:rPr>
                <w:rStyle w:val="slitbdy"/>
                <w:sz w:val="22"/>
                <w:szCs w:val="22"/>
              </w:rPr>
            </w:pPr>
          </w:p>
          <w:p w14:paraId="3D4C686D" w14:textId="33F542E5" w:rsidR="0015425D" w:rsidRPr="003D0EC2" w:rsidRDefault="0015425D" w:rsidP="0015425D">
            <w:pPr>
              <w:spacing w:line="276" w:lineRule="auto"/>
              <w:jc w:val="both"/>
              <w:rPr>
                <w:sz w:val="22"/>
                <w:szCs w:val="22"/>
                <w:shd w:val="clear" w:color="auto" w:fill="FFFFFF"/>
              </w:rPr>
            </w:pPr>
            <w:r w:rsidRPr="003D0EC2">
              <w:rPr>
                <w:rStyle w:val="slitbdy"/>
                <w:sz w:val="22"/>
                <w:szCs w:val="22"/>
              </w:rPr>
              <w:t xml:space="preserve">b) să primească datele de măsurare pentru decontarea </w:t>
            </w:r>
            <w:r w:rsidRPr="003D0EC2">
              <w:rPr>
                <w:sz w:val="22"/>
                <w:szCs w:val="22"/>
              </w:rPr>
              <w:t>cantităţii de gaze naturale furnizate clienţilor finali;</w:t>
            </w:r>
          </w:p>
        </w:tc>
        <w:tc>
          <w:tcPr>
            <w:tcW w:w="4950" w:type="dxa"/>
          </w:tcPr>
          <w:p w14:paraId="21253E45" w14:textId="2D17C2A0" w:rsidR="0015425D" w:rsidRPr="006C206F" w:rsidRDefault="0015425D" w:rsidP="0015425D">
            <w:pPr>
              <w:pStyle w:val="ListParagraph"/>
              <w:spacing w:after="0"/>
              <w:ind w:left="0"/>
              <w:jc w:val="both"/>
              <w:rPr>
                <w:rFonts w:ascii="Times New Roman" w:hAnsi="Times New Roman" w:cs="Times New Roman"/>
                <w:b/>
                <w:bCs/>
                <w:noProof/>
                <w:color w:val="0070C0"/>
                <w:lang w:val="it-IT"/>
              </w:rPr>
            </w:pPr>
            <w:r w:rsidRPr="006C206F">
              <w:rPr>
                <w:rFonts w:ascii="Times New Roman" w:hAnsi="Times New Roman" w:cs="Times New Roman"/>
                <w:b/>
                <w:bCs/>
                <w:noProof/>
                <w:color w:val="0070C0"/>
                <w:lang w:val="it-IT"/>
              </w:rPr>
              <w:t>ENGIE Romania:</w:t>
            </w:r>
          </w:p>
          <w:p w14:paraId="03924DE5" w14:textId="0A701EBF" w:rsidR="0015425D" w:rsidRPr="006C206F" w:rsidRDefault="0015425D" w:rsidP="0015425D">
            <w:pPr>
              <w:pStyle w:val="ListParagraph"/>
              <w:spacing w:after="0"/>
              <w:ind w:left="0"/>
              <w:jc w:val="both"/>
              <w:rPr>
                <w:rFonts w:ascii="Times New Roman" w:hAnsi="Times New Roman" w:cs="Times New Roman"/>
                <w:b/>
                <w:bCs/>
                <w:noProof/>
                <w:color w:val="0070C0"/>
                <w:lang w:val="it-IT"/>
              </w:rPr>
            </w:pPr>
            <w:r w:rsidRPr="006C206F">
              <w:rPr>
                <w:rFonts w:ascii="Times New Roman" w:hAnsi="Times New Roman" w:cs="Times New Roman"/>
                <w:bCs/>
                <w:noProof/>
                <w:lang w:val="it-IT"/>
              </w:rPr>
              <w:t>b)</w:t>
            </w:r>
            <w:r w:rsidRPr="006C206F">
              <w:rPr>
                <w:rFonts w:ascii="Times New Roman" w:hAnsi="Times New Roman" w:cs="Times New Roman"/>
                <w:b/>
                <w:bCs/>
                <w:noProof/>
                <w:lang w:val="it-IT"/>
              </w:rPr>
              <w:t xml:space="preserve"> </w:t>
            </w:r>
            <w:r w:rsidRPr="006C206F">
              <w:rPr>
                <w:rFonts w:ascii="Times New Roman" w:hAnsi="Times New Roman" w:cs="Times New Roman"/>
                <w:noProof/>
                <w:lang w:val="it-IT"/>
              </w:rPr>
              <w:t>să primească datele de măsurare pentru decontarea cantităţii de gaze naturale furnizate clienţilor finali</w:t>
            </w:r>
            <w:r w:rsidRPr="006C206F">
              <w:rPr>
                <w:rFonts w:ascii="Times New Roman" w:hAnsi="Times New Roman" w:cs="Times New Roman"/>
              </w:rPr>
              <w:t xml:space="preserve"> </w:t>
            </w:r>
            <w:r w:rsidRPr="006C206F">
              <w:rPr>
                <w:rFonts w:ascii="Times New Roman" w:hAnsi="Times New Roman" w:cs="Times New Roman"/>
                <w:noProof/>
                <w:color w:val="FF0000"/>
                <w:lang w:val="it-IT"/>
              </w:rPr>
              <w:t>doar pentru intervalul de timp în care locul de consum este conectat la sistemul de distribuție.</w:t>
            </w:r>
          </w:p>
          <w:p w14:paraId="7F7D21CC" w14:textId="77777777" w:rsidR="0015425D" w:rsidRPr="007A48B0" w:rsidRDefault="0015425D" w:rsidP="0015425D">
            <w:pPr>
              <w:pStyle w:val="ListParagraph"/>
              <w:spacing w:after="0"/>
              <w:ind w:left="0"/>
              <w:jc w:val="both"/>
              <w:rPr>
                <w:rFonts w:ascii="Times New Roman" w:hAnsi="Times New Roman" w:cs="Times New Roman"/>
                <w:noProof/>
                <w:color w:val="002060"/>
                <w:lang w:val="it-IT"/>
              </w:rPr>
            </w:pPr>
            <w:r w:rsidRPr="006C206F">
              <w:rPr>
                <w:rFonts w:ascii="Times New Roman" w:hAnsi="Times New Roman" w:cs="Times New Roman"/>
                <w:b/>
                <w:color w:val="002060"/>
                <w:lang w:eastAsia="en-GB"/>
              </w:rPr>
              <w:t xml:space="preserve">Justificare: </w:t>
            </w:r>
            <w:r w:rsidRPr="006C206F">
              <w:rPr>
                <w:rFonts w:ascii="Times New Roman" w:hAnsi="Times New Roman" w:cs="Times New Roman"/>
                <w:noProof/>
                <w:color w:val="002060"/>
                <w:lang w:val="it-IT"/>
              </w:rPr>
              <w:t>Corelativ cu propunerea de la art. 9 alin. (2) lit.c.</w:t>
            </w:r>
          </w:p>
          <w:p w14:paraId="7E869454" w14:textId="192DAAF0" w:rsidR="0015425D" w:rsidRPr="00E76CC9" w:rsidRDefault="0015425D" w:rsidP="0015425D">
            <w:pPr>
              <w:autoSpaceDE w:val="0"/>
              <w:autoSpaceDN w:val="0"/>
              <w:adjustRightInd w:val="0"/>
              <w:spacing w:line="276" w:lineRule="auto"/>
              <w:jc w:val="both"/>
              <w:rPr>
                <w:b/>
                <w:noProof/>
                <w:color w:val="0070C0"/>
                <w:sz w:val="22"/>
                <w:szCs w:val="22"/>
                <w:lang w:val="ro-RO"/>
              </w:rPr>
            </w:pPr>
            <w:r w:rsidRPr="00E76CC9">
              <w:rPr>
                <w:b/>
                <w:noProof/>
                <w:color w:val="0070C0"/>
                <w:sz w:val="22"/>
                <w:szCs w:val="22"/>
                <w:lang w:val="ro-RO"/>
              </w:rPr>
              <w:t>Neogaz Grid</w:t>
            </w:r>
          </w:p>
          <w:p w14:paraId="072A3EE6" w14:textId="77777777" w:rsidR="0015425D" w:rsidRPr="007A48B0" w:rsidRDefault="0015425D" w:rsidP="0015425D">
            <w:pPr>
              <w:spacing w:line="276" w:lineRule="auto"/>
              <w:jc w:val="both"/>
              <w:rPr>
                <w:sz w:val="22"/>
                <w:szCs w:val="22"/>
              </w:rPr>
            </w:pPr>
            <w:r w:rsidRPr="007A48B0">
              <w:rPr>
                <w:rStyle w:val="slitbdy"/>
                <w:sz w:val="22"/>
                <w:szCs w:val="22"/>
              </w:rPr>
              <w:t xml:space="preserve">b) să primească datele de măsurare </w:t>
            </w:r>
            <w:r w:rsidRPr="007A48B0">
              <w:rPr>
                <w:rStyle w:val="slitbdy"/>
                <w:color w:val="FF0000"/>
                <w:sz w:val="22"/>
                <w:szCs w:val="22"/>
              </w:rPr>
              <w:t xml:space="preserve">de la OD </w:t>
            </w:r>
            <w:r w:rsidRPr="007A48B0">
              <w:rPr>
                <w:rStyle w:val="slitbdy"/>
                <w:sz w:val="22"/>
                <w:szCs w:val="22"/>
              </w:rPr>
              <w:t xml:space="preserve">pentru decontarea </w:t>
            </w:r>
            <w:r w:rsidRPr="007A48B0">
              <w:rPr>
                <w:sz w:val="22"/>
                <w:szCs w:val="22"/>
              </w:rPr>
              <w:t>cantităţii de gaze naturale furnizate clienţilor finali;</w:t>
            </w:r>
          </w:p>
          <w:p w14:paraId="374EEBC0" w14:textId="1B8FF1FE" w:rsidR="0015425D" w:rsidRPr="007A48B0" w:rsidRDefault="0015425D" w:rsidP="0015425D">
            <w:pPr>
              <w:spacing w:line="276" w:lineRule="auto"/>
              <w:jc w:val="both"/>
              <w:rPr>
                <w:shd w:val="clear" w:color="auto" w:fill="FFFFFF"/>
              </w:rPr>
            </w:pPr>
            <w:r w:rsidRPr="007A48B0">
              <w:rPr>
                <w:b/>
                <w:bCs/>
                <w:color w:val="002060"/>
                <w:sz w:val="22"/>
                <w:szCs w:val="22"/>
              </w:rPr>
              <w:t>Justificare</w:t>
            </w:r>
            <w:r w:rsidRPr="007A48B0">
              <w:rPr>
                <w:color w:val="002060"/>
                <w:sz w:val="22"/>
                <w:szCs w:val="22"/>
              </w:rPr>
              <w:t>: pentru acuratete</w:t>
            </w:r>
          </w:p>
        </w:tc>
        <w:tc>
          <w:tcPr>
            <w:tcW w:w="3870" w:type="dxa"/>
          </w:tcPr>
          <w:p w14:paraId="47315DD4" w14:textId="77777777" w:rsidR="00E03247" w:rsidRDefault="00E03247" w:rsidP="00E03247">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nu se înregistrează consum dacă locul de consum nu este conectat la sistemul de distribuţie</w:t>
            </w:r>
          </w:p>
          <w:p w14:paraId="4549F339" w14:textId="77777777" w:rsidR="002338AF" w:rsidRDefault="002338AF" w:rsidP="0015425D">
            <w:pPr>
              <w:spacing w:after="60" w:line="276" w:lineRule="auto"/>
              <w:jc w:val="both"/>
              <w:rPr>
                <w:b/>
                <w:bCs/>
                <w:sz w:val="22"/>
                <w:szCs w:val="22"/>
                <w:lang w:val="ro-RO"/>
              </w:rPr>
            </w:pPr>
          </w:p>
          <w:p w14:paraId="4661E6F8" w14:textId="20E4F942" w:rsidR="002338AF" w:rsidRDefault="002338AF" w:rsidP="0015425D">
            <w:pPr>
              <w:spacing w:after="60" w:line="276" w:lineRule="auto"/>
              <w:jc w:val="both"/>
              <w:rPr>
                <w:b/>
                <w:bCs/>
                <w:sz w:val="22"/>
                <w:szCs w:val="22"/>
                <w:lang w:val="ro-RO"/>
              </w:rPr>
            </w:pPr>
          </w:p>
          <w:p w14:paraId="0B3B288E" w14:textId="77777777" w:rsidR="006C206F" w:rsidRDefault="006C206F" w:rsidP="0015425D">
            <w:pPr>
              <w:spacing w:after="60" w:line="276" w:lineRule="auto"/>
              <w:jc w:val="both"/>
              <w:rPr>
                <w:b/>
                <w:bCs/>
                <w:sz w:val="22"/>
                <w:szCs w:val="22"/>
                <w:lang w:val="ro-RO"/>
              </w:rPr>
            </w:pPr>
          </w:p>
          <w:p w14:paraId="69B6E988" w14:textId="0B781732" w:rsidR="002338AF" w:rsidRPr="001B7B8B" w:rsidRDefault="00B339A5" w:rsidP="0015425D">
            <w:pPr>
              <w:spacing w:after="60" w:line="276" w:lineRule="auto"/>
              <w:jc w:val="both"/>
              <w:rPr>
                <w:b/>
                <w:bCs/>
                <w:sz w:val="22"/>
                <w:szCs w:val="22"/>
                <w:lang w:val="ro-RO"/>
              </w:rPr>
            </w:pPr>
            <w:r>
              <w:rPr>
                <w:b/>
                <w:bCs/>
                <w:sz w:val="22"/>
                <w:szCs w:val="22"/>
                <w:lang w:val="ro-RO"/>
              </w:rPr>
              <w:t>Propunere preluată</w:t>
            </w:r>
          </w:p>
        </w:tc>
      </w:tr>
      <w:tr w:rsidR="0015425D" w:rsidRPr="001B7B8B" w14:paraId="34FEC770" w14:textId="77777777" w:rsidTr="004140E6">
        <w:trPr>
          <w:gridAfter w:val="1"/>
          <w:wAfter w:w="40" w:type="dxa"/>
        </w:trPr>
        <w:tc>
          <w:tcPr>
            <w:tcW w:w="4773" w:type="dxa"/>
          </w:tcPr>
          <w:p w14:paraId="78A7579C" w14:textId="644723EB" w:rsidR="0015425D" w:rsidRPr="001B7B8B" w:rsidRDefault="0015425D" w:rsidP="0015425D">
            <w:pPr>
              <w:spacing w:line="276" w:lineRule="auto"/>
              <w:jc w:val="both"/>
              <w:rPr>
                <w:sz w:val="22"/>
                <w:szCs w:val="22"/>
              </w:rPr>
            </w:pPr>
            <w:r w:rsidRPr="001B7B8B">
              <w:rPr>
                <w:sz w:val="22"/>
                <w:szCs w:val="22"/>
              </w:rPr>
              <w:t>b) să factureze şi să încaseze contravaloarea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tc>
        <w:tc>
          <w:tcPr>
            <w:tcW w:w="4950" w:type="dxa"/>
          </w:tcPr>
          <w:p w14:paraId="46D906F7"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EECFEFC" w14:textId="77777777" w:rsidR="0015425D" w:rsidRPr="001B7B8B" w:rsidRDefault="0015425D" w:rsidP="0015425D">
            <w:pPr>
              <w:spacing w:after="60" w:line="276" w:lineRule="auto"/>
              <w:jc w:val="both"/>
              <w:rPr>
                <w:b/>
                <w:bCs/>
                <w:sz w:val="22"/>
                <w:szCs w:val="22"/>
                <w:lang w:val="ro-RO"/>
              </w:rPr>
            </w:pPr>
          </w:p>
        </w:tc>
      </w:tr>
      <w:tr w:rsidR="0015425D" w:rsidRPr="001B7B8B" w14:paraId="2F6EFAE3" w14:textId="77777777" w:rsidTr="004140E6">
        <w:trPr>
          <w:gridAfter w:val="1"/>
          <w:wAfter w:w="40" w:type="dxa"/>
        </w:trPr>
        <w:tc>
          <w:tcPr>
            <w:tcW w:w="4773" w:type="dxa"/>
          </w:tcPr>
          <w:p w14:paraId="2D35EEE0" w14:textId="60930729" w:rsidR="0015425D" w:rsidRPr="001B7B8B" w:rsidRDefault="0015425D" w:rsidP="0015425D">
            <w:pPr>
              <w:spacing w:line="276" w:lineRule="auto"/>
              <w:jc w:val="both"/>
              <w:rPr>
                <w:sz w:val="22"/>
                <w:szCs w:val="22"/>
              </w:rPr>
            </w:pPr>
            <w:r w:rsidRPr="001B7B8B">
              <w:rPr>
                <w:sz w:val="22"/>
                <w:szCs w:val="22"/>
              </w:rPr>
              <w:t>c) să aibă acces, în condiţiile legii, la echipamentele de măsurare/mijloacele de măsurare utilizate la decontare şi aflate în incinta OD, în prezenţa personalului împuternicit al acestuia.</w:t>
            </w:r>
          </w:p>
        </w:tc>
        <w:tc>
          <w:tcPr>
            <w:tcW w:w="4950" w:type="dxa"/>
          </w:tcPr>
          <w:p w14:paraId="0919E364"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13528E7" w14:textId="77777777" w:rsidR="0015425D" w:rsidRPr="001B7B8B" w:rsidRDefault="0015425D" w:rsidP="0015425D">
            <w:pPr>
              <w:spacing w:after="60" w:line="276" w:lineRule="auto"/>
              <w:jc w:val="both"/>
              <w:rPr>
                <w:b/>
                <w:bCs/>
                <w:sz w:val="22"/>
                <w:szCs w:val="22"/>
                <w:lang w:val="ro-RO"/>
              </w:rPr>
            </w:pPr>
          </w:p>
        </w:tc>
      </w:tr>
      <w:tr w:rsidR="0015425D" w:rsidRPr="001B7B8B" w14:paraId="5D437B18" w14:textId="77777777" w:rsidTr="004140E6">
        <w:trPr>
          <w:gridAfter w:val="1"/>
          <w:wAfter w:w="40" w:type="dxa"/>
        </w:trPr>
        <w:tc>
          <w:tcPr>
            <w:tcW w:w="4773" w:type="dxa"/>
          </w:tcPr>
          <w:p w14:paraId="4F9BAF8E" w14:textId="29890DB0" w:rsidR="0015425D" w:rsidRPr="001B7B8B" w:rsidRDefault="0015425D" w:rsidP="0015425D">
            <w:pPr>
              <w:spacing w:line="276" w:lineRule="auto"/>
              <w:jc w:val="both"/>
              <w:rPr>
                <w:sz w:val="22"/>
                <w:szCs w:val="22"/>
              </w:rPr>
            </w:pPr>
            <w:r w:rsidRPr="001B7B8B">
              <w:rPr>
                <w:sz w:val="22"/>
                <w:szCs w:val="22"/>
              </w:rPr>
              <w:t>(2) UD are următoarele obligaţii:</w:t>
            </w:r>
          </w:p>
        </w:tc>
        <w:tc>
          <w:tcPr>
            <w:tcW w:w="4950" w:type="dxa"/>
          </w:tcPr>
          <w:p w14:paraId="22AAB34E"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9AD6D37" w14:textId="77777777" w:rsidR="0015425D" w:rsidRPr="001B7B8B" w:rsidRDefault="0015425D" w:rsidP="0015425D">
            <w:pPr>
              <w:spacing w:after="60" w:line="276" w:lineRule="auto"/>
              <w:jc w:val="both"/>
              <w:rPr>
                <w:b/>
                <w:bCs/>
                <w:sz w:val="22"/>
                <w:szCs w:val="22"/>
                <w:lang w:val="ro-RO"/>
              </w:rPr>
            </w:pPr>
          </w:p>
        </w:tc>
      </w:tr>
      <w:tr w:rsidR="0015425D" w:rsidRPr="001B7B8B" w14:paraId="23810014" w14:textId="77777777" w:rsidTr="004140E6">
        <w:trPr>
          <w:gridAfter w:val="1"/>
          <w:wAfter w:w="40" w:type="dxa"/>
        </w:trPr>
        <w:tc>
          <w:tcPr>
            <w:tcW w:w="4773" w:type="dxa"/>
          </w:tcPr>
          <w:p w14:paraId="00D636B1" w14:textId="393EA9FF" w:rsidR="0015425D" w:rsidRPr="001B7B8B" w:rsidRDefault="0015425D" w:rsidP="0015425D">
            <w:pPr>
              <w:spacing w:line="276" w:lineRule="auto"/>
              <w:jc w:val="both"/>
              <w:rPr>
                <w:sz w:val="22"/>
                <w:szCs w:val="22"/>
              </w:rPr>
            </w:pPr>
            <w:r w:rsidRPr="001B7B8B">
              <w:rPr>
                <w:sz w:val="22"/>
                <w:szCs w:val="22"/>
              </w:rPr>
              <w:lastRenderedPageBreak/>
              <w:t>a) să achite integral şi la termen contravaloarea serviciilor de distribuţie prestate şi, după caz, majorările de întârziere aferente;</w:t>
            </w:r>
          </w:p>
        </w:tc>
        <w:tc>
          <w:tcPr>
            <w:tcW w:w="4950" w:type="dxa"/>
          </w:tcPr>
          <w:p w14:paraId="34FCD827"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2FD1E51" w14:textId="77777777" w:rsidR="0015425D" w:rsidRPr="001B7B8B" w:rsidRDefault="0015425D" w:rsidP="0015425D">
            <w:pPr>
              <w:spacing w:after="60" w:line="276" w:lineRule="auto"/>
              <w:jc w:val="both"/>
              <w:rPr>
                <w:b/>
                <w:bCs/>
                <w:sz w:val="22"/>
                <w:szCs w:val="22"/>
                <w:lang w:val="ro-RO"/>
              </w:rPr>
            </w:pPr>
          </w:p>
        </w:tc>
      </w:tr>
      <w:tr w:rsidR="0015425D" w:rsidRPr="001B7B8B" w14:paraId="156B867E" w14:textId="77777777" w:rsidTr="004140E6">
        <w:trPr>
          <w:gridAfter w:val="1"/>
          <w:wAfter w:w="40" w:type="dxa"/>
        </w:trPr>
        <w:tc>
          <w:tcPr>
            <w:tcW w:w="4773" w:type="dxa"/>
          </w:tcPr>
          <w:p w14:paraId="26ECB79D" w14:textId="7450C211" w:rsidR="0015425D" w:rsidRPr="001B7B8B" w:rsidRDefault="0015425D" w:rsidP="0015425D">
            <w:pPr>
              <w:spacing w:line="276" w:lineRule="auto"/>
              <w:jc w:val="both"/>
              <w:rPr>
                <w:sz w:val="22"/>
                <w:szCs w:val="22"/>
              </w:rPr>
            </w:pPr>
            <w:r w:rsidRPr="001B7B8B">
              <w:rPr>
                <w:sz w:val="22"/>
                <w:szCs w:val="22"/>
              </w:rPr>
              <w:t>b) să achite integral şi la termen contravaloarea facturilor emise de OD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tc>
        <w:tc>
          <w:tcPr>
            <w:tcW w:w="4950" w:type="dxa"/>
          </w:tcPr>
          <w:p w14:paraId="624CCC4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7460CF3" w14:textId="77777777" w:rsidR="0015425D" w:rsidRPr="001B7B8B" w:rsidRDefault="0015425D" w:rsidP="0015425D">
            <w:pPr>
              <w:spacing w:after="60" w:line="276" w:lineRule="auto"/>
              <w:jc w:val="both"/>
              <w:rPr>
                <w:b/>
                <w:bCs/>
                <w:sz w:val="22"/>
                <w:szCs w:val="22"/>
                <w:lang w:val="ro-RO"/>
              </w:rPr>
            </w:pPr>
          </w:p>
        </w:tc>
      </w:tr>
      <w:tr w:rsidR="0015425D" w:rsidRPr="001B7B8B" w14:paraId="727E60FE" w14:textId="77777777" w:rsidTr="004140E6">
        <w:trPr>
          <w:gridAfter w:val="1"/>
          <w:wAfter w:w="40" w:type="dxa"/>
        </w:trPr>
        <w:tc>
          <w:tcPr>
            <w:tcW w:w="4773" w:type="dxa"/>
          </w:tcPr>
          <w:p w14:paraId="59135CCC" w14:textId="4D524EC0" w:rsidR="0015425D" w:rsidRPr="001B7B8B" w:rsidRDefault="0015425D" w:rsidP="0015425D">
            <w:pPr>
              <w:spacing w:line="276" w:lineRule="auto"/>
              <w:jc w:val="both"/>
              <w:rPr>
                <w:sz w:val="22"/>
                <w:szCs w:val="22"/>
              </w:rPr>
            </w:pPr>
            <w:r w:rsidRPr="001B7B8B">
              <w:rPr>
                <w:sz w:val="22"/>
                <w:szCs w:val="22"/>
              </w:rPr>
              <w:t>d) să asigure cantităţile de gaze naturale exprimate în unităţi de energie, ce urmează a fi distribuite;</w:t>
            </w:r>
          </w:p>
        </w:tc>
        <w:tc>
          <w:tcPr>
            <w:tcW w:w="4950" w:type="dxa"/>
          </w:tcPr>
          <w:p w14:paraId="56DBF3D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F25A6D7" w14:textId="77777777" w:rsidR="0015425D" w:rsidRPr="001B7B8B" w:rsidRDefault="0015425D" w:rsidP="0015425D">
            <w:pPr>
              <w:spacing w:after="60" w:line="276" w:lineRule="auto"/>
              <w:jc w:val="both"/>
              <w:rPr>
                <w:b/>
                <w:bCs/>
                <w:sz w:val="22"/>
                <w:szCs w:val="22"/>
                <w:lang w:val="ro-RO"/>
              </w:rPr>
            </w:pPr>
          </w:p>
        </w:tc>
      </w:tr>
      <w:tr w:rsidR="0015425D" w:rsidRPr="001B7B8B" w14:paraId="7629A84D" w14:textId="77777777" w:rsidTr="004140E6">
        <w:trPr>
          <w:gridAfter w:val="1"/>
          <w:wAfter w:w="40" w:type="dxa"/>
        </w:trPr>
        <w:tc>
          <w:tcPr>
            <w:tcW w:w="4773" w:type="dxa"/>
          </w:tcPr>
          <w:p w14:paraId="5233B501" w14:textId="77777777" w:rsidR="0015425D" w:rsidRPr="001B7B8B" w:rsidRDefault="0015425D" w:rsidP="0015425D">
            <w:pPr>
              <w:spacing w:line="276" w:lineRule="auto"/>
              <w:jc w:val="both"/>
              <w:rPr>
                <w:sz w:val="22"/>
                <w:szCs w:val="22"/>
              </w:rPr>
            </w:pPr>
            <w:r w:rsidRPr="001B7B8B">
              <w:rPr>
                <w:sz w:val="22"/>
                <w:szCs w:val="22"/>
              </w:rPr>
              <w:t xml:space="preserve">h) să solicite OD întreruperea distribuţiei gazelor naturale, în cazul în care întreruperea este legată de funcţionarea în condiţii de siguranţă </w:t>
            </w:r>
            <w:proofErr w:type="gramStart"/>
            <w:r w:rsidRPr="001B7B8B">
              <w:rPr>
                <w:sz w:val="22"/>
                <w:szCs w:val="22"/>
              </w:rPr>
              <w:t>a</w:t>
            </w:r>
            <w:proofErr w:type="gramEnd"/>
            <w:r w:rsidRPr="001B7B8B">
              <w:rPr>
                <w:sz w:val="22"/>
                <w:szCs w:val="22"/>
              </w:rPr>
              <w:t xml:space="preserve"> instalaţiilor;</w:t>
            </w:r>
          </w:p>
          <w:p w14:paraId="755BD6C6" w14:textId="1F9CABF6" w:rsidR="0015425D" w:rsidRPr="001B7B8B" w:rsidRDefault="0015425D" w:rsidP="0015425D">
            <w:pPr>
              <w:spacing w:line="276" w:lineRule="auto"/>
              <w:jc w:val="both"/>
              <w:rPr>
                <w:sz w:val="22"/>
                <w:szCs w:val="22"/>
              </w:rPr>
            </w:pPr>
            <w:r w:rsidRPr="001B7B8B">
              <w:rPr>
                <w:sz w:val="22"/>
                <w:szCs w:val="22"/>
              </w:rPr>
              <w:t>j) să notifice OD orice schimbare a datelor sale de identificare avute în vedere la data semnării contractului.</w:t>
            </w:r>
          </w:p>
        </w:tc>
        <w:tc>
          <w:tcPr>
            <w:tcW w:w="4950" w:type="dxa"/>
          </w:tcPr>
          <w:p w14:paraId="5F4B5659"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83C8E3D" w14:textId="77777777" w:rsidR="0015425D" w:rsidRPr="001B7B8B" w:rsidRDefault="0015425D" w:rsidP="0015425D">
            <w:pPr>
              <w:spacing w:after="60" w:line="276" w:lineRule="auto"/>
              <w:jc w:val="both"/>
              <w:rPr>
                <w:b/>
                <w:bCs/>
                <w:sz w:val="22"/>
                <w:szCs w:val="22"/>
                <w:lang w:val="ro-RO"/>
              </w:rPr>
            </w:pPr>
          </w:p>
        </w:tc>
      </w:tr>
      <w:tr w:rsidR="0015425D" w:rsidRPr="001B7B8B" w14:paraId="455C8996" w14:textId="77777777" w:rsidTr="004140E6">
        <w:trPr>
          <w:gridAfter w:val="1"/>
          <w:wAfter w:w="40" w:type="dxa"/>
        </w:trPr>
        <w:tc>
          <w:tcPr>
            <w:tcW w:w="4773" w:type="dxa"/>
          </w:tcPr>
          <w:p w14:paraId="372A92A0" w14:textId="444D9F98" w:rsidR="0015425D" w:rsidRPr="001B7B8B" w:rsidRDefault="0015425D" w:rsidP="0015425D">
            <w:pPr>
              <w:spacing w:line="276" w:lineRule="auto"/>
              <w:jc w:val="both"/>
              <w:rPr>
                <w:sz w:val="22"/>
                <w:szCs w:val="22"/>
              </w:rPr>
            </w:pPr>
            <w:r w:rsidRPr="001B7B8B">
              <w:rPr>
                <w:b/>
                <w:bCs/>
                <w:sz w:val="22"/>
                <w:szCs w:val="22"/>
              </w:rPr>
              <w:t xml:space="preserve">Art. 11 </w:t>
            </w:r>
            <w:r w:rsidRPr="001B7B8B">
              <w:rPr>
                <w:bCs/>
                <w:sz w:val="22"/>
                <w:szCs w:val="22"/>
              </w:rPr>
              <w:t xml:space="preserve">Drepturile şi obligaţiile părţilor se completează cu drepturile şi obligaţiile prevăzute în </w:t>
            </w:r>
            <w:r w:rsidRPr="001B7B8B">
              <w:rPr>
                <w:sz w:val="22"/>
                <w:szCs w:val="22"/>
              </w:rPr>
              <w:t>Regulamentul privind activitatea de distribuţie şi accesul la sistemele de distribuție a gazelor naturale.</w:t>
            </w:r>
          </w:p>
        </w:tc>
        <w:tc>
          <w:tcPr>
            <w:tcW w:w="4950" w:type="dxa"/>
          </w:tcPr>
          <w:p w14:paraId="5E6C992D" w14:textId="77777777" w:rsidR="0015425D" w:rsidRPr="00E76CC9" w:rsidRDefault="0015425D" w:rsidP="0015425D">
            <w:pPr>
              <w:autoSpaceDE w:val="0"/>
              <w:autoSpaceDN w:val="0"/>
              <w:adjustRightInd w:val="0"/>
              <w:spacing w:line="276" w:lineRule="auto"/>
              <w:jc w:val="both"/>
              <w:rPr>
                <w:b/>
                <w:noProof/>
                <w:color w:val="0070C0"/>
                <w:sz w:val="22"/>
                <w:szCs w:val="22"/>
                <w:lang w:val="ro-RO"/>
              </w:rPr>
            </w:pPr>
            <w:r w:rsidRPr="00E76CC9">
              <w:rPr>
                <w:b/>
                <w:noProof/>
                <w:color w:val="0070C0"/>
                <w:sz w:val="22"/>
                <w:szCs w:val="22"/>
                <w:lang w:val="ro-RO"/>
              </w:rPr>
              <w:t>Neogaz Grid</w:t>
            </w:r>
          </w:p>
          <w:p w14:paraId="2E9777CD" w14:textId="3995A65E" w:rsidR="0015425D" w:rsidRPr="0097161F" w:rsidRDefault="0015425D" w:rsidP="0015425D">
            <w:pPr>
              <w:pStyle w:val="ListParagraph"/>
              <w:spacing w:after="0"/>
              <w:ind w:left="0"/>
              <w:jc w:val="both"/>
              <w:rPr>
                <w:rFonts w:ascii="Times New Roman" w:hAnsi="Times New Roman" w:cs="Times New Roman"/>
              </w:rPr>
            </w:pPr>
            <w:r w:rsidRPr="0097161F">
              <w:rPr>
                <w:rFonts w:ascii="Times New Roman" w:hAnsi="Times New Roman" w:cs="Times New Roman"/>
                <w:b/>
                <w:bCs/>
              </w:rPr>
              <w:t xml:space="preserve">Art. 11 </w:t>
            </w:r>
            <w:r w:rsidRPr="0097161F">
              <w:rPr>
                <w:rFonts w:ascii="Times New Roman" w:hAnsi="Times New Roman" w:cs="Times New Roman"/>
                <w:bCs/>
              </w:rPr>
              <w:t xml:space="preserve">Drepturile şi obligaţiile părţilor se completează cu drepturile şi obligaţiile prevăzute în </w:t>
            </w:r>
            <w:r w:rsidRPr="0097161F">
              <w:rPr>
                <w:rFonts w:ascii="Times New Roman" w:hAnsi="Times New Roman" w:cs="Times New Roman"/>
              </w:rPr>
              <w:t xml:space="preserve">Regulamentul privind </w:t>
            </w:r>
            <w:r w:rsidRPr="0097161F">
              <w:rPr>
                <w:rFonts w:ascii="Times New Roman" w:hAnsi="Times New Roman" w:cs="Times New Roman"/>
                <w:strike/>
              </w:rPr>
              <w:t>activitatea de distribuţie ş</w:t>
            </w:r>
            <w:r w:rsidRPr="0097161F">
              <w:rPr>
                <w:rFonts w:ascii="Times New Roman" w:hAnsi="Times New Roman" w:cs="Times New Roman"/>
              </w:rPr>
              <w:t xml:space="preserve">i accesul </w:t>
            </w:r>
            <w:r w:rsidRPr="0097161F">
              <w:rPr>
                <w:rFonts w:ascii="Times New Roman" w:hAnsi="Times New Roman" w:cs="Times New Roman"/>
                <w:bCs/>
                <w:color w:val="0070C0"/>
                <w:lang w:val="en-US"/>
              </w:rPr>
              <w:t xml:space="preserve">si utilizarea </w:t>
            </w:r>
            <w:r w:rsidRPr="0097161F">
              <w:rPr>
                <w:rFonts w:ascii="Times New Roman" w:hAnsi="Times New Roman" w:cs="Times New Roman"/>
                <w:strike/>
              </w:rPr>
              <w:t>la</w:t>
            </w:r>
            <w:r w:rsidRPr="0097161F">
              <w:rPr>
                <w:rFonts w:ascii="Times New Roman" w:hAnsi="Times New Roman" w:cs="Times New Roman"/>
              </w:rPr>
              <w:t xml:space="preserve"> sistemel</w:t>
            </w:r>
            <w:r w:rsidRPr="0097161F">
              <w:rPr>
                <w:rFonts w:ascii="Times New Roman" w:hAnsi="Times New Roman" w:cs="Times New Roman"/>
                <w:strike/>
              </w:rPr>
              <w:t>e</w:t>
            </w:r>
            <w:r w:rsidRPr="0097161F">
              <w:rPr>
                <w:rFonts w:ascii="Times New Roman" w:hAnsi="Times New Roman" w:cs="Times New Roman"/>
                <w:color w:val="FF0000"/>
              </w:rPr>
              <w:t>or</w:t>
            </w:r>
            <w:r w:rsidRPr="0097161F">
              <w:rPr>
                <w:rFonts w:ascii="Times New Roman" w:hAnsi="Times New Roman" w:cs="Times New Roman"/>
              </w:rPr>
              <w:t xml:space="preserve"> de distribuție a gazelor naturale.</w:t>
            </w:r>
          </w:p>
          <w:p w14:paraId="7E35FCC7" w14:textId="77777777" w:rsidR="0015425D" w:rsidRDefault="0015425D" w:rsidP="0015425D">
            <w:pPr>
              <w:pStyle w:val="ListParagraph"/>
              <w:spacing w:after="0"/>
              <w:ind w:left="0"/>
              <w:jc w:val="both"/>
              <w:rPr>
                <w:rFonts w:ascii="Times New Roman" w:hAnsi="Times New Roman" w:cs="Times New Roman"/>
                <w:color w:val="002060"/>
              </w:rPr>
            </w:pPr>
            <w:r w:rsidRPr="0097161F">
              <w:rPr>
                <w:rFonts w:ascii="Times New Roman" w:hAnsi="Times New Roman" w:cs="Times New Roman"/>
                <w:b/>
                <w:bCs/>
                <w:color w:val="002060"/>
              </w:rPr>
              <w:t>Justificare:</w:t>
            </w:r>
            <w:r w:rsidRPr="0097161F">
              <w:rPr>
                <w:rFonts w:ascii="Times New Roman" w:hAnsi="Times New Roman" w:cs="Times New Roman"/>
                <w:color w:val="00B050"/>
              </w:rPr>
              <w:t xml:space="preserve"> </w:t>
            </w:r>
            <w:r w:rsidRPr="0097161F">
              <w:rPr>
                <w:rFonts w:ascii="Times New Roman" w:hAnsi="Times New Roman" w:cs="Times New Roman"/>
                <w:color w:val="002060"/>
              </w:rPr>
              <w:t>pentru corelare cu titlul Ordinului/Anexei la Ordin.</w:t>
            </w:r>
          </w:p>
          <w:p w14:paraId="782F5234" w14:textId="0E83AE28"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6CB9D67A" w14:textId="77777777" w:rsidR="0015425D" w:rsidRPr="00E76CC9" w:rsidRDefault="0015425D" w:rsidP="0015425D">
            <w:pPr>
              <w:spacing w:line="276" w:lineRule="auto"/>
              <w:jc w:val="both"/>
              <w:rPr>
                <w:rFonts w:eastAsia="Calibri"/>
                <w:sz w:val="22"/>
                <w:szCs w:val="22"/>
                <w:lang w:val="ro-RO"/>
              </w:rPr>
            </w:pPr>
            <w:r w:rsidRPr="00E76CC9">
              <w:rPr>
                <w:rFonts w:eastAsia="Calibri"/>
                <w:b/>
                <w:bCs/>
                <w:sz w:val="22"/>
                <w:szCs w:val="22"/>
              </w:rPr>
              <w:t xml:space="preserve">Art. 11 </w:t>
            </w:r>
            <w:r w:rsidRPr="00E76CC9">
              <w:rPr>
                <w:rFonts w:eastAsia="Calibri"/>
                <w:bCs/>
                <w:sz w:val="22"/>
                <w:szCs w:val="22"/>
              </w:rPr>
              <w:t xml:space="preserve">Drepturile şi obligaţiile părţilor se completează cu drepturile şi obligaţiile prevăzute în </w:t>
            </w:r>
            <w:r w:rsidRPr="00E76CC9">
              <w:rPr>
                <w:rFonts w:eastAsia="Calibri"/>
                <w:sz w:val="22"/>
                <w:szCs w:val="22"/>
                <w:lang w:val="ro-RO"/>
              </w:rPr>
              <w:t xml:space="preserve">Regulamentul privind </w:t>
            </w:r>
            <w:r w:rsidRPr="00E76CC9">
              <w:rPr>
                <w:rFonts w:eastAsia="Calibri"/>
                <w:strike/>
                <w:sz w:val="22"/>
                <w:szCs w:val="22"/>
                <w:lang w:val="ro-RO"/>
              </w:rPr>
              <w:t>activitatea de distribuţie şi accesul la sistemele de distribuție a gazelor naturale</w:t>
            </w:r>
            <w:r w:rsidRPr="00E76CC9">
              <w:rPr>
                <w:rFonts w:eastAsia="Calibri"/>
                <w:sz w:val="22"/>
                <w:szCs w:val="22"/>
                <w:lang w:val="ro-RO"/>
              </w:rPr>
              <w:t xml:space="preserve"> </w:t>
            </w:r>
            <w:r w:rsidRPr="00E76CC9">
              <w:rPr>
                <w:rFonts w:eastAsia="Calibri"/>
                <w:color w:val="FF0000"/>
                <w:sz w:val="22"/>
                <w:szCs w:val="22"/>
                <w:lang w:val="ro-RO"/>
              </w:rPr>
              <w:t>accesul și utilizarea sistemelor de distribuţie a gazelor naturale</w:t>
            </w:r>
            <w:r w:rsidRPr="00E76CC9">
              <w:rPr>
                <w:rFonts w:eastAsia="Calibri"/>
                <w:sz w:val="22"/>
                <w:szCs w:val="22"/>
                <w:lang w:val="ro-RO"/>
              </w:rPr>
              <w:t xml:space="preserve">. </w:t>
            </w:r>
          </w:p>
          <w:p w14:paraId="7747D951" w14:textId="48B70C78" w:rsidR="0015425D" w:rsidRPr="00E76CC9" w:rsidRDefault="0015425D" w:rsidP="0015425D">
            <w:pPr>
              <w:spacing w:line="276" w:lineRule="auto"/>
              <w:jc w:val="both"/>
              <w:rPr>
                <w:rFonts w:eastAsia="Calibri"/>
                <w:color w:val="002060"/>
                <w:sz w:val="22"/>
                <w:szCs w:val="22"/>
                <w:lang w:val="ro-RO"/>
              </w:rPr>
            </w:pPr>
            <w:r w:rsidRPr="00E76CC9">
              <w:rPr>
                <w:rFonts w:eastAsia="Calibri"/>
                <w:b/>
                <w:bCs/>
                <w:color w:val="002060"/>
                <w:sz w:val="22"/>
                <w:szCs w:val="22"/>
                <w:lang w:val="ro-RO"/>
              </w:rPr>
              <w:lastRenderedPageBreak/>
              <w:t>Justificare</w:t>
            </w:r>
            <w:r w:rsidRPr="00E76CC9">
              <w:rPr>
                <w:rFonts w:eastAsia="Calibri"/>
                <w:color w:val="002060"/>
                <w:sz w:val="22"/>
                <w:szCs w:val="22"/>
                <w:lang w:val="ro-RO"/>
              </w:rPr>
              <w:t>: Pentru consecvență.</w:t>
            </w:r>
          </w:p>
        </w:tc>
        <w:tc>
          <w:tcPr>
            <w:tcW w:w="3870" w:type="dxa"/>
          </w:tcPr>
          <w:p w14:paraId="1A68E66C" w14:textId="5F9AD5A9" w:rsidR="0015425D" w:rsidRPr="001B7B8B" w:rsidRDefault="00B339A5" w:rsidP="0015425D">
            <w:pPr>
              <w:spacing w:after="60" w:line="276" w:lineRule="auto"/>
              <w:jc w:val="both"/>
              <w:rPr>
                <w:b/>
                <w:bCs/>
                <w:sz w:val="22"/>
                <w:szCs w:val="22"/>
                <w:lang w:val="ro-RO"/>
              </w:rPr>
            </w:pPr>
            <w:r>
              <w:rPr>
                <w:b/>
                <w:bCs/>
                <w:sz w:val="22"/>
                <w:szCs w:val="22"/>
                <w:lang w:val="ro-RO"/>
              </w:rPr>
              <w:lastRenderedPageBreak/>
              <w:t>Propuneri preluate</w:t>
            </w:r>
          </w:p>
        </w:tc>
      </w:tr>
      <w:tr w:rsidR="0015425D" w:rsidRPr="001B7B8B" w14:paraId="0C7CDBCB" w14:textId="77777777" w:rsidTr="004140E6">
        <w:trPr>
          <w:gridAfter w:val="1"/>
          <w:wAfter w:w="40" w:type="dxa"/>
        </w:trPr>
        <w:tc>
          <w:tcPr>
            <w:tcW w:w="4773" w:type="dxa"/>
          </w:tcPr>
          <w:p w14:paraId="7863DE2E" w14:textId="77777777" w:rsidR="0015425D" w:rsidRPr="001B7B8B" w:rsidRDefault="0015425D" w:rsidP="0015425D">
            <w:pPr>
              <w:spacing w:line="276" w:lineRule="auto"/>
              <w:jc w:val="both"/>
              <w:rPr>
                <w:b/>
                <w:sz w:val="22"/>
                <w:szCs w:val="22"/>
              </w:rPr>
            </w:pPr>
            <w:r w:rsidRPr="001B7B8B">
              <w:rPr>
                <w:b/>
                <w:bCs/>
                <w:sz w:val="22"/>
                <w:szCs w:val="22"/>
              </w:rPr>
              <w:t>VI.</w:t>
            </w:r>
            <w:r w:rsidRPr="001B7B8B">
              <w:rPr>
                <w:b/>
                <w:sz w:val="22"/>
                <w:szCs w:val="22"/>
              </w:rPr>
              <w:t xml:space="preserve"> Garanţii</w:t>
            </w:r>
          </w:p>
          <w:p w14:paraId="0A171CDB" w14:textId="49A2188B" w:rsidR="0015425D" w:rsidRPr="001B7B8B" w:rsidRDefault="0015425D" w:rsidP="0015425D">
            <w:pPr>
              <w:spacing w:line="276" w:lineRule="auto"/>
              <w:jc w:val="both"/>
              <w:rPr>
                <w:sz w:val="22"/>
                <w:szCs w:val="22"/>
              </w:rPr>
            </w:pPr>
            <w:r w:rsidRPr="001B7B8B">
              <w:rPr>
                <w:b/>
                <w:bCs/>
                <w:sz w:val="22"/>
                <w:szCs w:val="22"/>
              </w:rPr>
              <w:t xml:space="preserve">Art. 12 </w:t>
            </w:r>
            <w:r w:rsidRPr="001B7B8B">
              <w:rPr>
                <w:sz w:val="22"/>
                <w:szCs w:val="22"/>
              </w:rPr>
              <w:t xml:space="preserve"> Dacă UD, într-un interval de timp de cel mult 12 luni consecutive, s-a aflat de două ori în situaţia de neplată a facturilor în termenul de 15 zile de la data scadenţei acestora,în vederea garantării obligaţiilor de plată, acesta are obligaţia să constituie o garanţie financiară în favoarea OD sau să plătească în avans serviciile de distribuţie prestate, după caz, în conformitate cu prevederile Regulamentului privind accesul și utilizarea sistemelor de distribuție a gazelor naturale, aprobat prin Ordin al președintelui ANRE.</w:t>
            </w:r>
          </w:p>
        </w:tc>
        <w:tc>
          <w:tcPr>
            <w:tcW w:w="4950" w:type="dxa"/>
          </w:tcPr>
          <w:p w14:paraId="267B6519" w14:textId="1B9AD87B" w:rsidR="0015425D"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t>ENGIE Romania:</w:t>
            </w:r>
          </w:p>
          <w:p w14:paraId="1E6F99DD" w14:textId="46A78CCD" w:rsidR="0015425D" w:rsidRPr="003D0EC2" w:rsidRDefault="0015425D" w:rsidP="0015425D">
            <w:pPr>
              <w:jc w:val="both"/>
              <w:rPr>
                <w:noProof/>
                <w:sz w:val="22"/>
                <w:szCs w:val="22"/>
                <w:lang w:val="it-IT"/>
              </w:rPr>
            </w:pPr>
            <w:r w:rsidRPr="003D0EC2">
              <w:rPr>
                <w:noProof/>
                <w:sz w:val="22"/>
                <w:szCs w:val="22"/>
                <w:lang w:val="it-IT"/>
              </w:rPr>
              <w:t xml:space="preserve">Dacă UD, într-un interval de timp de </w:t>
            </w:r>
            <w:r w:rsidRPr="003D0EC2">
              <w:rPr>
                <w:strike/>
                <w:noProof/>
                <w:sz w:val="22"/>
                <w:szCs w:val="22"/>
                <w:lang w:val="it-IT"/>
              </w:rPr>
              <w:t>cel mult</w:t>
            </w:r>
            <w:r w:rsidRPr="003D0EC2">
              <w:rPr>
                <w:noProof/>
                <w:sz w:val="22"/>
                <w:szCs w:val="22"/>
                <w:lang w:val="it-IT"/>
              </w:rPr>
              <w:t xml:space="preserve"> 12 luni consecutive, s-a aflat de două ori în situaţia de neplată a facturilor în termenul de </w:t>
            </w:r>
            <w:r w:rsidRPr="003D0EC2">
              <w:rPr>
                <w:strike/>
                <w:noProof/>
                <w:sz w:val="22"/>
                <w:szCs w:val="22"/>
                <w:lang w:val="it-IT"/>
              </w:rPr>
              <w:t>15</w:t>
            </w:r>
            <w:r w:rsidRPr="003D0EC2">
              <w:rPr>
                <w:noProof/>
                <w:sz w:val="22"/>
                <w:szCs w:val="22"/>
                <w:lang w:val="it-IT"/>
              </w:rPr>
              <w:t xml:space="preserve"> </w:t>
            </w:r>
            <w:r w:rsidRPr="003D0EC2">
              <w:rPr>
                <w:noProof/>
                <w:color w:val="FF0000"/>
                <w:sz w:val="22"/>
                <w:szCs w:val="22"/>
                <w:lang w:val="it-IT"/>
              </w:rPr>
              <w:t xml:space="preserve">30 </w:t>
            </w:r>
            <w:r w:rsidRPr="003D0EC2">
              <w:rPr>
                <w:noProof/>
                <w:sz w:val="22"/>
                <w:szCs w:val="22"/>
                <w:lang w:val="it-IT"/>
              </w:rPr>
              <w:t xml:space="preserve">zile de la data scadenţei acestora,în vederea garantării obligaţiilor de plată, acesta are obligaţia să constituie o garanţie financiară în favoarea OD </w:t>
            </w:r>
            <w:r w:rsidRPr="003D0EC2">
              <w:rPr>
                <w:strike/>
                <w:noProof/>
                <w:sz w:val="22"/>
                <w:szCs w:val="22"/>
                <w:lang w:val="it-IT"/>
              </w:rPr>
              <w:t>sau să plătească în avans serviciile de distribuţie prestate, după caz</w:t>
            </w:r>
            <w:r w:rsidRPr="003D0EC2">
              <w:rPr>
                <w:noProof/>
                <w:sz w:val="22"/>
                <w:szCs w:val="22"/>
                <w:lang w:val="it-IT"/>
              </w:rPr>
              <w:t>, în conformitate cu prevederile Regulamentului privind accesul și utilizarea sistemelor de distribuție a gazelor naturale, aprobat prin Ordin al președintelui ANRE.</w:t>
            </w:r>
          </w:p>
          <w:p w14:paraId="5E345E64" w14:textId="77777777" w:rsidR="0015425D" w:rsidRPr="003D0EC2" w:rsidRDefault="0015425D" w:rsidP="0015425D">
            <w:pPr>
              <w:jc w:val="both"/>
              <w:rPr>
                <w:noProof/>
                <w:color w:val="002060"/>
                <w:sz w:val="22"/>
                <w:szCs w:val="22"/>
                <w:lang w:val="it-IT"/>
              </w:rPr>
            </w:pPr>
            <w:r w:rsidRPr="00B064B5">
              <w:rPr>
                <w:b/>
                <w:color w:val="002060"/>
                <w:lang w:eastAsia="en-GB"/>
              </w:rPr>
              <w:t>Justificare:</w:t>
            </w:r>
            <w:r>
              <w:rPr>
                <w:b/>
                <w:color w:val="002060"/>
                <w:lang w:eastAsia="en-GB"/>
              </w:rPr>
              <w:t xml:space="preserve"> </w:t>
            </w:r>
            <w:r w:rsidRPr="003D0EC2">
              <w:rPr>
                <w:noProof/>
                <w:color w:val="002060"/>
                <w:sz w:val="22"/>
                <w:szCs w:val="22"/>
                <w:lang w:val="it-IT"/>
              </w:rPr>
              <w:t xml:space="preserve">Corelativ cu propunerea de la art. 25 alin. (1). </w:t>
            </w:r>
          </w:p>
          <w:p w14:paraId="33BABD79" w14:textId="1A1601F0"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3D0EC2">
              <w:rPr>
                <w:rFonts w:ascii="Times New Roman" w:hAnsi="Times New Roman" w:cs="Times New Roman"/>
                <w:noProof/>
                <w:color w:val="002060"/>
                <w:lang w:val="it-IT"/>
              </w:rPr>
              <w:t>De asemenea, apreciem rezonabilă menținerea, ca formă de garantare a obligațiilor de plată, doar a constituirii unei garanții financiare.</w:t>
            </w:r>
          </w:p>
        </w:tc>
        <w:tc>
          <w:tcPr>
            <w:tcW w:w="3870" w:type="dxa"/>
          </w:tcPr>
          <w:p w14:paraId="1E03A27A" w14:textId="4D653569" w:rsidR="0015425D" w:rsidRPr="00B339A5" w:rsidRDefault="00B339A5"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deoarerce este o optiune, nu o obligaţie, apreciem că o astfel de flexibilitate este în favoarea tuturor părţilor</w:t>
            </w:r>
          </w:p>
        </w:tc>
      </w:tr>
      <w:tr w:rsidR="0015425D" w:rsidRPr="001B7B8B" w14:paraId="5E073BC3" w14:textId="77777777" w:rsidTr="004140E6">
        <w:trPr>
          <w:gridAfter w:val="1"/>
          <w:wAfter w:w="40" w:type="dxa"/>
        </w:trPr>
        <w:tc>
          <w:tcPr>
            <w:tcW w:w="4773" w:type="dxa"/>
          </w:tcPr>
          <w:p w14:paraId="6AB16A32" w14:textId="77777777" w:rsidR="0015425D" w:rsidRPr="001B7B8B" w:rsidRDefault="0015425D" w:rsidP="0015425D">
            <w:pPr>
              <w:spacing w:line="276" w:lineRule="auto"/>
              <w:jc w:val="both"/>
              <w:rPr>
                <w:b/>
                <w:sz w:val="22"/>
                <w:szCs w:val="22"/>
              </w:rPr>
            </w:pPr>
            <w:r w:rsidRPr="001B7B8B">
              <w:rPr>
                <w:b/>
                <w:bCs/>
                <w:sz w:val="22"/>
                <w:szCs w:val="22"/>
              </w:rPr>
              <w:t xml:space="preserve">VII </w:t>
            </w:r>
            <w:r w:rsidRPr="001B7B8B">
              <w:rPr>
                <w:b/>
                <w:sz w:val="22"/>
                <w:szCs w:val="22"/>
              </w:rPr>
              <w:t>Confidenţialitatea</w:t>
            </w:r>
          </w:p>
          <w:p w14:paraId="2D08BA70" w14:textId="4F878D95" w:rsidR="0015425D" w:rsidRPr="001B7B8B" w:rsidRDefault="0015425D" w:rsidP="0015425D">
            <w:pPr>
              <w:spacing w:line="276" w:lineRule="auto"/>
              <w:jc w:val="both"/>
              <w:rPr>
                <w:sz w:val="22"/>
                <w:szCs w:val="22"/>
              </w:rPr>
            </w:pPr>
            <w:r w:rsidRPr="001B7B8B">
              <w:rPr>
                <w:b/>
                <w:bCs/>
                <w:sz w:val="22"/>
                <w:szCs w:val="22"/>
              </w:rPr>
              <w:t xml:space="preserve">Art. 13 </w:t>
            </w:r>
            <w:r w:rsidRPr="001B7B8B">
              <w:rPr>
                <w:bCs/>
                <w:sz w:val="22"/>
                <w:szCs w:val="22"/>
              </w:rPr>
              <w:t>(1)</w:t>
            </w:r>
            <w:r w:rsidRPr="001B7B8B">
              <w:rPr>
                <w:sz w:val="22"/>
                <w:szCs w:val="22"/>
              </w:rPr>
              <w:t xml:space="preserve"> Părţile nu vor transmite informaţiile confidenţiale obţinute din derularea prezentului contract unor persoane neautorizate să primească astfel de informaţii. Fac excepţie următoarele cazuri:</w:t>
            </w:r>
          </w:p>
        </w:tc>
        <w:tc>
          <w:tcPr>
            <w:tcW w:w="4950" w:type="dxa"/>
          </w:tcPr>
          <w:p w14:paraId="42E51D4D"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AA1D8CE" w14:textId="77777777" w:rsidR="0015425D" w:rsidRPr="001B7B8B" w:rsidRDefault="0015425D" w:rsidP="0015425D">
            <w:pPr>
              <w:spacing w:after="60" w:line="276" w:lineRule="auto"/>
              <w:jc w:val="both"/>
              <w:rPr>
                <w:b/>
                <w:bCs/>
                <w:sz w:val="22"/>
                <w:szCs w:val="22"/>
                <w:lang w:val="ro-RO"/>
              </w:rPr>
            </w:pPr>
          </w:p>
        </w:tc>
      </w:tr>
      <w:tr w:rsidR="0015425D" w:rsidRPr="001B7B8B" w14:paraId="41E5298C" w14:textId="77777777" w:rsidTr="004140E6">
        <w:trPr>
          <w:gridAfter w:val="1"/>
          <w:wAfter w:w="40" w:type="dxa"/>
        </w:trPr>
        <w:tc>
          <w:tcPr>
            <w:tcW w:w="4773" w:type="dxa"/>
          </w:tcPr>
          <w:p w14:paraId="568C9B61" w14:textId="5248C5B1" w:rsidR="0015425D" w:rsidRPr="001B7B8B" w:rsidRDefault="0015425D" w:rsidP="0015425D">
            <w:pPr>
              <w:spacing w:line="276" w:lineRule="auto"/>
              <w:jc w:val="both"/>
              <w:rPr>
                <w:sz w:val="22"/>
                <w:szCs w:val="22"/>
              </w:rPr>
            </w:pPr>
            <w:r w:rsidRPr="001B7B8B">
              <w:rPr>
                <w:sz w:val="22"/>
                <w:szCs w:val="22"/>
              </w:rPr>
              <w:t>a) se obţine consimţământul scris al părţii ale cărei interese pot fi afectate prin diseminarea informaţiei;</w:t>
            </w:r>
          </w:p>
        </w:tc>
        <w:tc>
          <w:tcPr>
            <w:tcW w:w="4950" w:type="dxa"/>
          </w:tcPr>
          <w:p w14:paraId="6B31B58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D0DB4FC" w14:textId="77777777" w:rsidR="0015425D" w:rsidRPr="001B7B8B" w:rsidRDefault="0015425D" w:rsidP="0015425D">
            <w:pPr>
              <w:spacing w:after="60" w:line="276" w:lineRule="auto"/>
              <w:jc w:val="both"/>
              <w:rPr>
                <w:b/>
                <w:bCs/>
                <w:sz w:val="22"/>
                <w:szCs w:val="22"/>
                <w:lang w:val="ro-RO"/>
              </w:rPr>
            </w:pPr>
          </w:p>
        </w:tc>
      </w:tr>
      <w:tr w:rsidR="0015425D" w:rsidRPr="001B7B8B" w14:paraId="19C88396" w14:textId="77777777" w:rsidTr="004140E6">
        <w:trPr>
          <w:gridAfter w:val="1"/>
          <w:wAfter w:w="40" w:type="dxa"/>
        </w:trPr>
        <w:tc>
          <w:tcPr>
            <w:tcW w:w="4773" w:type="dxa"/>
          </w:tcPr>
          <w:p w14:paraId="0F77BF65" w14:textId="29BFF993" w:rsidR="0015425D" w:rsidRPr="001B7B8B" w:rsidRDefault="0015425D" w:rsidP="0015425D">
            <w:pPr>
              <w:spacing w:line="276" w:lineRule="auto"/>
              <w:jc w:val="both"/>
              <w:rPr>
                <w:sz w:val="22"/>
                <w:szCs w:val="22"/>
              </w:rPr>
            </w:pPr>
            <w:r w:rsidRPr="001B7B8B">
              <w:rPr>
                <w:sz w:val="22"/>
                <w:szCs w:val="22"/>
              </w:rPr>
              <w:t>b) informaţia este deja publică;</w:t>
            </w:r>
          </w:p>
        </w:tc>
        <w:tc>
          <w:tcPr>
            <w:tcW w:w="4950" w:type="dxa"/>
          </w:tcPr>
          <w:p w14:paraId="7FF64FDE"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762F11C" w14:textId="77777777" w:rsidR="0015425D" w:rsidRPr="001B7B8B" w:rsidRDefault="0015425D" w:rsidP="0015425D">
            <w:pPr>
              <w:spacing w:after="60" w:line="276" w:lineRule="auto"/>
              <w:jc w:val="both"/>
              <w:rPr>
                <w:b/>
                <w:bCs/>
                <w:sz w:val="22"/>
                <w:szCs w:val="22"/>
                <w:lang w:val="ro-RO"/>
              </w:rPr>
            </w:pPr>
          </w:p>
        </w:tc>
      </w:tr>
      <w:tr w:rsidR="0015425D" w:rsidRPr="001B7B8B" w14:paraId="64D8D39D" w14:textId="77777777" w:rsidTr="004140E6">
        <w:trPr>
          <w:gridAfter w:val="1"/>
          <w:wAfter w:w="40" w:type="dxa"/>
        </w:trPr>
        <w:tc>
          <w:tcPr>
            <w:tcW w:w="4773" w:type="dxa"/>
          </w:tcPr>
          <w:p w14:paraId="3C6CBEC0" w14:textId="231F259A" w:rsidR="0015425D" w:rsidRPr="001B7B8B" w:rsidRDefault="0015425D" w:rsidP="0015425D">
            <w:pPr>
              <w:spacing w:line="276" w:lineRule="auto"/>
              <w:jc w:val="both"/>
              <w:rPr>
                <w:sz w:val="22"/>
                <w:szCs w:val="22"/>
              </w:rPr>
            </w:pPr>
            <w:r w:rsidRPr="001B7B8B">
              <w:rPr>
                <w:sz w:val="22"/>
                <w:szCs w:val="22"/>
              </w:rPr>
              <w:t>c) partea este obligată sau are permisiunea de a divulga informaţia în scopul respectării prevederilor legale în vigoare;</w:t>
            </w:r>
          </w:p>
        </w:tc>
        <w:tc>
          <w:tcPr>
            <w:tcW w:w="4950" w:type="dxa"/>
          </w:tcPr>
          <w:p w14:paraId="32DE9A80"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0D9F6AB" w14:textId="77777777" w:rsidR="0015425D" w:rsidRPr="001B7B8B" w:rsidRDefault="0015425D" w:rsidP="0015425D">
            <w:pPr>
              <w:spacing w:after="60" w:line="276" w:lineRule="auto"/>
              <w:jc w:val="both"/>
              <w:rPr>
                <w:b/>
                <w:bCs/>
                <w:sz w:val="22"/>
                <w:szCs w:val="22"/>
                <w:lang w:val="ro-RO"/>
              </w:rPr>
            </w:pPr>
          </w:p>
        </w:tc>
      </w:tr>
      <w:tr w:rsidR="0015425D" w:rsidRPr="001B7B8B" w14:paraId="3D92AD01" w14:textId="77777777" w:rsidTr="004140E6">
        <w:trPr>
          <w:gridAfter w:val="1"/>
          <w:wAfter w:w="40" w:type="dxa"/>
        </w:trPr>
        <w:tc>
          <w:tcPr>
            <w:tcW w:w="4773" w:type="dxa"/>
          </w:tcPr>
          <w:p w14:paraId="6D3B118A" w14:textId="3D1EED03" w:rsidR="0015425D" w:rsidRPr="001B7B8B" w:rsidRDefault="0015425D" w:rsidP="0015425D">
            <w:pPr>
              <w:spacing w:line="276" w:lineRule="auto"/>
              <w:jc w:val="both"/>
              <w:rPr>
                <w:sz w:val="22"/>
                <w:szCs w:val="22"/>
              </w:rPr>
            </w:pPr>
            <w:r w:rsidRPr="001B7B8B">
              <w:rPr>
                <w:sz w:val="22"/>
                <w:szCs w:val="22"/>
              </w:rPr>
              <w:t xml:space="preserve">d) informaţia trebuie transmisă în cursul îndeplinirii normale </w:t>
            </w:r>
            <w:proofErr w:type="gramStart"/>
            <w:r w:rsidRPr="001B7B8B">
              <w:rPr>
                <w:sz w:val="22"/>
                <w:szCs w:val="22"/>
              </w:rPr>
              <w:t>a</w:t>
            </w:r>
            <w:proofErr w:type="gramEnd"/>
            <w:r w:rsidRPr="001B7B8B">
              <w:rPr>
                <w:sz w:val="22"/>
                <w:szCs w:val="22"/>
              </w:rPr>
              <w:t xml:space="preserve"> activităţilor care constituie obiectul contractului.</w:t>
            </w:r>
          </w:p>
        </w:tc>
        <w:tc>
          <w:tcPr>
            <w:tcW w:w="4950" w:type="dxa"/>
          </w:tcPr>
          <w:p w14:paraId="0E1CBD5E"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F9977B7" w14:textId="77777777" w:rsidR="0015425D" w:rsidRPr="001B7B8B" w:rsidRDefault="0015425D" w:rsidP="0015425D">
            <w:pPr>
              <w:spacing w:after="60" w:line="276" w:lineRule="auto"/>
              <w:jc w:val="both"/>
              <w:rPr>
                <w:b/>
                <w:bCs/>
                <w:sz w:val="22"/>
                <w:szCs w:val="22"/>
                <w:lang w:val="ro-RO"/>
              </w:rPr>
            </w:pPr>
          </w:p>
        </w:tc>
      </w:tr>
      <w:tr w:rsidR="0015425D" w:rsidRPr="001B7B8B" w14:paraId="791AF92C" w14:textId="77777777" w:rsidTr="004140E6">
        <w:trPr>
          <w:gridAfter w:val="1"/>
          <w:wAfter w:w="40" w:type="dxa"/>
        </w:trPr>
        <w:tc>
          <w:tcPr>
            <w:tcW w:w="4773" w:type="dxa"/>
          </w:tcPr>
          <w:p w14:paraId="3F03CD37" w14:textId="3400C3BF" w:rsidR="0015425D" w:rsidRPr="001B7B8B" w:rsidRDefault="0015425D" w:rsidP="0015425D">
            <w:pPr>
              <w:spacing w:line="276" w:lineRule="auto"/>
              <w:jc w:val="both"/>
              <w:rPr>
                <w:sz w:val="22"/>
                <w:szCs w:val="22"/>
              </w:rPr>
            </w:pPr>
            <w:r w:rsidRPr="001B7B8B">
              <w:rPr>
                <w:sz w:val="22"/>
                <w:szCs w:val="22"/>
              </w:rPr>
              <w:t>(2) Prevederile prezentului articol vor rămâne în vigoare o perioadă de cinci ani de la încetarea raporturilor contractuale.</w:t>
            </w:r>
          </w:p>
        </w:tc>
        <w:tc>
          <w:tcPr>
            <w:tcW w:w="4950" w:type="dxa"/>
          </w:tcPr>
          <w:p w14:paraId="0FE4864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CFF4C32" w14:textId="77777777" w:rsidR="0015425D" w:rsidRPr="001B7B8B" w:rsidRDefault="0015425D" w:rsidP="0015425D">
            <w:pPr>
              <w:spacing w:after="60" w:line="276" w:lineRule="auto"/>
              <w:jc w:val="both"/>
              <w:rPr>
                <w:b/>
                <w:bCs/>
                <w:sz w:val="22"/>
                <w:szCs w:val="22"/>
                <w:lang w:val="ro-RO"/>
              </w:rPr>
            </w:pPr>
          </w:p>
        </w:tc>
      </w:tr>
      <w:tr w:rsidR="0015425D" w:rsidRPr="001B7B8B" w14:paraId="27C260DE" w14:textId="77777777" w:rsidTr="004140E6">
        <w:trPr>
          <w:gridAfter w:val="1"/>
          <w:wAfter w:w="40" w:type="dxa"/>
        </w:trPr>
        <w:tc>
          <w:tcPr>
            <w:tcW w:w="4773" w:type="dxa"/>
          </w:tcPr>
          <w:p w14:paraId="3814D45B" w14:textId="77777777" w:rsidR="0015425D" w:rsidRPr="001B7B8B" w:rsidRDefault="0015425D" w:rsidP="0015425D">
            <w:pPr>
              <w:spacing w:line="276" w:lineRule="auto"/>
              <w:jc w:val="both"/>
              <w:rPr>
                <w:b/>
                <w:sz w:val="22"/>
                <w:szCs w:val="22"/>
              </w:rPr>
            </w:pPr>
            <w:r w:rsidRPr="001B7B8B">
              <w:rPr>
                <w:b/>
                <w:bCs/>
                <w:sz w:val="22"/>
                <w:szCs w:val="22"/>
              </w:rPr>
              <w:lastRenderedPageBreak/>
              <w:t>VIII</w:t>
            </w:r>
            <w:r w:rsidRPr="001B7B8B">
              <w:rPr>
                <w:b/>
                <w:sz w:val="22"/>
                <w:szCs w:val="22"/>
              </w:rPr>
              <w:t xml:space="preserve"> Forţa majoră/Cazul fortuit</w:t>
            </w:r>
          </w:p>
          <w:p w14:paraId="1AD5F31D" w14:textId="7320F6BF" w:rsidR="0015425D" w:rsidRPr="001B7B8B" w:rsidRDefault="0015425D" w:rsidP="0015425D">
            <w:pPr>
              <w:spacing w:line="276" w:lineRule="auto"/>
              <w:jc w:val="both"/>
              <w:rPr>
                <w:sz w:val="22"/>
                <w:szCs w:val="22"/>
              </w:rPr>
            </w:pPr>
            <w:r w:rsidRPr="001B7B8B">
              <w:rPr>
                <w:b/>
                <w:bCs/>
                <w:sz w:val="22"/>
                <w:szCs w:val="22"/>
              </w:rPr>
              <w:t xml:space="preserve">Art. 14 </w:t>
            </w:r>
            <w:r w:rsidRPr="001B7B8B">
              <w:rPr>
                <w:bCs/>
                <w:sz w:val="22"/>
                <w:szCs w:val="22"/>
              </w:rPr>
              <w:t>(1)</w:t>
            </w:r>
            <w:r w:rsidRPr="001B7B8B">
              <w:rPr>
                <w:sz w:val="22"/>
                <w:szCs w:val="22"/>
              </w:rPr>
              <w:t xml:space="preserve"> Forţa majoră este acel eveniment extern, imprevizibil, absolut invincibil şi inevitabil, care exonerează părţile de răspundere, în condiţiile art. 1.351 din Codul civil.</w:t>
            </w:r>
          </w:p>
        </w:tc>
        <w:tc>
          <w:tcPr>
            <w:tcW w:w="4950" w:type="dxa"/>
          </w:tcPr>
          <w:p w14:paraId="1CDC6931"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EBC457B" w14:textId="77777777" w:rsidR="0015425D" w:rsidRPr="001B7B8B" w:rsidRDefault="0015425D" w:rsidP="0015425D">
            <w:pPr>
              <w:spacing w:after="60" w:line="276" w:lineRule="auto"/>
              <w:jc w:val="both"/>
              <w:rPr>
                <w:b/>
                <w:bCs/>
                <w:sz w:val="22"/>
                <w:szCs w:val="22"/>
                <w:lang w:val="ro-RO"/>
              </w:rPr>
            </w:pPr>
          </w:p>
        </w:tc>
      </w:tr>
      <w:tr w:rsidR="0015425D" w:rsidRPr="001B7B8B" w14:paraId="5556C142" w14:textId="77777777" w:rsidTr="004140E6">
        <w:trPr>
          <w:gridAfter w:val="1"/>
          <w:wAfter w:w="40" w:type="dxa"/>
        </w:trPr>
        <w:tc>
          <w:tcPr>
            <w:tcW w:w="4773" w:type="dxa"/>
          </w:tcPr>
          <w:p w14:paraId="670AEEAD" w14:textId="3AC7D275" w:rsidR="0015425D" w:rsidRPr="001B7B8B" w:rsidRDefault="0015425D" w:rsidP="0015425D">
            <w:pPr>
              <w:spacing w:line="276" w:lineRule="auto"/>
              <w:jc w:val="both"/>
              <w:rPr>
                <w:sz w:val="22"/>
                <w:szCs w:val="22"/>
              </w:rPr>
            </w:pPr>
            <w:r w:rsidRPr="001B7B8B">
              <w:rPr>
                <w:sz w:val="22"/>
                <w:szCs w:val="22"/>
              </w:rPr>
              <w:t>(2) În cazul în care forţa majoră nu încetează în termen de 30 de zile calendaristice, părţile au dreptul să solicite încetarea de plin drept a contractului, fără ca vreuna dintre ele să aibă dreptul de a pretinde recuperarea prejudiciului.</w:t>
            </w:r>
          </w:p>
        </w:tc>
        <w:tc>
          <w:tcPr>
            <w:tcW w:w="4950" w:type="dxa"/>
          </w:tcPr>
          <w:p w14:paraId="29734E5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7925F17" w14:textId="77777777" w:rsidR="0015425D" w:rsidRPr="001B7B8B" w:rsidRDefault="0015425D" w:rsidP="0015425D">
            <w:pPr>
              <w:spacing w:after="60" w:line="276" w:lineRule="auto"/>
              <w:jc w:val="both"/>
              <w:rPr>
                <w:b/>
                <w:bCs/>
                <w:sz w:val="22"/>
                <w:szCs w:val="22"/>
                <w:lang w:val="ro-RO"/>
              </w:rPr>
            </w:pPr>
          </w:p>
        </w:tc>
      </w:tr>
      <w:tr w:rsidR="0015425D" w:rsidRPr="001B7B8B" w14:paraId="17F6F9C2" w14:textId="77777777" w:rsidTr="004140E6">
        <w:trPr>
          <w:gridAfter w:val="1"/>
          <w:wAfter w:w="40" w:type="dxa"/>
        </w:trPr>
        <w:tc>
          <w:tcPr>
            <w:tcW w:w="4773" w:type="dxa"/>
          </w:tcPr>
          <w:p w14:paraId="7C40DAE3" w14:textId="65B3CCB5" w:rsidR="0015425D" w:rsidRPr="001B7B8B" w:rsidRDefault="0015425D" w:rsidP="0015425D">
            <w:pPr>
              <w:spacing w:line="276" w:lineRule="auto"/>
              <w:jc w:val="both"/>
              <w:rPr>
                <w:sz w:val="22"/>
                <w:szCs w:val="22"/>
              </w:rPr>
            </w:pPr>
            <w:r w:rsidRPr="001B7B8B">
              <w:rPr>
                <w:sz w:val="22"/>
                <w:szCs w:val="22"/>
              </w:rPr>
              <w:t>(3) Partea care invocă forţa majoră are obligaţia să o aducă la cunoştinţa celeilalte părţi, în scris, prin notificare în maximum 5 zile de la apariţie, iar dovada forţei majore se va comunica în maximum 30 de zile de la apariţie.</w:t>
            </w:r>
          </w:p>
        </w:tc>
        <w:tc>
          <w:tcPr>
            <w:tcW w:w="4950" w:type="dxa"/>
          </w:tcPr>
          <w:p w14:paraId="5F1A3577"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B8211F1" w14:textId="77777777" w:rsidR="0015425D" w:rsidRPr="001B7B8B" w:rsidRDefault="0015425D" w:rsidP="0015425D">
            <w:pPr>
              <w:spacing w:after="60" w:line="276" w:lineRule="auto"/>
              <w:jc w:val="both"/>
              <w:rPr>
                <w:b/>
                <w:bCs/>
                <w:sz w:val="22"/>
                <w:szCs w:val="22"/>
                <w:lang w:val="ro-RO"/>
              </w:rPr>
            </w:pPr>
          </w:p>
        </w:tc>
      </w:tr>
      <w:tr w:rsidR="0015425D" w:rsidRPr="001B7B8B" w14:paraId="03BE8F62" w14:textId="77777777" w:rsidTr="004140E6">
        <w:trPr>
          <w:gridAfter w:val="1"/>
          <w:wAfter w:w="40" w:type="dxa"/>
        </w:trPr>
        <w:tc>
          <w:tcPr>
            <w:tcW w:w="4773" w:type="dxa"/>
          </w:tcPr>
          <w:p w14:paraId="78D84B95" w14:textId="5792C5EF" w:rsidR="0015425D" w:rsidRPr="001B7B8B" w:rsidRDefault="0015425D" w:rsidP="0015425D">
            <w:pPr>
              <w:spacing w:line="276" w:lineRule="auto"/>
              <w:jc w:val="both"/>
              <w:rPr>
                <w:sz w:val="22"/>
                <w:szCs w:val="22"/>
              </w:rPr>
            </w:pPr>
            <w:r w:rsidRPr="001B7B8B">
              <w:rPr>
                <w:b/>
                <w:bCs/>
                <w:sz w:val="22"/>
                <w:szCs w:val="22"/>
              </w:rPr>
              <w:t>Art. 15</w:t>
            </w:r>
            <w:r w:rsidRPr="001B7B8B">
              <w:rPr>
                <w:sz w:val="22"/>
                <w:szCs w:val="22"/>
              </w:rPr>
              <w:t xml:space="preserve"> Cazul fortuit este un eveniment care nu poate fi prevăzut şi nici împiedicat de către partea care ar fi fost chemată să răspundă dacă evenimentul nu s-ar fi produs.</w:t>
            </w:r>
          </w:p>
        </w:tc>
        <w:tc>
          <w:tcPr>
            <w:tcW w:w="4950" w:type="dxa"/>
          </w:tcPr>
          <w:p w14:paraId="1CD8979B"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C3CCE2E" w14:textId="77777777" w:rsidR="0015425D" w:rsidRPr="001B7B8B" w:rsidRDefault="0015425D" w:rsidP="0015425D">
            <w:pPr>
              <w:spacing w:after="60" w:line="276" w:lineRule="auto"/>
              <w:jc w:val="both"/>
              <w:rPr>
                <w:b/>
                <w:bCs/>
                <w:sz w:val="22"/>
                <w:szCs w:val="22"/>
                <w:lang w:val="ro-RO"/>
              </w:rPr>
            </w:pPr>
          </w:p>
        </w:tc>
      </w:tr>
      <w:tr w:rsidR="0015425D" w:rsidRPr="001B7B8B" w14:paraId="081F1A17" w14:textId="77777777" w:rsidTr="004140E6">
        <w:trPr>
          <w:gridAfter w:val="1"/>
          <w:wAfter w:w="40" w:type="dxa"/>
        </w:trPr>
        <w:tc>
          <w:tcPr>
            <w:tcW w:w="4773" w:type="dxa"/>
          </w:tcPr>
          <w:p w14:paraId="4AD6B128" w14:textId="5FD598C2" w:rsidR="0015425D" w:rsidRPr="001B7B8B" w:rsidRDefault="0015425D" w:rsidP="0015425D">
            <w:pPr>
              <w:spacing w:line="276" w:lineRule="auto"/>
              <w:jc w:val="both"/>
              <w:rPr>
                <w:sz w:val="22"/>
                <w:szCs w:val="22"/>
              </w:rPr>
            </w:pPr>
            <w:r w:rsidRPr="001B7B8B">
              <w:rPr>
                <w:b/>
                <w:bCs/>
                <w:sz w:val="22"/>
                <w:szCs w:val="22"/>
              </w:rPr>
              <w:t xml:space="preserve">Art. </w:t>
            </w:r>
            <w:proofErr w:type="gramStart"/>
            <w:r w:rsidRPr="001B7B8B">
              <w:rPr>
                <w:b/>
                <w:bCs/>
                <w:sz w:val="22"/>
                <w:szCs w:val="22"/>
              </w:rPr>
              <w:t>16</w:t>
            </w:r>
            <w:r w:rsidRPr="001B7B8B">
              <w:rPr>
                <w:sz w:val="22"/>
                <w:szCs w:val="22"/>
              </w:rPr>
              <w:t xml:space="preserve">  Părţile</w:t>
            </w:r>
            <w:proofErr w:type="gramEnd"/>
            <w:r w:rsidRPr="001B7B8B">
              <w:rPr>
                <w:sz w:val="22"/>
                <w:szCs w:val="22"/>
              </w:rPr>
              <w:t xml:space="preserve"> sunt exonerate de răspundere atunci când executarea unei obligaţii a devenit imposibilă datorită unor circumstanţe care nu îi sunt imputabile părţii care trebuia să o îndeplinească.</w:t>
            </w:r>
          </w:p>
        </w:tc>
        <w:tc>
          <w:tcPr>
            <w:tcW w:w="4950" w:type="dxa"/>
          </w:tcPr>
          <w:p w14:paraId="29572393"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EFC824A" w14:textId="77777777" w:rsidR="0015425D" w:rsidRPr="001B7B8B" w:rsidRDefault="0015425D" w:rsidP="0015425D">
            <w:pPr>
              <w:spacing w:after="60" w:line="276" w:lineRule="auto"/>
              <w:jc w:val="both"/>
              <w:rPr>
                <w:b/>
                <w:bCs/>
                <w:sz w:val="22"/>
                <w:szCs w:val="22"/>
                <w:lang w:val="ro-RO"/>
              </w:rPr>
            </w:pPr>
          </w:p>
        </w:tc>
      </w:tr>
      <w:tr w:rsidR="0015425D" w:rsidRPr="001B7B8B" w14:paraId="0895D0BB" w14:textId="77777777" w:rsidTr="004140E6">
        <w:trPr>
          <w:gridAfter w:val="1"/>
          <w:wAfter w:w="40" w:type="dxa"/>
        </w:trPr>
        <w:tc>
          <w:tcPr>
            <w:tcW w:w="4773" w:type="dxa"/>
          </w:tcPr>
          <w:p w14:paraId="35877E03" w14:textId="77777777" w:rsidR="0015425D" w:rsidRPr="001B7B8B" w:rsidRDefault="0015425D" w:rsidP="0015425D">
            <w:pPr>
              <w:spacing w:line="276" w:lineRule="auto"/>
              <w:jc w:val="both"/>
              <w:rPr>
                <w:b/>
                <w:sz w:val="22"/>
                <w:szCs w:val="22"/>
              </w:rPr>
            </w:pPr>
            <w:r w:rsidRPr="001B7B8B">
              <w:rPr>
                <w:b/>
                <w:bCs/>
                <w:sz w:val="22"/>
                <w:szCs w:val="22"/>
              </w:rPr>
              <w:t>IX.</w:t>
            </w:r>
            <w:r w:rsidRPr="001B7B8B">
              <w:rPr>
                <w:b/>
                <w:sz w:val="22"/>
                <w:szCs w:val="22"/>
              </w:rPr>
              <w:t xml:space="preserve"> Răspunderea contractuală</w:t>
            </w:r>
          </w:p>
          <w:p w14:paraId="181BDAD2" w14:textId="76764B81" w:rsidR="0015425D" w:rsidRPr="001B7B8B" w:rsidRDefault="0015425D" w:rsidP="0015425D">
            <w:pPr>
              <w:spacing w:line="276" w:lineRule="auto"/>
              <w:jc w:val="both"/>
              <w:rPr>
                <w:sz w:val="22"/>
                <w:szCs w:val="22"/>
              </w:rPr>
            </w:pPr>
            <w:r w:rsidRPr="001B7B8B">
              <w:rPr>
                <w:b/>
                <w:bCs/>
                <w:sz w:val="22"/>
                <w:szCs w:val="22"/>
              </w:rPr>
              <w:t>Art. 17</w:t>
            </w:r>
            <w:r w:rsidRPr="001B7B8B">
              <w:rPr>
                <w:sz w:val="22"/>
                <w:szCs w:val="22"/>
              </w:rPr>
              <w:t xml:space="preserve"> (1) Neachitarea facturilor reprezentând contravaloarea serviciilor de distribuţie, în termenul prevăzut la art. 7 alin. (5), precum şi a facturilor aferente diferenţei rezultate din aplicarea prevederilor Metodologiei de regularizare a diferenţelor dintre alocări şi cantităţile de gaze naturale distribuite aprobate de ANRE dă dreptul OD la:</w:t>
            </w:r>
          </w:p>
        </w:tc>
        <w:tc>
          <w:tcPr>
            <w:tcW w:w="4950" w:type="dxa"/>
          </w:tcPr>
          <w:p w14:paraId="7FA6590A"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BB2E206" w14:textId="77777777" w:rsidR="0015425D" w:rsidRPr="001B7B8B" w:rsidRDefault="0015425D" w:rsidP="0015425D">
            <w:pPr>
              <w:spacing w:after="60" w:line="276" w:lineRule="auto"/>
              <w:jc w:val="both"/>
              <w:rPr>
                <w:b/>
                <w:bCs/>
                <w:sz w:val="22"/>
                <w:szCs w:val="22"/>
                <w:lang w:val="ro-RO"/>
              </w:rPr>
            </w:pPr>
          </w:p>
        </w:tc>
      </w:tr>
      <w:tr w:rsidR="0015425D" w:rsidRPr="001B7B8B" w14:paraId="729DDDE4" w14:textId="77777777" w:rsidTr="004140E6">
        <w:trPr>
          <w:gridAfter w:val="1"/>
          <w:wAfter w:w="40" w:type="dxa"/>
        </w:trPr>
        <w:tc>
          <w:tcPr>
            <w:tcW w:w="4773" w:type="dxa"/>
          </w:tcPr>
          <w:p w14:paraId="76755386" w14:textId="2C48635D" w:rsidR="0015425D" w:rsidRPr="001B7B8B" w:rsidRDefault="0015425D" w:rsidP="0015425D">
            <w:pPr>
              <w:spacing w:line="276" w:lineRule="auto"/>
              <w:jc w:val="both"/>
              <w:rPr>
                <w:sz w:val="22"/>
                <w:szCs w:val="22"/>
              </w:rPr>
            </w:pPr>
            <w:r w:rsidRPr="001B7B8B">
              <w:rPr>
                <w:sz w:val="22"/>
                <w:szCs w:val="22"/>
              </w:rPr>
              <w:t xml:space="preserve">a) perceperea unei cote a majorărilor de întârziere, calculată asupra valorii neachitate, egală cu nivelul </w:t>
            </w:r>
            <w:r w:rsidRPr="001B7B8B">
              <w:rPr>
                <w:sz w:val="22"/>
                <w:szCs w:val="22"/>
              </w:rPr>
              <w:lastRenderedPageBreak/>
              <w:t>dobânzii datorate pentru neplata la termen a obligaţiilor bugetare, pentru fiecare zi de întârziere, începând cu a 16-a zi calendaristică de la data emiterii facturii până la achitarea integrală a acesteia, inclusiv ziua plăţii, sau până la executarea garanţiilor prevăzute în contract, în cazul neîndeplinirii obligaţiei de plată în termen de 15 zile calendaristice de la data scadenţei, după caz;</w:t>
            </w:r>
          </w:p>
        </w:tc>
        <w:tc>
          <w:tcPr>
            <w:tcW w:w="4950" w:type="dxa"/>
          </w:tcPr>
          <w:p w14:paraId="0E12215C"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8968CA1" w14:textId="77777777" w:rsidR="0015425D" w:rsidRPr="001B7B8B" w:rsidRDefault="0015425D" w:rsidP="0015425D">
            <w:pPr>
              <w:spacing w:after="60" w:line="276" w:lineRule="auto"/>
              <w:jc w:val="both"/>
              <w:rPr>
                <w:b/>
                <w:bCs/>
                <w:sz w:val="22"/>
                <w:szCs w:val="22"/>
                <w:lang w:val="ro-RO"/>
              </w:rPr>
            </w:pPr>
          </w:p>
        </w:tc>
      </w:tr>
      <w:tr w:rsidR="0015425D" w:rsidRPr="001B7B8B" w14:paraId="14A77770" w14:textId="77777777" w:rsidTr="004140E6">
        <w:trPr>
          <w:gridAfter w:val="1"/>
          <w:wAfter w:w="40" w:type="dxa"/>
        </w:trPr>
        <w:tc>
          <w:tcPr>
            <w:tcW w:w="4773" w:type="dxa"/>
          </w:tcPr>
          <w:p w14:paraId="2D567921" w14:textId="4F98F627" w:rsidR="0015425D" w:rsidRPr="001B7B8B" w:rsidRDefault="0015425D" w:rsidP="0015425D">
            <w:pPr>
              <w:spacing w:line="276" w:lineRule="auto"/>
              <w:jc w:val="both"/>
              <w:rPr>
                <w:sz w:val="22"/>
                <w:szCs w:val="22"/>
              </w:rPr>
            </w:pPr>
            <w:r w:rsidRPr="001B7B8B">
              <w:rPr>
                <w:sz w:val="22"/>
                <w:szCs w:val="22"/>
              </w:rPr>
              <w:t>b) limitarea prestării serviciilor de distribuţie a gazelor naturale, atunci când este posibil din punct de vedere tehnic, sau întreruperea prestării serviciilor de distribuţie începând cu a 30-a zi calendaristică de la data emiterii facturii, cu un preaviz de minimum 3 zile calendaristice;</w:t>
            </w:r>
          </w:p>
        </w:tc>
        <w:tc>
          <w:tcPr>
            <w:tcW w:w="4950" w:type="dxa"/>
          </w:tcPr>
          <w:p w14:paraId="69719FDB"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70E8F97" w14:textId="77777777" w:rsidR="0015425D" w:rsidRPr="001B7B8B" w:rsidRDefault="0015425D" w:rsidP="0015425D">
            <w:pPr>
              <w:spacing w:after="60" w:line="276" w:lineRule="auto"/>
              <w:jc w:val="both"/>
              <w:rPr>
                <w:b/>
                <w:bCs/>
                <w:sz w:val="22"/>
                <w:szCs w:val="22"/>
                <w:lang w:val="ro-RO"/>
              </w:rPr>
            </w:pPr>
          </w:p>
        </w:tc>
      </w:tr>
      <w:tr w:rsidR="0015425D" w:rsidRPr="001B7B8B" w14:paraId="7717B8EE" w14:textId="77777777" w:rsidTr="004140E6">
        <w:trPr>
          <w:gridAfter w:val="1"/>
          <w:wAfter w:w="40" w:type="dxa"/>
        </w:trPr>
        <w:tc>
          <w:tcPr>
            <w:tcW w:w="4773" w:type="dxa"/>
          </w:tcPr>
          <w:p w14:paraId="779DC685" w14:textId="00CBE793" w:rsidR="0015425D" w:rsidRPr="001B7B8B" w:rsidRDefault="0015425D" w:rsidP="0015425D">
            <w:pPr>
              <w:spacing w:line="276" w:lineRule="auto"/>
              <w:jc w:val="both"/>
              <w:rPr>
                <w:sz w:val="22"/>
                <w:szCs w:val="22"/>
              </w:rPr>
            </w:pPr>
            <w:r w:rsidRPr="001B7B8B">
              <w:rPr>
                <w:sz w:val="22"/>
                <w:szCs w:val="22"/>
              </w:rPr>
              <w:t>c) întreruperea prestării serviciilor de distribuţie a gazelor naturale, în cazul în care s-a procedat la limitarea prestării serviciilor de distribuţie conform prevederilor lit. b), începând cu a 35-a zi calendaristică de la data emiterii facturii, cu preaviz de minimum 3 zile calendaristice;</w:t>
            </w:r>
          </w:p>
        </w:tc>
        <w:tc>
          <w:tcPr>
            <w:tcW w:w="4950" w:type="dxa"/>
          </w:tcPr>
          <w:p w14:paraId="7AD5DD6A" w14:textId="3EBEE585" w:rsidR="0015425D" w:rsidRPr="001B7B8B" w:rsidRDefault="0015425D" w:rsidP="0015425D">
            <w:pPr>
              <w:spacing w:line="276" w:lineRule="auto"/>
              <w:jc w:val="both"/>
              <w:rPr>
                <w:b/>
                <w:bCs/>
                <w:color w:val="0000FF"/>
                <w:lang w:eastAsia="en-GB"/>
              </w:rPr>
            </w:pPr>
          </w:p>
        </w:tc>
        <w:tc>
          <w:tcPr>
            <w:tcW w:w="3870" w:type="dxa"/>
          </w:tcPr>
          <w:p w14:paraId="799C2A82" w14:textId="77777777" w:rsidR="0015425D" w:rsidRPr="001B7B8B" w:rsidRDefault="0015425D" w:rsidP="0015425D">
            <w:pPr>
              <w:spacing w:after="60" w:line="276" w:lineRule="auto"/>
              <w:jc w:val="both"/>
              <w:rPr>
                <w:b/>
                <w:bCs/>
                <w:sz w:val="22"/>
                <w:szCs w:val="22"/>
                <w:lang w:val="ro-RO"/>
              </w:rPr>
            </w:pPr>
          </w:p>
        </w:tc>
      </w:tr>
      <w:tr w:rsidR="0015425D" w:rsidRPr="001B7B8B" w14:paraId="008D7776" w14:textId="77777777" w:rsidTr="004140E6">
        <w:trPr>
          <w:gridAfter w:val="1"/>
          <w:wAfter w:w="40" w:type="dxa"/>
        </w:trPr>
        <w:tc>
          <w:tcPr>
            <w:tcW w:w="4773" w:type="dxa"/>
          </w:tcPr>
          <w:p w14:paraId="641E7E77" w14:textId="46C2619C" w:rsidR="0015425D" w:rsidRPr="001B7B8B" w:rsidRDefault="0015425D" w:rsidP="0015425D">
            <w:pPr>
              <w:spacing w:line="276" w:lineRule="auto"/>
              <w:jc w:val="both"/>
              <w:rPr>
                <w:sz w:val="22"/>
                <w:szCs w:val="22"/>
              </w:rPr>
            </w:pPr>
            <w:r w:rsidRPr="001B7B8B">
              <w:rPr>
                <w:sz w:val="22"/>
                <w:szCs w:val="22"/>
              </w:rPr>
              <w:t>d) rezilierea prezentului contract printr-o notificare trimisă de OD, în cazul neachitării debitelor restante, începând cu a 45-a zi calendaristică de la data emiterii facturii.</w:t>
            </w:r>
          </w:p>
        </w:tc>
        <w:tc>
          <w:tcPr>
            <w:tcW w:w="4950" w:type="dxa"/>
          </w:tcPr>
          <w:p w14:paraId="00E68CC0" w14:textId="2CFA8D2A" w:rsidR="0015425D" w:rsidRPr="00EB0A0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7B25C59" w14:textId="77777777" w:rsidR="0015425D" w:rsidRPr="001B7B8B" w:rsidRDefault="0015425D" w:rsidP="0015425D">
            <w:pPr>
              <w:spacing w:after="60" w:line="276" w:lineRule="auto"/>
              <w:jc w:val="both"/>
              <w:rPr>
                <w:b/>
                <w:bCs/>
                <w:sz w:val="22"/>
                <w:szCs w:val="22"/>
                <w:lang w:val="ro-RO"/>
              </w:rPr>
            </w:pPr>
          </w:p>
        </w:tc>
      </w:tr>
      <w:tr w:rsidR="0015425D" w:rsidRPr="001B7B8B" w14:paraId="55659B15" w14:textId="77777777" w:rsidTr="004140E6">
        <w:trPr>
          <w:gridAfter w:val="1"/>
          <w:wAfter w:w="40" w:type="dxa"/>
        </w:trPr>
        <w:tc>
          <w:tcPr>
            <w:tcW w:w="4773" w:type="dxa"/>
          </w:tcPr>
          <w:p w14:paraId="4E2CA087" w14:textId="5E995F60" w:rsidR="0015425D" w:rsidRPr="001B7B8B" w:rsidRDefault="0015425D" w:rsidP="0015425D">
            <w:pPr>
              <w:spacing w:line="276" w:lineRule="auto"/>
              <w:jc w:val="both"/>
              <w:rPr>
                <w:sz w:val="22"/>
                <w:szCs w:val="22"/>
              </w:rPr>
            </w:pPr>
            <w:r w:rsidRPr="001B7B8B">
              <w:rPr>
                <w:sz w:val="22"/>
                <w:szCs w:val="22"/>
              </w:rPr>
              <w:t>(2) UD este îndreptăţit să solicite şi să primească:</w:t>
            </w:r>
          </w:p>
        </w:tc>
        <w:tc>
          <w:tcPr>
            <w:tcW w:w="4950" w:type="dxa"/>
          </w:tcPr>
          <w:p w14:paraId="21173526"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25EAED3" w14:textId="77777777" w:rsidR="0015425D" w:rsidRPr="001B7B8B" w:rsidRDefault="0015425D" w:rsidP="0015425D">
            <w:pPr>
              <w:spacing w:after="60" w:line="276" w:lineRule="auto"/>
              <w:jc w:val="both"/>
              <w:rPr>
                <w:b/>
                <w:bCs/>
                <w:sz w:val="22"/>
                <w:szCs w:val="22"/>
                <w:lang w:val="ro-RO"/>
              </w:rPr>
            </w:pPr>
          </w:p>
        </w:tc>
      </w:tr>
      <w:tr w:rsidR="0015425D" w:rsidRPr="001B7B8B" w14:paraId="6B9290FE" w14:textId="77777777" w:rsidTr="004140E6">
        <w:trPr>
          <w:gridAfter w:val="1"/>
          <w:wAfter w:w="40" w:type="dxa"/>
        </w:trPr>
        <w:tc>
          <w:tcPr>
            <w:tcW w:w="4773" w:type="dxa"/>
          </w:tcPr>
          <w:p w14:paraId="35FB6AF1" w14:textId="4F28783B" w:rsidR="0015425D" w:rsidRPr="001B7B8B" w:rsidRDefault="0015425D" w:rsidP="0015425D">
            <w:pPr>
              <w:widowControl w:val="0"/>
              <w:autoSpaceDE w:val="0"/>
              <w:autoSpaceDN w:val="0"/>
              <w:adjustRightInd w:val="0"/>
              <w:spacing w:line="276" w:lineRule="auto"/>
              <w:jc w:val="both"/>
              <w:rPr>
                <w:b/>
                <w:bCs/>
                <w:iCs/>
                <w:sz w:val="22"/>
                <w:szCs w:val="22"/>
              </w:rPr>
            </w:pPr>
            <w:r w:rsidRPr="001B7B8B">
              <w:rPr>
                <w:sz w:val="22"/>
                <w:szCs w:val="22"/>
              </w:rPr>
              <w:t xml:space="preserve">a) o cotă a majorărilor de întârziere, calculată asupra valorii neachitate a facturilor rezultate din aplicarea prevederilor Metodologiei de regularizare a diferenţelor dintre alocări şi cantităţile de gaze naturale distribuite aprobată de ANRE, egală cu nivelul dobânzii datorate pentru neplata la termen </w:t>
            </w:r>
            <w:proofErr w:type="gramStart"/>
            <w:r w:rsidRPr="001B7B8B">
              <w:rPr>
                <w:sz w:val="22"/>
                <w:szCs w:val="22"/>
              </w:rPr>
              <w:t>a</w:t>
            </w:r>
            <w:proofErr w:type="gramEnd"/>
            <w:r w:rsidRPr="001B7B8B">
              <w:rPr>
                <w:sz w:val="22"/>
                <w:szCs w:val="22"/>
              </w:rPr>
              <w:t xml:space="preserve"> obligaţiilor bugetare, pentru fiecare zi de întârziere, începând cu a 16-a zi calendaristică de la data emiterii facturii până la achitarea integrală a </w:t>
            </w:r>
            <w:r w:rsidRPr="001B7B8B">
              <w:rPr>
                <w:sz w:val="22"/>
                <w:szCs w:val="22"/>
              </w:rPr>
              <w:lastRenderedPageBreak/>
              <w:t>acestora, inclusiv ziua plăţii;</w:t>
            </w:r>
          </w:p>
        </w:tc>
        <w:tc>
          <w:tcPr>
            <w:tcW w:w="4950" w:type="dxa"/>
          </w:tcPr>
          <w:p w14:paraId="11210115" w14:textId="77777777" w:rsidR="0015425D" w:rsidRPr="00B064B5" w:rsidRDefault="0015425D" w:rsidP="0015425D">
            <w:pPr>
              <w:pStyle w:val="ListParagraph"/>
              <w:spacing w:after="0"/>
              <w:ind w:left="0"/>
              <w:jc w:val="both"/>
              <w:rPr>
                <w:rFonts w:ascii="Times New Roman" w:hAnsi="Times New Roman" w:cs="Times New Roman"/>
                <w:b/>
                <w:bCs/>
                <w:noProof/>
                <w:color w:val="0070C0"/>
                <w:lang w:val="it-IT"/>
              </w:rPr>
            </w:pPr>
            <w:r w:rsidRPr="00DC14DD">
              <w:rPr>
                <w:rFonts w:ascii="Times New Roman" w:hAnsi="Times New Roman" w:cs="Times New Roman"/>
                <w:b/>
                <w:bCs/>
                <w:noProof/>
                <w:color w:val="0070C0"/>
                <w:lang w:val="it-IT"/>
              </w:rPr>
              <w:lastRenderedPageBreak/>
              <w:t>ENGIE Romania:</w:t>
            </w:r>
          </w:p>
          <w:p w14:paraId="0F2C4591" w14:textId="77ED1F7E" w:rsidR="0015425D" w:rsidRPr="00F06D25" w:rsidRDefault="0015425D" w:rsidP="0015425D">
            <w:pPr>
              <w:pStyle w:val="ListParagraph"/>
              <w:spacing w:after="0"/>
              <w:ind w:left="0"/>
              <w:jc w:val="both"/>
              <w:rPr>
                <w:rFonts w:ascii="Times New Roman" w:hAnsi="Times New Roman" w:cs="Times New Roman"/>
                <w:b/>
                <w:color w:val="002060"/>
                <w:lang w:eastAsia="en-GB"/>
              </w:rPr>
            </w:pPr>
            <w:r w:rsidRPr="00F06D25">
              <w:rPr>
                <w:rFonts w:ascii="Times New Roman" w:hAnsi="Times New Roman" w:cs="Times New Roman"/>
                <w:noProof/>
                <w:lang w:val="it-IT"/>
              </w:rPr>
              <w:t xml:space="preserve">a) o cotă a majorărilor de întârziere, calculată asupra valorii neachitate a facturilor rezultate din aplicarea prevederilor Metodologiei de regularizare a diferenţelor dintre alocări şi cantităţile de gaze naturale distribuite aprobată de ANRE, egală cu nivelul dobânzii datorate pentru neplata la termen a obligaţiilor bugetare, pentru fiecare zi de întârziere, începând cu a 16-a zi calendaristică de la data emiterii </w:t>
            </w:r>
            <w:r w:rsidRPr="00F06D25">
              <w:rPr>
                <w:rFonts w:ascii="Times New Roman" w:hAnsi="Times New Roman" w:cs="Times New Roman"/>
                <w:noProof/>
                <w:lang w:val="it-IT"/>
              </w:rPr>
              <w:lastRenderedPageBreak/>
              <w:t>facturii până la achitarea integrală a acestora, inclusiv ziua plăţii</w:t>
            </w:r>
            <w:r w:rsidRPr="00F06D25">
              <w:rPr>
                <w:rFonts w:ascii="Times New Roman" w:hAnsi="Times New Roman" w:cs="Times New Roman"/>
                <w:noProof/>
                <w:color w:val="FF0000"/>
                <w:lang w:val="it-IT"/>
              </w:rPr>
              <w:t>, în cazul  neîndeplinirii obligaţiei de plată în termen de 15 zile calendaristice de la data scadenţei;</w:t>
            </w:r>
          </w:p>
          <w:p w14:paraId="09427220" w14:textId="0EB77D65" w:rsidR="0015425D" w:rsidRPr="001B7B8B" w:rsidRDefault="0015425D" w:rsidP="0015425D">
            <w:pPr>
              <w:pStyle w:val="ListParagraph"/>
              <w:spacing w:after="0"/>
              <w:ind w:left="0"/>
              <w:jc w:val="both"/>
              <w:rPr>
                <w:rFonts w:ascii="Times New Roman" w:hAnsi="Times New Roman" w:cs="Times New Roman"/>
                <w:b/>
                <w:bCs/>
                <w:color w:val="0000FF"/>
                <w:lang w:eastAsia="en-GB"/>
              </w:rPr>
            </w:pPr>
            <w:r w:rsidRPr="00B064B5">
              <w:rPr>
                <w:rFonts w:ascii="Times New Roman" w:hAnsi="Times New Roman" w:cs="Times New Roman"/>
                <w:b/>
                <w:color w:val="002060"/>
                <w:lang w:eastAsia="en-GB"/>
              </w:rPr>
              <w:t>Justificare:</w:t>
            </w:r>
            <w:r w:rsidRPr="00F06D25">
              <w:rPr>
                <w:rFonts w:ascii="Arial" w:hAnsi="Arial" w:cs="Arial"/>
                <w:noProof/>
                <w:sz w:val="24"/>
                <w:szCs w:val="24"/>
                <w:lang w:val="it-IT"/>
              </w:rPr>
              <w:t xml:space="preserve"> </w:t>
            </w:r>
            <w:r w:rsidRPr="00F06D25">
              <w:rPr>
                <w:rFonts w:ascii="Times New Roman" w:hAnsi="Times New Roman" w:cs="Times New Roman"/>
                <w:color w:val="002060"/>
                <w:lang w:val="it-IT" w:eastAsia="en-GB"/>
              </w:rPr>
              <w:t>Pentru claritate</w:t>
            </w:r>
          </w:p>
        </w:tc>
        <w:tc>
          <w:tcPr>
            <w:tcW w:w="3870" w:type="dxa"/>
          </w:tcPr>
          <w:p w14:paraId="5520EF8B" w14:textId="090E6DA6" w:rsidR="0015425D" w:rsidRPr="00B33EAB" w:rsidRDefault="00C13CAC" w:rsidP="0015425D">
            <w:pPr>
              <w:spacing w:after="60" w:line="276" w:lineRule="auto"/>
              <w:jc w:val="both"/>
              <w:rPr>
                <w:bCs/>
                <w:sz w:val="22"/>
                <w:szCs w:val="22"/>
                <w:lang w:val="ro-RO"/>
              </w:rPr>
            </w:pPr>
            <w:r>
              <w:rPr>
                <w:b/>
                <w:bCs/>
                <w:sz w:val="22"/>
                <w:szCs w:val="22"/>
                <w:lang w:val="ro-RO"/>
              </w:rPr>
              <w:lastRenderedPageBreak/>
              <w:t xml:space="preserve">Propunere </w:t>
            </w:r>
            <w:r w:rsidR="00B33EAB">
              <w:rPr>
                <w:b/>
                <w:bCs/>
                <w:sz w:val="22"/>
                <w:szCs w:val="22"/>
                <w:lang w:val="ro-RO"/>
              </w:rPr>
              <w:t xml:space="preserve">nepreluată </w:t>
            </w:r>
            <w:r w:rsidR="00B33EAB">
              <w:rPr>
                <w:bCs/>
                <w:sz w:val="22"/>
                <w:szCs w:val="22"/>
              </w:rPr>
              <w:t>deoarece nu consider</w:t>
            </w:r>
            <w:r w:rsidR="00B33EAB">
              <w:rPr>
                <w:bCs/>
                <w:sz w:val="22"/>
                <w:szCs w:val="22"/>
                <w:lang w:val="ro-RO"/>
              </w:rPr>
              <w:t>ăm necesară acordarea unei de perioade de graţie</w:t>
            </w:r>
          </w:p>
        </w:tc>
      </w:tr>
      <w:tr w:rsidR="0015425D" w:rsidRPr="001B7B8B" w14:paraId="22529DCB" w14:textId="77777777" w:rsidTr="004140E6">
        <w:trPr>
          <w:gridAfter w:val="1"/>
          <w:wAfter w:w="40" w:type="dxa"/>
        </w:trPr>
        <w:tc>
          <w:tcPr>
            <w:tcW w:w="4773" w:type="dxa"/>
          </w:tcPr>
          <w:p w14:paraId="70D156E2" w14:textId="6A0CC5C8" w:rsidR="0015425D" w:rsidRPr="001B7B8B" w:rsidRDefault="0015425D" w:rsidP="0015425D">
            <w:pPr>
              <w:spacing w:line="276" w:lineRule="auto"/>
              <w:jc w:val="both"/>
              <w:rPr>
                <w:sz w:val="22"/>
                <w:szCs w:val="22"/>
              </w:rPr>
            </w:pPr>
            <w:r w:rsidRPr="001B7B8B">
              <w:rPr>
                <w:sz w:val="22"/>
                <w:szCs w:val="22"/>
              </w:rPr>
              <w:t>b) o sumă egală cu 0,5% din contravaloarea gazelor naturale predate la ieşirea din sistemul de distribuţie şi care se află, potrivit buletinelor de analiză eliberate de un laborator autorizat, conform prevederilor legale în vigoare, în condiţii de calitate sub cele prevăzute de legislaţia în vigoare, determinată prin înmulţirea cantităţii de gaze naturale exprimată în MWh, din perioada de neasigurare a calităţii, cu preţul mediu ponderat al gazelor naturale determinat în conformitate cu prevederile Codului reţelei, din perioada respectivă.</w:t>
            </w:r>
          </w:p>
        </w:tc>
        <w:tc>
          <w:tcPr>
            <w:tcW w:w="4950" w:type="dxa"/>
          </w:tcPr>
          <w:p w14:paraId="29FF0A9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8474C9B" w14:textId="77777777" w:rsidR="0015425D" w:rsidRPr="001B7B8B" w:rsidRDefault="0015425D" w:rsidP="0015425D">
            <w:pPr>
              <w:spacing w:after="60" w:line="276" w:lineRule="auto"/>
              <w:jc w:val="both"/>
              <w:rPr>
                <w:b/>
                <w:bCs/>
                <w:sz w:val="22"/>
                <w:szCs w:val="22"/>
                <w:lang w:val="ro-RO"/>
              </w:rPr>
            </w:pPr>
          </w:p>
        </w:tc>
      </w:tr>
      <w:tr w:rsidR="0015425D" w:rsidRPr="001B7B8B" w14:paraId="3A874A65" w14:textId="77777777" w:rsidTr="004140E6">
        <w:trPr>
          <w:gridAfter w:val="1"/>
          <w:wAfter w:w="40" w:type="dxa"/>
        </w:trPr>
        <w:tc>
          <w:tcPr>
            <w:tcW w:w="4773" w:type="dxa"/>
          </w:tcPr>
          <w:p w14:paraId="567C3329" w14:textId="229B7DA6" w:rsidR="0015425D" w:rsidRPr="001B7B8B" w:rsidRDefault="0015425D" w:rsidP="0015425D">
            <w:pPr>
              <w:spacing w:line="276" w:lineRule="auto"/>
              <w:jc w:val="both"/>
              <w:rPr>
                <w:sz w:val="22"/>
                <w:szCs w:val="22"/>
              </w:rPr>
            </w:pPr>
            <w:r w:rsidRPr="001B7B8B">
              <w:rPr>
                <w:sz w:val="22"/>
                <w:szCs w:val="22"/>
              </w:rPr>
              <w:t>(3) Pentru obligaţiile contractuale neîndeplinite, altele decât obligaţiile de plată ale părţilor prevăzute la alin. (1) şi (2), partea în culpă va plăti celeilalte părţi daune-interese, conform reglementărilor în vigoare.</w:t>
            </w:r>
          </w:p>
        </w:tc>
        <w:tc>
          <w:tcPr>
            <w:tcW w:w="4950" w:type="dxa"/>
          </w:tcPr>
          <w:p w14:paraId="75C3917F"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AB19AAA" w14:textId="77777777" w:rsidR="0015425D" w:rsidRPr="001B7B8B" w:rsidRDefault="0015425D" w:rsidP="0015425D">
            <w:pPr>
              <w:spacing w:after="60" w:line="276" w:lineRule="auto"/>
              <w:jc w:val="both"/>
              <w:rPr>
                <w:b/>
                <w:bCs/>
                <w:sz w:val="22"/>
                <w:szCs w:val="22"/>
                <w:lang w:val="ro-RO"/>
              </w:rPr>
            </w:pPr>
          </w:p>
        </w:tc>
      </w:tr>
      <w:tr w:rsidR="0015425D" w:rsidRPr="001B7B8B" w14:paraId="559D6718" w14:textId="77777777" w:rsidTr="004140E6">
        <w:trPr>
          <w:gridAfter w:val="1"/>
          <w:wAfter w:w="40" w:type="dxa"/>
        </w:trPr>
        <w:tc>
          <w:tcPr>
            <w:tcW w:w="4773" w:type="dxa"/>
          </w:tcPr>
          <w:p w14:paraId="733DC7F9" w14:textId="3E34276C" w:rsidR="0015425D" w:rsidRPr="001B7B8B" w:rsidRDefault="0015425D" w:rsidP="0015425D">
            <w:pPr>
              <w:tabs>
                <w:tab w:val="left" w:pos="0"/>
              </w:tabs>
              <w:spacing w:line="276" w:lineRule="auto"/>
              <w:jc w:val="both"/>
              <w:rPr>
                <w:sz w:val="22"/>
                <w:szCs w:val="22"/>
              </w:rPr>
            </w:pPr>
            <w:r w:rsidRPr="001B7B8B">
              <w:rPr>
                <w:sz w:val="22"/>
                <w:szCs w:val="22"/>
              </w:rPr>
              <w:t>(4) OD este îndreptăţit să solicite şi să primească o sumă egală cu 0,5% din contravaloarea gazelor naturale asigurate de UD la intrarea în sistemul de distribuţie şi care, potrivit buletinelor de analiză eliberate de un laborator autorizat, se află în condiţii de calitate sub cele prevăzute de legislaţia în vigoare, determinată prin înmulţirea cantităţii de gaze naturale, exprimată în MWh, din perioada de neasigurare a calităţii, cu preţul mediu ponderat al gazelor naturale determinat în conformitate cu prevederile Codului reţelei, din perioada respectivă.</w:t>
            </w:r>
          </w:p>
        </w:tc>
        <w:tc>
          <w:tcPr>
            <w:tcW w:w="4950" w:type="dxa"/>
          </w:tcPr>
          <w:p w14:paraId="242DA002" w14:textId="77777777" w:rsidR="0015425D" w:rsidRPr="001B7B8B"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5602CA5" w14:textId="77777777" w:rsidR="0015425D" w:rsidRPr="001B7B8B" w:rsidRDefault="0015425D" w:rsidP="0015425D">
            <w:pPr>
              <w:spacing w:after="60" w:line="276" w:lineRule="auto"/>
              <w:jc w:val="both"/>
              <w:rPr>
                <w:b/>
                <w:bCs/>
                <w:sz w:val="22"/>
                <w:szCs w:val="22"/>
                <w:lang w:val="ro-RO"/>
              </w:rPr>
            </w:pPr>
          </w:p>
        </w:tc>
      </w:tr>
      <w:tr w:rsidR="0015425D" w:rsidRPr="001B7B8B" w14:paraId="170E96BA" w14:textId="77777777" w:rsidTr="004140E6">
        <w:trPr>
          <w:gridAfter w:val="1"/>
          <w:wAfter w:w="40" w:type="dxa"/>
        </w:trPr>
        <w:tc>
          <w:tcPr>
            <w:tcW w:w="4773" w:type="dxa"/>
          </w:tcPr>
          <w:p w14:paraId="57D333F7" w14:textId="2F0669B8" w:rsidR="0015425D" w:rsidRPr="0010363A" w:rsidRDefault="0015425D" w:rsidP="0015425D">
            <w:pPr>
              <w:spacing w:line="276" w:lineRule="auto"/>
              <w:jc w:val="both"/>
              <w:rPr>
                <w:sz w:val="22"/>
                <w:szCs w:val="22"/>
              </w:rPr>
            </w:pPr>
            <w:r w:rsidRPr="0010363A">
              <w:rPr>
                <w:b/>
                <w:bCs/>
                <w:sz w:val="22"/>
                <w:szCs w:val="22"/>
              </w:rPr>
              <w:t>Art. 18</w:t>
            </w:r>
            <w:r w:rsidRPr="0010363A">
              <w:rPr>
                <w:sz w:val="22"/>
                <w:szCs w:val="22"/>
              </w:rPr>
              <w:t xml:space="preserve"> În condiţiile permiterii accesului la locul/locurile de consum al/ale UD sau al/ale clienţilor finali ai UD, OD este obligat, în termen de </w:t>
            </w:r>
            <w:r w:rsidRPr="0010363A">
              <w:rPr>
                <w:sz w:val="22"/>
                <w:szCs w:val="22"/>
              </w:rPr>
              <w:lastRenderedPageBreak/>
              <w:t>maximum 24 de ore, să asigure reluarea prestării serviciului de distribuţie a gazelor naturale în condiţii de siguranţă, în situaţia în care UD îşi achită obligaţiile de plată scadente, inclusiv tariful aferent reluării alimentării cu gaze naturale, cu excepţia situaţiei prevăzute la art. 17 alin. (1) lit. d) şi a locurilor de consum deconectate din motive tehnice, în cazul în care nu este eliminată cauza deconectării.</w:t>
            </w:r>
          </w:p>
        </w:tc>
        <w:tc>
          <w:tcPr>
            <w:tcW w:w="4950" w:type="dxa"/>
          </w:tcPr>
          <w:p w14:paraId="533E57F7" w14:textId="5D506254" w:rsidR="0015425D" w:rsidRDefault="0015425D" w:rsidP="0015425D">
            <w:pPr>
              <w:spacing w:after="60" w:line="276" w:lineRule="auto"/>
              <w:jc w:val="both"/>
              <w:rPr>
                <w:b/>
                <w:noProof/>
                <w:color w:val="0070C0"/>
                <w:sz w:val="22"/>
                <w:szCs w:val="22"/>
                <w:lang w:val="ro-RO"/>
              </w:rPr>
            </w:pPr>
            <w:r w:rsidRPr="00472BF3">
              <w:rPr>
                <w:b/>
                <w:noProof/>
                <w:color w:val="0070C0"/>
                <w:sz w:val="22"/>
                <w:szCs w:val="22"/>
                <w:lang w:val="ro-RO"/>
              </w:rPr>
              <w:lastRenderedPageBreak/>
              <w:t>Delgaz Grid</w:t>
            </w:r>
          </w:p>
          <w:p w14:paraId="117481EF" w14:textId="329D6E7F" w:rsidR="0015425D" w:rsidRPr="00B32FEB" w:rsidRDefault="0015425D" w:rsidP="0015425D">
            <w:pPr>
              <w:spacing w:line="276" w:lineRule="auto"/>
              <w:jc w:val="both"/>
              <w:rPr>
                <w:rFonts w:eastAsia="Calibri"/>
                <w:sz w:val="22"/>
                <w:szCs w:val="22"/>
                <w:lang w:val="pt-BR"/>
              </w:rPr>
            </w:pPr>
            <w:r w:rsidRPr="00B32FEB">
              <w:rPr>
                <w:rFonts w:eastAsia="Calibri"/>
                <w:b/>
                <w:bCs/>
                <w:sz w:val="22"/>
                <w:szCs w:val="22"/>
                <w:lang w:val="pt-BR"/>
              </w:rPr>
              <w:t>Art. 18</w:t>
            </w:r>
            <w:r w:rsidRPr="00B32FEB">
              <w:rPr>
                <w:rFonts w:eastAsia="Calibri"/>
                <w:sz w:val="22"/>
                <w:szCs w:val="22"/>
                <w:lang w:val="pt-BR"/>
              </w:rPr>
              <w:t xml:space="preserve"> În condiţiile permiterii accesului la locul/locurile de consum al/ale UD sau al/ale clienţilor </w:t>
            </w:r>
            <w:r w:rsidRPr="00B32FEB">
              <w:rPr>
                <w:rFonts w:eastAsia="Calibri"/>
                <w:sz w:val="22"/>
                <w:szCs w:val="22"/>
                <w:lang w:val="pt-BR"/>
              </w:rPr>
              <w:lastRenderedPageBreak/>
              <w:t xml:space="preserve">finali ai UD </w:t>
            </w:r>
            <w:r w:rsidRPr="00B32FEB">
              <w:rPr>
                <w:rFonts w:eastAsia="Calibri"/>
                <w:color w:val="FF0000"/>
                <w:sz w:val="22"/>
                <w:szCs w:val="22"/>
                <w:lang w:val="pt-BR"/>
              </w:rPr>
              <w:t>și a valabilității verificarii/reviziei</w:t>
            </w:r>
            <w:r w:rsidRPr="00B32FEB">
              <w:rPr>
                <w:rFonts w:eastAsia="Calibri"/>
                <w:b/>
                <w:bCs/>
                <w:color w:val="FF0000"/>
                <w:sz w:val="22"/>
                <w:szCs w:val="22"/>
                <w:lang w:val="pt-BR"/>
              </w:rPr>
              <w:t>,</w:t>
            </w:r>
            <w:r w:rsidRPr="00B32FEB">
              <w:rPr>
                <w:rFonts w:eastAsia="Calibri"/>
                <w:color w:val="FF0000"/>
                <w:sz w:val="22"/>
                <w:szCs w:val="22"/>
                <w:lang w:val="pt-BR"/>
              </w:rPr>
              <w:t xml:space="preserve"> </w:t>
            </w:r>
            <w:r w:rsidRPr="00B32FEB">
              <w:rPr>
                <w:rFonts w:eastAsia="Calibri"/>
                <w:sz w:val="22"/>
                <w:szCs w:val="22"/>
                <w:lang w:val="pt-BR"/>
              </w:rPr>
              <w:t>OD este obligat, în termen de maximum 24 de ore, să asigure reluarea prestării serviciului de distribuţie a gazelor naturale în condiţii de siguranţă, în situaţia în care UD îşi achită obligaţiile de plată scadente, inclusiv tariful aferent reluării alimentării cu gaze naturale, cu excepţia situaţiei prevăzute la art. 17 alin. (1) lit. d) şi a locurilor de consum deconectate din motive tehnice, în cazul în care nu este eliminată cauza deconectării.</w:t>
            </w:r>
          </w:p>
          <w:p w14:paraId="6FD927CD" w14:textId="27DE0370" w:rsidR="0015425D" w:rsidRPr="00B32FEB" w:rsidRDefault="0015425D" w:rsidP="0015425D">
            <w:pPr>
              <w:spacing w:line="276" w:lineRule="auto"/>
              <w:jc w:val="both"/>
              <w:rPr>
                <w:rFonts w:eastAsia="Calibri"/>
                <w:color w:val="002060"/>
                <w:sz w:val="22"/>
                <w:szCs w:val="22"/>
                <w:lang w:val="pt-BR"/>
              </w:rPr>
            </w:pPr>
            <w:r w:rsidRPr="00B32FEB">
              <w:rPr>
                <w:rFonts w:eastAsia="Calibri"/>
                <w:b/>
                <w:color w:val="002060"/>
                <w:sz w:val="22"/>
                <w:szCs w:val="22"/>
                <w:lang w:val="pt-BR"/>
              </w:rPr>
              <w:t>Justificare:</w:t>
            </w:r>
            <w:r w:rsidRPr="00B32FEB">
              <w:rPr>
                <w:rFonts w:eastAsia="Calibri"/>
                <w:color w:val="002060"/>
                <w:sz w:val="22"/>
                <w:szCs w:val="22"/>
                <w:lang w:val="pt-BR"/>
              </w:rPr>
              <w:t xml:space="preserve"> </w:t>
            </w:r>
            <w:r w:rsidRPr="00B32FEB">
              <w:rPr>
                <w:rFonts w:eastAsia="Calibri"/>
                <w:color w:val="002060"/>
                <w:sz w:val="22"/>
                <w:szCs w:val="22"/>
                <w:lang w:val="ro-RO"/>
              </w:rPr>
              <w:t>propunere de completare pentru a se asigura funcționarea instalațiilor de utilizare a gazelor naturale în condiții de siguranță.</w:t>
            </w:r>
          </w:p>
          <w:p w14:paraId="4E42D5C4" w14:textId="77777777" w:rsidR="007D0F90" w:rsidRDefault="007D0F90" w:rsidP="0015425D">
            <w:pPr>
              <w:pStyle w:val="ListParagraph"/>
              <w:spacing w:after="0"/>
              <w:ind w:left="0"/>
              <w:jc w:val="both"/>
              <w:rPr>
                <w:rFonts w:ascii="Times New Roman" w:hAnsi="Times New Roman" w:cs="Times New Roman"/>
                <w:b/>
                <w:bCs/>
                <w:color w:val="0070C0"/>
                <w:lang w:eastAsia="en-GB"/>
              </w:rPr>
            </w:pPr>
          </w:p>
          <w:p w14:paraId="71F750C7" w14:textId="77777777" w:rsidR="007D0F90" w:rsidRDefault="007D0F90" w:rsidP="0015425D">
            <w:pPr>
              <w:pStyle w:val="ListParagraph"/>
              <w:spacing w:after="0"/>
              <w:ind w:left="0"/>
              <w:jc w:val="both"/>
              <w:rPr>
                <w:rFonts w:ascii="Times New Roman" w:hAnsi="Times New Roman" w:cs="Times New Roman"/>
                <w:b/>
                <w:bCs/>
                <w:color w:val="0070C0"/>
                <w:lang w:eastAsia="en-GB"/>
              </w:rPr>
            </w:pPr>
          </w:p>
          <w:p w14:paraId="15827A9D" w14:textId="77777777" w:rsidR="007D0F90" w:rsidRDefault="007D0F90" w:rsidP="0015425D">
            <w:pPr>
              <w:pStyle w:val="ListParagraph"/>
              <w:spacing w:after="0"/>
              <w:ind w:left="0"/>
              <w:jc w:val="both"/>
              <w:rPr>
                <w:rFonts w:ascii="Times New Roman" w:hAnsi="Times New Roman" w:cs="Times New Roman"/>
                <w:b/>
                <w:bCs/>
                <w:color w:val="0070C0"/>
                <w:lang w:eastAsia="en-GB"/>
              </w:rPr>
            </w:pPr>
          </w:p>
          <w:p w14:paraId="1401FF6E" w14:textId="77777777" w:rsidR="007D0F90" w:rsidRDefault="007D0F90" w:rsidP="0015425D">
            <w:pPr>
              <w:pStyle w:val="ListParagraph"/>
              <w:spacing w:after="0"/>
              <w:ind w:left="0"/>
              <w:jc w:val="both"/>
              <w:rPr>
                <w:rFonts w:ascii="Times New Roman" w:hAnsi="Times New Roman" w:cs="Times New Roman"/>
                <w:b/>
                <w:bCs/>
                <w:color w:val="0070C0"/>
                <w:lang w:eastAsia="en-GB"/>
              </w:rPr>
            </w:pPr>
          </w:p>
          <w:p w14:paraId="77692085" w14:textId="49A68325" w:rsidR="0015425D" w:rsidRPr="00472BF3" w:rsidRDefault="0015425D" w:rsidP="0015425D">
            <w:pPr>
              <w:pStyle w:val="ListParagraph"/>
              <w:spacing w:after="0"/>
              <w:ind w:left="0"/>
              <w:jc w:val="both"/>
              <w:rPr>
                <w:rFonts w:ascii="Times New Roman" w:hAnsi="Times New Roman" w:cs="Times New Roman"/>
                <w:b/>
                <w:bCs/>
                <w:color w:val="0070C0"/>
                <w:lang w:eastAsia="en-GB"/>
              </w:rPr>
            </w:pPr>
            <w:r w:rsidRPr="00472BF3">
              <w:rPr>
                <w:rFonts w:ascii="Times New Roman" w:hAnsi="Times New Roman" w:cs="Times New Roman"/>
                <w:b/>
                <w:bCs/>
                <w:color w:val="0070C0"/>
                <w:lang w:eastAsia="en-GB"/>
              </w:rPr>
              <w:t xml:space="preserve">Distrigaz Sud Rețele </w:t>
            </w:r>
          </w:p>
          <w:p w14:paraId="6E13B899" w14:textId="77777777" w:rsidR="0015425D" w:rsidRPr="00E76CC9" w:rsidRDefault="0015425D" w:rsidP="0015425D">
            <w:pPr>
              <w:spacing w:line="276" w:lineRule="auto"/>
              <w:jc w:val="both"/>
              <w:rPr>
                <w:rFonts w:eastAsia="Calibri"/>
                <w:sz w:val="22"/>
                <w:szCs w:val="22"/>
              </w:rPr>
            </w:pPr>
            <w:r w:rsidRPr="00E76CC9">
              <w:rPr>
                <w:rFonts w:eastAsia="Calibri"/>
                <w:b/>
                <w:bCs/>
                <w:sz w:val="22"/>
                <w:szCs w:val="22"/>
              </w:rPr>
              <w:t>Art. 18</w:t>
            </w:r>
            <w:r w:rsidRPr="00E76CC9">
              <w:rPr>
                <w:rFonts w:eastAsia="Calibri"/>
                <w:sz w:val="22"/>
                <w:szCs w:val="22"/>
              </w:rPr>
              <w:t xml:space="preserve"> În condiţiile permiterii accesului la locul/locurile de consum al/ale UD sau al/ale clienţilor finali ai UD, OD este obligat, în termen de maximum </w:t>
            </w:r>
            <w:r w:rsidRPr="00E76CC9">
              <w:rPr>
                <w:rFonts w:eastAsia="Calibri"/>
                <w:strike/>
                <w:sz w:val="22"/>
                <w:szCs w:val="22"/>
              </w:rPr>
              <w:t>24 de ore</w:t>
            </w:r>
            <w:r w:rsidRPr="00E76CC9">
              <w:rPr>
                <w:rFonts w:eastAsia="Calibri"/>
                <w:sz w:val="22"/>
                <w:szCs w:val="22"/>
              </w:rPr>
              <w:t xml:space="preserve"> </w:t>
            </w:r>
            <w:r w:rsidRPr="00E76CC9">
              <w:rPr>
                <w:rFonts w:eastAsia="Calibri"/>
                <w:color w:val="FF0000"/>
                <w:sz w:val="22"/>
                <w:szCs w:val="22"/>
              </w:rPr>
              <w:t>o zi lucrătoare</w:t>
            </w:r>
            <w:r w:rsidRPr="00E76CC9">
              <w:rPr>
                <w:rFonts w:eastAsia="Calibri"/>
                <w:sz w:val="22"/>
                <w:szCs w:val="22"/>
              </w:rPr>
              <w:t>, să asigure reluarea prestării serviciului de distribuţie a gazelor naturale în condiţii de siguranţă, în situaţia în care UD îşi achită obligaţiile de plată scadente, inclusiv tariful aferent reluării alimentării cu gaze naturale, cu excepţia situaţiei prevăzute la art. 17 alin. (1) lit. d) şi a locurilor de consum deconectate din motive tehnice, în cazul în care nu este eliminată cauza deconectării.</w:t>
            </w:r>
          </w:p>
          <w:p w14:paraId="5C7D8084" w14:textId="217A644C" w:rsidR="0015425D" w:rsidRPr="00472BF3" w:rsidRDefault="0015425D" w:rsidP="0015425D">
            <w:pPr>
              <w:spacing w:line="276" w:lineRule="auto"/>
              <w:jc w:val="both"/>
              <w:rPr>
                <w:rFonts w:eastAsia="Calibri"/>
                <w:color w:val="002060"/>
                <w:sz w:val="22"/>
                <w:szCs w:val="22"/>
              </w:rPr>
            </w:pPr>
            <w:r w:rsidRPr="00E76CC9">
              <w:rPr>
                <w:rFonts w:eastAsia="Calibri"/>
                <w:b/>
                <w:bCs/>
                <w:color w:val="002060"/>
                <w:sz w:val="22"/>
                <w:szCs w:val="22"/>
              </w:rPr>
              <w:t>Justificare</w:t>
            </w:r>
            <w:r w:rsidRPr="00E76CC9">
              <w:rPr>
                <w:rFonts w:eastAsia="Calibri"/>
                <w:color w:val="002060"/>
                <w:sz w:val="22"/>
                <w:szCs w:val="22"/>
              </w:rPr>
              <w:t>: Conform celor menționate anterior.</w:t>
            </w:r>
          </w:p>
        </w:tc>
        <w:tc>
          <w:tcPr>
            <w:tcW w:w="3870" w:type="dxa"/>
          </w:tcPr>
          <w:p w14:paraId="01FB412A" w14:textId="77777777" w:rsidR="007D0F90" w:rsidRDefault="007D0F90" w:rsidP="00B33EAB">
            <w:pPr>
              <w:spacing w:line="276" w:lineRule="auto"/>
              <w:jc w:val="both"/>
              <w:rPr>
                <w:rFonts w:eastAsia="Calibri"/>
                <w:bCs/>
                <w:sz w:val="22"/>
                <w:szCs w:val="22"/>
                <w:lang w:val="pt-BR"/>
              </w:rPr>
            </w:pPr>
            <w:r>
              <w:rPr>
                <w:rFonts w:eastAsia="Calibri"/>
                <w:b/>
                <w:bCs/>
                <w:sz w:val="22"/>
                <w:szCs w:val="22"/>
                <w:lang w:val="pt-BR"/>
              </w:rPr>
              <w:lastRenderedPageBreak/>
              <w:t xml:space="preserve">Propunere preluată </w:t>
            </w:r>
            <w:r>
              <w:rPr>
                <w:rFonts w:eastAsia="Calibri"/>
                <w:bCs/>
                <w:sz w:val="22"/>
                <w:szCs w:val="22"/>
                <w:lang w:val="pt-BR"/>
              </w:rPr>
              <w:t>prin reformulare astfel:</w:t>
            </w:r>
          </w:p>
          <w:p w14:paraId="589DF366" w14:textId="582441C0" w:rsidR="00B33EAB" w:rsidRPr="00B32FEB" w:rsidRDefault="00B33EAB" w:rsidP="00B33EAB">
            <w:pPr>
              <w:spacing w:line="276" w:lineRule="auto"/>
              <w:jc w:val="both"/>
              <w:rPr>
                <w:rFonts w:eastAsia="Calibri"/>
                <w:sz w:val="22"/>
                <w:szCs w:val="22"/>
                <w:lang w:val="pt-BR"/>
              </w:rPr>
            </w:pPr>
            <w:r w:rsidRPr="00B32FEB">
              <w:rPr>
                <w:rFonts w:eastAsia="Calibri"/>
                <w:b/>
                <w:bCs/>
                <w:sz w:val="22"/>
                <w:szCs w:val="22"/>
                <w:lang w:val="pt-BR"/>
              </w:rPr>
              <w:lastRenderedPageBreak/>
              <w:t>Art. 18</w:t>
            </w:r>
            <w:r w:rsidRPr="00B32FEB">
              <w:rPr>
                <w:rFonts w:eastAsia="Calibri"/>
                <w:sz w:val="22"/>
                <w:szCs w:val="22"/>
                <w:lang w:val="pt-BR"/>
              </w:rPr>
              <w:t xml:space="preserve"> În condiţiile permiterii accesului la locul/locurile de consum al/ale UD sau al/ale clienţilor finali ai UD </w:t>
            </w:r>
            <w:bookmarkStart w:id="60" w:name="_Hlk208335231"/>
            <w:r w:rsidRPr="00B32FEB">
              <w:rPr>
                <w:rFonts w:eastAsia="Calibri"/>
                <w:color w:val="FF0000"/>
                <w:sz w:val="22"/>
                <w:szCs w:val="22"/>
                <w:lang w:val="pt-BR"/>
              </w:rPr>
              <w:t xml:space="preserve">și a </w:t>
            </w:r>
            <w:r>
              <w:rPr>
                <w:rFonts w:eastAsia="Calibri"/>
                <w:color w:val="FF0000"/>
                <w:sz w:val="22"/>
                <w:szCs w:val="22"/>
                <w:lang w:val="pt-BR"/>
              </w:rPr>
              <w:t xml:space="preserve">constatări </w:t>
            </w:r>
            <w:r w:rsidRPr="00B32FEB">
              <w:rPr>
                <w:rFonts w:eastAsia="Calibri"/>
                <w:color w:val="FF0000"/>
                <w:sz w:val="22"/>
                <w:szCs w:val="22"/>
                <w:lang w:val="pt-BR"/>
              </w:rPr>
              <w:t>valabilității verificarii/reviziei</w:t>
            </w:r>
            <w:r w:rsidR="007D0F90">
              <w:rPr>
                <w:rFonts w:eastAsia="Calibri"/>
                <w:color w:val="FF0000"/>
                <w:sz w:val="22"/>
                <w:szCs w:val="22"/>
                <w:lang w:val="pt-BR"/>
              </w:rPr>
              <w:t xml:space="preserve"> tehnice </w:t>
            </w:r>
            <w:r w:rsidR="007D0F90" w:rsidRPr="007D0F90">
              <w:rPr>
                <w:color w:val="FF0000"/>
                <w:sz w:val="22"/>
                <w:szCs w:val="22"/>
              </w:rPr>
              <w:t>periodic</w:t>
            </w:r>
            <w:r w:rsidR="007D0F90">
              <w:rPr>
                <w:color w:val="FF0000"/>
                <w:sz w:val="22"/>
                <w:szCs w:val="22"/>
              </w:rPr>
              <w:t>e</w:t>
            </w:r>
            <w:r w:rsidR="007D0F90" w:rsidRPr="007D0F90">
              <w:rPr>
                <w:color w:val="FF0000"/>
                <w:sz w:val="22"/>
                <w:szCs w:val="22"/>
              </w:rPr>
              <w:t xml:space="preserve"> a instalaţiei de utiliza</w:t>
            </w:r>
            <w:r w:rsidR="007D0F90">
              <w:rPr>
                <w:color w:val="FF0000"/>
                <w:sz w:val="22"/>
                <w:szCs w:val="22"/>
              </w:rPr>
              <w:t>re</w:t>
            </w:r>
            <w:r w:rsidRPr="007D0F90">
              <w:rPr>
                <w:rFonts w:eastAsia="Calibri"/>
                <w:b/>
                <w:bCs/>
                <w:color w:val="FF0000"/>
                <w:sz w:val="22"/>
                <w:szCs w:val="22"/>
                <w:lang w:val="pt-BR"/>
              </w:rPr>
              <w:t>,</w:t>
            </w:r>
            <w:bookmarkEnd w:id="60"/>
            <w:r w:rsidRPr="007D0F90">
              <w:rPr>
                <w:rFonts w:eastAsia="Calibri"/>
                <w:color w:val="FF0000"/>
                <w:sz w:val="22"/>
                <w:szCs w:val="22"/>
                <w:lang w:val="pt-BR"/>
              </w:rPr>
              <w:t xml:space="preserve"> </w:t>
            </w:r>
            <w:r w:rsidRPr="00B32FEB">
              <w:rPr>
                <w:rFonts w:eastAsia="Calibri"/>
                <w:sz w:val="22"/>
                <w:szCs w:val="22"/>
                <w:lang w:val="pt-BR"/>
              </w:rPr>
              <w:t>OD este obligat, în termen de maximum 24 de ore, să asigure reluarea prestării serviciului de distribuţie a gazelor naturale în condiţii de siguranţă, în situaţia în care UD îşi achită obligaţiile de plată scadente, inclusiv tariful aferent reluării alimentării cu gaze naturale, cu excepţia situaţiei prevăzute la art. 17 alin. (1) lit. d) şi a locurilor de consum deconectate din motive tehnice, în cazul în care nu este eliminată cauza deconectării.</w:t>
            </w:r>
          </w:p>
          <w:p w14:paraId="3F28B619" w14:textId="77777777" w:rsidR="0086058E" w:rsidRDefault="0086058E" w:rsidP="0015425D">
            <w:pPr>
              <w:spacing w:after="60" w:line="276" w:lineRule="auto"/>
              <w:jc w:val="both"/>
              <w:rPr>
                <w:b/>
                <w:bCs/>
                <w:sz w:val="22"/>
                <w:szCs w:val="22"/>
                <w:lang w:val="ro-RO"/>
              </w:rPr>
            </w:pPr>
          </w:p>
          <w:p w14:paraId="55B83679" w14:textId="6A45060F" w:rsidR="0015425D" w:rsidRPr="007D0F90" w:rsidRDefault="007D0F90"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deoarece termenul este prevăzut</w:t>
            </w:r>
            <w:r w:rsidR="003E7CF9">
              <w:rPr>
                <w:bCs/>
                <w:sz w:val="22"/>
                <w:szCs w:val="22"/>
                <w:lang w:val="ro-RO"/>
              </w:rPr>
              <w:t xml:space="preserve"> deja la art. 17</w:t>
            </w:r>
            <w:r w:rsidR="0086058E">
              <w:rPr>
                <w:bCs/>
                <w:sz w:val="22"/>
                <w:szCs w:val="22"/>
                <w:lang w:val="ro-RO"/>
              </w:rPr>
              <w:t xml:space="preserve"> din</w:t>
            </w:r>
            <w:r w:rsidR="003E7CF9">
              <w:rPr>
                <w:bCs/>
                <w:sz w:val="22"/>
                <w:szCs w:val="22"/>
                <w:lang w:val="ro-RO"/>
              </w:rPr>
              <w:t xml:space="preserve"> </w:t>
            </w:r>
            <w:r w:rsidR="003E7CF9">
              <w:rPr>
                <w:bCs/>
                <w:sz w:val="22"/>
                <w:szCs w:val="22"/>
              </w:rPr>
              <w:t xml:space="preserve">Metodologia </w:t>
            </w:r>
            <w:r w:rsidR="003E7CF9" w:rsidRPr="000D22E1">
              <w:rPr>
                <w:bCs/>
                <w:sz w:val="22"/>
                <w:szCs w:val="22"/>
              </w:rPr>
              <w:t>de stabilire a tarifelor reglementate pentru activităţile conexe celei de operare a sistemului de distribuţie a gazelor naturale</w:t>
            </w:r>
            <w:r w:rsidR="003E7CF9">
              <w:rPr>
                <w:bCs/>
                <w:sz w:val="22"/>
                <w:szCs w:val="22"/>
              </w:rPr>
              <w:t xml:space="preserve"> (Ordinul 140/2015)</w:t>
            </w:r>
            <w:r w:rsidR="0086058E">
              <w:rPr>
                <w:bCs/>
                <w:sz w:val="22"/>
                <w:szCs w:val="22"/>
              </w:rPr>
              <w:t>.</w:t>
            </w:r>
          </w:p>
        </w:tc>
      </w:tr>
      <w:tr w:rsidR="0015425D" w:rsidRPr="001B7B8B" w14:paraId="02DE741F" w14:textId="77777777" w:rsidTr="004140E6">
        <w:trPr>
          <w:gridAfter w:val="1"/>
          <w:wAfter w:w="40" w:type="dxa"/>
        </w:trPr>
        <w:tc>
          <w:tcPr>
            <w:tcW w:w="4773" w:type="dxa"/>
          </w:tcPr>
          <w:p w14:paraId="25B91E16" w14:textId="0A3BB738" w:rsidR="0015425D" w:rsidRPr="0010363A" w:rsidRDefault="0015425D" w:rsidP="0015425D">
            <w:pPr>
              <w:spacing w:line="276" w:lineRule="auto"/>
              <w:jc w:val="both"/>
              <w:rPr>
                <w:sz w:val="22"/>
                <w:szCs w:val="22"/>
              </w:rPr>
            </w:pPr>
            <w:r w:rsidRPr="0010363A">
              <w:rPr>
                <w:b/>
                <w:bCs/>
                <w:sz w:val="22"/>
                <w:szCs w:val="22"/>
              </w:rPr>
              <w:lastRenderedPageBreak/>
              <w:t>Art. 19</w:t>
            </w:r>
            <w:r w:rsidRPr="0010363A">
              <w:rPr>
                <w:sz w:val="22"/>
                <w:szCs w:val="22"/>
              </w:rPr>
              <w:t xml:space="preserve"> (1) UD va datora OD daune-interese, conform prejudiciului cauzat, în condiţiile legii, în următoarele situații:</w:t>
            </w:r>
          </w:p>
        </w:tc>
        <w:tc>
          <w:tcPr>
            <w:tcW w:w="4950" w:type="dxa"/>
          </w:tcPr>
          <w:p w14:paraId="1668986D" w14:textId="77777777" w:rsidR="00750DE9" w:rsidRDefault="00750DE9" w:rsidP="0015425D">
            <w:pPr>
              <w:autoSpaceDE w:val="0"/>
              <w:autoSpaceDN w:val="0"/>
              <w:adjustRightInd w:val="0"/>
              <w:spacing w:line="276" w:lineRule="auto"/>
              <w:jc w:val="both"/>
              <w:rPr>
                <w:b/>
                <w:noProof/>
                <w:color w:val="0070C0"/>
                <w:sz w:val="22"/>
                <w:szCs w:val="22"/>
                <w:lang w:val="ro-RO"/>
              </w:rPr>
            </w:pPr>
          </w:p>
          <w:p w14:paraId="52CFE707" w14:textId="638C3F63"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Neogaz Grid</w:t>
            </w:r>
          </w:p>
          <w:p w14:paraId="6065B836" w14:textId="77777777" w:rsidR="0015425D" w:rsidRPr="00472BF3" w:rsidRDefault="0015425D" w:rsidP="0015425D">
            <w:pPr>
              <w:pStyle w:val="ListParagraph"/>
              <w:spacing w:after="0"/>
              <w:ind w:left="0"/>
              <w:jc w:val="both"/>
              <w:rPr>
                <w:rFonts w:ascii="Times New Roman" w:hAnsi="Times New Roman" w:cs="Times New Roman"/>
                <w:color w:val="FF0000"/>
              </w:rPr>
            </w:pPr>
            <w:r w:rsidRPr="00472BF3">
              <w:rPr>
                <w:rFonts w:ascii="Times New Roman" w:hAnsi="Times New Roman" w:cs="Times New Roman"/>
                <w:b/>
                <w:bCs/>
              </w:rPr>
              <w:t>Art. 19</w:t>
            </w:r>
            <w:r w:rsidRPr="00472BF3">
              <w:rPr>
                <w:rFonts w:ascii="Times New Roman" w:hAnsi="Times New Roman" w:cs="Times New Roman"/>
              </w:rPr>
              <w:t xml:space="preserve"> (1) </w:t>
            </w:r>
            <w:r w:rsidRPr="00472BF3">
              <w:rPr>
                <w:rFonts w:ascii="Times New Roman" w:hAnsi="Times New Roman" w:cs="Times New Roman"/>
                <w:strike/>
              </w:rPr>
              <w:t>UD va datora</w:t>
            </w:r>
            <w:r w:rsidRPr="00472BF3">
              <w:rPr>
                <w:rFonts w:ascii="Times New Roman" w:hAnsi="Times New Roman" w:cs="Times New Roman"/>
              </w:rPr>
              <w:t xml:space="preserve"> OD </w:t>
            </w:r>
            <w:r w:rsidRPr="00472BF3">
              <w:rPr>
                <w:rFonts w:ascii="Times New Roman" w:hAnsi="Times New Roman" w:cs="Times New Roman"/>
                <w:color w:val="FF0000"/>
              </w:rPr>
              <w:t xml:space="preserve">solicită clientului final </w:t>
            </w:r>
            <w:r w:rsidRPr="00472BF3">
              <w:rPr>
                <w:rFonts w:ascii="Times New Roman" w:hAnsi="Times New Roman" w:cs="Times New Roman"/>
              </w:rPr>
              <w:t xml:space="preserve">daune-interese, </w:t>
            </w:r>
            <w:r w:rsidRPr="00472BF3">
              <w:rPr>
                <w:rFonts w:ascii="Times New Roman" w:hAnsi="Times New Roman" w:cs="Times New Roman"/>
                <w:strike/>
              </w:rPr>
              <w:t xml:space="preserve">conform prejudiciului cauzat, în </w:t>
            </w:r>
            <w:r w:rsidRPr="00472BF3">
              <w:rPr>
                <w:rFonts w:ascii="Times New Roman" w:hAnsi="Times New Roman" w:cs="Times New Roman"/>
                <w:strike/>
              </w:rPr>
              <w:lastRenderedPageBreak/>
              <w:t xml:space="preserve">condiţiile legii, în următoarele situații: </w:t>
            </w:r>
            <w:r w:rsidRPr="00472BF3">
              <w:rPr>
                <w:rFonts w:ascii="Times New Roman" w:hAnsi="Times New Roman" w:cs="Times New Roman"/>
                <w:color w:val="FF0000"/>
              </w:rPr>
              <w:t>până la acoperirea integrală:</w:t>
            </w:r>
          </w:p>
          <w:p w14:paraId="3958C928" w14:textId="64A314CD" w:rsidR="0015425D" w:rsidRPr="00472BF3" w:rsidRDefault="0015425D" w:rsidP="0015425D">
            <w:pPr>
              <w:pStyle w:val="ListParagraph"/>
              <w:spacing w:after="0"/>
              <w:ind w:left="0"/>
              <w:jc w:val="both"/>
              <w:rPr>
                <w:rFonts w:ascii="Times New Roman" w:hAnsi="Times New Roman" w:cs="Times New Roman"/>
                <w:b/>
                <w:bCs/>
                <w:color w:val="0070C0"/>
                <w:lang w:eastAsia="en-GB"/>
              </w:rPr>
            </w:pPr>
            <w:r w:rsidRPr="00472BF3">
              <w:rPr>
                <w:rFonts w:ascii="Times New Roman" w:hAnsi="Times New Roman" w:cs="Times New Roman"/>
                <w:b/>
                <w:bCs/>
                <w:color w:val="0070C0"/>
                <w:lang w:eastAsia="en-GB"/>
              </w:rPr>
              <w:t xml:space="preserve">Distrigaz Sud Rețele </w:t>
            </w:r>
          </w:p>
          <w:p w14:paraId="49C3F487" w14:textId="5219806E" w:rsidR="0015425D" w:rsidRPr="00472BF3" w:rsidRDefault="0015425D" w:rsidP="0015425D">
            <w:pPr>
              <w:spacing w:line="276" w:lineRule="auto"/>
              <w:jc w:val="both"/>
              <w:rPr>
                <w:rFonts w:eastAsia="Calibri"/>
                <w:color w:val="0070C0"/>
                <w:sz w:val="22"/>
                <w:szCs w:val="22"/>
              </w:rPr>
            </w:pPr>
            <w:r w:rsidRPr="00E76CC9">
              <w:rPr>
                <w:rFonts w:eastAsia="Calibri"/>
                <w:b/>
                <w:bCs/>
                <w:sz w:val="22"/>
                <w:szCs w:val="22"/>
              </w:rPr>
              <w:t>Art. 19</w:t>
            </w:r>
            <w:r w:rsidRPr="00E76CC9">
              <w:rPr>
                <w:rFonts w:eastAsia="Calibri"/>
                <w:sz w:val="22"/>
                <w:szCs w:val="22"/>
              </w:rPr>
              <w:t xml:space="preserve"> (1) </w:t>
            </w:r>
            <w:r w:rsidRPr="00E76CC9">
              <w:rPr>
                <w:rFonts w:eastAsia="Calibri"/>
                <w:strike/>
                <w:sz w:val="22"/>
                <w:szCs w:val="22"/>
              </w:rPr>
              <w:t>UD</w:t>
            </w:r>
            <w:r w:rsidRPr="00E76CC9">
              <w:rPr>
                <w:rFonts w:eastAsia="Calibri"/>
                <w:sz w:val="22"/>
                <w:szCs w:val="22"/>
              </w:rPr>
              <w:t xml:space="preserve"> </w:t>
            </w:r>
            <w:r w:rsidRPr="00E76CC9">
              <w:rPr>
                <w:rFonts w:eastAsia="Calibri"/>
                <w:color w:val="FF0000"/>
                <w:sz w:val="22"/>
                <w:szCs w:val="22"/>
              </w:rPr>
              <w:t xml:space="preserve">Clientul final </w:t>
            </w:r>
            <w:r w:rsidRPr="00E76CC9">
              <w:rPr>
                <w:rFonts w:eastAsia="Calibri"/>
                <w:sz w:val="22"/>
                <w:szCs w:val="22"/>
              </w:rPr>
              <w:t>va datora OD daune-interese, conform prejudiciului cauzat, în condiţiile legii, în următoarele situații:</w:t>
            </w:r>
          </w:p>
        </w:tc>
        <w:tc>
          <w:tcPr>
            <w:tcW w:w="3870" w:type="dxa"/>
          </w:tcPr>
          <w:p w14:paraId="36D0BD15" w14:textId="3C0037EE" w:rsidR="003E7CF9" w:rsidRPr="003E7CF9" w:rsidRDefault="00750DE9" w:rsidP="003E7CF9">
            <w:pPr>
              <w:spacing w:line="276" w:lineRule="auto"/>
              <w:jc w:val="both"/>
              <w:rPr>
                <w:sz w:val="22"/>
                <w:szCs w:val="22"/>
              </w:rPr>
            </w:pPr>
            <w:r>
              <w:rPr>
                <w:b/>
                <w:sz w:val="22"/>
                <w:szCs w:val="22"/>
              </w:rPr>
              <w:lastRenderedPageBreak/>
              <w:t xml:space="preserve">Propuneri preluate </w:t>
            </w:r>
            <w:r>
              <w:rPr>
                <w:sz w:val="22"/>
                <w:szCs w:val="22"/>
              </w:rPr>
              <w:t xml:space="preserve">prin reformulare astfel: </w:t>
            </w:r>
            <w:r w:rsidR="003E7CF9">
              <w:rPr>
                <w:b/>
                <w:sz w:val="22"/>
                <w:szCs w:val="22"/>
              </w:rPr>
              <w:t xml:space="preserve">Art. 19 </w:t>
            </w:r>
            <w:r w:rsidR="003E7CF9">
              <w:rPr>
                <w:sz w:val="22"/>
                <w:szCs w:val="22"/>
              </w:rPr>
              <w:t xml:space="preserve">(1) OD </w:t>
            </w:r>
            <w:r w:rsidR="003E7CF9" w:rsidRPr="003E7CF9">
              <w:rPr>
                <w:sz w:val="22"/>
                <w:szCs w:val="22"/>
              </w:rPr>
              <w:t>solicit</w:t>
            </w:r>
            <w:r w:rsidR="003E7CF9">
              <w:rPr>
                <w:sz w:val="22"/>
                <w:szCs w:val="22"/>
              </w:rPr>
              <w:t>ă</w:t>
            </w:r>
            <w:r w:rsidR="003E7CF9" w:rsidRPr="003E7CF9">
              <w:rPr>
                <w:sz w:val="22"/>
                <w:szCs w:val="22"/>
              </w:rPr>
              <w:t xml:space="preserve"> clientului final daune-interese până la acoperirea integrală:</w:t>
            </w:r>
          </w:p>
          <w:p w14:paraId="7D88C445" w14:textId="77777777" w:rsidR="0015425D" w:rsidRPr="003E7CF9" w:rsidRDefault="0015425D" w:rsidP="00750DE9">
            <w:pPr>
              <w:spacing w:line="276" w:lineRule="auto"/>
              <w:ind w:left="-14" w:firstLine="14"/>
              <w:jc w:val="both"/>
              <w:rPr>
                <w:b/>
                <w:bCs/>
                <w:sz w:val="22"/>
                <w:szCs w:val="22"/>
                <w:lang w:val="ro-RO"/>
              </w:rPr>
            </w:pPr>
          </w:p>
        </w:tc>
      </w:tr>
      <w:tr w:rsidR="0015425D" w:rsidRPr="001B7B8B" w14:paraId="0F13E8B7" w14:textId="77777777" w:rsidTr="004140E6">
        <w:trPr>
          <w:gridAfter w:val="1"/>
          <w:wAfter w:w="40" w:type="dxa"/>
        </w:trPr>
        <w:tc>
          <w:tcPr>
            <w:tcW w:w="4773" w:type="dxa"/>
          </w:tcPr>
          <w:p w14:paraId="55C14C15" w14:textId="77777777" w:rsidR="0015425D" w:rsidRPr="0010363A" w:rsidRDefault="0015425D" w:rsidP="0015425D">
            <w:pPr>
              <w:pStyle w:val="ListParagraph"/>
              <w:spacing w:after="0"/>
              <w:ind w:left="660"/>
              <w:contextualSpacing/>
              <w:jc w:val="both"/>
              <w:rPr>
                <w:rFonts w:ascii="Times New Roman" w:hAnsi="Times New Roman" w:cs="Times New Roman"/>
                <w:lang w:val="en-US"/>
              </w:rPr>
            </w:pPr>
          </w:p>
          <w:p w14:paraId="2B196FDA" w14:textId="7D698FDF" w:rsidR="0015425D" w:rsidRPr="0010363A" w:rsidRDefault="0015425D" w:rsidP="0015425D">
            <w:pPr>
              <w:pStyle w:val="ListParagraph"/>
              <w:numPr>
                <w:ilvl w:val="0"/>
                <w:numId w:val="9"/>
              </w:numPr>
              <w:spacing w:after="0"/>
              <w:contextualSpacing/>
              <w:jc w:val="both"/>
              <w:rPr>
                <w:rFonts w:ascii="Times New Roman" w:hAnsi="Times New Roman" w:cs="Times New Roman"/>
                <w:lang w:val="en-US"/>
              </w:rPr>
            </w:pPr>
            <w:r w:rsidRPr="0010363A">
              <w:rPr>
                <w:rFonts w:ascii="Times New Roman" w:hAnsi="Times New Roman" w:cs="Times New Roman"/>
              </w:rPr>
              <w:t>î</w:t>
            </w:r>
            <w:r w:rsidRPr="0010363A">
              <w:rPr>
                <w:rFonts w:ascii="Times New Roman" w:hAnsi="Times New Roman" w:cs="Times New Roman"/>
                <w:lang w:val="en-US"/>
              </w:rPr>
              <w:t>n cazul furtului de gaze naturale, definit în conformitate cu prevederile art. 228 din Codul penal aprobat prin Legea nr. 286/2009, cu modificările şi completările ulterioare, constatat de organele competente la un loc de consum prevăzut în anexa nr. 1 la Contract;</w:t>
            </w:r>
          </w:p>
        </w:tc>
        <w:tc>
          <w:tcPr>
            <w:tcW w:w="4950" w:type="dxa"/>
          </w:tcPr>
          <w:p w14:paraId="5DD3AE96" w14:textId="77777777"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Neogaz Grid</w:t>
            </w:r>
          </w:p>
          <w:p w14:paraId="4C8A5213" w14:textId="77777777" w:rsidR="0015425D" w:rsidRPr="00EB0A0B" w:rsidRDefault="0015425D" w:rsidP="0015425D">
            <w:pPr>
              <w:pStyle w:val="ListParagraph"/>
              <w:numPr>
                <w:ilvl w:val="0"/>
                <w:numId w:val="18"/>
              </w:numPr>
              <w:spacing w:after="0"/>
              <w:jc w:val="both"/>
              <w:rPr>
                <w:rFonts w:ascii="Times New Roman" w:hAnsi="Times New Roman" w:cs="Times New Roman"/>
                <w:b/>
                <w:bCs/>
                <w:color w:val="0000FF"/>
                <w:lang w:eastAsia="en-GB"/>
              </w:rPr>
            </w:pPr>
            <w:r w:rsidRPr="0010363A">
              <w:rPr>
                <w:rFonts w:ascii="Times New Roman" w:hAnsi="Times New Roman" w:cs="Times New Roman"/>
                <w:color w:val="FF0000"/>
              </w:rPr>
              <w:t xml:space="preserve">a prejudiciului generat </w:t>
            </w:r>
            <w:r w:rsidRPr="0010363A">
              <w:rPr>
                <w:rFonts w:ascii="Times New Roman" w:hAnsi="Times New Roman" w:cs="Times New Roman"/>
              </w:rPr>
              <w:t>î</w:t>
            </w:r>
            <w:r w:rsidRPr="0010363A">
              <w:rPr>
                <w:rFonts w:ascii="Times New Roman" w:hAnsi="Times New Roman" w:cs="Times New Roman"/>
                <w:lang w:val="en-US"/>
              </w:rPr>
              <w:t xml:space="preserve">n cazul furtului de gaze naturale, </w:t>
            </w:r>
            <w:r w:rsidRPr="0010363A">
              <w:rPr>
                <w:rFonts w:ascii="Times New Roman" w:hAnsi="Times New Roman" w:cs="Times New Roman"/>
                <w:strike/>
                <w:lang w:val="en-US"/>
              </w:rPr>
              <w:t>definit în conformitate cu prevederile art. 228 din Codul penal aprobat prin Legea nr. 286/2009, cu modificările şi completările ulterioare,</w:t>
            </w:r>
            <w:r w:rsidRPr="0010363A">
              <w:rPr>
                <w:rFonts w:ascii="Times New Roman" w:hAnsi="Times New Roman" w:cs="Times New Roman"/>
                <w:lang w:val="en-US"/>
              </w:rPr>
              <w:t xml:space="preserve"> constatat de organele competente </w:t>
            </w:r>
            <w:r w:rsidRPr="0010363A">
              <w:rPr>
                <w:rFonts w:ascii="Times New Roman" w:hAnsi="Times New Roman" w:cs="Times New Roman"/>
                <w:strike/>
                <w:lang w:val="en-US"/>
              </w:rPr>
              <w:t>la un loc de consum prevăzut în anexa nr. 1 la Contract;</w:t>
            </w:r>
          </w:p>
          <w:p w14:paraId="717B7CBD" w14:textId="4F06ED23"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0C6B1EB8" w14:textId="77777777" w:rsidR="0015425D" w:rsidRDefault="0015425D" w:rsidP="0015425D">
            <w:pPr>
              <w:numPr>
                <w:ilvl w:val="0"/>
                <w:numId w:val="32"/>
              </w:numPr>
              <w:spacing w:after="160" w:line="276" w:lineRule="auto"/>
              <w:contextualSpacing/>
              <w:jc w:val="both"/>
              <w:rPr>
                <w:rFonts w:eastAsia="Calibri"/>
                <w:color w:val="FF0000"/>
                <w:sz w:val="22"/>
                <w:szCs w:val="22"/>
              </w:rPr>
            </w:pPr>
            <w:r w:rsidRPr="00E76CC9">
              <w:rPr>
                <w:rFonts w:eastAsia="Calibri"/>
                <w:sz w:val="22"/>
                <w:szCs w:val="22"/>
                <w:lang w:val="ro-RO"/>
              </w:rPr>
              <w:t>î</w:t>
            </w:r>
            <w:r w:rsidRPr="00E76CC9">
              <w:rPr>
                <w:rFonts w:eastAsia="Calibri"/>
                <w:sz w:val="22"/>
                <w:szCs w:val="22"/>
              </w:rPr>
              <w:t xml:space="preserve">n cazul furtului de gaze naturale, definit în conformitate cu prevederile art. 228 din Codul penal aprobat prin Legea nr. 286/2009, cu modificările şi completările ulterioare, constatat de organele competente la un loc de consum </w:t>
            </w:r>
            <w:r w:rsidRPr="00E76CC9">
              <w:rPr>
                <w:rFonts w:eastAsia="Calibri"/>
                <w:strike/>
                <w:sz w:val="22"/>
                <w:szCs w:val="22"/>
              </w:rPr>
              <w:t>prevăzut în anexa nr. 1 la</w:t>
            </w:r>
            <w:r w:rsidRPr="00E76CC9">
              <w:rPr>
                <w:rFonts w:eastAsia="Calibri"/>
                <w:sz w:val="22"/>
                <w:szCs w:val="22"/>
              </w:rPr>
              <w:t xml:space="preserve"> </w:t>
            </w:r>
            <w:r w:rsidRPr="00E76CC9">
              <w:rPr>
                <w:rFonts w:eastAsia="Calibri"/>
                <w:color w:val="FF0000"/>
                <w:sz w:val="22"/>
                <w:szCs w:val="22"/>
              </w:rPr>
              <w:t>ce face obiectul prezentului Contract;</w:t>
            </w:r>
            <w:r w:rsidRPr="00E76CC9">
              <w:rPr>
                <w:rFonts w:eastAsia="Calibri"/>
                <w:b/>
                <w:bCs/>
                <w:color w:val="002060"/>
                <w:sz w:val="22"/>
                <w:szCs w:val="22"/>
              </w:rPr>
              <w:t xml:space="preserve"> </w:t>
            </w:r>
          </w:p>
          <w:p w14:paraId="09E4C695" w14:textId="4ECAB89F" w:rsidR="0015425D" w:rsidRPr="00EB0A0B" w:rsidRDefault="0015425D" w:rsidP="0015425D">
            <w:pPr>
              <w:spacing w:after="160" w:line="276" w:lineRule="auto"/>
              <w:ind w:left="-45"/>
              <w:contextualSpacing/>
              <w:jc w:val="both"/>
              <w:rPr>
                <w:b/>
                <w:bCs/>
                <w:color w:val="0000FF"/>
                <w:lang w:eastAsia="en-GB"/>
              </w:rPr>
            </w:pPr>
            <w:r w:rsidRPr="00E76CC9">
              <w:rPr>
                <w:rFonts w:eastAsia="Calibri"/>
                <w:b/>
                <w:bCs/>
                <w:color w:val="002060"/>
                <w:sz w:val="22"/>
                <w:szCs w:val="22"/>
              </w:rPr>
              <w:t>Justificare</w:t>
            </w:r>
            <w:r w:rsidRPr="00E76CC9">
              <w:rPr>
                <w:rFonts w:eastAsia="Calibri"/>
                <w:color w:val="002060"/>
                <w:sz w:val="22"/>
                <w:szCs w:val="22"/>
              </w:rPr>
              <w:t>: Pentru corelare cu art. 20 lit. h) din prezentul proiect de Regulament și cu situaţia notificărilor electronice prin POSF.</w:t>
            </w:r>
          </w:p>
        </w:tc>
        <w:tc>
          <w:tcPr>
            <w:tcW w:w="3870" w:type="dxa"/>
          </w:tcPr>
          <w:p w14:paraId="430096B4" w14:textId="77777777" w:rsidR="00750DE9" w:rsidRDefault="00750DE9" w:rsidP="00750DE9">
            <w:pPr>
              <w:spacing w:line="276" w:lineRule="auto"/>
              <w:ind w:left="-14" w:firstLine="14"/>
              <w:jc w:val="both"/>
              <w:rPr>
                <w:sz w:val="22"/>
                <w:szCs w:val="22"/>
              </w:rPr>
            </w:pPr>
            <w:r>
              <w:rPr>
                <w:b/>
                <w:sz w:val="22"/>
                <w:szCs w:val="22"/>
              </w:rPr>
              <w:t xml:space="preserve">Propuneri preluate </w:t>
            </w:r>
            <w:r>
              <w:rPr>
                <w:sz w:val="22"/>
                <w:szCs w:val="22"/>
              </w:rPr>
              <w:t xml:space="preserve">prin reformulare astfel: </w:t>
            </w:r>
          </w:p>
          <w:p w14:paraId="2994C11A" w14:textId="0AA3A514" w:rsidR="00750DE9" w:rsidRPr="003E7CF9" w:rsidRDefault="00750DE9" w:rsidP="00750DE9">
            <w:pPr>
              <w:spacing w:line="276" w:lineRule="auto"/>
              <w:ind w:left="-14" w:firstLine="14"/>
              <w:jc w:val="both"/>
              <w:rPr>
                <w:sz w:val="22"/>
                <w:szCs w:val="22"/>
              </w:rPr>
            </w:pPr>
            <w:r>
              <w:rPr>
                <w:sz w:val="22"/>
                <w:szCs w:val="22"/>
              </w:rPr>
              <w:t>a</w:t>
            </w:r>
            <w:r w:rsidRPr="003E7CF9">
              <w:rPr>
                <w:sz w:val="22"/>
                <w:szCs w:val="22"/>
              </w:rPr>
              <w:t xml:space="preserve">) </w:t>
            </w:r>
            <w:bookmarkStart w:id="61" w:name="_Hlk208336112"/>
            <w:r w:rsidRPr="003E7CF9">
              <w:rPr>
                <w:sz w:val="22"/>
                <w:szCs w:val="22"/>
              </w:rPr>
              <w:t xml:space="preserve">a prejudiciului cauzat </w:t>
            </w:r>
            <w:bookmarkEnd w:id="61"/>
            <w:r w:rsidRPr="003E7CF9">
              <w:rPr>
                <w:sz w:val="22"/>
                <w:szCs w:val="22"/>
              </w:rPr>
              <w:t xml:space="preserve">în cazul furtului de gaze naturale constatat de organele competente, </w:t>
            </w:r>
            <w:bookmarkStart w:id="62" w:name="_Hlk208336148"/>
            <w:r w:rsidRPr="003E7CF9">
              <w:rPr>
                <w:rFonts w:eastAsia="Calibri"/>
                <w:sz w:val="22"/>
                <w:szCs w:val="22"/>
              </w:rPr>
              <w:t>precum și în situaţia constatării, conform prevederilor legale în vigoare, a unor acţiuni menite să denatureze în orice fel indicaţiile echipamentelor de măsurare sau să sustragă gaze naturale prin ocolirea echipamentelor de măsurare</w:t>
            </w:r>
            <w:bookmarkEnd w:id="62"/>
            <w:r w:rsidRPr="003E7CF9">
              <w:rPr>
                <w:rFonts w:eastAsia="Calibri"/>
                <w:sz w:val="22"/>
                <w:szCs w:val="22"/>
              </w:rPr>
              <w:t>;</w:t>
            </w:r>
          </w:p>
          <w:p w14:paraId="28A2F814" w14:textId="77777777" w:rsidR="0015425D" w:rsidRPr="001B7B8B" w:rsidRDefault="0015425D" w:rsidP="00750DE9">
            <w:pPr>
              <w:spacing w:line="276" w:lineRule="auto"/>
              <w:ind w:left="-14" w:firstLine="14"/>
              <w:jc w:val="both"/>
              <w:rPr>
                <w:b/>
                <w:bCs/>
                <w:sz w:val="22"/>
                <w:szCs w:val="22"/>
                <w:lang w:val="ro-RO"/>
              </w:rPr>
            </w:pPr>
          </w:p>
        </w:tc>
      </w:tr>
      <w:tr w:rsidR="0015425D" w:rsidRPr="001B7B8B" w14:paraId="481FC96A" w14:textId="77777777" w:rsidTr="004140E6">
        <w:trPr>
          <w:gridAfter w:val="1"/>
          <w:wAfter w:w="40" w:type="dxa"/>
          <w:trHeight w:val="525"/>
        </w:trPr>
        <w:tc>
          <w:tcPr>
            <w:tcW w:w="4773" w:type="dxa"/>
          </w:tcPr>
          <w:p w14:paraId="09D378F8" w14:textId="2BD35ECE" w:rsidR="0015425D" w:rsidRPr="0010363A" w:rsidRDefault="0015425D" w:rsidP="0015425D">
            <w:pPr>
              <w:pStyle w:val="ListParagraph"/>
              <w:numPr>
                <w:ilvl w:val="0"/>
                <w:numId w:val="32"/>
              </w:numPr>
              <w:spacing w:after="0"/>
              <w:contextualSpacing/>
              <w:jc w:val="both"/>
              <w:rPr>
                <w:rFonts w:ascii="Times New Roman" w:hAnsi="Times New Roman" w:cs="Times New Roman"/>
                <w:lang w:val="en-US"/>
              </w:rPr>
            </w:pPr>
            <w:r w:rsidRPr="0010363A">
              <w:rPr>
                <w:rFonts w:ascii="Times New Roman" w:hAnsi="Times New Roman" w:cs="Times New Roman"/>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tc>
        <w:tc>
          <w:tcPr>
            <w:tcW w:w="4950" w:type="dxa"/>
          </w:tcPr>
          <w:p w14:paraId="15B14557" w14:textId="77777777"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Neogaz Grid</w:t>
            </w:r>
          </w:p>
          <w:p w14:paraId="25D8FB87" w14:textId="77777777" w:rsidR="0015425D" w:rsidRPr="00BF45BF" w:rsidRDefault="0015425D" w:rsidP="0015425D">
            <w:pPr>
              <w:pStyle w:val="ListParagraph"/>
              <w:numPr>
                <w:ilvl w:val="0"/>
                <w:numId w:val="19"/>
              </w:numPr>
              <w:autoSpaceDE w:val="0"/>
              <w:autoSpaceDN w:val="0"/>
              <w:adjustRightInd w:val="0"/>
              <w:spacing w:after="0"/>
              <w:jc w:val="both"/>
              <w:rPr>
                <w:rFonts w:ascii="Times New Roman" w:hAnsi="Times New Roman" w:cs="Times New Roman"/>
                <w:b/>
                <w:noProof/>
                <w:color w:val="0000FF"/>
                <w:u w:val="single"/>
                <w:lang w:val="ro-RO"/>
              </w:rPr>
            </w:pPr>
            <w:r w:rsidRPr="0010363A">
              <w:rPr>
                <w:rFonts w:ascii="Times New Roman" w:hAnsi="Times New Roman" w:cs="Times New Roman"/>
                <w:color w:val="FF0000"/>
              </w:rPr>
              <w:t xml:space="preserve">a consumului de gaze naturale din sistemul de </w:t>
            </w:r>
            <w:r w:rsidRPr="00BF45BF">
              <w:rPr>
                <w:rFonts w:ascii="Times New Roman" w:hAnsi="Times New Roman" w:cs="Times New Roman"/>
                <w:color w:val="FF0000"/>
              </w:rPr>
              <w:t xml:space="preserve">distribuție </w:t>
            </w:r>
            <w:r w:rsidRPr="00BF45BF">
              <w:rPr>
                <w:rFonts w:ascii="Times New Roman" w:hAnsi="Times New Roman" w:cs="Times New Roman"/>
              </w:rPr>
              <w:t xml:space="preserve">în cazul înregistrării la locul de consum la care a fost întreruptă alimentarea, </w:t>
            </w:r>
            <w:r w:rsidRPr="00BF45BF">
              <w:rPr>
                <w:rFonts w:ascii="Times New Roman" w:hAnsi="Times New Roman" w:cs="Times New Roman"/>
                <w:strike/>
              </w:rPr>
              <w:t>a unui consum de gaze naturale din sistemul de distribuție</w:t>
            </w:r>
            <w:r w:rsidRPr="00BF45BF">
              <w:rPr>
                <w:rFonts w:ascii="Times New Roman" w:hAnsi="Times New Roman" w:cs="Times New Roman"/>
              </w:rPr>
              <w:t xml:space="preserve">, </w:t>
            </w:r>
            <w:r w:rsidRPr="00BF45BF">
              <w:rPr>
                <w:rFonts w:ascii="Times New Roman" w:hAnsi="Times New Roman" w:cs="Times New Roman"/>
                <w:strike/>
              </w:rPr>
              <w:t>inclusiv prin intervenția neautorizată</w:t>
            </w:r>
            <w:r w:rsidRPr="00BF45BF">
              <w:rPr>
                <w:rFonts w:ascii="Times New Roman" w:hAnsi="Times New Roman" w:cs="Times New Roman"/>
              </w:rPr>
              <w:t xml:space="preserve"> </w:t>
            </w:r>
            <w:r w:rsidRPr="00BF45BF">
              <w:rPr>
                <w:rFonts w:ascii="Times New Roman" w:hAnsi="Times New Roman" w:cs="Times New Roman"/>
                <w:color w:val="FF0000"/>
              </w:rPr>
              <w:t xml:space="preserve">şi s-a intervenit neautorizat </w:t>
            </w:r>
            <w:r w:rsidRPr="00BF45BF">
              <w:rPr>
                <w:rFonts w:ascii="Times New Roman" w:hAnsi="Times New Roman" w:cs="Times New Roman"/>
              </w:rPr>
              <w:t>asupra sigiliului aplicat în vederea întreruperii alimentării și/sau asupra robinetului.</w:t>
            </w:r>
          </w:p>
          <w:p w14:paraId="103634D3" w14:textId="0626E795"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lastRenderedPageBreak/>
              <w:t>OMV Petrom</w:t>
            </w:r>
          </w:p>
          <w:p w14:paraId="22174305" w14:textId="77777777" w:rsidR="0015425D" w:rsidRDefault="0015425D" w:rsidP="0015425D">
            <w:pPr>
              <w:autoSpaceDE w:val="0"/>
              <w:autoSpaceDN w:val="0"/>
              <w:adjustRightInd w:val="0"/>
              <w:spacing w:line="276" w:lineRule="auto"/>
              <w:ind w:left="586" w:hanging="270"/>
              <w:jc w:val="both"/>
              <w:rPr>
                <w:b/>
                <w:strike/>
                <w:noProof/>
                <w:color w:val="0000FF"/>
                <w:sz w:val="22"/>
                <w:szCs w:val="22"/>
                <w:u w:val="single"/>
                <w:lang w:val="ro-RO"/>
              </w:rPr>
            </w:pPr>
            <w:r w:rsidRPr="00BF45BF">
              <w:rPr>
                <w:strike/>
                <w:sz w:val="22"/>
                <w:szCs w:val="22"/>
              </w:rPr>
              <w:t>b) 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p w14:paraId="10D47652" w14:textId="44BB62F2" w:rsidR="0015425D" w:rsidRPr="0010363A" w:rsidRDefault="0015425D" w:rsidP="0015425D">
            <w:pPr>
              <w:autoSpaceDE w:val="0"/>
              <w:autoSpaceDN w:val="0"/>
              <w:adjustRightInd w:val="0"/>
              <w:spacing w:line="276" w:lineRule="auto"/>
              <w:ind w:left="-44"/>
              <w:jc w:val="both"/>
              <w:rPr>
                <w:b/>
                <w:noProof/>
                <w:color w:val="0000FF"/>
                <w:u w:val="single"/>
                <w:lang w:val="ro-RO"/>
              </w:rPr>
            </w:pPr>
            <w:r w:rsidRPr="00BF45BF">
              <w:rPr>
                <w:b/>
                <w:color w:val="002060"/>
                <w:sz w:val="22"/>
                <w:szCs w:val="22"/>
                <w:lang w:eastAsia="en-GB"/>
              </w:rPr>
              <w:t>Justificare:</w:t>
            </w:r>
            <w:r w:rsidRPr="00BF45BF">
              <w:rPr>
                <w:rFonts w:ascii="Arial" w:hAnsi="Arial" w:cs="Arial"/>
                <w:sz w:val="22"/>
                <w:szCs w:val="22"/>
                <w:lang w:val="ro-RO" w:eastAsia="de-AT"/>
              </w:rPr>
              <w:t xml:space="preserve"> </w:t>
            </w:r>
            <w:r w:rsidRPr="00BF45BF">
              <w:rPr>
                <w:color w:val="002060"/>
                <w:sz w:val="22"/>
                <w:szCs w:val="22"/>
                <w:lang w:val="ro-RO" w:eastAsia="en-GB"/>
              </w:rPr>
              <w:t>având în vedere că ipoteza se referă la un consum fraudulos peste sigiliu al clientului final, ori în condițiile în care în cea mai mare parte a situațiilor UD este un furnizor, acesta nu trebuie să fie obligat să plătească daune-interese și să se îndrepte apoi împotriva clientului final prin contractul de furnizare. De altfel, în anumite cazuri cum este furnizarea de ultima instanță contractul cadru nici nu prevede o astfel de posibilitate. În opinia noastră, consumul peste sigiliu este un consum a unor cantități din  sistemul de distribuție, cantități care nu sunt ale furnizorului respectivului client final și orice prejudicii cauzate OD ar trebui recuperate de acesta de la clientul final.</w:t>
            </w:r>
          </w:p>
        </w:tc>
        <w:tc>
          <w:tcPr>
            <w:tcW w:w="3870" w:type="dxa"/>
          </w:tcPr>
          <w:p w14:paraId="44D85B08" w14:textId="77777777" w:rsidR="00750DE9" w:rsidRDefault="00750DE9" w:rsidP="00750DE9">
            <w:pPr>
              <w:spacing w:line="276" w:lineRule="auto"/>
              <w:ind w:left="-14" w:firstLine="14"/>
              <w:jc w:val="both"/>
              <w:rPr>
                <w:sz w:val="22"/>
                <w:szCs w:val="22"/>
              </w:rPr>
            </w:pPr>
            <w:r>
              <w:rPr>
                <w:b/>
                <w:sz w:val="22"/>
                <w:szCs w:val="22"/>
              </w:rPr>
              <w:lastRenderedPageBreak/>
              <w:t xml:space="preserve">Propuneri preluate </w:t>
            </w:r>
            <w:r>
              <w:rPr>
                <w:sz w:val="22"/>
                <w:szCs w:val="22"/>
              </w:rPr>
              <w:t xml:space="preserve">prin reformulare astfel: </w:t>
            </w:r>
          </w:p>
          <w:p w14:paraId="795C573B" w14:textId="571E6A14" w:rsidR="00750DE9" w:rsidRPr="003E7CF9" w:rsidRDefault="0015425D" w:rsidP="00750DE9">
            <w:pPr>
              <w:spacing w:line="276" w:lineRule="auto"/>
              <w:ind w:left="-14" w:firstLine="14"/>
              <w:jc w:val="both"/>
              <w:rPr>
                <w:sz w:val="22"/>
                <w:szCs w:val="22"/>
              </w:rPr>
            </w:pPr>
            <w:r>
              <w:rPr>
                <w:b/>
                <w:bCs/>
                <w:sz w:val="22"/>
                <w:szCs w:val="22"/>
                <w:lang w:val="ro-RO"/>
              </w:rPr>
              <w:t xml:space="preserve"> </w:t>
            </w:r>
            <w:r w:rsidR="00750DE9">
              <w:rPr>
                <w:sz w:val="22"/>
                <w:szCs w:val="22"/>
              </w:rPr>
              <w:t>b</w:t>
            </w:r>
            <w:r w:rsidR="00750DE9" w:rsidRPr="003E7CF9">
              <w:rPr>
                <w:sz w:val="22"/>
                <w:szCs w:val="22"/>
              </w:rPr>
              <w:t xml:space="preserve">) a consumului de gaze naturale din sistemul de distribuție, </w:t>
            </w:r>
            <w:bookmarkStart w:id="63" w:name="_Hlk208336207"/>
            <w:r w:rsidR="00750DE9" w:rsidRPr="003E7CF9">
              <w:rPr>
                <w:sz w:val="22"/>
                <w:szCs w:val="22"/>
              </w:rPr>
              <w:t xml:space="preserve">în situaţia în care la un loc de consum la care a fost întreruptă alimentarea se înregistrează consum prin intervenţia neautorizată asupra sigiliului aplicat în vederea </w:t>
            </w:r>
            <w:r w:rsidR="00750DE9" w:rsidRPr="003E7CF9">
              <w:rPr>
                <w:sz w:val="22"/>
                <w:szCs w:val="22"/>
              </w:rPr>
              <w:lastRenderedPageBreak/>
              <w:t>întreruperii alimentării și/sau asupra robinetului.;</w:t>
            </w:r>
          </w:p>
          <w:p w14:paraId="4376921F" w14:textId="77777777" w:rsidR="00750DE9" w:rsidRPr="003E7CF9" w:rsidRDefault="00750DE9" w:rsidP="00750DE9">
            <w:pPr>
              <w:spacing w:line="276" w:lineRule="auto"/>
              <w:ind w:left="-14" w:firstLine="14"/>
              <w:jc w:val="both"/>
              <w:rPr>
                <w:sz w:val="22"/>
                <w:szCs w:val="22"/>
              </w:rPr>
            </w:pPr>
            <w:r>
              <w:rPr>
                <w:sz w:val="22"/>
                <w:szCs w:val="22"/>
              </w:rPr>
              <w:t>c</w:t>
            </w:r>
            <w:r w:rsidRPr="003E7CF9">
              <w:rPr>
                <w:sz w:val="22"/>
                <w:szCs w:val="22"/>
              </w:rPr>
              <w:t>) a valorii aparatelor de măsura si a costului expertizei tehnice, în cazul în care, în urma expertizei metrologice efectuate într-un laborator autorizat, se constată că deteriorarea aparatelului de măsură se datorează clientului final.</w:t>
            </w:r>
          </w:p>
          <w:bookmarkEnd w:id="63"/>
          <w:p w14:paraId="41CBF26B" w14:textId="2626BE91" w:rsidR="0015425D" w:rsidRPr="001B7B8B" w:rsidRDefault="0015425D" w:rsidP="0015425D">
            <w:pPr>
              <w:spacing w:after="60" w:line="276" w:lineRule="auto"/>
              <w:jc w:val="both"/>
              <w:rPr>
                <w:b/>
                <w:bCs/>
                <w:sz w:val="22"/>
                <w:szCs w:val="22"/>
                <w:lang w:val="ro-RO"/>
              </w:rPr>
            </w:pPr>
          </w:p>
        </w:tc>
      </w:tr>
      <w:tr w:rsidR="0015425D" w:rsidRPr="0010363A" w14:paraId="2BC2A50D" w14:textId="77777777" w:rsidTr="004140E6">
        <w:trPr>
          <w:gridAfter w:val="1"/>
          <w:wAfter w:w="40" w:type="dxa"/>
        </w:trPr>
        <w:tc>
          <w:tcPr>
            <w:tcW w:w="4773" w:type="dxa"/>
          </w:tcPr>
          <w:p w14:paraId="067EB97C" w14:textId="7EEA177C" w:rsidR="0015425D" w:rsidRPr="0010363A" w:rsidRDefault="0015425D" w:rsidP="0015425D">
            <w:pPr>
              <w:spacing w:line="276" w:lineRule="auto"/>
              <w:jc w:val="both"/>
              <w:rPr>
                <w:sz w:val="22"/>
                <w:szCs w:val="22"/>
              </w:rPr>
            </w:pPr>
            <w:r w:rsidRPr="0010363A">
              <w:rPr>
                <w:sz w:val="22"/>
                <w:szCs w:val="22"/>
              </w:rPr>
              <w:lastRenderedPageBreak/>
              <w:t xml:space="preserve">(2) Nivelul daunelor-interese prevăzute la alin. (1) nu va putea fi inferior unei valori egale cu echivalentul contravalorii cantităţii de gaze naturale, exprimată în MWh, calculată la debitul maxim instalat, pentru 24 de ore, pe o perioadă de 3 luni, sau de la data punerii în funcţiune </w:t>
            </w:r>
            <w:proofErr w:type="gramStart"/>
            <w:r w:rsidRPr="0010363A">
              <w:rPr>
                <w:sz w:val="22"/>
                <w:szCs w:val="22"/>
              </w:rPr>
              <w:t>a</w:t>
            </w:r>
            <w:proofErr w:type="gramEnd"/>
            <w:r w:rsidRPr="0010363A">
              <w:rPr>
                <w:sz w:val="22"/>
                <w:szCs w:val="22"/>
              </w:rPr>
              <w:t xml:space="preserve"> instalaţiei de utilizare a gazelor naturale pentru locurile de consum noi, dacă această perioadă este mai mică de 3 luni. </w:t>
            </w:r>
          </w:p>
        </w:tc>
        <w:tc>
          <w:tcPr>
            <w:tcW w:w="4950" w:type="dxa"/>
          </w:tcPr>
          <w:p w14:paraId="14EB40E5" w14:textId="77777777"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469E7295" w14:textId="07C79E98" w:rsidR="0015425D" w:rsidRPr="00290CCC" w:rsidRDefault="0015425D" w:rsidP="0015425D">
            <w:pPr>
              <w:pStyle w:val="ListParagraph"/>
              <w:spacing w:after="0"/>
              <w:ind w:left="0"/>
              <w:jc w:val="both"/>
              <w:rPr>
                <w:rFonts w:ascii="Times New Roman" w:hAnsi="Times New Roman" w:cs="Times New Roman"/>
                <w:b/>
                <w:bCs/>
                <w:color w:val="0000FF"/>
                <w:lang w:eastAsia="en-GB"/>
              </w:rPr>
            </w:pPr>
            <w:r w:rsidRPr="00290CCC">
              <w:rPr>
                <w:rFonts w:ascii="Times New Roman" w:hAnsi="Times New Roman" w:cs="Times New Roman"/>
              </w:rPr>
              <w:t xml:space="preserve">(2) Nivelul daunelor-interese prevăzute la alin. (1) </w:t>
            </w:r>
            <w:r w:rsidRPr="00290CCC">
              <w:rPr>
                <w:rFonts w:ascii="Times New Roman" w:hAnsi="Times New Roman" w:cs="Times New Roman"/>
                <w:color w:val="FF0000"/>
              </w:rPr>
              <w:t xml:space="preserve">lit. a) </w:t>
            </w:r>
            <w:r w:rsidRPr="00290CCC">
              <w:rPr>
                <w:rFonts w:ascii="Times New Roman" w:hAnsi="Times New Roman" w:cs="Times New Roman"/>
              </w:rPr>
              <w:t xml:space="preserve">nu va putea fi inferior unei valori egale cu echivalentul contravalorii cantităţii de gaze naturale, exprimată în MWh, calculată la debitul maxim instalat, pentru 24 de ore, pe o perioadă de 3 luni, sau de la data punerii în funcţiune </w:t>
            </w:r>
            <w:proofErr w:type="gramStart"/>
            <w:r w:rsidRPr="00290CCC">
              <w:rPr>
                <w:rFonts w:ascii="Times New Roman" w:hAnsi="Times New Roman" w:cs="Times New Roman"/>
              </w:rPr>
              <w:t>a</w:t>
            </w:r>
            <w:proofErr w:type="gramEnd"/>
            <w:r w:rsidRPr="00290CCC">
              <w:rPr>
                <w:rFonts w:ascii="Times New Roman" w:hAnsi="Times New Roman" w:cs="Times New Roman"/>
              </w:rPr>
              <w:t xml:space="preserve"> instalaţiei de utilizare a gazelor naturale pentru locurile de consum noi, dacă această perioadă este mai mică de 3 luni.</w:t>
            </w:r>
          </w:p>
        </w:tc>
        <w:tc>
          <w:tcPr>
            <w:tcW w:w="3870" w:type="dxa"/>
          </w:tcPr>
          <w:p w14:paraId="479EA23C" w14:textId="3B68C1D4" w:rsidR="0015425D" w:rsidRPr="0010363A" w:rsidRDefault="000F5D33" w:rsidP="0015425D">
            <w:pPr>
              <w:spacing w:after="60" w:line="276" w:lineRule="auto"/>
              <w:jc w:val="both"/>
              <w:rPr>
                <w:b/>
                <w:bCs/>
                <w:sz w:val="22"/>
                <w:szCs w:val="22"/>
                <w:lang w:val="ro-RO"/>
              </w:rPr>
            </w:pPr>
            <w:r>
              <w:rPr>
                <w:b/>
                <w:bCs/>
                <w:sz w:val="22"/>
                <w:szCs w:val="22"/>
                <w:lang w:val="ro-RO"/>
              </w:rPr>
              <w:t>Propunere preluată</w:t>
            </w:r>
          </w:p>
        </w:tc>
      </w:tr>
      <w:tr w:rsidR="0015425D" w:rsidRPr="0010363A" w14:paraId="241A74CB" w14:textId="77777777" w:rsidTr="004140E6">
        <w:trPr>
          <w:gridAfter w:val="1"/>
          <w:wAfter w:w="40" w:type="dxa"/>
        </w:trPr>
        <w:tc>
          <w:tcPr>
            <w:tcW w:w="4773" w:type="dxa"/>
          </w:tcPr>
          <w:p w14:paraId="32DEB4FC" w14:textId="77777777" w:rsidR="0015425D" w:rsidRDefault="0015425D" w:rsidP="0015425D">
            <w:pPr>
              <w:spacing w:line="276" w:lineRule="auto"/>
              <w:jc w:val="both"/>
              <w:rPr>
                <w:sz w:val="22"/>
                <w:szCs w:val="22"/>
              </w:rPr>
            </w:pPr>
          </w:p>
        </w:tc>
        <w:tc>
          <w:tcPr>
            <w:tcW w:w="4950" w:type="dxa"/>
          </w:tcPr>
          <w:p w14:paraId="25FF567B" w14:textId="77777777" w:rsidR="0015425D" w:rsidRDefault="0015425D" w:rsidP="0015425D">
            <w:pPr>
              <w:spacing w:after="60" w:line="276" w:lineRule="auto"/>
              <w:jc w:val="both"/>
              <w:rPr>
                <w:b/>
                <w:noProof/>
                <w:color w:val="0070C0"/>
                <w:sz w:val="22"/>
                <w:szCs w:val="22"/>
                <w:lang w:val="ro-RO"/>
              </w:rPr>
            </w:pPr>
            <w:r w:rsidRPr="00472BF3">
              <w:rPr>
                <w:b/>
                <w:noProof/>
                <w:color w:val="0070C0"/>
                <w:sz w:val="22"/>
                <w:szCs w:val="22"/>
                <w:lang w:val="ro-RO"/>
              </w:rPr>
              <w:t>Delgaz Grid</w:t>
            </w:r>
          </w:p>
          <w:p w14:paraId="4FA57224" w14:textId="77777777" w:rsidR="0015425D" w:rsidRPr="00B32FEB" w:rsidRDefault="0015425D" w:rsidP="0015425D">
            <w:pPr>
              <w:spacing w:line="276" w:lineRule="auto"/>
              <w:jc w:val="both"/>
              <w:rPr>
                <w:rFonts w:eastAsia="Calibri"/>
                <w:color w:val="FF0000"/>
                <w:sz w:val="22"/>
                <w:szCs w:val="22"/>
                <w:lang w:val="ro-RO"/>
              </w:rPr>
            </w:pPr>
            <w:r w:rsidRPr="00B32FEB">
              <w:rPr>
                <w:rFonts w:eastAsia="Calibri"/>
                <w:color w:val="FF0000"/>
                <w:sz w:val="22"/>
                <w:szCs w:val="22"/>
                <w:lang w:val="it-IT"/>
              </w:rPr>
              <w:t xml:space="preserve">(3) Nivelul daunelor-interese prevăzute la alin. (1) lit. </w:t>
            </w:r>
            <w:r w:rsidRPr="00B32FEB">
              <w:rPr>
                <w:rFonts w:eastAsia="Calibri"/>
                <w:color w:val="FF0000"/>
                <w:sz w:val="22"/>
                <w:szCs w:val="22"/>
                <w:lang w:val="ro-RO"/>
              </w:rPr>
              <w:t>b) se v</w:t>
            </w:r>
            <w:r w:rsidRPr="00B32FEB">
              <w:rPr>
                <w:rFonts w:eastAsia="Calibri"/>
                <w:color w:val="FF0000"/>
                <w:sz w:val="22"/>
                <w:szCs w:val="22"/>
                <w:lang w:val="it-IT"/>
              </w:rPr>
              <w:t>a</w:t>
            </w:r>
            <w:r w:rsidRPr="00B32FEB">
              <w:rPr>
                <w:rFonts w:eastAsia="Calibri"/>
                <w:color w:val="FF0000"/>
                <w:sz w:val="22"/>
                <w:szCs w:val="22"/>
                <w:lang w:val="ro-RO"/>
              </w:rPr>
              <w:t xml:space="preserve"> c</w:t>
            </w:r>
            <w:r w:rsidRPr="00B32FEB">
              <w:rPr>
                <w:rFonts w:eastAsia="Calibri"/>
                <w:color w:val="FF0000"/>
                <w:sz w:val="22"/>
                <w:szCs w:val="22"/>
                <w:lang w:val="it-IT"/>
              </w:rPr>
              <w:t>a</w:t>
            </w:r>
            <w:r w:rsidRPr="00B32FEB">
              <w:rPr>
                <w:rFonts w:eastAsia="Calibri"/>
                <w:color w:val="FF0000"/>
                <w:sz w:val="22"/>
                <w:szCs w:val="22"/>
                <w:lang w:val="ro-RO"/>
              </w:rPr>
              <w:t>lcul</w:t>
            </w:r>
            <w:r w:rsidRPr="00B32FEB">
              <w:rPr>
                <w:rFonts w:eastAsia="Calibri"/>
                <w:color w:val="FF0000"/>
                <w:sz w:val="22"/>
                <w:szCs w:val="22"/>
                <w:lang w:val="it-IT"/>
              </w:rPr>
              <w:t>a în</w:t>
            </w:r>
            <w:r w:rsidRPr="00B32FEB">
              <w:rPr>
                <w:rFonts w:eastAsia="Calibri"/>
                <w:color w:val="FF0000"/>
                <w:sz w:val="22"/>
                <w:szCs w:val="22"/>
                <w:lang w:val="ro-RO"/>
              </w:rPr>
              <w:t xml:space="preserve"> functie de înregistr</w:t>
            </w:r>
            <w:r w:rsidRPr="00B32FEB">
              <w:rPr>
                <w:rFonts w:eastAsia="Calibri"/>
                <w:color w:val="FF0000"/>
                <w:sz w:val="22"/>
                <w:szCs w:val="22"/>
                <w:lang w:val="it-IT"/>
              </w:rPr>
              <w:t>a</w:t>
            </w:r>
            <w:r w:rsidRPr="00B32FEB">
              <w:rPr>
                <w:rFonts w:eastAsia="Calibri"/>
                <w:color w:val="FF0000"/>
                <w:sz w:val="22"/>
                <w:szCs w:val="22"/>
                <w:lang w:val="ro-RO"/>
              </w:rPr>
              <w:t>rile mijlocului de m</w:t>
            </w:r>
            <w:r w:rsidRPr="00B32FEB">
              <w:rPr>
                <w:rFonts w:eastAsia="Calibri"/>
                <w:color w:val="FF0000"/>
                <w:sz w:val="22"/>
                <w:szCs w:val="22"/>
                <w:lang w:val="it-IT"/>
              </w:rPr>
              <w:t>ă</w:t>
            </w:r>
            <w:r w:rsidRPr="00B32FEB">
              <w:rPr>
                <w:rFonts w:eastAsia="Calibri"/>
                <w:color w:val="FF0000"/>
                <w:sz w:val="22"/>
                <w:szCs w:val="22"/>
                <w:lang w:val="ro-RO"/>
              </w:rPr>
              <w:t>sur</w:t>
            </w:r>
            <w:r w:rsidRPr="00B32FEB">
              <w:rPr>
                <w:rFonts w:eastAsia="Calibri"/>
                <w:color w:val="FF0000"/>
                <w:sz w:val="22"/>
                <w:szCs w:val="22"/>
                <w:lang w:val="it-IT"/>
              </w:rPr>
              <w:t>a</w:t>
            </w:r>
            <w:r w:rsidRPr="00B32FEB">
              <w:rPr>
                <w:rFonts w:eastAsia="Calibri"/>
                <w:color w:val="FF0000"/>
                <w:sz w:val="22"/>
                <w:szCs w:val="22"/>
                <w:lang w:val="ro-RO"/>
              </w:rPr>
              <w:t>re în condițiile în c</w:t>
            </w:r>
            <w:r w:rsidRPr="00B32FEB">
              <w:rPr>
                <w:rFonts w:eastAsia="Calibri"/>
                <w:color w:val="FF0000"/>
                <w:sz w:val="22"/>
                <w:szCs w:val="22"/>
                <w:lang w:val="it-IT"/>
              </w:rPr>
              <w:t>a</w:t>
            </w:r>
            <w:r w:rsidRPr="00B32FEB">
              <w:rPr>
                <w:rFonts w:eastAsia="Calibri"/>
                <w:color w:val="FF0000"/>
                <w:sz w:val="22"/>
                <w:szCs w:val="22"/>
                <w:lang w:val="ro-RO"/>
              </w:rPr>
              <w:t xml:space="preserve">re </w:t>
            </w:r>
            <w:r w:rsidRPr="00B32FEB">
              <w:rPr>
                <w:rFonts w:eastAsia="Calibri"/>
                <w:color w:val="FF0000"/>
                <w:sz w:val="22"/>
                <w:szCs w:val="22"/>
                <w:lang w:val="it-IT"/>
              </w:rPr>
              <w:t>a</w:t>
            </w:r>
            <w:r w:rsidRPr="00B32FEB">
              <w:rPr>
                <w:rFonts w:eastAsia="Calibri"/>
                <w:color w:val="FF0000"/>
                <w:sz w:val="22"/>
                <w:szCs w:val="22"/>
                <w:lang w:val="ro-RO"/>
              </w:rPr>
              <w:t xml:space="preserve">cest nu </w:t>
            </w:r>
            <w:r w:rsidRPr="00B32FEB">
              <w:rPr>
                <w:rFonts w:eastAsia="Calibri"/>
                <w:color w:val="FF0000"/>
                <w:sz w:val="22"/>
                <w:szCs w:val="22"/>
                <w:lang w:val="it-IT"/>
              </w:rPr>
              <w:t xml:space="preserve">a </w:t>
            </w:r>
            <w:r w:rsidRPr="00B32FEB">
              <w:rPr>
                <w:rFonts w:eastAsia="Calibri"/>
                <w:color w:val="FF0000"/>
                <w:sz w:val="22"/>
                <w:szCs w:val="22"/>
                <w:lang w:val="ro-RO"/>
              </w:rPr>
              <w:t>fost defect.</w:t>
            </w:r>
          </w:p>
          <w:p w14:paraId="24D1FFE4" w14:textId="644597D3" w:rsidR="0015425D" w:rsidRPr="00C56EDC" w:rsidRDefault="0015425D" w:rsidP="0015425D">
            <w:pPr>
              <w:spacing w:line="276" w:lineRule="auto"/>
              <w:jc w:val="both"/>
              <w:rPr>
                <w:rFonts w:eastAsia="Calibri"/>
                <w:color w:val="002060"/>
                <w:sz w:val="22"/>
                <w:szCs w:val="22"/>
                <w:lang w:val="ro-RO"/>
              </w:rPr>
            </w:pPr>
            <w:r w:rsidRPr="00B32FEB">
              <w:rPr>
                <w:rFonts w:eastAsia="Calibri"/>
                <w:b/>
                <w:color w:val="002060"/>
                <w:sz w:val="22"/>
                <w:szCs w:val="22"/>
                <w:lang w:val="ro-RO"/>
              </w:rPr>
              <w:lastRenderedPageBreak/>
              <w:t>Justificare:</w:t>
            </w:r>
            <w:r w:rsidRPr="00B32FEB">
              <w:rPr>
                <w:rFonts w:eastAsia="Calibri"/>
                <w:color w:val="002060"/>
                <w:sz w:val="22"/>
                <w:szCs w:val="22"/>
                <w:lang w:val="ro-RO"/>
              </w:rPr>
              <w:t xml:space="preserve"> propunere de completare pentru clarificare derulare proces.</w:t>
            </w:r>
          </w:p>
        </w:tc>
        <w:tc>
          <w:tcPr>
            <w:tcW w:w="3870" w:type="dxa"/>
          </w:tcPr>
          <w:p w14:paraId="2752873A" w14:textId="5FF33998" w:rsidR="0015425D" w:rsidRPr="000F5D33" w:rsidRDefault="000F5D33" w:rsidP="0015425D">
            <w:pPr>
              <w:spacing w:after="60" w:line="276" w:lineRule="auto"/>
              <w:jc w:val="both"/>
              <w:rPr>
                <w:bCs/>
                <w:sz w:val="22"/>
                <w:szCs w:val="22"/>
                <w:lang w:val="ro-RO"/>
              </w:rPr>
            </w:pPr>
            <w:r>
              <w:rPr>
                <w:b/>
                <w:bCs/>
                <w:sz w:val="22"/>
                <w:szCs w:val="22"/>
                <w:lang w:val="ro-RO"/>
              </w:rPr>
              <w:lastRenderedPageBreak/>
              <w:t xml:space="preserve">Propunere nepreluată </w:t>
            </w:r>
            <w:r>
              <w:rPr>
                <w:bCs/>
                <w:sz w:val="22"/>
                <w:szCs w:val="22"/>
                <w:lang w:val="ro-RO"/>
              </w:rPr>
              <w:t xml:space="preserve">deoarece reformularea acoperă </w:t>
            </w:r>
            <w:r w:rsidR="00201885">
              <w:rPr>
                <w:bCs/>
                <w:sz w:val="22"/>
                <w:szCs w:val="22"/>
                <w:lang w:val="ro-RO"/>
              </w:rPr>
              <w:t>situaţia aceasta</w:t>
            </w:r>
          </w:p>
        </w:tc>
      </w:tr>
      <w:tr w:rsidR="0015425D" w:rsidRPr="0010363A" w14:paraId="67735680" w14:textId="77777777" w:rsidTr="004140E6">
        <w:trPr>
          <w:gridAfter w:val="1"/>
          <w:wAfter w:w="40" w:type="dxa"/>
        </w:trPr>
        <w:tc>
          <w:tcPr>
            <w:tcW w:w="4773" w:type="dxa"/>
          </w:tcPr>
          <w:p w14:paraId="33F9935C" w14:textId="77777777" w:rsidR="0015425D" w:rsidRDefault="0015425D" w:rsidP="0015425D">
            <w:pPr>
              <w:spacing w:line="276" w:lineRule="auto"/>
              <w:jc w:val="both"/>
              <w:rPr>
                <w:sz w:val="22"/>
                <w:szCs w:val="22"/>
              </w:rPr>
            </w:pPr>
          </w:p>
          <w:p w14:paraId="64FA8012" w14:textId="749930FF" w:rsidR="0015425D" w:rsidRPr="0010363A" w:rsidRDefault="0015425D" w:rsidP="0015425D">
            <w:pPr>
              <w:spacing w:line="276" w:lineRule="auto"/>
              <w:jc w:val="both"/>
              <w:rPr>
                <w:sz w:val="22"/>
                <w:szCs w:val="22"/>
              </w:rPr>
            </w:pPr>
            <w:r w:rsidRPr="0010363A">
              <w:rPr>
                <w:sz w:val="22"/>
                <w:szCs w:val="22"/>
              </w:rPr>
              <w:t>(3) Preţul gazelor naturale luat în calcul pentru determinarea nivelului daunelor-interese prevăzute la alin. (2) este preţul mediu ponderat al gazelor naturale determinat în conformitate cu prevederile Codului reţelei, la data constatării situaţiei prevăzute la alin. (1), la care se adaugă plata tarifului de distribuţie corespunzător încadrării respectivului loc de consum.</w:t>
            </w:r>
          </w:p>
        </w:tc>
        <w:tc>
          <w:tcPr>
            <w:tcW w:w="4950" w:type="dxa"/>
          </w:tcPr>
          <w:p w14:paraId="65E1CCCF" w14:textId="77777777"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Neogaz Grid</w:t>
            </w:r>
          </w:p>
          <w:p w14:paraId="4845BDF3" w14:textId="77777777" w:rsidR="0015425D" w:rsidRPr="0010363A" w:rsidRDefault="0015425D" w:rsidP="0015425D">
            <w:pPr>
              <w:spacing w:line="276" w:lineRule="auto"/>
              <w:jc w:val="both"/>
              <w:rPr>
                <w:sz w:val="22"/>
                <w:szCs w:val="22"/>
              </w:rPr>
            </w:pPr>
            <w:r w:rsidRPr="0010363A">
              <w:rPr>
                <w:sz w:val="22"/>
                <w:szCs w:val="22"/>
              </w:rPr>
              <w:t xml:space="preserve">(3) Preţul gazelor naturale luat în calcul pentru determinarea nivelului daunelor-interese prevăzute la alin. (2) este preţul mediu ponderat al gazelor naturale determinat în conformitate cu prevederile Codului reţelei </w:t>
            </w:r>
            <w:bookmarkStart w:id="64" w:name="_Hlk208336553"/>
            <w:r w:rsidRPr="0010363A">
              <w:rPr>
                <w:color w:val="FF0000"/>
                <w:sz w:val="22"/>
                <w:szCs w:val="22"/>
              </w:rPr>
              <w:t xml:space="preserve">majorat cu 10%, </w:t>
            </w:r>
            <w:bookmarkEnd w:id="64"/>
            <w:r w:rsidRPr="0010363A">
              <w:rPr>
                <w:sz w:val="22"/>
                <w:szCs w:val="22"/>
              </w:rPr>
              <w:t xml:space="preserve">la data constatării situaţiei prevăzute la alin. (1), la care se adaugă plata tarifului de distribuţie corespunzător încadrării respectivului loc de consum, </w:t>
            </w:r>
            <w:bookmarkStart w:id="65" w:name="_Hlk208336573"/>
            <w:r w:rsidRPr="0010363A">
              <w:rPr>
                <w:color w:val="FF0000"/>
                <w:sz w:val="22"/>
                <w:szCs w:val="22"/>
              </w:rPr>
              <w:t>precum si a costurilor generate cu constatarea si remedierea situatiei</w:t>
            </w:r>
            <w:bookmarkEnd w:id="65"/>
            <w:r w:rsidRPr="0010363A">
              <w:rPr>
                <w:color w:val="FF0000"/>
                <w:sz w:val="22"/>
                <w:szCs w:val="22"/>
              </w:rPr>
              <w:t>.</w:t>
            </w:r>
          </w:p>
          <w:p w14:paraId="3694E014" w14:textId="77777777" w:rsidR="0015425D" w:rsidRPr="0010363A" w:rsidRDefault="0015425D" w:rsidP="0015425D">
            <w:pPr>
              <w:spacing w:line="276" w:lineRule="auto"/>
              <w:jc w:val="both"/>
              <w:rPr>
                <w:color w:val="002060"/>
                <w:sz w:val="22"/>
                <w:szCs w:val="22"/>
              </w:rPr>
            </w:pPr>
            <w:r w:rsidRPr="0010363A">
              <w:rPr>
                <w:b/>
                <w:bCs/>
                <w:color w:val="002060"/>
                <w:sz w:val="22"/>
                <w:szCs w:val="22"/>
              </w:rPr>
              <w:t>Justificare</w:t>
            </w:r>
            <w:r w:rsidRPr="0010363A">
              <w:rPr>
                <w:color w:val="002060"/>
                <w:sz w:val="22"/>
                <w:szCs w:val="22"/>
              </w:rPr>
              <w:t>: Propunerea ANRE de valorificare a consumului peste sigiliu stimuleaza consumatorii la aceste practici incorecte. Un astfel de consumator va avea un cost unitar mai mic decat un pret corect stabilit, prin lipsa componentei de Furnizare (cost de furnizare, cost de inmagazinare, cost de transport, cost de dezechilibru etc). Propunerea de majorare a PMP-ului determinat cu 10%, vine sa descurajeze aceste practici.</w:t>
            </w:r>
          </w:p>
          <w:p w14:paraId="3B19F67A" w14:textId="77777777" w:rsidR="0015425D" w:rsidRDefault="0015425D" w:rsidP="0015425D">
            <w:pPr>
              <w:spacing w:line="276" w:lineRule="auto"/>
              <w:jc w:val="both"/>
              <w:rPr>
                <w:color w:val="002060"/>
                <w:sz w:val="22"/>
                <w:szCs w:val="22"/>
              </w:rPr>
            </w:pPr>
            <w:r w:rsidRPr="0010363A">
              <w:rPr>
                <w:color w:val="002060"/>
                <w:sz w:val="22"/>
                <w:szCs w:val="22"/>
              </w:rPr>
              <w:t xml:space="preserve">Completarea recuperarii costurilor generate cu constatarea si remedierea situatiei este in corelare cu reformularea propusa de la lit. h art.20 din Regulament.    </w:t>
            </w:r>
          </w:p>
          <w:p w14:paraId="6E1175AB" w14:textId="6657AA4F"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791019DD" w14:textId="1FB4F683" w:rsidR="0015425D" w:rsidRPr="00290CCC" w:rsidRDefault="0015425D" w:rsidP="0015425D">
            <w:pPr>
              <w:pStyle w:val="ListParagraph"/>
              <w:spacing w:after="0"/>
              <w:ind w:left="0"/>
              <w:jc w:val="both"/>
              <w:rPr>
                <w:rFonts w:ascii="Times New Roman" w:hAnsi="Times New Roman" w:cs="Times New Roman"/>
                <w:b/>
                <w:bCs/>
                <w:color w:val="FF0000"/>
                <w:lang w:eastAsia="en-GB"/>
              </w:rPr>
            </w:pPr>
            <w:r w:rsidRPr="003267B4">
              <w:rPr>
                <w:rFonts w:ascii="Times New Roman" w:hAnsi="Times New Roman" w:cs="Times New Roman"/>
                <w:lang w:val="en-US"/>
              </w:rPr>
              <w:t xml:space="preserve">(2) este preţul mediu ponderat al gazelor naturale determinat în conformitate cu prevederile Codului reţelei, la data constatării situaţiei prevăzute la alin. (1) </w:t>
            </w:r>
            <w:r w:rsidRPr="00290CCC">
              <w:rPr>
                <w:rFonts w:ascii="Times New Roman" w:hAnsi="Times New Roman" w:cs="Times New Roman"/>
                <w:color w:val="FF0000"/>
                <w:lang w:val="en-US"/>
              </w:rPr>
              <w:t>lit. a)</w:t>
            </w:r>
            <w:r w:rsidRPr="003267B4">
              <w:rPr>
                <w:rFonts w:ascii="Times New Roman" w:hAnsi="Times New Roman" w:cs="Times New Roman"/>
                <w:lang w:val="en-US"/>
              </w:rPr>
              <w:t>, la care se adaugă plata tarifului de distribuţie corespunzător încadrării respectivului loc de consum</w:t>
            </w:r>
            <w:r w:rsidRPr="003267B4">
              <w:rPr>
                <w:rFonts w:ascii="Times New Roman" w:hAnsi="Times New Roman" w:cs="Times New Roman"/>
                <w:color w:val="0070C0"/>
                <w:lang w:val="en-US"/>
              </w:rPr>
              <w:t xml:space="preserve">, </w:t>
            </w:r>
            <w:r w:rsidRPr="00290CCC">
              <w:rPr>
                <w:rFonts w:ascii="Times New Roman" w:hAnsi="Times New Roman" w:cs="Times New Roman"/>
                <w:color w:val="FF0000"/>
                <w:lang w:val="en-US"/>
              </w:rPr>
              <w:t>precum și contravaloarea echipamentului de măsurare în situaţia în care acesta a fost deteriorat.</w:t>
            </w:r>
          </w:p>
        </w:tc>
        <w:tc>
          <w:tcPr>
            <w:tcW w:w="3870" w:type="dxa"/>
          </w:tcPr>
          <w:p w14:paraId="71470926" w14:textId="77777777" w:rsidR="0015425D" w:rsidRDefault="00201885" w:rsidP="0015425D">
            <w:pPr>
              <w:spacing w:after="60" w:line="276" w:lineRule="auto"/>
              <w:jc w:val="both"/>
              <w:rPr>
                <w:b/>
                <w:bCs/>
                <w:sz w:val="22"/>
                <w:szCs w:val="22"/>
                <w:lang w:val="ro-RO"/>
              </w:rPr>
            </w:pPr>
            <w:r>
              <w:rPr>
                <w:b/>
                <w:bCs/>
                <w:sz w:val="22"/>
                <w:szCs w:val="22"/>
                <w:lang w:val="ro-RO"/>
              </w:rPr>
              <w:t xml:space="preserve">Propuneri preluate </w:t>
            </w:r>
            <w:r w:rsidRPr="005142FC">
              <w:rPr>
                <w:bCs/>
                <w:sz w:val="22"/>
                <w:szCs w:val="22"/>
                <w:lang w:val="ro-RO"/>
              </w:rPr>
              <w:t>prin reformulare astfel:</w:t>
            </w:r>
            <w:r w:rsidR="005142FC">
              <w:rPr>
                <w:b/>
                <w:bCs/>
                <w:sz w:val="22"/>
                <w:szCs w:val="22"/>
                <w:lang w:val="ro-RO"/>
              </w:rPr>
              <w:t xml:space="preserve"> </w:t>
            </w:r>
          </w:p>
          <w:p w14:paraId="4D36FD73" w14:textId="67649707" w:rsidR="005142FC" w:rsidRPr="0010363A" w:rsidRDefault="005142FC" w:rsidP="005142FC">
            <w:pPr>
              <w:spacing w:line="276" w:lineRule="auto"/>
              <w:jc w:val="both"/>
              <w:rPr>
                <w:sz w:val="22"/>
                <w:szCs w:val="22"/>
              </w:rPr>
            </w:pPr>
            <w:r w:rsidRPr="0010363A">
              <w:rPr>
                <w:sz w:val="22"/>
                <w:szCs w:val="22"/>
              </w:rPr>
              <w:t xml:space="preserve">(3) Preţul gazelor naturale luat în calcul pentru determinarea nivelului daunelor-interese prevăzute la alin. </w:t>
            </w:r>
            <w:r w:rsidRPr="005142FC">
              <w:rPr>
                <w:color w:val="FF0000"/>
                <w:sz w:val="22"/>
                <w:szCs w:val="22"/>
              </w:rPr>
              <w:t xml:space="preserve">(1) lit. a) şi b) </w:t>
            </w:r>
            <w:r w:rsidRPr="0010363A">
              <w:rPr>
                <w:sz w:val="22"/>
                <w:szCs w:val="22"/>
              </w:rPr>
              <w:t xml:space="preserve">este preţul mediu ponderat al gazelor naturale determinat în conformitate cu prevederile Codului reţelei </w:t>
            </w:r>
            <w:r w:rsidRPr="0010363A">
              <w:rPr>
                <w:color w:val="FF0000"/>
                <w:sz w:val="22"/>
                <w:szCs w:val="22"/>
              </w:rPr>
              <w:t xml:space="preserve">majorat cu 10%, </w:t>
            </w:r>
            <w:r w:rsidRPr="0010363A">
              <w:rPr>
                <w:sz w:val="22"/>
                <w:szCs w:val="22"/>
              </w:rPr>
              <w:t xml:space="preserve">la data constatării situaţiei prevăzute la alin. (1), la care se adaugă plata tarifului de distribuţie corespunzător încadrării respectivului loc de consum, </w:t>
            </w:r>
            <w:r w:rsidRPr="0010363A">
              <w:rPr>
                <w:color w:val="FF0000"/>
                <w:sz w:val="22"/>
                <w:szCs w:val="22"/>
              </w:rPr>
              <w:t xml:space="preserve">precum </w:t>
            </w:r>
            <w:r w:rsidR="0086058E">
              <w:rPr>
                <w:color w:val="FF0000"/>
                <w:sz w:val="22"/>
                <w:szCs w:val="22"/>
              </w:rPr>
              <w:t>ş</w:t>
            </w:r>
            <w:r w:rsidRPr="0010363A">
              <w:rPr>
                <w:color w:val="FF0000"/>
                <w:sz w:val="22"/>
                <w:szCs w:val="22"/>
              </w:rPr>
              <w:t xml:space="preserve">i a costurilor generate cu constatarea </w:t>
            </w:r>
            <w:r w:rsidR="0086058E">
              <w:rPr>
                <w:color w:val="FF0000"/>
                <w:sz w:val="22"/>
                <w:szCs w:val="22"/>
              </w:rPr>
              <w:t>ş</w:t>
            </w:r>
            <w:r w:rsidRPr="0010363A">
              <w:rPr>
                <w:color w:val="FF0000"/>
                <w:sz w:val="22"/>
                <w:szCs w:val="22"/>
              </w:rPr>
              <w:t>i remedierea situa</w:t>
            </w:r>
            <w:r w:rsidR="0086058E">
              <w:rPr>
                <w:color w:val="FF0000"/>
                <w:sz w:val="22"/>
                <w:szCs w:val="22"/>
              </w:rPr>
              <w:t>ţ</w:t>
            </w:r>
            <w:r w:rsidRPr="0010363A">
              <w:rPr>
                <w:color w:val="FF0000"/>
                <w:sz w:val="22"/>
                <w:szCs w:val="22"/>
              </w:rPr>
              <w:t>iei.</w:t>
            </w:r>
          </w:p>
          <w:p w14:paraId="79BD1FA1" w14:textId="0EC9DD9A" w:rsidR="005142FC" w:rsidRPr="0010363A" w:rsidRDefault="005142FC" w:rsidP="0015425D">
            <w:pPr>
              <w:spacing w:after="60" w:line="276" w:lineRule="auto"/>
              <w:jc w:val="both"/>
              <w:rPr>
                <w:b/>
                <w:bCs/>
                <w:sz w:val="22"/>
                <w:szCs w:val="22"/>
                <w:lang w:val="ro-RO"/>
              </w:rPr>
            </w:pPr>
          </w:p>
        </w:tc>
      </w:tr>
      <w:tr w:rsidR="0015425D" w:rsidRPr="0010363A" w14:paraId="7D68668C" w14:textId="77777777" w:rsidTr="004140E6">
        <w:trPr>
          <w:gridAfter w:val="1"/>
          <w:wAfter w:w="40" w:type="dxa"/>
        </w:trPr>
        <w:tc>
          <w:tcPr>
            <w:tcW w:w="4773" w:type="dxa"/>
          </w:tcPr>
          <w:p w14:paraId="68B6BD1D" w14:textId="77777777" w:rsidR="0015425D" w:rsidRDefault="0015425D" w:rsidP="0015425D">
            <w:pPr>
              <w:spacing w:line="276" w:lineRule="auto"/>
              <w:jc w:val="both"/>
              <w:rPr>
                <w:sz w:val="22"/>
                <w:szCs w:val="22"/>
              </w:rPr>
            </w:pPr>
          </w:p>
        </w:tc>
        <w:tc>
          <w:tcPr>
            <w:tcW w:w="4950" w:type="dxa"/>
          </w:tcPr>
          <w:p w14:paraId="4A458986" w14:textId="5A95372E"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2972CC49" w14:textId="75DBBE3E" w:rsidR="0015425D" w:rsidRPr="00472BF3" w:rsidRDefault="0015425D" w:rsidP="0015425D">
            <w:pPr>
              <w:spacing w:line="276" w:lineRule="auto"/>
              <w:jc w:val="both"/>
              <w:rPr>
                <w:color w:val="FF0000"/>
                <w:sz w:val="22"/>
                <w:szCs w:val="22"/>
              </w:rPr>
            </w:pPr>
            <w:r w:rsidRPr="00472BF3">
              <w:rPr>
                <w:color w:val="FF0000"/>
                <w:sz w:val="22"/>
                <w:szCs w:val="22"/>
              </w:rPr>
              <w:lastRenderedPageBreak/>
              <w:t>(4) Nivelul daunelor-interese prevăzute la alin. (1) lit. b) constă în echivalentul contravalorii cantităţii de gaze naturale consumate, exprimată în MWh.</w:t>
            </w:r>
          </w:p>
          <w:p w14:paraId="4581E830" w14:textId="68B9A7C1" w:rsidR="0015425D" w:rsidRPr="0010363A" w:rsidRDefault="0015425D" w:rsidP="0015425D">
            <w:pPr>
              <w:autoSpaceDE w:val="0"/>
              <w:autoSpaceDN w:val="0"/>
              <w:adjustRightInd w:val="0"/>
              <w:spacing w:line="276" w:lineRule="auto"/>
              <w:jc w:val="both"/>
              <w:rPr>
                <w:b/>
                <w:noProof/>
                <w:color w:val="0000FF"/>
                <w:sz w:val="22"/>
                <w:szCs w:val="22"/>
                <w:u w:val="single"/>
                <w:lang w:val="ro-RO"/>
              </w:rPr>
            </w:pPr>
            <w:r w:rsidRPr="006B77AC">
              <w:rPr>
                <w:b/>
                <w:bCs/>
                <w:color w:val="002060"/>
                <w:sz w:val="22"/>
                <w:szCs w:val="22"/>
              </w:rPr>
              <w:t>Justificare:</w:t>
            </w:r>
          </w:p>
        </w:tc>
        <w:tc>
          <w:tcPr>
            <w:tcW w:w="3870" w:type="dxa"/>
          </w:tcPr>
          <w:p w14:paraId="23B54D6F" w14:textId="0DE3367E" w:rsidR="0015425D" w:rsidRPr="0010363A" w:rsidRDefault="00061F6C" w:rsidP="0015425D">
            <w:pPr>
              <w:spacing w:after="60" w:line="276" w:lineRule="auto"/>
              <w:jc w:val="both"/>
              <w:rPr>
                <w:b/>
                <w:bCs/>
                <w:sz w:val="22"/>
                <w:szCs w:val="22"/>
                <w:lang w:val="ro-RO"/>
              </w:rPr>
            </w:pPr>
            <w:r>
              <w:rPr>
                <w:b/>
                <w:bCs/>
                <w:sz w:val="22"/>
                <w:szCs w:val="22"/>
                <w:lang w:val="ro-RO"/>
              </w:rPr>
              <w:lastRenderedPageBreak/>
              <w:t>Propunere preluată</w:t>
            </w:r>
          </w:p>
        </w:tc>
      </w:tr>
      <w:tr w:rsidR="0015425D" w:rsidRPr="0010363A" w14:paraId="4677C542" w14:textId="77777777" w:rsidTr="004140E6">
        <w:trPr>
          <w:gridAfter w:val="1"/>
          <w:wAfter w:w="40" w:type="dxa"/>
        </w:trPr>
        <w:tc>
          <w:tcPr>
            <w:tcW w:w="4773" w:type="dxa"/>
          </w:tcPr>
          <w:p w14:paraId="71A64C58" w14:textId="77777777" w:rsidR="0015425D" w:rsidRPr="0010363A" w:rsidRDefault="0015425D" w:rsidP="0015425D">
            <w:pPr>
              <w:spacing w:line="276" w:lineRule="auto"/>
              <w:jc w:val="both"/>
              <w:rPr>
                <w:b/>
                <w:sz w:val="22"/>
                <w:szCs w:val="22"/>
              </w:rPr>
            </w:pPr>
          </w:p>
        </w:tc>
        <w:tc>
          <w:tcPr>
            <w:tcW w:w="4950" w:type="dxa"/>
          </w:tcPr>
          <w:p w14:paraId="7BD75EB2" w14:textId="1B8E5EE5" w:rsidR="0015425D" w:rsidRPr="00472BF3" w:rsidRDefault="0015425D" w:rsidP="0015425D">
            <w:pPr>
              <w:pStyle w:val="ListParagraph"/>
              <w:spacing w:after="0"/>
              <w:ind w:left="0"/>
              <w:jc w:val="both"/>
              <w:rPr>
                <w:rFonts w:ascii="Times New Roman" w:hAnsi="Times New Roman" w:cs="Times New Roman"/>
                <w:b/>
                <w:bCs/>
                <w:color w:val="0070C0"/>
                <w:lang w:eastAsia="en-GB"/>
              </w:rPr>
            </w:pPr>
            <w:r w:rsidRPr="00472BF3">
              <w:rPr>
                <w:rFonts w:ascii="Times New Roman" w:hAnsi="Times New Roman" w:cs="Times New Roman"/>
                <w:b/>
                <w:bCs/>
                <w:color w:val="0070C0"/>
                <w:lang w:eastAsia="en-GB"/>
              </w:rPr>
              <w:t xml:space="preserve">Distrigaz Sud Rețele </w:t>
            </w:r>
          </w:p>
          <w:p w14:paraId="268FDB31" w14:textId="77777777" w:rsidR="0015425D" w:rsidRPr="00472BF3" w:rsidRDefault="0015425D" w:rsidP="0015425D">
            <w:pPr>
              <w:spacing w:line="276" w:lineRule="auto"/>
              <w:jc w:val="both"/>
              <w:rPr>
                <w:color w:val="0070C0"/>
                <w:sz w:val="22"/>
                <w:szCs w:val="22"/>
              </w:rPr>
            </w:pPr>
            <w:r w:rsidRPr="00472BF3">
              <w:rPr>
                <w:color w:val="FF0000"/>
                <w:sz w:val="22"/>
                <w:szCs w:val="22"/>
              </w:rPr>
              <w:t xml:space="preserve">(5) Preţul gazelor naturale luat în calcul pentru determinarea nivelului daunelor-interese prevăzute la alin. (4) este preţul mediu ponderat al gazelor naturale determinat în conformitate cu prevederile Codului reţelei, la data deconectării inițiale, la care se adaugă plata tarifului de distribuţie corespunzător încadrării respectivului loc de consum, precum și tariful aferent activităţii de întrerupere </w:t>
            </w:r>
            <w:proofErr w:type="gramStart"/>
            <w:r w:rsidRPr="00472BF3">
              <w:rPr>
                <w:color w:val="FF0000"/>
                <w:sz w:val="22"/>
                <w:szCs w:val="22"/>
              </w:rPr>
              <w:t>a</w:t>
            </w:r>
            <w:proofErr w:type="gramEnd"/>
            <w:r w:rsidRPr="00472BF3">
              <w:rPr>
                <w:color w:val="FF0000"/>
                <w:sz w:val="22"/>
                <w:szCs w:val="22"/>
              </w:rPr>
              <w:t xml:space="preserve"> alimentării cu gaze naturale</w:t>
            </w:r>
            <w:r w:rsidRPr="00472BF3">
              <w:rPr>
                <w:color w:val="0070C0"/>
                <w:sz w:val="22"/>
                <w:szCs w:val="22"/>
              </w:rPr>
              <w:t>.</w:t>
            </w:r>
          </w:p>
          <w:p w14:paraId="13CBCAD3" w14:textId="27A78893" w:rsidR="0015425D" w:rsidRPr="00472BF3" w:rsidRDefault="0015425D" w:rsidP="0015425D">
            <w:pPr>
              <w:spacing w:line="276" w:lineRule="auto"/>
              <w:jc w:val="both"/>
              <w:rPr>
                <w:color w:val="002060"/>
                <w:sz w:val="22"/>
                <w:szCs w:val="22"/>
              </w:rPr>
            </w:pPr>
            <w:r w:rsidRPr="00472BF3">
              <w:rPr>
                <w:b/>
                <w:bCs/>
                <w:color w:val="002060"/>
                <w:sz w:val="22"/>
                <w:szCs w:val="22"/>
              </w:rPr>
              <w:t>Justificare</w:t>
            </w:r>
            <w:r w:rsidRPr="00472BF3">
              <w:rPr>
                <w:color w:val="002060"/>
                <w:sz w:val="22"/>
                <w:szCs w:val="22"/>
              </w:rPr>
              <w:t>: Pentru soluționarea cazurilor de consum neautorizat la care nu s-a intervenit asupra mijlocului de măsurare, cantitatea de gaze consummate neautorizat fiind înregistrată de mijlocul de măsurare fiscal.</w:t>
            </w:r>
          </w:p>
        </w:tc>
        <w:tc>
          <w:tcPr>
            <w:tcW w:w="3870" w:type="dxa"/>
          </w:tcPr>
          <w:p w14:paraId="0C30C810" w14:textId="491356B7" w:rsidR="0015425D" w:rsidRPr="0010363A" w:rsidRDefault="00061F6C" w:rsidP="0015425D">
            <w:pPr>
              <w:spacing w:after="60" w:line="276" w:lineRule="auto"/>
              <w:jc w:val="both"/>
              <w:rPr>
                <w:b/>
                <w:bCs/>
                <w:sz w:val="22"/>
                <w:szCs w:val="22"/>
                <w:lang w:val="ro-RO"/>
              </w:rPr>
            </w:pPr>
            <w:r>
              <w:rPr>
                <w:b/>
                <w:bCs/>
                <w:sz w:val="22"/>
                <w:szCs w:val="22"/>
                <w:lang w:val="ro-RO"/>
              </w:rPr>
              <w:t>Propunere preluată</w:t>
            </w:r>
          </w:p>
        </w:tc>
      </w:tr>
      <w:tr w:rsidR="0015425D" w:rsidRPr="0010363A" w14:paraId="5DFD2876" w14:textId="77777777" w:rsidTr="004140E6">
        <w:trPr>
          <w:gridAfter w:val="1"/>
          <w:wAfter w:w="40" w:type="dxa"/>
        </w:trPr>
        <w:tc>
          <w:tcPr>
            <w:tcW w:w="4773" w:type="dxa"/>
          </w:tcPr>
          <w:p w14:paraId="4438CAE9" w14:textId="77777777" w:rsidR="0015425D" w:rsidRPr="0010363A" w:rsidRDefault="0015425D" w:rsidP="0015425D">
            <w:pPr>
              <w:spacing w:line="276" w:lineRule="auto"/>
              <w:jc w:val="both"/>
              <w:rPr>
                <w:sz w:val="22"/>
                <w:szCs w:val="22"/>
              </w:rPr>
            </w:pPr>
            <w:r w:rsidRPr="0010363A">
              <w:rPr>
                <w:b/>
                <w:sz w:val="22"/>
                <w:szCs w:val="22"/>
              </w:rPr>
              <w:t>X</w:t>
            </w:r>
            <w:r w:rsidRPr="0010363A">
              <w:rPr>
                <w:sz w:val="22"/>
                <w:szCs w:val="22"/>
              </w:rPr>
              <w:t xml:space="preserve"> </w:t>
            </w:r>
            <w:r w:rsidRPr="0010363A">
              <w:rPr>
                <w:b/>
                <w:sz w:val="22"/>
                <w:szCs w:val="22"/>
              </w:rPr>
              <w:t>Comunicări</w:t>
            </w:r>
          </w:p>
          <w:p w14:paraId="4ECA65CF" w14:textId="43FFDA91" w:rsidR="0015425D" w:rsidRPr="0010363A" w:rsidRDefault="0015425D" w:rsidP="0015425D">
            <w:pPr>
              <w:spacing w:line="276" w:lineRule="auto"/>
              <w:jc w:val="both"/>
              <w:rPr>
                <w:sz w:val="22"/>
                <w:szCs w:val="22"/>
              </w:rPr>
            </w:pPr>
            <w:r w:rsidRPr="0010363A">
              <w:rPr>
                <w:b/>
                <w:bCs/>
                <w:sz w:val="22"/>
                <w:szCs w:val="22"/>
              </w:rPr>
              <w:t>Art. 20</w:t>
            </w:r>
            <w:r w:rsidRPr="0010363A">
              <w:rPr>
                <w:sz w:val="22"/>
                <w:szCs w:val="22"/>
              </w:rPr>
              <w:t xml:space="preserve"> (1) Părţile sunt obligate ca pe parcursul derulării prezentului contract să îşi notifice reciproc, în scris, la adresa/sediul, numerele de fax sau adresa de e-mail menţionate în preambulul prezentului contract, orice modificare a circumstanţelor avute în vedere la data semnării acestuia, cu condiţia existenţei unei confirmări de primire.</w:t>
            </w:r>
          </w:p>
        </w:tc>
        <w:tc>
          <w:tcPr>
            <w:tcW w:w="4950" w:type="dxa"/>
          </w:tcPr>
          <w:p w14:paraId="45B092F6"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202BC43" w14:textId="77777777" w:rsidR="0015425D" w:rsidRPr="0010363A" w:rsidRDefault="0015425D" w:rsidP="0015425D">
            <w:pPr>
              <w:spacing w:after="60" w:line="276" w:lineRule="auto"/>
              <w:jc w:val="both"/>
              <w:rPr>
                <w:b/>
                <w:bCs/>
                <w:sz w:val="22"/>
                <w:szCs w:val="22"/>
                <w:lang w:val="ro-RO"/>
              </w:rPr>
            </w:pPr>
          </w:p>
        </w:tc>
      </w:tr>
      <w:tr w:rsidR="0015425D" w:rsidRPr="0010363A" w14:paraId="7C747F3E" w14:textId="77777777" w:rsidTr="004140E6">
        <w:trPr>
          <w:gridAfter w:val="1"/>
          <w:wAfter w:w="40" w:type="dxa"/>
        </w:trPr>
        <w:tc>
          <w:tcPr>
            <w:tcW w:w="4773" w:type="dxa"/>
          </w:tcPr>
          <w:p w14:paraId="540613B4" w14:textId="513CEDAE" w:rsidR="0015425D" w:rsidRPr="0010363A" w:rsidRDefault="0015425D" w:rsidP="0015425D">
            <w:pPr>
              <w:spacing w:line="276" w:lineRule="auto"/>
              <w:jc w:val="both"/>
              <w:rPr>
                <w:sz w:val="22"/>
                <w:szCs w:val="22"/>
              </w:rPr>
            </w:pPr>
            <w:r w:rsidRPr="0010363A">
              <w:rPr>
                <w:bCs/>
                <w:sz w:val="22"/>
                <w:szCs w:val="22"/>
              </w:rPr>
              <w:t>(2)</w:t>
            </w:r>
            <w:r w:rsidRPr="0010363A">
              <w:rPr>
                <w:sz w:val="22"/>
                <w:szCs w:val="22"/>
              </w:rPr>
              <w:t xml:space="preserve"> Termenul de notificare este de maximum 5 zile calendaristice de la data producerii modificării de circumstanţe, dacă prin prezentul contract nu se prevede alt termen.</w:t>
            </w:r>
          </w:p>
        </w:tc>
        <w:tc>
          <w:tcPr>
            <w:tcW w:w="4950" w:type="dxa"/>
          </w:tcPr>
          <w:p w14:paraId="082EBC42"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3F8D79E" w14:textId="77777777" w:rsidR="0015425D" w:rsidRPr="0010363A" w:rsidRDefault="0015425D" w:rsidP="0015425D">
            <w:pPr>
              <w:spacing w:after="60" w:line="276" w:lineRule="auto"/>
              <w:jc w:val="both"/>
              <w:rPr>
                <w:b/>
                <w:bCs/>
                <w:sz w:val="22"/>
                <w:szCs w:val="22"/>
                <w:lang w:val="ro-RO"/>
              </w:rPr>
            </w:pPr>
          </w:p>
        </w:tc>
      </w:tr>
      <w:tr w:rsidR="0015425D" w:rsidRPr="0010363A" w14:paraId="1DD0D612" w14:textId="77777777" w:rsidTr="004140E6">
        <w:trPr>
          <w:gridAfter w:val="1"/>
          <w:wAfter w:w="40" w:type="dxa"/>
        </w:trPr>
        <w:tc>
          <w:tcPr>
            <w:tcW w:w="4773" w:type="dxa"/>
          </w:tcPr>
          <w:p w14:paraId="1C426C3B" w14:textId="378DA4E6" w:rsidR="0015425D" w:rsidRPr="0010363A" w:rsidRDefault="0015425D" w:rsidP="0015425D">
            <w:pPr>
              <w:spacing w:line="276" w:lineRule="auto"/>
              <w:jc w:val="both"/>
              <w:rPr>
                <w:sz w:val="22"/>
                <w:szCs w:val="22"/>
              </w:rPr>
            </w:pPr>
            <w:r w:rsidRPr="0010363A">
              <w:rPr>
                <w:bCs/>
                <w:sz w:val="22"/>
                <w:szCs w:val="22"/>
              </w:rPr>
              <w:t>(3)</w:t>
            </w:r>
            <w:r w:rsidRPr="0010363A">
              <w:rPr>
                <w:sz w:val="22"/>
                <w:szCs w:val="22"/>
              </w:rPr>
              <w:t xml:space="preserve"> În cazul în care notificarea se trimite prin poştă, aceasta va fi transmisă cu confirmare de primire şi se consideră primită de destinatar la data menţionată de oficiul poştal primitor pe această confirmare.</w:t>
            </w:r>
          </w:p>
        </w:tc>
        <w:tc>
          <w:tcPr>
            <w:tcW w:w="4950" w:type="dxa"/>
          </w:tcPr>
          <w:p w14:paraId="3B3ECCE7"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3479FF8" w14:textId="77777777" w:rsidR="0015425D" w:rsidRPr="0010363A" w:rsidRDefault="0015425D" w:rsidP="0015425D">
            <w:pPr>
              <w:spacing w:after="60" w:line="276" w:lineRule="auto"/>
              <w:jc w:val="both"/>
              <w:rPr>
                <w:b/>
                <w:bCs/>
                <w:sz w:val="22"/>
                <w:szCs w:val="22"/>
                <w:lang w:val="ro-RO"/>
              </w:rPr>
            </w:pPr>
          </w:p>
        </w:tc>
      </w:tr>
      <w:tr w:rsidR="0015425D" w:rsidRPr="0010363A" w14:paraId="736721A2" w14:textId="77777777" w:rsidTr="004140E6">
        <w:trPr>
          <w:gridAfter w:val="1"/>
          <w:wAfter w:w="40" w:type="dxa"/>
        </w:trPr>
        <w:tc>
          <w:tcPr>
            <w:tcW w:w="4773" w:type="dxa"/>
          </w:tcPr>
          <w:p w14:paraId="6FB13672" w14:textId="54620F2E" w:rsidR="0015425D" w:rsidRPr="0010363A" w:rsidRDefault="0015425D" w:rsidP="0015425D">
            <w:pPr>
              <w:spacing w:line="276" w:lineRule="auto"/>
              <w:jc w:val="both"/>
              <w:rPr>
                <w:sz w:val="22"/>
                <w:szCs w:val="22"/>
              </w:rPr>
            </w:pPr>
            <w:r w:rsidRPr="0010363A">
              <w:rPr>
                <w:bCs/>
                <w:sz w:val="22"/>
                <w:szCs w:val="22"/>
              </w:rPr>
              <w:lastRenderedPageBreak/>
              <w:t>(4)</w:t>
            </w:r>
            <w:r w:rsidRPr="0010363A">
              <w:rPr>
                <w:sz w:val="22"/>
                <w:szCs w:val="22"/>
              </w:rPr>
              <w:t xml:space="preserve"> Dacă notificarea se transmite prin fax sau e-mail, aceasta se consideră primită cel târziu în prima zi lucrătoare după cea în care a fost expediată, dacă primirea </w:t>
            </w:r>
            <w:proofErr w:type="gramStart"/>
            <w:r w:rsidRPr="0010363A">
              <w:rPr>
                <w:sz w:val="22"/>
                <w:szCs w:val="22"/>
              </w:rPr>
              <w:t>a</w:t>
            </w:r>
            <w:proofErr w:type="gramEnd"/>
            <w:r w:rsidRPr="0010363A">
              <w:rPr>
                <w:sz w:val="22"/>
                <w:szCs w:val="22"/>
              </w:rPr>
              <w:t xml:space="preserve"> avut loc după ora 15,00 a zilei de primire.</w:t>
            </w:r>
          </w:p>
        </w:tc>
        <w:tc>
          <w:tcPr>
            <w:tcW w:w="4950" w:type="dxa"/>
          </w:tcPr>
          <w:p w14:paraId="7C829F4F"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A26891E" w14:textId="77777777" w:rsidR="0015425D" w:rsidRPr="0010363A" w:rsidRDefault="0015425D" w:rsidP="0015425D">
            <w:pPr>
              <w:spacing w:after="60" w:line="276" w:lineRule="auto"/>
              <w:jc w:val="both"/>
              <w:rPr>
                <w:b/>
                <w:bCs/>
                <w:sz w:val="22"/>
                <w:szCs w:val="22"/>
                <w:lang w:val="ro-RO"/>
              </w:rPr>
            </w:pPr>
          </w:p>
        </w:tc>
      </w:tr>
      <w:tr w:rsidR="0015425D" w:rsidRPr="0010363A" w14:paraId="4CAE295B" w14:textId="77777777" w:rsidTr="004140E6">
        <w:trPr>
          <w:gridAfter w:val="1"/>
          <w:wAfter w:w="40" w:type="dxa"/>
        </w:trPr>
        <w:tc>
          <w:tcPr>
            <w:tcW w:w="4773" w:type="dxa"/>
          </w:tcPr>
          <w:p w14:paraId="6B8913A6" w14:textId="1B00F19F" w:rsidR="0015425D" w:rsidRPr="0010363A" w:rsidRDefault="0015425D" w:rsidP="0015425D">
            <w:pPr>
              <w:spacing w:line="276" w:lineRule="auto"/>
              <w:jc w:val="both"/>
              <w:rPr>
                <w:sz w:val="22"/>
                <w:szCs w:val="22"/>
              </w:rPr>
            </w:pPr>
            <w:r w:rsidRPr="0010363A">
              <w:rPr>
                <w:bCs/>
                <w:sz w:val="22"/>
                <w:szCs w:val="22"/>
              </w:rPr>
              <w:t>(5)</w:t>
            </w:r>
            <w:r w:rsidRPr="0010363A">
              <w:rPr>
                <w:b/>
                <w:bCs/>
                <w:sz w:val="22"/>
                <w:szCs w:val="22"/>
              </w:rPr>
              <w:t xml:space="preserve"> </w:t>
            </w:r>
            <w:r w:rsidRPr="0010363A">
              <w:rPr>
                <w:sz w:val="22"/>
                <w:szCs w:val="22"/>
              </w:rPr>
              <w:t>Notificările verbale nu se iau în considerare de niciuna dintre părţi dacă nu sunt confirmate prin intermediul uneia dintre modalităţile prevăzute la alin. (3) şi (4).</w:t>
            </w:r>
          </w:p>
        </w:tc>
        <w:tc>
          <w:tcPr>
            <w:tcW w:w="4950" w:type="dxa"/>
          </w:tcPr>
          <w:p w14:paraId="04C3C7BC"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5D237A9" w14:textId="77777777" w:rsidR="0015425D" w:rsidRPr="0010363A" w:rsidRDefault="0015425D" w:rsidP="0015425D">
            <w:pPr>
              <w:spacing w:after="60" w:line="276" w:lineRule="auto"/>
              <w:jc w:val="both"/>
              <w:rPr>
                <w:b/>
                <w:bCs/>
                <w:sz w:val="22"/>
                <w:szCs w:val="22"/>
                <w:lang w:val="ro-RO"/>
              </w:rPr>
            </w:pPr>
          </w:p>
        </w:tc>
      </w:tr>
      <w:tr w:rsidR="0015425D" w:rsidRPr="0010363A" w14:paraId="759FEA37" w14:textId="77777777" w:rsidTr="004140E6">
        <w:trPr>
          <w:gridAfter w:val="1"/>
          <w:wAfter w:w="40" w:type="dxa"/>
        </w:trPr>
        <w:tc>
          <w:tcPr>
            <w:tcW w:w="4773" w:type="dxa"/>
          </w:tcPr>
          <w:p w14:paraId="3E7E88E1" w14:textId="77777777" w:rsidR="0015425D" w:rsidRPr="0010363A" w:rsidRDefault="0015425D" w:rsidP="0015425D">
            <w:pPr>
              <w:spacing w:line="276" w:lineRule="auto"/>
              <w:jc w:val="both"/>
              <w:rPr>
                <w:sz w:val="22"/>
                <w:szCs w:val="22"/>
              </w:rPr>
            </w:pPr>
            <w:r w:rsidRPr="0010363A">
              <w:rPr>
                <w:bCs/>
                <w:sz w:val="22"/>
                <w:szCs w:val="22"/>
              </w:rPr>
              <w:t>(6)</w:t>
            </w:r>
            <w:r w:rsidRPr="0010363A">
              <w:rPr>
                <w:b/>
                <w:bCs/>
                <w:sz w:val="22"/>
                <w:szCs w:val="22"/>
              </w:rPr>
              <w:t xml:space="preserve"> </w:t>
            </w:r>
            <w:r w:rsidRPr="0010363A">
              <w:rPr>
                <w:sz w:val="22"/>
                <w:szCs w:val="22"/>
              </w:rPr>
              <w:t>Pentru schimbul de mesaje electronice, precum şi pentru accesarea platformelor informatice puse la dispoziţie de OD, datele de contact sunt următoarele:</w:t>
            </w:r>
          </w:p>
          <w:p w14:paraId="50757587" w14:textId="3E83FAF1" w:rsidR="0015425D" w:rsidRPr="0010363A" w:rsidRDefault="0015425D" w:rsidP="0015425D">
            <w:pPr>
              <w:spacing w:line="276" w:lineRule="auto"/>
              <w:jc w:val="both"/>
              <w:rPr>
                <w:b/>
                <w:bCs/>
                <w:sz w:val="22"/>
                <w:szCs w:val="22"/>
              </w:rPr>
            </w:pPr>
            <w:r w:rsidRPr="0010363A">
              <w:rPr>
                <w:sz w:val="22"/>
                <w:szCs w:val="22"/>
              </w:rPr>
              <w:t>................................................................................</w:t>
            </w:r>
          </w:p>
        </w:tc>
        <w:tc>
          <w:tcPr>
            <w:tcW w:w="4950" w:type="dxa"/>
          </w:tcPr>
          <w:p w14:paraId="452AA458"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FEF97D1" w14:textId="77777777" w:rsidR="0015425D" w:rsidRPr="0010363A" w:rsidRDefault="0015425D" w:rsidP="0015425D">
            <w:pPr>
              <w:spacing w:after="60" w:line="276" w:lineRule="auto"/>
              <w:jc w:val="both"/>
              <w:rPr>
                <w:b/>
                <w:bCs/>
                <w:sz w:val="22"/>
                <w:szCs w:val="22"/>
                <w:lang w:val="ro-RO"/>
              </w:rPr>
            </w:pPr>
          </w:p>
        </w:tc>
      </w:tr>
      <w:tr w:rsidR="0015425D" w:rsidRPr="0010363A" w14:paraId="36189305" w14:textId="77777777" w:rsidTr="004140E6">
        <w:trPr>
          <w:gridAfter w:val="1"/>
          <w:wAfter w:w="40" w:type="dxa"/>
        </w:trPr>
        <w:tc>
          <w:tcPr>
            <w:tcW w:w="4773" w:type="dxa"/>
          </w:tcPr>
          <w:p w14:paraId="5E003655" w14:textId="77777777" w:rsidR="0015425D" w:rsidRPr="0010363A" w:rsidRDefault="0015425D" w:rsidP="0015425D">
            <w:pPr>
              <w:tabs>
                <w:tab w:val="left" w:pos="75"/>
              </w:tabs>
              <w:spacing w:line="276" w:lineRule="auto"/>
              <w:jc w:val="both"/>
              <w:rPr>
                <w:b/>
                <w:sz w:val="22"/>
                <w:szCs w:val="22"/>
              </w:rPr>
            </w:pPr>
            <w:r w:rsidRPr="0010363A">
              <w:rPr>
                <w:b/>
                <w:bCs/>
                <w:iCs/>
                <w:sz w:val="22"/>
                <w:szCs w:val="22"/>
              </w:rPr>
              <w:tab/>
            </w:r>
            <w:r w:rsidRPr="0010363A">
              <w:rPr>
                <w:b/>
                <w:bCs/>
                <w:sz w:val="22"/>
                <w:szCs w:val="22"/>
              </w:rPr>
              <w:t>X.</w:t>
            </w:r>
            <w:r w:rsidRPr="0010363A">
              <w:rPr>
                <w:b/>
                <w:sz w:val="22"/>
                <w:szCs w:val="22"/>
              </w:rPr>
              <w:t xml:space="preserve"> Modificarea circumstanţelor legale</w:t>
            </w:r>
          </w:p>
          <w:p w14:paraId="12E93027" w14:textId="0013A4C5" w:rsidR="0015425D" w:rsidRPr="0010363A" w:rsidRDefault="0015425D" w:rsidP="0015425D">
            <w:pPr>
              <w:spacing w:line="276" w:lineRule="auto"/>
              <w:jc w:val="both"/>
              <w:rPr>
                <w:sz w:val="22"/>
                <w:szCs w:val="22"/>
              </w:rPr>
            </w:pPr>
            <w:r w:rsidRPr="0010363A">
              <w:rPr>
                <w:b/>
                <w:bCs/>
                <w:sz w:val="22"/>
                <w:szCs w:val="22"/>
              </w:rPr>
              <w:t>Art. 21</w:t>
            </w:r>
            <w:r w:rsidRPr="0010363A">
              <w:rPr>
                <w:sz w:val="22"/>
                <w:szCs w:val="22"/>
              </w:rPr>
              <w:t xml:space="preserve"> (1) În sensul prezentului contract, „modificare de circumstanţe </w:t>
            </w:r>
            <w:proofErr w:type="gramStart"/>
            <w:r w:rsidRPr="0010363A">
              <w:rPr>
                <w:sz w:val="22"/>
                <w:szCs w:val="22"/>
              </w:rPr>
              <w:t>legale“ reprezintă</w:t>
            </w:r>
            <w:proofErr w:type="gramEnd"/>
            <w:r w:rsidRPr="0010363A">
              <w:rPr>
                <w:sz w:val="22"/>
                <w:szCs w:val="22"/>
              </w:rPr>
              <w:t xml:space="preserve"> cazul în care, pe parcursul derulării prezentului contract, intră în vigoare unul sau mai multe acte normative care, în raport cu obiectul de reglementare, justifică modificarea şi/sau completarea de drept a contractului, în vederea asigurării conformării acestuia la dispoziţiile normative intervenite.</w:t>
            </w:r>
          </w:p>
        </w:tc>
        <w:tc>
          <w:tcPr>
            <w:tcW w:w="4950" w:type="dxa"/>
          </w:tcPr>
          <w:p w14:paraId="16E8F880"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292000D" w14:textId="77777777" w:rsidR="0015425D" w:rsidRPr="0010363A" w:rsidRDefault="0015425D" w:rsidP="0015425D">
            <w:pPr>
              <w:spacing w:after="60" w:line="276" w:lineRule="auto"/>
              <w:jc w:val="both"/>
              <w:rPr>
                <w:b/>
                <w:bCs/>
                <w:sz w:val="22"/>
                <w:szCs w:val="22"/>
                <w:lang w:val="ro-RO"/>
              </w:rPr>
            </w:pPr>
          </w:p>
        </w:tc>
      </w:tr>
      <w:tr w:rsidR="0015425D" w:rsidRPr="0010363A" w14:paraId="7ACC214D" w14:textId="77777777" w:rsidTr="004140E6">
        <w:trPr>
          <w:gridAfter w:val="1"/>
          <w:wAfter w:w="40" w:type="dxa"/>
        </w:trPr>
        <w:tc>
          <w:tcPr>
            <w:tcW w:w="4773" w:type="dxa"/>
          </w:tcPr>
          <w:p w14:paraId="67CCE54F" w14:textId="5AA50001" w:rsidR="0015425D" w:rsidRPr="0010363A" w:rsidRDefault="0015425D" w:rsidP="0015425D">
            <w:pPr>
              <w:spacing w:line="276" w:lineRule="auto"/>
              <w:jc w:val="both"/>
              <w:rPr>
                <w:sz w:val="22"/>
                <w:szCs w:val="22"/>
              </w:rPr>
            </w:pPr>
            <w:r w:rsidRPr="0010363A">
              <w:rPr>
                <w:sz w:val="22"/>
                <w:szCs w:val="22"/>
              </w:rPr>
              <w:t xml:space="preserve">(2) În cazul în care modificarea de circumstanţe priveşte modificarea tarifelor de distribuţie a gazelor naturale, contractul va fi modificat de drept, de la data intrării în vigoare </w:t>
            </w:r>
            <w:proofErr w:type="gramStart"/>
            <w:r w:rsidRPr="0010363A">
              <w:rPr>
                <w:sz w:val="22"/>
                <w:szCs w:val="22"/>
              </w:rPr>
              <w:t>a</w:t>
            </w:r>
            <w:proofErr w:type="gramEnd"/>
            <w:r w:rsidRPr="0010363A">
              <w:rPr>
                <w:sz w:val="22"/>
                <w:szCs w:val="22"/>
              </w:rPr>
              <w:t xml:space="preserve"> actului normativ prin care acestea sunt modificate.</w:t>
            </w:r>
          </w:p>
        </w:tc>
        <w:tc>
          <w:tcPr>
            <w:tcW w:w="4950" w:type="dxa"/>
          </w:tcPr>
          <w:p w14:paraId="3A85E4E9"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DAB96FC" w14:textId="77777777" w:rsidR="0015425D" w:rsidRPr="0010363A" w:rsidRDefault="0015425D" w:rsidP="0015425D">
            <w:pPr>
              <w:spacing w:after="60" w:line="276" w:lineRule="auto"/>
              <w:jc w:val="both"/>
              <w:rPr>
                <w:b/>
                <w:bCs/>
                <w:sz w:val="22"/>
                <w:szCs w:val="22"/>
                <w:lang w:val="ro-RO"/>
              </w:rPr>
            </w:pPr>
          </w:p>
        </w:tc>
      </w:tr>
      <w:tr w:rsidR="0015425D" w:rsidRPr="0010363A" w14:paraId="5FC45F90" w14:textId="77777777" w:rsidTr="004140E6">
        <w:trPr>
          <w:gridAfter w:val="1"/>
          <w:wAfter w:w="40" w:type="dxa"/>
        </w:trPr>
        <w:tc>
          <w:tcPr>
            <w:tcW w:w="4773" w:type="dxa"/>
          </w:tcPr>
          <w:p w14:paraId="3FDD11FB" w14:textId="77777777" w:rsidR="0015425D" w:rsidRPr="0010363A" w:rsidRDefault="0015425D" w:rsidP="0015425D">
            <w:pPr>
              <w:spacing w:line="276" w:lineRule="auto"/>
              <w:jc w:val="both"/>
              <w:rPr>
                <w:b/>
                <w:sz w:val="22"/>
                <w:szCs w:val="22"/>
              </w:rPr>
            </w:pPr>
            <w:r w:rsidRPr="0010363A">
              <w:rPr>
                <w:b/>
                <w:bCs/>
                <w:sz w:val="22"/>
                <w:szCs w:val="22"/>
              </w:rPr>
              <w:t>XI.</w:t>
            </w:r>
            <w:r w:rsidRPr="0010363A">
              <w:rPr>
                <w:b/>
                <w:sz w:val="22"/>
                <w:szCs w:val="22"/>
              </w:rPr>
              <w:t xml:space="preserve"> Încetarea contractului</w:t>
            </w:r>
          </w:p>
          <w:p w14:paraId="04268C6D" w14:textId="004C6CF7" w:rsidR="0015425D" w:rsidRPr="0010363A" w:rsidRDefault="0015425D" w:rsidP="0015425D">
            <w:pPr>
              <w:spacing w:line="276" w:lineRule="auto"/>
              <w:jc w:val="both"/>
              <w:rPr>
                <w:sz w:val="22"/>
                <w:szCs w:val="22"/>
              </w:rPr>
            </w:pPr>
            <w:r w:rsidRPr="0010363A">
              <w:rPr>
                <w:b/>
                <w:bCs/>
                <w:sz w:val="22"/>
                <w:szCs w:val="22"/>
              </w:rPr>
              <w:t>Art. 22</w:t>
            </w:r>
            <w:r w:rsidRPr="0010363A">
              <w:rPr>
                <w:sz w:val="22"/>
                <w:szCs w:val="22"/>
              </w:rPr>
              <w:t xml:space="preserve"> Prezentul contract încetează în oricare dintre următoarele situaţii:</w:t>
            </w:r>
          </w:p>
        </w:tc>
        <w:tc>
          <w:tcPr>
            <w:tcW w:w="4950" w:type="dxa"/>
          </w:tcPr>
          <w:p w14:paraId="55E5D20A"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CB7BC6C" w14:textId="77777777" w:rsidR="0015425D" w:rsidRPr="0010363A" w:rsidRDefault="0015425D" w:rsidP="0015425D">
            <w:pPr>
              <w:spacing w:after="60" w:line="276" w:lineRule="auto"/>
              <w:jc w:val="both"/>
              <w:rPr>
                <w:b/>
                <w:bCs/>
                <w:sz w:val="22"/>
                <w:szCs w:val="22"/>
                <w:lang w:val="ro-RO"/>
              </w:rPr>
            </w:pPr>
          </w:p>
        </w:tc>
      </w:tr>
      <w:tr w:rsidR="0015425D" w:rsidRPr="0010363A" w14:paraId="5E29D445" w14:textId="77777777" w:rsidTr="004140E6">
        <w:trPr>
          <w:gridAfter w:val="1"/>
          <w:wAfter w:w="40" w:type="dxa"/>
        </w:trPr>
        <w:tc>
          <w:tcPr>
            <w:tcW w:w="4773" w:type="dxa"/>
          </w:tcPr>
          <w:p w14:paraId="54CCBAD4" w14:textId="04A3F302" w:rsidR="0015425D" w:rsidRPr="0010363A" w:rsidRDefault="0015425D" w:rsidP="0015425D">
            <w:pPr>
              <w:pStyle w:val="ListParagraph"/>
              <w:numPr>
                <w:ilvl w:val="0"/>
                <w:numId w:val="10"/>
              </w:numPr>
              <w:spacing w:after="0"/>
              <w:contextualSpacing/>
              <w:jc w:val="both"/>
              <w:rPr>
                <w:rFonts w:ascii="Times New Roman" w:hAnsi="Times New Roman" w:cs="Times New Roman"/>
                <w:lang w:val="en-US"/>
              </w:rPr>
            </w:pPr>
            <w:r w:rsidRPr="0010363A">
              <w:rPr>
                <w:rFonts w:ascii="Times New Roman" w:hAnsi="Times New Roman" w:cs="Times New Roman"/>
                <w:lang w:val="en-US"/>
              </w:rPr>
              <w:t>la încetarea perioadei de valabilitate a contractului, prevăzută la art. 3;</w:t>
            </w:r>
          </w:p>
        </w:tc>
        <w:tc>
          <w:tcPr>
            <w:tcW w:w="4950" w:type="dxa"/>
          </w:tcPr>
          <w:p w14:paraId="4D2843BC"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CBB72A5" w14:textId="77777777" w:rsidR="0015425D" w:rsidRPr="0010363A" w:rsidRDefault="0015425D" w:rsidP="0015425D">
            <w:pPr>
              <w:spacing w:after="60" w:line="276" w:lineRule="auto"/>
              <w:jc w:val="both"/>
              <w:rPr>
                <w:b/>
                <w:bCs/>
                <w:sz w:val="22"/>
                <w:szCs w:val="22"/>
                <w:lang w:val="ro-RO"/>
              </w:rPr>
            </w:pPr>
          </w:p>
        </w:tc>
      </w:tr>
      <w:tr w:rsidR="0015425D" w:rsidRPr="0010363A" w14:paraId="6AA5E48E" w14:textId="77777777" w:rsidTr="004140E6">
        <w:trPr>
          <w:gridAfter w:val="1"/>
          <w:wAfter w:w="40" w:type="dxa"/>
        </w:trPr>
        <w:tc>
          <w:tcPr>
            <w:tcW w:w="4773" w:type="dxa"/>
          </w:tcPr>
          <w:p w14:paraId="05C13AFA" w14:textId="0C5F18AE" w:rsidR="0015425D" w:rsidRPr="0010363A" w:rsidRDefault="0015425D" w:rsidP="0015425D">
            <w:pPr>
              <w:pStyle w:val="ListParagraph"/>
              <w:numPr>
                <w:ilvl w:val="0"/>
                <w:numId w:val="10"/>
              </w:numPr>
              <w:tabs>
                <w:tab w:val="left" w:pos="270"/>
              </w:tabs>
              <w:spacing w:before="120" w:after="120"/>
              <w:contextualSpacing/>
              <w:jc w:val="both"/>
              <w:rPr>
                <w:rFonts w:ascii="Times New Roman" w:hAnsi="Times New Roman" w:cs="Times New Roman"/>
                <w:bCs/>
                <w:shd w:val="clear" w:color="auto" w:fill="FFFFFF"/>
              </w:rPr>
            </w:pPr>
            <w:r w:rsidRPr="0010363A">
              <w:rPr>
                <w:rFonts w:ascii="Times New Roman" w:hAnsi="Times New Roman" w:cs="Times New Roman"/>
                <w:bCs/>
              </w:rPr>
              <w:t xml:space="preserve">în cazul încetării tuturor contractelor de furnizare încheiate de beneficiar, în calitate </w:t>
            </w:r>
            <w:r w:rsidRPr="0010363A">
              <w:rPr>
                <w:rFonts w:ascii="Times New Roman" w:hAnsi="Times New Roman" w:cs="Times New Roman"/>
                <w:bCs/>
              </w:rPr>
              <w:lastRenderedPageBreak/>
              <w:t>de furnizor, cu clienţii finali pentru locurile de consum care fac obiectul contractului;</w:t>
            </w:r>
          </w:p>
        </w:tc>
        <w:tc>
          <w:tcPr>
            <w:tcW w:w="4950" w:type="dxa"/>
          </w:tcPr>
          <w:p w14:paraId="61004F7A"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3F5E02C" w14:textId="77777777" w:rsidR="0015425D" w:rsidRPr="0010363A" w:rsidRDefault="0015425D" w:rsidP="0015425D">
            <w:pPr>
              <w:spacing w:after="60" w:line="276" w:lineRule="auto"/>
              <w:jc w:val="both"/>
              <w:rPr>
                <w:b/>
                <w:bCs/>
                <w:sz w:val="22"/>
                <w:szCs w:val="22"/>
                <w:lang w:val="ro-RO"/>
              </w:rPr>
            </w:pPr>
          </w:p>
        </w:tc>
      </w:tr>
      <w:tr w:rsidR="0015425D" w:rsidRPr="0010363A" w14:paraId="4E15B314" w14:textId="77777777" w:rsidTr="004140E6">
        <w:trPr>
          <w:gridAfter w:val="1"/>
          <w:wAfter w:w="40" w:type="dxa"/>
        </w:trPr>
        <w:tc>
          <w:tcPr>
            <w:tcW w:w="4773" w:type="dxa"/>
          </w:tcPr>
          <w:p w14:paraId="793DFCFD" w14:textId="2484A740" w:rsidR="0015425D" w:rsidRPr="0010363A" w:rsidRDefault="0015425D" w:rsidP="0015425D">
            <w:pPr>
              <w:pStyle w:val="ListParagraph"/>
              <w:numPr>
                <w:ilvl w:val="0"/>
                <w:numId w:val="10"/>
              </w:numPr>
              <w:tabs>
                <w:tab w:val="left" w:pos="270"/>
              </w:tabs>
              <w:spacing w:before="120" w:after="120"/>
              <w:contextualSpacing/>
              <w:jc w:val="both"/>
              <w:rPr>
                <w:rFonts w:ascii="Times New Roman" w:hAnsi="Times New Roman" w:cs="Times New Roman"/>
                <w:bCs/>
                <w:shd w:val="clear" w:color="auto" w:fill="FFFFFF"/>
              </w:rPr>
            </w:pPr>
            <w:r w:rsidRPr="0010363A">
              <w:rPr>
                <w:rFonts w:ascii="Times New Roman" w:hAnsi="Times New Roman" w:cs="Times New Roman"/>
                <w:bCs/>
                <w:shd w:val="clear" w:color="auto" w:fill="FFFFFF"/>
              </w:rPr>
              <w:t xml:space="preserve">prin reziliere </w:t>
            </w:r>
            <w:r w:rsidRPr="0010363A">
              <w:rPr>
                <w:rStyle w:val="slitbdy"/>
                <w:rFonts w:ascii="Times New Roman" w:hAnsi="Times New Roman" w:cs="Times New Roman"/>
              </w:rPr>
              <w:t xml:space="preserve">de către prestator, în cazul neîndeplinirii de către beneficiar </w:t>
            </w:r>
            <w:proofErr w:type="gramStart"/>
            <w:r w:rsidRPr="0010363A">
              <w:rPr>
                <w:rStyle w:val="slitbdy"/>
                <w:rFonts w:ascii="Times New Roman" w:hAnsi="Times New Roman" w:cs="Times New Roman"/>
              </w:rPr>
              <w:t>a</w:t>
            </w:r>
            <w:proofErr w:type="gramEnd"/>
            <w:r w:rsidRPr="0010363A">
              <w:rPr>
                <w:rStyle w:val="slitbdy"/>
                <w:rFonts w:ascii="Times New Roman" w:hAnsi="Times New Roman" w:cs="Times New Roman"/>
              </w:rPr>
              <w:t xml:space="preserve"> obligaţiilor de plată aferente contractului, cu transmiterea unei notificări de reziliere cu cel puţin 15 zile lucrătoare înainte de data efectivă de la care contractul se reziliază</w:t>
            </w:r>
            <w:r w:rsidRPr="0010363A">
              <w:rPr>
                <w:rFonts w:ascii="Times New Roman" w:hAnsi="Times New Roman" w:cs="Times New Roman"/>
                <w:bCs/>
                <w:shd w:val="clear" w:color="auto" w:fill="FFFFFF"/>
              </w:rPr>
              <w:t>, fără a mai fi necesară îndeplinirea altei proceduri sau intervenţia instanţelor de judecată;</w:t>
            </w:r>
          </w:p>
        </w:tc>
        <w:tc>
          <w:tcPr>
            <w:tcW w:w="4950" w:type="dxa"/>
          </w:tcPr>
          <w:p w14:paraId="5700CB84" w14:textId="75BF274A"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41534695" w14:textId="3918B05A" w:rsidR="0015425D" w:rsidRPr="00472BF3" w:rsidRDefault="0015425D" w:rsidP="0015425D">
            <w:pPr>
              <w:pStyle w:val="ListParagraph"/>
              <w:numPr>
                <w:ilvl w:val="0"/>
                <w:numId w:val="33"/>
              </w:numPr>
              <w:tabs>
                <w:tab w:val="left" w:pos="270"/>
              </w:tabs>
              <w:spacing w:before="120" w:after="120"/>
              <w:contextualSpacing/>
              <w:jc w:val="both"/>
              <w:rPr>
                <w:rFonts w:ascii="Times New Roman" w:hAnsi="Times New Roman" w:cs="Times New Roman"/>
                <w:bCs/>
                <w:shd w:val="clear" w:color="auto" w:fill="FFFFFF"/>
              </w:rPr>
            </w:pPr>
            <w:r w:rsidRPr="003267B4">
              <w:rPr>
                <w:rFonts w:ascii="Times New Roman" w:hAnsi="Times New Roman" w:cs="Times New Roman"/>
                <w:bCs/>
                <w:shd w:val="clear" w:color="auto" w:fill="FFFFFF"/>
              </w:rPr>
              <w:t xml:space="preserve">prin reziliere </w:t>
            </w:r>
            <w:r w:rsidRPr="003267B4">
              <w:rPr>
                <w:rStyle w:val="slitbdy"/>
                <w:rFonts w:ascii="Times New Roman" w:hAnsi="Times New Roman" w:cs="Times New Roman"/>
              </w:rPr>
              <w:t xml:space="preserve">de către </w:t>
            </w:r>
            <w:r w:rsidRPr="00472BF3">
              <w:rPr>
                <w:rStyle w:val="slitbdy"/>
                <w:rFonts w:ascii="Times New Roman" w:hAnsi="Times New Roman" w:cs="Times New Roman"/>
                <w:strike/>
              </w:rPr>
              <w:t>prestator</w:t>
            </w:r>
            <w:r w:rsidRPr="003267B4">
              <w:rPr>
                <w:rStyle w:val="slitbdy"/>
                <w:rFonts w:ascii="Times New Roman" w:hAnsi="Times New Roman" w:cs="Times New Roman"/>
              </w:rPr>
              <w:t xml:space="preserve"> </w:t>
            </w:r>
            <w:r w:rsidRPr="00472BF3">
              <w:rPr>
                <w:rStyle w:val="slitbdy"/>
                <w:rFonts w:ascii="Times New Roman" w:hAnsi="Times New Roman" w:cs="Times New Roman"/>
                <w:color w:val="FF0000"/>
              </w:rPr>
              <w:t>OD</w:t>
            </w:r>
            <w:r w:rsidRPr="003267B4">
              <w:rPr>
                <w:rStyle w:val="slitbdy"/>
                <w:rFonts w:ascii="Times New Roman" w:hAnsi="Times New Roman" w:cs="Times New Roman"/>
              </w:rPr>
              <w:t xml:space="preserve">, în cazul neîndeplinirii de către beneficiar </w:t>
            </w:r>
            <w:proofErr w:type="gramStart"/>
            <w:r w:rsidRPr="003267B4">
              <w:rPr>
                <w:rStyle w:val="slitbdy"/>
                <w:rFonts w:ascii="Times New Roman" w:hAnsi="Times New Roman" w:cs="Times New Roman"/>
              </w:rPr>
              <w:t>a</w:t>
            </w:r>
            <w:proofErr w:type="gramEnd"/>
            <w:r w:rsidRPr="003267B4">
              <w:rPr>
                <w:rStyle w:val="slitbdy"/>
                <w:rFonts w:ascii="Times New Roman" w:hAnsi="Times New Roman" w:cs="Times New Roman"/>
              </w:rPr>
              <w:t xml:space="preserve"> obligaţiilor de plată aferente contractului, cu transmiterea unei notificări de reziliere cu cel puţin 15 zile </w:t>
            </w:r>
            <w:r w:rsidRPr="00472BF3">
              <w:rPr>
                <w:rStyle w:val="slitbdy"/>
                <w:rFonts w:ascii="Times New Roman" w:hAnsi="Times New Roman" w:cs="Times New Roman"/>
                <w:strike/>
              </w:rPr>
              <w:t>lucrătoare</w:t>
            </w:r>
            <w:r w:rsidRPr="00472BF3">
              <w:rPr>
                <w:rStyle w:val="slitbdy"/>
                <w:rFonts w:ascii="Times New Roman" w:hAnsi="Times New Roman" w:cs="Times New Roman"/>
              </w:rPr>
              <w:t xml:space="preserve"> </w:t>
            </w:r>
            <w:r w:rsidRPr="00472BF3">
              <w:rPr>
                <w:rStyle w:val="slitbdy"/>
                <w:rFonts w:ascii="Times New Roman" w:hAnsi="Times New Roman" w:cs="Times New Roman"/>
                <w:color w:val="FF0000"/>
              </w:rPr>
              <w:t>calendaristice</w:t>
            </w:r>
            <w:r w:rsidRPr="003267B4">
              <w:rPr>
                <w:rStyle w:val="slitbdy"/>
                <w:rFonts w:ascii="Times New Roman" w:hAnsi="Times New Roman" w:cs="Times New Roman"/>
                <w:color w:val="0070C0"/>
              </w:rPr>
              <w:t xml:space="preserve"> </w:t>
            </w:r>
            <w:r w:rsidRPr="003267B4">
              <w:rPr>
                <w:rStyle w:val="slitbdy"/>
                <w:rFonts w:ascii="Times New Roman" w:hAnsi="Times New Roman" w:cs="Times New Roman"/>
              </w:rPr>
              <w:t>înainte de data efectivă de la care contractul se reziliază</w:t>
            </w:r>
            <w:r w:rsidRPr="003267B4">
              <w:rPr>
                <w:rFonts w:ascii="Times New Roman" w:hAnsi="Times New Roman" w:cs="Times New Roman"/>
                <w:bCs/>
                <w:shd w:val="clear" w:color="auto" w:fill="FFFFFF"/>
              </w:rPr>
              <w:t>, fără a mai fi necesară îndeplinirea altei proceduri sau intervenţia instanţelor de judecată;</w:t>
            </w:r>
          </w:p>
          <w:p w14:paraId="5A1F7B35" w14:textId="33C0B6D3" w:rsidR="0015425D" w:rsidRPr="00EB0A0B" w:rsidRDefault="0015425D" w:rsidP="0015425D">
            <w:pPr>
              <w:pStyle w:val="ListParagraph"/>
              <w:spacing w:after="0"/>
              <w:ind w:left="0"/>
              <w:jc w:val="both"/>
              <w:rPr>
                <w:rFonts w:ascii="Times New Roman" w:hAnsi="Times New Roman" w:cs="Times New Roman"/>
                <w:b/>
                <w:bCs/>
                <w:color w:val="0000FF"/>
                <w:lang w:eastAsia="en-GB"/>
              </w:rPr>
            </w:pPr>
            <w:r w:rsidRPr="00EB0A0B">
              <w:rPr>
                <w:rFonts w:ascii="Times New Roman" w:hAnsi="Times New Roman" w:cs="Times New Roman"/>
                <w:b/>
                <w:bCs/>
                <w:color w:val="002060"/>
              </w:rPr>
              <w:t>Justificare:</w:t>
            </w:r>
            <w:r w:rsidRPr="00472BF3">
              <w:rPr>
                <w:rFonts w:ascii="Times New Roman" w:hAnsi="Times New Roman" w:cs="Times New Roman"/>
                <w:bCs/>
                <w:color w:val="0070C0"/>
                <w:sz w:val="24"/>
                <w:szCs w:val="24"/>
                <w:shd w:val="clear" w:color="auto" w:fill="FFFFFF"/>
                <w:lang w:val="en-US"/>
              </w:rPr>
              <w:t xml:space="preserve"> </w:t>
            </w:r>
            <w:r w:rsidRPr="00472BF3">
              <w:rPr>
                <w:rFonts w:ascii="Times New Roman" w:hAnsi="Times New Roman" w:cs="Times New Roman"/>
                <w:bCs/>
                <w:color w:val="002060"/>
                <w:lang w:val="en-US"/>
              </w:rPr>
              <w:t>Pentru corelare cu art. 17 alin. (1) unde toate celelalte termene sunt în zile calendaristice.</w:t>
            </w:r>
          </w:p>
        </w:tc>
        <w:tc>
          <w:tcPr>
            <w:tcW w:w="3870" w:type="dxa"/>
          </w:tcPr>
          <w:p w14:paraId="04C67F7E" w14:textId="0819E6C3" w:rsidR="0015425D" w:rsidRPr="00A25DD1" w:rsidRDefault="00511F19" w:rsidP="0015425D">
            <w:pPr>
              <w:spacing w:after="60" w:line="276" w:lineRule="auto"/>
              <w:jc w:val="both"/>
              <w:rPr>
                <w:bCs/>
                <w:sz w:val="22"/>
                <w:szCs w:val="22"/>
                <w:lang w:val="ro-RO"/>
              </w:rPr>
            </w:pPr>
            <w:r>
              <w:rPr>
                <w:b/>
                <w:bCs/>
                <w:sz w:val="22"/>
                <w:szCs w:val="22"/>
                <w:lang w:val="ro-RO"/>
              </w:rPr>
              <w:t>Propunere preluată</w:t>
            </w:r>
            <w:r w:rsidR="00A25DD1">
              <w:rPr>
                <w:b/>
                <w:bCs/>
                <w:sz w:val="22"/>
                <w:szCs w:val="22"/>
                <w:lang w:val="ro-RO"/>
              </w:rPr>
              <w:t xml:space="preserve"> parţial </w:t>
            </w:r>
            <w:r w:rsidR="00A25DD1">
              <w:rPr>
                <w:bCs/>
                <w:sz w:val="22"/>
                <w:szCs w:val="22"/>
                <w:lang w:val="en-GB"/>
              </w:rPr>
              <w:t xml:space="preserve">deoarece termenul de 15 lucrătoare este </w:t>
            </w:r>
            <w:r w:rsidR="00E03247">
              <w:rPr>
                <w:bCs/>
                <w:sz w:val="22"/>
                <w:szCs w:val="22"/>
                <w:lang w:val="ro-RO"/>
              </w:rPr>
              <w:t>corelat</w:t>
            </w:r>
            <w:r w:rsidR="00A25DD1">
              <w:rPr>
                <w:bCs/>
                <w:sz w:val="22"/>
                <w:szCs w:val="22"/>
                <w:lang w:val="ro-RO"/>
              </w:rPr>
              <w:t xml:space="preserve"> cu cel din contractul de distribuţie a energiei electrice</w:t>
            </w:r>
          </w:p>
        </w:tc>
      </w:tr>
      <w:tr w:rsidR="0015425D" w:rsidRPr="0010363A" w14:paraId="7BD76E7C" w14:textId="77777777" w:rsidTr="004140E6">
        <w:trPr>
          <w:gridAfter w:val="1"/>
          <w:wAfter w:w="40" w:type="dxa"/>
        </w:trPr>
        <w:tc>
          <w:tcPr>
            <w:tcW w:w="4773" w:type="dxa"/>
          </w:tcPr>
          <w:p w14:paraId="3183E9D9" w14:textId="3F51F445" w:rsidR="0015425D" w:rsidRPr="0010363A" w:rsidRDefault="0015425D" w:rsidP="0015425D">
            <w:pPr>
              <w:pStyle w:val="ListParagraph"/>
              <w:numPr>
                <w:ilvl w:val="0"/>
                <w:numId w:val="33"/>
              </w:numPr>
              <w:tabs>
                <w:tab w:val="left" w:pos="270"/>
              </w:tabs>
              <w:spacing w:before="120" w:after="120"/>
              <w:contextualSpacing/>
              <w:jc w:val="both"/>
              <w:rPr>
                <w:rFonts w:ascii="Times New Roman" w:hAnsi="Times New Roman" w:cs="Times New Roman"/>
                <w:lang w:val="en-US"/>
              </w:rPr>
            </w:pPr>
            <w:r w:rsidRPr="0010363A">
              <w:rPr>
                <w:rFonts w:ascii="Times New Roman" w:hAnsi="Times New Roman" w:cs="Times New Roman"/>
                <w:lang w:val="en-US"/>
              </w:rPr>
              <w:t>la retragerea, suspendarea sau expirarea licenţei uneia dintre părţi, data retragerii/suspendării/expirării licenţei fiind considerată data de la care prezentul contract încetează să îşi producă efectele;</w:t>
            </w:r>
            <w:r w:rsidRPr="0010363A">
              <w:rPr>
                <w:rFonts w:ascii="Times New Roman" w:hAnsi="Times New Roman" w:cs="Times New Roman"/>
                <w:bCs/>
                <w:shd w:val="clear" w:color="auto" w:fill="FFFFFF"/>
              </w:rPr>
              <w:t xml:space="preserve"> </w:t>
            </w:r>
          </w:p>
        </w:tc>
        <w:tc>
          <w:tcPr>
            <w:tcW w:w="4950" w:type="dxa"/>
          </w:tcPr>
          <w:p w14:paraId="2CAEECAB"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4DBA36DC" w14:textId="77777777" w:rsidR="0015425D" w:rsidRPr="0010363A" w:rsidRDefault="0015425D" w:rsidP="0015425D">
            <w:pPr>
              <w:spacing w:after="60" w:line="276" w:lineRule="auto"/>
              <w:jc w:val="both"/>
              <w:rPr>
                <w:b/>
                <w:bCs/>
                <w:sz w:val="22"/>
                <w:szCs w:val="22"/>
                <w:lang w:val="ro-RO"/>
              </w:rPr>
            </w:pPr>
          </w:p>
        </w:tc>
      </w:tr>
      <w:tr w:rsidR="0015425D" w:rsidRPr="0010363A" w14:paraId="08A61E85" w14:textId="77777777" w:rsidTr="004140E6">
        <w:trPr>
          <w:gridAfter w:val="1"/>
          <w:wAfter w:w="40" w:type="dxa"/>
        </w:trPr>
        <w:tc>
          <w:tcPr>
            <w:tcW w:w="4773" w:type="dxa"/>
          </w:tcPr>
          <w:p w14:paraId="12B67FB7" w14:textId="0C7F2EB6" w:rsidR="0015425D" w:rsidRPr="0010363A" w:rsidRDefault="0015425D" w:rsidP="0015425D">
            <w:pPr>
              <w:spacing w:line="276" w:lineRule="auto"/>
              <w:ind w:firstLine="450"/>
              <w:jc w:val="both"/>
              <w:rPr>
                <w:sz w:val="22"/>
                <w:szCs w:val="22"/>
              </w:rPr>
            </w:pPr>
            <w:r w:rsidRPr="0010363A">
              <w:rPr>
                <w:sz w:val="22"/>
                <w:szCs w:val="22"/>
              </w:rPr>
              <w:t>e) în caz de forţă majoră;</w:t>
            </w:r>
          </w:p>
        </w:tc>
        <w:tc>
          <w:tcPr>
            <w:tcW w:w="4950" w:type="dxa"/>
          </w:tcPr>
          <w:p w14:paraId="7E4E3BE9"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A5D4ED6" w14:textId="77777777" w:rsidR="0015425D" w:rsidRPr="0010363A" w:rsidRDefault="0015425D" w:rsidP="0015425D">
            <w:pPr>
              <w:spacing w:after="60" w:line="276" w:lineRule="auto"/>
              <w:jc w:val="both"/>
              <w:rPr>
                <w:b/>
                <w:bCs/>
                <w:sz w:val="22"/>
                <w:szCs w:val="22"/>
                <w:lang w:val="ro-RO"/>
              </w:rPr>
            </w:pPr>
          </w:p>
        </w:tc>
      </w:tr>
      <w:tr w:rsidR="0015425D" w:rsidRPr="0010363A" w14:paraId="47E49019" w14:textId="77777777" w:rsidTr="004140E6">
        <w:trPr>
          <w:gridAfter w:val="1"/>
          <w:wAfter w:w="40" w:type="dxa"/>
        </w:trPr>
        <w:tc>
          <w:tcPr>
            <w:tcW w:w="4773" w:type="dxa"/>
          </w:tcPr>
          <w:p w14:paraId="64A06BCD" w14:textId="3503AC88" w:rsidR="0015425D" w:rsidRPr="0010363A" w:rsidRDefault="0015425D" w:rsidP="0015425D">
            <w:pPr>
              <w:spacing w:line="276" w:lineRule="auto"/>
              <w:ind w:firstLine="450"/>
              <w:jc w:val="both"/>
              <w:rPr>
                <w:sz w:val="22"/>
                <w:szCs w:val="22"/>
              </w:rPr>
            </w:pPr>
            <w:r w:rsidRPr="0010363A">
              <w:rPr>
                <w:sz w:val="22"/>
                <w:szCs w:val="22"/>
              </w:rPr>
              <w:t>f) în orice alte situaţii prevăzute de lege.</w:t>
            </w:r>
          </w:p>
        </w:tc>
        <w:tc>
          <w:tcPr>
            <w:tcW w:w="4950" w:type="dxa"/>
          </w:tcPr>
          <w:p w14:paraId="79548A7C"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3B51B048" w14:textId="77777777" w:rsidR="0015425D" w:rsidRPr="0010363A" w:rsidRDefault="0015425D" w:rsidP="0015425D">
            <w:pPr>
              <w:spacing w:after="60" w:line="276" w:lineRule="auto"/>
              <w:jc w:val="both"/>
              <w:rPr>
                <w:b/>
                <w:bCs/>
                <w:sz w:val="22"/>
                <w:szCs w:val="22"/>
                <w:lang w:val="ro-RO"/>
              </w:rPr>
            </w:pPr>
          </w:p>
        </w:tc>
      </w:tr>
      <w:tr w:rsidR="0015425D" w:rsidRPr="0010363A" w14:paraId="3EC3E956" w14:textId="77777777" w:rsidTr="004140E6">
        <w:trPr>
          <w:gridAfter w:val="1"/>
          <w:wAfter w:w="40" w:type="dxa"/>
        </w:trPr>
        <w:tc>
          <w:tcPr>
            <w:tcW w:w="4773" w:type="dxa"/>
          </w:tcPr>
          <w:p w14:paraId="2BCAAE16" w14:textId="77777777" w:rsidR="0015425D" w:rsidRPr="0010363A" w:rsidRDefault="0015425D" w:rsidP="0015425D">
            <w:pPr>
              <w:spacing w:line="276" w:lineRule="auto"/>
              <w:jc w:val="both"/>
              <w:rPr>
                <w:b/>
                <w:bCs/>
                <w:sz w:val="22"/>
                <w:szCs w:val="22"/>
              </w:rPr>
            </w:pPr>
          </w:p>
        </w:tc>
        <w:tc>
          <w:tcPr>
            <w:tcW w:w="4950" w:type="dxa"/>
          </w:tcPr>
          <w:p w14:paraId="7CDB6C45" w14:textId="55CA3E8D" w:rsidR="0015425D" w:rsidRDefault="0015425D" w:rsidP="0015425D">
            <w:pPr>
              <w:pStyle w:val="ListParagraph"/>
              <w:spacing w:after="0"/>
              <w:ind w:left="0"/>
              <w:jc w:val="both"/>
              <w:rPr>
                <w:rFonts w:ascii="Times New Roman" w:hAnsi="Times New Roman" w:cs="Times New Roman"/>
                <w:b/>
                <w:bCs/>
                <w:color w:val="0070C0"/>
                <w:lang w:eastAsia="en-GB"/>
              </w:rPr>
            </w:pPr>
            <w:r w:rsidRPr="00880DC3">
              <w:rPr>
                <w:rFonts w:ascii="Times New Roman" w:hAnsi="Times New Roman" w:cs="Times New Roman"/>
                <w:b/>
                <w:bCs/>
                <w:color w:val="0070C0"/>
                <w:lang w:eastAsia="en-GB"/>
              </w:rPr>
              <w:t xml:space="preserve">Distrigaz Sud Rețele </w:t>
            </w:r>
          </w:p>
          <w:p w14:paraId="16AB1E04" w14:textId="77777777" w:rsidR="0015425D" w:rsidRPr="00472BF3" w:rsidRDefault="0015425D" w:rsidP="0015425D">
            <w:pPr>
              <w:spacing w:line="276" w:lineRule="auto"/>
              <w:jc w:val="both"/>
              <w:rPr>
                <w:rFonts w:eastAsia="Calibri"/>
                <w:color w:val="FF0000"/>
                <w:sz w:val="22"/>
                <w:szCs w:val="22"/>
              </w:rPr>
            </w:pPr>
            <w:r w:rsidRPr="00472BF3">
              <w:rPr>
                <w:rFonts w:eastAsia="Calibri"/>
                <w:b/>
                <w:bCs/>
                <w:color w:val="FF0000"/>
                <w:sz w:val="22"/>
                <w:szCs w:val="22"/>
              </w:rPr>
              <w:t>Art. 22</w:t>
            </w:r>
            <w:r w:rsidRPr="00472BF3">
              <w:rPr>
                <w:rFonts w:eastAsia="Calibri"/>
                <w:b/>
                <w:bCs/>
                <w:color w:val="FF0000"/>
                <w:sz w:val="22"/>
                <w:szCs w:val="22"/>
                <w:vertAlign w:val="superscript"/>
              </w:rPr>
              <w:t>1</w:t>
            </w:r>
            <w:r w:rsidRPr="00472BF3">
              <w:rPr>
                <w:rFonts w:eastAsia="Calibri"/>
                <w:color w:val="FF0000"/>
                <w:sz w:val="22"/>
                <w:szCs w:val="22"/>
              </w:rPr>
              <w:t xml:space="preserve"> Încetarea contractului de distribuție a gazelor naturale în condițiile art. 7 lit. d) din Regulamentul privind accesul și utilizarea sistemelor de distribuţie a gazelor naturale este condiționată de:</w:t>
            </w:r>
          </w:p>
          <w:p w14:paraId="3DAB3F4B" w14:textId="77777777" w:rsidR="0015425D" w:rsidRPr="00472BF3" w:rsidRDefault="0015425D" w:rsidP="0015425D">
            <w:pPr>
              <w:numPr>
                <w:ilvl w:val="0"/>
                <w:numId w:val="34"/>
              </w:numPr>
              <w:spacing w:after="160" w:line="276" w:lineRule="auto"/>
              <w:contextualSpacing/>
              <w:jc w:val="both"/>
              <w:rPr>
                <w:rFonts w:eastAsia="Calibri"/>
                <w:color w:val="FF0000"/>
                <w:sz w:val="22"/>
                <w:szCs w:val="22"/>
              </w:rPr>
            </w:pPr>
            <w:r w:rsidRPr="00472BF3">
              <w:rPr>
                <w:rFonts w:eastAsia="Calibri"/>
                <w:color w:val="FF0000"/>
                <w:sz w:val="22"/>
                <w:szCs w:val="22"/>
              </w:rPr>
              <w:t>transmiterea datelor de contact ale clientului final în scopul programării activităţii de ridicare a mijlocului de măsurare;</w:t>
            </w:r>
          </w:p>
          <w:p w14:paraId="6DA7F0CB" w14:textId="77777777" w:rsidR="0015425D" w:rsidRPr="00472BF3" w:rsidRDefault="0015425D" w:rsidP="0015425D">
            <w:pPr>
              <w:numPr>
                <w:ilvl w:val="0"/>
                <w:numId w:val="34"/>
              </w:numPr>
              <w:spacing w:after="160" w:line="276" w:lineRule="auto"/>
              <w:contextualSpacing/>
              <w:jc w:val="both"/>
              <w:rPr>
                <w:rFonts w:eastAsia="Calibri"/>
                <w:color w:val="FF0000"/>
                <w:sz w:val="22"/>
                <w:szCs w:val="22"/>
              </w:rPr>
            </w:pPr>
            <w:r w:rsidRPr="00472BF3">
              <w:rPr>
                <w:rFonts w:eastAsia="Calibri"/>
                <w:color w:val="FF0000"/>
                <w:sz w:val="22"/>
                <w:szCs w:val="22"/>
              </w:rPr>
              <w:t>permiterea accesului reprezentanților OD la mijlocul de măsurare în vederea ridicării acestuia;</w:t>
            </w:r>
          </w:p>
          <w:p w14:paraId="5ECD7FB3" w14:textId="77777777" w:rsidR="0015425D" w:rsidRPr="00472BF3" w:rsidRDefault="0015425D" w:rsidP="0015425D">
            <w:pPr>
              <w:numPr>
                <w:ilvl w:val="0"/>
                <w:numId w:val="34"/>
              </w:numPr>
              <w:spacing w:after="160" w:line="276" w:lineRule="auto"/>
              <w:contextualSpacing/>
              <w:jc w:val="both"/>
              <w:rPr>
                <w:rFonts w:eastAsia="Calibri"/>
                <w:color w:val="FF0000"/>
                <w:sz w:val="22"/>
                <w:szCs w:val="22"/>
              </w:rPr>
            </w:pPr>
            <w:r w:rsidRPr="00472BF3">
              <w:rPr>
                <w:rFonts w:eastAsia="Calibri"/>
                <w:color w:val="FF0000"/>
                <w:sz w:val="22"/>
                <w:szCs w:val="22"/>
              </w:rPr>
              <w:lastRenderedPageBreak/>
              <w:t>achitarea tarifului conex corespunzător activităţii de ridicare a mijlocului de măsurare.</w:t>
            </w:r>
          </w:p>
          <w:p w14:paraId="0CA8DBDC" w14:textId="77777777" w:rsidR="0015425D" w:rsidRPr="00472BF3" w:rsidRDefault="0015425D" w:rsidP="0015425D">
            <w:pPr>
              <w:spacing w:line="276" w:lineRule="auto"/>
              <w:jc w:val="both"/>
              <w:rPr>
                <w:rFonts w:eastAsia="Calibri"/>
                <w:color w:val="002060"/>
                <w:sz w:val="22"/>
                <w:szCs w:val="22"/>
              </w:rPr>
            </w:pPr>
            <w:r w:rsidRPr="00472BF3">
              <w:rPr>
                <w:rFonts w:eastAsia="Calibri"/>
                <w:b/>
                <w:bCs/>
                <w:color w:val="002060"/>
                <w:sz w:val="22"/>
                <w:szCs w:val="22"/>
              </w:rPr>
              <w:t>Justificare</w:t>
            </w:r>
            <w:r w:rsidRPr="00472BF3">
              <w:rPr>
                <w:rFonts w:eastAsia="Calibri"/>
                <w:color w:val="002060"/>
                <w:sz w:val="22"/>
                <w:szCs w:val="22"/>
              </w:rPr>
              <w:t xml:space="preserve">: În scopul asigurării respectării cerinţelor de siguranţă privind utilizarea gazelor naturale, rezilierea ca urmare a solicitării exprese a clientului final necesită ridicarea mijlocului de măsurare și respectiv bușonarea. Astfel sunt îndeplinite criteriile de siguranţă privind utilizarea gazelor naturale care impun realizarea de către clientul final </w:t>
            </w:r>
            <w:proofErr w:type="gramStart"/>
            <w:r w:rsidRPr="00472BF3">
              <w:rPr>
                <w:rFonts w:eastAsia="Calibri"/>
                <w:color w:val="002060"/>
                <w:sz w:val="22"/>
                <w:szCs w:val="22"/>
              </w:rPr>
              <w:t>a</w:t>
            </w:r>
            <w:proofErr w:type="gramEnd"/>
            <w:r w:rsidRPr="00472BF3">
              <w:rPr>
                <w:rFonts w:eastAsia="Calibri"/>
                <w:color w:val="002060"/>
                <w:sz w:val="22"/>
                <w:szCs w:val="22"/>
              </w:rPr>
              <w:t xml:space="preserve"> inspecțiilor tehnice de verificare/revizie a instalației de utilizare la perioadele maximale stipulate prin reglementările în vigoare.</w:t>
            </w:r>
          </w:p>
          <w:p w14:paraId="1985492D" w14:textId="53F968D3" w:rsidR="0015425D" w:rsidRPr="00EB0A0B" w:rsidRDefault="0015425D" w:rsidP="0015425D">
            <w:pPr>
              <w:spacing w:line="276" w:lineRule="auto"/>
              <w:jc w:val="both"/>
              <w:rPr>
                <w:b/>
                <w:bCs/>
                <w:color w:val="0000FF"/>
                <w:lang w:eastAsia="en-GB"/>
              </w:rPr>
            </w:pPr>
            <w:r w:rsidRPr="00472BF3">
              <w:rPr>
                <w:rFonts w:eastAsia="Calibri"/>
                <w:color w:val="002060"/>
                <w:sz w:val="22"/>
                <w:szCs w:val="22"/>
              </w:rPr>
              <w:t>Totodată implicarea clientului final în procesul de reziliere permite accesul la mijlocul de măsurare și rezilierea cu index real.</w:t>
            </w:r>
          </w:p>
        </w:tc>
        <w:tc>
          <w:tcPr>
            <w:tcW w:w="3870" w:type="dxa"/>
          </w:tcPr>
          <w:p w14:paraId="29550C41" w14:textId="77A64271" w:rsidR="0015425D" w:rsidRPr="00B50062" w:rsidRDefault="00211205" w:rsidP="0015425D">
            <w:pPr>
              <w:spacing w:after="60" w:line="276" w:lineRule="auto"/>
              <w:jc w:val="both"/>
              <w:rPr>
                <w:bCs/>
                <w:sz w:val="22"/>
                <w:szCs w:val="22"/>
                <w:lang w:val="ro-RO"/>
              </w:rPr>
            </w:pPr>
            <w:r>
              <w:rPr>
                <w:b/>
                <w:bCs/>
                <w:sz w:val="22"/>
                <w:szCs w:val="22"/>
                <w:lang w:val="ro-RO"/>
              </w:rPr>
              <w:lastRenderedPageBreak/>
              <w:t>Propunere nepreluată</w:t>
            </w:r>
            <w:r w:rsidR="00B50062">
              <w:rPr>
                <w:b/>
                <w:bCs/>
                <w:sz w:val="22"/>
                <w:szCs w:val="22"/>
                <w:lang w:val="ro-RO"/>
              </w:rPr>
              <w:t xml:space="preserve"> </w:t>
            </w:r>
            <w:r w:rsidR="00B50062">
              <w:rPr>
                <w:bCs/>
                <w:sz w:val="22"/>
                <w:szCs w:val="22"/>
                <w:lang w:val="ro-RO"/>
              </w:rPr>
              <w:t>deoarece în cazul încetării contractului de furnizare încetează şi cel de distribuţie</w:t>
            </w:r>
            <w:r w:rsidR="005B45AC">
              <w:rPr>
                <w:bCs/>
                <w:sz w:val="22"/>
                <w:szCs w:val="22"/>
                <w:lang w:val="ro-RO"/>
              </w:rPr>
              <w:t xml:space="preserve"> fară să fie condiţionată încetarea de altceva</w:t>
            </w:r>
          </w:p>
        </w:tc>
      </w:tr>
      <w:tr w:rsidR="0015425D" w:rsidRPr="0010363A" w14:paraId="5830FBB1" w14:textId="77777777" w:rsidTr="004140E6">
        <w:trPr>
          <w:gridAfter w:val="1"/>
          <w:wAfter w:w="40" w:type="dxa"/>
        </w:trPr>
        <w:tc>
          <w:tcPr>
            <w:tcW w:w="4773" w:type="dxa"/>
          </w:tcPr>
          <w:p w14:paraId="2678F609" w14:textId="17406BBD" w:rsidR="0015425D" w:rsidRPr="0010363A" w:rsidRDefault="0015425D" w:rsidP="0015425D">
            <w:pPr>
              <w:spacing w:line="276" w:lineRule="auto"/>
              <w:jc w:val="both"/>
              <w:rPr>
                <w:sz w:val="22"/>
                <w:szCs w:val="22"/>
              </w:rPr>
            </w:pPr>
            <w:r w:rsidRPr="0010363A">
              <w:rPr>
                <w:b/>
                <w:bCs/>
                <w:sz w:val="22"/>
                <w:szCs w:val="22"/>
              </w:rPr>
              <w:t>Art. 23</w:t>
            </w:r>
            <w:r w:rsidRPr="0010363A">
              <w:rPr>
                <w:sz w:val="22"/>
                <w:szCs w:val="22"/>
              </w:rPr>
              <w:t xml:space="preserve"> Încetarea prezentului contract nu are niciun efect asupra obligaţiilor contractuale născute în mod valabil din executarea prezentului contract, indiferent de momentul scadenţei acestora.</w:t>
            </w:r>
          </w:p>
        </w:tc>
        <w:tc>
          <w:tcPr>
            <w:tcW w:w="4950" w:type="dxa"/>
          </w:tcPr>
          <w:p w14:paraId="098380C7"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4F00D0A" w14:textId="77777777" w:rsidR="0015425D" w:rsidRPr="0010363A" w:rsidRDefault="0015425D" w:rsidP="0015425D">
            <w:pPr>
              <w:spacing w:after="60" w:line="276" w:lineRule="auto"/>
              <w:jc w:val="both"/>
              <w:rPr>
                <w:b/>
                <w:bCs/>
                <w:sz w:val="22"/>
                <w:szCs w:val="22"/>
                <w:lang w:val="ro-RO"/>
              </w:rPr>
            </w:pPr>
          </w:p>
        </w:tc>
      </w:tr>
      <w:tr w:rsidR="0015425D" w:rsidRPr="0010363A" w14:paraId="6373524F" w14:textId="77777777" w:rsidTr="004140E6">
        <w:trPr>
          <w:gridAfter w:val="1"/>
          <w:wAfter w:w="40" w:type="dxa"/>
        </w:trPr>
        <w:tc>
          <w:tcPr>
            <w:tcW w:w="4773" w:type="dxa"/>
          </w:tcPr>
          <w:p w14:paraId="6A34A4F1" w14:textId="7450AA83" w:rsidR="0015425D" w:rsidRPr="0010363A" w:rsidRDefault="0015425D" w:rsidP="0015425D">
            <w:pPr>
              <w:spacing w:line="276" w:lineRule="auto"/>
              <w:jc w:val="both"/>
              <w:rPr>
                <w:sz w:val="22"/>
                <w:szCs w:val="22"/>
              </w:rPr>
            </w:pPr>
            <w:r w:rsidRPr="0010363A">
              <w:rPr>
                <w:b/>
                <w:bCs/>
                <w:sz w:val="22"/>
                <w:szCs w:val="22"/>
              </w:rPr>
              <w:t>Art. 24</w:t>
            </w:r>
            <w:r w:rsidRPr="0010363A">
              <w:rPr>
                <w:sz w:val="22"/>
                <w:szCs w:val="22"/>
              </w:rPr>
              <w:t xml:space="preserve"> Prezentul contract se consideră reziliat de plin drept în situaţia declanşării procedurii falimentului uneia dintre părţi.</w:t>
            </w:r>
          </w:p>
        </w:tc>
        <w:tc>
          <w:tcPr>
            <w:tcW w:w="4950" w:type="dxa"/>
          </w:tcPr>
          <w:p w14:paraId="00A8A41F"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60ACE252" w14:textId="77777777" w:rsidR="0015425D" w:rsidRPr="0010363A" w:rsidRDefault="0015425D" w:rsidP="0015425D">
            <w:pPr>
              <w:spacing w:after="60" w:line="276" w:lineRule="auto"/>
              <w:jc w:val="both"/>
              <w:rPr>
                <w:b/>
                <w:bCs/>
                <w:sz w:val="22"/>
                <w:szCs w:val="22"/>
                <w:lang w:val="ro-RO"/>
              </w:rPr>
            </w:pPr>
          </w:p>
        </w:tc>
      </w:tr>
      <w:tr w:rsidR="0015425D" w:rsidRPr="0010363A" w14:paraId="69D98701" w14:textId="77777777" w:rsidTr="004140E6">
        <w:trPr>
          <w:gridAfter w:val="1"/>
          <w:wAfter w:w="40" w:type="dxa"/>
        </w:trPr>
        <w:tc>
          <w:tcPr>
            <w:tcW w:w="4773" w:type="dxa"/>
          </w:tcPr>
          <w:p w14:paraId="69F0983E" w14:textId="77777777" w:rsidR="0015425D" w:rsidRPr="0010363A" w:rsidRDefault="0015425D" w:rsidP="0015425D">
            <w:pPr>
              <w:spacing w:line="276" w:lineRule="auto"/>
              <w:jc w:val="both"/>
              <w:rPr>
                <w:b/>
                <w:sz w:val="22"/>
                <w:szCs w:val="22"/>
              </w:rPr>
            </w:pPr>
            <w:r w:rsidRPr="0010363A">
              <w:rPr>
                <w:b/>
                <w:bCs/>
                <w:sz w:val="22"/>
                <w:szCs w:val="22"/>
              </w:rPr>
              <w:t>XII.</w:t>
            </w:r>
            <w:r w:rsidRPr="0010363A">
              <w:rPr>
                <w:b/>
                <w:sz w:val="22"/>
                <w:szCs w:val="22"/>
              </w:rPr>
              <w:t xml:space="preserve"> Legislaţia aplicabilă şi soluţionarea litigiilor</w:t>
            </w:r>
          </w:p>
          <w:p w14:paraId="5A2982EE" w14:textId="56CBF14D" w:rsidR="0015425D" w:rsidRPr="0010363A" w:rsidRDefault="0015425D" w:rsidP="0015425D">
            <w:pPr>
              <w:widowControl w:val="0"/>
              <w:autoSpaceDE w:val="0"/>
              <w:autoSpaceDN w:val="0"/>
              <w:adjustRightInd w:val="0"/>
              <w:spacing w:line="276" w:lineRule="auto"/>
              <w:jc w:val="both"/>
              <w:rPr>
                <w:b/>
                <w:bCs/>
                <w:iCs/>
                <w:sz w:val="22"/>
                <w:szCs w:val="22"/>
              </w:rPr>
            </w:pPr>
            <w:r w:rsidRPr="0010363A">
              <w:rPr>
                <w:b/>
                <w:bCs/>
                <w:sz w:val="22"/>
                <w:szCs w:val="22"/>
              </w:rPr>
              <w:t>Art. 25</w:t>
            </w:r>
            <w:r w:rsidRPr="0010363A">
              <w:rPr>
                <w:sz w:val="22"/>
                <w:szCs w:val="22"/>
              </w:rPr>
              <w:t xml:space="preserve"> Prevederile prezentului contract se supun legislaţiei române în vigoare şi se interpretează în conformitate cu aceasta.</w:t>
            </w:r>
          </w:p>
        </w:tc>
        <w:tc>
          <w:tcPr>
            <w:tcW w:w="4950" w:type="dxa"/>
          </w:tcPr>
          <w:p w14:paraId="0590C353"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1DA1F8FB" w14:textId="77777777" w:rsidR="0015425D" w:rsidRPr="0010363A" w:rsidRDefault="0015425D" w:rsidP="0015425D">
            <w:pPr>
              <w:spacing w:after="60" w:line="276" w:lineRule="auto"/>
              <w:jc w:val="both"/>
              <w:rPr>
                <w:b/>
                <w:bCs/>
                <w:sz w:val="22"/>
                <w:szCs w:val="22"/>
                <w:lang w:val="ro-RO"/>
              </w:rPr>
            </w:pPr>
          </w:p>
        </w:tc>
      </w:tr>
      <w:tr w:rsidR="0015425D" w:rsidRPr="0010363A" w14:paraId="4203781D" w14:textId="77777777" w:rsidTr="004140E6">
        <w:trPr>
          <w:gridAfter w:val="1"/>
          <w:wAfter w:w="40" w:type="dxa"/>
        </w:trPr>
        <w:tc>
          <w:tcPr>
            <w:tcW w:w="4773" w:type="dxa"/>
          </w:tcPr>
          <w:p w14:paraId="591D18B0" w14:textId="68F5026B" w:rsidR="0015425D" w:rsidRPr="0010363A" w:rsidRDefault="0015425D" w:rsidP="0015425D">
            <w:pPr>
              <w:spacing w:line="276" w:lineRule="auto"/>
              <w:jc w:val="both"/>
              <w:rPr>
                <w:b/>
                <w:bCs/>
                <w:iCs/>
                <w:sz w:val="22"/>
                <w:szCs w:val="22"/>
              </w:rPr>
            </w:pPr>
            <w:r w:rsidRPr="0010363A">
              <w:rPr>
                <w:b/>
                <w:bCs/>
                <w:sz w:val="22"/>
                <w:szCs w:val="22"/>
              </w:rPr>
              <w:t xml:space="preserve">Art. 26 </w:t>
            </w:r>
            <w:r w:rsidRPr="0010363A">
              <w:rPr>
                <w:sz w:val="22"/>
                <w:szCs w:val="22"/>
              </w:rPr>
              <w:t xml:space="preserve">(1) Pentru neîndeplinirea, în totalitate sau în parte, </w:t>
            </w:r>
            <w:proofErr w:type="gramStart"/>
            <w:r w:rsidRPr="0010363A">
              <w:rPr>
                <w:sz w:val="22"/>
                <w:szCs w:val="22"/>
              </w:rPr>
              <w:t>a</w:t>
            </w:r>
            <w:proofErr w:type="gramEnd"/>
            <w:r w:rsidRPr="0010363A">
              <w:rPr>
                <w:sz w:val="22"/>
                <w:szCs w:val="22"/>
              </w:rPr>
              <w:t xml:space="preserve"> obligaţiilor prevăzute în prezentul contract, părţile răspund conform legii şi prevederilor contractuale.</w:t>
            </w:r>
          </w:p>
        </w:tc>
        <w:tc>
          <w:tcPr>
            <w:tcW w:w="4950" w:type="dxa"/>
          </w:tcPr>
          <w:p w14:paraId="4C490449"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8363106" w14:textId="77777777" w:rsidR="0015425D" w:rsidRPr="0010363A" w:rsidRDefault="0015425D" w:rsidP="0015425D">
            <w:pPr>
              <w:spacing w:after="60" w:line="276" w:lineRule="auto"/>
              <w:jc w:val="both"/>
              <w:rPr>
                <w:b/>
                <w:bCs/>
                <w:sz w:val="22"/>
                <w:szCs w:val="22"/>
                <w:lang w:val="ro-RO"/>
              </w:rPr>
            </w:pPr>
          </w:p>
        </w:tc>
      </w:tr>
      <w:tr w:rsidR="0015425D" w:rsidRPr="0010363A" w14:paraId="2F367599" w14:textId="77777777" w:rsidTr="004140E6">
        <w:trPr>
          <w:gridAfter w:val="1"/>
          <w:wAfter w:w="40" w:type="dxa"/>
        </w:trPr>
        <w:tc>
          <w:tcPr>
            <w:tcW w:w="4773" w:type="dxa"/>
          </w:tcPr>
          <w:p w14:paraId="25D6F60B" w14:textId="01960F51" w:rsidR="0015425D" w:rsidRPr="0010363A" w:rsidRDefault="0015425D" w:rsidP="0015425D">
            <w:pPr>
              <w:spacing w:line="276" w:lineRule="auto"/>
              <w:jc w:val="both"/>
              <w:rPr>
                <w:sz w:val="22"/>
                <w:szCs w:val="22"/>
              </w:rPr>
            </w:pPr>
            <w:r w:rsidRPr="0010363A">
              <w:rPr>
                <w:sz w:val="22"/>
                <w:szCs w:val="22"/>
              </w:rPr>
              <w:t xml:space="preserve">(2) Părţile convin ca toate neînţelegerile privind valabilitatea, interpretarea, executarea şi încetarea contractului să fie soluţionate pe cale amiabilă. În </w:t>
            </w:r>
            <w:r w:rsidRPr="0010363A">
              <w:rPr>
                <w:sz w:val="22"/>
                <w:szCs w:val="22"/>
              </w:rPr>
              <w:lastRenderedPageBreak/>
              <w:t>cazul în care nu se reuşeşte soluţionarea pe cale amiabilă, litigiile vor fi soluţionate de instanţele judecătoreşti competente.</w:t>
            </w:r>
          </w:p>
        </w:tc>
        <w:tc>
          <w:tcPr>
            <w:tcW w:w="4950" w:type="dxa"/>
          </w:tcPr>
          <w:p w14:paraId="42A9D5D1"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087C9A41" w14:textId="77777777" w:rsidR="0015425D" w:rsidRPr="0010363A" w:rsidRDefault="0015425D" w:rsidP="0015425D">
            <w:pPr>
              <w:spacing w:after="60" w:line="276" w:lineRule="auto"/>
              <w:jc w:val="both"/>
              <w:rPr>
                <w:b/>
                <w:bCs/>
                <w:sz w:val="22"/>
                <w:szCs w:val="22"/>
                <w:lang w:val="ro-RO"/>
              </w:rPr>
            </w:pPr>
          </w:p>
        </w:tc>
      </w:tr>
      <w:tr w:rsidR="0015425D" w:rsidRPr="0010363A" w14:paraId="0929419F" w14:textId="77777777" w:rsidTr="004140E6">
        <w:trPr>
          <w:gridAfter w:val="1"/>
          <w:wAfter w:w="40" w:type="dxa"/>
        </w:trPr>
        <w:tc>
          <w:tcPr>
            <w:tcW w:w="4773" w:type="dxa"/>
          </w:tcPr>
          <w:p w14:paraId="4783FC78" w14:textId="77777777" w:rsidR="0015425D" w:rsidRPr="0010363A" w:rsidRDefault="0015425D" w:rsidP="0015425D">
            <w:pPr>
              <w:spacing w:line="276" w:lineRule="auto"/>
              <w:jc w:val="both"/>
              <w:rPr>
                <w:b/>
                <w:sz w:val="22"/>
                <w:szCs w:val="22"/>
              </w:rPr>
            </w:pPr>
            <w:r w:rsidRPr="0010363A">
              <w:rPr>
                <w:b/>
                <w:bCs/>
                <w:sz w:val="22"/>
                <w:szCs w:val="22"/>
              </w:rPr>
              <w:t>XIII.</w:t>
            </w:r>
            <w:r w:rsidRPr="0010363A">
              <w:rPr>
                <w:b/>
                <w:sz w:val="22"/>
                <w:szCs w:val="22"/>
              </w:rPr>
              <w:t xml:space="preserve"> Alte clauze</w:t>
            </w:r>
          </w:p>
          <w:p w14:paraId="574A3B15" w14:textId="257EC6C8" w:rsidR="0015425D" w:rsidRPr="0010363A" w:rsidRDefault="0015425D" w:rsidP="0015425D">
            <w:pPr>
              <w:spacing w:line="276" w:lineRule="auto"/>
              <w:jc w:val="both"/>
              <w:rPr>
                <w:sz w:val="22"/>
                <w:szCs w:val="22"/>
              </w:rPr>
            </w:pPr>
            <w:r w:rsidRPr="0010363A">
              <w:rPr>
                <w:b/>
                <w:bCs/>
                <w:sz w:val="22"/>
                <w:szCs w:val="22"/>
              </w:rPr>
              <w:t>Art. 27</w:t>
            </w:r>
            <w:r w:rsidRPr="0010363A">
              <w:rPr>
                <w:sz w:val="22"/>
                <w:szCs w:val="22"/>
              </w:rPr>
              <w:t xml:space="preserve"> Părţile se obligă una faţă de cealaltă să obţină şi să păstreze, pe toată durata contractului, toate aprobările necesare fiecăreia pentru exercitarea obligaţiilor cuprinse în acest contract, conformându-se în acelaşi timp tuturor cerinţelor legale.</w:t>
            </w:r>
          </w:p>
        </w:tc>
        <w:tc>
          <w:tcPr>
            <w:tcW w:w="4950" w:type="dxa"/>
          </w:tcPr>
          <w:p w14:paraId="55C97FED"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E3D8522" w14:textId="77777777" w:rsidR="0015425D" w:rsidRPr="0010363A" w:rsidRDefault="0015425D" w:rsidP="0015425D">
            <w:pPr>
              <w:spacing w:after="60" w:line="276" w:lineRule="auto"/>
              <w:jc w:val="both"/>
              <w:rPr>
                <w:b/>
                <w:bCs/>
                <w:sz w:val="22"/>
                <w:szCs w:val="22"/>
                <w:lang w:val="ro-RO"/>
              </w:rPr>
            </w:pPr>
          </w:p>
        </w:tc>
      </w:tr>
      <w:tr w:rsidR="0015425D" w:rsidRPr="0010363A" w14:paraId="407B35F4" w14:textId="77777777" w:rsidTr="004140E6">
        <w:trPr>
          <w:gridAfter w:val="1"/>
          <w:wAfter w:w="40" w:type="dxa"/>
        </w:trPr>
        <w:tc>
          <w:tcPr>
            <w:tcW w:w="4773" w:type="dxa"/>
          </w:tcPr>
          <w:p w14:paraId="0EC72331" w14:textId="6FA2F978" w:rsidR="0015425D" w:rsidRPr="0010363A" w:rsidRDefault="0015425D" w:rsidP="0015425D">
            <w:pPr>
              <w:spacing w:line="276" w:lineRule="auto"/>
              <w:jc w:val="both"/>
              <w:rPr>
                <w:sz w:val="22"/>
                <w:szCs w:val="22"/>
              </w:rPr>
            </w:pPr>
            <w:r w:rsidRPr="0010363A">
              <w:rPr>
                <w:b/>
                <w:bCs/>
                <w:sz w:val="22"/>
                <w:szCs w:val="22"/>
              </w:rPr>
              <w:t>Art. 28</w:t>
            </w:r>
            <w:r w:rsidRPr="0010363A">
              <w:rPr>
                <w:sz w:val="22"/>
                <w:szCs w:val="22"/>
              </w:rPr>
              <w:t xml:space="preserve"> (1) Clauzele cuprinse în prezentul contract pot fi modificate şi/sau completate prin acte adiţionale, cu acordul părţilor, sub condiţia ca acestea să nu contravină prevederilor contractului-cadru, precum şi altor reglementări în vigoare.</w:t>
            </w:r>
          </w:p>
        </w:tc>
        <w:tc>
          <w:tcPr>
            <w:tcW w:w="4950" w:type="dxa"/>
          </w:tcPr>
          <w:p w14:paraId="089DCBA5"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289A3F4D" w14:textId="77777777" w:rsidR="0015425D" w:rsidRPr="0010363A" w:rsidRDefault="0015425D" w:rsidP="0015425D">
            <w:pPr>
              <w:spacing w:after="60" w:line="276" w:lineRule="auto"/>
              <w:jc w:val="both"/>
              <w:rPr>
                <w:b/>
                <w:bCs/>
                <w:sz w:val="22"/>
                <w:szCs w:val="22"/>
                <w:lang w:val="ro-RO"/>
              </w:rPr>
            </w:pPr>
          </w:p>
        </w:tc>
      </w:tr>
      <w:tr w:rsidR="0015425D" w:rsidRPr="0010363A" w14:paraId="4D198490" w14:textId="77777777" w:rsidTr="004140E6">
        <w:trPr>
          <w:gridAfter w:val="1"/>
          <w:wAfter w:w="40" w:type="dxa"/>
        </w:trPr>
        <w:tc>
          <w:tcPr>
            <w:tcW w:w="4773" w:type="dxa"/>
          </w:tcPr>
          <w:p w14:paraId="51D1A855" w14:textId="324FA94F" w:rsidR="0015425D" w:rsidRPr="0010363A" w:rsidRDefault="0015425D" w:rsidP="0015425D">
            <w:pPr>
              <w:spacing w:line="276" w:lineRule="auto"/>
              <w:jc w:val="both"/>
              <w:rPr>
                <w:sz w:val="22"/>
                <w:szCs w:val="22"/>
              </w:rPr>
            </w:pPr>
            <w:r w:rsidRPr="0010363A">
              <w:rPr>
                <w:sz w:val="22"/>
                <w:szCs w:val="22"/>
              </w:rPr>
              <w:t xml:space="preserve">(2) În situaţia modificării/completării contractului-cadru, a modificării tarifelor de distribuţie reglementate şi a nivelului dobânzii de întârziere datorate pentru neplata la termen </w:t>
            </w:r>
            <w:proofErr w:type="gramStart"/>
            <w:r w:rsidRPr="0010363A">
              <w:rPr>
                <w:sz w:val="22"/>
                <w:szCs w:val="22"/>
              </w:rPr>
              <w:t>a</w:t>
            </w:r>
            <w:proofErr w:type="gramEnd"/>
            <w:r w:rsidRPr="0010363A">
              <w:rPr>
                <w:sz w:val="22"/>
                <w:szCs w:val="22"/>
              </w:rPr>
              <w:t xml:space="preserve"> obligaţiilor către bugetul de stat, precum şi în cazul reîncadrării locurilor de consum ale clienţilor finali în raport cu categoriile de clienţi, OD notifică UD prin transmiterea acestor modificări/ completări odată cu factura, cu respectarea termenelor de notificare impuse de prevederile legale.</w:t>
            </w:r>
          </w:p>
        </w:tc>
        <w:tc>
          <w:tcPr>
            <w:tcW w:w="4950" w:type="dxa"/>
          </w:tcPr>
          <w:p w14:paraId="6B401DC0" w14:textId="2F100532" w:rsidR="0015425D" w:rsidRDefault="0015425D" w:rsidP="0015425D">
            <w:pPr>
              <w:spacing w:after="60" w:line="276" w:lineRule="auto"/>
              <w:jc w:val="both"/>
              <w:rPr>
                <w:b/>
                <w:noProof/>
                <w:color w:val="0070C0"/>
                <w:sz w:val="22"/>
                <w:szCs w:val="22"/>
                <w:lang w:val="ro-RO"/>
              </w:rPr>
            </w:pPr>
            <w:r w:rsidRPr="00472BF3">
              <w:rPr>
                <w:b/>
                <w:noProof/>
                <w:color w:val="0070C0"/>
                <w:sz w:val="22"/>
                <w:szCs w:val="22"/>
                <w:lang w:val="ro-RO"/>
              </w:rPr>
              <w:t>Delgaz Grid</w:t>
            </w:r>
          </w:p>
          <w:p w14:paraId="2426D6A6" w14:textId="77777777" w:rsidR="0015425D" w:rsidRPr="00C56EDC" w:rsidRDefault="0015425D" w:rsidP="0015425D">
            <w:pPr>
              <w:spacing w:line="276" w:lineRule="auto"/>
              <w:jc w:val="both"/>
              <w:rPr>
                <w:rFonts w:eastAsia="Calibri"/>
                <w:sz w:val="22"/>
                <w:szCs w:val="22"/>
                <w:lang w:val="it-IT"/>
              </w:rPr>
            </w:pPr>
            <w:r w:rsidRPr="00C56EDC">
              <w:rPr>
                <w:rFonts w:eastAsia="Calibri"/>
                <w:sz w:val="22"/>
                <w:szCs w:val="22"/>
                <w:lang w:val="it-IT"/>
              </w:rPr>
              <w:t xml:space="preserve">(2) În situaţia modificării/completării contractului-cadru, a modificării tarifelor de distribuţie reglementate şi a nivelului dobânzii de întârziere datorate pentru neplata la termen a obligaţiilor către bugetul de stat, precum şi în cazul reîncadrării locurilor de consum ale clienţilor finali în raport cu categoriile de clienţi, OD notifică UD prin transmiterea acestor modificări/ completări odată </w:t>
            </w:r>
            <w:r w:rsidRPr="00C56EDC">
              <w:rPr>
                <w:rFonts w:eastAsia="Calibri"/>
                <w:strike/>
                <w:sz w:val="22"/>
                <w:szCs w:val="22"/>
                <w:lang w:val="it-IT"/>
              </w:rPr>
              <w:t>cu factura</w:t>
            </w:r>
            <w:r w:rsidRPr="00C56EDC">
              <w:rPr>
                <w:rFonts w:eastAsia="Calibri"/>
                <w:sz w:val="22"/>
                <w:szCs w:val="22"/>
                <w:lang w:val="it-IT"/>
              </w:rPr>
              <w:t xml:space="preserve"> </w:t>
            </w:r>
            <w:r w:rsidRPr="00C56EDC">
              <w:rPr>
                <w:rFonts w:eastAsia="Calibri"/>
                <w:color w:val="FF0000"/>
                <w:sz w:val="22"/>
                <w:szCs w:val="22"/>
                <w:lang w:val="it-IT"/>
              </w:rPr>
              <w:t>cu datele de măsurare</w:t>
            </w:r>
            <w:r w:rsidRPr="00C56EDC">
              <w:rPr>
                <w:rFonts w:eastAsia="Calibri"/>
                <w:sz w:val="22"/>
                <w:szCs w:val="22"/>
                <w:lang w:val="it-IT"/>
              </w:rPr>
              <w:t>, cu respectarea termenelor de notificare impuse de prevederile legale.</w:t>
            </w:r>
          </w:p>
          <w:p w14:paraId="7333A4C9" w14:textId="3EF776E1" w:rsidR="0015425D" w:rsidRPr="00C56EDC" w:rsidRDefault="0015425D" w:rsidP="0015425D">
            <w:pPr>
              <w:spacing w:line="276" w:lineRule="auto"/>
              <w:jc w:val="both"/>
              <w:rPr>
                <w:rFonts w:eastAsia="Calibri"/>
                <w:color w:val="002060"/>
                <w:sz w:val="22"/>
                <w:szCs w:val="22"/>
                <w:lang w:val="pt-BR"/>
              </w:rPr>
            </w:pPr>
            <w:r w:rsidRPr="00C56EDC">
              <w:rPr>
                <w:rFonts w:eastAsia="Calibri"/>
                <w:b/>
                <w:color w:val="002060"/>
                <w:sz w:val="22"/>
                <w:szCs w:val="22"/>
                <w:lang w:val="pt-BR"/>
              </w:rPr>
              <w:t>Justificare:</w:t>
            </w:r>
            <w:r w:rsidRPr="00C56EDC">
              <w:rPr>
                <w:rFonts w:eastAsia="Calibri"/>
                <w:color w:val="002060"/>
                <w:sz w:val="22"/>
                <w:szCs w:val="22"/>
                <w:lang w:val="pt-BR"/>
              </w:rPr>
              <w:t xml:space="preserve"> în corelare cu propunerea legată de transmiterea facturilor prin  E-factura.</w:t>
            </w:r>
          </w:p>
        </w:tc>
        <w:tc>
          <w:tcPr>
            <w:tcW w:w="3870" w:type="dxa"/>
          </w:tcPr>
          <w:p w14:paraId="576C532D" w14:textId="77777777" w:rsidR="0015425D" w:rsidRDefault="00B50062" w:rsidP="0015425D">
            <w:pPr>
              <w:spacing w:after="60" w:line="276" w:lineRule="auto"/>
              <w:jc w:val="both"/>
              <w:rPr>
                <w:bCs/>
                <w:sz w:val="22"/>
                <w:szCs w:val="22"/>
                <w:lang w:val="ro-RO"/>
              </w:rPr>
            </w:pPr>
            <w:r>
              <w:rPr>
                <w:b/>
                <w:bCs/>
                <w:sz w:val="22"/>
                <w:szCs w:val="22"/>
                <w:lang w:val="ro-RO"/>
              </w:rPr>
              <w:t xml:space="preserve">Propunere preluată </w:t>
            </w:r>
            <w:r w:rsidR="003D6045">
              <w:rPr>
                <w:bCs/>
                <w:sz w:val="22"/>
                <w:szCs w:val="22"/>
                <w:lang w:val="ro-RO"/>
              </w:rPr>
              <w:t>prin reformulare astfel:</w:t>
            </w:r>
          </w:p>
          <w:p w14:paraId="1F45A00B" w14:textId="495F5BBD" w:rsidR="003D6045" w:rsidRPr="003D6045" w:rsidRDefault="003D6045" w:rsidP="00B81CBC">
            <w:pPr>
              <w:spacing w:line="276" w:lineRule="auto"/>
              <w:jc w:val="both"/>
              <w:rPr>
                <w:bCs/>
                <w:sz w:val="22"/>
                <w:szCs w:val="22"/>
                <w:lang w:val="ro-RO"/>
              </w:rPr>
            </w:pPr>
            <w:r w:rsidRPr="00C56EDC">
              <w:rPr>
                <w:rFonts w:eastAsia="Calibri"/>
                <w:sz w:val="22"/>
                <w:szCs w:val="22"/>
                <w:lang w:val="it-IT"/>
              </w:rPr>
              <w:t xml:space="preserve">(2) În situaţia modificării/completării contractului-cadru, a modificării tarifelor de distribuţie reglementate şi a nivelului dobânzii de întârziere datorate pentru neplata la termen a obligaţiilor către bugetul de stat, precum şi în cazul reîncadrării locurilor de consum ale clienţilor finali în raport cu categoriile de clienţi, OD notifică UD prin transmiterea acestor modificări/ completări </w:t>
            </w:r>
            <w:r w:rsidRPr="003D6045">
              <w:rPr>
                <w:rFonts w:eastAsia="Calibri"/>
                <w:strike/>
                <w:sz w:val="22"/>
                <w:szCs w:val="22"/>
                <w:lang w:val="it-IT"/>
              </w:rPr>
              <w:t xml:space="preserve">odată </w:t>
            </w:r>
            <w:r w:rsidRPr="00C56EDC">
              <w:rPr>
                <w:rFonts w:eastAsia="Calibri"/>
                <w:strike/>
                <w:sz w:val="22"/>
                <w:szCs w:val="22"/>
                <w:lang w:val="it-IT"/>
              </w:rPr>
              <w:t>cu factura</w:t>
            </w:r>
            <w:r w:rsidRPr="00C56EDC">
              <w:rPr>
                <w:rFonts w:eastAsia="Calibri"/>
                <w:sz w:val="22"/>
                <w:szCs w:val="22"/>
                <w:lang w:val="it-IT"/>
              </w:rPr>
              <w:t>, cu respectarea termenelor de notificare impuse de prevederile legale.</w:t>
            </w:r>
          </w:p>
        </w:tc>
      </w:tr>
      <w:tr w:rsidR="0015425D" w:rsidRPr="0010363A" w14:paraId="6A9CAC18" w14:textId="77777777" w:rsidTr="005B45AC">
        <w:trPr>
          <w:gridAfter w:val="1"/>
          <w:wAfter w:w="40" w:type="dxa"/>
          <w:trHeight w:val="975"/>
        </w:trPr>
        <w:tc>
          <w:tcPr>
            <w:tcW w:w="4773" w:type="dxa"/>
          </w:tcPr>
          <w:p w14:paraId="0D49ED39" w14:textId="77777777" w:rsidR="0015425D" w:rsidRPr="0010363A" w:rsidRDefault="0015425D" w:rsidP="0015425D">
            <w:pPr>
              <w:spacing w:line="276" w:lineRule="auto"/>
              <w:jc w:val="both"/>
              <w:rPr>
                <w:sz w:val="22"/>
                <w:szCs w:val="22"/>
              </w:rPr>
            </w:pPr>
            <w:r w:rsidRPr="0010363A">
              <w:rPr>
                <w:b/>
                <w:bCs/>
                <w:sz w:val="22"/>
                <w:szCs w:val="22"/>
              </w:rPr>
              <w:t xml:space="preserve">Art. 29 </w:t>
            </w:r>
            <w:r w:rsidRPr="0010363A">
              <w:rPr>
                <w:sz w:val="22"/>
                <w:szCs w:val="22"/>
              </w:rPr>
              <w:t>Anexele nr. 1-3 fac parte integrantă din prezentul contract.</w:t>
            </w:r>
          </w:p>
          <w:p w14:paraId="66FF557D" w14:textId="6DFDFA81" w:rsidR="0015425D" w:rsidRPr="0010363A" w:rsidRDefault="0015425D" w:rsidP="0015425D">
            <w:pPr>
              <w:spacing w:line="276" w:lineRule="auto"/>
              <w:jc w:val="both"/>
              <w:rPr>
                <w:sz w:val="22"/>
                <w:szCs w:val="22"/>
              </w:rPr>
            </w:pPr>
            <w:r w:rsidRPr="0010363A">
              <w:rPr>
                <w:sz w:val="22"/>
                <w:szCs w:val="22"/>
              </w:rPr>
              <w:t>Prezentul contract a fost întocmit astăzi, ..........., în două exemplare având aceeaşi valoare juridică, câte unul pentru fiecare parte.</w:t>
            </w:r>
          </w:p>
        </w:tc>
        <w:tc>
          <w:tcPr>
            <w:tcW w:w="4950" w:type="dxa"/>
          </w:tcPr>
          <w:p w14:paraId="6C7F79B2" w14:textId="77777777" w:rsidR="0015425D" w:rsidRPr="0010363A" w:rsidRDefault="0015425D" w:rsidP="0015425D">
            <w:pPr>
              <w:pStyle w:val="ListParagraph"/>
              <w:spacing w:after="0"/>
              <w:ind w:left="0"/>
              <w:jc w:val="both"/>
              <w:rPr>
                <w:rFonts w:ascii="Times New Roman" w:hAnsi="Times New Roman" w:cs="Times New Roman"/>
                <w:b/>
                <w:bCs/>
                <w:color w:val="0000FF"/>
                <w:lang w:eastAsia="en-GB"/>
              </w:rPr>
            </w:pPr>
          </w:p>
        </w:tc>
        <w:tc>
          <w:tcPr>
            <w:tcW w:w="3870" w:type="dxa"/>
          </w:tcPr>
          <w:p w14:paraId="716C80F8" w14:textId="77777777" w:rsidR="0015425D" w:rsidRPr="0010363A" w:rsidRDefault="0015425D" w:rsidP="0015425D">
            <w:pPr>
              <w:spacing w:after="60" w:line="276" w:lineRule="auto"/>
              <w:jc w:val="both"/>
              <w:rPr>
                <w:b/>
                <w:bCs/>
                <w:sz w:val="22"/>
                <w:szCs w:val="22"/>
                <w:lang w:val="ro-RO"/>
              </w:rPr>
            </w:pPr>
          </w:p>
        </w:tc>
      </w:tr>
      <w:tr w:rsidR="0015425D" w:rsidRPr="0010363A" w14:paraId="02C1BC6D" w14:textId="77777777" w:rsidTr="004140E6">
        <w:trPr>
          <w:gridAfter w:val="1"/>
          <w:wAfter w:w="40" w:type="dxa"/>
        </w:trPr>
        <w:tc>
          <w:tcPr>
            <w:tcW w:w="4773" w:type="dxa"/>
          </w:tcPr>
          <w:p w14:paraId="4C7E4E3B" w14:textId="77777777" w:rsidR="0015425D" w:rsidRPr="0010363A" w:rsidRDefault="0015425D" w:rsidP="0015425D">
            <w:pPr>
              <w:widowControl w:val="0"/>
              <w:autoSpaceDE w:val="0"/>
              <w:autoSpaceDN w:val="0"/>
              <w:adjustRightInd w:val="0"/>
              <w:spacing w:line="276" w:lineRule="auto"/>
              <w:jc w:val="both"/>
              <w:rPr>
                <w:b/>
                <w:bCs/>
                <w:iCs/>
                <w:sz w:val="22"/>
                <w:szCs w:val="22"/>
              </w:rPr>
            </w:pPr>
          </w:p>
        </w:tc>
        <w:tc>
          <w:tcPr>
            <w:tcW w:w="4950" w:type="dxa"/>
          </w:tcPr>
          <w:p w14:paraId="286FE72F" w14:textId="1B792687" w:rsidR="0015425D" w:rsidRPr="0010363A" w:rsidRDefault="0015425D" w:rsidP="0015425D">
            <w:pPr>
              <w:spacing w:line="276" w:lineRule="auto"/>
              <w:jc w:val="both"/>
              <w:rPr>
                <w:b/>
                <w:bCs/>
                <w:noProof/>
                <w:color w:val="FF0000"/>
                <w:sz w:val="22"/>
                <w:szCs w:val="22"/>
                <w:lang w:val="it-IT"/>
              </w:rPr>
            </w:pPr>
            <w:r w:rsidRPr="0010363A">
              <w:rPr>
                <w:b/>
                <w:bCs/>
                <w:noProof/>
                <w:color w:val="0070C0"/>
                <w:sz w:val="22"/>
                <w:szCs w:val="22"/>
                <w:lang w:val="it-IT"/>
              </w:rPr>
              <w:t>ENGIE Romania:</w:t>
            </w:r>
            <w:r w:rsidRPr="0010363A">
              <w:rPr>
                <w:b/>
                <w:bCs/>
                <w:noProof/>
                <w:sz w:val="22"/>
                <w:szCs w:val="22"/>
                <w:lang w:val="it-IT"/>
              </w:rPr>
              <w:t xml:space="preserve"> Propunem completarea tabelului prevăzut în anexa nr. 3 cu două coloane care să conțină următoarele informații:</w:t>
            </w:r>
          </w:p>
          <w:p w14:paraId="6804BF94" w14:textId="77777777" w:rsidR="0015425D" w:rsidRPr="0010363A" w:rsidRDefault="0015425D" w:rsidP="0015425D">
            <w:pPr>
              <w:spacing w:line="276" w:lineRule="auto"/>
              <w:jc w:val="both"/>
              <w:rPr>
                <w:noProof/>
                <w:color w:val="FF0000"/>
                <w:sz w:val="22"/>
                <w:szCs w:val="22"/>
                <w:lang w:val="it-IT"/>
              </w:rPr>
            </w:pPr>
            <w:r w:rsidRPr="0010363A">
              <w:rPr>
                <w:noProof/>
                <w:color w:val="FF0000"/>
                <w:sz w:val="22"/>
                <w:szCs w:val="22"/>
                <w:lang w:val="it-IT"/>
              </w:rPr>
              <w:t>1. perioada/data din lună în care OD efectuează citirea indexului</w:t>
            </w:r>
          </w:p>
          <w:p w14:paraId="193671E0" w14:textId="77777777" w:rsidR="0015425D" w:rsidRPr="0010363A" w:rsidRDefault="0015425D" w:rsidP="0015425D">
            <w:pPr>
              <w:spacing w:line="276" w:lineRule="auto"/>
              <w:jc w:val="both"/>
              <w:rPr>
                <w:noProof/>
                <w:color w:val="FF0000"/>
                <w:sz w:val="22"/>
                <w:szCs w:val="22"/>
                <w:lang w:val="it-IT"/>
              </w:rPr>
            </w:pPr>
            <w:r w:rsidRPr="0010363A">
              <w:rPr>
                <w:noProof/>
                <w:color w:val="FF0000"/>
                <w:sz w:val="22"/>
                <w:szCs w:val="22"/>
                <w:lang w:val="it-IT"/>
              </w:rPr>
              <w:t xml:space="preserve">2. intervalul de citire de către OD a indexului echipamentului de măsurare </w:t>
            </w:r>
          </w:p>
          <w:p w14:paraId="58BB616F" w14:textId="77777777" w:rsidR="0015425D" w:rsidRPr="0010363A" w:rsidRDefault="0015425D" w:rsidP="0015425D">
            <w:pPr>
              <w:spacing w:line="276" w:lineRule="auto"/>
              <w:jc w:val="both"/>
              <w:rPr>
                <w:noProof/>
                <w:sz w:val="22"/>
                <w:szCs w:val="22"/>
                <w:lang w:val="it-IT"/>
              </w:rPr>
            </w:pPr>
          </w:p>
          <w:p w14:paraId="12A388DC" w14:textId="77777777" w:rsidR="0015425D" w:rsidRPr="0010363A" w:rsidRDefault="0015425D" w:rsidP="0015425D">
            <w:pPr>
              <w:spacing w:line="276" w:lineRule="auto"/>
              <w:jc w:val="both"/>
              <w:rPr>
                <w:noProof/>
                <w:color w:val="002060"/>
                <w:sz w:val="22"/>
                <w:szCs w:val="22"/>
                <w:lang w:val="it-IT"/>
              </w:rPr>
            </w:pPr>
            <w:r w:rsidRPr="0010363A">
              <w:rPr>
                <w:b/>
                <w:color w:val="002060"/>
                <w:sz w:val="22"/>
                <w:szCs w:val="22"/>
                <w:lang w:eastAsia="en-GB"/>
              </w:rPr>
              <w:t>Justificare:</w:t>
            </w:r>
            <w:r w:rsidRPr="0010363A">
              <w:rPr>
                <w:noProof/>
                <w:sz w:val="22"/>
                <w:szCs w:val="22"/>
                <w:lang w:val="it-IT"/>
              </w:rPr>
              <w:t xml:space="preserve"> </w:t>
            </w:r>
            <w:r w:rsidRPr="0010363A">
              <w:rPr>
                <w:noProof/>
                <w:color w:val="002060"/>
                <w:sz w:val="22"/>
                <w:szCs w:val="22"/>
                <w:lang w:val="it-IT"/>
              </w:rPr>
              <w:t>Propunerea de completare a formatului-cadru cu informațiile specificate la pct. 1 și 2 este corelativă:</w:t>
            </w:r>
          </w:p>
          <w:p w14:paraId="26C622C3" w14:textId="77777777" w:rsidR="0015425D" w:rsidRPr="0010363A" w:rsidRDefault="0015425D" w:rsidP="0015425D">
            <w:pPr>
              <w:pStyle w:val="ListParagraph"/>
              <w:numPr>
                <w:ilvl w:val="0"/>
                <w:numId w:val="11"/>
              </w:numPr>
              <w:spacing w:after="160"/>
              <w:contextualSpacing/>
              <w:jc w:val="both"/>
              <w:rPr>
                <w:rFonts w:ascii="Times New Roman" w:hAnsi="Times New Roman" w:cs="Times New Roman"/>
                <w:noProof/>
                <w:color w:val="002060"/>
                <w:lang w:val="it-IT"/>
              </w:rPr>
            </w:pPr>
            <w:r w:rsidRPr="0010363A">
              <w:rPr>
                <w:rFonts w:ascii="Times New Roman" w:hAnsi="Times New Roman" w:cs="Times New Roman"/>
                <w:noProof/>
                <w:color w:val="002060"/>
                <w:lang w:val="it-IT"/>
              </w:rPr>
              <w:t xml:space="preserve">obligației OD de a transmite furnizorului aceste informații conform art. 35 alin. (3) din Regulamentul de furnizare a gazelor naturale la clienții finali, aprobat prin Ord. ANRE nr. 29/2016, cu modificările și completările uterioare ("Regulament"), </w:t>
            </w:r>
          </w:p>
          <w:p w14:paraId="1A304738" w14:textId="77777777" w:rsidR="0015425D" w:rsidRPr="0010363A" w:rsidRDefault="0015425D" w:rsidP="0015425D">
            <w:pPr>
              <w:pStyle w:val="ListParagraph"/>
              <w:numPr>
                <w:ilvl w:val="0"/>
                <w:numId w:val="11"/>
              </w:numPr>
              <w:spacing w:after="160"/>
              <w:contextualSpacing/>
              <w:jc w:val="both"/>
              <w:rPr>
                <w:rFonts w:ascii="Times New Roman" w:hAnsi="Times New Roman" w:cs="Times New Roman"/>
                <w:noProof/>
                <w:color w:val="002060"/>
                <w:lang w:val="it-IT"/>
              </w:rPr>
            </w:pPr>
            <w:r w:rsidRPr="0010363A">
              <w:rPr>
                <w:rFonts w:ascii="Times New Roman" w:hAnsi="Times New Roman" w:cs="Times New Roman"/>
                <w:noProof/>
                <w:color w:val="002060"/>
                <w:lang w:val="it-IT"/>
              </w:rPr>
              <w:t>obligației  furnizorilor de gaze naturale de a informa clienții finali, prin intermediul facturilor, asupra acestor elemente conform art. 39 alin. (3) lit. j), respectiv art. 39 alin. (2) lit. o) din  Regulament.</w:t>
            </w:r>
          </w:p>
          <w:p w14:paraId="3E230798" w14:textId="77777777" w:rsidR="0015425D" w:rsidRPr="0010363A" w:rsidRDefault="0015425D" w:rsidP="0015425D">
            <w:pPr>
              <w:spacing w:line="276" w:lineRule="auto"/>
              <w:jc w:val="both"/>
              <w:rPr>
                <w:b/>
                <w:bCs/>
                <w:noProof/>
                <w:sz w:val="22"/>
                <w:szCs w:val="22"/>
                <w:lang w:val="it-IT"/>
              </w:rPr>
            </w:pPr>
            <w:r w:rsidRPr="0010363A">
              <w:rPr>
                <w:b/>
                <w:bCs/>
                <w:noProof/>
                <w:sz w:val="22"/>
                <w:szCs w:val="22"/>
                <w:lang w:val="it-IT"/>
              </w:rPr>
              <w:t xml:space="preserve">Propunem redenumirea coloanei din tabel </w:t>
            </w:r>
            <w:r w:rsidRPr="0010363A">
              <w:rPr>
                <w:b/>
                <w:bCs/>
                <w:noProof/>
                <w:sz w:val="22"/>
                <w:szCs w:val="22"/>
              </w:rPr>
              <w:t>“T</w:t>
            </w:r>
            <w:r w:rsidRPr="0010363A">
              <w:rPr>
                <w:b/>
                <w:bCs/>
                <w:noProof/>
                <w:sz w:val="22"/>
                <w:szCs w:val="22"/>
                <w:lang w:val="it-IT"/>
              </w:rPr>
              <w:t>ipul categoriei” după cum urmează:</w:t>
            </w:r>
          </w:p>
          <w:p w14:paraId="60E71787" w14:textId="77777777" w:rsidR="0015425D" w:rsidRPr="0010363A" w:rsidRDefault="0015425D" w:rsidP="0015425D">
            <w:pPr>
              <w:spacing w:line="276" w:lineRule="auto"/>
              <w:jc w:val="both"/>
              <w:rPr>
                <w:noProof/>
                <w:sz w:val="22"/>
                <w:szCs w:val="22"/>
                <w:lang w:val="it-IT"/>
              </w:rPr>
            </w:pPr>
            <w:r w:rsidRPr="0010363A">
              <w:rPr>
                <w:noProof/>
                <w:sz w:val="22"/>
                <w:szCs w:val="22"/>
              </w:rPr>
              <w:t>“</w:t>
            </w:r>
            <w:r w:rsidRPr="0010363A">
              <w:rPr>
                <w:strike/>
                <w:noProof/>
                <w:sz w:val="22"/>
                <w:szCs w:val="22"/>
              </w:rPr>
              <w:t>T</w:t>
            </w:r>
            <w:r w:rsidRPr="0010363A">
              <w:rPr>
                <w:strike/>
                <w:noProof/>
                <w:sz w:val="22"/>
                <w:szCs w:val="22"/>
                <w:lang w:val="it-IT"/>
              </w:rPr>
              <w:t>ipul categoriei</w:t>
            </w:r>
            <w:r w:rsidRPr="0010363A">
              <w:rPr>
                <w:noProof/>
                <w:color w:val="FF0000"/>
                <w:sz w:val="22"/>
                <w:szCs w:val="22"/>
                <w:lang w:val="it-IT"/>
              </w:rPr>
              <w:t xml:space="preserve"> Categoria de consum</w:t>
            </w:r>
            <w:r w:rsidRPr="0010363A">
              <w:rPr>
                <w:noProof/>
                <w:sz w:val="22"/>
                <w:szCs w:val="22"/>
                <w:lang w:val="it-IT"/>
              </w:rPr>
              <w:t>”</w:t>
            </w:r>
          </w:p>
          <w:p w14:paraId="72350614" w14:textId="77372227" w:rsidR="0015425D" w:rsidRPr="0010363A" w:rsidRDefault="0015425D" w:rsidP="0015425D">
            <w:pPr>
              <w:spacing w:line="276" w:lineRule="auto"/>
              <w:jc w:val="both"/>
              <w:rPr>
                <w:noProof/>
                <w:sz w:val="22"/>
                <w:szCs w:val="22"/>
                <w:lang w:val="it-IT"/>
              </w:rPr>
            </w:pPr>
            <w:r w:rsidRPr="0010363A">
              <w:rPr>
                <w:b/>
                <w:color w:val="002060"/>
                <w:sz w:val="22"/>
                <w:szCs w:val="22"/>
                <w:lang w:eastAsia="en-GB"/>
              </w:rPr>
              <w:t>Justificare:</w:t>
            </w:r>
            <w:r w:rsidRPr="0010363A">
              <w:rPr>
                <w:noProof/>
                <w:sz w:val="22"/>
                <w:szCs w:val="22"/>
                <w:lang w:val="it-IT"/>
              </w:rPr>
              <w:t xml:space="preserve"> </w:t>
            </w:r>
            <w:r w:rsidRPr="0010363A">
              <w:rPr>
                <w:noProof/>
                <w:color w:val="002060"/>
                <w:sz w:val="22"/>
                <w:szCs w:val="22"/>
                <w:lang w:val="it-IT"/>
              </w:rPr>
              <w:t>Pentru claritate</w:t>
            </w:r>
          </w:p>
          <w:p w14:paraId="39B0E19C" w14:textId="77777777" w:rsidR="0015425D" w:rsidRPr="0010363A" w:rsidRDefault="0015425D" w:rsidP="0015425D">
            <w:pPr>
              <w:spacing w:line="276" w:lineRule="auto"/>
              <w:jc w:val="both"/>
              <w:rPr>
                <w:b/>
                <w:bCs/>
                <w:noProof/>
                <w:sz w:val="22"/>
                <w:szCs w:val="22"/>
                <w:lang w:val="it-IT"/>
              </w:rPr>
            </w:pPr>
            <w:r w:rsidRPr="0010363A">
              <w:rPr>
                <w:b/>
                <w:bCs/>
                <w:noProof/>
                <w:sz w:val="22"/>
                <w:szCs w:val="22"/>
                <w:lang w:val="it-IT"/>
              </w:rPr>
              <w:t xml:space="preserve">Propunem redenumirea coloanei din tabel </w:t>
            </w:r>
            <w:r w:rsidRPr="0010363A">
              <w:rPr>
                <w:b/>
                <w:bCs/>
                <w:noProof/>
                <w:sz w:val="22"/>
                <w:szCs w:val="22"/>
              </w:rPr>
              <w:t>“</w:t>
            </w:r>
            <w:r w:rsidRPr="0010363A">
              <w:rPr>
                <w:noProof/>
                <w:sz w:val="22"/>
                <w:szCs w:val="22"/>
                <w:lang w:val="it-IT"/>
              </w:rPr>
              <w:t>Denumire tip modalitate de determinare (citire/ autocitire)</w:t>
            </w:r>
            <w:r w:rsidRPr="0010363A">
              <w:rPr>
                <w:b/>
                <w:bCs/>
                <w:noProof/>
                <w:sz w:val="22"/>
                <w:szCs w:val="22"/>
                <w:lang w:val="it-IT"/>
              </w:rPr>
              <w:t>” după cum urmează:</w:t>
            </w:r>
          </w:p>
          <w:p w14:paraId="5CA65956" w14:textId="1902CCD8" w:rsidR="0015425D" w:rsidRPr="0010363A" w:rsidRDefault="0015425D" w:rsidP="0015425D">
            <w:pPr>
              <w:pStyle w:val="ListParagraph"/>
              <w:spacing w:after="0"/>
              <w:ind w:left="0"/>
              <w:jc w:val="both"/>
              <w:rPr>
                <w:rFonts w:ascii="Times New Roman" w:hAnsi="Times New Roman" w:cs="Times New Roman"/>
                <w:b/>
                <w:bCs/>
                <w:noProof/>
                <w:color w:val="0070C0"/>
                <w:lang w:val="it-IT"/>
              </w:rPr>
            </w:pPr>
            <w:r w:rsidRPr="0010363A">
              <w:rPr>
                <w:rFonts w:ascii="Times New Roman" w:hAnsi="Times New Roman" w:cs="Times New Roman"/>
                <w:noProof/>
                <w:lang w:val="it-IT"/>
              </w:rPr>
              <w:t>Denumire tip modalitate de determinare (citire/ autocitire</w:t>
            </w:r>
            <w:r w:rsidRPr="0010363A">
              <w:rPr>
                <w:rFonts w:ascii="Times New Roman" w:hAnsi="Times New Roman" w:cs="Times New Roman"/>
                <w:noProof/>
                <w:color w:val="FF0000"/>
                <w:lang w:val="it-IT"/>
              </w:rPr>
              <w:t>/estimare</w:t>
            </w:r>
            <w:r w:rsidRPr="0010363A">
              <w:rPr>
                <w:rFonts w:ascii="Times New Roman" w:hAnsi="Times New Roman" w:cs="Times New Roman"/>
                <w:noProof/>
                <w:lang w:val="it-IT"/>
              </w:rPr>
              <w:t>)</w:t>
            </w:r>
          </w:p>
          <w:p w14:paraId="248C16A3" w14:textId="6C6921C7" w:rsidR="0015425D" w:rsidRPr="0010363A" w:rsidRDefault="0015425D" w:rsidP="0015425D">
            <w:pPr>
              <w:spacing w:line="276" w:lineRule="auto"/>
              <w:jc w:val="both"/>
              <w:rPr>
                <w:b/>
                <w:bCs/>
                <w:color w:val="0000FF"/>
                <w:sz w:val="22"/>
                <w:szCs w:val="22"/>
                <w:lang w:eastAsia="en-GB"/>
              </w:rPr>
            </w:pPr>
            <w:r w:rsidRPr="0010363A">
              <w:rPr>
                <w:b/>
                <w:color w:val="002060"/>
                <w:sz w:val="22"/>
                <w:szCs w:val="22"/>
                <w:lang w:eastAsia="en-GB"/>
              </w:rPr>
              <w:t xml:space="preserve">Justificare: </w:t>
            </w:r>
            <w:r w:rsidRPr="0010363A">
              <w:rPr>
                <w:noProof/>
                <w:color w:val="002060"/>
                <w:sz w:val="22"/>
                <w:szCs w:val="22"/>
                <w:lang w:val="it-IT"/>
              </w:rPr>
              <w:t>Corelativ cu propunerile</w:t>
            </w:r>
          </w:p>
        </w:tc>
        <w:tc>
          <w:tcPr>
            <w:tcW w:w="3870" w:type="dxa"/>
          </w:tcPr>
          <w:p w14:paraId="1CD449A5" w14:textId="77777777" w:rsidR="0015425D" w:rsidRDefault="005B45AC" w:rsidP="0015425D">
            <w:pPr>
              <w:spacing w:after="60" w:line="276" w:lineRule="auto"/>
              <w:jc w:val="both"/>
              <w:rPr>
                <w:b/>
                <w:bCs/>
                <w:sz w:val="22"/>
                <w:szCs w:val="22"/>
                <w:lang w:val="ro-RO"/>
              </w:rPr>
            </w:pPr>
            <w:r>
              <w:rPr>
                <w:b/>
                <w:bCs/>
                <w:sz w:val="22"/>
                <w:szCs w:val="22"/>
                <w:lang w:val="ro-RO"/>
              </w:rPr>
              <w:t>Propunere preluată</w:t>
            </w:r>
          </w:p>
          <w:p w14:paraId="59676530" w14:textId="77777777" w:rsidR="005B45AC" w:rsidRDefault="005B45AC" w:rsidP="0015425D">
            <w:pPr>
              <w:spacing w:after="60" w:line="276" w:lineRule="auto"/>
              <w:jc w:val="both"/>
              <w:rPr>
                <w:b/>
                <w:bCs/>
                <w:sz w:val="22"/>
                <w:szCs w:val="22"/>
                <w:lang w:val="ro-RO"/>
              </w:rPr>
            </w:pPr>
          </w:p>
          <w:p w14:paraId="50C5FEAD" w14:textId="77777777" w:rsidR="005B45AC" w:rsidRDefault="005B45AC" w:rsidP="0015425D">
            <w:pPr>
              <w:spacing w:after="60" w:line="276" w:lineRule="auto"/>
              <w:jc w:val="both"/>
              <w:rPr>
                <w:b/>
                <w:bCs/>
                <w:sz w:val="22"/>
                <w:szCs w:val="22"/>
                <w:lang w:val="ro-RO"/>
              </w:rPr>
            </w:pPr>
          </w:p>
          <w:p w14:paraId="54258767" w14:textId="77777777" w:rsidR="005B45AC" w:rsidRDefault="005B45AC" w:rsidP="0015425D">
            <w:pPr>
              <w:spacing w:after="60" w:line="276" w:lineRule="auto"/>
              <w:jc w:val="both"/>
              <w:rPr>
                <w:b/>
                <w:bCs/>
                <w:sz w:val="22"/>
                <w:szCs w:val="22"/>
                <w:lang w:val="ro-RO"/>
              </w:rPr>
            </w:pPr>
          </w:p>
          <w:p w14:paraId="255E04C6" w14:textId="77777777" w:rsidR="005B45AC" w:rsidRDefault="005B45AC" w:rsidP="0015425D">
            <w:pPr>
              <w:spacing w:after="60" w:line="276" w:lineRule="auto"/>
              <w:jc w:val="both"/>
              <w:rPr>
                <w:b/>
                <w:bCs/>
                <w:sz w:val="22"/>
                <w:szCs w:val="22"/>
                <w:lang w:val="ro-RO"/>
              </w:rPr>
            </w:pPr>
          </w:p>
          <w:p w14:paraId="00AD7F75" w14:textId="77777777" w:rsidR="005B45AC" w:rsidRDefault="005B45AC" w:rsidP="0015425D">
            <w:pPr>
              <w:spacing w:after="60" w:line="276" w:lineRule="auto"/>
              <w:jc w:val="both"/>
              <w:rPr>
                <w:b/>
                <w:bCs/>
                <w:sz w:val="22"/>
                <w:szCs w:val="22"/>
                <w:lang w:val="ro-RO"/>
              </w:rPr>
            </w:pPr>
          </w:p>
          <w:p w14:paraId="4F33F427" w14:textId="77777777" w:rsidR="005B45AC" w:rsidRDefault="005B45AC" w:rsidP="0015425D">
            <w:pPr>
              <w:spacing w:after="60" w:line="276" w:lineRule="auto"/>
              <w:jc w:val="both"/>
              <w:rPr>
                <w:b/>
                <w:bCs/>
                <w:sz w:val="22"/>
                <w:szCs w:val="22"/>
                <w:lang w:val="ro-RO"/>
              </w:rPr>
            </w:pPr>
          </w:p>
          <w:p w14:paraId="4FD4999E" w14:textId="77777777" w:rsidR="005B45AC" w:rsidRDefault="005B45AC" w:rsidP="0015425D">
            <w:pPr>
              <w:spacing w:after="60" w:line="276" w:lineRule="auto"/>
              <w:jc w:val="both"/>
              <w:rPr>
                <w:b/>
                <w:bCs/>
                <w:sz w:val="22"/>
                <w:szCs w:val="22"/>
                <w:lang w:val="ro-RO"/>
              </w:rPr>
            </w:pPr>
          </w:p>
          <w:p w14:paraId="2FDB4417" w14:textId="77777777" w:rsidR="005B45AC" w:rsidRDefault="005B45AC" w:rsidP="0015425D">
            <w:pPr>
              <w:spacing w:after="60" w:line="276" w:lineRule="auto"/>
              <w:jc w:val="both"/>
              <w:rPr>
                <w:b/>
                <w:bCs/>
                <w:sz w:val="22"/>
                <w:szCs w:val="22"/>
                <w:lang w:val="ro-RO"/>
              </w:rPr>
            </w:pPr>
          </w:p>
          <w:p w14:paraId="07827F6E" w14:textId="77777777" w:rsidR="005B45AC" w:rsidRDefault="005B45AC" w:rsidP="0015425D">
            <w:pPr>
              <w:spacing w:after="60" w:line="276" w:lineRule="auto"/>
              <w:jc w:val="both"/>
              <w:rPr>
                <w:b/>
                <w:bCs/>
                <w:sz w:val="22"/>
                <w:szCs w:val="22"/>
                <w:lang w:val="ro-RO"/>
              </w:rPr>
            </w:pPr>
          </w:p>
          <w:p w14:paraId="4AE701F5" w14:textId="77777777" w:rsidR="005B45AC" w:rsidRDefault="005B45AC" w:rsidP="0015425D">
            <w:pPr>
              <w:spacing w:after="60" w:line="276" w:lineRule="auto"/>
              <w:jc w:val="both"/>
              <w:rPr>
                <w:b/>
                <w:bCs/>
                <w:sz w:val="22"/>
                <w:szCs w:val="22"/>
                <w:lang w:val="ro-RO"/>
              </w:rPr>
            </w:pPr>
          </w:p>
          <w:p w14:paraId="740CADB8" w14:textId="77777777" w:rsidR="005B45AC" w:rsidRDefault="005B45AC" w:rsidP="0015425D">
            <w:pPr>
              <w:spacing w:after="60" w:line="276" w:lineRule="auto"/>
              <w:jc w:val="both"/>
              <w:rPr>
                <w:b/>
                <w:bCs/>
                <w:sz w:val="22"/>
                <w:szCs w:val="22"/>
                <w:lang w:val="ro-RO"/>
              </w:rPr>
            </w:pPr>
          </w:p>
          <w:p w14:paraId="0C870BE2" w14:textId="77777777" w:rsidR="005B45AC" w:rsidRDefault="005B45AC" w:rsidP="0015425D">
            <w:pPr>
              <w:spacing w:after="60" w:line="276" w:lineRule="auto"/>
              <w:jc w:val="both"/>
              <w:rPr>
                <w:b/>
                <w:bCs/>
                <w:sz w:val="22"/>
                <w:szCs w:val="22"/>
                <w:lang w:val="ro-RO"/>
              </w:rPr>
            </w:pPr>
          </w:p>
          <w:p w14:paraId="24C29808" w14:textId="77777777" w:rsidR="005B45AC" w:rsidRDefault="005B45AC" w:rsidP="0015425D">
            <w:pPr>
              <w:spacing w:after="60" w:line="276" w:lineRule="auto"/>
              <w:jc w:val="both"/>
              <w:rPr>
                <w:b/>
                <w:bCs/>
                <w:sz w:val="22"/>
                <w:szCs w:val="22"/>
                <w:lang w:val="ro-RO"/>
              </w:rPr>
            </w:pPr>
          </w:p>
          <w:p w14:paraId="716F6330" w14:textId="77777777" w:rsidR="005B45AC" w:rsidRDefault="005B45AC" w:rsidP="0015425D">
            <w:pPr>
              <w:spacing w:after="60" w:line="276" w:lineRule="auto"/>
              <w:jc w:val="both"/>
              <w:rPr>
                <w:b/>
                <w:bCs/>
                <w:sz w:val="22"/>
                <w:szCs w:val="22"/>
                <w:lang w:val="ro-RO"/>
              </w:rPr>
            </w:pPr>
          </w:p>
          <w:p w14:paraId="1A66CC17" w14:textId="77777777" w:rsidR="005B45AC" w:rsidRDefault="005B45AC" w:rsidP="0015425D">
            <w:pPr>
              <w:spacing w:after="60" w:line="276" w:lineRule="auto"/>
              <w:jc w:val="both"/>
              <w:rPr>
                <w:b/>
                <w:bCs/>
                <w:sz w:val="22"/>
                <w:szCs w:val="22"/>
                <w:lang w:val="ro-RO"/>
              </w:rPr>
            </w:pPr>
          </w:p>
          <w:p w14:paraId="28F9F8A1" w14:textId="77777777" w:rsidR="005B45AC" w:rsidRDefault="005B45AC" w:rsidP="0015425D">
            <w:pPr>
              <w:spacing w:after="60" w:line="276" w:lineRule="auto"/>
              <w:jc w:val="both"/>
              <w:rPr>
                <w:b/>
                <w:bCs/>
                <w:sz w:val="22"/>
                <w:szCs w:val="22"/>
                <w:lang w:val="ro-RO"/>
              </w:rPr>
            </w:pPr>
          </w:p>
          <w:p w14:paraId="33E63EDD" w14:textId="77777777" w:rsidR="005B45AC" w:rsidRDefault="005B45AC" w:rsidP="0015425D">
            <w:pPr>
              <w:spacing w:after="60" w:line="276" w:lineRule="auto"/>
              <w:jc w:val="both"/>
              <w:rPr>
                <w:b/>
                <w:bCs/>
                <w:sz w:val="22"/>
                <w:szCs w:val="22"/>
                <w:lang w:val="ro-RO"/>
              </w:rPr>
            </w:pPr>
          </w:p>
          <w:p w14:paraId="4858835F" w14:textId="77777777" w:rsidR="005B45AC" w:rsidRDefault="005B45AC" w:rsidP="0015425D">
            <w:pPr>
              <w:spacing w:after="60" w:line="276" w:lineRule="auto"/>
              <w:jc w:val="both"/>
              <w:rPr>
                <w:b/>
                <w:bCs/>
                <w:sz w:val="22"/>
                <w:szCs w:val="22"/>
                <w:lang w:val="ro-RO"/>
              </w:rPr>
            </w:pPr>
          </w:p>
          <w:p w14:paraId="3D8F8350" w14:textId="77777777" w:rsidR="005B45AC" w:rsidRDefault="005B45AC" w:rsidP="0015425D">
            <w:pPr>
              <w:spacing w:after="60" w:line="276" w:lineRule="auto"/>
              <w:jc w:val="both"/>
              <w:rPr>
                <w:b/>
                <w:bCs/>
                <w:sz w:val="22"/>
                <w:szCs w:val="22"/>
                <w:lang w:val="ro-RO"/>
              </w:rPr>
            </w:pPr>
            <w:r>
              <w:rPr>
                <w:b/>
                <w:bCs/>
                <w:sz w:val="22"/>
                <w:szCs w:val="22"/>
                <w:lang w:val="ro-RO"/>
              </w:rPr>
              <w:t>Propunere preluată</w:t>
            </w:r>
          </w:p>
          <w:p w14:paraId="28753311" w14:textId="77777777" w:rsidR="005B45AC" w:rsidRDefault="005B45AC" w:rsidP="0015425D">
            <w:pPr>
              <w:spacing w:after="60" w:line="276" w:lineRule="auto"/>
              <w:jc w:val="both"/>
              <w:rPr>
                <w:b/>
                <w:bCs/>
                <w:sz w:val="22"/>
                <w:szCs w:val="22"/>
                <w:lang w:val="ro-RO"/>
              </w:rPr>
            </w:pPr>
          </w:p>
          <w:p w14:paraId="0EAC78B1" w14:textId="77777777" w:rsidR="005B45AC" w:rsidRDefault="005B45AC" w:rsidP="0015425D">
            <w:pPr>
              <w:spacing w:after="60" w:line="276" w:lineRule="auto"/>
              <w:jc w:val="both"/>
              <w:rPr>
                <w:b/>
                <w:bCs/>
                <w:sz w:val="22"/>
                <w:szCs w:val="22"/>
                <w:lang w:val="ro-RO"/>
              </w:rPr>
            </w:pPr>
          </w:p>
          <w:p w14:paraId="2D4D1F97" w14:textId="53AE8982" w:rsidR="005B45AC" w:rsidRPr="005B45AC" w:rsidRDefault="005B45AC"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 xml:space="preserve">deoarece </w:t>
            </w:r>
            <w:r w:rsidR="00E03247">
              <w:rPr>
                <w:bCs/>
                <w:sz w:val="22"/>
                <w:szCs w:val="22"/>
                <w:lang w:val="ro-RO"/>
              </w:rPr>
              <w:t xml:space="preserve">Anexa 3 se referă la datele de consum şi nu la cantităţile pentru care OD facturează serviciile de distribuţie. Dacă nu există citire sau autocitire, furnizorul are obligaţia să factureze cantitatea estimată </w:t>
            </w:r>
            <w:r w:rsidR="00E03247">
              <w:rPr>
                <w:bCs/>
                <w:sz w:val="22"/>
                <w:szCs w:val="22"/>
                <w:lang w:val="ro-RO"/>
              </w:rPr>
              <w:lastRenderedPageBreak/>
              <w:t>din convenţia de consum, nu cantitatea estimată de OD.</w:t>
            </w:r>
          </w:p>
        </w:tc>
      </w:tr>
      <w:tr w:rsidR="0015425D" w:rsidRPr="0010363A" w14:paraId="6D1786F1" w14:textId="77777777" w:rsidTr="004140E6">
        <w:trPr>
          <w:gridAfter w:val="1"/>
          <w:wAfter w:w="40" w:type="dxa"/>
        </w:trPr>
        <w:tc>
          <w:tcPr>
            <w:tcW w:w="4773" w:type="dxa"/>
          </w:tcPr>
          <w:p w14:paraId="0E84D312" w14:textId="77777777" w:rsidR="0015425D" w:rsidRPr="0010363A" w:rsidRDefault="0015425D" w:rsidP="0015425D">
            <w:pPr>
              <w:widowControl w:val="0"/>
              <w:autoSpaceDE w:val="0"/>
              <w:autoSpaceDN w:val="0"/>
              <w:adjustRightInd w:val="0"/>
              <w:spacing w:line="276" w:lineRule="auto"/>
              <w:jc w:val="both"/>
              <w:rPr>
                <w:b/>
                <w:bCs/>
                <w:iCs/>
                <w:sz w:val="22"/>
                <w:szCs w:val="22"/>
              </w:rPr>
            </w:pPr>
          </w:p>
        </w:tc>
        <w:tc>
          <w:tcPr>
            <w:tcW w:w="4950" w:type="dxa"/>
          </w:tcPr>
          <w:p w14:paraId="63D5169A" w14:textId="6ACEA3E3" w:rsidR="0015425D" w:rsidRPr="00472BF3" w:rsidRDefault="0015425D" w:rsidP="0015425D">
            <w:pPr>
              <w:autoSpaceDE w:val="0"/>
              <w:autoSpaceDN w:val="0"/>
              <w:adjustRightInd w:val="0"/>
              <w:spacing w:line="276" w:lineRule="auto"/>
              <w:jc w:val="both"/>
              <w:rPr>
                <w:b/>
                <w:noProof/>
                <w:color w:val="0070C0"/>
                <w:sz w:val="22"/>
                <w:szCs w:val="22"/>
                <w:lang w:val="ro-RO"/>
              </w:rPr>
            </w:pPr>
            <w:r w:rsidRPr="00472BF3">
              <w:rPr>
                <w:b/>
                <w:noProof/>
                <w:color w:val="0070C0"/>
                <w:sz w:val="22"/>
                <w:szCs w:val="22"/>
                <w:lang w:val="ro-RO"/>
              </w:rPr>
              <w:t>Neogaz Grid</w:t>
            </w:r>
          </w:p>
          <w:p w14:paraId="7CD26797" w14:textId="0AC303DE" w:rsidR="0015425D" w:rsidRPr="0010363A" w:rsidRDefault="0015425D" w:rsidP="0015425D">
            <w:pPr>
              <w:spacing w:line="276" w:lineRule="auto"/>
              <w:jc w:val="both"/>
              <w:rPr>
                <w:color w:val="002060"/>
                <w:sz w:val="22"/>
                <w:szCs w:val="22"/>
              </w:rPr>
            </w:pPr>
            <w:r w:rsidRPr="0010363A">
              <w:rPr>
                <w:bCs/>
                <w:color w:val="002060"/>
                <w:sz w:val="22"/>
                <w:szCs w:val="22"/>
              </w:rPr>
              <w:t>Propunere generală:</w:t>
            </w:r>
            <w:r w:rsidRPr="0010363A">
              <w:rPr>
                <w:color w:val="002060"/>
                <w:sz w:val="22"/>
                <w:szCs w:val="22"/>
              </w:rPr>
              <w:t xml:space="preserve"> </w:t>
            </w:r>
            <w:r w:rsidRPr="0010363A">
              <w:rPr>
                <w:bCs/>
                <w:noProof/>
                <w:color w:val="002060"/>
                <w:sz w:val="22"/>
                <w:szCs w:val="22"/>
                <w:lang w:val="it-IT"/>
              </w:rPr>
              <w:t xml:space="preserve">completarea tabelului prevăzut în anexa nr. 3 prin </w:t>
            </w:r>
            <w:r w:rsidRPr="0010363A">
              <w:rPr>
                <w:color w:val="002060"/>
                <w:sz w:val="22"/>
                <w:szCs w:val="22"/>
              </w:rPr>
              <w:t>adaugarea unei coloane cu motivul citiri: deconectare, reconectare, reziliere contract, inlocuire contor.</w:t>
            </w:r>
          </w:p>
          <w:p w14:paraId="18A21808" w14:textId="7AF721EA" w:rsidR="0015425D" w:rsidRPr="0010363A" w:rsidRDefault="0015425D" w:rsidP="0015425D">
            <w:pPr>
              <w:spacing w:line="276" w:lineRule="auto"/>
              <w:jc w:val="both"/>
              <w:rPr>
                <w:b/>
                <w:bCs/>
                <w:color w:val="0000FF"/>
                <w:sz w:val="22"/>
                <w:szCs w:val="22"/>
                <w:lang w:eastAsia="en-GB"/>
              </w:rPr>
            </w:pPr>
            <w:r w:rsidRPr="0010363A">
              <w:rPr>
                <w:b/>
                <w:bCs/>
                <w:color w:val="002060"/>
                <w:sz w:val="22"/>
                <w:szCs w:val="22"/>
              </w:rPr>
              <w:t>Justificare:</w:t>
            </w:r>
            <w:r w:rsidRPr="0010363A">
              <w:rPr>
                <w:color w:val="002060"/>
                <w:sz w:val="22"/>
                <w:szCs w:val="22"/>
              </w:rPr>
              <w:t xml:space="preserve"> În corelare cu propunerea de la art. 21 lit. g din Regulament.</w:t>
            </w:r>
          </w:p>
        </w:tc>
        <w:tc>
          <w:tcPr>
            <w:tcW w:w="3870" w:type="dxa"/>
          </w:tcPr>
          <w:p w14:paraId="1D80B11E" w14:textId="1C51B9C9" w:rsidR="0015425D" w:rsidRPr="001D2EFC" w:rsidRDefault="001D2EFC" w:rsidP="0015425D">
            <w:pPr>
              <w:spacing w:after="60" w:line="276" w:lineRule="auto"/>
              <w:jc w:val="both"/>
              <w:rPr>
                <w:bCs/>
                <w:sz w:val="22"/>
                <w:szCs w:val="22"/>
                <w:lang w:val="ro-RO"/>
              </w:rPr>
            </w:pPr>
            <w:r>
              <w:rPr>
                <w:b/>
                <w:bCs/>
                <w:sz w:val="22"/>
                <w:szCs w:val="22"/>
                <w:lang w:val="ro-RO"/>
              </w:rPr>
              <w:t xml:space="preserve">Propunere nepreluată </w:t>
            </w:r>
            <w:r>
              <w:rPr>
                <w:bCs/>
                <w:sz w:val="22"/>
                <w:szCs w:val="22"/>
                <w:lang w:val="ro-RO"/>
              </w:rPr>
              <w:t>din aceleaşi motive prezentate la art. 21 lit. g) din Regulament</w:t>
            </w:r>
          </w:p>
        </w:tc>
      </w:tr>
    </w:tbl>
    <w:p w14:paraId="60A64406" w14:textId="6A4F49F5" w:rsidR="001D2EFC" w:rsidRDefault="001D2EFC" w:rsidP="00BF45BF">
      <w:pPr>
        <w:autoSpaceDE w:val="0"/>
        <w:autoSpaceDN w:val="0"/>
        <w:adjustRightInd w:val="0"/>
        <w:spacing w:line="276" w:lineRule="auto"/>
        <w:jc w:val="both"/>
        <w:rPr>
          <w:b/>
          <w:noProof/>
          <w:color w:val="0070C0"/>
          <w:sz w:val="22"/>
          <w:szCs w:val="22"/>
          <w:lang w:val="ro-RO"/>
        </w:rPr>
      </w:pPr>
    </w:p>
    <w:p w14:paraId="7ED53635" w14:textId="548D9945" w:rsidR="00B81CBC" w:rsidRDefault="00B81CBC" w:rsidP="00BF45BF">
      <w:pPr>
        <w:autoSpaceDE w:val="0"/>
        <w:autoSpaceDN w:val="0"/>
        <w:adjustRightInd w:val="0"/>
        <w:spacing w:line="276" w:lineRule="auto"/>
        <w:jc w:val="both"/>
        <w:rPr>
          <w:b/>
          <w:noProof/>
          <w:color w:val="0070C0"/>
          <w:sz w:val="22"/>
          <w:szCs w:val="22"/>
          <w:lang w:val="ro-RO"/>
        </w:rPr>
      </w:pPr>
    </w:p>
    <w:p w14:paraId="573DDC62" w14:textId="77777777" w:rsidR="00B81CBC" w:rsidRDefault="00B81CBC" w:rsidP="00BF45BF">
      <w:pPr>
        <w:autoSpaceDE w:val="0"/>
        <w:autoSpaceDN w:val="0"/>
        <w:adjustRightInd w:val="0"/>
        <w:spacing w:line="276" w:lineRule="auto"/>
        <w:jc w:val="both"/>
        <w:rPr>
          <w:b/>
          <w:noProof/>
          <w:color w:val="0070C0"/>
          <w:sz w:val="22"/>
          <w:szCs w:val="22"/>
          <w:lang w:val="ro-RO"/>
        </w:rPr>
      </w:pPr>
    </w:p>
    <w:p w14:paraId="212991B0" w14:textId="0FC7020C" w:rsidR="00BF45BF" w:rsidRPr="00BF45BF" w:rsidRDefault="00BF45BF" w:rsidP="00BF45BF">
      <w:pPr>
        <w:autoSpaceDE w:val="0"/>
        <w:autoSpaceDN w:val="0"/>
        <w:adjustRightInd w:val="0"/>
        <w:spacing w:line="276" w:lineRule="auto"/>
        <w:jc w:val="both"/>
        <w:rPr>
          <w:noProof/>
          <w:color w:val="002060"/>
          <w:sz w:val="22"/>
          <w:szCs w:val="22"/>
          <w:lang w:val="ro-RO"/>
        </w:rPr>
      </w:pPr>
      <w:r w:rsidRPr="00472BF3">
        <w:rPr>
          <w:b/>
          <w:noProof/>
          <w:color w:val="0070C0"/>
          <w:sz w:val="22"/>
          <w:szCs w:val="22"/>
          <w:lang w:val="ro-RO"/>
        </w:rPr>
        <w:t>Propunere OMV Petrom</w:t>
      </w:r>
      <w:r w:rsidRPr="00BF45BF">
        <w:rPr>
          <w:b/>
          <w:noProof/>
          <w:color w:val="0000FF"/>
          <w:sz w:val="22"/>
          <w:szCs w:val="22"/>
          <w:lang w:val="ro-RO"/>
        </w:rPr>
        <w:t xml:space="preserve">: </w:t>
      </w:r>
      <w:r w:rsidRPr="00BF45BF">
        <w:rPr>
          <w:noProof/>
          <w:color w:val="002060"/>
          <w:sz w:val="22"/>
          <w:szCs w:val="22"/>
          <w:lang w:val="ro-RO"/>
        </w:rPr>
        <w:t>Model conform propunerii de la art. 7 alin. (3)</w:t>
      </w:r>
    </w:p>
    <w:p w14:paraId="57AB194C" w14:textId="59F656F1" w:rsidR="00BF45BF" w:rsidRPr="00BF45BF" w:rsidRDefault="00BF45BF" w:rsidP="0010363A">
      <w:pPr>
        <w:spacing w:after="120" w:line="276" w:lineRule="auto"/>
        <w:ind w:left="-567"/>
        <w:jc w:val="both"/>
        <w:rPr>
          <w:color w:val="002060"/>
          <w:sz w:val="22"/>
          <w:szCs w:val="22"/>
          <w:lang w:val="ro-RO"/>
        </w:rPr>
      </w:pPr>
    </w:p>
    <w:p w14:paraId="5A724FB0" w14:textId="0D107CCF" w:rsidR="00BF45BF" w:rsidRDefault="00BF45BF" w:rsidP="00BF45BF">
      <w:pPr>
        <w:spacing w:after="120" w:line="276" w:lineRule="auto"/>
        <w:ind w:left="-567" w:hanging="333"/>
        <w:jc w:val="both"/>
        <w:rPr>
          <w:color w:val="0000FF"/>
          <w:sz w:val="22"/>
          <w:szCs w:val="22"/>
          <w:lang w:val="ro-RO"/>
        </w:rPr>
      </w:pPr>
      <w:r w:rsidRPr="00A50AF5">
        <w:rPr>
          <w:noProof/>
        </w:rPr>
        <w:drawing>
          <wp:inline distT="0" distB="0" distL="0" distR="0" wp14:anchorId="6E68019B" wp14:editId="7D61109B">
            <wp:extent cx="9575800" cy="27908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75800" cy="2790825"/>
                    </a:xfrm>
                    <a:prstGeom prst="rect">
                      <a:avLst/>
                    </a:prstGeom>
                    <a:noFill/>
                    <a:ln>
                      <a:noFill/>
                    </a:ln>
                  </pic:spPr>
                </pic:pic>
              </a:graphicData>
            </a:graphic>
          </wp:inline>
        </w:drawing>
      </w:r>
    </w:p>
    <w:p w14:paraId="4C90C14E" w14:textId="5B809F54" w:rsidR="00BF45BF" w:rsidRDefault="00BF45BF" w:rsidP="00BF45BF">
      <w:pPr>
        <w:spacing w:after="120" w:line="276" w:lineRule="auto"/>
        <w:ind w:left="-567" w:hanging="333"/>
        <w:jc w:val="both"/>
        <w:rPr>
          <w:color w:val="0000FF"/>
          <w:sz w:val="22"/>
          <w:szCs w:val="22"/>
          <w:lang w:val="ro-RO"/>
        </w:rPr>
      </w:pPr>
    </w:p>
    <w:p w14:paraId="5F9882E7" w14:textId="77777777" w:rsidR="00BF45BF" w:rsidRDefault="00BF45BF" w:rsidP="00BF45BF">
      <w:pPr>
        <w:spacing w:line="276" w:lineRule="auto"/>
        <w:jc w:val="both"/>
        <w:rPr>
          <w:sz w:val="22"/>
          <w:szCs w:val="22"/>
          <w:lang w:val="ro-RO"/>
        </w:rPr>
      </w:pPr>
    </w:p>
    <w:p w14:paraId="3FF434F5" w14:textId="77777777" w:rsidR="005D652C" w:rsidRDefault="005D652C" w:rsidP="00BF45BF">
      <w:pPr>
        <w:spacing w:line="276" w:lineRule="auto"/>
        <w:jc w:val="both"/>
        <w:rPr>
          <w:sz w:val="22"/>
          <w:szCs w:val="22"/>
          <w:lang w:val="ro-RO"/>
        </w:rPr>
      </w:pPr>
    </w:p>
    <w:p w14:paraId="25EE65CA" w14:textId="77777777" w:rsidR="005D652C" w:rsidRDefault="005D652C" w:rsidP="00BF45BF">
      <w:pPr>
        <w:spacing w:line="276" w:lineRule="auto"/>
        <w:jc w:val="both"/>
        <w:rPr>
          <w:sz w:val="22"/>
          <w:szCs w:val="22"/>
          <w:lang w:val="ro-RO"/>
        </w:rPr>
      </w:pPr>
    </w:p>
    <w:p w14:paraId="68DDDFA8" w14:textId="4406A7F4" w:rsidR="005D652C" w:rsidRDefault="005D652C" w:rsidP="005D652C">
      <w:pPr>
        <w:spacing w:line="276" w:lineRule="auto"/>
        <w:rPr>
          <w:lang w:val="pt-BR"/>
        </w:rPr>
      </w:pPr>
      <w:r>
        <w:rPr>
          <w:b/>
          <w:noProof/>
          <w:color w:val="0000FF"/>
          <w:sz w:val="22"/>
          <w:szCs w:val="22"/>
          <w:lang w:val="ro-RO"/>
        </w:rPr>
        <w:lastRenderedPageBreak/>
        <w:t>DELGAZ Grid</w:t>
      </w:r>
    </w:p>
    <w:p w14:paraId="72AB0239" w14:textId="55B055F1" w:rsidR="005D652C" w:rsidRPr="00755A08" w:rsidRDefault="005D652C" w:rsidP="005D652C">
      <w:pPr>
        <w:spacing w:line="276" w:lineRule="auto"/>
        <w:jc w:val="right"/>
        <w:rPr>
          <w:lang w:val="pt-BR"/>
        </w:rPr>
      </w:pPr>
      <w:r w:rsidRPr="00755A08">
        <w:rPr>
          <w:lang w:val="pt-BR"/>
        </w:rPr>
        <w:t>la Contractul-cadru</w:t>
      </w:r>
    </w:p>
    <w:p w14:paraId="2581395F" w14:textId="77777777" w:rsidR="005D652C" w:rsidRPr="00755A08" w:rsidRDefault="005D652C" w:rsidP="005D652C">
      <w:pPr>
        <w:spacing w:line="276" w:lineRule="auto"/>
        <w:jc w:val="center"/>
        <w:rPr>
          <w:lang w:val="pt-BR"/>
        </w:rPr>
      </w:pPr>
      <w:r w:rsidRPr="00755A08">
        <w:rPr>
          <w:lang w:val="pt-BR"/>
        </w:rPr>
        <w:t>TABEL CENTRALIZATOR</w:t>
      </w:r>
    </w:p>
    <w:p w14:paraId="6982C44E" w14:textId="77777777" w:rsidR="005D652C" w:rsidRPr="00755A08" w:rsidRDefault="005D652C" w:rsidP="005D652C">
      <w:pPr>
        <w:spacing w:line="276" w:lineRule="auto"/>
        <w:jc w:val="center"/>
        <w:rPr>
          <w:lang w:val="pt-BR"/>
        </w:rPr>
      </w:pPr>
      <w:r w:rsidRPr="00755A08">
        <w:rPr>
          <w:lang w:val="pt-BR"/>
        </w:rPr>
        <w:t>al locurilor de consum şi programul de distribuţie a gazelor naturale</w:t>
      </w:r>
    </w:p>
    <w:tbl>
      <w:tblPr>
        <w:tblW w:w="13140" w:type="dxa"/>
        <w:tblCellSpacing w:w="15" w:type="dxa"/>
        <w:tblInd w:w="-100" w:type="dxa"/>
        <w:tblLayout w:type="fixed"/>
        <w:tblCellMar>
          <w:top w:w="15" w:type="dxa"/>
          <w:left w:w="15" w:type="dxa"/>
          <w:bottom w:w="15" w:type="dxa"/>
          <w:right w:w="15" w:type="dxa"/>
        </w:tblCellMar>
        <w:tblLook w:val="04A0" w:firstRow="1" w:lastRow="0" w:firstColumn="1" w:lastColumn="0" w:noHBand="0" w:noVBand="1"/>
      </w:tblPr>
      <w:tblGrid>
        <w:gridCol w:w="630"/>
        <w:gridCol w:w="730"/>
        <w:gridCol w:w="1070"/>
        <w:gridCol w:w="810"/>
        <w:gridCol w:w="900"/>
        <w:gridCol w:w="1080"/>
        <w:gridCol w:w="900"/>
        <w:gridCol w:w="900"/>
        <w:gridCol w:w="1080"/>
        <w:gridCol w:w="360"/>
        <w:gridCol w:w="360"/>
        <w:gridCol w:w="360"/>
        <w:gridCol w:w="360"/>
        <w:gridCol w:w="360"/>
        <w:gridCol w:w="360"/>
        <w:gridCol w:w="360"/>
        <w:gridCol w:w="360"/>
        <w:gridCol w:w="360"/>
        <w:gridCol w:w="360"/>
        <w:gridCol w:w="360"/>
        <w:gridCol w:w="360"/>
        <w:gridCol w:w="720"/>
      </w:tblGrid>
      <w:tr w:rsidR="005D652C" w:rsidRPr="00E50096" w14:paraId="04DC9645" w14:textId="77777777" w:rsidTr="001C0776">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58B1D986" w14:textId="77777777" w:rsidR="005D652C" w:rsidRPr="00E50096" w:rsidRDefault="005D652C" w:rsidP="006B77AC">
            <w:pPr>
              <w:spacing w:line="276" w:lineRule="auto"/>
              <w:jc w:val="both"/>
              <w:rPr>
                <w:sz w:val="20"/>
                <w:szCs w:val="20"/>
              </w:rPr>
            </w:pPr>
            <w:r w:rsidRPr="00E50096">
              <w:rPr>
                <w:sz w:val="20"/>
                <w:szCs w:val="20"/>
              </w:rPr>
              <w:t>Nr. curent</w:t>
            </w:r>
          </w:p>
        </w:tc>
        <w:tc>
          <w:tcPr>
            <w:tcW w:w="700" w:type="dxa"/>
            <w:tcBorders>
              <w:top w:val="single" w:sz="8" w:space="0" w:color="auto"/>
              <w:left w:val="single" w:sz="8" w:space="0" w:color="auto"/>
              <w:bottom w:val="single" w:sz="8" w:space="0" w:color="auto"/>
              <w:right w:val="single" w:sz="8" w:space="0" w:color="auto"/>
            </w:tcBorders>
            <w:vAlign w:val="center"/>
            <w:hideMark/>
          </w:tcPr>
          <w:p w14:paraId="39F2C6D1" w14:textId="77777777" w:rsidR="005D652C" w:rsidRPr="00755A08" w:rsidRDefault="005D652C" w:rsidP="006B77AC">
            <w:pPr>
              <w:spacing w:line="276" w:lineRule="auto"/>
              <w:jc w:val="both"/>
              <w:rPr>
                <w:sz w:val="20"/>
                <w:szCs w:val="20"/>
                <w:lang w:val="pt-BR"/>
              </w:rPr>
            </w:pPr>
            <w:r w:rsidRPr="00755A08">
              <w:rPr>
                <w:sz w:val="20"/>
                <w:szCs w:val="20"/>
                <w:lang w:val="pt-BR"/>
              </w:rPr>
              <w:t>Codul locului de consum (CLC)</w:t>
            </w:r>
          </w:p>
        </w:tc>
        <w:tc>
          <w:tcPr>
            <w:tcW w:w="1040" w:type="dxa"/>
            <w:tcBorders>
              <w:top w:val="single" w:sz="8" w:space="0" w:color="auto"/>
              <w:left w:val="single" w:sz="8" w:space="0" w:color="auto"/>
              <w:bottom w:val="single" w:sz="8" w:space="0" w:color="auto"/>
              <w:right w:val="single" w:sz="8" w:space="0" w:color="auto"/>
            </w:tcBorders>
            <w:vAlign w:val="center"/>
            <w:hideMark/>
          </w:tcPr>
          <w:p w14:paraId="31C2114D" w14:textId="77777777" w:rsidR="005D652C" w:rsidRPr="00E50096" w:rsidRDefault="005D652C" w:rsidP="006B77AC">
            <w:pPr>
              <w:spacing w:line="276" w:lineRule="auto"/>
              <w:jc w:val="both"/>
              <w:rPr>
                <w:sz w:val="20"/>
                <w:szCs w:val="20"/>
              </w:rPr>
            </w:pPr>
            <w:r w:rsidRPr="00E50096">
              <w:rPr>
                <w:sz w:val="20"/>
                <w:szCs w:val="20"/>
              </w:rPr>
              <w:t>Denumirea clientului final</w:t>
            </w:r>
          </w:p>
        </w:tc>
        <w:tc>
          <w:tcPr>
            <w:tcW w:w="780" w:type="dxa"/>
            <w:tcBorders>
              <w:top w:val="single" w:sz="8" w:space="0" w:color="auto"/>
              <w:left w:val="single" w:sz="8" w:space="0" w:color="auto"/>
              <w:bottom w:val="single" w:sz="8" w:space="0" w:color="auto"/>
              <w:right w:val="single" w:sz="8" w:space="0" w:color="auto"/>
            </w:tcBorders>
            <w:vAlign w:val="center"/>
            <w:hideMark/>
          </w:tcPr>
          <w:p w14:paraId="7D1E747C" w14:textId="77777777" w:rsidR="005D652C" w:rsidRPr="00E50096" w:rsidRDefault="005D652C" w:rsidP="006B77AC">
            <w:pPr>
              <w:spacing w:line="276" w:lineRule="auto"/>
              <w:jc w:val="both"/>
              <w:rPr>
                <w:sz w:val="20"/>
                <w:szCs w:val="20"/>
              </w:rPr>
            </w:pPr>
            <w:r w:rsidRPr="00E50096">
              <w:rPr>
                <w:sz w:val="20"/>
                <w:szCs w:val="20"/>
              </w:rPr>
              <w:t>Adresa locului de consum</w:t>
            </w:r>
          </w:p>
        </w:tc>
        <w:tc>
          <w:tcPr>
            <w:tcW w:w="870" w:type="dxa"/>
            <w:tcBorders>
              <w:top w:val="single" w:sz="8" w:space="0" w:color="auto"/>
              <w:left w:val="single" w:sz="8" w:space="0" w:color="auto"/>
              <w:bottom w:val="single" w:sz="8" w:space="0" w:color="auto"/>
              <w:right w:val="single" w:sz="8" w:space="0" w:color="auto"/>
            </w:tcBorders>
            <w:vAlign w:val="center"/>
            <w:hideMark/>
          </w:tcPr>
          <w:p w14:paraId="1467BE1F" w14:textId="77777777" w:rsidR="005D652C" w:rsidRPr="00E50096" w:rsidRDefault="005D652C" w:rsidP="006B77AC">
            <w:pPr>
              <w:spacing w:line="276" w:lineRule="auto"/>
              <w:jc w:val="both"/>
              <w:rPr>
                <w:sz w:val="20"/>
                <w:szCs w:val="20"/>
              </w:rPr>
            </w:pPr>
            <w:r w:rsidRPr="00E50096">
              <w:rPr>
                <w:sz w:val="20"/>
                <w:szCs w:val="20"/>
              </w:rPr>
              <w:t xml:space="preserve">Categoria de consum </w:t>
            </w:r>
          </w:p>
        </w:tc>
        <w:tc>
          <w:tcPr>
            <w:tcW w:w="1050" w:type="dxa"/>
            <w:tcBorders>
              <w:top w:val="single" w:sz="8" w:space="0" w:color="auto"/>
              <w:left w:val="single" w:sz="8" w:space="0" w:color="auto"/>
              <w:bottom w:val="single" w:sz="8" w:space="0" w:color="auto"/>
              <w:right w:val="single" w:sz="8" w:space="0" w:color="auto"/>
            </w:tcBorders>
            <w:vAlign w:val="center"/>
            <w:hideMark/>
          </w:tcPr>
          <w:p w14:paraId="6AF57583" w14:textId="77777777" w:rsidR="005D652C" w:rsidRPr="00DD0D53" w:rsidRDefault="005D652C" w:rsidP="006B77AC">
            <w:pPr>
              <w:spacing w:line="276" w:lineRule="auto"/>
              <w:jc w:val="both"/>
              <w:rPr>
                <w:strike/>
                <w:sz w:val="20"/>
                <w:szCs w:val="20"/>
              </w:rPr>
            </w:pPr>
            <w:r w:rsidRPr="00DD0D53">
              <w:rPr>
                <w:strike/>
                <w:color w:val="0070C0"/>
                <w:sz w:val="20"/>
                <w:szCs w:val="20"/>
              </w:rPr>
              <w:t>Capacitatea rezervată</w:t>
            </w:r>
          </w:p>
        </w:tc>
        <w:tc>
          <w:tcPr>
            <w:tcW w:w="870" w:type="dxa"/>
            <w:tcBorders>
              <w:top w:val="single" w:sz="8" w:space="0" w:color="auto"/>
              <w:left w:val="single" w:sz="8" w:space="0" w:color="auto"/>
              <w:bottom w:val="single" w:sz="8" w:space="0" w:color="auto"/>
              <w:right w:val="single" w:sz="8" w:space="0" w:color="auto"/>
            </w:tcBorders>
            <w:vAlign w:val="center"/>
            <w:hideMark/>
          </w:tcPr>
          <w:p w14:paraId="65AA2304" w14:textId="77777777" w:rsidR="005D652C" w:rsidRPr="00E50096" w:rsidRDefault="005D652C" w:rsidP="006B77AC">
            <w:pPr>
              <w:spacing w:line="276" w:lineRule="auto"/>
              <w:jc w:val="both"/>
              <w:rPr>
                <w:sz w:val="20"/>
                <w:szCs w:val="20"/>
              </w:rPr>
            </w:pPr>
            <w:r w:rsidRPr="00E50096">
              <w:rPr>
                <w:sz w:val="20"/>
                <w:szCs w:val="20"/>
              </w:rPr>
              <w:t>Presiunea minimă</w:t>
            </w:r>
          </w:p>
        </w:tc>
        <w:tc>
          <w:tcPr>
            <w:tcW w:w="870" w:type="dxa"/>
            <w:tcBorders>
              <w:top w:val="single" w:sz="8" w:space="0" w:color="auto"/>
              <w:left w:val="single" w:sz="8" w:space="0" w:color="auto"/>
              <w:bottom w:val="single" w:sz="8" w:space="0" w:color="auto"/>
              <w:right w:val="single" w:sz="8" w:space="0" w:color="auto"/>
            </w:tcBorders>
            <w:vAlign w:val="center"/>
            <w:hideMark/>
          </w:tcPr>
          <w:p w14:paraId="4B0E372E" w14:textId="77777777" w:rsidR="005D652C" w:rsidRPr="00E50096" w:rsidRDefault="005D652C" w:rsidP="006B77AC">
            <w:pPr>
              <w:spacing w:line="276" w:lineRule="auto"/>
              <w:jc w:val="both"/>
              <w:rPr>
                <w:sz w:val="20"/>
                <w:szCs w:val="20"/>
              </w:rPr>
            </w:pPr>
            <w:r w:rsidRPr="00E50096">
              <w:rPr>
                <w:sz w:val="20"/>
                <w:szCs w:val="20"/>
              </w:rPr>
              <w:t>Presiunea maximă</w:t>
            </w:r>
          </w:p>
        </w:tc>
        <w:tc>
          <w:tcPr>
            <w:tcW w:w="1050" w:type="dxa"/>
            <w:tcBorders>
              <w:top w:val="single" w:sz="8" w:space="0" w:color="auto"/>
              <w:left w:val="single" w:sz="8" w:space="0" w:color="auto"/>
              <w:bottom w:val="single" w:sz="8" w:space="0" w:color="auto"/>
              <w:right w:val="single" w:sz="8" w:space="0" w:color="auto"/>
            </w:tcBorders>
            <w:vAlign w:val="center"/>
            <w:hideMark/>
          </w:tcPr>
          <w:p w14:paraId="7B67BAAC" w14:textId="77777777" w:rsidR="005D652C" w:rsidRPr="00E50096" w:rsidRDefault="005D652C" w:rsidP="006B77AC">
            <w:pPr>
              <w:spacing w:line="276" w:lineRule="auto"/>
              <w:jc w:val="both"/>
              <w:rPr>
                <w:sz w:val="20"/>
                <w:szCs w:val="20"/>
              </w:rPr>
            </w:pPr>
            <w:r w:rsidRPr="00E50096">
              <w:rPr>
                <w:sz w:val="20"/>
                <w:szCs w:val="20"/>
              </w:rPr>
              <w:t>Presiunea minimă tehnologică</w:t>
            </w:r>
          </w:p>
        </w:tc>
        <w:tc>
          <w:tcPr>
            <w:tcW w:w="4290" w:type="dxa"/>
            <w:gridSpan w:val="12"/>
            <w:tcBorders>
              <w:top w:val="single" w:sz="8" w:space="0" w:color="auto"/>
              <w:left w:val="single" w:sz="8" w:space="0" w:color="auto"/>
              <w:bottom w:val="single" w:sz="8" w:space="0" w:color="auto"/>
              <w:right w:val="single" w:sz="8" w:space="0" w:color="auto"/>
            </w:tcBorders>
            <w:vAlign w:val="center"/>
            <w:hideMark/>
          </w:tcPr>
          <w:p w14:paraId="557145F4" w14:textId="77777777" w:rsidR="005D652C" w:rsidRPr="00755A08" w:rsidRDefault="005D652C" w:rsidP="006B77AC">
            <w:pPr>
              <w:spacing w:line="276" w:lineRule="auto"/>
              <w:jc w:val="both"/>
              <w:rPr>
                <w:b/>
                <w:bCs/>
                <w:strike/>
                <w:sz w:val="20"/>
                <w:szCs w:val="20"/>
                <w:lang w:val="pt-BR"/>
              </w:rPr>
            </w:pPr>
            <w:r w:rsidRPr="00755A08">
              <w:rPr>
                <w:b/>
                <w:bCs/>
                <w:strike/>
                <w:color w:val="4F81BD" w:themeColor="accent1"/>
                <w:sz w:val="20"/>
                <w:szCs w:val="20"/>
                <w:lang w:val="pt-BR"/>
              </w:rPr>
              <w:t>Programul de distribuţie în perioada ......................</w:t>
            </w:r>
          </w:p>
        </w:tc>
        <w:tc>
          <w:tcPr>
            <w:tcW w:w="675" w:type="dxa"/>
            <w:tcBorders>
              <w:top w:val="single" w:sz="8" w:space="0" w:color="auto"/>
              <w:left w:val="single" w:sz="8" w:space="0" w:color="auto"/>
              <w:bottom w:val="single" w:sz="8" w:space="0" w:color="auto"/>
              <w:right w:val="single" w:sz="8" w:space="0" w:color="auto"/>
            </w:tcBorders>
            <w:vAlign w:val="center"/>
            <w:hideMark/>
          </w:tcPr>
          <w:p w14:paraId="75958A03" w14:textId="77777777" w:rsidR="005D652C" w:rsidRPr="00E50096" w:rsidRDefault="005D652C" w:rsidP="006B77AC">
            <w:pPr>
              <w:spacing w:line="276" w:lineRule="auto"/>
              <w:jc w:val="both"/>
              <w:rPr>
                <w:sz w:val="20"/>
                <w:szCs w:val="20"/>
              </w:rPr>
            </w:pPr>
            <w:r w:rsidRPr="00E50096">
              <w:rPr>
                <w:sz w:val="20"/>
                <w:szCs w:val="20"/>
              </w:rPr>
              <w:t>Total</w:t>
            </w:r>
          </w:p>
        </w:tc>
      </w:tr>
      <w:tr w:rsidR="005D652C" w:rsidRPr="00E50096" w14:paraId="094E2B8F" w14:textId="77777777" w:rsidTr="001C0776">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1D7D8E3D" w14:textId="77777777" w:rsidR="005D652C" w:rsidRPr="00E50096" w:rsidRDefault="005D652C" w:rsidP="006B77AC">
            <w:pPr>
              <w:spacing w:line="276" w:lineRule="auto"/>
              <w:jc w:val="both"/>
              <w:rPr>
                <w:sz w:val="20"/>
                <w:szCs w:val="20"/>
              </w:rPr>
            </w:pPr>
          </w:p>
        </w:tc>
        <w:tc>
          <w:tcPr>
            <w:tcW w:w="700" w:type="dxa"/>
            <w:tcBorders>
              <w:top w:val="single" w:sz="8" w:space="0" w:color="auto"/>
              <w:left w:val="single" w:sz="8" w:space="0" w:color="auto"/>
              <w:bottom w:val="single" w:sz="8" w:space="0" w:color="auto"/>
              <w:right w:val="single" w:sz="8" w:space="0" w:color="auto"/>
            </w:tcBorders>
            <w:vAlign w:val="center"/>
            <w:hideMark/>
          </w:tcPr>
          <w:p w14:paraId="74C68456" w14:textId="77777777" w:rsidR="005D652C" w:rsidRPr="00E50096" w:rsidRDefault="005D652C" w:rsidP="006B77AC">
            <w:pPr>
              <w:spacing w:line="276" w:lineRule="auto"/>
              <w:jc w:val="both"/>
              <w:rPr>
                <w:sz w:val="20"/>
                <w:szCs w:val="20"/>
              </w:rPr>
            </w:pPr>
          </w:p>
        </w:tc>
        <w:tc>
          <w:tcPr>
            <w:tcW w:w="1040" w:type="dxa"/>
            <w:tcBorders>
              <w:top w:val="single" w:sz="8" w:space="0" w:color="auto"/>
              <w:left w:val="single" w:sz="8" w:space="0" w:color="auto"/>
              <w:bottom w:val="single" w:sz="8" w:space="0" w:color="auto"/>
              <w:right w:val="single" w:sz="8" w:space="0" w:color="auto"/>
            </w:tcBorders>
            <w:vAlign w:val="center"/>
            <w:hideMark/>
          </w:tcPr>
          <w:p w14:paraId="7ECFD0B3" w14:textId="77777777" w:rsidR="005D652C" w:rsidRPr="00E50096" w:rsidRDefault="005D652C" w:rsidP="006B77AC">
            <w:pPr>
              <w:spacing w:line="276" w:lineRule="auto"/>
              <w:jc w:val="both"/>
              <w:rPr>
                <w:sz w:val="20"/>
                <w:szCs w:val="20"/>
              </w:rPr>
            </w:pPr>
          </w:p>
        </w:tc>
        <w:tc>
          <w:tcPr>
            <w:tcW w:w="780" w:type="dxa"/>
            <w:tcBorders>
              <w:top w:val="single" w:sz="8" w:space="0" w:color="auto"/>
              <w:left w:val="single" w:sz="8" w:space="0" w:color="auto"/>
              <w:bottom w:val="single" w:sz="8" w:space="0" w:color="auto"/>
              <w:right w:val="single" w:sz="8" w:space="0" w:color="auto"/>
            </w:tcBorders>
            <w:vAlign w:val="center"/>
            <w:hideMark/>
          </w:tcPr>
          <w:p w14:paraId="05864DCE" w14:textId="77777777" w:rsidR="005D652C" w:rsidRPr="00E50096" w:rsidRDefault="005D652C" w:rsidP="006B77AC">
            <w:pPr>
              <w:spacing w:line="276" w:lineRule="auto"/>
              <w:jc w:val="both"/>
              <w:rPr>
                <w:sz w:val="20"/>
                <w:szCs w:val="20"/>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0C63852C" w14:textId="77777777" w:rsidR="005D652C" w:rsidRPr="00E50096" w:rsidRDefault="005D652C" w:rsidP="006B77AC">
            <w:pPr>
              <w:spacing w:line="276" w:lineRule="auto"/>
              <w:jc w:val="both"/>
              <w:rPr>
                <w:sz w:val="20"/>
                <w:szCs w:val="20"/>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60F89856" w14:textId="77777777" w:rsidR="005D652C" w:rsidRPr="00E50096" w:rsidRDefault="005D652C" w:rsidP="006B77AC">
            <w:pPr>
              <w:spacing w:line="276" w:lineRule="auto"/>
              <w:jc w:val="both"/>
              <w:rPr>
                <w:sz w:val="20"/>
                <w:szCs w:val="20"/>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3BF913A7" w14:textId="77777777" w:rsidR="005D652C" w:rsidRPr="00E50096" w:rsidRDefault="005D652C" w:rsidP="006B77AC">
            <w:pPr>
              <w:spacing w:line="276" w:lineRule="auto"/>
              <w:jc w:val="both"/>
              <w:rPr>
                <w:sz w:val="20"/>
                <w:szCs w:val="20"/>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5D73C389" w14:textId="77777777" w:rsidR="005D652C" w:rsidRPr="00E50096" w:rsidRDefault="005D652C" w:rsidP="006B77AC">
            <w:pPr>
              <w:spacing w:line="276" w:lineRule="auto"/>
              <w:jc w:val="both"/>
              <w:rPr>
                <w:sz w:val="20"/>
                <w:szCs w:val="20"/>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3D213EC1" w14:textId="77777777" w:rsidR="005D652C" w:rsidRPr="00E50096" w:rsidRDefault="005D652C" w:rsidP="006B77AC">
            <w:pPr>
              <w:spacing w:line="276" w:lineRule="auto"/>
              <w:jc w:val="both"/>
              <w:rPr>
                <w:sz w:val="20"/>
                <w:szCs w:val="20"/>
              </w:rPr>
            </w:pPr>
          </w:p>
        </w:tc>
        <w:tc>
          <w:tcPr>
            <w:tcW w:w="330" w:type="dxa"/>
            <w:tcBorders>
              <w:top w:val="single" w:sz="8" w:space="0" w:color="auto"/>
              <w:left w:val="single" w:sz="8" w:space="0" w:color="auto"/>
              <w:bottom w:val="single" w:sz="8" w:space="0" w:color="auto"/>
              <w:right w:val="single" w:sz="8" w:space="0" w:color="auto"/>
            </w:tcBorders>
            <w:vAlign w:val="center"/>
            <w:hideMark/>
          </w:tcPr>
          <w:p w14:paraId="3F713FBD" w14:textId="77777777" w:rsidR="005D652C" w:rsidRPr="00E50096" w:rsidRDefault="005D652C" w:rsidP="006B77AC">
            <w:pPr>
              <w:spacing w:line="276" w:lineRule="auto"/>
              <w:jc w:val="both"/>
              <w:rPr>
                <w:sz w:val="20"/>
                <w:szCs w:val="20"/>
              </w:rPr>
            </w:pPr>
            <w:r w:rsidRPr="00E50096">
              <w:rPr>
                <w:sz w:val="20"/>
                <w:szCs w:val="20"/>
              </w:rPr>
              <w:t>Luna 1</w:t>
            </w:r>
          </w:p>
        </w:tc>
        <w:tc>
          <w:tcPr>
            <w:tcW w:w="330" w:type="dxa"/>
            <w:tcBorders>
              <w:top w:val="single" w:sz="8" w:space="0" w:color="auto"/>
              <w:left w:val="single" w:sz="8" w:space="0" w:color="auto"/>
              <w:bottom w:val="single" w:sz="8" w:space="0" w:color="auto"/>
              <w:right w:val="single" w:sz="8" w:space="0" w:color="auto"/>
            </w:tcBorders>
            <w:vAlign w:val="center"/>
            <w:hideMark/>
          </w:tcPr>
          <w:p w14:paraId="76A71664" w14:textId="77777777" w:rsidR="005D652C" w:rsidRPr="00E50096" w:rsidRDefault="005D652C" w:rsidP="006B77AC">
            <w:pPr>
              <w:spacing w:line="276" w:lineRule="auto"/>
              <w:jc w:val="both"/>
              <w:rPr>
                <w:sz w:val="20"/>
                <w:szCs w:val="20"/>
              </w:rPr>
            </w:pPr>
            <w:r w:rsidRPr="00E50096">
              <w:rPr>
                <w:sz w:val="20"/>
                <w:szCs w:val="20"/>
              </w:rPr>
              <w:t>Luna 2</w:t>
            </w:r>
          </w:p>
        </w:tc>
        <w:tc>
          <w:tcPr>
            <w:tcW w:w="330" w:type="dxa"/>
            <w:tcBorders>
              <w:top w:val="single" w:sz="8" w:space="0" w:color="auto"/>
              <w:left w:val="single" w:sz="8" w:space="0" w:color="auto"/>
              <w:bottom w:val="single" w:sz="8" w:space="0" w:color="auto"/>
              <w:right w:val="single" w:sz="8" w:space="0" w:color="auto"/>
            </w:tcBorders>
            <w:vAlign w:val="center"/>
            <w:hideMark/>
          </w:tcPr>
          <w:p w14:paraId="0312E747" w14:textId="77777777" w:rsidR="005D652C" w:rsidRPr="00E50096" w:rsidRDefault="005D652C" w:rsidP="006B77AC">
            <w:pPr>
              <w:spacing w:line="276" w:lineRule="auto"/>
              <w:jc w:val="both"/>
              <w:rPr>
                <w:sz w:val="20"/>
                <w:szCs w:val="20"/>
              </w:rPr>
            </w:pPr>
            <w:r w:rsidRPr="00E50096">
              <w:rPr>
                <w:sz w:val="20"/>
                <w:szCs w:val="20"/>
              </w:rPr>
              <w:t>Luna 3</w:t>
            </w:r>
          </w:p>
        </w:tc>
        <w:tc>
          <w:tcPr>
            <w:tcW w:w="330" w:type="dxa"/>
            <w:tcBorders>
              <w:top w:val="single" w:sz="8" w:space="0" w:color="auto"/>
              <w:left w:val="single" w:sz="8" w:space="0" w:color="auto"/>
              <w:bottom w:val="single" w:sz="8" w:space="0" w:color="auto"/>
              <w:right w:val="single" w:sz="8" w:space="0" w:color="auto"/>
            </w:tcBorders>
            <w:vAlign w:val="center"/>
            <w:hideMark/>
          </w:tcPr>
          <w:p w14:paraId="073F4678" w14:textId="77777777" w:rsidR="005D652C" w:rsidRPr="00E50096" w:rsidRDefault="005D652C" w:rsidP="006B77AC">
            <w:pPr>
              <w:spacing w:line="276" w:lineRule="auto"/>
              <w:jc w:val="both"/>
              <w:rPr>
                <w:sz w:val="20"/>
                <w:szCs w:val="20"/>
              </w:rPr>
            </w:pPr>
            <w:r w:rsidRPr="00E50096">
              <w:rPr>
                <w:sz w:val="20"/>
                <w:szCs w:val="20"/>
              </w:rPr>
              <w:t>Luna 4</w:t>
            </w:r>
          </w:p>
        </w:tc>
        <w:tc>
          <w:tcPr>
            <w:tcW w:w="330" w:type="dxa"/>
            <w:tcBorders>
              <w:top w:val="single" w:sz="8" w:space="0" w:color="auto"/>
              <w:left w:val="single" w:sz="8" w:space="0" w:color="auto"/>
              <w:bottom w:val="single" w:sz="8" w:space="0" w:color="auto"/>
              <w:right w:val="single" w:sz="8" w:space="0" w:color="auto"/>
            </w:tcBorders>
            <w:vAlign w:val="center"/>
            <w:hideMark/>
          </w:tcPr>
          <w:p w14:paraId="217F1B80" w14:textId="77777777" w:rsidR="005D652C" w:rsidRPr="00E50096" w:rsidRDefault="005D652C" w:rsidP="006B77AC">
            <w:pPr>
              <w:spacing w:line="276" w:lineRule="auto"/>
              <w:jc w:val="both"/>
              <w:rPr>
                <w:sz w:val="20"/>
                <w:szCs w:val="20"/>
              </w:rPr>
            </w:pPr>
            <w:r w:rsidRPr="00E50096">
              <w:rPr>
                <w:sz w:val="20"/>
                <w:szCs w:val="20"/>
              </w:rPr>
              <w:t>Luna 5</w:t>
            </w:r>
          </w:p>
        </w:tc>
        <w:tc>
          <w:tcPr>
            <w:tcW w:w="330" w:type="dxa"/>
            <w:tcBorders>
              <w:top w:val="single" w:sz="8" w:space="0" w:color="auto"/>
              <w:left w:val="single" w:sz="8" w:space="0" w:color="auto"/>
              <w:bottom w:val="single" w:sz="8" w:space="0" w:color="auto"/>
              <w:right w:val="single" w:sz="8" w:space="0" w:color="auto"/>
            </w:tcBorders>
            <w:vAlign w:val="center"/>
            <w:hideMark/>
          </w:tcPr>
          <w:p w14:paraId="244EC6EC" w14:textId="77777777" w:rsidR="005D652C" w:rsidRPr="00E50096" w:rsidRDefault="005D652C" w:rsidP="006B77AC">
            <w:pPr>
              <w:spacing w:line="276" w:lineRule="auto"/>
              <w:jc w:val="both"/>
              <w:rPr>
                <w:sz w:val="20"/>
                <w:szCs w:val="20"/>
              </w:rPr>
            </w:pPr>
            <w:r w:rsidRPr="00E50096">
              <w:rPr>
                <w:sz w:val="20"/>
                <w:szCs w:val="20"/>
              </w:rPr>
              <w:t>Luna 6</w:t>
            </w:r>
          </w:p>
        </w:tc>
        <w:tc>
          <w:tcPr>
            <w:tcW w:w="330" w:type="dxa"/>
            <w:tcBorders>
              <w:top w:val="single" w:sz="8" w:space="0" w:color="auto"/>
              <w:left w:val="single" w:sz="8" w:space="0" w:color="auto"/>
              <w:bottom w:val="single" w:sz="8" w:space="0" w:color="auto"/>
              <w:right w:val="single" w:sz="8" w:space="0" w:color="auto"/>
            </w:tcBorders>
            <w:vAlign w:val="center"/>
            <w:hideMark/>
          </w:tcPr>
          <w:p w14:paraId="7D32169F" w14:textId="77777777" w:rsidR="005D652C" w:rsidRPr="00E50096" w:rsidRDefault="005D652C" w:rsidP="006B77AC">
            <w:pPr>
              <w:spacing w:line="276" w:lineRule="auto"/>
              <w:jc w:val="both"/>
              <w:rPr>
                <w:sz w:val="20"/>
                <w:szCs w:val="20"/>
              </w:rPr>
            </w:pPr>
            <w:r w:rsidRPr="00E50096">
              <w:rPr>
                <w:sz w:val="20"/>
                <w:szCs w:val="20"/>
              </w:rPr>
              <w:t>Luna 7</w:t>
            </w:r>
          </w:p>
        </w:tc>
        <w:tc>
          <w:tcPr>
            <w:tcW w:w="330" w:type="dxa"/>
            <w:tcBorders>
              <w:top w:val="single" w:sz="8" w:space="0" w:color="auto"/>
              <w:left w:val="single" w:sz="8" w:space="0" w:color="auto"/>
              <w:bottom w:val="single" w:sz="8" w:space="0" w:color="auto"/>
              <w:right w:val="single" w:sz="8" w:space="0" w:color="auto"/>
            </w:tcBorders>
            <w:vAlign w:val="center"/>
            <w:hideMark/>
          </w:tcPr>
          <w:p w14:paraId="059AD3E1" w14:textId="77777777" w:rsidR="005D652C" w:rsidRPr="00E50096" w:rsidRDefault="005D652C" w:rsidP="006B77AC">
            <w:pPr>
              <w:spacing w:line="276" w:lineRule="auto"/>
              <w:jc w:val="both"/>
              <w:rPr>
                <w:sz w:val="20"/>
                <w:szCs w:val="20"/>
              </w:rPr>
            </w:pPr>
            <w:r w:rsidRPr="00E50096">
              <w:rPr>
                <w:sz w:val="20"/>
                <w:szCs w:val="20"/>
              </w:rPr>
              <w:t>Luna 8</w:t>
            </w:r>
          </w:p>
        </w:tc>
        <w:tc>
          <w:tcPr>
            <w:tcW w:w="330" w:type="dxa"/>
            <w:tcBorders>
              <w:top w:val="single" w:sz="8" w:space="0" w:color="auto"/>
              <w:left w:val="single" w:sz="8" w:space="0" w:color="auto"/>
              <w:bottom w:val="single" w:sz="8" w:space="0" w:color="auto"/>
              <w:right w:val="single" w:sz="8" w:space="0" w:color="auto"/>
            </w:tcBorders>
            <w:vAlign w:val="center"/>
            <w:hideMark/>
          </w:tcPr>
          <w:p w14:paraId="1FBF0F38" w14:textId="77777777" w:rsidR="005D652C" w:rsidRPr="00E50096" w:rsidRDefault="005D652C" w:rsidP="006B77AC">
            <w:pPr>
              <w:spacing w:line="276" w:lineRule="auto"/>
              <w:jc w:val="both"/>
              <w:rPr>
                <w:sz w:val="20"/>
                <w:szCs w:val="20"/>
              </w:rPr>
            </w:pPr>
            <w:r w:rsidRPr="00E50096">
              <w:rPr>
                <w:sz w:val="20"/>
                <w:szCs w:val="20"/>
              </w:rPr>
              <w:t>Luna 9</w:t>
            </w:r>
          </w:p>
        </w:tc>
        <w:tc>
          <w:tcPr>
            <w:tcW w:w="330" w:type="dxa"/>
            <w:tcBorders>
              <w:top w:val="single" w:sz="8" w:space="0" w:color="auto"/>
              <w:left w:val="single" w:sz="8" w:space="0" w:color="auto"/>
              <w:bottom w:val="single" w:sz="8" w:space="0" w:color="auto"/>
              <w:right w:val="single" w:sz="8" w:space="0" w:color="auto"/>
            </w:tcBorders>
            <w:vAlign w:val="center"/>
            <w:hideMark/>
          </w:tcPr>
          <w:p w14:paraId="7FB79ED2" w14:textId="77777777" w:rsidR="005D652C" w:rsidRPr="00E50096" w:rsidRDefault="005D652C" w:rsidP="006B77AC">
            <w:pPr>
              <w:spacing w:line="276" w:lineRule="auto"/>
              <w:jc w:val="both"/>
              <w:rPr>
                <w:sz w:val="20"/>
                <w:szCs w:val="20"/>
              </w:rPr>
            </w:pPr>
            <w:r w:rsidRPr="00E50096">
              <w:rPr>
                <w:sz w:val="20"/>
                <w:szCs w:val="20"/>
              </w:rPr>
              <w:t>Luna 10</w:t>
            </w:r>
          </w:p>
        </w:tc>
        <w:tc>
          <w:tcPr>
            <w:tcW w:w="330" w:type="dxa"/>
            <w:tcBorders>
              <w:top w:val="single" w:sz="8" w:space="0" w:color="auto"/>
              <w:left w:val="single" w:sz="8" w:space="0" w:color="auto"/>
              <w:bottom w:val="single" w:sz="8" w:space="0" w:color="auto"/>
              <w:right w:val="single" w:sz="8" w:space="0" w:color="auto"/>
            </w:tcBorders>
            <w:vAlign w:val="center"/>
            <w:hideMark/>
          </w:tcPr>
          <w:p w14:paraId="4254E96E" w14:textId="77777777" w:rsidR="005D652C" w:rsidRPr="00E50096" w:rsidRDefault="005D652C" w:rsidP="006B77AC">
            <w:pPr>
              <w:spacing w:line="276" w:lineRule="auto"/>
              <w:jc w:val="both"/>
              <w:rPr>
                <w:sz w:val="20"/>
                <w:szCs w:val="20"/>
              </w:rPr>
            </w:pPr>
            <w:r w:rsidRPr="00E50096">
              <w:rPr>
                <w:sz w:val="20"/>
                <w:szCs w:val="20"/>
              </w:rPr>
              <w:t>Luna 11</w:t>
            </w:r>
          </w:p>
        </w:tc>
        <w:tc>
          <w:tcPr>
            <w:tcW w:w="330" w:type="dxa"/>
            <w:tcBorders>
              <w:top w:val="single" w:sz="8" w:space="0" w:color="auto"/>
              <w:left w:val="single" w:sz="8" w:space="0" w:color="auto"/>
              <w:bottom w:val="single" w:sz="8" w:space="0" w:color="auto"/>
              <w:right w:val="single" w:sz="8" w:space="0" w:color="auto"/>
            </w:tcBorders>
            <w:vAlign w:val="center"/>
            <w:hideMark/>
          </w:tcPr>
          <w:p w14:paraId="4E8C06A3" w14:textId="77777777" w:rsidR="005D652C" w:rsidRPr="00E50096" w:rsidRDefault="005D652C" w:rsidP="006B77AC">
            <w:pPr>
              <w:spacing w:line="276" w:lineRule="auto"/>
              <w:jc w:val="both"/>
              <w:rPr>
                <w:sz w:val="20"/>
                <w:szCs w:val="20"/>
              </w:rPr>
            </w:pPr>
            <w:r w:rsidRPr="00E50096">
              <w:rPr>
                <w:sz w:val="20"/>
                <w:szCs w:val="20"/>
              </w:rPr>
              <w:t>Luna 12</w:t>
            </w:r>
          </w:p>
        </w:tc>
        <w:tc>
          <w:tcPr>
            <w:tcW w:w="675" w:type="dxa"/>
            <w:tcBorders>
              <w:top w:val="single" w:sz="8" w:space="0" w:color="auto"/>
              <w:left w:val="single" w:sz="8" w:space="0" w:color="auto"/>
              <w:bottom w:val="single" w:sz="8" w:space="0" w:color="auto"/>
              <w:right w:val="single" w:sz="8" w:space="0" w:color="auto"/>
            </w:tcBorders>
            <w:vAlign w:val="center"/>
            <w:hideMark/>
          </w:tcPr>
          <w:p w14:paraId="6CE787B5" w14:textId="77777777" w:rsidR="005D652C" w:rsidRPr="00E50096" w:rsidRDefault="005D652C" w:rsidP="006B77AC">
            <w:pPr>
              <w:spacing w:line="276" w:lineRule="auto"/>
              <w:jc w:val="both"/>
              <w:rPr>
                <w:sz w:val="20"/>
                <w:szCs w:val="20"/>
              </w:rPr>
            </w:pPr>
          </w:p>
        </w:tc>
      </w:tr>
      <w:tr w:rsidR="005D652C" w:rsidRPr="00E50096" w14:paraId="2E30D496" w14:textId="77777777" w:rsidTr="001C0776">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16E9C9B8" w14:textId="77777777" w:rsidR="005D652C" w:rsidRPr="00E50096" w:rsidRDefault="005D652C" w:rsidP="006B77AC">
            <w:pPr>
              <w:spacing w:line="276" w:lineRule="auto"/>
              <w:jc w:val="both"/>
              <w:rPr>
                <w:sz w:val="20"/>
                <w:szCs w:val="20"/>
              </w:rPr>
            </w:pPr>
          </w:p>
        </w:tc>
        <w:tc>
          <w:tcPr>
            <w:tcW w:w="700" w:type="dxa"/>
            <w:tcBorders>
              <w:top w:val="single" w:sz="8" w:space="0" w:color="auto"/>
              <w:left w:val="single" w:sz="8" w:space="0" w:color="auto"/>
              <w:bottom w:val="single" w:sz="8" w:space="0" w:color="auto"/>
              <w:right w:val="single" w:sz="8" w:space="0" w:color="auto"/>
            </w:tcBorders>
            <w:vAlign w:val="center"/>
            <w:hideMark/>
          </w:tcPr>
          <w:p w14:paraId="21EC573C" w14:textId="77777777" w:rsidR="005D652C" w:rsidRPr="00E50096" w:rsidRDefault="005D652C" w:rsidP="006B77AC">
            <w:pPr>
              <w:spacing w:line="276" w:lineRule="auto"/>
              <w:jc w:val="both"/>
              <w:rPr>
                <w:sz w:val="20"/>
                <w:szCs w:val="20"/>
              </w:rPr>
            </w:pPr>
          </w:p>
        </w:tc>
        <w:tc>
          <w:tcPr>
            <w:tcW w:w="1040" w:type="dxa"/>
            <w:tcBorders>
              <w:top w:val="single" w:sz="8" w:space="0" w:color="auto"/>
              <w:left w:val="single" w:sz="8" w:space="0" w:color="auto"/>
              <w:bottom w:val="single" w:sz="8" w:space="0" w:color="auto"/>
              <w:right w:val="single" w:sz="8" w:space="0" w:color="auto"/>
            </w:tcBorders>
            <w:vAlign w:val="center"/>
            <w:hideMark/>
          </w:tcPr>
          <w:p w14:paraId="02DB65E7" w14:textId="77777777" w:rsidR="005D652C" w:rsidRPr="00E50096" w:rsidRDefault="005D652C" w:rsidP="006B77AC">
            <w:pPr>
              <w:spacing w:line="276" w:lineRule="auto"/>
              <w:jc w:val="both"/>
              <w:rPr>
                <w:sz w:val="20"/>
                <w:szCs w:val="20"/>
              </w:rPr>
            </w:pPr>
          </w:p>
        </w:tc>
        <w:tc>
          <w:tcPr>
            <w:tcW w:w="780" w:type="dxa"/>
            <w:tcBorders>
              <w:top w:val="single" w:sz="8" w:space="0" w:color="auto"/>
              <w:left w:val="single" w:sz="8" w:space="0" w:color="auto"/>
              <w:bottom w:val="single" w:sz="8" w:space="0" w:color="auto"/>
              <w:right w:val="single" w:sz="8" w:space="0" w:color="auto"/>
            </w:tcBorders>
            <w:vAlign w:val="center"/>
            <w:hideMark/>
          </w:tcPr>
          <w:p w14:paraId="35E0FEDF" w14:textId="77777777" w:rsidR="005D652C" w:rsidRPr="00E50096" w:rsidRDefault="005D652C" w:rsidP="006B77AC">
            <w:pPr>
              <w:spacing w:line="276" w:lineRule="auto"/>
              <w:jc w:val="both"/>
              <w:rPr>
                <w:sz w:val="20"/>
                <w:szCs w:val="20"/>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139E9472" w14:textId="77777777" w:rsidR="005D652C" w:rsidRPr="00E50096" w:rsidRDefault="005D652C" w:rsidP="006B77AC">
            <w:pPr>
              <w:spacing w:line="276" w:lineRule="auto"/>
              <w:jc w:val="both"/>
              <w:rPr>
                <w:sz w:val="20"/>
                <w:szCs w:val="20"/>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45B1A551" w14:textId="77777777" w:rsidR="005D652C" w:rsidRPr="00E50096" w:rsidRDefault="005D652C" w:rsidP="006B77AC">
            <w:pPr>
              <w:spacing w:line="276" w:lineRule="auto"/>
              <w:jc w:val="both"/>
              <w:rPr>
                <w:sz w:val="20"/>
                <w:szCs w:val="20"/>
              </w:rPr>
            </w:pPr>
            <w:r w:rsidRPr="00E50096">
              <w:rPr>
                <w:sz w:val="20"/>
                <w:szCs w:val="20"/>
              </w:rPr>
              <w:t>MWh/h</w:t>
            </w:r>
          </w:p>
        </w:tc>
        <w:tc>
          <w:tcPr>
            <w:tcW w:w="870" w:type="dxa"/>
            <w:tcBorders>
              <w:top w:val="single" w:sz="8" w:space="0" w:color="auto"/>
              <w:left w:val="single" w:sz="8" w:space="0" w:color="auto"/>
              <w:bottom w:val="single" w:sz="8" w:space="0" w:color="auto"/>
              <w:right w:val="single" w:sz="8" w:space="0" w:color="auto"/>
            </w:tcBorders>
            <w:vAlign w:val="center"/>
            <w:hideMark/>
          </w:tcPr>
          <w:p w14:paraId="4B1FEE57" w14:textId="77777777" w:rsidR="005D652C" w:rsidRPr="00E50096" w:rsidRDefault="005D652C" w:rsidP="006B77AC">
            <w:pPr>
              <w:spacing w:line="276" w:lineRule="auto"/>
              <w:jc w:val="both"/>
              <w:rPr>
                <w:sz w:val="20"/>
                <w:szCs w:val="20"/>
              </w:rPr>
            </w:pPr>
            <w:r w:rsidRPr="00E50096">
              <w:rPr>
                <w:sz w:val="20"/>
                <w:szCs w:val="20"/>
              </w:rPr>
              <w:t>bar</w:t>
            </w:r>
          </w:p>
        </w:tc>
        <w:tc>
          <w:tcPr>
            <w:tcW w:w="870" w:type="dxa"/>
            <w:tcBorders>
              <w:top w:val="single" w:sz="8" w:space="0" w:color="auto"/>
              <w:left w:val="single" w:sz="8" w:space="0" w:color="auto"/>
              <w:bottom w:val="single" w:sz="8" w:space="0" w:color="auto"/>
              <w:right w:val="single" w:sz="8" w:space="0" w:color="auto"/>
            </w:tcBorders>
            <w:vAlign w:val="center"/>
            <w:hideMark/>
          </w:tcPr>
          <w:p w14:paraId="2307583F" w14:textId="77777777" w:rsidR="005D652C" w:rsidRPr="00E50096" w:rsidRDefault="005D652C" w:rsidP="006B77AC">
            <w:pPr>
              <w:spacing w:line="276" w:lineRule="auto"/>
              <w:jc w:val="both"/>
              <w:rPr>
                <w:sz w:val="20"/>
                <w:szCs w:val="20"/>
              </w:rPr>
            </w:pPr>
            <w:r w:rsidRPr="00E50096">
              <w:rPr>
                <w:sz w:val="20"/>
                <w:szCs w:val="20"/>
              </w:rPr>
              <w:t>bar</w:t>
            </w:r>
          </w:p>
        </w:tc>
        <w:tc>
          <w:tcPr>
            <w:tcW w:w="1050" w:type="dxa"/>
            <w:tcBorders>
              <w:top w:val="single" w:sz="8" w:space="0" w:color="auto"/>
              <w:left w:val="single" w:sz="8" w:space="0" w:color="auto"/>
              <w:bottom w:val="single" w:sz="8" w:space="0" w:color="auto"/>
              <w:right w:val="single" w:sz="8" w:space="0" w:color="auto"/>
            </w:tcBorders>
            <w:vAlign w:val="center"/>
            <w:hideMark/>
          </w:tcPr>
          <w:p w14:paraId="6BD13E27" w14:textId="77777777" w:rsidR="005D652C" w:rsidRPr="00E50096" w:rsidRDefault="005D652C" w:rsidP="006B77AC">
            <w:pPr>
              <w:spacing w:line="276" w:lineRule="auto"/>
              <w:jc w:val="both"/>
              <w:rPr>
                <w:sz w:val="20"/>
                <w:szCs w:val="20"/>
              </w:rPr>
            </w:pPr>
            <w:r w:rsidRPr="00E50096">
              <w:rPr>
                <w:sz w:val="20"/>
                <w:szCs w:val="20"/>
              </w:rPr>
              <w:t>Bar</w:t>
            </w:r>
          </w:p>
        </w:tc>
        <w:tc>
          <w:tcPr>
            <w:tcW w:w="330" w:type="dxa"/>
            <w:tcBorders>
              <w:top w:val="single" w:sz="8" w:space="0" w:color="auto"/>
              <w:left w:val="single" w:sz="8" w:space="0" w:color="auto"/>
              <w:bottom w:val="single" w:sz="8" w:space="0" w:color="auto"/>
              <w:right w:val="single" w:sz="8" w:space="0" w:color="auto"/>
            </w:tcBorders>
            <w:vAlign w:val="center"/>
            <w:hideMark/>
          </w:tcPr>
          <w:p w14:paraId="554A5321"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1F6407A9"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5B869CBC"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5637B6EE"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3271B21C"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4ECABA5B"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525C1B43"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328EA9E4"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26184D6C"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0D5EE78D"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0CE5D25C" w14:textId="77777777" w:rsidR="005D652C" w:rsidRPr="00E50096" w:rsidRDefault="005D652C" w:rsidP="006B77AC">
            <w:pPr>
              <w:spacing w:line="276" w:lineRule="auto"/>
              <w:jc w:val="both"/>
              <w:rPr>
                <w:sz w:val="20"/>
                <w:szCs w:val="20"/>
              </w:rPr>
            </w:pPr>
            <w:r w:rsidRPr="00E50096">
              <w:rPr>
                <w:sz w:val="20"/>
                <w:szCs w:val="20"/>
              </w:rPr>
              <w:t>MWh</w:t>
            </w:r>
          </w:p>
        </w:tc>
        <w:tc>
          <w:tcPr>
            <w:tcW w:w="330" w:type="dxa"/>
            <w:tcBorders>
              <w:top w:val="single" w:sz="8" w:space="0" w:color="auto"/>
              <w:left w:val="single" w:sz="8" w:space="0" w:color="auto"/>
              <w:bottom w:val="single" w:sz="8" w:space="0" w:color="auto"/>
              <w:right w:val="single" w:sz="8" w:space="0" w:color="auto"/>
            </w:tcBorders>
            <w:vAlign w:val="center"/>
            <w:hideMark/>
          </w:tcPr>
          <w:p w14:paraId="67C3C77F" w14:textId="77777777" w:rsidR="005D652C" w:rsidRPr="00E50096" w:rsidRDefault="005D652C" w:rsidP="006B77AC">
            <w:pPr>
              <w:spacing w:line="276" w:lineRule="auto"/>
              <w:jc w:val="both"/>
              <w:rPr>
                <w:sz w:val="20"/>
                <w:szCs w:val="20"/>
              </w:rPr>
            </w:pPr>
            <w:r w:rsidRPr="00E50096">
              <w:rPr>
                <w:sz w:val="20"/>
                <w:szCs w:val="20"/>
              </w:rPr>
              <w:t>MWh</w:t>
            </w:r>
          </w:p>
        </w:tc>
        <w:tc>
          <w:tcPr>
            <w:tcW w:w="675" w:type="dxa"/>
            <w:tcBorders>
              <w:top w:val="single" w:sz="8" w:space="0" w:color="auto"/>
              <w:left w:val="single" w:sz="8" w:space="0" w:color="auto"/>
              <w:bottom w:val="single" w:sz="8" w:space="0" w:color="auto"/>
              <w:right w:val="single" w:sz="8" w:space="0" w:color="auto"/>
            </w:tcBorders>
            <w:vAlign w:val="center"/>
            <w:hideMark/>
          </w:tcPr>
          <w:p w14:paraId="5CC93631" w14:textId="77777777" w:rsidR="005D652C" w:rsidRPr="00E50096" w:rsidRDefault="005D652C" w:rsidP="006B77AC">
            <w:pPr>
              <w:spacing w:line="276" w:lineRule="auto"/>
              <w:jc w:val="both"/>
              <w:rPr>
                <w:sz w:val="20"/>
                <w:szCs w:val="20"/>
              </w:rPr>
            </w:pPr>
            <w:r w:rsidRPr="00E50096">
              <w:rPr>
                <w:sz w:val="20"/>
                <w:szCs w:val="20"/>
              </w:rPr>
              <w:t>MWh</w:t>
            </w:r>
          </w:p>
        </w:tc>
      </w:tr>
    </w:tbl>
    <w:p w14:paraId="22584FB7" w14:textId="77777777" w:rsidR="005D652C" w:rsidRPr="00E50096" w:rsidRDefault="005D652C" w:rsidP="005D652C">
      <w:pPr>
        <w:spacing w:line="276" w:lineRule="auto"/>
        <w:jc w:val="both"/>
      </w:pPr>
    </w:p>
    <w:p w14:paraId="30F6F56D" w14:textId="77777777" w:rsidR="005D652C" w:rsidRPr="00E50096" w:rsidRDefault="005D652C" w:rsidP="005D652C">
      <w:pPr>
        <w:spacing w:line="276" w:lineRule="auto"/>
        <w:jc w:val="both"/>
        <w:rPr>
          <w:b/>
          <w:bCs/>
        </w:rPr>
      </w:pPr>
    </w:p>
    <w:p w14:paraId="3F4B09D1" w14:textId="3CC47809" w:rsidR="00E05568" w:rsidRDefault="00E05568" w:rsidP="00BF45BF">
      <w:pPr>
        <w:spacing w:line="276" w:lineRule="auto"/>
        <w:jc w:val="both"/>
        <w:rPr>
          <w:sz w:val="22"/>
          <w:szCs w:val="22"/>
          <w:lang w:val="ro-RO"/>
        </w:rPr>
      </w:pPr>
    </w:p>
    <w:p w14:paraId="583DB454" w14:textId="523BEA28" w:rsidR="00E05568" w:rsidRDefault="00E05568" w:rsidP="00BF45BF">
      <w:pPr>
        <w:spacing w:line="276" w:lineRule="auto"/>
        <w:jc w:val="both"/>
        <w:rPr>
          <w:sz w:val="22"/>
          <w:szCs w:val="22"/>
          <w:lang w:val="ro-RO"/>
        </w:rPr>
      </w:pPr>
    </w:p>
    <w:p w14:paraId="5F92F318" w14:textId="2384D582" w:rsidR="00E05568" w:rsidRDefault="00E05568" w:rsidP="00BF45BF">
      <w:pPr>
        <w:spacing w:line="276" w:lineRule="auto"/>
        <w:jc w:val="both"/>
        <w:rPr>
          <w:sz w:val="22"/>
          <w:szCs w:val="22"/>
          <w:lang w:val="ro-RO"/>
        </w:rPr>
      </w:pPr>
    </w:p>
    <w:p w14:paraId="39FFA462" w14:textId="1F521A5F" w:rsidR="00E05568" w:rsidRDefault="00E05568" w:rsidP="00BF45BF">
      <w:pPr>
        <w:spacing w:line="276" w:lineRule="auto"/>
        <w:jc w:val="both"/>
        <w:rPr>
          <w:sz w:val="22"/>
          <w:szCs w:val="22"/>
          <w:lang w:val="ro-RO"/>
        </w:rPr>
      </w:pPr>
    </w:p>
    <w:p w14:paraId="2BCA6F07" w14:textId="10122215" w:rsidR="00E05568" w:rsidRDefault="00E05568" w:rsidP="00BF45BF">
      <w:pPr>
        <w:spacing w:line="276" w:lineRule="auto"/>
        <w:jc w:val="both"/>
        <w:rPr>
          <w:sz w:val="22"/>
          <w:szCs w:val="22"/>
          <w:lang w:val="ro-RO"/>
        </w:rPr>
      </w:pPr>
    </w:p>
    <w:p w14:paraId="22B23E7F" w14:textId="2B1450D3" w:rsidR="00E05568" w:rsidRDefault="00E05568" w:rsidP="00BF45BF">
      <w:pPr>
        <w:spacing w:line="276" w:lineRule="auto"/>
        <w:jc w:val="both"/>
        <w:rPr>
          <w:sz w:val="22"/>
          <w:szCs w:val="22"/>
          <w:lang w:val="ro-RO"/>
        </w:rPr>
      </w:pPr>
    </w:p>
    <w:p w14:paraId="456D7B74" w14:textId="1425F1F3" w:rsidR="00E05568" w:rsidRDefault="00E05568" w:rsidP="00BF45BF">
      <w:pPr>
        <w:spacing w:line="276" w:lineRule="auto"/>
        <w:jc w:val="both"/>
        <w:rPr>
          <w:sz w:val="22"/>
          <w:szCs w:val="22"/>
          <w:lang w:val="ro-RO"/>
        </w:rPr>
      </w:pPr>
    </w:p>
    <w:p w14:paraId="0EBFC4D5" w14:textId="6DEED2C7" w:rsidR="00E05568" w:rsidRDefault="00E05568" w:rsidP="00BF45BF">
      <w:pPr>
        <w:spacing w:line="276" w:lineRule="auto"/>
        <w:jc w:val="both"/>
        <w:rPr>
          <w:sz w:val="22"/>
          <w:szCs w:val="22"/>
          <w:lang w:val="ro-RO"/>
        </w:rPr>
      </w:pPr>
    </w:p>
    <w:p w14:paraId="7E190D5B" w14:textId="22226002" w:rsidR="00E05568" w:rsidRDefault="00E05568" w:rsidP="00BF45BF">
      <w:pPr>
        <w:spacing w:line="276" w:lineRule="auto"/>
        <w:jc w:val="both"/>
        <w:rPr>
          <w:sz w:val="22"/>
          <w:szCs w:val="22"/>
          <w:lang w:val="ro-RO"/>
        </w:rPr>
      </w:pPr>
    </w:p>
    <w:p w14:paraId="1BCA019F" w14:textId="2FAD02E2" w:rsidR="00E05568" w:rsidRDefault="00E05568" w:rsidP="00BF45BF">
      <w:pPr>
        <w:spacing w:line="276" w:lineRule="auto"/>
        <w:jc w:val="both"/>
        <w:rPr>
          <w:sz w:val="22"/>
          <w:szCs w:val="22"/>
          <w:lang w:val="ro-RO"/>
        </w:rPr>
      </w:pPr>
    </w:p>
    <w:p w14:paraId="1B5474F1" w14:textId="1216F70D" w:rsidR="00E05568" w:rsidRDefault="00E05568" w:rsidP="00BF45BF">
      <w:pPr>
        <w:spacing w:line="276" w:lineRule="auto"/>
        <w:jc w:val="both"/>
        <w:rPr>
          <w:sz w:val="22"/>
          <w:szCs w:val="22"/>
          <w:lang w:val="ro-RO"/>
        </w:rPr>
      </w:pPr>
    </w:p>
    <w:p w14:paraId="706D525F" w14:textId="77777777" w:rsidR="00BF45BF" w:rsidRPr="0010363A" w:rsidRDefault="00BF45BF" w:rsidP="00BF45BF">
      <w:pPr>
        <w:spacing w:after="120" w:line="276" w:lineRule="auto"/>
        <w:ind w:left="-567" w:hanging="333"/>
        <w:jc w:val="both"/>
        <w:rPr>
          <w:color w:val="0000FF"/>
          <w:sz w:val="22"/>
          <w:szCs w:val="22"/>
          <w:lang w:val="ro-RO"/>
        </w:rPr>
      </w:pPr>
    </w:p>
    <w:sectPr w:rsidR="00BF45BF" w:rsidRPr="0010363A" w:rsidSect="00E333F0">
      <w:footerReference w:type="default" r:id="rId13"/>
      <w:pgSz w:w="15840" w:h="12240" w:orient="landscape"/>
      <w:pgMar w:top="851"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5D32" w14:textId="77777777" w:rsidR="0094719C" w:rsidRDefault="0094719C" w:rsidP="00A04CC4">
      <w:r>
        <w:separator/>
      </w:r>
    </w:p>
  </w:endnote>
  <w:endnote w:type="continuationSeparator" w:id="0">
    <w:p w14:paraId="7D3E27D7" w14:textId="77777777" w:rsidR="0094719C" w:rsidRDefault="0094719C" w:rsidP="00A0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B9D61" w14:textId="77777777" w:rsidR="0094719C" w:rsidRDefault="0094719C">
    <w:pPr>
      <w:pStyle w:val="Footer"/>
      <w:jc w:val="right"/>
    </w:pPr>
    <w:r>
      <w:fldChar w:fldCharType="begin"/>
    </w:r>
    <w:r>
      <w:instrText xml:space="preserve"> PAGE   \* MERGEFORMAT </w:instrText>
    </w:r>
    <w:r>
      <w:fldChar w:fldCharType="separate"/>
    </w:r>
    <w:r>
      <w:rPr>
        <w:noProof/>
      </w:rPr>
      <w:t>10</w:t>
    </w:r>
    <w:r>
      <w:rPr>
        <w:noProof/>
      </w:rPr>
      <w:fldChar w:fldCharType="end"/>
    </w:r>
  </w:p>
  <w:p w14:paraId="26F15706" w14:textId="77777777" w:rsidR="0094719C" w:rsidRDefault="0094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23666" w14:textId="77777777" w:rsidR="0094719C" w:rsidRDefault="0094719C" w:rsidP="00A04CC4">
      <w:r>
        <w:separator/>
      </w:r>
    </w:p>
  </w:footnote>
  <w:footnote w:type="continuationSeparator" w:id="0">
    <w:p w14:paraId="27CC1275" w14:textId="77777777" w:rsidR="0094719C" w:rsidRDefault="0094719C" w:rsidP="00A0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05B"/>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DA0E64"/>
    <w:multiLevelType w:val="hybridMultilevel"/>
    <w:tmpl w:val="03CAD476"/>
    <w:lvl w:ilvl="0" w:tplc="2D8A8372">
      <w:start w:val="1"/>
      <w:numFmt w:val="bullet"/>
      <w:lvlText w:val=""/>
      <w:lvlJc w:val="left"/>
      <w:pPr>
        <w:tabs>
          <w:tab w:val="num" w:pos="1070"/>
        </w:tabs>
        <w:ind w:left="1070" w:hanging="360"/>
      </w:pPr>
      <w:rPr>
        <w:rFonts w:ascii="Symbol" w:hAnsi="Symbol" w:hint="default"/>
      </w:rPr>
    </w:lvl>
    <w:lvl w:ilvl="1" w:tplc="04090003">
      <w:start w:val="1"/>
      <w:numFmt w:val="bullet"/>
      <w:lvlText w:val="o"/>
      <w:lvlJc w:val="left"/>
      <w:pPr>
        <w:tabs>
          <w:tab w:val="num" w:pos="1790"/>
        </w:tabs>
        <w:ind w:left="1790" w:hanging="360"/>
      </w:pPr>
      <w:rPr>
        <w:rFonts w:ascii="Courier New" w:hAnsi="Courier New" w:cs="Courier New" w:hint="default"/>
      </w:rPr>
    </w:lvl>
    <w:lvl w:ilvl="2" w:tplc="04090005">
      <w:start w:val="1"/>
      <w:numFmt w:val="bullet"/>
      <w:lvlText w:val=""/>
      <w:lvlJc w:val="left"/>
      <w:pPr>
        <w:tabs>
          <w:tab w:val="num" w:pos="2510"/>
        </w:tabs>
        <w:ind w:left="2510" w:hanging="360"/>
      </w:pPr>
      <w:rPr>
        <w:rFonts w:ascii="Wingdings" w:hAnsi="Wingdings" w:cs="Wingdings" w:hint="default"/>
      </w:rPr>
    </w:lvl>
    <w:lvl w:ilvl="3" w:tplc="04090001">
      <w:start w:val="1"/>
      <w:numFmt w:val="bullet"/>
      <w:lvlText w:val=""/>
      <w:lvlJc w:val="left"/>
      <w:pPr>
        <w:tabs>
          <w:tab w:val="num" w:pos="3230"/>
        </w:tabs>
        <w:ind w:left="3230" w:hanging="360"/>
      </w:pPr>
      <w:rPr>
        <w:rFonts w:ascii="Symbol" w:hAnsi="Symbol" w:cs="Symbol" w:hint="default"/>
      </w:rPr>
    </w:lvl>
    <w:lvl w:ilvl="4" w:tplc="04090003">
      <w:start w:val="1"/>
      <w:numFmt w:val="bullet"/>
      <w:lvlText w:val="o"/>
      <w:lvlJc w:val="left"/>
      <w:pPr>
        <w:tabs>
          <w:tab w:val="num" w:pos="3950"/>
        </w:tabs>
        <w:ind w:left="3950" w:hanging="360"/>
      </w:pPr>
      <w:rPr>
        <w:rFonts w:ascii="Courier New" w:hAnsi="Courier New" w:cs="Courier New" w:hint="default"/>
      </w:rPr>
    </w:lvl>
    <w:lvl w:ilvl="5" w:tplc="04090005">
      <w:start w:val="1"/>
      <w:numFmt w:val="bullet"/>
      <w:lvlText w:val=""/>
      <w:lvlJc w:val="left"/>
      <w:pPr>
        <w:tabs>
          <w:tab w:val="num" w:pos="4670"/>
        </w:tabs>
        <w:ind w:left="4670" w:hanging="360"/>
      </w:pPr>
      <w:rPr>
        <w:rFonts w:ascii="Wingdings" w:hAnsi="Wingdings" w:cs="Wingdings" w:hint="default"/>
      </w:rPr>
    </w:lvl>
    <w:lvl w:ilvl="6" w:tplc="04090001">
      <w:start w:val="1"/>
      <w:numFmt w:val="bullet"/>
      <w:lvlText w:val=""/>
      <w:lvlJc w:val="left"/>
      <w:pPr>
        <w:tabs>
          <w:tab w:val="num" w:pos="5390"/>
        </w:tabs>
        <w:ind w:left="5390" w:hanging="360"/>
      </w:pPr>
      <w:rPr>
        <w:rFonts w:ascii="Symbol" w:hAnsi="Symbol" w:cs="Symbol" w:hint="default"/>
      </w:rPr>
    </w:lvl>
    <w:lvl w:ilvl="7" w:tplc="04090003">
      <w:start w:val="1"/>
      <w:numFmt w:val="bullet"/>
      <w:lvlText w:val="o"/>
      <w:lvlJc w:val="left"/>
      <w:pPr>
        <w:tabs>
          <w:tab w:val="num" w:pos="6110"/>
        </w:tabs>
        <w:ind w:left="6110" w:hanging="360"/>
      </w:pPr>
      <w:rPr>
        <w:rFonts w:ascii="Courier New" w:hAnsi="Courier New" w:cs="Courier New" w:hint="default"/>
      </w:rPr>
    </w:lvl>
    <w:lvl w:ilvl="8" w:tplc="04090005">
      <w:start w:val="1"/>
      <w:numFmt w:val="bullet"/>
      <w:lvlText w:val=""/>
      <w:lvlJc w:val="left"/>
      <w:pPr>
        <w:tabs>
          <w:tab w:val="num" w:pos="6830"/>
        </w:tabs>
        <w:ind w:left="6830" w:hanging="360"/>
      </w:pPr>
      <w:rPr>
        <w:rFonts w:ascii="Wingdings" w:hAnsi="Wingdings" w:cs="Wingdings" w:hint="default"/>
      </w:rPr>
    </w:lvl>
  </w:abstractNum>
  <w:abstractNum w:abstractNumId="2" w15:restartNumberingAfterBreak="0">
    <w:nsid w:val="03DE7970"/>
    <w:multiLevelType w:val="hybridMultilevel"/>
    <w:tmpl w:val="34143FE4"/>
    <w:lvl w:ilvl="0" w:tplc="92845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46905"/>
    <w:multiLevelType w:val="hybridMultilevel"/>
    <w:tmpl w:val="36DA95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816898"/>
    <w:multiLevelType w:val="hybridMultilevel"/>
    <w:tmpl w:val="C0921E1A"/>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053E7"/>
    <w:multiLevelType w:val="hybridMultilevel"/>
    <w:tmpl w:val="1B141C82"/>
    <w:lvl w:ilvl="0" w:tplc="25FC9CBA">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7140E"/>
    <w:multiLevelType w:val="hybridMultilevel"/>
    <w:tmpl w:val="3A8A34F2"/>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6576B"/>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B42CC9"/>
    <w:multiLevelType w:val="hybridMultilevel"/>
    <w:tmpl w:val="B36603F4"/>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F7406"/>
    <w:multiLevelType w:val="hybridMultilevel"/>
    <w:tmpl w:val="C9FECE94"/>
    <w:lvl w:ilvl="0" w:tplc="65AAC6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1E6F3C47"/>
    <w:multiLevelType w:val="hybridMultilevel"/>
    <w:tmpl w:val="39D8A5F4"/>
    <w:lvl w:ilvl="0" w:tplc="217AB23E">
      <w:start w:val="1"/>
      <w:numFmt w:val="lowerLetter"/>
      <w:lvlText w:val="%1)"/>
      <w:lvlJc w:val="left"/>
      <w:pPr>
        <w:ind w:left="720" w:hanging="360"/>
      </w:pPr>
      <w:rPr>
        <w:rFonts w:eastAsia="Calibri"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D4ECA"/>
    <w:multiLevelType w:val="hybridMultilevel"/>
    <w:tmpl w:val="49C4507E"/>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23A94307"/>
    <w:multiLevelType w:val="hybridMultilevel"/>
    <w:tmpl w:val="49C4507E"/>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271D31B6"/>
    <w:multiLevelType w:val="hybridMultilevel"/>
    <w:tmpl w:val="141E01AA"/>
    <w:lvl w:ilvl="0" w:tplc="297CDD6A">
      <w:start w:val="1"/>
      <w:numFmt w:val="lowerRoman"/>
      <w:lvlText w:val="(%1)"/>
      <w:lvlJc w:val="righ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CBC67E1"/>
    <w:multiLevelType w:val="hybridMultilevel"/>
    <w:tmpl w:val="54EE7F5C"/>
    <w:lvl w:ilvl="0" w:tplc="520AC398">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BC6805"/>
    <w:multiLevelType w:val="hybridMultilevel"/>
    <w:tmpl w:val="B5C01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717423"/>
    <w:multiLevelType w:val="hybridMultilevel"/>
    <w:tmpl w:val="D076DF64"/>
    <w:lvl w:ilvl="0" w:tplc="18A6E6B4">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7" w15:restartNumberingAfterBreak="0">
    <w:nsid w:val="41272524"/>
    <w:multiLevelType w:val="hybridMultilevel"/>
    <w:tmpl w:val="154E9D30"/>
    <w:lvl w:ilvl="0" w:tplc="2D8A8372">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8" w15:restartNumberingAfterBreak="0">
    <w:nsid w:val="44D865D6"/>
    <w:multiLevelType w:val="hybridMultilevel"/>
    <w:tmpl w:val="5BCAEAFE"/>
    <w:lvl w:ilvl="0" w:tplc="0418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52C7A18"/>
    <w:multiLevelType w:val="hybridMultilevel"/>
    <w:tmpl w:val="B5C01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CB37B2"/>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6903A4E"/>
    <w:multiLevelType w:val="hybridMultilevel"/>
    <w:tmpl w:val="C9FECE94"/>
    <w:lvl w:ilvl="0" w:tplc="65AAC6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4748470D"/>
    <w:multiLevelType w:val="hybridMultilevel"/>
    <w:tmpl w:val="DE10BDDE"/>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F28B7"/>
    <w:multiLevelType w:val="hybridMultilevel"/>
    <w:tmpl w:val="641040A2"/>
    <w:lvl w:ilvl="0" w:tplc="0074B3EA">
      <w:start w:val="1"/>
      <w:numFmt w:val="lowerLetter"/>
      <w:lvlText w:val="%1)"/>
      <w:lvlJc w:val="left"/>
      <w:pPr>
        <w:ind w:left="660" w:hanging="360"/>
      </w:pPr>
      <w:rPr>
        <w:rFonts w:hint="default"/>
        <w:color w:val="auto"/>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4" w15:restartNumberingAfterBreak="0">
    <w:nsid w:val="50F03CB1"/>
    <w:multiLevelType w:val="hybridMultilevel"/>
    <w:tmpl w:val="41C0F590"/>
    <w:lvl w:ilvl="0" w:tplc="D99E1C4E">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801CBD"/>
    <w:multiLevelType w:val="hybridMultilevel"/>
    <w:tmpl w:val="D9D0A0D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BF05A4"/>
    <w:multiLevelType w:val="hybridMultilevel"/>
    <w:tmpl w:val="B5C0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81F40"/>
    <w:multiLevelType w:val="hybridMultilevel"/>
    <w:tmpl w:val="86F4B8E6"/>
    <w:lvl w:ilvl="0" w:tplc="CC7648D8">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92D5ACA"/>
    <w:multiLevelType w:val="hybridMultilevel"/>
    <w:tmpl w:val="74AA097C"/>
    <w:lvl w:ilvl="0" w:tplc="C55CF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66501B"/>
    <w:multiLevelType w:val="hybridMultilevel"/>
    <w:tmpl w:val="D73EF768"/>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CB963A2"/>
    <w:multiLevelType w:val="hybridMultilevel"/>
    <w:tmpl w:val="1B141C82"/>
    <w:lvl w:ilvl="0" w:tplc="25FC9CBA">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F82771"/>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0061C81"/>
    <w:multiLevelType w:val="hybridMultilevel"/>
    <w:tmpl w:val="D73EF768"/>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617626D9"/>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4446360"/>
    <w:multiLevelType w:val="hybridMultilevel"/>
    <w:tmpl w:val="D73EF768"/>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693F7031"/>
    <w:multiLevelType w:val="hybridMultilevel"/>
    <w:tmpl w:val="D73EF768"/>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DA40484"/>
    <w:multiLevelType w:val="hybridMultilevel"/>
    <w:tmpl w:val="CF8CBAE2"/>
    <w:lvl w:ilvl="0" w:tplc="5DF2A0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450CE"/>
    <w:multiLevelType w:val="hybridMultilevel"/>
    <w:tmpl w:val="E4C025A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72991F69"/>
    <w:multiLevelType w:val="hybridMultilevel"/>
    <w:tmpl w:val="C9FECE94"/>
    <w:lvl w:ilvl="0" w:tplc="65AAC6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9" w15:restartNumberingAfterBreak="0">
    <w:nsid w:val="735E2029"/>
    <w:multiLevelType w:val="hybridMultilevel"/>
    <w:tmpl w:val="30BA9FFC"/>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8C277A"/>
    <w:multiLevelType w:val="hybridMultilevel"/>
    <w:tmpl w:val="07A0FE14"/>
    <w:lvl w:ilvl="0" w:tplc="FD9E3CF4">
      <w:start w:val="2"/>
      <w:numFmt w:val="lowerLetter"/>
      <w:lvlText w:val="%1)"/>
      <w:lvlJc w:val="left"/>
      <w:pPr>
        <w:ind w:left="6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16"/>
  </w:num>
  <w:num w:numId="10">
    <w:abstractNumId w:val="5"/>
  </w:num>
  <w:num w:numId="11">
    <w:abstractNumId w:val="24"/>
  </w:num>
  <w:num w:numId="12">
    <w:abstractNumId w:val="2"/>
  </w:num>
  <w:num w:numId="13">
    <w:abstractNumId w:val="34"/>
  </w:num>
  <w:num w:numId="14">
    <w:abstractNumId w:val="28"/>
  </w:num>
  <w:num w:numId="15">
    <w:abstractNumId w:val="26"/>
  </w:num>
  <w:num w:numId="16">
    <w:abstractNumId w:val="15"/>
  </w:num>
  <w:num w:numId="17">
    <w:abstractNumId w:val="19"/>
  </w:num>
  <w:num w:numId="18">
    <w:abstractNumId w:val="39"/>
  </w:num>
  <w:num w:numId="19">
    <w:abstractNumId w:val="40"/>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0"/>
  </w:num>
  <w:num w:numId="24">
    <w:abstractNumId w:val="29"/>
  </w:num>
  <w:num w:numId="25">
    <w:abstractNumId w:val="0"/>
  </w:num>
  <w:num w:numId="26">
    <w:abstractNumId w:val="7"/>
  </w:num>
  <w:num w:numId="27">
    <w:abstractNumId w:val="3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2"/>
  </w:num>
  <w:num w:numId="31">
    <w:abstractNumId w:val="8"/>
  </w:num>
  <w:num w:numId="32">
    <w:abstractNumId w:val="23"/>
  </w:num>
  <w:num w:numId="33">
    <w:abstractNumId w:val="30"/>
  </w:num>
  <w:num w:numId="34">
    <w:abstractNumId w:val="25"/>
  </w:num>
  <w:num w:numId="35">
    <w:abstractNumId w:val="38"/>
  </w:num>
  <w:num w:numId="36">
    <w:abstractNumId w:val="18"/>
  </w:num>
  <w:num w:numId="37">
    <w:abstractNumId w:val="11"/>
  </w:num>
  <w:num w:numId="38">
    <w:abstractNumId w:val="20"/>
  </w:num>
  <w:num w:numId="39">
    <w:abstractNumId w:val="6"/>
  </w:num>
  <w:num w:numId="40">
    <w:abstractNumId w:val="32"/>
  </w:num>
  <w:num w:numId="41">
    <w:abstractNumId w:val="12"/>
  </w:num>
  <w:num w:numId="42">
    <w:abstractNumId w:val="33"/>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45"/>
    <w:rsid w:val="00000805"/>
    <w:rsid w:val="000014A7"/>
    <w:rsid w:val="00001A38"/>
    <w:rsid w:val="00007029"/>
    <w:rsid w:val="0001073B"/>
    <w:rsid w:val="000127A7"/>
    <w:rsid w:val="00014B27"/>
    <w:rsid w:val="00014BF9"/>
    <w:rsid w:val="00015A92"/>
    <w:rsid w:val="000225EB"/>
    <w:rsid w:val="0002299F"/>
    <w:rsid w:val="00022FD2"/>
    <w:rsid w:val="000258DF"/>
    <w:rsid w:val="00026671"/>
    <w:rsid w:val="00026764"/>
    <w:rsid w:val="000276FC"/>
    <w:rsid w:val="00027B9C"/>
    <w:rsid w:val="00030FEA"/>
    <w:rsid w:val="0003170C"/>
    <w:rsid w:val="0003250F"/>
    <w:rsid w:val="00035225"/>
    <w:rsid w:val="0003608D"/>
    <w:rsid w:val="00040885"/>
    <w:rsid w:val="00040E36"/>
    <w:rsid w:val="00040F39"/>
    <w:rsid w:val="00041DD9"/>
    <w:rsid w:val="00042938"/>
    <w:rsid w:val="00043A34"/>
    <w:rsid w:val="000449CD"/>
    <w:rsid w:val="00045C47"/>
    <w:rsid w:val="000470D4"/>
    <w:rsid w:val="00047657"/>
    <w:rsid w:val="00047B7B"/>
    <w:rsid w:val="00050A7D"/>
    <w:rsid w:val="00051D41"/>
    <w:rsid w:val="000529FB"/>
    <w:rsid w:val="0005314B"/>
    <w:rsid w:val="00057F65"/>
    <w:rsid w:val="00060101"/>
    <w:rsid w:val="00060C93"/>
    <w:rsid w:val="00061F6C"/>
    <w:rsid w:val="000623CD"/>
    <w:rsid w:val="00062D5C"/>
    <w:rsid w:val="0006332D"/>
    <w:rsid w:val="000653EF"/>
    <w:rsid w:val="000701A5"/>
    <w:rsid w:val="000718F4"/>
    <w:rsid w:val="000733E8"/>
    <w:rsid w:val="000734CD"/>
    <w:rsid w:val="000755F9"/>
    <w:rsid w:val="00076BF6"/>
    <w:rsid w:val="0007740D"/>
    <w:rsid w:val="00081608"/>
    <w:rsid w:val="00082622"/>
    <w:rsid w:val="00083A3A"/>
    <w:rsid w:val="000853D3"/>
    <w:rsid w:val="000872DE"/>
    <w:rsid w:val="0009183D"/>
    <w:rsid w:val="0009258C"/>
    <w:rsid w:val="00092CBA"/>
    <w:rsid w:val="000955D3"/>
    <w:rsid w:val="000A776C"/>
    <w:rsid w:val="000B19A0"/>
    <w:rsid w:val="000B1A44"/>
    <w:rsid w:val="000B1B7C"/>
    <w:rsid w:val="000B4C5E"/>
    <w:rsid w:val="000B50F3"/>
    <w:rsid w:val="000B6EB0"/>
    <w:rsid w:val="000C04E4"/>
    <w:rsid w:val="000C0E10"/>
    <w:rsid w:val="000C1B4E"/>
    <w:rsid w:val="000C1EAD"/>
    <w:rsid w:val="000C3778"/>
    <w:rsid w:val="000C4828"/>
    <w:rsid w:val="000C4952"/>
    <w:rsid w:val="000C6EFF"/>
    <w:rsid w:val="000D0564"/>
    <w:rsid w:val="000D0873"/>
    <w:rsid w:val="000D0FEF"/>
    <w:rsid w:val="000D22E1"/>
    <w:rsid w:val="000D6B17"/>
    <w:rsid w:val="000E089A"/>
    <w:rsid w:val="000E1895"/>
    <w:rsid w:val="000E3C6E"/>
    <w:rsid w:val="000E3DD4"/>
    <w:rsid w:val="000E4C73"/>
    <w:rsid w:val="000E5427"/>
    <w:rsid w:val="000E6A62"/>
    <w:rsid w:val="000F1E39"/>
    <w:rsid w:val="000F2D4B"/>
    <w:rsid w:val="000F4211"/>
    <w:rsid w:val="000F5236"/>
    <w:rsid w:val="000F57C5"/>
    <w:rsid w:val="000F5D33"/>
    <w:rsid w:val="000F6678"/>
    <w:rsid w:val="000F6730"/>
    <w:rsid w:val="00102C95"/>
    <w:rsid w:val="0010345B"/>
    <w:rsid w:val="0010363A"/>
    <w:rsid w:val="00103C30"/>
    <w:rsid w:val="00103EBF"/>
    <w:rsid w:val="00111B2C"/>
    <w:rsid w:val="00112747"/>
    <w:rsid w:val="001127BE"/>
    <w:rsid w:val="00113800"/>
    <w:rsid w:val="0011409B"/>
    <w:rsid w:val="001166ED"/>
    <w:rsid w:val="00121372"/>
    <w:rsid w:val="0012138D"/>
    <w:rsid w:val="00123B80"/>
    <w:rsid w:val="00124F03"/>
    <w:rsid w:val="00125617"/>
    <w:rsid w:val="00125C0B"/>
    <w:rsid w:val="001310F6"/>
    <w:rsid w:val="00132F83"/>
    <w:rsid w:val="00136D3B"/>
    <w:rsid w:val="00141904"/>
    <w:rsid w:val="00151357"/>
    <w:rsid w:val="00153672"/>
    <w:rsid w:val="00154069"/>
    <w:rsid w:val="0015425D"/>
    <w:rsid w:val="0015516F"/>
    <w:rsid w:val="00160483"/>
    <w:rsid w:val="00161203"/>
    <w:rsid w:val="001640A6"/>
    <w:rsid w:val="001647F7"/>
    <w:rsid w:val="00165F48"/>
    <w:rsid w:val="00170ED7"/>
    <w:rsid w:val="001769B6"/>
    <w:rsid w:val="001770FD"/>
    <w:rsid w:val="001774CF"/>
    <w:rsid w:val="00180563"/>
    <w:rsid w:val="00181634"/>
    <w:rsid w:val="001861E5"/>
    <w:rsid w:val="001868B0"/>
    <w:rsid w:val="00186D08"/>
    <w:rsid w:val="00187DBF"/>
    <w:rsid w:val="00190983"/>
    <w:rsid w:val="00190C34"/>
    <w:rsid w:val="001923AC"/>
    <w:rsid w:val="001941BD"/>
    <w:rsid w:val="00194B81"/>
    <w:rsid w:val="00197A87"/>
    <w:rsid w:val="00197DA6"/>
    <w:rsid w:val="001A34C6"/>
    <w:rsid w:val="001A411C"/>
    <w:rsid w:val="001A46D7"/>
    <w:rsid w:val="001A4C51"/>
    <w:rsid w:val="001A4D76"/>
    <w:rsid w:val="001A5C8A"/>
    <w:rsid w:val="001A6BEE"/>
    <w:rsid w:val="001B2D62"/>
    <w:rsid w:val="001B449C"/>
    <w:rsid w:val="001B4C4B"/>
    <w:rsid w:val="001B6DD9"/>
    <w:rsid w:val="001B7B8B"/>
    <w:rsid w:val="001B7BC9"/>
    <w:rsid w:val="001C0776"/>
    <w:rsid w:val="001C281A"/>
    <w:rsid w:val="001C60CD"/>
    <w:rsid w:val="001C6631"/>
    <w:rsid w:val="001C7F0D"/>
    <w:rsid w:val="001D0AAD"/>
    <w:rsid w:val="001D0CE3"/>
    <w:rsid w:val="001D24A6"/>
    <w:rsid w:val="001D2EFC"/>
    <w:rsid w:val="001D42D3"/>
    <w:rsid w:val="001D5707"/>
    <w:rsid w:val="001D5C1C"/>
    <w:rsid w:val="001D64BC"/>
    <w:rsid w:val="001D72D1"/>
    <w:rsid w:val="001D7E02"/>
    <w:rsid w:val="001E38CB"/>
    <w:rsid w:val="001E734A"/>
    <w:rsid w:val="001F0A20"/>
    <w:rsid w:val="001F0F9B"/>
    <w:rsid w:val="001F22BF"/>
    <w:rsid w:val="001F2593"/>
    <w:rsid w:val="001F320D"/>
    <w:rsid w:val="001F3212"/>
    <w:rsid w:val="001F3BD7"/>
    <w:rsid w:val="001F4FE5"/>
    <w:rsid w:val="00200720"/>
    <w:rsid w:val="00201885"/>
    <w:rsid w:val="00201CF2"/>
    <w:rsid w:val="00202F0B"/>
    <w:rsid w:val="002034CB"/>
    <w:rsid w:val="00205B08"/>
    <w:rsid w:val="002070D8"/>
    <w:rsid w:val="002075D0"/>
    <w:rsid w:val="00207E7B"/>
    <w:rsid w:val="00211205"/>
    <w:rsid w:val="00211774"/>
    <w:rsid w:val="00211E54"/>
    <w:rsid w:val="00212BE8"/>
    <w:rsid w:val="00213308"/>
    <w:rsid w:val="00214528"/>
    <w:rsid w:val="00215C36"/>
    <w:rsid w:val="00215E58"/>
    <w:rsid w:val="00216020"/>
    <w:rsid w:val="00216FE0"/>
    <w:rsid w:val="0022515A"/>
    <w:rsid w:val="002251AB"/>
    <w:rsid w:val="002263A5"/>
    <w:rsid w:val="00227031"/>
    <w:rsid w:val="00227DD7"/>
    <w:rsid w:val="002319CA"/>
    <w:rsid w:val="00232BBB"/>
    <w:rsid w:val="00232CE0"/>
    <w:rsid w:val="002338AF"/>
    <w:rsid w:val="0023497F"/>
    <w:rsid w:val="00236D06"/>
    <w:rsid w:val="00237D08"/>
    <w:rsid w:val="00237FF2"/>
    <w:rsid w:val="002400D4"/>
    <w:rsid w:val="00242B7C"/>
    <w:rsid w:val="00242DCD"/>
    <w:rsid w:val="00243B22"/>
    <w:rsid w:val="00244CBF"/>
    <w:rsid w:val="00245ED8"/>
    <w:rsid w:val="00247142"/>
    <w:rsid w:val="00247477"/>
    <w:rsid w:val="00252E3A"/>
    <w:rsid w:val="00252F21"/>
    <w:rsid w:val="00253FB7"/>
    <w:rsid w:val="00253FE0"/>
    <w:rsid w:val="0025456B"/>
    <w:rsid w:val="00254845"/>
    <w:rsid w:val="00255541"/>
    <w:rsid w:val="00257886"/>
    <w:rsid w:val="00260D6E"/>
    <w:rsid w:val="002612FF"/>
    <w:rsid w:val="0026240C"/>
    <w:rsid w:val="002625F7"/>
    <w:rsid w:val="00264241"/>
    <w:rsid w:val="0026445D"/>
    <w:rsid w:val="002666DA"/>
    <w:rsid w:val="00273A18"/>
    <w:rsid w:val="0027511A"/>
    <w:rsid w:val="00280517"/>
    <w:rsid w:val="0028194F"/>
    <w:rsid w:val="00283B74"/>
    <w:rsid w:val="002844F4"/>
    <w:rsid w:val="00284C51"/>
    <w:rsid w:val="00284CBA"/>
    <w:rsid w:val="00286B42"/>
    <w:rsid w:val="00287F92"/>
    <w:rsid w:val="00290CCC"/>
    <w:rsid w:val="002920EF"/>
    <w:rsid w:val="00292289"/>
    <w:rsid w:val="002922D7"/>
    <w:rsid w:val="00292804"/>
    <w:rsid w:val="00293172"/>
    <w:rsid w:val="002A0ECF"/>
    <w:rsid w:val="002A2020"/>
    <w:rsid w:val="002A3801"/>
    <w:rsid w:val="002A7D40"/>
    <w:rsid w:val="002A7DA0"/>
    <w:rsid w:val="002B1B80"/>
    <w:rsid w:val="002B2BB6"/>
    <w:rsid w:val="002B416B"/>
    <w:rsid w:val="002B430B"/>
    <w:rsid w:val="002B4A10"/>
    <w:rsid w:val="002B5D91"/>
    <w:rsid w:val="002B629C"/>
    <w:rsid w:val="002B6852"/>
    <w:rsid w:val="002B7102"/>
    <w:rsid w:val="002C18D9"/>
    <w:rsid w:val="002C2725"/>
    <w:rsid w:val="002C2DF0"/>
    <w:rsid w:val="002C481E"/>
    <w:rsid w:val="002C5459"/>
    <w:rsid w:val="002C5FEF"/>
    <w:rsid w:val="002D0E8E"/>
    <w:rsid w:val="002D3336"/>
    <w:rsid w:val="002E1301"/>
    <w:rsid w:val="002E1657"/>
    <w:rsid w:val="002E1B40"/>
    <w:rsid w:val="002E1DBB"/>
    <w:rsid w:val="002E1F5D"/>
    <w:rsid w:val="002E4B26"/>
    <w:rsid w:val="002E575C"/>
    <w:rsid w:val="002E5D80"/>
    <w:rsid w:val="002E620F"/>
    <w:rsid w:val="002F33EA"/>
    <w:rsid w:val="002F36FF"/>
    <w:rsid w:val="002F444F"/>
    <w:rsid w:val="002F6501"/>
    <w:rsid w:val="002F7872"/>
    <w:rsid w:val="0030221F"/>
    <w:rsid w:val="00303617"/>
    <w:rsid w:val="00303D72"/>
    <w:rsid w:val="00304679"/>
    <w:rsid w:val="00305B0A"/>
    <w:rsid w:val="0030706E"/>
    <w:rsid w:val="0031239F"/>
    <w:rsid w:val="003129DF"/>
    <w:rsid w:val="00312A58"/>
    <w:rsid w:val="0031467A"/>
    <w:rsid w:val="00314816"/>
    <w:rsid w:val="00315ECA"/>
    <w:rsid w:val="00321335"/>
    <w:rsid w:val="00322B66"/>
    <w:rsid w:val="00324D8C"/>
    <w:rsid w:val="00324E4A"/>
    <w:rsid w:val="003258B1"/>
    <w:rsid w:val="00325B09"/>
    <w:rsid w:val="003265DF"/>
    <w:rsid w:val="00327588"/>
    <w:rsid w:val="003303C9"/>
    <w:rsid w:val="0033148D"/>
    <w:rsid w:val="00331924"/>
    <w:rsid w:val="00334AD5"/>
    <w:rsid w:val="00334E14"/>
    <w:rsid w:val="00335D46"/>
    <w:rsid w:val="00337A30"/>
    <w:rsid w:val="00341C38"/>
    <w:rsid w:val="00341CC5"/>
    <w:rsid w:val="00342302"/>
    <w:rsid w:val="00342A85"/>
    <w:rsid w:val="00345091"/>
    <w:rsid w:val="00345C9B"/>
    <w:rsid w:val="0035102A"/>
    <w:rsid w:val="00352684"/>
    <w:rsid w:val="003534D3"/>
    <w:rsid w:val="00354151"/>
    <w:rsid w:val="00355A1C"/>
    <w:rsid w:val="00356D93"/>
    <w:rsid w:val="0036078A"/>
    <w:rsid w:val="00362B58"/>
    <w:rsid w:val="00363A38"/>
    <w:rsid w:val="00363AAB"/>
    <w:rsid w:val="00364157"/>
    <w:rsid w:val="003668C7"/>
    <w:rsid w:val="00367E7A"/>
    <w:rsid w:val="00370065"/>
    <w:rsid w:val="00372231"/>
    <w:rsid w:val="00373145"/>
    <w:rsid w:val="00373C2A"/>
    <w:rsid w:val="00374648"/>
    <w:rsid w:val="00374A32"/>
    <w:rsid w:val="00376AC4"/>
    <w:rsid w:val="00376D92"/>
    <w:rsid w:val="00377668"/>
    <w:rsid w:val="003803EB"/>
    <w:rsid w:val="00381036"/>
    <w:rsid w:val="00381978"/>
    <w:rsid w:val="0038348A"/>
    <w:rsid w:val="00385787"/>
    <w:rsid w:val="00390B43"/>
    <w:rsid w:val="00390CA2"/>
    <w:rsid w:val="003921A9"/>
    <w:rsid w:val="00395C87"/>
    <w:rsid w:val="00395E3E"/>
    <w:rsid w:val="0039610B"/>
    <w:rsid w:val="00397F85"/>
    <w:rsid w:val="003A3E86"/>
    <w:rsid w:val="003A48D5"/>
    <w:rsid w:val="003A5341"/>
    <w:rsid w:val="003A5C41"/>
    <w:rsid w:val="003A6661"/>
    <w:rsid w:val="003B08B3"/>
    <w:rsid w:val="003B1B42"/>
    <w:rsid w:val="003B40D2"/>
    <w:rsid w:val="003B4472"/>
    <w:rsid w:val="003B52F8"/>
    <w:rsid w:val="003B6726"/>
    <w:rsid w:val="003B7397"/>
    <w:rsid w:val="003C051D"/>
    <w:rsid w:val="003C23B1"/>
    <w:rsid w:val="003C2BE0"/>
    <w:rsid w:val="003C31C4"/>
    <w:rsid w:val="003C5D32"/>
    <w:rsid w:val="003C64CC"/>
    <w:rsid w:val="003D0EC2"/>
    <w:rsid w:val="003D278F"/>
    <w:rsid w:val="003D31CC"/>
    <w:rsid w:val="003D6045"/>
    <w:rsid w:val="003D639D"/>
    <w:rsid w:val="003E1422"/>
    <w:rsid w:val="003E1431"/>
    <w:rsid w:val="003E1595"/>
    <w:rsid w:val="003E260E"/>
    <w:rsid w:val="003E27F9"/>
    <w:rsid w:val="003E31CC"/>
    <w:rsid w:val="003E4B81"/>
    <w:rsid w:val="003E50E4"/>
    <w:rsid w:val="003E76B7"/>
    <w:rsid w:val="003E7CF9"/>
    <w:rsid w:val="003F0D2D"/>
    <w:rsid w:val="003F0F1F"/>
    <w:rsid w:val="003F177A"/>
    <w:rsid w:val="003F1E64"/>
    <w:rsid w:val="003F2A9F"/>
    <w:rsid w:val="003F2E36"/>
    <w:rsid w:val="003F3182"/>
    <w:rsid w:val="003F34D6"/>
    <w:rsid w:val="003F731B"/>
    <w:rsid w:val="0040122F"/>
    <w:rsid w:val="00401781"/>
    <w:rsid w:val="004040C0"/>
    <w:rsid w:val="00407E9C"/>
    <w:rsid w:val="00410428"/>
    <w:rsid w:val="0041080B"/>
    <w:rsid w:val="004140E6"/>
    <w:rsid w:val="0041745C"/>
    <w:rsid w:val="00420373"/>
    <w:rsid w:val="004207CF"/>
    <w:rsid w:val="00424F17"/>
    <w:rsid w:val="0043015F"/>
    <w:rsid w:val="00431C9C"/>
    <w:rsid w:val="00432394"/>
    <w:rsid w:val="00433054"/>
    <w:rsid w:val="00434B96"/>
    <w:rsid w:val="00435081"/>
    <w:rsid w:val="004353C1"/>
    <w:rsid w:val="004369D3"/>
    <w:rsid w:val="0043768F"/>
    <w:rsid w:val="00442466"/>
    <w:rsid w:val="00443F21"/>
    <w:rsid w:val="0045089B"/>
    <w:rsid w:val="0045284E"/>
    <w:rsid w:val="00452D43"/>
    <w:rsid w:val="0045424C"/>
    <w:rsid w:val="004542B4"/>
    <w:rsid w:val="00455557"/>
    <w:rsid w:val="00455699"/>
    <w:rsid w:val="0045593C"/>
    <w:rsid w:val="00455A15"/>
    <w:rsid w:val="00457788"/>
    <w:rsid w:val="004624F4"/>
    <w:rsid w:val="00462A32"/>
    <w:rsid w:val="004651D1"/>
    <w:rsid w:val="00465365"/>
    <w:rsid w:val="004654E0"/>
    <w:rsid w:val="00470A95"/>
    <w:rsid w:val="004713D0"/>
    <w:rsid w:val="00471599"/>
    <w:rsid w:val="00472BF3"/>
    <w:rsid w:val="004741F2"/>
    <w:rsid w:val="00474FE6"/>
    <w:rsid w:val="004752AC"/>
    <w:rsid w:val="0047708D"/>
    <w:rsid w:val="00477670"/>
    <w:rsid w:val="00477EFB"/>
    <w:rsid w:val="0048556C"/>
    <w:rsid w:val="00485DE1"/>
    <w:rsid w:val="004868A8"/>
    <w:rsid w:val="004906C7"/>
    <w:rsid w:val="00492BFD"/>
    <w:rsid w:val="004947D1"/>
    <w:rsid w:val="0049535A"/>
    <w:rsid w:val="00496602"/>
    <w:rsid w:val="004A07A2"/>
    <w:rsid w:val="004A0A8B"/>
    <w:rsid w:val="004A14CF"/>
    <w:rsid w:val="004A4C6D"/>
    <w:rsid w:val="004A5649"/>
    <w:rsid w:val="004A6BEC"/>
    <w:rsid w:val="004A7D67"/>
    <w:rsid w:val="004B37D8"/>
    <w:rsid w:val="004B3B7F"/>
    <w:rsid w:val="004B3DDD"/>
    <w:rsid w:val="004B461E"/>
    <w:rsid w:val="004B5151"/>
    <w:rsid w:val="004B6346"/>
    <w:rsid w:val="004C0D5A"/>
    <w:rsid w:val="004C1090"/>
    <w:rsid w:val="004C2D60"/>
    <w:rsid w:val="004C38BF"/>
    <w:rsid w:val="004C3B0B"/>
    <w:rsid w:val="004C41FB"/>
    <w:rsid w:val="004C70B1"/>
    <w:rsid w:val="004C728F"/>
    <w:rsid w:val="004D023F"/>
    <w:rsid w:val="004D0FF0"/>
    <w:rsid w:val="004D1B35"/>
    <w:rsid w:val="004D2E3D"/>
    <w:rsid w:val="004D6638"/>
    <w:rsid w:val="004D7221"/>
    <w:rsid w:val="004D76EB"/>
    <w:rsid w:val="004E00CD"/>
    <w:rsid w:val="004E0C87"/>
    <w:rsid w:val="004E162E"/>
    <w:rsid w:val="004E42D2"/>
    <w:rsid w:val="004E44C7"/>
    <w:rsid w:val="004E690B"/>
    <w:rsid w:val="004E6E27"/>
    <w:rsid w:val="004F142B"/>
    <w:rsid w:val="004F21D2"/>
    <w:rsid w:val="004F4323"/>
    <w:rsid w:val="004F7396"/>
    <w:rsid w:val="004F76B4"/>
    <w:rsid w:val="00500E31"/>
    <w:rsid w:val="005015E5"/>
    <w:rsid w:val="005035B1"/>
    <w:rsid w:val="00503817"/>
    <w:rsid w:val="005046D0"/>
    <w:rsid w:val="0050628A"/>
    <w:rsid w:val="0050687E"/>
    <w:rsid w:val="00506FE6"/>
    <w:rsid w:val="005070EF"/>
    <w:rsid w:val="00507D7B"/>
    <w:rsid w:val="00511F19"/>
    <w:rsid w:val="00513E21"/>
    <w:rsid w:val="005142FC"/>
    <w:rsid w:val="00516A46"/>
    <w:rsid w:val="00522A9E"/>
    <w:rsid w:val="00523DF9"/>
    <w:rsid w:val="0052426E"/>
    <w:rsid w:val="00526931"/>
    <w:rsid w:val="00526F6A"/>
    <w:rsid w:val="005276DA"/>
    <w:rsid w:val="00527F75"/>
    <w:rsid w:val="00531A26"/>
    <w:rsid w:val="0053484A"/>
    <w:rsid w:val="00534D4C"/>
    <w:rsid w:val="00535BC7"/>
    <w:rsid w:val="00535D36"/>
    <w:rsid w:val="005372EC"/>
    <w:rsid w:val="00540BDF"/>
    <w:rsid w:val="00540CE9"/>
    <w:rsid w:val="00540F7C"/>
    <w:rsid w:val="005410BD"/>
    <w:rsid w:val="005416BC"/>
    <w:rsid w:val="00541846"/>
    <w:rsid w:val="00541FB8"/>
    <w:rsid w:val="005420A6"/>
    <w:rsid w:val="005446B5"/>
    <w:rsid w:val="00544C22"/>
    <w:rsid w:val="00544F50"/>
    <w:rsid w:val="00546D54"/>
    <w:rsid w:val="005519A0"/>
    <w:rsid w:val="005519C1"/>
    <w:rsid w:val="0055229E"/>
    <w:rsid w:val="0055243C"/>
    <w:rsid w:val="0055262C"/>
    <w:rsid w:val="00552F97"/>
    <w:rsid w:val="0055535D"/>
    <w:rsid w:val="00555F35"/>
    <w:rsid w:val="00557AD4"/>
    <w:rsid w:val="0056070A"/>
    <w:rsid w:val="00560C03"/>
    <w:rsid w:val="00561693"/>
    <w:rsid w:val="005617AC"/>
    <w:rsid w:val="00564777"/>
    <w:rsid w:val="00564C3A"/>
    <w:rsid w:val="00567769"/>
    <w:rsid w:val="005702C2"/>
    <w:rsid w:val="005703ED"/>
    <w:rsid w:val="005704AD"/>
    <w:rsid w:val="00571E49"/>
    <w:rsid w:val="0057271D"/>
    <w:rsid w:val="0057308F"/>
    <w:rsid w:val="00573FE4"/>
    <w:rsid w:val="00575764"/>
    <w:rsid w:val="00575912"/>
    <w:rsid w:val="00575E4E"/>
    <w:rsid w:val="00576448"/>
    <w:rsid w:val="00577185"/>
    <w:rsid w:val="005800AC"/>
    <w:rsid w:val="00580E2A"/>
    <w:rsid w:val="00585205"/>
    <w:rsid w:val="00586D40"/>
    <w:rsid w:val="00587E94"/>
    <w:rsid w:val="0059540D"/>
    <w:rsid w:val="00596EF2"/>
    <w:rsid w:val="005A2983"/>
    <w:rsid w:val="005A3758"/>
    <w:rsid w:val="005A4E94"/>
    <w:rsid w:val="005A61AD"/>
    <w:rsid w:val="005A6E9A"/>
    <w:rsid w:val="005B020A"/>
    <w:rsid w:val="005B3470"/>
    <w:rsid w:val="005B37B8"/>
    <w:rsid w:val="005B38BC"/>
    <w:rsid w:val="005B40C2"/>
    <w:rsid w:val="005B45AC"/>
    <w:rsid w:val="005B61E9"/>
    <w:rsid w:val="005B7C18"/>
    <w:rsid w:val="005B7E6A"/>
    <w:rsid w:val="005C2135"/>
    <w:rsid w:val="005C35FB"/>
    <w:rsid w:val="005C7582"/>
    <w:rsid w:val="005D1DD2"/>
    <w:rsid w:val="005D28BD"/>
    <w:rsid w:val="005D2E3B"/>
    <w:rsid w:val="005D379D"/>
    <w:rsid w:val="005D4B8B"/>
    <w:rsid w:val="005D652C"/>
    <w:rsid w:val="005D6EB6"/>
    <w:rsid w:val="005D76E9"/>
    <w:rsid w:val="005E097F"/>
    <w:rsid w:val="005E153B"/>
    <w:rsid w:val="005E2405"/>
    <w:rsid w:val="005E302E"/>
    <w:rsid w:val="005E3510"/>
    <w:rsid w:val="005E55CA"/>
    <w:rsid w:val="005E666A"/>
    <w:rsid w:val="005E7682"/>
    <w:rsid w:val="005F1AF3"/>
    <w:rsid w:val="005F5C74"/>
    <w:rsid w:val="005F7DF1"/>
    <w:rsid w:val="00601351"/>
    <w:rsid w:val="00603149"/>
    <w:rsid w:val="00604FBA"/>
    <w:rsid w:val="00605DAF"/>
    <w:rsid w:val="00605F26"/>
    <w:rsid w:val="00611453"/>
    <w:rsid w:val="00611B8E"/>
    <w:rsid w:val="00613169"/>
    <w:rsid w:val="006135A2"/>
    <w:rsid w:val="0061643A"/>
    <w:rsid w:val="0061796B"/>
    <w:rsid w:val="00623216"/>
    <w:rsid w:val="006244EC"/>
    <w:rsid w:val="00624953"/>
    <w:rsid w:val="0062501B"/>
    <w:rsid w:val="006251EE"/>
    <w:rsid w:val="00625F57"/>
    <w:rsid w:val="00626321"/>
    <w:rsid w:val="006300BF"/>
    <w:rsid w:val="006337CD"/>
    <w:rsid w:val="006367F5"/>
    <w:rsid w:val="0063685C"/>
    <w:rsid w:val="0064044D"/>
    <w:rsid w:val="006412B9"/>
    <w:rsid w:val="006414AA"/>
    <w:rsid w:val="00642B3C"/>
    <w:rsid w:val="00644AF5"/>
    <w:rsid w:val="00645054"/>
    <w:rsid w:val="00645C36"/>
    <w:rsid w:val="0064673A"/>
    <w:rsid w:val="00646C60"/>
    <w:rsid w:val="00650A11"/>
    <w:rsid w:val="00654470"/>
    <w:rsid w:val="0065580A"/>
    <w:rsid w:val="00655F56"/>
    <w:rsid w:val="006560EC"/>
    <w:rsid w:val="00656B0C"/>
    <w:rsid w:val="00661A89"/>
    <w:rsid w:val="006742E5"/>
    <w:rsid w:val="006745B0"/>
    <w:rsid w:val="00675CF7"/>
    <w:rsid w:val="00676030"/>
    <w:rsid w:val="006761A5"/>
    <w:rsid w:val="00677582"/>
    <w:rsid w:val="006825BC"/>
    <w:rsid w:val="00684225"/>
    <w:rsid w:val="00684771"/>
    <w:rsid w:val="006862CA"/>
    <w:rsid w:val="006919B4"/>
    <w:rsid w:val="00691A21"/>
    <w:rsid w:val="0069201F"/>
    <w:rsid w:val="00693115"/>
    <w:rsid w:val="006942EE"/>
    <w:rsid w:val="00695161"/>
    <w:rsid w:val="00696572"/>
    <w:rsid w:val="006A1C14"/>
    <w:rsid w:val="006A252A"/>
    <w:rsid w:val="006A4F04"/>
    <w:rsid w:val="006A62FF"/>
    <w:rsid w:val="006A6367"/>
    <w:rsid w:val="006A64A3"/>
    <w:rsid w:val="006A7C0E"/>
    <w:rsid w:val="006B1282"/>
    <w:rsid w:val="006B1521"/>
    <w:rsid w:val="006B155F"/>
    <w:rsid w:val="006B27E5"/>
    <w:rsid w:val="006B48F2"/>
    <w:rsid w:val="006B5166"/>
    <w:rsid w:val="006B5464"/>
    <w:rsid w:val="006B77AC"/>
    <w:rsid w:val="006C013A"/>
    <w:rsid w:val="006C0AA0"/>
    <w:rsid w:val="006C206F"/>
    <w:rsid w:val="006C2B6B"/>
    <w:rsid w:val="006C4583"/>
    <w:rsid w:val="006C5ADC"/>
    <w:rsid w:val="006C7492"/>
    <w:rsid w:val="006D1610"/>
    <w:rsid w:val="006D1BE2"/>
    <w:rsid w:val="006D1C8B"/>
    <w:rsid w:val="006D221E"/>
    <w:rsid w:val="006D22AB"/>
    <w:rsid w:val="006D2528"/>
    <w:rsid w:val="006D3EB4"/>
    <w:rsid w:val="006D46E2"/>
    <w:rsid w:val="006D4A3E"/>
    <w:rsid w:val="006D5CB9"/>
    <w:rsid w:val="006E0747"/>
    <w:rsid w:val="006E2FBE"/>
    <w:rsid w:val="006E7F71"/>
    <w:rsid w:val="006F01FD"/>
    <w:rsid w:val="006F0313"/>
    <w:rsid w:val="006F07B9"/>
    <w:rsid w:val="006F11DE"/>
    <w:rsid w:val="006F7EB0"/>
    <w:rsid w:val="00702231"/>
    <w:rsid w:val="00702BC5"/>
    <w:rsid w:val="0070551E"/>
    <w:rsid w:val="00705C21"/>
    <w:rsid w:val="0070724D"/>
    <w:rsid w:val="00707A14"/>
    <w:rsid w:val="007108F1"/>
    <w:rsid w:val="00710B96"/>
    <w:rsid w:val="0071139A"/>
    <w:rsid w:val="00711945"/>
    <w:rsid w:val="00711BB2"/>
    <w:rsid w:val="00711CA0"/>
    <w:rsid w:val="0071247F"/>
    <w:rsid w:val="0071304E"/>
    <w:rsid w:val="007130A7"/>
    <w:rsid w:val="00713F40"/>
    <w:rsid w:val="00714643"/>
    <w:rsid w:val="007156AE"/>
    <w:rsid w:val="00716BDD"/>
    <w:rsid w:val="00717F7B"/>
    <w:rsid w:val="007215A8"/>
    <w:rsid w:val="007223D7"/>
    <w:rsid w:val="00724512"/>
    <w:rsid w:val="00724BE9"/>
    <w:rsid w:val="0072688E"/>
    <w:rsid w:val="00726B7E"/>
    <w:rsid w:val="00727664"/>
    <w:rsid w:val="00730C71"/>
    <w:rsid w:val="0073181D"/>
    <w:rsid w:val="00731C5F"/>
    <w:rsid w:val="0073399A"/>
    <w:rsid w:val="00734504"/>
    <w:rsid w:val="0073451B"/>
    <w:rsid w:val="00735D09"/>
    <w:rsid w:val="00736E03"/>
    <w:rsid w:val="0074067B"/>
    <w:rsid w:val="0074087D"/>
    <w:rsid w:val="00740B28"/>
    <w:rsid w:val="00741A6B"/>
    <w:rsid w:val="0074236B"/>
    <w:rsid w:val="0074395F"/>
    <w:rsid w:val="00743A2B"/>
    <w:rsid w:val="007441B2"/>
    <w:rsid w:val="007445C7"/>
    <w:rsid w:val="00744762"/>
    <w:rsid w:val="00744BAC"/>
    <w:rsid w:val="00750173"/>
    <w:rsid w:val="007508DD"/>
    <w:rsid w:val="00750DE9"/>
    <w:rsid w:val="00751CB3"/>
    <w:rsid w:val="00754633"/>
    <w:rsid w:val="00757E23"/>
    <w:rsid w:val="00757FDA"/>
    <w:rsid w:val="0076088C"/>
    <w:rsid w:val="00762D5F"/>
    <w:rsid w:val="0076312C"/>
    <w:rsid w:val="00763D03"/>
    <w:rsid w:val="007640A5"/>
    <w:rsid w:val="00765D77"/>
    <w:rsid w:val="007711A8"/>
    <w:rsid w:val="00772B1A"/>
    <w:rsid w:val="00774975"/>
    <w:rsid w:val="007764C0"/>
    <w:rsid w:val="0078276A"/>
    <w:rsid w:val="00783238"/>
    <w:rsid w:val="00783BD2"/>
    <w:rsid w:val="007859E5"/>
    <w:rsid w:val="00786CEC"/>
    <w:rsid w:val="0078729E"/>
    <w:rsid w:val="00787F5A"/>
    <w:rsid w:val="00790EBB"/>
    <w:rsid w:val="007926DE"/>
    <w:rsid w:val="007943EA"/>
    <w:rsid w:val="0079463C"/>
    <w:rsid w:val="00796856"/>
    <w:rsid w:val="007971DC"/>
    <w:rsid w:val="007A198C"/>
    <w:rsid w:val="007A38B5"/>
    <w:rsid w:val="007A48B0"/>
    <w:rsid w:val="007A5878"/>
    <w:rsid w:val="007A5C13"/>
    <w:rsid w:val="007A69D4"/>
    <w:rsid w:val="007A6A2B"/>
    <w:rsid w:val="007B43EE"/>
    <w:rsid w:val="007B4C5C"/>
    <w:rsid w:val="007B5262"/>
    <w:rsid w:val="007B56DE"/>
    <w:rsid w:val="007B5DC4"/>
    <w:rsid w:val="007B79A1"/>
    <w:rsid w:val="007B7A08"/>
    <w:rsid w:val="007C0871"/>
    <w:rsid w:val="007C08AA"/>
    <w:rsid w:val="007C1120"/>
    <w:rsid w:val="007C1403"/>
    <w:rsid w:val="007D0F90"/>
    <w:rsid w:val="007D2B85"/>
    <w:rsid w:val="007D5564"/>
    <w:rsid w:val="007D5B18"/>
    <w:rsid w:val="007D5E3A"/>
    <w:rsid w:val="007E010B"/>
    <w:rsid w:val="007E026C"/>
    <w:rsid w:val="007E1A3A"/>
    <w:rsid w:val="007E3A95"/>
    <w:rsid w:val="007E45CB"/>
    <w:rsid w:val="007E5C2D"/>
    <w:rsid w:val="007E6DD2"/>
    <w:rsid w:val="007E723D"/>
    <w:rsid w:val="007E7AD8"/>
    <w:rsid w:val="007F0544"/>
    <w:rsid w:val="007F0B1E"/>
    <w:rsid w:val="007F0FDD"/>
    <w:rsid w:val="007F139F"/>
    <w:rsid w:val="007F2B98"/>
    <w:rsid w:val="007F47F5"/>
    <w:rsid w:val="007F6952"/>
    <w:rsid w:val="007F7963"/>
    <w:rsid w:val="007F7BB4"/>
    <w:rsid w:val="008011AB"/>
    <w:rsid w:val="00802409"/>
    <w:rsid w:val="00805645"/>
    <w:rsid w:val="00805957"/>
    <w:rsid w:val="00806350"/>
    <w:rsid w:val="00806D88"/>
    <w:rsid w:val="008076CB"/>
    <w:rsid w:val="00810732"/>
    <w:rsid w:val="00811330"/>
    <w:rsid w:val="0081201D"/>
    <w:rsid w:val="0081205F"/>
    <w:rsid w:val="00812D61"/>
    <w:rsid w:val="00813C40"/>
    <w:rsid w:val="00816C5F"/>
    <w:rsid w:val="00817A6E"/>
    <w:rsid w:val="00820F77"/>
    <w:rsid w:val="0082266D"/>
    <w:rsid w:val="008226F6"/>
    <w:rsid w:val="00827153"/>
    <w:rsid w:val="00832418"/>
    <w:rsid w:val="00834449"/>
    <w:rsid w:val="0083540D"/>
    <w:rsid w:val="00835417"/>
    <w:rsid w:val="00835D6B"/>
    <w:rsid w:val="00837930"/>
    <w:rsid w:val="00841E28"/>
    <w:rsid w:val="00844022"/>
    <w:rsid w:val="008466E6"/>
    <w:rsid w:val="00847378"/>
    <w:rsid w:val="00852259"/>
    <w:rsid w:val="00852E55"/>
    <w:rsid w:val="008546BD"/>
    <w:rsid w:val="00855EDB"/>
    <w:rsid w:val="008570CE"/>
    <w:rsid w:val="0086058E"/>
    <w:rsid w:val="00861D6B"/>
    <w:rsid w:val="00863FEF"/>
    <w:rsid w:val="00864473"/>
    <w:rsid w:val="00864891"/>
    <w:rsid w:val="00864CC6"/>
    <w:rsid w:val="00864EA9"/>
    <w:rsid w:val="00865053"/>
    <w:rsid w:val="00865155"/>
    <w:rsid w:val="00866F7C"/>
    <w:rsid w:val="008706C0"/>
    <w:rsid w:val="008732B4"/>
    <w:rsid w:val="00873F52"/>
    <w:rsid w:val="00874824"/>
    <w:rsid w:val="008775F3"/>
    <w:rsid w:val="00880DC3"/>
    <w:rsid w:val="00884F57"/>
    <w:rsid w:val="008858AD"/>
    <w:rsid w:val="008863D6"/>
    <w:rsid w:val="00887A32"/>
    <w:rsid w:val="00890C86"/>
    <w:rsid w:val="008920BB"/>
    <w:rsid w:val="008946A1"/>
    <w:rsid w:val="00895F67"/>
    <w:rsid w:val="008963F9"/>
    <w:rsid w:val="008A1398"/>
    <w:rsid w:val="008A1469"/>
    <w:rsid w:val="008A228D"/>
    <w:rsid w:val="008A4036"/>
    <w:rsid w:val="008A40C6"/>
    <w:rsid w:val="008A49FF"/>
    <w:rsid w:val="008A4CFA"/>
    <w:rsid w:val="008B1EBD"/>
    <w:rsid w:val="008B3C12"/>
    <w:rsid w:val="008B3E0E"/>
    <w:rsid w:val="008B6C99"/>
    <w:rsid w:val="008B7CFC"/>
    <w:rsid w:val="008C1368"/>
    <w:rsid w:val="008C1EC4"/>
    <w:rsid w:val="008C4330"/>
    <w:rsid w:val="008C4910"/>
    <w:rsid w:val="008C55D1"/>
    <w:rsid w:val="008D0691"/>
    <w:rsid w:val="008D0B07"/>
    <w:rsid w:val="008D2413"/>
    <w:rsid w:val="008E09D5"/>
    <w:rsid w:val="008E1F37"/>
    <w:rsid w:val="008E3AEE"/>
    <w:rsid w:val="008E7CD6"/>
    <w:rsid w:val="008F1AA1"/>
    <w:rsid w:val="008F2D61"/>
    <w:rsid w:val="008F3365"/>
    <w:rsid w:val="008F7D57"/>
    <w:rsid w:val="00900766"/>
    <w:rsid w:val="00900DDB"/>
    <w:rsid w:val="00901D53"/>
    <w:rsid w:val="00901F23"/>
    <w:rsid w:val="009026B0"/>
    <w:rsid w:val="00902F62"/>
    <w:rsid w:val="009037C5"/>
    <w:rsid w:val="009043B7"/>
    <w:rsid w:val="009072E2"/>
    <w:rsid w:val="00911149"/>
    <w:rsid w:val="00911A39"/>
    <w:rsid w:val="00912C8C"/>
    <w:rsid w:val="00914C9F"/>
    <w:rsid w:val="00915539"/>
    <w:rsid w:val="00915BCD"/>
    <w:rsid w:val="00916E77"/>
    <w:rsid w:val="00917A1E"/>
    <w:rsid w:val="009200B7"/>
    <w:rsid w:val="009205FD"/>
    <w:rsid w:val="00920867"/>
    <w:rsid w:val="0092191D"/>
    <w:rsid w:val="00922281"/>
    <w:rsid w:val="00923BEE"/>
    <w:rsid w:val="00925D47"/>
    <w:rsid w:val="00926169"/>
    <w:rsid w:val="009268D9"/>
    <w:rsid w:val="0093064E"/>
    <w:rsid w:val="00931730"/>
    <w:rsid w:val="00932370"/>
    <w:rsid w:val="0093483C"/>
    <w:rsid w:val="0093500C"/>
    <w:rsid w:val="00936826"/>
    <w:rsid w:val="00936B15"/>
    <w:rsid w:val="009377AC"/>
    <w:rsid w:val="0094719C"/>
    <w:rsid w:val="009500DF"/>
    <w:rsid w:val="0095014F"/>
    <w:rsid w:val="00951D7E"/>
    <w:rsid w:val="00952CED"/>
    <w:rsid w:val="009530B1"/>
    <w:rsid w:val="00953B3F"/>
    <w:rsid w:val="00954121"/>
    <w:rsid w:val="00954453"/>
    <w:rsid w:val="00957426"/>
    <w:rsid w:val="00960301"/>
    <w:rsid w:val="00960315"/>
    <w:rsid w:val="00960FBB"/>
    <w:rsid w:val="00962726"/>
    <w:rsid w:val="00965D2F"/>
    <w:rsid w:val="0096792D"/>
    <w:rsid w:val="009704BE"/>
    <w:rsid w:val="0097161F"/>
    <w:rsid w:val="009736E4"/>
    <w:rsid w:val="00973A84"/>
    <w:rsid w:val="00973F32"/>
    <w:rsid w:val="00974F2D"/>
    <w:rsid w:val="00974FF6"/>
    <w:rsid w:val="009751FE"/>
    <w:rsid w:val="009779AF"/>
    <w:rsid w:val="00977AAA"/>
    <w:rsid w:val="00977E36"/>
    <w:rsid w:val="00980DC0"/>
    <w:rsid w:val="00983823"/>
    <w:rsid w:val="00983E9B"/>
    <w:rsid w:val="009848F2"/>
    <w:rsid w:val="00986D1F"/>
    <w:rsid w:val="00992CAB"/>
    <w:rsid w:val="00993609"/>
    <w:rsid w:val="00997319"/>
    <w:rsid w:val="009A1320"/>
    <w:rsid w:val="009A1550"/>
    <w:rsid w:val="009A1995"/>
    <w:rsid w:val="009A39E9"/>
    <w:rsid w:val="009A3B8C"/>
    <w:rsid w:val="009A5D8F"/>
    <w:rsid w:val="009B025D"/>
    <w:rsid w:val="009B27C3"/>
    <w:rsid w:val="009B3477"/>
    <w:rsid w:val="009B38A3"/>
    <w:rsid w:val="009B3E91"/>
    <w:rsid w:val="009B5C47"/>
    <w:rsid w:val="009B6146"/>
    <w:rsid w:val="009B716E"/>
    <w:rsid w:val="009C0912"/>
    <w:rsid w:val="009C1C7C"/>
    <w:rsid w:val="009C2205"/>
    <w:rsid w:val="009C3F1C"/>
    <w:rsid w:val="009C5948"/>
    <w:rsid w:val="009C7354"/>
    <w:rsid w:val="009D253E"/>
    <w:rsid w:val="009D511B"/>
    <w:rsid w:val="009D7EB3"/>
    <w:rsid w:val="009E01E2"/>
    <w:rsid w:val="009E23CE"/>
    <w:rsid w:val="009E2A5E"/>
    <w:rsid w:val="009E6128"/>
    <w:rsid w:val="009F0141"/>
    <w:rsid w:val="009F0274"/>
    <w:rsid w:val="009F2F26"/>
    <w:rsid w:val="00A019AC"/>
    <w:rsid w:val="00A01A69"/>
    <w:rsid w:val="00A022A0"/>
    <w:rsid w:val="00A02FD9"/>
    <w:rsid w:val="00A031F7"/>
    <w:rsid w:val="00A04809"/>
    <w:rsid w:val="00A04CC4"/>
    <w:rsid w:val="00A05C5E"/>
    <w:rsid w:val="00A079EC"/>
    <w:rsid w:val="00A10D8A"/>
    <w:rsid w:val="00A10F71"/>
    <w:rsid w:val="00A1254C"/>
    <w:rsid w:val="00A133E9"/>
    <w:rsid w:val="00A1351C"/>
    <w:rsid w:val="00A14D1F"/>
    <w:rsid w:val="00A20272"/>
    <w:rsid w:val="00A2047C"/>
    <w:rsid w:val="00A20E3D"/>
    <w:rsid w:val="00A211E8"/>
    <w:rsid w:val="00A22FAD"/>
    <w:rsid w:val="00A241D9"/>
    <w:rsid w:val="00A24A30"/>
    <w:rsid w:val="00A25091"/>
    <w:rsid w:val="00A25CAD"/>
    <w:rsid w:val="00A25DD1"/>
    <w:rsid w:val="00A30C1A"/>
    <w:rsid w:val="00A30D17"/>
    <w:rsid w:val="00A3158C"/>
    <w:rsid w:val="00A3243C"/>
    <w:rsid w:val="00A33837"/>
    <w:rsid w:val="00A34330"/>
    <w:rsid w:val="00A34D7A"/>
    <w:rsid w:val="00A35073"/>
    <w:rsid w:val="00A358A6"/>
    <w:rsid w:val="00A36735"/>
    <w:rsid w:val="00A4063B"/>
    <w:rsid w:val="00A408DD"/>
    <w:rsid w:val="00A40E8C"/>
    <w:rsid w:val="00A4283C"/>
    <w:rsid w:val="00A44587"/>
    <w:rsid w:val="00A44ACA"/>
    <w:rsid w:val="00A454B0"/>
    <w:rsid w:val="00A45E9F"/>
    <w:rsid w:val="00A50ED6"/>
    <w:rsid w:val="00A514ED"/>
    <w:rsid w:val="00A532BE"/>
    <w:rsid w:val="00A5535C"/>
    <w:rsid w:val="00A57651"/>
    <w:rsid w:val="00A6116B"/>
    <w:rsid w:val="00A61ABF"/>
    <w:rsid w:val="00A61CDB"/>
    <w:rsid w:val="00A62EAC"/>
    <w:rsid w:val="00A63BCE"/>
    <w:rsid w:val="00A647E4"/>
    <w:rsid w:val="00A64B0A"/>
    <w:rsid w:val="00A671E4"/>
    <w:rsid w:val="00A67EF9"/>
    <w:rsid w:val="00A73767"/>
    <w:rsid w:val="00A82B08"/>
    <w:rsid w:val="00A83416"/>
    <w:rsid w:val="00A91036"/>
    <w:rsid w:val="00A931D9"/>
    <w:rsid w:val="00A9379D"/>
    <w:rsid w:val="00A95511"/>
    <w:rsid w:val="00A95923"/>
    <w:rsid w:val="00A97049"/>
    <w:rsid w:val="00AA1186"/>
    <w:rsid w:val="00AA1255"/>
    <w:rsid w:val="00AA19CF"/>
    <w:rsid w:val="00AA32AF"/>
    <w:rsid w:val="00AA5305"/>
    <w:rsid w:val="00AA61B1"/>
    <w:rsid w:val="00AA6EF1"/>
    <w:rsid w:val="00AA6FD7"/>
    <w:rsid w:val="00AA77E9"/>
    <w:rsid w:val="00AA7E1D"/>
    <w:rsid w:val="00AB1F9D"/>
    <w:rsid w:val="00AB20C1"/>
    <w:rsid w:val="00AB417E"/>
    <w:rsid w:val="00AB4E53"/>
    <w:rsid w:val="00AB5083"/>
    <w:rsid w:val="00AB589E"/>
    <w:rsid w:val="00AB61F3"/>
    <w:rsid w:val="00AB6328"/>
    <w:rsid w:val="00AB71D1"/>
    <w:rsid w:val="00AC02A9"/>
    <w:rsid w:val="00AC12FB"/>
    <w:rsid w:val="00AC2634"/>
    <w:rsid w:val="00AC3342"/>
    <w:rsid w:val="00AC375E"/>
    <w:rsid w:val="00AC4BAF"/>
    <w:rsid w:val="00AD03A6"/>
    <w:rsid w:val="00AD1004"/>
    <w:rsid w:val="00AD121E"/>
    <w:rsid w:val="00AE0A6C"/>
    <w:rsid w:val="00AE1A87"/>
    <w:rsid w:val="00AE3B78"/>
    <w:rsid w:val="00AE3DCB"/>
    <w:rsid w:val="00AE6339"/>
    <w:rsid w:val="00AE6A89"/>
    <w:rsid w:val="00AE7D71"/>
    <w:rsid w:val="00AF0394"/>
    <w:rsid w:val="00AF160B"/>
    <w:rsid w:val="00AF20A9"/>
    <w:rsid w:val="00B00E40"/>
    <w:rsid w:val="00B02129"/>
    <w:rsid w:val="00B026DE"/>
    <w:rsid w:val="00B030CB"/>
    <w:rsid w:val="00B05C3C"/>
    <w:rsid w:val="00B064B5"/>
    <w:rsid w:val="00B066B7"/>
    <w:rsid w:val="00B06889"/>
    <w:rsid w:val="00B10492"/>
    <w:rsid w:val="00B12A4E"/>
    <w:rsid w:val="00B12E77"/>
    <w:rsid w:val="00B17D2A"/>
    <w:rsid w:val="00B214BE"/>
    <w:rsid w:val="00B2322D"/>
    <w:rsid w:val="00B23480"/>
    <w:rsid w:val="00B240B5"/>
    <w:rsid w:val="00B27CD6"/>
    <w:rsid w:val="00B27F55"/>
    <w:rsid w:val="00B32FEB"/>
    <w:rsid w:val="00B3370A"/>
    <w:rsid w:val="00B339A5"/>
    <w:rsid w:val="00B33EAB"/>
    <w:rsid w:val="00B371A2"/>
    <w:rsid w:val="00B37DBA"/>
    <w:rsid w:val="00B40CF1"/>
    <w:rsid w:val="00B40FAB"/>
    <w:rsid w:val="00B416EF"/>
    <w:rsid w:val="00B41D59"/>
    <w:rsid w:val="00B46182"/>
    <w:rsid w:val="00B468F3"/>
    <w:rsid w:val="00B50062"/>
    <w:rsid w:val="00B51A75"/>
    <w:rsid w:val="00B52421"/>
    <w:rsid w:val="00B5519B"/>
    <w:rsid w:val="00B55B1B"/>
    <w:rsid w:val="00B5626E"/>
    <w:rsid w:val="00B563DA"/>
    <w:rsid w:val="00B56CB1"/>
    <w:rsid w:val="00B613DA"/>
    <w:rsid w:val="00B623B9"/>
    <w:rsid w:val="00B70411"/>
    <w:rsid w:val="00B74665"/>
    <w:rsid w:val="00B76A82"/>
    <w:rsid w:val="00B818A0"/>
    <w:rsid w:val="00B81CBC"/>
    <w:rsid w:val="00B85223"/>
    <w:rsid w:val="00B85DD3"/>
    <w:rsid w:val="00B96687"/>
    <w:rsid w:val="00B97342"/>
    <w:rsid w:val="00B974E3"/>
    <w:rsid w:val="00BA1C42"/>
    <w:rsid w:val="00BA3CD2"/>
    <w:rsid w:val="00BB1700"/>
    <w:rsid w:val="00BB36A5"/>
    <w:rsid w:val="00BB4623"/>
    <w:rsid w:val="00BB5069"/>
    <w:rsid w:val="00BB5831"/>
    <w:rsid w:val="00BB5F96"/>
    <w:rsid w:val="00BC3C1B"/>
    <w:rsid w:val="00BC5A15"/>
    <w:rsid w:val="00BD09F0"/>
    <w:rsid w:val="00BD0AFB"/>
    <w:rsid w:val="00BD1000"/>
    <w:rsid w:val="00BD13E1"/>
    <w:rsid w:val="00BD1AF5"/>
    <w:rsid w:val="00BD31D5"/>
    <w:rsid w:val="00BD5184"/>
    <w:rsid w:val="00BD5B0B"/>
    <w:rsid w:val="00BD60BD"/>
    <w:rsid w:val="00BD614F"/>
    <w:rsid w:val="00BD754F"/>
    <w:rsid w:val="00BD7609"/>
    <w:rsid w:val="00BD77CE"/>
    <w:rsid w:val="00BE0E11"/>
    <w:rsid w:val="00BE238C"/>
    <w:rsid w:val="00BE2960"/>
    <w:rsid w:val="00BE3669"/>
    <w:rsid w:val="00BE54F2"/>
    <w:rsid w:val="00BE6260"/>
    <w:rsid w:val="00BE796C"/>
    <w:rsid w:val="00BF0591"/>
    <w:rsid w:val="00BF061C"/>
    <w:rsid w:val="00BF1E79"/>
    <w:rsid w:val="00BF2FE0"/>
    <w:rsid w:val="00BF35AA"/>
    <w:rsid w:val="00BF45BF"/>
    <w:rsid w:val="00BF6154"/>
    <w:rsid w:val="00BF76BD"/>
    <w:rsid w:val="00C003BD"/>
    <w:rsid w:val="00C00F68"/>
    <w:rsid w:val="00C0188F"/>
    <w:rsid w:val="00C03A84"/>
    <w:rsid w:val="00C03F01"/>
    <w:rsid w:val="00C047E8"/>
    <w:rsid w:val="00C12009"/>
    <w:rsid w:val="00C13CAC"/>
    <w:rsid w:val="00C17379"/>
    <w:rsid w:val="00C17DF8"/>
    <w:rsid w:val="00C20E53"/>
    <w:rsid w:val="00C2356F"/>
    <w:rsid w:val="00C239D5"/>
    <w:rsid w:val="00C24079"/>
    <w:rsid w:val="00C24AD0"/>
    <w:rsid w:val="00C3350F"/>
    <w:rsid w:val="00C33926"/>
    <w:rsid w:val="00C3638D"/>
    <w:rsid w:val="00C36847"/>
    <w:rsid w:val="00C36C42"/>
    <w:rsid w:val="00C37368"/>
    <w:rsid w:val="00C4046A"/>
    <w:rsid w:val="00C40D73"/>
    <w:rsid w:val="00C4700C"/>
    <w:rsid w:val="00C476E2"/>
    <w:rsid w:val="00C55318"/>
    <w:rsid w:val="00C559D6"/>
    <w:rsid w:val="00C55D6A"/>
    <w:rsid w:val="00C56EDC"/>
    <w:rsid w:val="00C56F24"/>
    <w:rsid w:val="00C61B8B"/>
    <w:rsid w:val="00C640B9"/>
    <w:rsid w:val="00C643FF"/>
    <w:rsid w:val="00C64A02"/>
    <w:rsid w:val="00C657D2"/>
    <w:rsid w:val="00C70479"/>
    <w:rsid w:val="00C70DA9"/>
    <w:rsid w:val="00C72375"/>
    <w:rsid w:val="00C72CB1"/>
    <w:rsid w:val="00C75F72"/>
    <w:rsid w:val="00C760C1"/>
    <w:rsid w:val="00C77A3E"/>
    <w:rsid w:val="00C80B1A"/>
    <w:rsid w:val="00C82CBD"/>
    <w:rsid w:val="00C8429C"/>
    <w:rsid w:val="00C8463B"/>
    <w:rsid w:val="00C87145"/>
    <w:rsid w:val="00C902BA"/>
    <w:rsid w:val="00C90EDE"/>
    <w:rsid w:val="00C94BFB"/>
    <w:rsid w:val="00C97549"/>
    <w:rsid w:val="00CA1AA3"/>
    <w:rsid w:val="00CA2258"/>
    <w:rsid w:val="00CA230C"/>
    <w:rsid w:val="00CA3ADF"/>
    <w:rsid w:val="00CA4553"/>
    <w:rsid w:val="00CA4DE1"/>
    <w:rsid w:val="00CA56B3"/>
    <w:rsid w:val="00CA69EE"/>
    <w:rsid w:val="00CA7373"/>
    <w:rsid w:val="00CB25DF"/>
    <w:rsid w:val="00CB67B2"/>
    <w:rsid w:val="00CB7CB4"/>
    <w:rsid w:val="00CC0B24"/>
    <w:rsid w:val="00CC1ADB"/>
    <w:rsid w:val="00CC26F4"/>
    <w:rsid w:val="00CC526F"/>
    <w:rsid w:val="00CC68B1"/>
    <w:rsid w:val="00CD0224"/>
    <w:rsid w:val="00CD103C"/>
    <w:rsid w:val="00CD1245"/>
    <w:rsid w:val="00CD427D"/>
    <w:rsid w:val="00CD6AC3"/>
    <w:rsid w:val="00CD6E41"/>
    <w:rsid w:val="00CE0632"/>
    <w:rsid w:val="00CE2932"/>
    <w:rsid w:val="00CE3A59"/>
    <w:rsid w:val="00CE43E9"/>
    <w:rsid w:val="00CE62EC"/>
    <w:rsid w:val="00CF001E"/>
    <w:rsid w:val="00CF173E"/>
    <w:rsid w:val="00CF18A1"/>
    <w:rsid w:val="00CF622A"/>
    <w:rsid w:val="00CF6481"/>
    <w:rsid w:val="00CF64F3"/>
    <w:rsid w:val="00CF6A2F"/>
    <w:rsid w:val="00D005A1"/>
    <w:rsid w:val="00D028CC"/>
    <w:rsid w:val="00D035AB"/>
    <w:rsid w:val="00D03E32"/>
    <w:rsid w:val="00D04C1E"/>
    <w:rsid w:val="00D05656"/>
    <w:rsid w:val="00D067A4"/>
    <w:rsid w:val="00D116F6"/>
    <w:rsid w:val="00D12342"/>
    <w:rsid w:val="00D13477"/>
    <w:rsid w:val="00D139E2"/>
    <w:rsid w:val="00D15F6E"/>
    <w:rsid w:val="00D16262"/>
    <w:rsid w:val="00D24A92"/>
    <w:rsid w:val="00D26F84"/>
    <w:rsid w:val="00D32D25"/>
    <w:rsid w:val="00D354FC"/>
    <w:rsid w:val="00D40613"/>
    <w:rsid w:val="00D40B21"/>
    <w:rsid w:val="00D442C5"/>
    <w:rsid w:val="00D455B8"/>
    <w:rsid w:val="00D45F58"/>
    <w:rsid w:val="00D46A70"/>
    <w:rsid w:val="00D50E72"/>
    <w:rsid w:val="00D51FEA"/>
    <w:rsid w:val="00D523EB"/>
    <w:rsid w:val="00D60AF0"/>
    <w:rsid w:val="00D63672"/>
    <w:rsid w:val="00D64AA0"/>
    <w:rsid w:val="00D65098"/>
    <w:rsid w:val="00D67B8D"/>
    <w:rsid w:val="00D701A1"/>
    <w:rsid w:val="00D7085A"/>
    <w:rsid w:val="00D72E4F"/>
    <w:rsid w:val="00D73761"/>
    <w:rsid w:val="00D73C78"/>
    <w:rsid w:val="00D804B5"/>
    <w:rsid w:val="00D82510"/>
    <w:rsid w:val="00D84593"/>
    <w:rsid w:val="00D84A35"/>
    <w:rsid w:val="00D8714D"/>
    <w:rsid w:val="00D87241"/>
    <w:rsid w:val="00D87C24"/>
    <w:rsid w:val="00D903A0"/>
    <w:rsid w:val="00D94D96"/>
    <w:rsid w:val="00D97537"/>
    <w:rsid w:val="00DA0CA3"/>
    <w:rsid w:val="00DA2434"/>
    <w:rsid w:val="00DA251A"/>
    <w:rsid w:val="00DA70FF"/>
    <w:rsid w:val="00DA76D7"/>
    <w:rsid w:val="00DB0929"/>
    <w:rsid w:val="00DB3D1F"/>
    <w:rsid w:val="00DB484A"/>
    <w:rsid w:val="00DC02C8"/>
    <w:rsid w:val="00DC0D9E"/>
    <w:rsid w:val="00DC14DD"/>
    <w:rsid w:val="00DC31CD"/>
    <w:rsid w:val="00DC42C1"/>
    <w:rsid w:val="00DC4BFE"/>
    <w:rsid w:val="00DC4CBF"/>
    <w:rsid w:val="00DC7002"/>
    <w:rsid w:val="00DD0288"/>
    <w:rsid w:val="00DD0986"/>
    <w:rsid w:val="00DD177B"/>
    <w:rsid w:val="00DD18B9"/>
    <w:rsid w:val="00DD1AF3"/>
    <w:rsid w:val="00DD2584"/>
    <w:rsid w:val="00DD3F89"/>
    <w:rsid w:val="00DD4644"/>
    <w:rsid w:val="00DD6161"/>
    <w:rsid w:val="00DD733F"/>
    <w:rsid w:val="00DD790D"/>
    <w:rsid w:val="00DE399F"/>
    <w:rsid w:val="00DE3B67"/>
    <w:rsid w:val="00DE3E9C"/>
    <w:rsid w:val="00DE4A61"/>
    <w:rsid w:val="00DE59AF"/>
    <w:rsid w:val="00DF0388"/>
    <w:rsid w:val="00DF1C76"/>
    <w:rsid w:val="00DF32F7"/>
    <w:rsid w:val="00DF351C"/>
    <w:rsid w:val="00DF42B1"/>
    <w:rsid w:val="00DF5997"/>
    <w:rsid w:val="00DF6992"/>
    <w:rsid w:val="00E03247"/>
    <w:rsid w:val="00E03C22"/>
    <w:rsid w:val="00E05568"/>
    <w:rsid w:val="00E077A1"/>
    <w:rsid w:val="00E07EDB"/>
    <w:rsid w:val="00E11040"/>
    <w:rsid w:val="00E113F9"/>
    <w:rsid w:val="00E145AE"/>
    <w:rsid w:val="00E147D9"/>
    <w:rsid w:val="00E15677"/>
    <w:rsid w:val="00E2177E"/>
    <w:rsid w:val="00E22A54"/>
    <w:rsid w:val="00E24033"/>
    <w:rsid w:val="00E243F4"/>
    <w:rsid w:val="00E2609A"/>
    <w:rsid w:val="00E31AB3"/>
    <w:rsid w:val="00E31CD4"/>
    <w:rsid w:val="00E326C4"/>
    <w:rsid w:val="00E333F0"/>
    <w:rsid w:val="00E43DBE"/>
    <w:rsid w:val="00E450F9"/>
    <w:rsid w:val="00E47433"/>
    <w:rsid w:val="00E53B2D"/>
    <w:rsid w:val="00E548B4"/>
    <w:rsid w:val="00E56430"/>
    <w:rsid w:val="00E57D45"/>
    <w:rsid w:val="00E61A41"/>
    <w:rsid w:val="00E62F64"/>
    <w:rsid w:val="00E63A49"/>
    <w:rsid w:val="00E6684A"/>
    <w:rsid w:val="00E66942"/>
    <w:rsid w:val="00E7060A"/>
    <w:rsid w:val="00E73438"/>
    <w:rsid w:val="00E747FC"/>
    <w:rsid w:val="00E7599D"/>
    <w:rsid w:val="00E765F3"/>
    <w:rsid w:val="00E76CC9"/>
    <w:rsid w:val="00E77F4E"/>
    <w:rsid w:val="00E80DF4"/>
    <w:rsid w:val="00E81EE4"/>
    <w:rsid w:val="00E823C1"/>
    <w:rsid w:val="00E8418B"/>
    <w:rsid w:val="00E912F4"/>
    <w:rsid w:val="00E91ACD"/>
    <w:rsid w:val="00E91ADA"/>
    <w:rsid w:val="00E930DC"/>
    <w:rsid w:val="00E93B2F"/>
    <w:rsid w:val="00E94F69"/>
    <w:rsid w:val="00E97353"/>
    <w:rsid w:val="00EA0C27"/>
    <w:rsid w:val="00EA42DD"/>
    <w:rsid w:val="00EA49CA"/>
    <w:rsid w:val="00EA56B4"/>
    <w:rsid w:val="00EB0034"/>
    <w:rsid w:val="00EB0A0B"/>
    <w:rsid w:val="00EB294C"/>
    <w:rsid w:val="00EB5479"/>
    <w:rsid w:val="00EC0366"/>
    <w:rsid w:val="00EC1BFD"/>
    <w:rsid w:val="00EC56F1"/>
    <w:rsid w:val="00EC7E75"/>
    <w:rsid w:val="00ED3BF3"/>
    <w:rsid w:val="00ED4F66"/>
    <w:rsid w:val="00ED506B"/>
    <w:rsid w:val="00ED5F1C"/>
    <w:rsid w:val="00ED7F2F"/>
    <w:rsid w:val="00EE3D6D"/>
    <w:rsid w:val="00EE3F97"/>
    <w:rsid w:val="00EE4240"/>
    <w:rsid w:val="00EE4645"/>
    <w:rsid w:val="00EE78F2"/>
    <w:rsid w:val="00EE7D00"/>
    <w:rsid w:val="00EF2652"/>
    <w:rsid w:val="00EF3646"/>
    <w:rsid w:val="00EF44A8"/>
    <w:rsid w:val="00EF4559"/>
    <w:rsid w:val="00EF7E29"/>
    <w:rsid w:val="00F01F51"/>
    <w:rsid w:val="00F06D25"/>
    <w:rsid w:val="00F1019A"/>
    <w:rsid w:val="00F11DBA"/>
    <w:rsid w:val="00F12DD1"/>
    <w:rsid w:val="00F13628"/>
    <w:rsid w:val="00F136D4"/>
    <w:rsid w:val="00F14AA1"/>
    <w:rsid w:val="00F1535A"/>
    <w:rsid w:val="00F15539"/>
    <w:rsid w:val="00F159C0"/>
    <w:rsid w:val="00F15D9C"/>
    <w:rsid w:val="00F2189E"/>
    <w:rsid w:val="00F21948"/>
    <w:rsid w:val="00F24C8B"/>
    <w:rsid w:val="00F255B9"/>
    <w:rsid w:val="00F25F5B"/>
    <w:rsid w:val="00F27370"/>
    <w:rsid w:val="00F405CA"/>
    <w:rsid w:val="00F41B79"/>
    <w:rsid w:val="00F42490"/>
    <w:rsid w:val="00F43739"/>
    <w:rsid w:val="00F44AF6"/>
    <w:rsid w:val="00F44DBE"/>
    <w:rsid w:val="00F44E05"/>
    <w:rsid w:val="00F44FEA"/>
    <w:rsid w:val="00F459CA"/>
    <w:rsid w:val="00F45E31"/>
    <w:rsid w:val="00F467D6"/>
    <w:rsid w:val="00F475A9"/>
    <w:rsid w:val="00F50B22"/>
    <w:rsid w:val="00F54B69"/>
    <w:rsid w:val="00F54F6D"/>
    <w:rsid w:val="00F56542"/>
    <w:rsid w:val="00F60AEE"/>
    <w:rsid w:val="00F63B5E"/>
    <w:rsid w:val="00F64571"/>
    <w:rsid w:val="00F6484D"/>
    <w:rsid w:val="00F65C36"/>
    <w:rsid w:val="00F673D5"/>
    <w:rsid w:val="00F72DBE"/>
    <w:rsid w:val="00F739DE"/>
    <w:rsid w:val="00F86FBE"/>
    <w:rsid w:val="00F91894"/>
    <w:rsid w:val="00F94EB2"/>
    <w:rsid w:val="00F94F23"/>
    <w:rsid w:val="00F9605A"/>
    <w:rsid w:val="00F9650C"/>
    <w:rsid w:val="00F9777D"/>
    <w:rsid w:val="00FA378C"/>
    <w:rsid w:val="00FA3B44"/>
    <w:rsid w:val="00FA6F24"/>
    <w:rsid w:val="00FB53F7"/>
    <w:rsid w:val="00FB5E13"/>
    <w:rsid w:val="00FB6DEF"/>
    <w:rsid w:val="00FB7200"/>
    <w:rsid w:val="00FB7834"/>
    <w:rsid w:val="00FC158A"/>
    <w:rsid w:val="00FC3022"/>
    <w:rsid w:val="00FC4562"/>
    <w:rsid w:val="00FC56B2"/>
    <w:rsid w:val="00FC5CC5"/>
    <w:rsid w:val="00FC6C23"/>
    <w:rsid w:val="00FC78E6"/>
    <w:rsid w:val="00FC7BD4"/>
    <w:rsid w:val="00FD0775"/>
    <w:rsid w:val="00FD5451"/>
    <w:rsid w:val="00FD6087"/>
    <w:rsid w:val="00FD6784"/>
    <w:rsid w:val="00FE0378"/>
    <w:rsid w:val="00FE05E2"/>
    <w:rsid w:val="00FE14B8"/>
    <w:rsid w:val="00FE25E8"/>
    <w:rsid w:val="00FE32AE"/>
    <w:rsid w:val="00FE5E41"/>
    <w:rsid w:val="00FE5E69"/>
    <w:rsid w:val="00FE7204"/>
    <w:rsid w:val="00FE7B42"/>
    <w:rsid w:val="00FF002A"/>
    <w:rsid w:val="00FF0A5C"/>
    <w:rsid w:val="00FF0D34"/>
    <w:rsid w:val="00FF66CE"/>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28BDA"/>
  <w15:docId w15:val="{50A17831-F565-4D05-B8CD-824D8366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46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4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tlinie">
    <w:name w:val="st_tlinie"/>
    <w:basedOn w:val="DefaultParagraphFont"/>
    <w:rsid w:val="00254845"/>
  </w:style>
  <w:style w:type="character" w:customStyle="1" w:styleId="stpar">
    <w:name w:val="st_par"/>
    <w:basedOn w:val="DefaultParagraphFont"/>
    <w:rsid w:val="00254845"/>
  </w:style>
  <w:style w:type="paragraph" w:styleId="BodyTextIndent2">
    <w:name w:val="Body Text Indent 2"/>
    <w:basedOn w:val="Normal"/>
    <w:rsid w:val="00D64AA0"/>
    <w:pPr>
      <w:autoSpaceDE w:val="0"/>
      <w:autoSpaceDN w:val="0"/>
      <w:adjustRightInd w:val="0"/>
      <w:ind w:firstLine="720"/>
      <w:jc w:val="both"/>
    </w:pPr>
    <w:rPr>
      <w:szCs w:val="23"/>
      <w:lang w:val="ro-RO"/>
    </w:rPr>
  </w:style>
  <w:style w:type="paragraph" w:styleId="BodyTextIndent3">
    <w:name w:val="Body Text Indent 3"/>
    <w:basedOn w:val="Normal"/>
    <w:rsid w:val="00D64AA0"/>
    <w:pPr>
      <w:autoSpaceDE w:val="0"/>
      <w:autoSpaceDN w:val="0"/>
      <w:adjustRightInd w:val="0"/>
      <w:ind w:firstLine="720"/>
      <w:jc w:val="both"/>
    </w:pPr>
    <w:rPr>
      <w:b/>
      <w:bCs/>
      <w:szCs w:val="23"/>
      <w:lang w:val="ro-RO"/>
    </w:rPr>
  </w:style>
  <w:style w:type="character" w:styleId="CommentReference">
    <w:name w:val="annotation reference"/>
    <w:uiPriority w:val="99"/>
    <w:semiHidden/>
    <w:rsid w:val="00960301"/>
    <w:rPr>
      <w:sz w:val="16"/>
    </w:rPr>
  </w:style>
  <w:style w:type="paragraph" w:styleId="CommentText">
    <w:name w:val="annotation text"/>
    <w:basedOn w:val="Normal"/>
    <w:link w:val="CommentTextChar"/>
    <w:uiPriority w:val="99"/>
    <w:rsid w:val="00960301"/>
    <w:rPr>
      <w:sz w:val="20"/>
      <w:szCs w:val="20"/>
    </w:rPr>
  </w:style>
  <w:style w:type="character" w:styleId="Strong">
    <w:name w:val="Strong"/>
    <w:uiPriority w:val="22"/>
    <w:qFormat/>
    <w:rsid w:val="00787F5A"/>
    <w:rPr>
      <w:b/>
    </w:rPr>
  </w:style>
  <w:style w:type="character" w:customStyle="1" w:styleId="sttalineat">
    <w:name w:val="st_talineat"/>
    <w:rsid w:val="00787F5A"/>
    <w:rPr>
      <w:rFonts w:cs="Times New Roman"/>
    </w:rPr>
  </w:style>
  <w:style w:type="character" w:customStyle="1" w:styleId="sttpar">
    <w:name w:val="st_tpar"/>
    <w:rsid w:val="00787F5A"/>
    <w:rPr>
      <w:rFonts w:cs="Times New Roman"/>
    </w:rPr>
  </w:style>
  <w:style w:type="character" w:customStyle="1" w:styleId="stanx">
    <w:name w:val="st_anx"/>
    <w:rsid w:val="00787F5A"/>
    <w:rPr>
      <w:rFonts w:cs="Times New Roman"/>
    </w:rPr>
  </w:style>
  <w:style w:type="character" w:customStyle="1" w:styleId="sttanx">
    <w:name w:val="st_tanx"/>
    <w:rsid w:val="00787F5A"/>
    <w:rPr>
      <w:rFonts w:cs="Times New Roman"/>
    </w:rPr>
  </w:style>
  <w:style w:type="character" w:customStyle="1" w:styleId="sttabel">
    <w:name w:val="st_tabel"/>
    <w:rsid w:val="00787F5A"/>
    <w:rPr>
      <w:rFonts w:cs="Times New Roman"/>
    </w:rPr>
  </w:style>
  <w:style w:type="paragraph" w:styleId="BodyText">
    <w:name w:val="Body Text"/>
    <w:basedOn w:val="Normal"/>
    <w:link w:val="BodyTextChar"/>
    <w:rsid w:val="00787F5A"/>
    <w:pPr>
      <w:spacing w:after="120"/>
    </w:pPr>
  </w:style>
  <w:style w:type="paragraph" w:styleId="ListParagraph">
    <w:name w:val="List Paragraph"/>
    <w:basedOn w:val="Normal"/>
    <w:link w:val="ListParagraphChar"/>
    <w:uiPriority w:val="99"/>
    <w:qFormat/>
    <w:rsid w:val="00787F5A"/>
    <w:pPr>
      <w:spacing w:after="200" w:line="276" w:lineRule="auto"/>
      <w:ind w:left="720"/>
    </w:pPr>
    <w:rPr>
      <w:rFonts w:ascii="Calibri" w:hAnsi="Calibri" w:cs="Calibri"/>
      <w:sz w:val="22"/>
      <w:szCs w:val="22"/>
      <w:lang w:val="en-GB"/>
    </w:rPr>
  </w:style>
  <w:style w:type="character" w:customStyle="1" w:styleId="BodyTextChar">
    <w:name w:val="Body Text Char"/>
    <w:link w:val="BodyText"/>
    <w:locked/>
    <w:rsid w:val="00787F5A"/>
    <w:rPr>
      <w:sz w:val="24"/>
      <w:szCs w:val="24"/>
      <w:lang w:val="en-US" w:eastAsia="en-US" w:bidi="ar-SA"/>
    </w:rPr>
  </w:style>
  <w:style w:type="character" w:customStyle="1" w:styleId="start">
    <w:name w:val="st_art"/>
    <w:rsid w:val="009043B7"/>
    <w:rPr>
      <w:rFonts w:cs="Times New Roman"/>
    </w:rPr>
  </w:style>
  <w:style w:type="paragraph" w:styleId="BalloonText">
    <w:name w:val="Balloon Text"/>
    <w:basedOn w:val="Normal"/>
    <w:link w:val="BalloonTextChar"/>
    <w:uiPriority w:val="99"/>
    <w:qFormat/>
    <w:rsid w:val="00A20272"/>
    <w:rPr>
      <w:rFonts w:ascii="Segoe UI" w:hAnsi="Segoe UI"/>
      <w:sz w:val="18"/>
      <w:szCs w:val="18"/>
    </w:rPr>
  </w:style>
  <w:style w:type="character" w:customStyle="1" w:styleId="BalloonTextChar">
    <w:name w:val="Balloon Text Char"/>
    <w:link w:val="BalloonText"/>
    <w:uiPriority w:val="99"/>
    <w:rsid w:val="00A20272"/>
    <w:rPr>
      <w:rFonts w:ascii="Segoe UI" w:hAnsi="Segoe UI" w:cs="Segoe UI"/>
      <w:sz w:val="18"/>
      <w:szCs w:val="18"/>
      <w:lang w:val="en-US" w:eastAsia="en-US"/>
    </w:rPr>
  </w:style>
  <w:style w:type="paragraph" w:styleId="Header">
    <w:name w:val="header"/>
    <w:basedOn w:val="Normal"/>
    <w:link w:val="HeaderChar"/>
    <w:rsid w:val="00A04CC4"/>
    <w:pPr>
      <w:tabs>
        <w:tab w:val="center" w:pos="4536"/>
        <w:tab w:val="right" w:pos="9072"/>
      </w:tabs>
    </w:pPr>
  </w:style>
  <w:style w:type="character" w:customStyle="1" w:styleId="HeaderChar">
    <w:name w:val="Header Char"/>
    <w:link w:val="Header"/>
    <w:rsid w:val="00A04CC4"/>
    <w:rPr>
      <w:sz w:val="24"/>
      <w:szCs w:val="24"/>
      <w:lang w:val="en-US" w:eastAsia="en-US"/>
    </w:rPr>
  </w:style>
  <w:style w:type="paragraph" w:styleId="Footer">
    <w:name w:val="footer"/>
    <w:basedOn w:val="Normal"/>
    <w:link w:val="FooterChar"/>
    <w:uiPriority w:val="99"/>
    <w:rsid w:val="00A04CC4"/>
    <w:pPr>
      <w:tabs>
        <w:tab w:val="center" w:pos="4536"/>
        <w:tab w:val="right" w:pos="9072"/>
      </w:tabs>
    </w:pPr>
  </w:style>
  <w:style w:type="character" w:customStyle="1" w:styleId="FooterChar">
    <w:name w:val="Footer Char"/>
    <w:link w:val="Footer"/>
    <w:uiPriority w:val="99"/>
    <w:rsid w:val="00A04CC4"/>
    <w:rPr>
      <w:sz w:val="24"/>
      <w:szCs w:val="24"/>
      <w:lang w:val="en-US" w:eastAsia="en-US"/>
    </w:rPr>
  </w:style>
  <w:style w:type="character" w:customStyle="1" w:styleId="CommentTextChar">
    <w:name w:val="Comment Text Char"/>
    <w:link w:val="CommentText"/>
    <w:uiPriority w:val="99"/>
    <w:rsid w:val="00F44AF6"/>
    <w:rPr>
      <w:lang w:val="en-US" w:eastAsia="en-US"/>
    </w:rPr>
  </w:style>
  <w:style w:type="character" w:styleId="Hyperlink">
    <w:name w:val="Hyperlink"/>
    <w:basedOn w:val="DefaultParagraphFont"/>
    <w:rsid w:val="00DF5997"/>
    <w:rPr>
      <w:color w:val="0563C1"/>
      <w:u w:val="single"/>
    </w:rPr>
  </w:style>
  <w:style w:type="paragraph" w:customStyle="1" w:styleId="Default">
    <w:name w:val="Default"/>
    <w:rsid w:val="00CE62EC"/>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145AE"/>
    <w:rPr>
      <w:color w:val="605E5C"/>
      <w:shd w:val="clear" w:color="auto" w:fill="E1DFDD"/>
    </w:rPr>
  </w:style>
  <w:style w:type="paragraph" w:styleId="FootnoteText">
    <w:name w:val="footnote text"/>
    <w:basedOn w:val="Normal"/>
    <w:link w:val="FootnoteTextChar"/>
    <w:uiPriority w:val="99"/>
    <w:semiHidden/>
    <w:unhideWhenUsed/>
    <w:rsid w:val="00D51FEA"/>
    <w:rPr>
      <w:rFonts w:asciiTheme="minorHAnsi" w:eastAsia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D51FEA"/>
    <w:rPr>
      <w:rFonts w:asciiTheme="minorHAnsi" w:eastAsiaTheme="minorHAnsi" w:hAnsiTheme="minorHAnsi" w:cstheme="minorBidi"/>
      <w:lang w:val="ro-RO"/>
    </w:rPr>
  </w:style>
  <w:style w:type="character" w:styleId="FootnoteReference">
    <w:name w:val="footnote reference"/>
    <w:basedOn w:val="DefaultParagraphFont"/>
    <w:uiPriority w:val="99"/>
    <w:semiHidden/>
    <w:unhideWhenUsed/>
    <w:rsid w:val="002B5D91"/>
    <w:rPr>
      <w:vertAlign w:val="superscript"/>
    </w:rPr>
  </w:style>
  <w:style w:type="character" w:customStyle="1" w:styleId="ListParagraphChar">
    <w:name w:val="List Paragraph Char"/>
    <w:link w:val="ListParagraph"/>
    <w:uiPriority w:val="99"/>
    <w:locked/>
    <w:rsid w:val="00284C51"/>
    <w:rPr>
      <w:rFonts w:ascii="Calibri" w:hAnsi="Calibri" w:cs="Calibri"/>
      <w:sz w:val="22"/>
      <w:szCs w:val="22"/>
      <w:lang w:val="en-GB"/>
    </w:rPr>
  </w:style>
  <w:style w:type="paragraph" w:styleId="NormalWeb">
    <w:name w:val="Normal (Web)"/>
    <w:basedOn w:val="Normal"/>
    <w:uiPriority w:val="99"/>
    <w:rsid w:val="0055535D"/>
    <w:pPr>
      <w:spacing w:before="100" w:beforeAutospacing="1" w:after="100" w:afterAutospacing="1"/>
    </w:pPr>
    <w:rPr>
      <w:lang w:val="ro-RO" w:eastAsia="ro-RO"/>
    </w:rPr>
  </w:style>
  <w:style w:type="paragraph" w:styleId="Revision">
    <w:name w:val="Revision"/>
    <w:hidden/>
    <w:uiPriority w:val="99"/>
    <w:semiHidden/>
    <w:rsid w:val="00F60AEE"/>
    <w:rPr>
      <w:sz w:val="24"/>
      <w:szCs w:val="24"/>
    </w:rPr>
  </w:style>
  <w:style w:type="paragraph" w:styleId="CommentSubject">
    <w:name w:val="annotation subject"/>
    <w:basedOn w:val="CommentText"/>
    <w:next w:val="CommentText"/>
    <w:link w:val="CommentSubjectChar"/>
    <w:semiHidden/>
    <w:unhideWhenUsed/>
    <w:rsid w:val="0030221F"/>
    <w:rPr>
      <w:b/>
      <w:bCs/>
    </w:rPr>
  </w:style>
  <w:style w:type="character" w:customStyle="1" w:styleId="CommentSubjectChar">
    <w:name w:val="Comment Subject Char"/>
    <w:basedOn w:val="CommentTextChar"/>
    <w:link w:val="CommentSubject"/>
    <w:semiHidden/>
    <w:rsid w:val="0030221F"/>
    <w:rPr>
      <w:b/>
      <w:bCs/>
      <w:lang w:val="en-US" w:eastAsia="en-US"/>
    </w:rPr>
  </w:style>
  <w:style w:type="character" w:styleId="UnresolvedMention">
    <w:name w:val="Unresolved Mention"/>
    <w:basedOn w:val="DefaultParagraphFont"/>
    <w:uiPriority w:val="99"/>
    <w:semiHidden/>
    <w:unhideWhenUsed/>
    <w:rsid w:val="00783BD2"/>
    <w:rPr>
      <w:color w:val="605E5C"/>
      <w:shd w:val="clear" w:color="auto" w:fill="E1DFDD"/>
    </w:rPr>
  </w:style>
  <w:style w:type="paragraph" w:customStyle="1" w:styleId="sartttl">
    <w:name w:val="s_art_ttl"/>
    <w:basedOn w:val="Normal"/>
    <w:rsid w:val="00435081"/>
    <w:pPr>
      <w:spacing w:before="100" w:beforeAutospacing="1" w:after="100" w:afterAutospacing="1"/>
    </w:pPr>
  </w:style>
  <w:style w:type="character" w:customStyle="1" w:styleId="salnttl">
    <w:name w:val="s_aln_ttl"/>
    <w:basedOn w:val="DefaultParagraphFont"/>
    <w:rsid w:val="00435081"/>
  </w:style>
  <w:style w:type="character" w:customStyle="1" w:styleId="salnbdy">
    <w:name w:val="s_aln_bdy"/>
    <w:basedOn w:val="DefaultParagraphFont"/>
    <w:rsid w:val="00435081"/>
  </w:style>
  <w:style w:type="paragraph" w:customStyle="1" w:styleId="p2">
    <w:name w:val="p2"/>
    <w:basedOn w:val="Normal"/>
    <w:rsid w:val="00BE3669"/>
    <w:pPr>
      <w:spacing w:before="195"/>
      <w:jc w:val="center"/>
    </w:pPr>
    <w:rPr>
      <w:lang w:val="en-GB" w:eastAsia="en-GB"/>
    </w:rPr>
  </w:style>
  <w:style w:type="paragraph" w:customStyle="1" w:styleId="Articol">
    <w:name w:val="Articol"/>
    <w:basedOn w:val="Normal"/>
    <w:rsid w:val="00DF32F7"/>
    <w:pPr>
      <w:tabs>
        <w:tab w:val="left" w:pos="426"/>
      </w:tabs>
      <w:spacing w:before="120" w:after="120"/>
      <w:jc w:val="both"/>
    </w:pPr>
    <w:rPr>
      <w:szCs w:val="20"/>
      <w:lang w:val="ro-RO"/>
    </w:rPr>
  </w:style>
  <w:style w:type="character" w:customStyle="1" w:styleId="slitttl">
    <w:name w:val="s_lit_ttl"/>
    <w:basedOn w:val="DefaultParagraphFont"/>
    <w:rsid w:val="00252E3A"/>
  </w:style>
  <w:style w:type="character" w:customStyle="1" w:styleId="slitbdy">
    <w:name w:val="s_lit_bdy"/>
    <w:basedOn w:val="DefaultParagraphFont"/>
    <w:rsid w:val="00252E3A"/>
  </w:style>
  <w:style w:type="character" w:customStyle="1" w:styleId="spctbdy">
    <w:name w:val="s_pct_bdy"/>
    <w:basedOn w:val="DefaultParagraphFont"/>
    <w:rsid w:val="00D03E32"/>
  </w:style>
  <w:style w:type="character" w:customStyle="1" w:styleId="spctttl1">
    <w:name w:val="s_pct_ttl1"/>
    <w:basedOn w:val="DefaultParagraphFont"/>
    <w:rsid w:val="00D03E32"/>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496">
      <w:bodyDiv w:val="1"/>
      <w:marLeft w:val="0"/>
      <w:marRight w:val="0"/>
      <w:marTop w:val="0"/>
      <w:marBottom w:val="0"/>
      <w:divBdr>
        <w:top w:val="none" w:sz="0" w:space="0" w:color="auto"/>
        <w:left w:val="none" w:sz="0" w:space="0" w:color="auto"/>
        <w:bottom w:val="none" w:sz="0" w:space="0" w:color="auto"/>
        <w:right w:val="none" w:sz="0" w:space="0" w:color="auto"/>
      </w:divBdr>
      <w:divsChild>
        <w:div w:id="775250801">
          <w:marLeft w:val="0"/>
          <w:marRight w:val="0"/>
          <w:marTop w:val="0"/>
          <w:marBottom w:val="0"/>
          <w:divBdr>
            <w:top w:val="none" w:sz="0" w:space="0" w:color="auto"/>
            <w:left w:val="none" w:sz="0" w:space="0" w:color="auto"/>
            <w:bottom w:val="none" w:sz="0" w:space="0" w:color="auto"/>
            <w:right w:val="none" w:sz="0" w:space="0" w:color="auto"/>
          </w:divBdr>
          <w:divsChild>
            <w:div w:id="1040781645">
              <w:marLeft w:val="0"/>
              <w:marRight w:val="0"/>
              <w:marTop w:val="0"/>
              <w:marBottom w:val="0"/>
              <w:divBdr>
                <w:top w:val="none" w:sz="0" w:space="0" w:color="auto"/>
                <w:left w:val="none" w:sz="0" w:space="0" w:color="auto"/>
                <w:bottom w:val="none" w:sz="0" w:space="0" w:color="auto"/>
                <w:right w:val="none" w:sz="0" w:space="0" w:color="auto"/>
              </w:divBdr>
            </w:div>
            <w:div w:id="12055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625">
      <w:bodyDiv w:val="1"/>
      <w:marLeft w:val="0"/>
      <w:marRight w:val="0"/>
      <w:marTop w:val="0"/>
      <w:marBottom w:val="0"/>
      <w:divBdr>
        <w:top w:val="none" w:sz="0" w:space="0" w:color="auto"/>
        <w:left w:val="none" w:sz="0" w:space="0" w:color="auto"/>
        <w:bottom w:val="none" w:sz="0" w:space="0" w:color="auto"/>
        <w:right w:val="none" w:sz="0" w:space="0" w:color="auto"/>
      </w:divBdr>
    </w:div>
    <w:div w:id="95099277">
      <w:bodyDiv w:val="1"/>
      <w:marLeft w:val="0"/>
      <w:marRight w:val="0"/>
      <w:marTop w:val="0"/>
      <w:marBottom w:val="0"/>
      <w:divBdr>
        <w:top w:val="none" w:sz="0" w:space="0" w:color="auto"/>
        <w:left w:val="none" w:sz="0" w:space="0" w:color="auto"/>
        <w:bottom w:val="none" w:sz="0" w:space="0" w:color="auto"/>
        <w:right w:val="none" w:sz="0" w:space="0" w:color="auto"/>
      </w:divBdr>
    </w:div>
    <w:div w:id="107048139">
      <w:bodyDiv w:val="1"/>
      <w:marLeft w:val="0"/>
      <w:marRight w:val="0"/>
      <w:marTop w:val="0"/>
      <w:marBottom w:val="0"/>
      <w:divBdr>
        <w:top w:val="none" w:sz="0" w:space="0" w:color="auto"/>
        <w:left w:val="none" w:sz="0" w:space="0" w:color="auto"/>
        <w:bottom w:val="none" w:sz="0" w:space="0" w:color="auto"/>
        <w:right w:val="none" w:sz="0" w:space="0" w:color="auto"/>
      </w:divBdr>
    </w:div>
    <w:div w:id="117652915">
      <w:bodyDiv w:val="1"/>
      <w:marLeft w:val="0"/>
      <w:marRight w:val="0"/>
      <w:marTop w:val="0"/>
      <w:marBottom w:val="0"/>
      <w:divBdr>
        <w:top w:val="none" w:sz="0" w:space="0" w:color="auto"/>
        <w:left w:val="none" w:sz="0" w:space="0" w:color="auto"/>
        <w:bottom w:val="none" w:sz="0" w:space="0" w:color="auto"/>
        <w:right w:val="none" w:sz="0" w:space="0" w:color="auto"/>
      </w:divBdr>
    </w:div>
    <w:div w:id="119735925">
      <w:bodyDiv w:val="1"/>
      <w:marLeft w:val="0"/>
      <w:marRight w:val="0"/>
      <w:marTop w:val="0"/>
      <w:marBottom w:val="0"/>
      <w:divBdr>
        <w:top w:val="none" w:sz="0" w:space="0" w:color="auto"/>
        <w:left w:val="none" w:sz="0" w:space="0" w:color="auto"/>
        <w:bottom w:val="none" w:sz="0" w:space="0" w:color="auto"/>
        <w:right w:val="none" w:sz="0" w:space="0" w:color="auto"/>
      </w:divBdr>
    </w:div>
    <w:div w:id="161092713">
      <w:bodyDiv w:val="1"/>
      <w:marLeft w:val="0"/>
      <w:marRight w:val="0"/>
      <w:marTop w:val="0"/>
      <w:marBottom w:val="0"/>
      <w:divBdr>
        <w:top w:val="none" w:sz="0" w:space="0" w:color="auto"/>
        <w:left w:val="none" w:sz="0" w:space="0" w:color="auto"/>
        <w:bottom w:val="none" w:sz="0" w:space="0" w:color="auto"/>
        <w:right w:val="none" w:sz="0" w:space="0" w:color="auto"/>
      </w:divBdr>
    </w:div>
    <w:div w:id="220556610">
      <w:bodyDiv w:val="1"/>
      <w:marLeft w:val="0"/>
      <w:marRight w:val="0"/>
      <w:marTop w:val="0"/>
      <w:marBottom w:val="0"/>
      <w:divBdr>
        <w:top w:val="none" w:sz="0" w:space="0" w:color="auto"/>
        <w:left w:val="none" w:sz="0" w:space="0" w:color="auto"/>
        <w:bottom w:val="none" w:sz="0" w:space="0" w:color="auto"/>
        <w:right w:val="none" w:sz="0" w:space="0" w:color="auto"/>
      </w:divBdr>
    </w:div>
    <w:div w:id="224688020">
      <w:bodyDiv w:val="1"/>
      <w:marLeft w:val="0"/>
      <w:marRight w:val="0"/>
      <w:marTop w:val="0"/>
      <w:marBottom w:val="0"/>
      <w:divBdr>
        <w:top w:val="none" w:sz="0" w:space="0" w:color="auto"/>
        <w:left w:val="none" w:sz="0" w:space="0" w:color="auto"/>
        <w:bottom w:val="none" w:sz="0" w:space="0" w:color="auto"/>
        <w:right w:val="none" w:sz="0" w:space="0" w:color="auto"/>
      </w:divBdr>
    </w:div>
    <w:div w:id="343636268">
      <w:bodyDiv w:val="1"/>
      <w:marLeft w:val="0"/>
      <w:marRight w:val="0"/>
      <w:marTop w:val="0"/>
      <w:marBottom w:val="0"/>
      <w:divBdr>
        <w:top w:val="none" w:sz="0" w:space="0" w:color="auto"/>
        <w:left w:val="none" w:sz="0" w:space="0" w:color="auto"/>
        <w:bottom w:val="none" w:sz="0" w:space="0" w:color="auto"/>
        <w:right w:val="none" w:sz="0" w:space="0" w:color="auto"/>
      </w:divBdr>
      <w:divsChild>
        <w:div w:id="1561475844">
          <w:marLeft w:val="0"/>
          <w:marRight w:val="0"/>
          <w:marTop w:val="0"/>
          <w:marBottom w:val="0"/>
          <w:divBdr>
            <w:top w:val="none" w:sz="0" w:space="0" w:color="auto"/>
            <w:left w:val="none" w:sz="0" w:space="0" w:color="auto"/>
            <w:bottom w:val="none" w:sz="0" w:space="0" w:color="auto"/>
            <w:right w:val="none" w:sz="0" w:space="0" w:color="auto"/>
          </w:divBdr>
        </w:div>
      </w:divsChild>
    </w:div>
    <w:div w:id="350650017">
      <w:bodyDiv w:val="1"/>
      <w:marLeft w:val="0"/>
      <w:marRight w:val="0"/>
      <w:marTop w:val="0"/>
      <w:marBottom w:val="0"/>
      <w:divBdr>
        <w:top w:val="none" w:sz="0" w:space="0" w:color="auto"/>
        <w:left w:val="none" w:sz="0" w:space="0" w:color="auto"/>
        <w:bottom w:val="none" w:sz="0" w:space="0" w:color="auto"/>
        <w:right w:val="none" w:sz="0" w:space="0" w:color="auto"/>
      </w:divBdr>
    </w:div>
    <w:div w:id="395980585">
      <w:bodyDiv w:val="1"/>
      <w:marLeft w:val="0"/>
      <w:marRight w:val="0"/>
      <w:marTop w:val="0"/>
      <w:marBottom w:val="0"/>
      <w:divBdr>
        <w:top w:val="none" w:sz="0" w:space="0" w:color="auto"/>
        <w:left w:val="none" w:sz="0" w:space="0" w:color="auto"/>
        <w:bottom w:val="none" w:sz="0" w:space="0" w:color="auto"/>
        <w:right w:val="none" w:sz="0" w:space="0" w:color="auto"/>
      </w:divBdr>
    </w:div>
    <w:div w:id="403112912">
      <w:bodyDiv w:val="1"/>
      <w:marLeft w:val="0"/>
      <w:marRight w:val="0"/>
      <w:marTop w:val="0"/>
      <w:marBottom w:val="0"/>
      <w:divBdr>
        <w:top w:val="none" w:sz="0" w:space="0" w:color="auto"/>
        <w:left w:val="none" w:sz="0" w:space="0" w:color="auto"/>
        <w:bottom w:val="none" w:sz="0" w:space="0" w:color="auto"/>
        <w:right w:val="none" w:sz="0" w:space="0" w:color="auto"/>
      </w:divBdr>
    </w:div>
    <w:div w:id="440955466">
      <w:bodyDiv w:val="1"/>
      <w:marLeft w:val="0"/>
      <w:marRight w:val="0"/>
      <w:marTop w:val="0"/>
      <w:marBottom w:val="0"/>
      <w:divBdr>
        <w:top w:val="none" w:sz="0" w:space="0" w:color="auto"/>
        <w:left w:val="none" w:sz="0" w:space="0" w:color="auto"/>
        <w:bottom w:val="none" w:sz="0" w:space="0" w:color="auto"/>
        <w:right w:val="none" w:sz="0" w:space="0" w:color="auto"/>
      </w:divBdr>
    </w:div>
    <w:div w:id="455025977">
      <w:bodyDiv w:val="1"/>
      <w:marLeft w:val="0"/>
      <w:marRight w:val="0"/>
      <w:marTop w:val="0"/>
      <w:marBottom w:val="0"/>
      <w:divBdr>
        <w:top w:val="none" w:sz="0" w:space="0" w:color="auto"/>
        <w:left w:val="none" w:sz="0" w:space="0" w:color="auto"/>
        <w:bottom w:val="none" w:sz="0" w:space="0" w:color="auto"/>
        <w:right w:val="none" w:sz="0" w:space="0" w:color="auto"/>
      </w:divBdr>
      <w:divsChild>
        <w:div w:id="425734895">
          <w:marLeft w:val="0"/>
          <w:marRight w:val="0"/>
          <w:marTop w:val="0"/>
          <w:marBottom w:val="0"/>
          <w:divBdr>
            <w:top w:val="none" w:sz="0" w:space="0" w:color="auto"/>
            <w:left w:val="none" w:sz="0" w:space="0" w:color="auto"/>
            <w:bottom w:val="none" w:sz="0" w:space="0" w:color="auto"/>
            <w:right w:val="none" w:sz="0" w:space="0" w:color="auto"/>
          </w:divBdr>
        </w:div>
      </w:divsChild>
    </w:div>
    <w:div w:id="585118311">
      <w:bodyDiv w:val="1"/>
      <w:marLeft w:val="0"/>
      <w:marRight w:val="0"/>
      <w:marTop w:val="0"/>
      <w:marBottom w:val="0"/>
      <w:divBdr>
        <w:top w:val="none" w:sz="0" w:space="0" w:color="auto"/>
        <w:left w:val="none" w:sz="0" w:space="0" w:color="auto"/>
        <w:bottom w:val="none" w:sz="0" w:space="0" w:color="auto"/>
        <w:right w:val="none" w:sz="0" w:space="0" w:color="auto"/>
      </w:divBdr>
    </w:div>
    <w:div w:id="606238604">
      <w:bodyDiv w:val="1"/>
      <w:marLeft w:val="0"/>
      <w:marRight w:val="0"/>
      <w:marTop w:val="0"/>
      <w:marBottom w:val="0"/>
      <w:divBdr>
        <w:top w:val="none" w:sz="0" w:space="0" w:color="auto"/>
        <w:left w:val="none" w:sz="0" w:space="0" w:color="auto"/>
        <w:bottom w:val="none" w:sz="0" w:space="0" w:color="auto"/>
        <w:right w:val="none" w:sz="0" w:space="0" w:color="auto"/>
      </w:divBdr>
    </w:div>
    <w:div w:id="632366905">
      <w:bodyDiv w:val="1"/>
      <w:marLeft w:val="0"/>
      <w:marRight w:val="0"/>
      <w:marTop w:val="0"/>
      <w:marBottom w:val="0"/>
      <w:divBdr>
        <w:top w:val="none" w:sz="0" w:space="0" w:color="auto"/>
        <w:left w:val="none" w:sz="0" w:space="0" w:color="auto"/>
        <w:bottom w:val="none" w:sz="0" w:space="0" w:color="auto"/>
        <w:right w:val="none" w:sz="0" w:space="0" w:color="auto"/>
      </w:divBdr>
    </w:div>
    <w:div w:id="656495524">
      <w:bodyDiv w:val="1"/>
      <w:marLeft w:val="0"/>
      <w:marRight w:val="0"/>
      <w:marTop w:val="0"/>
      <w:marBottom w:val="0"/>
      <w:divBdr>
        <w:top w:val="none" w:sz="0" w:space="0" w:color="auto"/>
        <w:left w:val="none" w:sz="0" w:space="0" w:color="auto"/>
        <w:bottom w:val="none" w:sz="0" w:space="0" w:color="auto"/>
        <w:right w:val="none" w:sz="0" w:space="0" w:color="auto"/>
      </w:divBdr>
    </w:div>
    <w:div w:id="678505764">
      <w:bodyDiv w:val="1"/>
      <w:marLeft w:val="0"/>
      <w:marRight w:val="0"/>
      <w:marTop w:val="0"/>
      <w:marBottom w:val="0"/>
      <w:divBdr>
        <w:top w:val="none" w:sz="0" w:space="0" w:color="auto"/>
        <w:left w:val="none" w:sz="0" w:space="0" w:color="auto"/>
        <w:bottom w:val="none" w:sz="0" w:space="0" w:color="auto"/>
        <w:right w:val="none" w:sz="0" w:space="0" w:color="auto"/>
      </w:divBdr>
    </w:div>
    <w:div w:id="684944186">
      <w:bodyDiv w:val="1"/>
      <w:marLeft w:val="0"/>
      <w:marRight w:val="0"/>
      <w:marTop w:val="0"/>
      <w:marBottom w:val="0"/>
      <w:divBdr>
        <w:top w:val="none" w:sz="0" w:space="0" w:color="auto"/>
        <w:left w:val="none" w:sz="0" w:space="0" w:color="auto"/>
        <w:bottom w:val="none" w:sz="0" w:space="0" w:color="auto"/>
        <w:right w:val="none" w:sz="0" w:space="0" w:color="auto"/>
      </w:divBdr>
    </w:div>
    <w:div w:id="695931846">
      <w:bodyDiv w:val="1"/>
      <w:marLeft w:val="0"/>
      <w:marRight w:val="0"/>
      <w:marTop w:val="0"/>
      <w:marBottom w:val="0"/>
      <w:divBdr>
        <w:top w:val="none" w:sz="0" w:space="0" w:color="auto"/>
        <w:left w:val="none" w:sz="0" w:space="0" w:color="auto"/>
        <w:bottom w:val="none" w:sz="0" w:space="0" w:color="auto"/>
        <w:right w:val="none" w:sz="0" w:space="0" w:color="auto"/>
      </w:divBdr>
    </w:div>
    <w:div w:id="703289771">
      <w:bodyDiv w:val="1"/>
      <w:marLeft w:val="0"/>
      <w:marRight w:val="0"/>
      <w:marTop w:val="0"/>
      <w:marBottom w:val="0"/>
      <w:divBdr>
        <w:top w:val="none" w:sz="0" w:space="0" w:color="auto"/>
        <w:left w:val="none" w:sz="0" w:space="0" w:color="auto"/>
        <w:bottom w:val="none" w:sz="0" w:space="0" w:color="auto"/>
        <w:right w:val="none" w:sz="0" w:space="0" w:color="auto"/>
      </w:divBdr>
    </w:div>
    <w:div w:id="748648856">
      <w:bodyDiv w:val="1"/>
      <w:marLeft w:val="0"/>
      <w:marRight w:val="0"/>
      <w:marTop w:val="0"/>
      <w:marBottom w:val="0"/>
      <w:divBdr>
        <w:top w:val="none" w:sz="0" w:space="0" w:color="auto"/>
        <w:left w:val="none" w:sz="0" w:space="0" w:color="auto"/>
        <w:bottom w:val="none" w:sz="0" w:space="0" w:color="auto"/>
        <w:right w:val="none" w:sz="0" w:space="0" w:color="auto"/>
      </w:divBdr>
      <w:divsChild>
        <w:div w:id="288829204">
          <w:marLeft w:val="0"/>
          <w:marRight w:val="0"/>
          <w:marTop w:val="0"/>
          <w:marBottom w:val="0"/>
          <w:divBdr>
            <w:top w:val="none" w:sz="0" w:space="0" w:color="auto"/>
            <w:left w:val="none" w:sz="0" w:space="0" w:color="auto"/>
            <w:bottom w:val="none" w:sz="0" w:space="0" w:color="auto"/>
            <w:right w:val="none" w:sz="0" w:space="0" w:color="auto"/>
          </w:divBdr>
        </w:div>
      </w:divsChild>
    </w:div>
    <w:div w:id="784809321">
      <w:bodyDiv w:val="1"/>
      <w:marLeft w:val="0"/>
      <w:marRight w:val="0"/>
      <w:marTop w:val="0"/>
      <w:marBottom w:val="0"/>
      <w:divBdr>
        <w:top w:val="none" w:sz="0" w:space="0" w:color="auto"/>
        <w:left w:val="none" w:sz="0" w:space="0" w:color="auto"/>
        <w:bottom w:val="none" w:sz="0" w:space="0" w:color="auto"/>
        <w:right w:val="none" w:sz="0" w:space="0" w:color="auto"/>
      </w:divBdr>
    </w:div>
    <w:div w:id="790173242">
      <w:bodyDiv w:val="1"/>
      <w:marLeft w:val="0"/>
      <w:marRight w:val="0"/>
      <w:marTop w:val="0"/>
      <w:marBottom w:val="0"/>
      <w:divBdr>
        <w:top w:val="none" w:sz="0" w:space="0" w:color="auto"/>
        <w:left w:val="none" w:sz="0" w:space="0" w:color="auto"/>
        <w:bottom w:val="none" w:sz="0" w:space="0" w:color="auto"/>
        <w:right w:val="none" w:sz="0" w:space="0" w:color="auto"/>
      </w:divBdr>
    </w:div>
    <w:div w:id="829368778">
      <w:bodyDiv w:val="1"/>
      <w:marLeft w:val="0"/>
      <w:marRight w:val="0"/>
      <w:marTop w:val="0"/>
      <w:marBottom w:val="0"/>
      <w:divBdr>
        <w:top w:val="none" w:sz="0" w:space="0" w:color="auto"/>
        <w:left w:val="none" w:sz="0" w:space="0" w:color="auto"/>
        <w:bottom w:val="none" w:sz="0" w:space="0" w:color="auto"/>
        <w:right w:val="none" w:sz="0" w:space="0" w:color="auto"/>
      </w:divBdr>
      <w:divsChild>
        <w:div w:id="276496408">
          <w:marLeft w:val="0"/>
          <w:marRight w:val="0"/>
          <w:marTop w:val="0"/>
          <w:marBottom w:val="0"/>
          <w:divBdr>
            <w:top w:val="none" w:sz="0" w:space="0" w:color="auto"/>
            <w:left w:val="none" w:sz="0" w:space="0" w:color="auto"/>
            <w:bottom w:val="none" w:sz="0" w:space="0" w:color="auto"/>
            <w:right w:val="none" w:sz="0" w:space="0" w:color="auto"/>
          </w:divBdr>
        </w:div>
      </w:divsChild>
    </w:div>
    <w:div w:id="922227549">
      <w:bodyDiv w:val="1"/>
      <w:marLeft w:val="0"/>
      <w:marRight w:val="0"/>
      <w:marTop w:val="0"/>
      <w:marBottom w:val="0"/>
      <w:divBdr>
        <w:top w:val="none" w:sz="0" w:space="0" w:color="auto"/>
        <w:left w:val="none" w:sz="0" w:space="0" w:color="auto"/>
        <w:bottom w:val="none" w:sz="0" w:space="0" w:color="auto"/>
        <w:right w:val="none" w:sz="0" w:space="0" w:color="auto"/>
      </w:divBdr>
      <w:divsChild>
        <w:div w:id="560294107">
          <w:marLeft w:val="0"/>
          <w:marRight w:val="0"/>
          <w:marTop w:val="0"/>
          <w:marBottom w:val="0"/>
          <w:divBdr>
            <w:top w:val="none" w:sz="0" w:space="0" w:color="auto"/>
            <w:left w:val="none" w:sz="0" w:space="0" w:color="auto"/>
            <w:bottom w:val="none" w:sz="0" w:space="0" w:color="auto"/>
            <w:right w:val="none" w:sz="0" w:space="0" w:color="auto"/>
          </w:divBdr>
        </w:div>
      </w:divsChild>
    </w:div>
    <w:div w:id="948008130">
      <w:bodyDiv w:val="1"/>
      <w:marLeft w:val="0"/>
      <w:marRight w:val="0"/>
      <w:marTop w:val="0"/>
      <w:marBottom w:val="0"/>
      <w:divBdr>
        <w:top w:val="none" w:sz="0" w:space="0" w:color="auto"/>
        <w:left w:val="none" w:sz="0" w:space="0" w:color="auto"/>
        <w:bottom w:val="none" w:sz="0" w:space="0" w:color="auto"/>
        <w:right w:val="none" w:sz="0" w:space="0" w:color="auto"/>
      </w:divBdr>
      <w:divsChild>
        <w:div w:id="892616226">
          <w:marLeft w:val="0"/>
          <w:marRight w:val="0"/>
          <w:marTop w:val="0"/>
          <w:marBottom w:val="0"/>
          <w:divBdr>
            <w:top w:val="none" w:sz="0" w:space="0" w:color="auto"/>
            <w:left w:val="none" w:sz="0" w:space="0" w:color="auto"/>
            <w:bottom w:val="none" w:sz="0" w:space="0" w:color="auto"/>
            <w:right w:val="none" w:sz="0" w:space="0" w:color="auto"/>
          </w:divBdr>
        </w:div>
      </w:divsChild>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962881430">
      <w:bodyDiv w:val="1"/>
      <w:marLeft w:val="0"/>
      <w:marRight w:val="0"/>
      <w:marTop w:val="0"/>
      <w:marBottom w:val="0"/>
      <w:divBdr>
        <w:top w:val="none" w:sz="0" w:space="0" w:color="auto"/>
        <w:left w:val="none" w:sz="0" w:space="0" w:color="auto"/>
        <w:bottom w:val="none" w:sz="0" w:space="0" w:color="auto"/>
        <w:right w:val="none" w:sz="0" w:space="0" w:color="auto"/>
      </w:divBdr>
    </w:div>
    <w:div w:id="969095913">
      <w:bodyDiv w:val="1"/>
      <w:marLeft w:val="0"/>
      <w:marRight w:val="0"/>
      <w:marTop w:val="0"/>
      <w:marBottom w:val="0"/>
      <w:divBdr>
        <w:top w:val="none" w:sz="0" w:space="0" w:color="auto"/>
        <w:left w:val="none" w:sz="0" w:space="0" w:color="auto"/>
        <w:bottom w:val="none" w:sz="0" w:space="0" w:color="auto"/>
        <w:right w:val="none" w:sz="0" w:space="0" w:color="auto"/>
      </w:divBdr>
    </w:div>
    <w:div w:id="973826189">
      <w:bodyDiv w:val="1"/>
      <w:marLeft w:val="0"/>
      <w:marRight w:val="0"/>
      <w:marTop w:val="0"/>
      <w:marBottom w:val="0"/>
      <w:divBdr>
        <w:top w:val="none" w:sz="0" w:space="0" w:color="auto"/>
        <w:left w:val="none" w:sz="0" w:space="0" w:color="auto"/>
        <w:bottom w:val="none" w:sz="0" w:space="0" w:color="auto"/>
        <w:right w:val="none" w:sz="0" w:space="0" w:color="auto"/>
      </w:divBdr>
    </w:div>
    <w:div w:id="990253775">
      <w:bodyDiv w:val="1"/>
      <w:marLeft w:val="0"/>
      <w:marRight w:val="0"/>
      <w:marTop w:val="0"/>
      <w:marBottom w:val="0"/>
      <w:divBdr>
        <w:top w:val="none" w:sz="0" w:space="0" w:color="auto"/>
        <w:left w:val="none" w:sz="0" w:space="0" w:color="auto"/>
        <w:bottom w:val="none" w:sz="0" w:space="0" w:color="auto"/>
        <w:right w:val="none" w:sz="0" w:space="0" w:color="auto"/>
      </w:divBdr>
      <w:divsChild>
        <w:div w:id="626787009">
          <w:marLeft w:val="0"/>
          <w:marRight w:val="0"/>
          <w:marTop w:val="0"/>
          <w:marBottom w:val="0"/>
          <w:divBdr>
            <w:top w:val="none" w:sz="0" w:space="0" w:color="auto"/>
            <w:left w:val="none" w:sz="0" w:space="0" w:color="auto"/>
            <w:bottom w:val="none" w:sz="0" w:space="0" w:color="auto"/>
            <w:right w:val="none" w:sz="0" w:space="0" w:color="auto"/>
          </w:divBdr>
        </w:div>
      </w:divsChild>
    </w:div>
    <w:div w:id="1023945088">
      <w:bodyDiv w:val="1"/>
      <w:marLeft w:val="0"/>
      <w:marRight w:val="0"/>
      <w:marTop w:val="0"/>
      <w:marBottom w:val="0"/>
      <w:divBdr>
        <w:top w:val="none" w:sz="0" w:space="0" w:color="auto"/>
        <w:left w:val="none" w:sz="0" w:space="0" w:color="auto"/>
        <w:bottom w:val="none" w:sz="0" w:space="0" w:color="auto"/>
        <w:right w:val="none" w:sz="0" w:space="0" w:color="auto"/>
      </w:divBdr>
    </w:div>
    <w:div w:id="1055742697">
      <w:bodyDiv w:val="1"/>
      <w:marLeft w:val="0"/>
      <w:marRight w:val="0"/>
      <w:marTop w:val="0"/>
      <w:marBottom w:val="0"/>
      <w:divBdr>
        <w:top w:val="none" w:sz="0" w:space="0" w:color="auto"/>
        <w:left w:val="none" w:sz="0" w:space="0" w:color="auto"/>
        <w:bottom w:val="none" w:sz="0" w:space="0" w:color="auto"/>
        <w:right w:val="none" w:sz="0" w:space="0" w:color="auto"/>
      </w:divBdr>
    </w:div>
    <w:div w:id="1057629545">
      <w:bodyDiv w:val="1"/>
      <w:marLeft w:val="0"/>
      <w:marRight w:val="0"/>
      <w:marTop w:val="0"/>
      <w:marBottom w:val="0"/>
      <w:divBdr>
        <w:top w:val="none" w:sz="0" w:space="0" w:color="auto"/>
        <w:left w:val="none" w:sz="0" w:space="0" w:color="auto"/>
        <w:bottom w:val="none" w:sz="0" w:space="0" w:color="auto"/>
        <w:right w:val="none" w:sz="0" w:space="0" w:color="auto"/>
      </w:divBdr>
    </w:div>
    <w:div w:id="1082070692">
      <w:bodyDiv w:val="1"/>
      <w:marLeft w:val="0"/>
      <w:marRight w:val="0"/>
      <w:marTop w:val="0"/>
      <w:marBottom w:val="0"/>
      <w:divBdr>
        <w:top w:val="none" w:sz="0" w:space="0" w:color="auto"/>
        <w:left w:val="none" w:sz="0" w:space="0" w:color="auto"/>
        <w:bottom w:val="none" w:sz="0" w:space="0" w:color="auto"/>
        <w:right w:val="none" w:sz="0" w:space="0" w:color="auto"/>
      </w:divBdr>
    </w:div>
    <w:div w:id="1118375236">
      <w:bodyDiv w:val="1"/>
      <w:marLeft w:val="0"/>
      <w:marRight w:val="0"/>
      <w:marTop w:val="0"/>
      <w:marBottom w:val="0"/>
      <w:divBdr>
        <w:top w:val="none" w:sz="0" w:space="0" w:color="auto"/>
        <w:left w:val="none" w:sz="0" w:space="0" w:color="auto"/>
        <w:bottom w:val="none" w:sz="0" w:space="0" w:color="auto"/>
        <w:right w:val="none" w:sz="0" w:space="0" w:color="auto"/>
      </w:divBdr>
      <w:divsChild>
        <w:div w:id="1873302178">
          <w:marLeft w:val="0"/>
          <w:marRight w:val="0"/>
          <w:marTop w:val="0"/>
          <w:marBottom w:val="0"/>
          <w:divBdr>
            <w:top w:val="none" w:sz="0" w:space="0" w:color="auto"/>
            <w:left w:val="none" w:sz="0" w:space="0" w:color="auto"/>
            <w:bottom w:val="none" w:sz="0" w:space="0" w:color="auto"/>
            <w:right w:val="none" w:sz="0" w:space="0" w:color="auto"/>
          </w:divBdr>
        </w:div>
      </w:divsChild>
    </w:div>
    <w:div w:id="1135372628">
      <w:bodyDiv w:val="1"/>
      <w:marLeft w:val="0"/>
      <w:marRight w:val="0"/>
      <w:marTop w:val="0"/>
      <w:marBottom w:val="0"/>
      <w:divBdr>
        <w:top w:val="none" w:sz="0" w:space="0" w:color="auto"/>
        <w:left w:val="none" w:sz="0" w:space="0" w:color="auto"/>
        <w:bottom w:val="none" w:sz="0" w:space="0" w:color="auto"/>
        <w:right w:val="none" w:sz="0" w:space="0" w:color="auto"/>
      </w:divBdr>
    </w:div>
    <w:div w:id="1138306130">
      <w:bodyDiv w:val="1"/>
      <w:marLeft w:val="0"/>
      <w:marRight w:val="0"/>
      <w:marTop w:val="0"/>
      <w:marBottom w:val="0"/>
      <w:divBdr>
        <w:top w:val="none" w:sz="0" w:space="0" w:color="auto"/>
        <w:left w:val="none" w:sz="0" w:space="0" w:color="auto"/>
        <w:bottom w:val="none" w:sz="0" w:space="0" w:color="auto"/>
        <w:right w:val="none" w:sz="0" w:space="0" w:color="auto"/>
      </w:divBdr>
      <w:divsChild>
        <w:div w:id="1704674594">
          <w:marLeft w:val="0"/>
          <w:marRight w:val="0"/>
          <w:marTop w:val="0"/>
          <w:marBottom w:val="0"/>
          <w:divBdr>
            <w:top w:val="none" w:sz="0" w:space="0" w:color="auto"/>
            <w:left w:val="none" w:sz="0" w:space="0" w:color="auto"/>
            <w:bottom w:val="none" w:sz="0" w:space="0" w:color="auto"/>
            <w:right w:val="none" w:sz="0" w:space="0" w:color="auto"/>
          </w:divBdr>
        </w:div>
      </w:divsChild>
    </w:div>
    <w:div w:id="1141965722">
      <w:bodyDiv w:val="1"/>
      <w:marLeft w:val="0"/>
      <w:marRight w:val="0"/>
      <w:marTop w:val="0"/>
      <w:marBottom w:val="0"/>
      <w:divBdr>
        <w:top w:val="none" w:sz="0" w:space="0" w:color="auto"/>
        <w:left w:val="none" w:sz="0" w:space="0" w:color="auto"/>
        <w:bottom w:val="none" w:sz="0" w:space="0" w:color="auto"/>
        <w:right w:val="none" w:sz="0" w:space="0" w:color="auto"/>
      </w:divBdr>
    </w:div>
    <w:div w:id="1143158857">
      <w:bodyDiv w:val="1"/>
      <w:marLeft w:val="0"/>
      <w:marRight w:val="0"/>
      <w:marTop w:val="0"/>
      <w:marBottom w:val="0"/>
      <w:divBdr>
        <w:top w:val="none" w:sz="0" w:space="0" w:color="auto"/>
        <w:left w:val="none" w:sz="0" w:space="0" w:color="auto"/>
        <w:bottom w:val="none" w:sz="0" w:space="0" w:color="auto"/>
        <w:right w:val="none" w:sz="0" w:space="0" w:color="auto"/>
      </w:divBdr>
    </w:div>
    <w:div w:id="1145707948">
      <w:bodyDiv w:val="1"/>
      <w:marLeft w:val="0"/>
      <w:marRight w:val="0"/>
      <w:marTop w:val="0"/>
      <w:marBottom w:val="0"/>
      <w:divBdr>
        <w:top w:val="none" w:sz="0" w:space="0" w:color="auto"/>
        <w:left w:val="none" w:sz="0" w:space="0" w:color="auto"/>
        <w:bottom w:val="none" w:sz="0" w:space="0" w:color="auto"/>
        <w:right w:val="none" w:sz="0" w:space="0" w:color="auto"/>
      </w:divBdr>
    </w:div>
    <w:div w:id="1160001871">
      <w:bodyDiv w:val="1"/>
      <w:marLeft w:val="0"/>
      <w:marRight w:val="0"/>
      <w:marTop w:val="0"/>
      <w:marBottom w:val="0"/>
      <w:divBdr>
        <w:top w:val="none" w:sz="0" w:space="0" w:color="auto"/>
        <w:left w:val="none" w:sz="0" w:space="0" w:color="auto"/>
        <w:bottom w:val="none" w:sz="0" w:space="0" w:color="auto"/>
        <w:right w:val="none" w:sz="0" w:space="0" w:color="auto"/>
      </w:divBdr>
    </w:div>
    <w:div w:id="1160775027">
      <w:bodyDiv w:val="1"/>
      <w:marLeft w:val="0"/>
      <w:marRight w:val="0"/>
      <w:marTop w:val="0"/>
      <w:marBottom w:val="0"/>
      <w:divBdr>
        <w:top w:val="none" w:sz="0" w:space="0" w:color="auto"/>
        <w:left w:val="none" w:sz="0" w:space="0" w:color="auto"/>
        <w:bottom w:val="none" w:sz="0" w:space="0" w:color="auto"/>
        <w:right w:val="none" w:sz="0" w:space="0" w:color="auto"/>
      </w:divBdr>
    </w:div>
    <w:div w:id="1169173923">
      <w:bodyDiv w:val="1"/>
      <w:marLeft w:val="0"/>
      <w:marRight w:val="0"/>
      <w:marTop w:val="0"/>
      <w:marBottom w:val="0"/>
      <w:divBdr>
        <w:top w:val="none" w:sz="0" w:space="0" w:color="auto"/>
        <w:left w:val="none" w:sz="0" w:space="0" w:color="auto"/>
        <w:bottom w:val="none" w:sz="0" w:space="0" w:color="auto"/>
        <w:right w:val="none" w:sz="0" w:space="0" w:color="auto"/>
      </w:divBdr>
      <w:divsChild>
        <w:div w:id="1967083294">
          <w:marLeft w:val="0"/>
          <w:marRight w:val="0"/>
          <w:marTop w:val="0"/>
          <w:marBottom w:val="0"/>
          <w:divBdr>
            <w:top w:val="none" w:sz="0" w:space="0" w:color="auto"/>
            <w:left w:val="none" w:sz="0" w:space="0" w:color="auto"/>
            <w:bottom w:val="none" w:sz="0" w:space="0" w:color="auto"/>
            <w:right w:val="none" w:sz="0" w:space="0" w:color="auto"/>
          </w:divBdr>
        </w:div>
      </w:divsChild>
    </w:div>
    <w:div w:id="1169906332">
      <w:bodyDiv w:val="1"/>
      <w:marLeft w:val="0"/>
      <w:marRight w:val="0"/>
      <w:marTop w:val="0"/>
      <w:marBottom w:val="0"/>
      <w:divBdr>
        <w:top w:val="none" w:sz="0" w:space="0" w:color="auto"/>
        <w:left w:val="none" w:sz="0" w:space="0" w:color="auto"/>
        <w:bottom w:val="none" w:sz="0" w:space="0" w:color="auto"/>
        <w:right w:val="none" w:sz="0" w:space="0" w:color="auto"/>
      </w:divBdr>
    </w:div>
    <w:div w:id="1243299127">
      <w:bodyDiv w:val="1"/>
      <w:marLeft w:val="0"/>
      <w:marRight w:val="0"/>
      <w:marTop w:val="0"/>
      <w:marBottom w:val="0"/>
      <w:divBdr>
        <w:top w:val="none" w:sz="0" w:space="0" w:color="auto"/>
        <w:left w:val="none" w:sz="0" w:space="0" w:color="auto"/>
        <w:bottom w:val="none" w:sz="0" w:space="0" w:color="auto"/>
        <w:right w:val="none" w:sz="0" w:space="0" w:color="auto"/>
      </w:divBdr>
    </w:div>
    <w:div w:id="1245844201">
      <w:bodyDiv w:val="1"/>
      <w:marLeft w:val="0"/>
      <w:marRight w:val="0"/>
      <w:marTop w:val="0"/>
      <w:marBottom w:val="0"/>
      <w:divBdr>
        <w:top w:val="none" w:sz="0" w:space="0" w:color="auto"/>
        <w:left w:val="none" w:sz="0" w:space="0" w:color="auto"/>
        <w:bottom w:val="none" w:sz="0" w:space="0" w:color="auto"/>
        <w:right w:val="none" w:sz="0" w:space="0" w:color="auto"/>
      </w:divBdr>
    </w:div>
    <w:div w:id="1250459351">
      <w:bodyDiv w:val="1"/>
      <w:marLeft w:val="0"/>
      <w:marRight w:val="0"/>
      <w:marTop w:val="0"/>
      <w:marBottom w:val="0"/>
      <w:divBdr>
        <w:top w:val="none" w:sz="0" w:space="0" w:color="auto"/>
        <w:left w:val="none" w:sz="0" w:space="0" w:color="auto"/>
        <w:bottom w:val="none" w:sz="0" w:space="0" w:color="auto"/>
        <w:right w:val="none" w:sz="0" w:space="0" w:color="auto"/>
      </w:divBdr>
    </w:div>
    <w:div w:id="1258371241">
      <w:bodyDiv w:val="1"/>
      <w:marLeft w:val="0"/>
      <w:marRight w:val="0"/>
      <w:marTop w:val="0"/>
      <w:marBottom w:val="0"/>
      <w:divBdr>
        <w:top w:val="none" w:sz="0" w:space="0" w:color="auto"/>
        <w:left w:val="none" w:sz="0" w:space="0" w:color="auto"/>
        <w:bottom w:val="none" w:sz="0" w:space="0" w:color="auto"/>
        <w:right w:val="none" w:sz="0" w:space="0" w:color="auto"/>
      </w:divBdr>
    </w:div>
    <w:div w:id="1284769266">
      <w:bodyDiv w:val="1"/>
      <w:marLeft w:val="0"/>
      <w:marRight w:val="0"/>
      <w:marTop w:val="0"/>
      <w:marBottom w:val="0"/>
      <w:divBdr>
        <w:top w:val="none" w:sz="0" w:space="0" w:color="auto"/>
        <w:left w:val="none" w:sz="0" w:space="0" w:color="auto"/>
        <w:bottom w:val="none" w:sz="0" w:space="0" w:color="auto"/>
        <w:right w:val="none" w:sz="0" w:space="0" w:color="auto"/>
      </w:divBdr>
    </w:div>
    <w:div w:id="1348101439">
      <w:bodyDiv w:val="1"/>
      <w:marLeft w:val="0"/>
      <w:marRight w:val="0"/>
      <w:marTop w:val="0"/>
      <w:marBottom w:val="0"/>
      <w:divBdr>
        <w:top w:val="none" w:sz="0" w:space="0" w:color="auto"/>
        <w:left w:val="none" w:sz="0" w:space="0" w:color="auto"/>
        <w:bottom w:val="none" w:sz="0" w:space="0" w:color="auto"/>
        <w:right w:val="none" w:sz="0" w:space="0" w:color="auto"/>
      </w:divBdr>
    </w:div>
    <w:div w:id="1353385740">
      <w:bodyDiv w:val="1"/>
      <w:marLeft w:val="0"/>
      <w:marRight w:val="0"/>
      <w:marTop w:val="0"/>
      <w:marBottom w:val="0"/>
      <w:divBdr>
        <w:top w:val="none" w:sz="0" w:space="0" w:color="auto"/>
        <w:left w:val="none" w:sz="0" w:space="0" w:color="auto"/>
        <w:bottom w:val="none" w:sz="0" w:space="0" w:color="auto"/>
        <w:right w:val="none" w:sz="0" w:space="0" w:color="auto"/>
      </w:divBdr>
    </w:div>
    <w:div w:id="1369254336">
      <w:bodyDiv w:val="1"/>
      <w:marLeft w:val="0"/>
      <w:marRight w:val="0"/>
      <w:marTop w:val="0"/>
      <w:marBottom w:val="0"/>
      <w:divBdr>
        <w:top w:val="none" w:sz="0" w:space="0" w:color="auto"/>
        <w:left w:val="none" w:sz="0" w:space="0" w:color="auto"/>
        <w:bottom w:val="none" w:sz="0" w:space="0" w:color="auto"/>
        <w:right w:val="none" w:sz="0" w:space="0" w:color="auto"/>
      </w:divBdr>
      <w:divsChild>
        <w:div w:id="794757513">
          <w:marLeft w:val="0"/>
          <w:marRight w:val="0"/>
          <w:marTop w:val="0"/>
          <w:marBottom w:val="0"/>
          <w:divBdr>
            <w:top w:val="none" w:sz="0" w:space="0" w:color="auto"/>
            <w:left w:val="none" w:sz="0" w:space="0" w:color="auto"/>
            <w:bottom w:val="none" w:sz="0" w:space="0" w:color="auto"/>
            <w:right w:val="none" w:sz="0" w:space="0" w:color="auto"/>
          </w:divBdr>
        </w:div>
      </w:divsChild>
    </w:div>
    <w:div w:id="1432508527">
      <w:bodyDiv w:val="1"/>
      <w:marLeft w:val="0"/>
      <w:marRight w:val="0"/>
      <w:marTop w:val="0"/>
      <w:marBottom w:val="0"/>
      <w:divBdr>
        <w:top w:val="none" w:sz="0" w:space="0" w:color="auto"/>
        <w:left w:val="none" w:sz="0" w:space="0" w:color="auto"/>
        <w:bottom w:val="none" w:sz="0" w:space="0" w:color="auto"/>
        <w:right w:val="none" w:sz="0" w:space="0" w:color="auto"/>
      </w:divBdr>
      <w:divsChild>
        <w:div w:id="1909850151">
          <w:marLeft w:val="0"/>
          <w:marRight w:val="0"/>
          <w:marTop w:val="0"/>
          <w:marBottom w:val="0"/>
          <w:divBdr>
            <w:top w:val="none" w:sz="0" w:space="0" w:color="auto"/>
            <w:left w:val="none" w:sz="0" w:space="0" w:color="auto"/>
            <w:bottom w:val="none" w:sz="0" w:space="0" w:color="auto"/>
            <w:right w:val="none" w:sz="0" w:space="0" w:color="auto"/>
          </w:divBdr>
        </w:div>
      </w:divsChild>
    </w:div>
    <w:div w:id="1434740684">
      <w:bodyDiv w:val="1"/>
      <w:marLeft w:val="0"/>
      <w:marRight w:val="0"/>
      <w:marTop w:val="0"/>
      <w:marBottom w:val="0"/>
      <w:divBdr>
        <w:top w:val="none" w:sz="0" w:space="0" w:color="auto"/>
        <w:left w:val="none" w:sz="0" w:space="0" w:color="auto"/>
        <w:bottom w:val="none" w:sz="0" w:space="0" w:color="auto"/>
        <w:right w:val="none" w:sz="0" w:space="0" w:color="auto"/>
      </w:divBdr>
    </w:div>
    <w:div w:id="1475563412">
      <w:bodyDiv w:val="1"/>
      <w:marLeft w:val="0"/>
      <w:marRight w:val="0"/>
      <w:marTop w:val="0"/>
      <w:marBottom w:val="0"/>
      <w:divBdr>
        <w:top w:val="none" w:sz="0" w:space="0" w:color="auto"/>
        <w:left w:val="none" w:sz="0" w:space="0" w:color="auto"/>
        <w:bottom w:val="none" w:sz="0" w:space="0" w:color="auto"/>
        <w:right w:val="none" w:sz="0" w:space="0" w:color="auto"/>
      </w:divBdr>
    </w:div>
    <w:div w:id="1484930040">
      <w:bodyDiv w:val="1"/>
      <w:marLeft w:val="0"/>
      <w:marRight w:val="0"/>
      <w:marTop w:val="0"/>
      <w:marBottom w:val="0"/>
      <w:divBdr>
        <w:top w:val="none" w:sz="0" w:space="0" w:color="auto"/>
        <w:left w:val="none" w:sz="0" w:space="0" w:color="auto"/>
        <w:bottom w:val="none" w:sz="0" w:space="0" w:color="auto"/>
        <w:right w:val="none" w:sz="0" w:space="0" w:color="auto"/>
      </w:divBdr>
    </w:div>
    <w:div w:id="1501893052">
      <w:bodyDiv w:val="1"/>
      <w:marLeft w:val="0"/>
      <w:marRight w:val="0"/>
      <w:marTop w:val="0"/>
      <w:marBottom w:val="0"/>
      <w:divBdr>
        <w:top w:val="none" w:sz="0" w:space="0" w:color="auto"/>
        <w:left w:val="none" w:sz="0" w:space="0" w:color="auto"/>
        <w:bottom w:val="none" w:sz="0" w:space="0" w:color="auto"/>
        <w:right w:val="none" w:sz="0" w:space="0" w:color="auto"/>
      </w:divBdr>
    </w:div>
    <w:div w:id="1546215137">
      <w:bodyDiv w:val="1"/>
      <w:marLeft w:val="0"/>
      <w:marRight w:val="0"/>
      <w:marTop w:val="0"/>
      <w:marBottom w:val="0"/>
      <w:divBdr>
        <w:top w:val="none" w:sz="0" w:space="0" w:color="auto"/>
        <w:left w:val="none" w:sz="0" w:space="0" w:color="auto"/>
        <w:bottom w:val="none" w:sz="0" w:space="0" w:color="auto"/>
        <w:right w:val="none" w:sz="0" w:space="0" w:color="auto"/>
      </w:divBdr>
    </w:div>
    <w:div w:id="1590968705">
      <w:bodyDiv w:val="1"/>
      <w:marLeft w:val="0"/>
      <w:marRight w:val="0"/>
      <w:marTop w:val="0"/>
      <w:marBottom w:val="0"/>
      <w:divBdr>
        <w:top w:val="none" w:sz="0" w:space="0" w:color="auto"/>
        <w:left w:val="none" w:sz="0" w:space="0" w:color="auto"/>
        <w:bottom w:val="none" w:sz="0" w:space="0" w:color="auto"/>
        <w:right w:val="none" w:sz="0" w:space="0" w:color="auto"/>
      </w:divBdr>
    </w:div>
    <w:div w:id="1621955090">
      <w:bodyDiv w:val="1"/>
      <w:marLeft w:val="0"/>
      <w:marRight w:val="0"/>
      <w:marTop w:val="0"/>
      <w:marBottom w:val="0"/>
      <w:divBdr>
        <w:top w:val="none" w:sz="0" w:space="0" w:color="auto"/>
        <w:left w:val="none" w:sz="0" w:space="0" w:color="auto"/>
        <w:bottom w:val="none" w:sz="0" w:space="0" w:color="auto"/>
        <w:right w:val="none" w:sz="0" w:space="0" w:color="auto"/>
      </w:divBdr>
      <w:divsChild>
        <w:div w:id="548296749">
          <w:marLeft w:val="0"/>
          <w:marRight w:val="0"/>
          <w:marTop w:val="0"/>
          <w:marBottom w:val="0"/>
          <w:divBdr>
            <w:top w:val="none" w:sz="0" w:space="0" w:color="auto"/>
            <w:left w:val="none" w:sz="0" w:space="0" w:color="auto"/>
            <w:bottom w:val="none" w:sz="0" w:space="0" w:color="auto"/>
            <w:right w:val="none" w:sz="0" w:space="0" w:color="auto"/>
          </w:divBdr>
        </w:div>
      </w:divsChild>
    </w:div>
    <w:div w:id="1670593814">
      <w:bodyDiv w:val="1"/>
      <w:marLeft w:val="0"/>
      <w:marRight w:val="0"/>
      <w:marTop w:val="0"/>
      <w:marBottom w:val="0"/>
      <w:divBdr>
        <w:top w:val="none" w:sz="0" w:space="0" w:color="auto"/>
        <w:left w:val="none" w:sz="0" w:space="0" w:color="auto"/>
        <w:bottom w:val="none" w:sz="0" w:space="0" w:color="auto"/>
        <w:right w:val="none" w:sz="0" w:space="0" w:color="auto"/>
      </w:divBdr>
    </w:div>
    <w:div w:id="1694261187">
      <w:bodyDiv w:val="1"/>
      <w:marLeft w:val="0"/>
      <w:marRight w:val="0"/>
      <w:marTop w:val="0"/>
      <w:marBottom w:val="0"/>
      <w:divBdr>
        <w:top w:val="none" w:sz="0" w:space="0" w:color="auto"/>
        <w:left w:val="none" w:sz="0" w:space="0" w:color="auto"/>
        <w:bottom w:val="none" w:sz="0" w:space="0" w:color="auto"/>
        <w:right w:val="none" w:sz="0" w:space="0" w:color="auto"/>
      </w:divBdr>
      <w:divsChild>
        <w:div w:id="1037698658">
          <w:marLeft w:val="0"/>
          <w:marRight w:val="0"/>
          <w:marTop w:val="0"/>
          <w:marBottom w:val="0"/>
          <w:divBdr>
            <w:top w:val="none" w:sz="0" w:space="0" w:color="auto"/>
            <w:left w:val="none" w:sz="0" w:space="0" w:color="auto"/>
            <w:bottom w:val="none" w:sz="0" w:space="0" w:color="auto"/>
            <w:right w:val="none" w:sz="0" w:space="0" w:color="auto"/>
          </w:divBdr>
        </w:div>
      </w:divsChild>
    </w:div>
    <w:div w:id="1707683795">
      <w:bodyDiv w:val="1"/>
      <w:marLeft w:val="0"/>
      <w:marRight w:val="0"/>
      <w:marTop w:val="0"/>
      <w:marBottom w:val="0"/>
      <w:divBdr>
        <w:top w:val="none" w:sz="0" w:space="0" w:color="auto"/>
        <w:left w:val="none" w:sz="0" w:space="0" w:color="auto"/>
        <w:bottom w:val="none" w:sz="0" w:space="0" w:color="auto"/>
        <w:right w:val="none" w:sz="0" w:space="0" w:color="auto"/>
      </w:divBdr>
      <w:divsChild>
        <w:div w:id="1407996082">
          <w:marLeft w:val="0"/>
          <w:marRight w:val="0"/>
          <w:marTop w:val="0"/>
          <w:marBottom w:val="0"/>
          <w:divBdr>
            <w:top w:val="none" w:sz="0" w:space="0" w:color="auto"/>
            <w:left w:val="none" w:sz="0" w:space="0" w:color="auto"/>
            <w:bottom w:val="none" w:sz="0" w:space="0" w:color="auto"/>
            <w:right w:val="none" w:sz="0" w:space="0" w:color="auto"/>
          </w:divBdr>
        </w:div>
      </w:divsChild>
    </w:div>
    <w:div w:id="1755777768">
      <w:bodyDiv w:val="1"/>
      <w:marLeft w:val="0"/>
      <w:marRight w:val="0"/>
      <w:marTop w:val="0"/>
      <w:marBottom w:val="0"/>
      <w:divBdr>
        <w:top w:val="none" w:sz="0" w:space="0" w:color="auto"/>
        <w:left w:val="none" w:sz="0" w:space="0" w:color="auto"/>
        <w:bottom w:val="none" w:sz="0" w:space="0" w:color="auto"/>
        <w:right w:val="none" w:sz="0" w:space="0" w:color="auto"/>
      </w:divBdr>
      <w:divsChild>
        <w:div w:id="1039359505">
          <w:marLeft w:val="0"/>
          <w:marRight w:val="0"/>
          <w:marTop w:val="0"/>
          <w:marBottom w:val="0"/>
          <w:divBdr>
            <w:top w:val="none" w:sz="0" w:space="0" w:color="auto"/>
            <w:left w:val="none" w:sz="0" w:space="0" w:color="auto"/>
            <w:bottom w:val="none" w:sz="0" w:space="0" w:color="auto"/>
            <w:right w:val="none" w:sz="0" w:space="0" w:color="auto"/>
          </w:divBdr>
        </w:div>
      </w:divsChild>
    </w:div>
    <w:div w:id="1948734496">
      <w:bodyDiv w:val="1"/>
      <w:marLeft w:val="0"/>
      <w:marRight w:val="0"/>
      <w:marTop w:val="0"/>
      <w:marBottom w:val="0"/>
      <w:divBdr>
        <w:top w:val="none" w:sz="0" w:space="0" w:color="auto"/>
        <w:left w:val="none" w:sz="0" w:space="0" w:color="auto"/>
        <w:bottom w:val="none" w:sz="0" w:space="0" w:color="auto"/>
        <w:right w:val="none" w:sz="0" w:space="0" w:color="auto"/>
      </w:divBdr>
    </w:div>
    <w:div w:id="1962566114">
      <w:bodyDiv w:val="1"/>
      <w:marLeft w:val="0"/>
      <w:marRight w:val="0"/>
      <w:marTop w:val="0"/>
      <w:marBottom w:val="0"/>
      <w:divBdr>
        <w:top w:val="none" w:sz="0" w:space="0" w:color="auto"/>
        <w:left w:val="none" w:sz="0" w:space="0" w:color="auto"/>
        <w:bottom w:val="none" w:sz="0" w:space="0" w:color="auto"/>
        <w:right w:val="none" w:sz="0" w:space="0" w:color="auto"/>
      </w:divBdr>
    </w:div>
    <w:div w:id="1965499262">
      <w:bodyDiv w:val="1"/>
      <w:marLeft w:val="0"/>
      <w:marRight w:val="0"/>
      <w:marTop w:val="0"/>
      <w:marBottom w:val="0"/>
      <w:divBdr>
        <w:top w:val="none" w:sz="0" w:space="0" w:color="auto"/>
        <w:left w:val="none" w:sz="0" w:space="0" w:color="auto"/>
        <w:bottom w:val="none" w:sz="0" w:space="0" w:color="auto"/>
        <w:right w:val="none" w:sz="0" w:space="0" w:color="auto"/>
      </w:divBdr>
    </w:div>
    <w:div w:id="2014065271">
      <w:bodyDiv w:val="1"/>
      <w:marLeft w:val="0"/>
      <w:marRight w:val="0"/>
      <w:marTop w:val="0"/>
      <w:marBottom w:val="0"/>
      <w:divBdr>
        <w:top w:val="none" w:sz="0" w:space="0" w:color="auto"/>
        <w:left w:val="none" w:sz="0" w:space="0" w:color="auto"/>
        <w:bottom w:val="none" w:sz="0" w:space="0" w:color="auto"/>
        <w:right w:val="none" w:sz="0" w:space="0" w:color="auto"/>
      </w:divBdr>
    </w:div>
    <w:div w:id="2021152413">
      <w:bodyDiv w:val="1"/>
      <w:marLeft w:val="0"/>
      <w:marRight w:val="0"/>
      <w:marTop w:val="0"/>
      <w:marBottom w:val="0"/>
      <w:divBdr>
        <w:top w:val="none" w:sz="0" w:space="0" w:color="auto"/>
        <w:left w:val="none" w:sz="0" w:space="0" w:color="auto"/>
        <w:bottom w:val="none" w:sz="0" w:space="0" w:color="auto"/>
        <w:right w:val="none" w:sz="0" w:space="0" w:color="auto"/>
      </w:divBdr>
    </w:div>
    <w:div w:id="2024281308">
      <w:bodyDiv w:val="1"/>
      <w:marLeft w:val="0"/>
      <w:marRight w:val="0"/>
      <w:marTop w:val="0"/>
      <w:marBottom w:val="0"/>
      <w:divBdr>
        <w:top w:val="none" w:sz="0" w:space="0" w:color="auto"/>
        <w:left w:val="none" w:sz="0" w:space="0" w:color="auto"/>
        <w:bottom w:val="none" w:sz="0" w:space="0" w:color="auto"/>
        <w:right w:val="none" w:sz="0" w:space="0" w:color="auto"/>
      </w:divBdr>
    </w:div>
    <w:div w:id="2035690369">
      <w:bodyDiv w:val="1"/>
      <w:marLeft w:val="0"/>
      <w:marRight w:val="0"/>
      <w:marTop w:val="0"/>
      <w:marBottom w:val="0"/>
      <w:divBdr>
        <w:top w:val="none" w:sz="0" w:space="0" w:color="auto"/>
        <w:left w:val="none" w:sz="0" w:space="0" w:color="auto"/>
        <w:bottom w:val="none" w:sz="0" w:space="0" w:color="auto"/>
        <w:right w:val="none" w:sz="0" w:space="0" w:color="auto"/>
      </w:divBdr>
      <w:divsChild>
        <w:div w:id="50660535">
          <w:marLeft w:val="0"/>
          <w:marRight w:val="0"/>
          <w:marTop w:val="0"/>
          <w:marBottom w:val="0"/>
          <w:divBdr>
            <w:top w:val="none" w:sz="0" w:space="0" w:color="auto"/>
            <w:left w:val="none" w:sz="0" w:space="0" w:color="auto"/>
            <w:bottom w:val="none" w:sz="0" w:space="0" w:color="auto"/>
            <w:right w:val="none" w:sz="0" w:space="0" w:color="auto"/>
          </w:divBdr>
        </w:div>
      </w:divsChild>
    </w:div>
    <w:div w:id="2052999603">
      <w:bodyDiv w:val="1"/>
      <w:marLeft w:val="0"/>
      <w:marRight w:val="0"/>
      <w:marTop w:val="0"/>
      <w:marBottom w:val="0"/>
      <w:divBdr>
        <w:top w:val="none" w:sz="0" w:space="0" w:color="auto"/>
        <w:left w:val="none" w:sz="0" w:space="0" w:color="auto"/>
        <w:bottom w:val="none" w:sz="0" w:space="0" w:color="auto"/>
        <w:right w:val="none" w:sz="0" w:space="0" w:color="auto"/>
      </w:divBdr>
    </w:div>
    <w:div w:id="2108915488">
      <w:bodyDiv w:val="1"/>
      <w:marLeft w:val="0"/>
      <w:marRight w:val="0"/>
      <w:marTop w:val="0"/>
      <w:marBottom w:val="0"/>
      <w:divBdr>
        <w:top w:val="none" w:sz="0" w:space="0" w:color="auto"/>
        <w:left w:val="none" w:sz="0" w:space="0" w:color="auto"/>
        <w:bottom w:val="none" w:sz="0" w:space="0" w:color="auto"/>
        <w:right w:val="none" w:sz="0" w:space="0" w:color="auto"/>
      </w:divBdr>
    </w:div>
    <w:div w:id="2111662642">
      <w:bodyDiv w:val="1"/>
      <w:marLeft w:val="0"/>
      <w:marRight w:val="0"/>
      <w:marTop w:val="0"/>
      <w:marBottom w:val="0"/>
      <w:divBdr>
        <w:top w:val="none" w:sz="0" w:space="0" w:color="auto"/>
        <w:left w:val="none" w:sz="0" w:space="0" w:color="auto"/>
        <w:bottom w:val="none" w:sz="0" w:space="0" w:color="auto"/>
        <w:right w:val="none" w:sz="0" w:space="0" w:color="auto"/>
      </w:divBdr>
    </w:div>
    <w:div w:id="2133672642">
      <w:bodyDiv w:val="1"/>
      <w:marLeft w:val="0"/>
      <w:marRight w:val="0"/>
      <w:marTop w:val="0"/>
      <w:marBottom w:val="0"/>
      <w:divBdr>
        <w:top w:val="none" w:sz="0" w:space="0" w:color="auto"/>
        <w:left w:val="none" w:sz="0" w:space="0" w:color="auto"/>
        <w:bottom w:val="none" w:sz="0" w:space="0" w:color="auto"/>
        <w:right w:val="none" w:sz="0" w:space="0" w:color="auto"/>
      </w:divBdr>
    </w:div>
    <w:div w:id="213374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f472f7-a010-4b5a-bb99-a26ed4c99680"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C216CA1A6F44CB3E73E0C1C7F6697" ma:contentTypeVersion="9" ma:contentTypeDescription="Create a new document." ma:contentTypeScope="" ma:versionID="bc3670fc0a097b46cd8c34b83e8c9460">
  <xsd:schema xmlns:xsd="http://www.w3.org/2001/XMLSchema" xmlns:xs="http://www.w3.org/2001/XMLSchema" xmlns:p="http://schemas.microsoft.com/office/2006/metadata/properties" xmlns:ns3="87037488-ec5d-4aba-84c2-9b1d22638e8e" xmlns:ns4="c8f7803a-faa3-4e5a-9653-3d3565a12f3e" targetNamespace="http://schemas.microsoft.com/office/2006/metadata/properties" ma:root="true" ma:fieldsID="52d680b77db2de4d29be7a652b28e330" ns3:_="" ns4:_="">
    <xsd:import namespace="87037488-ec5d-4aba-84c2-9b1d22638e8e"/>
    <xsd:import namespace="c8f7803a-faa3-4e5a-9653-3d3565a12f3e"/>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660be3a-6039-4e2e-9ee0-911dabe9ce53}" ma:internalName="TaxCatchAll" ma:showField="CatchAllData" ma:web="4075a0e2-2b5a-4a86-a832-3ce417c72b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60be3a-6039-4e2e-9ee0-911dabe9ce53}" ma:internalName="TaxCatchAllLabel" ma:readOnly="true" ma:showField="CatchAllDataLabel" ma:web="4075a0e2-2b5a-4a86-a832-3ce417c72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7803a-faa3-4e5a-9653-3d3565a12f3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6CF36-F16C-4A71-98B3-C613E9BAD6CD}">
  <ds:schemaRefs>
    <ds:schemaRef ds:uri="http://schemas.microsoft.com/sharepoint/v3/contenttype/forms"/>
  </ds:schemaRefs>
</ds:datastoreItem>
</file>

<file path=customXml/itemProps2.xml><?xml version="1.0" encoding="utf-8"?>
<ds:datastoreItem xmlns:ds="http://schemas.openxmlformats.org/officeDocument/2006/customXml" ds:itemID="{799AD171-8B15-4DAF-A8DD-F84F18A4095C}">
  <ds:schemaRefs>
    <ds:schemaRef ds:uri="Microsoft.SharePoint.Taxonomy.ContentTypeSync"/>
  </ds:schemaRefs>
</ds:datastoreItem>
</file>

<file path=customXml/itemProps3.xml><?xml version="1.0" encoding="utf-8"?>
<ds:datastoreItem xmlns:ds="http://schemas.openxmlformats.org/officeDocument/2006/customXml" ds:itemID="{78CF4102-8F39-4B6D-9251-561296DFE102}">
  <ds:schemaRefs>
    <ds:schemaRef ds:uri="http://www.w3.org/XML/1998/namespace"/>
    <ds:schemaRef ds:uri="c8f7803a-faa3-4e5a-9653-3d3565a12f3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87037488-ec5d-4aba-84c2-9b1d22638e8e"/>
    <ds:schemaRef ds:uri="http://purl.org/dc/elements/1.1/"/>
  </ds:schemaRefs>
</ds:datastoreItem>
</file>

<file path=customXml/itemProps4.xml><?xml version="1.0" encoding="utf-8"?>
<ds:datastoreItem xmlns:ds="http://schemas.openxmlformats.org/officeDocument/2006/customXml" ds:itemID="{1F768C31-3866-43CD-B254-F236EA745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c8f7803a-faa3-4e5a-9653-3d3565a1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E36192-1971-4EBF-92D3-57C2DBA7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108</Pages>
  <Words>31271</Words>
  <Characters>186799</Characters>
  <Application>Microsoft Office Word</Application>
  <DocSecurity>0</DocSecurity>
  <Lines>1556</Lines>
  <Paragraphs>435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2025-09-24T09:28:00Z</cp:lastPrinted>
  <dcterms:created xsi:type="dcterms:W3CDTF">2025-09-17T14:29:00Z</dcterms:created>
  <dcterms:modified xsi:type="dcterms:W3CDTF">2025-09-26T09:28:00Z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0x010100B48C216CA1A6F44CB3E73E0C1C7F6697</vt:lpwstr>
  </property>
</Properties>
</file>