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3E561" w14:textId="2993408E" w:rsidR="000B12F1" w:rsidRPr="007E3B71" w:rsidRDefault="000B12F1" w:rsidP="00061E7A">
      <w:pPr>
        <w:pStyle w:val="Heading4"/>
        <w:numPr>
          <w:ilvl w:val="0"/>
          <w:numId w:val="0"/>
        </w:numPr>
        <w:spacing w:line="360" w:lineRule="auto"/>
        <w:ind w:left="85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7E3B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ORDIN </w:t>
      </w:r>
      <w:r w:rsidRPr="007E3B71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nr. </w:t>
      </w:r>
      <w:r w:rsidR="006F188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</w:t>
      </w:r>
      <w:r w:rsidR="0027749C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/</w:t>
      </w:r>
      <w:r w:rsidR="006F188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..................</w:t>
      </w:r>
      <w:r w:rsidR="0027749C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.2025</w:t>
      </w:r>
    </w:p>
    <w:p w14:paraId="0343A8D6" w14:textId="1A3F93C0" w:rsidR="00A0635C" w:rsidRPr="007E3B71" w:rsidRDefault="00772476" w:rsidP="00061E7A">
      <w:pPr>
        <w:pStyle w:val="Heading4"/>
        <w:numPr>
          <w:ilvl w:val="0"/>
          <w:numId w:val="0"/>
        </w:numPr>
        <w:spacing w:line="360" w:lineRule="auto"/>
        <w:ind w:left="9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Hlk536180487"/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pentru</w:t>
      </w:r>
      <w:proofErr w:type="spellEnd"/>
      <w:r w:rsidR="000B12F1" w:rsidRPr="007E3B71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 w:rsidR="006F1885" w:rsidRPr="00D01972">
        <w:rPr>
          <w:rFonts w:ascii="Times New Roman" w:hAnsi="Times New Roman" w:cs="Times New Roman"/>
          <w:b/>
          <w:color w:val="auto"/>
          <w:sz w:val="24"/>
          <w:szCs w:val="24"/>
        </w:rPr>
        <w:t>modificarea</w:t>
      </w:r>
      <w:proofErr w:type="spellEnd"/>
      <w:r w:rsidR="006F1885" w:rsidRPr="00D019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6F1885" w:rsidRPr="00D01972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și completarea</w:t>
      </w:r>
      <w:r w:rsidR="000B12F1" w:rsidRPr="00D0197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1" w:name="_Hlk2769221"/>
      <w:proofErr w:type="spellStart"/>
      <w:r w:rsidR="002E4F45" w:rsidRPr="00D01972">
        <w:rPr>
          <w:rFonts w:ascii="Times New Roman" w:hAnsi="Times New Roman"/>
          <w:b/>
          <w:color w:val="auto"/>
          <w:sz w:val="24"/>
          <w:szCs w:val="24"/>
        </w:rPr>
        <w:t>Metodologiei</w:t>
      </w:r>
      <w:proofErr w:type="spellEnd"/>
      <w:r w:rsidR="002E4F45" w:rsidRPr="00D01972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proofErr w:type="spellStart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>stabilire</w:t>
      </w:r>
      <w:proofErr w:type="spellEnd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 xml:space="preserve"> a </w:t>
      </w:r>
      <w:proofErr w:type="spellStart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>tarifelor</w:t>
      </w:r>
      <w:proofErr w:type="spellEnd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>reglementate</w:t>
      </w:r>
      <w:proofErr w:type="spellEnd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>pentru</w:t>
      </w:r>
      <w:proofErr w:type="spellEnd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>serviciile</w:t>
      </w:r>
      <w:proofErr w:type="spellEnd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 xml:space="preserve"> de transport al </w:t>
      </w:r>
      <w:proofErr w:type="spellStart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>gazelor</w:t>
      </w:r>
      <w:proofErr w:type="spellEnd"/>
      <w:r w:rsidR="002E4F45" w:rsidRPr="007E3B71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proofErr w:type="spellStart"/>
      <w:r w:rsidR="002E4F45" w:rsidRPr="006F1885">
        <w:rPr>
          <w:rFonts w:ascii="Times New Roman" w:hAnsi="Times New Roman"/>
          <w:b/>
          <w:color w:val="auto"/>
          <w:sz w:val="24"/>
          <w:szCs w:val="24"/>
        </w:rPr>
        <w:t>naturale</w:t>
      </w:r>
      <w:bookmarkEnd w:id="1"/>
      <w:proofErr w:type="spellEnd"/>
      <w:r w:rsidR="006F1885" w:rsidRPr="006F188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6F1885" w:rsidRPr="006F188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aprobată prin Ordinul președintelui Autorității Naționale de Reglementare în Domeniul Energiei nr. 7/2025</w:t>
      </w:r>
    </w:p>
    <w:bookmarkEnd w:id="0"/>
    <w:p w14:paraId="55B0D11D" w14:textId="77777777" w:rsidR="000B12F1" w:rsidRPr="007E3B71" w:rsidRDefault="000B12F1" w:rsidP="00061E7A">
      <w:pPr>
        <w:shd w:val="clear" w:color="auto" w:fill="FFFFFF"/>
        <w:spacing w:after="0" w:line="360" w:lineRule="auto"/>
        <w:ind w:firstLine="720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</w:p>
    <w:p w14:paraId="7B53284A" w14:textId="5400E190" w:rsidR="00B13A8C" w:rsidRPr="007E3B71" w:rsidRDefault="0030604D" w:rsidP="00061E7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Av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â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nd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 vedere </w:t>
      </w:r>
      <w:r w:rsidR="00A27A38" w:rsidRPr="007E3B71">
        <w:rPr>
          <w:rFonts w:ascii="Times New Roman" w:hAnsi="Times New Roman" w:cs="Times New Roman"/>
          <w:sz w:val="24"/>
          <w:szCs w:val="24"/>
        </w:rPr>
        <w:t>prevederile art.7 din Regulamentul (UE) 2017/460 al Comisiei din 16 martie 2017 de stabilire a unui cod al re</w:t>
      </w:r>
      <w:r w:rsidR="00907F19">
        <w:rPr>
          <w:rFonts w:ascii="Times New Roman" w:hAnsi="Times New Roman" w:cs="Times New Roman"/>
          <w:sz w:val="24"/>
          <w:szCs w:val="24"/>
        </w:rPr>
        <w:t>ț</w:t>
      </w:r>
      <w:r w:rsidR="00A27A38" w:rsidRPr="007E3B71">
        <w:rPr>
          <w:rFonts w:ascii="Times New Roman" w:hAnsi="Times New Roman" w:cs="Times New Roman"/>
          <w:sz w:val="24"/>
          <w:szCs w:val="24"/>
        </w:rPr>
        <w:t>elei privind structurile tarifare armonizate pentru transportul gazelor</w:t>
      </w:r>
      <w:r w:rsidR="00CD31A2" w:rsidRPr="007E3B71">
        <w:rPr>
          <w:rFonts w:ascii="Times New Roman" w:hAnsi="Times New Roman" w:cs="Times New Roman"/>
          <w:sz w:val="24"/>
          <w:szCs w:val="24"/>
        </w:rPr>
        <w:t>,</w:t>
      </w:r>
      <w:r w:rsidR="00A27A38"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CD31A2"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ale 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art. 179 alin. (4) </w:t>
      </w:r>
      <w:r w:rsidR="00907F19">
        <w:rPr>
          <w:rFonts w:ascii="Times New Roman" w:hAnsi="Times New Roman" w:cs="Times New Roman"/>
          <w:sz w:val="24"/>
          <w:szCs w:val="24"/>
        </w:rPr>
        <w:t>ș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i (5) din Legea energiei electrice </w:t>
      </w:r>
      <w:r w:rsidR="00907F19">
        <w:rPr>
          <w:rFonts w:ascii="Times New Roman" w:hAnsi="Times New Roman" w:cs="Times New Roman"/>
          <w:sz w:val="24"/>
          <w:szCs w:val="24"/>
        </w:rPr>
        <w:t>ș</w:t>
      </w:r>
      <w:r w:rsidR="00CD31A2" w:rsidRPr="007E3B71">
        <w:rPr>
          <w:rFonts w:ascii="Times New Roman" w:hAnsi="Times New Roman" w:cs="Times New Roman"/>
          <w:sz w:val="24"/>
          <w:szCs w:val="24"/>
        </w:rPr>
        <w:t>i a gazelor naturale nr. 123/2012, cu modific</w:t>
      </w:r>
      <w:r w:rsidR="00907F19">
        <w:rPr>
          <w:rFonts w:ascii="Times New Roman" w:hAnsi="Times New Roman" w:cs="Times New Roman"/>
          <w:sz w:val="24"/>
          <w:szCs w:val="24"/>
        </w:rPr>
        <w:t>ă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rile </w:t>
      </w:r>
      <w:r w:rsidR="00907F19">
        <w:rPr>
          <w:rFonts w:ascii="Times New Roman" w:hAnsi="Times New Roman" w:cs="Times New Roman"/>
          <w:sz w:val="24"/>
          <w:szCs w:val="24"/>
        </w:rPr>
        <w:t>ș</w:t>
      </w:r>
      <w:r w:rsidR="00CD31A2" w:rsidRPr="007E3B71">
        <w:rPr>
          <w:rFonts w:ascii="Times New Roman" w:hAnsi="Times New Roman" w:cs="Times New Roman"/>
          <w:sz w:val="24"/>
          <w:szCs w:val="24"/>
        </w:rPr>
        <w:t>i complet</w:t>
      </w:r>
      <w:r w:rsidR="00907F19">
        <w:rPr>
          <w:rFonts w:ascii="Times New Roman" w:hAnsi="Times New Roman" w:cs="Times New Roman"/>
          <w:sz w:val="24"/>
          <w:szCs w:val="24"/>
        </w:rPr>
        <w:t>ă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rile ulterioare, </w:t>
      </w:r>
      <w:r w:rsidR="004A1720" w:rsidRPr="007E3B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D9F29" w14:textId="65664A0A" w:rsidR="0030604D" w:rsidRPr="007E3B71" w:rsidRDefault="00907F19" w:rsidP="00061E7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30604D" w:rsidRPr="007E3B71">
        <w:rPr>
          <w:rFonts w:ascii="Times New Roman" w:hAnsi="Times New Roman" w:cs="Times New Roman"/>
          <w:sz w:val="24"/>
          <w:szCs w:val="24"/>
        </w:rPr>
        <w:t xml:space="preserve">n temeiul </w:t>
      </w:r>
      <w:r w:rsidR="00491DEC"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art. 5 alin. (1) lit. b) </w:t>
      </w:r>
      <w:r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="00491DEC">
        <w:rPr>
          <w:rStyle w:val="yiv351784985preambul1"/>
          <w:rFonts w:ascii="Times New Roman" w:hAnsi="Times New Roman" w:cs="Times New Roman"/>
          <w:sz w:val="24"/>
          <w:szCs w:val="24"/>
        </w:rPr>
        <w:t xml:space="preserve">i </w:t>
      </w:r>
      <w:r w:rsidR="0030604D" w:rsidRPr="007E3B71">
        <w:rPr>
          <w:rFonts w:ascii="Times New Roman" w:hAnsi="Times New Roman" w:cs="Times New Roman"/>
          <w:sz w:val="24"/>
          <w:szCs w:val="24"/>
        </w:rPr>
        <w:t xml:space="preserve">art. </w:t>
      </w:r>
      <w:r w:rsidR="00CD31A2" w:rsidRPr="007E3B71">
        <w:rPr>
          <w:rFonts w:ascii="Times New Roman" w:hAnsi="Times New Roman" w:cs="Times New Roman"/>
          <w:sz w:val="24"/>
          <w:szCs w:val="24"/>
        </w:rPr>
        <w:t>10</w:t>
      </w:r>
      <w:r w:rsidR="0030604D" w:rsidRPr="007E3B71">
        <w:rPr>
          <w:rFonts w:ascii="Times New Roman" w:hAnsi="Times New Roman" w:cs="Times New Roman"/>
          <w:sz w:val="24"/>
          <w:szCs w:val="24"/>
        </w:rPr>
        <w:t xml:space="preserve"> alin. (</w:t>
      </w:r>
      <w:r w:rsidR="00CD31A2" w:rsidRPr="007E3B71">
        <w:rPr>
          <w:rFonts w:ascii="Times New Roman" w:hAnsi="Times New Roman" w:cs="Times New Roman"/>
          <w:sz w:val="24"/>
          <w:szCs w:val="24"/>
        </w:rPr>
        <w:t>1</w:t>
      </w:r>
      <w:r w:rsidR="0030604D" w:rsidRPr="007E3B71">
        <w:rPr>
          <w:rFonts w:ascii="Times New Roman" w:hAnsi="Times New Roman" w:cs="Times New Roman"/>
          <w:sz w:val="24"/>
          <w:szCs w:val="24"/>
        </w:rPr>
        <w:t xml:space="preserve">) 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lit. l </w:t>
      </w:r>
      <w:r w:rsidR="0030604D" w:rsidRPr="007E3B71">
        <w:rPr>
          <w:rFonts w:ascii="Times New Roman" w:hAnsi="Times New Roman" w:cs="Times New Roman"/>
          <w:sz w:val="24"/>
          <w:szCs w:val="24"/>
        </w:rPr>
        <w:t xml:space="preserve">din </w:t>
      </w:r>
      <w:r w:rsidR="00CD31A2" w:rsidRPr="007E3B71">
        <w:rPr>
          <w:rFonts w:ascii="Times New Roman" w:hAnsi="Times New Roman" w:cs="Times New Roman"/>
          <w:sz w:val="24"/>
          <w:szCs w:val="24"/>
        </w:rPr>
        <w:t>Ordonan</w:t>
      </w:r>
      <w:r>
        <w:rPr>
          <w:rFonts w:ascii="Times New Roman" w:hAnsi="Times New Roman" w:cs="Times New Roman"/>
          <w:sz w:val="24"/>
          <w:szCs w:val="24"/>
        </w:rPr>
        <w:t>ț</w:t>
      </w:r>
      <w:r w:rsidR="00CD31A2" w:rsidRPr="007E3B71">
        <w:rPr>
          <w:rFonts w:ascii="Times New Roman" w:hAnsi="Times New Roman" w:cs="Times New Roman"/>
          <w:sz w:val="24"/>
          <w:szCs w:val="24"/>
        </w:rPr>
        <w:t>a de Urgen</w:t>
      </w:r>
      <w:r>
        <w:rPr>
          <w:rFonts w:ascii="Times New Roman" w:hAnsi="Times New Roman" w:cs="Times New Roman"/>
          <w:sz w:val="24"/>
          <w:szCs w:val="24"/>
        </w:rPr>
        <w:t>ță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 a Guvernului nr. 33/2007 privind organizarea </w:t>
      </w:r>
      <w:r>
        <w:rPr>
          <w:rFonts w:ascii="Times New Roman" w:hAnsi="Times New Roman" w:cs="Times New Roman"/>
          <w:sz w:val="24"/>
          <w:szCs w:val="24"/>
        </w:rPr>
        <w:t>ș</w:t>
      </w:r>
      <w:r w:rsidR="00CD31A2" w:rsidRPr="007E3B71">
        <w:rPr>
          <w:rFonts w:ascii="Times New Roman" w:hAnsi="Times New Roman" w:cs="Times New Roman"/>
          <w:sz w:val="24"/>
          <w:szCs w:val="24"/>
        </w:rPr>
        <w:t>i func</w:t>
      </w:r>
      <w:r>
        <w:rPr>
          <w:rFonts w:ascii="Times New Roman" w:hAnsi="Times New Roman" w:cs="Times New Roman"/>
          <w:sz w:val="24"/>
          <w:szCs w:val="24"/>
        </w:rPr>
        <w:t>ț</w:t>
      </w:r>
      <w:r w:rsidR="00CD31A2" w:rsidRPr="007E3B71">
        <w:rPr>
          <w:rFonts w:ascii="Times New Roman" w:hAnsi="Times New Roman" w:cs="Times New Roman"/>
          <w:sz w:val="24"/>
          <w:szCs w:val="24"/>
        </w:rPr>
        <w:t>ionarea Autorit</w:t>
      </w:r>
      <w:r>
        <w:rPr>
          <w:rFonts w:ascii="Times New Roman" w:hAnsi="Times New Roman" w:cs="Times New Roman"/>
          <w:sz w:val="24"/>
          <w:szCs w:val="24"/>
        </w:rPr>
        <w:t>ăț</w:t>
      </w:r>
      <w:r w:rsidR="00CD31A2" w:rsidRPr="007E3B71">
        <w:rPr>
          <w:rFonts w:ascii="Times New Roman" w:hAnsi="Times New Roman" w:cs="Times New Roman"/>
          <w:sz w:val="24"/>
          <w:szCs w:val="24"/>
        </w:rPr>
        <w:t>ii Na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ionale de Reglementare </w:t>
      </w:r>
      <w:r>
        <w:rPr>
          <w:rFonts w:ascii="Times New Roman" w:hAnsi="Times New Roman" w:cs="Times New Roman"/>
          <w:sz w:val="24"/>
          <w:szCs w:val="24"/>
        </w:rPr>
        <w:t>î</w:t>
      </w:r>
      <w:r w:rsidR="00CD31A2" w:rsidRPr="007E3B71">
        <w:rPr>
          <w:rFonts w:ascii="Times New Roman" w:hAnsi="Times New Roman" w:cs="Times New Roman"/>
          <w:sz w:val="24"/>
          <w:szCs w:val="24"/>
        </w:rPr>
        <w:t>n Domeniul Energiei, aprobat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 cu 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CD31A2" w:rsidRPr="007E3B71">
        <w:rPr>
          <w:rFonts w:ascii="Times New Roman" w:hAnsi="Times New Roman" w:cs="Times New Roman"/>
          <w:sz w:val="24"/>
          <w:szCs w:val="24"/>
        </w:rPr>
        <w:t xml:space="preserve">ri </w:t>
      </w:r>
      <w:r>
        <w:rPr>
          <w:rFonts w:ascii="Times New Roman" w:hAnsi="Times New Roman" w:cs="Times New Roman"/>
          <w:sz w:val="24"/>
          <w:szCs w:val="24"/>
        </w:rPr>
        <w:t>ș</w:t>
      </w:r>
      <w:r w:rsidR="00CD31A2" w:rsidRPr="007E3B71">
        <w:rPr>
          <w:rFonts w:ascii="Times New Roman" w:hAnsi="Times New Roman" w:cs="Times New Roman"/>
          <w:sz w:val="24"/>
          <w:szCs w:val="24"/>
        </w:rPr>
        <w:t>i 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CD31A2" w:rsidRPr="007E3B71">
        <w:rPr>
          <w:rFonts w:ascii="Times New Roman" w:hAnsi="Times New Roman" w:cs="Times New Roman"/>
          <w:sz w:val="24"/>
          <w:szCs w:val="24"/>
        </w:rPr>
        <w:t>ri prin Legea nr. 160/2012,</w:t>
      </w:r>
      <w:r w:rsidR="00445192" w:rsidRPr="007E3B71">
        <w:rPr>
          <w:rFonts w:ascii="Times New Roman" w:hAnsi="Times New Roman" w:cs="Times New Roman"/>
          <w:sz w:val="24"/>
          <w:szCs w:val="24"/>
        </w:rPr>
        <w:t xml:space="preserve"> cu modific</w:t>
      </w:r>
      <w:r>
        <w:rPr>
          <w:rFonts w:ascii="Times New Roman" w:hAnsi="Times New Roman" w:cs="Times New Roman"/>
          <w:sz w:val="24"/>
          <w:szCs w:val="24"/>
        </w:rPr>
        <w:t>ă</w:t>
      </w:r>
      <w:r w:rsidR="00445192" w:rsidRPr="007E3B71">
        <w:rPr>
          <w:rFonts w:ascii="Times New Roman" w:hAnsi="Times New Roman" w:cs="Times New Roman"/>
          <w:sz w:val="24"/>
          <w:szCs w:val="24"/>
        </w:rPr>
        <w:t xml:space="preserve">rile </w:t>
      </w:r>
      <w:r>
        <w:rPr>
          <w:rFonts w:ascii="Times New Roman" w:hAnsi="Times New Roman" w:cs="Times New Roman"/>
          <w:sz w:val="24"/>
          <w:szCs w:val="24"/>
        </w:rPr>
        <w:t>ș</w:t>
      </w:r>
      <w:r w:rsidR="00445192" w:rsidRPr="007E3B71">
        <w:rPr>
          <w:rFonts w:ascii="Times New Roman" w:hAnsi="Times New Roman" w:cs="Times New Roman"/>
          <w:sz w:val="24"/>
          <w:szCs w:val="24"/>
        </w:rPr>
        <w:t>i complet</w:t>
      </w:r>
      <w:r>
        <w:rPr>
          <w:rFonts w:ascii="Times New Roman" w:hAnsi="Times New Roman" w:cs="Times New Roman"/>
          <w:sz w:val="24"/>
          <w:szCs w:val="24"/>
        </w:rPr>
        <w:t>ă</w:t>
      </w:r>
      <w:r w:rsidR="00445192" w:rsidRPr="007E3B71">
        <w:rPr>
          <w:rFonts w:ascii="Times New Roman" w:hAnsi="Times New Roman" w:cs="Times New Roman"/>
          <w:sz w:val="24"/>
          <w:szCs w:val="24"/>
        </w:rPr>
        <w:t xml:space="preserve">rile ulterioare, </w:t>
      </w:r>
    </w:p>
    <w:p w14:paraId="170FC08A" w14:textId="77777777" w:rsidR="00C16F8C" w:rsidRPr="007E3B71" w:rsidRDefault="00C16F8C" w:rsidP="00061E7A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584EDBE7" w14:textId="77777777" w:rsidR="006F1885" w:rsidRDefault="0030604D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>pre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ș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>edintele Autorit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ăț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>ii Na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ț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ionale de Reglementare </w:t>
      </w:r>
      <w:r w:rsidR="00907F19">
        <w:rPr>
          <w:rStyle w:val="yiv351784985preambul1"/>
          <w:rFonts w:ascii="Times New Roman" w:hAnsi="Times New Roman" w:cs="Times New Roman"/>
          <w:b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n Domeniul Energiei 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emite prezentul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</w:p>
    <w:p w14:paraId="78FBBA09" w14:textId="77777777" w:rsidR="006F1885" w:rsidRDefault="006F1885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525A1D0A" w14:textId="6457022F" w:rsidR="0030604D" w:rsidRPr="007E3B71" w:rsidRDefault="006F1885" w:rsidP="006F1885">
      <w:pPr>
        <w:shd w:val="clear" w:color="auto" w:fill="FFFFFF"/>
        <w:spacing w:after="0" w:line="360" w:lineRule="auto"/>
        <w:jc w:val="center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ORDIN</w:t>
      </w:r>
    </w:p>
    <w:p w14:paraId="3FDF751E" w14:textId="77777777" w:rsidR="006F1885" w:rsidRDefault="006F1885" w:rsidP="006F1885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</w:p>
    <w:p w14:paraId="6205E107" w14:textId="3C1410C2" w:rsidR="0030604D" w:rsidRPr="007E3B71" w:rsidRDefault="0030604D" w:rsidP="006F1885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Art. </w:t>
      </w:r>
      <w:r w:rsid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I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</w:t>
      </w:r>
      <w:r w:rsidR="00D01972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bookmarkStart w:id="2" w:name="_Hlk216337599"/>
      <w:r w:rsidR="002E4F45" w:rsidRPr="007E3B71">
        <w:rPr>
          <w:rFonts w:ascii="Times New Roman" w:hAnsi="Times New Roman"/>
          <w:sz w:val="24"/>
          <w:szCs w:val="24"/>
        </w:rPr>
        <w:t>Metodologia de stabilire a tarifelor reglementate pentru serviciile de transport al gazelor naturale</w:t>
      </w:r>
      <w:bookmarkEnd w:id="2"/>
      <w:r w:rsidR="000B12F1" w:rsidRPr="007E3B71">
        <w:rPr>
          <w:rFonts w:ascii="Times New Roman" w:hAnsi="Times New Roman" w:cs="Times New Roman"/>
          <w:sz w:val="24"/>
          <w:szCs w:val="24"/>
        </w:rPr>
        <w:t>,</w:t>
      </w:r>
      <w:r w:rsidRPr="007E3B71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6F1885" w:rsidRPr="006F1885">
        <w:rPr>
          <w:rFonts w:ascii="Times New Roman" w:hAnsi="Times New Roman" w:cs="Times New Roman"/>
          <w:sz w:val="24"/>
          <w:szCs w:val="24"/>
        </w:rPr>
        <w:t>aprobată prin Ordinul președintelui Autorității Naționale de Reglementare în Domeniul Energiei nr. 7/2025</w:t>
      </w:r>
      <w:r w:rsidR="006F1885">
        <w:rPr>
          <w:rFonts w:ascii="Times New Roman" w:hAnsi="Times New Roman" w:cs="Times New Roman"/>
          <w:sz w:val="24"/>
          <w:szCs w:val="24"/>
        </w:rPr>
        <w:t>,</w:t>
      </w:r>
      <w:r w:rsidR="006F1885" w:rsidRPr="006F1885">
        <w:rPr>
          <w:rFonts w:ascii="Times New Roman" w:hAnsi="Times New Roman" w:cs="Times New Roman"/>
          <w:sz w:val="24"/>
          <w:szCs w:val="24"/>
        </w:rPr>
        <w:t xml:space="preserve"> </w:t>
      </w:r>
      <w:r w:rsidR="006F1885" w:rsidRPr="004735D7">
        <w:rPr>
          <w:rFonts w:ascii="Times New Roman" w:hAnsi="Times New Roman" w:cs="Times New Roman"/>
          <w:sz w:val="24"/>
          <w:szCs w:val="24"/>
        </w:rPr>
        <w:t xml:space="preserve">publicat </w:t>
      </w:r>
      <w:r w:rsidR="006F1885" w:rsidRPr="004735D7">
        <w:rPr>
          <w:rFonts w:ascii="Times New Roman" w:hAnsi="Times New Roman" w:cs="Times New Roman"/>
          <w:sz w:val="24"/>
          <w:szCs w:val="24"/>
          <w:lang w:eastAsia="en-GB"/>
        </w:rPr>
        <w:t>î</w:t>
      </w:r>
      <w:r w:rsidR="006F1885" w:rsidRPr="004735D7">
        <w:rPr>
          <w:rFonts w:ascii="Times New Roman" w:hAnsi="Times New Roman" w:cs="Times New Roman"/>
          <w:sz w:val="24"/>
          <w:szCs w:val="24"/>
        </w:rPr>
        <w:t xml:space="preserve">n Monitorul Oficial al României, Partea I, nr. </w:t>
      </w:r>
      <w:r w:rsidR="006F1885">
        <w:rPr>
          <w:rFonts w:ascii="Times New Roman" w:hAnsi="Times New Roman" w:cs="Times New Roman"/>
          <w:sz w:val="24"/>
          <w:szCs w:val="24"/>
        </w:rPr>
        <w:t>234</w:t>
      </w:r>
      <w:r w:rsidR="006F1885" w:rsidRPr="004735D7">
        <w:rPr>
          <w:rFonts w:ascii="Times New Roman" w:hAnsi="Times New Roman" w:cs="Times New Roman"/>
          <w:sz w:val="24"/>
          <w:szCs w:val="24"/>
        </w:rPr>
        <w:t xml:space="preserve"> din 17 </w:t>
      </w:r>
      <w:r w:rsidR="006F1885">
        <w:rPr>
          <w:rFonts w:ascii="Times New Roman" w:hAnsi="Times New Roman" w:cs="Times New Roman"/>
          <w:sz w:val="24"/>
          <w:szCs w:val="24"/>
        </w:rPr>
        <w:t>martie</w:t>
      </w:r>
      <w:r w:rsidR="006F1885" w:rsidRPr="004735D7">
        <w:rPr>
          <w:rFonts w:ascii="Times New Roman" w:hAnsi="Times New Roman" w:cs="Times New Roman"/>
          <w:sz w:val="24"/>
          <w:szCs w:val="24"/>
        </w:rPr>
        <w:t xml:space="preserve"> 202</w:t>
      </w:r>
      <w:r w:rsidR="006F1885">
        <w:rPr>
          <w:rFonts w:ascii="Times New Roman" w:hAnsi="Times New Roman" w:cs="Times New Roman"/>
          <w:sz w:val="24"/>
          <w:szCs w:val="24"/>
        </w:rPr>
        <w:t>5</w:t>
      </w:r>
      <w:r w:rsidR="006F1885" w:rsidRPr="004735D7">
        <w:rPr>
          <w:rFonts w:ascii="Times New Roman" w:hAnsi="Times New Roman" w:cs="Times New Roman"/>
          <w:sz w:val="24"/>
          <w:szCs w:val="24"/>
        </w:rPr>
        <w:t>, cu modificările ulterioare, se modifică și se completează după cum urmează: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.</w:t>
      </w:r>
    </w:p>
    <w:p w14:paraId="6A4D3397" w14:textId="77777777" w:rsidR="006F1885" w:rsidRDefault="006F1885" w:rsidP="006F1885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1E7C2FDA" w14:textId="7CD3FE32" w:rsidR="006F1885" w:rsidRPr="006F1885" w:rsidRDefault="006F1885" w:rsidP="00D0197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La articolul 12, lit. i)</w:t>
      </w:r>
      <w:r w:rsidR="00AF4A6B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și r)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se modifică și </w:t>
      </w:r>
      <w:r w:rsidR="00AF4A6B">
        <w:rPr>
          <w:rStyle w:val="yiv351784985preambul1"/>
          <w:rFonts w:ascii="Times New Roman" w:hAnsi="Times New Roman" w:cs="Times New Roman"/>
          <w:b/>
          <w:sz w:val="24"/>
          <w:szCs w:val="24"/>
        </w:rPr>
        <w:t>vor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 avea următorul cuprins:</w:t>
      </w:r>
    </w:p>
    <w:p w14:paraId="06C3F09D" w14:textId="1A4747D9" w:rsidR="006F1885" w:rsidRDefault="006F1885" w:rsidP="006F1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EADC8" w14:textId="53FE8C8E" w:rsidR="006F1885" w:rsidRPr="006F1885" w:rsidRDefault="006F1885" w:rsidP="006F188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” i) </w:t>
      </w:r>
      <w:r w:rsidRPr="006F1885">
        <w:rPr>
          <w:rFonts w:ascii="Times New Roman" w:hAnsi="Times New Roman" w:cs="Times New Roman"/>
          <w:sz w:val="24"/>
          <w:szCs w:val="24"/>
        </w:rPr>
        <w:t>cheltuielile reprezentând salarii/indemnizații/sume compensatorii acordate în condițiile legii, angajaților cu funcție de execuție, angajaților cu funcție de conducere și persoanelor care au calitatea de membru în consiliile de administrație/supraveghere/directorate și consilii de conducere, cu ocazia încetării contractului individual de muncă, raportului de serviciu sau mandatului, cu excepția salariilor/indemnizațiilor/sumelor compensatorii acordate când există un program de restructurare</w:t>
      </w:r>
      <w:r>
        <w:rPr>
          <w:rFonts w:ascii="Times New Roman" w:hAnsi="Times New Roman" w:cs="Times New Roman"/>
          <w:sz w:val="24"/>
          <w:szCs w:val="24"/>
        </w:rPr>
        <w:t>, aprobat</w:t>
      </w:r>
      <w:r w:rsidRPr="006F1885">
        <w:rPr>
          <w:rFonts w:ascii="Times New Roman" w:hAnsi="Times New Roman" w:cs="Times New Roman"/>
          <w:sz w:val="24"/>
          <w:szCs w:val="24"/>
        </w:rPr>
        <w:t xml:space="preserve"> </w:t>
      </w:r>
      <w:r w:rsidRPr="004735D7">
        <w:rPr>
          <w:rFonts w:ascii="Times New Roman" w:hAnsi="Times New Roman" w:cs="Times New Roman"/>
          <w:sz w:val="24"/>
          <w:szCs w:val="24"/>
        </w:rPr>
        <w:t>conform prevederilor legale în vigoare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735D7">
        <w:rPr>
          <w:rFonts w:ascii="Times New Roman" w:hAnsi="Times New Roman" w:cs="Times New Roman"/>
          <w:sz w:val="24"/>
          <w:szCs w:val="24"/>
        </w:rPr>
        <w:t>”</w:t>
      </w:r>
      <w:r w:rsidRPr="006F18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C0D80" w14:textId="77777777" w:rsidR="006F1885" w:rsidRDefault="006F1885" w:rsidP="006F1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E98CF" w14:textId="45156370" w:rsidR="00AF4A6B" w:rsidRDefault="00AF4A6B" w:rsidP="00AF4A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”r) </w:t>
      </w:r>
      <w:r w:rsidRPr="00AF4A6B">
        <w:rPr>
          <w:rFonts w:ascii="Times New Roman" w:hAnsi="Times New Roman" w:cs="Times New Roman"/>
          <w:sz w:val="24"/>
          <w:szCs w:val="24"/>
        </w:rPr>
        <w:t>cheltuielile de exploatare realizate pentru activitatea de transport al gazelor naturale ca urmare a unor pagube constatate ca fiind provocate de către terțe persoane</w:t>
      </w:r>
      <w:r>
        <w:rPr>
          <w:rFonts w:ascii="Times New Roman" w:hAnsi="Times New Roman" w:cs="Times New Roman"/>
          <w:sz w:val="24"/>
          <w:szCs w:val="24"/>
        </w:rPr>
        <w:t>, al căror autor este cunoscut</w:t>
      </w:r>
      <w:r w:rsidRPr="00AF4A6B">
        <w:rPr>
          <w:rFonts w:ascii="Times New Roman" w:hAnsi="Times New Roman" w:cs="Times New Roman"/>
          <w:sz w:val="24"/>
          <w:szCs w:val="24"/>
        </w:rPr>
        <w:t>;</w:t>
      </w:r>
      <w:r w:rsidR="00D01972">
        <w:rPr>
          <w:rFonts w:ascii="Times New Roman" w:hAnsi="Times New Roman" w:cs="Times New Roman"/>
          <w:sz w:val="24"/>
          <w:szCs w:val="24"/>
        </w:rPr>
        <w:t>”</w:t>
      </w:r>
    </w:p>
    <w:p w14:paraId="3F0F2A82" w14:textId="4D828ABB" w:rsidR="00D01972" w:rsidRDefault="00D01972" w:rsidP="00D0197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lastRenderedPageBreak/>
        <w:t xml:space="preserve">La articolul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22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, alin. (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3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) se modifică și va avea următorul cuprins:</w:t>
      </w:r>
    </w:p>
    <w:p w14:paraId="24110166" w14:textId="4F635F6C" w:rsidR="00D01972" w:rsidRDefault="00D01972" w:rsidP="00D01972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63427EA8" w14:textId="1DC60D37" w:rsidR="00D01972" w:rsidRDefault="00D01972" w:rsidP="00D01972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”(3) În cazul în care, OTS nu transmite valoarea reevaluată prevăzută la alin. (1)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sau în urma comparațiilor prevăzute la alin. (1) și alin. (2) valoarea BAR la 30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septembrie anului precedent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este mai mare decât valoarea reevaluată la data de 30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septembrie a aceluiași an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imobilizărilor corporale și necorporale aferente BAR,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determinată de către evaluatori autorizați,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rata inflației luată în calcul pentru anul de reglementare (i) va fi egală cu zero.”</w:t>
      </w:r>
    </w:p>
    <w:p w14:paraId="6094946E" w14:textId="77777777" w:rsidR="00D01972" w:rsidRPr="00AF4A6B" w:rsidRDefault="00D01972" w:rsidP="00AF4A6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B8C222" w14:textId="68E6454F" w:rsidR="00AF4A6B" w:rsidRPr="006F1885" w:rsidRDefault="00AF4A6B" w:rsidP="00D0197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bookmarkStart w:id="3" w:name="_Hlk211249636"/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După a</w:t>
      </w:r>
      <w:r w:rsidRP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rticolul 2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4 se introduce un nou articol, articolul 2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4^1, cu următorul cuprins:</w:t>
      </w:r>
    </w:p>
    <w:p w14:paraId="5307F243" w14:textId="77777777" w:rsidR="00D01972" w:rsidRDefault="00D01972" w:rsidP="00AF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39DEC2CA" w14:textId="4702D73C" w:rsidR="00AF4A6B" w:rsidRPr="004735D7" w:rsidRDefault="00AF4A6B" w:rsidP="00AF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eastAsia="en-GB"/>
        </w:rPr>
        <w:t>“</w:t>
      </w:r>
      <w:bookmarkEnd w:id="3"/>
      <w:r w:rsidRPr="004735D7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eastAsia="en-GB"/>
        </w:rPr>
        <w:t>2</w:t>
      </w:r>
      <w:r w:rsidRPr="004735D7">
        <w:rPr>
          <w:rFonts w:ascii="Times New Roman" w:hAnsi="Times New Roman" w:cs="Times New Roman"/>
          <w:b/>
          <w:sz w:val="24"/>
          <w:szCs w:val="24"/>
          <w:lang w:eastAsia="en-GB"/>
        </w:rPr>
        <w:t>4^1</w:t>
      </w:r>
      <w:r w:rsidRPr="004735D7">
        <w:rPr>
          <w:rFonts w:ascii="Times New Roman" w:hAnsi="Times New Roman" w:cs="Times New Roman"/>
          <w:sz w:val="24"/>
          <w:szCs w:val="24"/>
          <w:lang w:eastAsia="en-GB"/>
        </w:rPr>
        <w:t xml:space="preserve"> – (1) Transferul pe parcursul perioadei de reglementare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a </w:t>
      </w:r>
      <w:r w:rsidRPr="004735D7">
        <w:rPr>
          <w:rFonts w:ascii="Times New Roman" w:hAnsi="Times New Roman" w:cs="Times New Roman"/>
          <w:sz w:val="24"/>
          <w:szCs w:val="24"/>
          <w:lang w:eastAsia="en-GB"/>
        </w:rPr>
        <w:t>unor costuri dintr-o categorie de costuri acceptate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în VR</w:t>
      </w:r>
      <w:r w:rsidRPr="004735D7">
        <w:rPr>
          <w:rFonts w:ascii="Times New Roman" w:hAnsi="Times New Roman" w:cs="Times New Roman"/>
          <w:sz w:val="24"/>
          <w:szCs w:val="24"/>
          <w:lang w:eastAsia="en-GB"/>
        </w:rPr>
        <w:t>, în altă categorie de costuri, este permis doar cu acordul prealabil al ANRE.</w:t>
      </w:r>
    </w:p>
    <w:p w14:paraId="31E3A49D" w14:textId="77777777" w:rsidR="00AF4A6B" w:rsidRDefault="00AF4A6B" w:rsidP="00AF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eastAsia="en-GB"/>
        </w:rPr>
        <w:t xml:space="preserve">(2) </w:t>
      </w:r>
      <w:r w:rsidRPr="00431051">
        <w:rPr>
          <w:rFonts w:ascii="Times New Roman" w:hAnsi="Times New Roman" w:cs="Times New Roman"/>
          <w:sz w:val="24"/>
          <w:szCs w:val="24"/>
          <w:lang w:eastAsia="en-GB"/>
        </w:rPr>
        <w:t>Majorarea de costuri aferentă categoriei către care se realizează transferul, nu poate depăși reducerea</w:t>
      </w:r>
      <w:r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431051">
        <w:rPr>
          <w:rFonts w:ascii="Times New Roman" w:hAnsi="Times New Roman" w:cs="Times New Roman"/>
          <w:sz w:val="24"/>
          <w:szCs w:val="24"/>
          <w:lang w:eastAsia="en-GB"/>
        </w:rPr>
        <w:t xml:space="preserve"> în valoare absolută</w:t>
      </w:r>
      <w:r>
        <w:rPr>
          <w:rFonts w:ascii="Times New Roman" w:hAnsi="Times New Roman" w:cs="Times New Roman"/>
          <w:sz w:val="24"/>
          <w:szCs w:val="24"/>
          <w:lang w:eastAsia="en-GB"/>
        </w:rPr>
        <w:t>,</w:t>
      </w:r>
      <w:r w:rsidRPr="00431051">
        <w:rPr>
          <w:rFonts w:ascii="Times New Roman" w:hAnsi="Times New Roman" w:cs="Times New Roman"/>
          <w:sz w:val="24"/>
          <w:szCs w:val="24"/>
          <w:lang w:eastAsia="en-GB"/>
        </w:rPr>
        <w:t xml:space="preserve"> aplicată categoriei în care costurile au fost inițial </w:t>
      </w:r>
      <w:r>
        <w:rPr>
          <w:rFonts w:ascii="Times New Roman" w:hAnsi="Times New Roman" w:cs="Times New Roman"/>
          <w:sz w:val="24"/>
          <w:szCs w:val="24"/>
          <w:lang w:eastAsia="en-GB"/>
        </w:rPr>
        <w:t>acceptate.</w:t>
      </w:r>
      <w:r w:rsidRPr="00431051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</w:p>
    <w:p w14:paraId="052EDDBA" w14:textId="77777777" w:rsidR="00AF4A6B" w:rsidRPr="004735D7" w:rsidRDefault="00AF4A6B" w:rsidP="00AF4A6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4735D7">
        <w:rPr>
          <w:rFonts w:ascii="Times New Roman" w:hAnsi="Times New Roman" w:cs="Times New Roman"/>
          <w:sz w:val="24"/>
          <w:szCs w:val="24"/>
          <w:lang w:eastAsia="en-GB"/>
        </w:rPr>
        <w:t>(3) Transferul se efectuează prin modificarea corespunzătoare a fiecărei categorii de costuri permise, începând cu data transferului, iar reflectarea în VR și VRC se realizează odată cu următoarea ajustare a acestora.</w:t>
      </w:r>
      <w:r w:rsidRPr="004735D7">
        <w:rPr>
          <w:rFonts w:ascii="Times New Roman" w:hAnsi="Times New Roman" w:cs="Times New Roman"/>
          <w:sz w:val="24"/>
          <w:szCs w:val="24"/>
        </w:rPr>
        <w:t>”</w:t>
      </w:r>
    </w:p>
    <w:p w14:paraId="40A607DB" w14:textId="607DC701" w:rsidR="00D01972" w:rsidRPr="00D01972" w:rsidRDefault="00D01972" w:rsidP="00D0197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La articolul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26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, alin. (1) se modifică și va avea următorul cuprins:</w:t>
      </w:r>
    </w:p>
    <w:p w14:paraId="64D4B7A4" w14:textId="01A50B43" w:rsidR="006F1885" w:rsidRDefault="006F1885" w:rsidP="006F1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B0CBE" w14:textId="2EBF8022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7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Art. 26 – (1) </w:t>
      </w:r>
      <w:r>
        <w:rPr>
          <w:rFonts w:ascii="Times New Roman" w:hAnsi="Times New Roman" w:cs="Times New Roman"/>
          <w:sz w:val="24"/>
          <w:szCs w:val="24"/>
        </w:rPr>
        <w:t>Pentru fiecare an al perioadei de reglementare, venitul reglementat corectat se determină cu următoarea formulă:</w:t>
      </w:r>
    </w:p>
    <w:p w14:paraId="4BD4BD06" w14:textId="77777777" w:rsidR="00D01972" w:rsidRDefault="00D01972" w:rsidP="00D01972">
      <w:pPr>
        <w:spacing w:after="0" w:line="36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= VR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</w:p>
    <w:p w14:paraId="3B646D84" w14:textId="77777777" w:rsidR="00D01972" w:rsidRDefault="00D01972" w:rsidP="00D01972">
      <w:pPr>
        <w:spacing w:after="0" w:line="36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(Delta)VRC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x (1+RI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>) +</w:t>
      </w:r>
    </w:p>
    <w:p w14:paraId="16CA2EBB" w14:textId="77777777" w:rsidR="00D01972" w:rsidRDefault="00D01972" w:rsidP="00D01972">
      <w:pPr>
        <w:spacing w:after="0" w:line="36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(Delta)CPD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x (1+ 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>) +</w:t>
      </w:r>
    </w:p>
    <w:p w14:paraId="656F843D" w14:textId="77777777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(Delta)CT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x (1+RI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>) +</w:t>
      </w:r>
    </w:p>
    <w:p w14:paraId="0230FCDE" w14:textId="77777777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(Delta)CAPEX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(i-2)</w:t>
      </w:r>
      <w:r>
        <w:rPr>
          <w:rFonts w:ascii="Times New Roman" w:hAnsi="Times New Roman" w:cs="Times New Roman"/>
          <w:sz w:val="24"/>
          <w:szCs w:val="24"/>
        </w:rPr>
        <w:t xml:space="preserve"> x (1+RIe(i)) + </w:t>
      </w:r>
    </w:p>
    <w:p w14:paraId="2C6188EC" w14:textId="77777777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(Delta)RIVRC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x (1+RI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>) +</w:t>
      </w:r>
    </w:p>
    <w:p w14:paraId="34CE8906" w14:textId="77345C22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x (1+RI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>) -</w:t>
      </w:r>
    </w:p>
    <w:p w14:paraId="726B7A00" w14:textId="77777777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RSE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</w:p>
    <w:p w14:paraId="20345580" w14:textId="77777777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</w:p>
    <w:p w14:paraId="12C0E0F3" w14:textId="77777777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PERS(i-1)</w:t>
      </w:r>
      <w:r>
        <w:rPr>
          <w:rFonts w:ascii="Times New Roman" w:hAnsi="Times New Roman" w:cs="Times New Roman"/>
          <w:sz w:val="24"/>
          <w:szCs w:val="24"/>
        </w:rPr>
        <w:t xml:space="preserve"> x (1+RI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>)  -</w:t>
      </w:r>
    </w:p>
    <w:p w14:paraId="0C828EC4" w14:textId="77777777" w:rsidR="00D01972" w:rsidRDefault="00D01972" w:rsidP="00D01972">
      <w:pPr>
        <w:spacing w:after="0" w:line="36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AVT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x (1+RI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7ABA96F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unde:</w:t>
      </w:r>
    </w:p>
    <w:p w14:paraId="5F8FAB97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VRC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– venitul reglementat corectat, permis de ANRE în anul (i);</w:t>
      </w:r>
    </w:p>
    <w:p w14:paraId="25B69666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– venitul reglementat permis de ANRE în </w:t>
      </w:r>
      <w:bookmarkStart w:id="4" w:name="_Hlk521240126"/>
      <w:r>
        <w:rPr>
          <w:rFonts w:ascii="Times New Roman" w:hAnsi="Times New Roman" w:cs="Times New Roman"/>
          <w:sz w:val="24"/>
          <w:szCs w:val="24"/>
        </w:rPr>
        <w:t>anul (i)</w:t>
      </w:r>
      <w:bookmarkEnd w:id="4"/>
      <w:r>
        <w:rPr>
          <w:rFonts w:ascii="Times New Roman" w:hAnsi="Times New Roman" w:cs="Times New Roman"/>
          <w:sz w:val="24"/>
          <w:szCs w:val="24"/>
        </w:rPr>
        <w:t>;</w:t>
      </w:r>
    </w:p>
    <w:p w14:paraId="68B49906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(Delta)VRC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– componenta de corecție a venitului reglementat corectat, aferent anului (i-1); în primul an al perioadei a cincea de reglementare, valoarea acestei componente de corecție este egală cu zero;</w:t>
      </w:r>
    </w:p>
    <w:p w14:paraId="735F7071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z w:val="24"/>
          <w:szCs w:val="24"/>
          <w:vertAlign w:val="subscript"/>
        </w:rPr>
        <w:t>e(i)</w:t>
      </w:r>
      <w:r>
        <w:rPr>
          <w:rFonts w:ascii="Times New Roman" w:hAnsi="Times New Roman" w:cs="Times New Roman"/>
          <w:sz w:val="24"/>
          <w:szCs w:val="24"/>
        </w:rPr>
        <w:t xml:space="preserve"> – rata inflației estimate pentru anul (i),</w:t>
      </w:r>
    </w:p>
    <w:p w14:paraId="2F698328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(Delta)CPD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– componenta de corecție a costurilor preluate direct aferente anului (i-1);</w:t>
      </w:r>
    </w:p>
    <w:p w14:paraId="7DD962C7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(Delta)CT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– componenta de corecție a valorii aferente consumului tehnologic din anul (i-1);</w:t>
      </w:r>
    </w:p>
    <w:p w14:paraId="17AF76EA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(Delta)CAPEX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(i-2)</w:t>
      </w:r>
      <w:r>
        <w:rPr>
          <w:rFonts w:ascii="Times New Roman" w:hAnsi="Times New Roman" w:cs="Times New Roman"/>
          <w:sz w:val="24"/>
          <w:szCs w:val="24"/>
        </w:rPr>
        <w:t xml:space="preserve"> - componenta de corecție pentru costurile de capital investit aferente anului (i-2);</w:t>
      </w:r>
    </w:p>
    <w:p w14:paraId="4171A3FB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(Delta)RIVRC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– componenta de corecție a valorii venitului reglementat corectat, datorată diferenței dintre rata inflației estimate pentru anul (i-1) și rata inflației realizate în anul (i-1);</w:t>
      </w:r>
    </w:p>
    <w:p w14:paraId="3FACBE22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– componenta de corecție reprezentând costurile operaționale neprevăzute cu caracter nepermanent din anul (i-1); </w:t>
      </w:r>
    </w:p>
    <w:p w14:paraId="6106F20B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RSE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– componenta de redistribuire a sporului de eficiență economică realizat în perioada anterioară de reglementare și inclusă în venitul reglementat corectat al anului (i); </w:t>
      </w:r>
    </w:p>
    <w:p w14:paraId="62808C13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(i)</w:t>
      </w:r>
      <w:r>
        <w:rPr>
          <w:rFonts w:ascii="Times New Roman" w:hAnsi="Times New Roman" w:cs="Times New Roman"/>
          <w:sz w:val="24"/>
          <w:szCs w:val="24"/>
        </w:rPr>
        <w:t xml:space="preserve"> – componentă de corecție a altor sume rămase de regularizat din perioadele anterioare de reglementare, inclusă în venitul reglementat corectat al anului (i); </w:t>
      </w:r>
    </w:p>
    <w:p w14:paraId="788AAD4F" w14:textId="77777777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(Delta)C</w:t>
      </w:r>
      <w:r>
        <w:rPr>
          <w:rFonts w:ascii="Times New Roman" w:hAnsi="Times New Roman" w:cs="Times New Roman"/>
          <w:sz w:val="24"/>
          <w:szCs w:val="24"/>
          <w:vertAlign w:val="subscript"/>
        </w:rPr>
        <w:t>PERS(i-1)</w:t>
      </w:r>
      <w:r>
        <w:rPr>
          <w:rFonts w:ascii="Times New Roman" w:hAnsi="Times New Roman" w:cs="Times New Roman"/>
          <w:sz w:val="24"/>
          <w:szCs w:val="24"/>
        </w:rPr>
        <w:t xml:space="preserve"> – componenta de corecție a costurilor cu personalul din anul (i-1);</w:t>
      </w:r>
    </w:p>
    <w:p w14:paraId="7B27ABED" w14:textId="03A374E4" w:rsidR="00D01972" w:rsidRDefault="00D01972" w:rsidP="00D01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AVT</w:t>
      </w:r>
      <w:r>
        <w:rPr>
          <w:rFonts w:ascii="Times New Roman" w:hAnsi="Times New Roman" w:cs="Times New Roman"/>
          <w:sz w:val="24"/>
          <w:szCs w:val="24"/>
          <w:vertAlign w:val="subscript"/>
        </w:rPr>
        <w:t>(i-1)</w:t>
      </w:r>
      <w:r>
        <w:rPr>
          <w:rFonts w:ascii="Times New Roman" w:hAnsi="Times New Roman" w:cs="Times New Roman"/>
          <w:sz w:val="24"/>
          <w:szCs w:val="24"/>
        </w:rPr>
        <w:t xml:space="preserve"> – 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omponenta de corecție aferentă altor venituri </w:t>
      </w:r>
      <w:r>
        <w:rPr>
          <w:rFonts w:ascii="Times New Roman" w:hAnsi="Times New Roman" w:cs="Times New Roman"/>
          <w:sz w:val="24"/>
          <w:szCs w:val="24"/>
        </w:rPr>
        <w:t xml:space="preserve">realizate în anul (i-1).” </w:t>
      </w:r>
    </w:p>
    <w:p w14:paraId="33ADA8D0" w14:textId="0490658E" w:rsidR="00D01972" w:rsidRDefault="00D01972" w:rsidP="006F1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63B48" w14:textId="12413DC1" w:rsidR="00D01972" w:rsidRDefault="00D01972" w:rsidP="00D01972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La articolul </w:t>
      </w:r>
      <w:r>
        <w:rPr>
          <w:rStyle w:val="yiv351784985preambul1"/>
          <w:rFonts w:ascii="Times New Roman" w:hAnsi="Times New Roman" w:cs="Times New Roman"/>
          <w:b/>
          <w:sz w:val="24"/>
          <w:szCs w:val="24"/>
        </w:rPr>
        <w:t>26</w:t>
      </w:r>
      <w:r w:rsidRPr="00D01972">
        <w:rPr>
          <w:rStyle w:val="yiv351784985preambul1"/>
          <w:rFonts w:ascii="Times New Roman" w:hAnsi="Times New Roman" w:cs="Times New Roman"/>
          <w:b/>
          <w:sz w:val="24"/>
          <w:szCs w:val="24"/>
        </w:rPr>
        <w:t>, după alin. (3) se introduc două noi alineate, alin. (4) și alin. (5), cu următorul cuprins:</w:t>
      </w:r>
    </w:p>
    <w:p w14:paraId="6BEADFE4" w14:textId="77777777" w:rsidR="00D01972" w:rsidRPr="00D01972" w:rsidRDefault="00D01972" w:rsidP="00D01972">
      <w:pPr>
        <w:pStyle w:val="ListParagraph"/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b/>
          <w:sz w:val="24"/>
          <w:szCs w:val="24"/>
        </w:rPr>
      </w:pPr>
    </w:p>
    <w:p w14:paraId="435CEC85" w14:textId="563024E7" w:rsidR="00D01972" w:rsidRPr="004735D7" w:rsidRDefault="00D01972" w:rsidP="00D019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3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“(4) În înțelesul alin. (3), sunt considerate proiecte de infrastructură necesare pentru tranziția energetică acele proiecte care asigură introducerea și vehicularea pe termen lung, prin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SNT</w:t>
      </w:r>
      <w:r w:rsidRPr="004735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 gazelor din surse regenerabile și a gazelor cu emisii scăzute de </w:t>
      </w:r>
      <w:r w:rsidRPr="00D01972">
        <w:rPr>
          <w:rFonts w:ascii="Times New Roman" w:hAnsi="Times New Roman" w:cs="Times New Roman"/>
          <w:sz w:val="24"/>
          <w:szCs w:val="24"/>
          <w:shd w:val="clear" w:color="auto" w:fill="FFFFFF"/>
        </w:rPr>
        <w:t>carbon, inclusiv proiectele care asigură fluxul inversat de la rețeaua de distribuție la rețeaua de transport.”</w:t>
      </w:r>
    </w:p>
    <w:p w14:paraId="5EEA84B7" w14:textId="50AE032E" w:rsidR="00D01972" w:rsidRPr="004735D7" w:rsidRDefault="00D01972" w:rsidP="00D01972">
      <w:pPr>
        <w:pStyle w:val="NormalWeb"/>
        <w:spacing w:line="360" w:lineRule="auto"/>
        <w:jc w:val="both"/>
        <w:rPr>
          <w:color w:val="000000"/>
          <w:shd w:val="clear" w:color="auto" w:fill="FFFFFF"/>
        </w:rPr>
      </w:pPr>
      <w:r w:rsidRPr="004735D7">
        <w:t xml:space="preserve"> (5) Stimulentul prevăzut la alin. (3) se acordă începând cu anul în care </w:t>
      </w:r>
      <w:r w:rsidRPr="004735D7">
        <w:rPr>
          <w:color w:val="000000"/>
          <w:shd w:val="clear" w:color="auto" w:fill="FFFFFF"/>
        </w:rPr>
        <w:t xml:space="preserve">gazele din surse regenerabile și/sau gazele cu emisii scăzute de carbon sunt introduse în </w:t>
      </w:r>
      <w:r>
        <w:rPr>
          <w:color w:val="000000"/>
          <w:shd w:val="clear" w:color="auto" w:fill="FFFFFF"/>
        </w:rPr>
        <w:t>SNT</w:t>
      </w:r>
      <w:r w:rsidRPr="004735D7">
        <w:rPr>
          <w:color w:val="000000"/>
          <w:shd w:val="clear" w:color="auto" w:fill="FFFFFF"/>
        </w:rPr>
        <w:t>, cu condiția prezentării analizelor referitoare la următoarele aspecte:</w:t>
      </w:r>
    </w:p>
    <w:p w14:paraId="65F25345" w14:textId="68D8F409" w:rsidR="00D01972" w:rsidRPr="004735D7" w:rsidRDefault="00D01972" w:rsidP="00D01972">
      <w:pPr>
        <w:pStyle w:val="NormalWeb"/>
        <w:numPr>
          <w:ilvl w:val="0"/>
          <w:numId w:val="6"/>
        </w:numPr>
        <w:spacing w:line="360" w:lineRule="auto"/>
        <w:jc w:val="both"/>
      </w:pPr>
      <w:r w:rsidRPr="004735D7">
        <w:lastRenderedPageBreak/>
        <w:t xml:space="preserve">alimentarea </w:t>
      </w:r>
      <w:r>
        <w:t>SNT</w:t>
      </w:r>
      <w:r w:rsidRPr="004735D7">
        <w:t xml:space="preserve"> sau a unei porțiuni delimitate a acestuia cu </w:t>
      </w:r>
      <w:r w:rsidRPr="004735D7">
        <w:rPr>
          <w:color w:val="000000"/>
          <w:shd w:val="clear" w:color="auto" w:fill="FFFFFF"/>
        </w:rPr>
        <w:t>gaze din surse regenerabile și/sau cu gaze cu emisii scăzute de carbon dintr-o sursă continuă de producție;</w:t>
      </w:r>
    </w:p>
    <w:p w14:paraId="1C716266" w14:textId="77777777" w:rsidR="00D01972" w:rsidRPr="004735D7" w:rsidRDefault="00D01972" w:rsidP="00D01972">
      <w:pPr>
        <w:pStyle w:val="NormalWeb"/>
        <w:numPr>
          <w:ilvl w:val="0"/>
          <w:numId w:val="6"/>
        </w:numPr>
        <w:spacing w:line="360" w:lineRule="auto"/>
        <w:jc w:val="both"/>
      </w:pPr>
      <w:r w:rsidRPr="004735D7">
        <w:t xml:space="preserve">capacitatea existentă a sistemului și capacitatea suplimentară necesară introducerii </w:t>
      </w:r>
      <w:r w:rsidRPr="004735D7">
        <w:rPr>
          <w:color w:val="000000"/>
          <w:shd w:val="clear" w:color="auto" w:fill="FFFFFF"/>
        </w:rPr>
        <w:t>gazelor din surse regenerabile și/sau gazele cu emisii scăzute de carbon;</w:t>
      </w:r>
    </w:p>
    <w:p w14:paraId="44D89ED9" w14:textId="6E493131" w:rsidR="00D01972" w:rsidRPr="004735D7" w:rsidRDefault="00D01972" w:rsidP="00D01972">
      <w:pPr>
        <w:pStyle w:val="NormalWeb"/>
        <w:numPr>
          <w:ilvl w:val="0"/>
          <w:numId w:val="6"/>
        </w:numPr>
        <w:spacing w:line="360" w:lineRule="auto"/>
        <w:jc w:val="both"/>
      </w:pPr>
      <w:r w:rsidRPr="004735D7">
        <w:t xml:space="preserve">starea tehnică a </w:t>
      </w:r>
      <w:r>
        <w:t>SNT</w:t>
      </w:r>
      <w:r w:rsidRPr="004735D7">
        <w:t xml:space="preserve"> existent și identificarea lucrărilor necesare pentru  aducerea unui sistem sau a unei componente a acestuia la caracteristicile tehnice necesare vehiculării în condiții de siguranță a </w:t>
      </w:r>
      <w:r w:rsidRPr="004735D7">
        <w:rPr>
          <w:color w:val="000000"/>
          <w:shd w:val="clear" w:color="auto" w:fill="FFFFFF"/>
        </w:rPr>
        <w:t>gazelor din surse regenerabile și/sau gazelor cu emisii scăzute de carbon</w:t>
      </w:r>
      <w:r w:rsidRPr="004735D7">
        <w:t>.</w:t>
      </w:r>
    </w:p>
    <w:p w14:paraId="0A2EC5DF" w14:textId="7FBBCED7" w:rsidR="0030604D" w:rsidRPr="007E3B71" w:rsidRDefault="0030604D" w:rsidP="006F1885">
      <w:pPr>
        <w:shd w:val="clear" w:color="auto" w:fill="FFFFFF"/>
        <w:spacing w:after="0" w:line="360" w:lineRule="auto"/>
        <w:jc w:val="both"/>
        <w:rPr>
          <w:rStyle w:val="yiv351784985preambul1"/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Art. </w:t>
      </w:r>
      <w:r w:rsid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II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Autoritatea Na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ț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ional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de Reglementare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 Domeniul Energiei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i titularii de licen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ță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de operare a sistemului de transport  vor duce la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ndeplinire prevederile prezentului ordin.</w:t>
      </w:r>
    </w:p>
    <w:p w14:paraId="3F69A4D9" w14:textId="7521F313" w:rsidR="0030604D" w:rsidRPr="007E3B71" w:rsidRDefault="0030604D" w:rsidP="006F188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3B71">
        <w:rPr>
          <w:rStyle w:val="yiv351784985preambul1"/>
          <w:rFonts w:ascii="Times New Roman" w:hAnsi="Times New Roman" w:cs="Times New Roman"/>
          <w:b/>
          <w:sz w:val="24"/>
          <w:szCs w:val="24"/>
        </w:rPr>
        <w:t xml:space="preserve">Art. </w:t>
      </w:r>
      <w:r w:rsidR="006F1885">
        <w:rPr>
          <w:rStyle w:val="yiv351784985preambul1"/>
          <w:rFonts w:ascii="Times New Roman" w:hAnsi="Times New Roman" w:cs="Times New Roman"/>
          <w:b/>
          <w:sz w:val="24"/>
          <w:szCs w:val="24"/>
        </w:rPr>
        <w:t>III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– Prezentul ordin se public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n Monitorul Oficial al Rom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â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niei, Partea I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ș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>i intr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ă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 </w:t>
      </w:r>
      <w:r w:rsidR="00907F19">
        <w:rPr>
          <w:rStyle w:val="yiv351784985preambul1"/>
          <w:rFonts w:ascii="Times New Roman" w:hAnsi="Times New Roman" w:cs="Times New Roman"/>
          <w:sz w:val="24"/>
          <w:szCs w:val="24"/>
        </w:rPr>
        <w:t>î</w:t>
      </w:r>
      <w:r w:rsidRPr="007E3B71">
        <w:rPr>
          <w:rStyle w:val="yiv351784985preambul1"/>
          <w:rFonts w:ascii="Times New Roman" w:hAnsi="Times New Roman" w:cs="Times New Roman"/>
          <w:sz w:val="24"/>
          <w:szCs w:val="24"/>
        </w:rPr>
        <w:t xml:space="preserve">n vigoare </w:t>
      </w:r>
      <w:r w:rsidR="00D01972" w:rsidRPr="0063167C">
        <w:rPr>
          <w:rStyle w:val="yiv351784985preambul1"/>
          <w:rFonts w:ascii="Times New Roman" w:hAnsi="Times New Roman" w:cs="Times New Roman"/>
          <w:sz w:val="24"/>
          <w:szCs w:val="24"/>
        </w:rPr>
        <w:t>la data publicării</w:t>
      </w:r>
      <w:r w:rsidR="00E858DC" w:rsidRPr="0063167C">
        <w:rPr>
          <w:rStyle w:val="yiv351784985preambul1"/>
          <w:rFonts w:ascii="Times New Roman" w:hAnsi="Times New Roman" w:cs="Times New Roman"/>
          <w:sz w:val="24"/>
          <w:szCs w:val="24"/>
        </w:rPr>
        <w:t>.</w:t>
      </w:r>
    </w:p>
    <w:p w14:paraId="15F55171" w14:textId="77777777" w:rsidR="00D01972" w:rsidRPr="004735D7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D7">
        <w:rPr>
          <w:rFonts w:ascii="Times New Roman" w:hAnsi="Times New Roman" w:cs="Times New Roman"/>
          <w:b/>
          <w:sz w:val="24"/>
          <w:szCs w:val="24"/>
        </w:rPr>
        <w:t>Președintele</w:t>
      </w:r>
    </w:p>
    <w:p w14:paraId="7F421F2F" w14:textId="77777777" w:rsidR="00D01972" w:rsidRPr="004735D7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D7">
        <w:rPr>
          <w:rFonts w:ascii="Times New Roman" w:hAnsi="Times New Roman" w:cs="Times New Roman"/>
          <w:b/>
          <w:sz w:val="24"/>
          <w:szCs w:val="24"/>
        </w:rPr>
        <w:t>Autorității Naționale de Reglementare în Domeniul Energiei</w:t>
      </w:r>
    </w:p>
    <w:p w14:paraId="26B344B0" w14:textId="77777777" w:rsidR="00D01972" w:rsidRDefault="00D01972" w:rsidP="00D01972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35D7">
        <w:rPr>
          <w:rFonts w:ascii="Times New Roman" w:hAnsi="Times New Roman" w:cs="Times New Roman"/>
          <w:b/>
          <w:sz w:val="24"/>
          <w:szCs w:val="24"/>
        </w:rPr>
        <w:t>George – Sergiu NICULESCU</w:t>
      </w:r>
    </w:p>
    <w:p w14:paraId="52E5F272" w14:textId="77777777" w:rsidR="0030604D" w:rsidRPr="007E3B71" w:rsidRDefault="0030604D" w:rsidP="00061E7A">
      <w:pPr>
        <w:shd w:val="clear" w:color="auto" w:fill="FFFFFF"/>
        <w:spacing w:after="0" w:line="360" w:lineRule="auto"/>
        <w:jc w:val="center"/>
        <w:rPr>
          <w:rStyle w:val="yiv351784985paragraf1"/>
          <w:rFonts w:ascii="Times New Roman" w:hAnsi="Times New Roman" w:cs="Times New Roman"/>
          <w:b/>
          <w:sz w:val="24"/>
          <w:szCs w:val="24"/>
        </w:rPr>
      </w:pPr>
    </w:p>
    <w:p w14:paraId="6AF89FA5" w14:textId="77777777" w:rsidR="00820659" w:rsidRPr="007E3B71" w:rsidRDefault="00820659" w:rsidP="00061E7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Hlk529891156"/>
    </w:p>
    <w:p w14:paraId="380FBED5" w14:textId="77777777" w:rsidR="00820659" w:rsidRPr="007E3B71" w:rsidRDefault="00820659" w:rsidP="00061E7A">
      <w:pPr>
        <w:pStyle w:val="ListParagraph"/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5"/>
    <w:p w14:paraId="113A6016" w14:textId="073EC2DC" w:rsidR="002F23A9" w:rsidRDefault="002F23A9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0DC631C4" w14:textId="076FD664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688077EB" w14:textId="2385580D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4D8FB0DB" w14:textId="1C809C00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0CED68B2" w14:textId="0AD62D17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558C7637" w14:textId="089FF1ED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7B10D1AF" w14:textId="4F491671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41EECE3C" w14:textId="016A9DD5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  <w:bookmarkStart w:id="6" w:name="_GoBack"/>
      <w:bookmarkEnd w:id="6"/>
    </w:p>
    <w:p w14:paraId="7235932C" w14:textId="0C5BF1EE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p w14:paraId="3E5CE88A" w14:textId="0D51CF00" w:rsidR="001A79C2" w:rsidRDefault="001A79C2" w:rsidP="00061E7A">
      <w:pPr>
        <w:pStyle w:val="Point1letter"/>
        <w:tabs>
          <w:tab w:val="clear" w:pos="1417"/>
        </w:tabs>
        <w:spacing w:after="0" w:line="360" w:lineRule="auto"/>
        <w:ind w:left="0" w:firstLine="0"/>
        <w:rPr>
          <w:strike/>
        </w:rPr>
      </w:pPr>
    </w:p>
    <w:sectPr w:rsidR="001A79C2" w:rsidSect="00954493">
      <w:headerReference w:type="default" r:id="rId8"/>
      <w:footerReference w:type="even" r:id="rId9"/>
      <w:footerReference w:type="default" r:id="rId10"/>
      <w:pgSz w:w="11906" w:h="16838" w:code="9"/>
      <w:pgMar w:top="1135" w:right="1133" w:bottom="1418" w:left="1440" w:header="0" w:footer="0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A52816" w16cex:dateUtc="2025-03-14T14:50:00Z"/>
  <w16cex:commentExtensible w16cex:durableId="3C57EC8F" w16cex:dateUtc="2025-03-14T14:59:00Z"/>
  <w16cex:commentExtensible w16cex:durableId="199DAA1F" w16cex:dateUtc="2025-03-14T15:01:00Z"/>
  <w16cex:commentExtensible w16cex:durableId="5382BE97" w16cex:dateUtc="2025-03-14T15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4457B" w14:textId="77777777" w:rsidR="009570DC" w:rsidRDefault="009570DC" w:rsidP="00F33180">
      <w:pPr>
        <w:spacing w:after="0" w:line="240" w:lineRule="auto"/>
      </w:pPr>
      <w:r>
        <w:separator/>
      </w:r>
    </w:p>
  </w:endnote>
  <w:endnote w:type="continuationSeparator" w:id="0">
    <w:p w14:paraId="53077558" w14:textId="77777777" w:rsidR="009570DC" w:rsidRDefault="009570DC" w:rsidP="00F3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45 Light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8FE2E" w14:textId="77777777" w:rsidR="006C3260" w:rsidRDefault="006C3260" w:rsidP="006A74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BFB90" w14:textId="77777777" w:rsidR="006C3260" w:rsidRDefault="006C3260" w:rsidP="00972B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6561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195B3" w14:textId="47083E5F" w:rsidR="006C3260" w:rsidRDefault="006C3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0178E21A" w14:textId="77777777" w:rsidR="006C3260" w:rsidRDefault="006C3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978CE" w14:textId="77777777" w:rsidR="009570DC" w:rsidRDefault="009570DC" w:rsidP="00F33180">
      <w:pPr>
        <w:spacing w:after="0" w:line="240" w:lineRule="auto"/>
      </w:pPr>
      <w:r>
        <w:separator/>
      </w:r>
    </w:p>
  </w:footnote>
  <w:footnote w:type="continuationSeparator" w:id="0">
    <w:p w14:paraId="4667BA04" w14:textId="77777777" w:rsidR="009570DC" w:rsidRDefault="009570DC" w:rsidP="00F3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84EA2" w14:textId="77777777" w:rsidR="006C3260" w:rsidRDefault="006C3260" w:rsidP="00BC79A8">
    <w:pPr>
      <w:pStyle w:val="Header"/>
      <w:tabs>
        <w:tab w:val="clear" w:pos="4680"/>
        <w:tab w:val="clear" w:pos="9360"/>
        <w:tab w:val="left" w:pos="238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C78B8"/>
    <w:multiLevelType w:val="multilevel"/>
    <w:tmpl w:val="829E5F1A"/>
    <w:name w:val="Point"/>
    <w:lvl w:ilvl="0">
      <w:start w:val="1"/>
      <w:numFmt w:val="decimal"/>
      <w:lvlRestart w:val="0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1210"/>
        </w:tabs>
        <w:ind w:left="121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567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907"/>
        </w:tabs>
        <w:ind w:left="2907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Point2number"/>
      <w:lvlText w:val="(%5)"/>
      <w:lvlJc w:val="left"/>
      <w:pPr>
        <w:ind w:left="1800" w:hanging="360"/>
      </w:pPr>
    </w:lvl>
    <w:lvl w:ilvl="5">
      <w:start w:val="1"/>
      <w:numFmt w:val="lowerRoman"/>
      <w:pStyle w:val="Point2letter"/>
      <w:lvlText w:val="(%6)"/>
      <w:lvlJc w:val="left"/>
      <w:pPr>
        <w:ind w:left="2160" w:hanging="360"/>
      </w:pPr>
    </w:lvl>
    <w:lvl w:ilvl="6">
      <w:start w:val="1"/>
      <w:numFmt w:val="decimal"/>
      <w:pStyle w:val="Point3number"/>
      <w:lvlText w:val="%7."/>
      <w:lvlJc w:val="left"/>
      <w:pPr>
        <w:ind w:left="2520" w:hanging="360"/>
      </w:pPr>
    </w:lvl>
    <w:lvl w:ilvl="7">
      <w:start w:val="1"/>
      <w:numFmt w:val="lowerLetter"/>
      <w:pStyle w:val="Point3letter"/>
      <w:lvlText w:val="%8."/>
      <w:lvlJc w:val="left"/>
      <w:pPr>
        <w:ind w:left="2880" w:hanging="360"/>
      </w:pPr>
    </w:lvl>
    <w:lvl w:ilvl="8">
      <w:start w:val="1"/>
      <w:numFmt w:val="lowerRoman"/>
      <w:pStyle w:val="Point4letter"/>
      <w:lvlText w:val="%9."/>
      <w:lvlJc w:val="left"/>
      <w:pPr>
        <w:ind w:left="3240" w:hanging="360"/>
      </w:pPr>
    </w:lvl>
  </w:abstractNum>
  <w:abstractNum w:abstractNumId="2" w15:restartNumberingAfterBreak="0">
    <w:nsid w:val="48B346E6"/>
    <w:multiLevelType w:val="hybridMultilevel"/>
    <w:tmpl w:val="1E6441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531FF"/>
    <w:multiLevelType w:val="multilevel"/>
    <w:tmpl w:val="DC7036C8"/>
    <w:lvl w:ilvl="0">
      <w:start w:val="1"/>
      <w:numFmt w:val="decimal"/>
      <w:lvlRestart w:val="0"/>
      <w:pStyle w:val="Heading1"/>
      <w:lvlText w:val="%1"/>
      <w:lvlJc w:val="left"/>
      <w:pPr>
        <w:ind w:left="8505" w:hanging="850"/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Heading2"/>
      <w:lvlText w:val="%1.%2"/>
      <w:lvlJc w:val="left"/>
      <w:pPr>
        <w:ind w:left="850" w:hanging="850"/>
      </w:pPr>
      <w:rPr>
        <w:rFonts w:cs="Times New Roman"/>
        <w:b/>
        <w:bCs/>
        <w:i w:val="0"/>
        <w:iCs w:val="0"/>
      </w:rPr>
    </w:lvl>
    <w:lvl w:ilvl="2">
      <w:start w:val="1"/>
      <w:numFmt w:val="decimal"/>
      <w:pStyle w:val="Heading3"/>
      <w:lvlText w:val="%1.%2.%3"/>
      <w:lvlJc w:val="left"/>
      <w:pPr>
        <w:ind w:left="850" w:hanging="85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pStyle w:val="Heading4"/>
      <w:lvlText w:val="%1.%2.%3.%4"/>
      <w:lvlJc w:val="left"/>
      <w:pPr>
        <w:ind w:left="2977" w:hanging="85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672D6F49"/>
    <w:multiLevelType w:val="multilevel"/>
    <w:tmpl w:val="23142602"/>
    <w:lvl w:ilvl="0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  <w:color w:val="auto"/>
        <w:sz w:val="26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lvlRestart w:val="0"/>
      <w:lvlText w:val="■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■"/>
      <w:lvlJc w:val="left"/>
      <w:pPr>
        <w:ind w:left="1701" w:hanging="281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2066" w:hanging="362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2350" w:hanging="36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634" w:hanging="36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2918" w:hanging="362"/>
      </w:pPr>
      <w:rPr>
        <w:rFonts w:ascii="Wingdings" w:hAnsi="Wingdings" w:hint="default"/>
      </w:rPr>
    </w:lvl>
  </w:abstractNum>
  <w:abstractNum w:abstractNumId="5" w15:restartNumberingAfterBreak="0">
    <w:nsid w:val="6A1210E3"/>
    <w:multiLevelType w:val="hybridMultilevel"/>
    <w:tmpl w:val="6164D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64CEE"/>
    <w:multiLevelType w:val="singleLevel"/>
    <w:tmpl w:val="2BFA80BA"/>
    <w:lvl w:ilvl="0">
      <w:numFmt w:val="bullet"/>
      <w:pStyle w:val="Bodytext-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643"/>
    <w:rsid w:val="00001803"/>
    <w:rsid w:val="000018E1"/>
    <w:rsid w:val="00002336"/>
    <w:rsid w:val="00002436"/>
    <w:rsid w:val="0000282D"/>
    <w:rsid w:val="00002E23"/>
    <w:rsid w:val="00003454"/>
    <w:rsid w:val="00003A81"/>
    <w:rsid w:val="00003ABB"/>
    <w:rsid w:val="0000426A"/>
    <w:rsid w:val="0000449F"/>
    <w:rsid w:val="0000526D"/>
    <w:rsid w:val="000053A2"/>
    <w:rsid w:val="0000569E"/>
    <w:rsid w:val="00007A8D"/>
    <w:rsid w:val="000109F0"/>
    <w:rsid w:val="0001131A"/>
    <w:rsid w:val="000116F0"/>
    <w:rsid w:val="00011E22"/>
    <w:rsid w:val="00012D36"/>
    <w:rsid w:val="00013264"/>
    <w:rsid w:val="00013860"/>
    <w:rsid w:val="00014733"/>
    <w:rsid w:val="0001482C"/>
    <w:rsid w:val="00014C10"/>
    <w:rsid w:val="00015FFC"/>
    <w:rsid w:val="00016615"/>
    <w:rsid w:val="00020B79"/>
    <w:rsid w:val="00020C6D"/>
    <w:rsid w:val="000229D8"/>
    <w:rsid w:val="000249F6"/>
    <w:rsid w:val="00025285"/>
    <w:rsid w:val="000259B5"/>
    <w:rsid w:val="0002613D"/>
    <w:rsid w:val="00026190"/>
    <w:rsid w:val="00026383"/>
    <w:rsid w:val="00026467"/>
    <w:rsid w:val="000277BC"/>
    <w:rsid w:val="00027B75"/>
    <w:rsid w:val="00027BA5"/>
    <w:rsid w:val="00030AD3"/>
    <w:rsid w:val="00030E54"/>
    <w:rsid w:val="0003139A"/>
    <w:rsid w:val="00031579"/>
    <w:rsid w:val="00031B50"/>
    <w:rsid w:val="0003276B"/>
    <w:rsid w:val="00032903"/>
    <w:rsid w:val="00033AE9"/>
    <w:rsid w:val="00033D02"/>
    <w:rsid w:val="00033E6A"/>
    <w:rsid w:val="00034811"/>
    <w:rsid w:val="000359A2"/>
    <w:rsid w:val="00035F97"/>
    <w:rsid w:val="000360CE"/>
    <w:rsid w:val="000367D0"/>
    <w:rsid w:val="000367F0"/>
    <w:rsid w:val="00036934"/>
    <w:rsid w:val="00036964"/>
    <w:rsid w:val="00036D5C"/>
    <w:rsid w:val="000375A7"/>
    <w:rsid w:val="00040204"/>
    <w:rsid w:val="00040404"/>
    <w:rsid w:val="000407CE"/>
    <w:rsid w:val="00040F45"/>
    <w:rsid w:val="00042878"/>
    <w:rsid w:val="00042B06"/>
    <w:rsid w:val="0004330A"/>
    <w:rsid w:val="00043E79"/>
    <w:rsid w:val="00046406"/>
    <w:rsid w:val="0004772B"/>
    <w:rsid w:val="00047AEB"/>
    <w:rsid w:val="00050495"/>
    <w:rsid w:val="00050AED"/>
    <w:rsid w:val="00050CB9"/>
    <w:rsid w:val="00052C88"/>
    <w:rsid w:val="0005396C"/>
    <w:rsid w:val="00053F37"/>
    <w:rsid w:val="000542DB"/>
    <w:rsid w:val="00055230"/>
    <w:rsid w:val="00055A84"/>
    <w:rsid w:val="00055E55"/>
    <w:rsid w:val="000561C1"/>
    <w:rsid w:val="000564E4"/>
    <w:rsid w:val="0005675E"/>
    <w:rsid w:val="000572E6"/>
    <w:rsid w:val="00057C97"/>
    <w:rsid w:val="00060453"/>
    <w:rsid w:val="000607D7"/>
    <w:rsid w:val="00060F12"/>
    <w:rsid w:val="0006145A"/>
    <w:rsid w:val="00061E7A"/>
    <w:rsid w:val="00063CDF"/>
    <w:rsid w:val="00064126"/>
    <w:rsid w:val="0006426D"/>
    <w:rsid w:val="00064D71"/>
    <w:rsid w:val="00064DAC"/>
    <w:rsid w:val="00064FE2"/>
    <w:rsid w:val="00065AB1"/>
    <w:rsid w:val="0006603A"/>
    <w:rsid w:val="00066044"/>
    <w:rsid w:val="0006679A"/>
    <w:rsid w:val="00067A5C"/>
    <w:rsid w:val="00067A71"/>
    <w:rsid w:val="00067F10"/>
    <w:rsid w:val="00070328"/>
    <w:rsid w:val="00070401"/>
    <w:rsid w:val="00070D50"/>
    <w:rsid w:val="00070F0A"/>
    <w:rsid w:val="00071432"/>
    <w:rsid w:val="0007192A"/>
    <w:rsid w:val="000719D8"/>
    <w:rsid w:val="00071D9E"/>
    <w:rsid w:val="00072347"/>
    <w:rsid w:val="00073617"/>
    <w:rsid w:val="000736F8"/>
    <w:rsid w:val="00073862"/>
    <w:rsid w:val="00073CF0"/>
    <w:rsid w:val="00074FFE"/>
    <w:rsid w:val="00075B33"/>
    <w:rsid w:val="00075D35"/>
    <w:rsid w:val="000760C5"/>
    <w:rsid w:val="000761A3"/>
    <w:rsid w:val="00076563"/>
    <w:rsid w:val="00076DA9"/>
    <w:rsid w:val="000774BE"/>
    <w:rsid w:val="00080492"/>
    <w:rsid w:val="00080657"/>
    <w:rsid w:val="000812C2"/>
    <w:rsid w:val="00081838"/>
    <w:rsid w:val="00081BC2"/>
    <w:rsid w:val="0008247C"/>
    <w:rsid w:val="00082BC4"/>
    <w:rsid w:val="0008311C"/>
    <w:rsid w:val="000835F5"/>
    <w:rsid w:val="0008392A"/>
    <w:rsid w:val="000842EF"/>
    <w:rsid w:val="00084CDE"/>
    <w:rsid w:val="00085596"/>
    <w:rsid w:val="00085886"/>
    <w:rsid w:val="00085A39"/>
    <w:rsid w:val="00085EB2"/>
    <w:rsid w:val="000863AF"/>
    <w:rsid w:val="0008683D"/>
    <w:rsid w:val="00086D42"/>
    <w:rsid w:val="00087962"/>
    <w:rsid w:val="0009013D"/>
    <w:rsid w:val="00090287"/>
    <w:rsid w:val="00090309"/>
    <w:rsid w:val="00091041"/>
    <w:rsid w:val="000915E6"/>
    <w:rsid w:val="0009219D"/>
    <w:rsid w:val="000926BE"/>
    <w:rsid w:val="000927F0"/>
    <w:rsid w:val="00092AE8"/>
    <w:rsid w:val="000939A4"/>
    <w:rsid w:val="00093A1E"/>
    <w:rsid w:val="00093DC8"/>
    <w:rsid w:val="00093FC0"/>
    <w:rsid w:val="0009441F"/>
    <w:rsid w:val="00095124"/>
    <w:rsid w:val="000956E5"/>
    <w:rsid w:val="0009601E"/>
    <w:rsid w:val="000964D7"/>
    <w:rsid w:val="00096818"/>
    <w:rsid w:val="00097D28"/>
    <w:rsid w:val="00097DD0"/>
    <w:rsid w:val="000A0C23"/>
    <w:rsid w:val="000A0E03"/>
    <w:rsid w:val="000A17FA"/>
    <w:rsid w:val="000A1ECA"/>
    <w:rsid w:val="000A33CD"/>
    <w:rsid w:val="000A33FA"/>
    <w:rsid w:val="000A3634"/>
    <w:rsid w:val="000A3899"/>
    <w:rsid w:val="000A4078"/>
    <w:rsid w:val="000A4C5E"/>
    <w:rsid w:val="000A4F46"/>
    <w:rsid w:val="000A55C6"/>
    <w:rsid w:val="000A580E"/>
    <w:rsid w:val="000A5C84"/>
    <w:rsid w:val="000A6D78"/>
    <w:rsid w:val="000A7D76"/>
    <w:rsid w:val="000B01B5"/>
    <w:rsid w:val="000B071F"/>
    <w:rsid w:val="000B12F1"/>
    <w:rsid w:val="000B16AF"/>
    <w:rsid w:val="000B1965"/>
    <w:rsid w:val="000B1DF8"/>
    <w:rsid w:val="000B232D"/>
    <w:rsid w:val="000B27B5"/>
    <w:rsid w:val="000B284D"/>
    <w:rsid w:val="000B3A64"/>
    <w:rsid w:val="000B3A8D"/>
    <w:rsid w:val="000B3C2F"/>
    <w:rsid w:val="000B3F5E"/>
    <w:rsid w:val="000B41BE"/>
    <w:rsid w:val="000B482A"/>
    <w:rsid w:val="000B4E5F"/>
    <w:rsid w:val="000B5579"/>
    <w:rsid w:val="000B574C"/>
    <w:rsid w:val="000B5820"/>
    <w:rsid w:val="000B65B0"/>
    <w:rsid w:val="000B66D4"/>
    <w:rsid w:val="000B688B"/>
    <w:rsid w:val="000B71E3"/>
    <w:rsid w:val="000B7BAE"/>
    <w:rsid w:val="000C04AD"/>
    <w:rsid w:val="000C08CC"/>
    <w:rsid w:val="000C1031"/>
    <w:rsid w:val="000C126C"/>
    <w:rsid w:val="000C2814"/>
    <w:rsid w:val="000C28D3"/>
    <w:rsid w:val="000C3FD9"/>
    <w:rsid w:val="000C4207"/>
    <w:rsid w:val="000C4453"/>
    <w:rsid w:val="000C4521"/>
    <w:rsid w:val="000C49C0"/>
    <w:rsid w:val="000C4ED6"/>
    <w:rsid w:val="000C4F9D"/>
    <w:rsid w:val="000C5062"/>
    <w:rsid w:val="000C55FD"/>
    <w:rsid w:val="000C563E"/>
    <w:rsid w:val="000C57EA"/>
    <w:rsid w:val="000C5B66"/>
    <w:rsid w:val="000C622B"/>
    <w:rsid w:val="000C74CD"/>
    <w:rsid w:val="000D0032"/>
    <w:rsid w:val="000D0DEF"/>
    <w:rsid w:val="000D330E"/>
    <w:rsid w:val="000D3CD1"/>
    <w:rsid w:val="000D3FF0"/>
    <w:rsid w:val="000D5486"/>
    <w:rsid w:val="000D69BB"/>
    <w:rsid w:val="000D6D95"/>
    <w:rsid w:val="000E1167"/>
    <w:rsid w:val="000E172A"/>
    <w:rsid w:val="000E19EB"/>
    <w:rsid w:val="000E2D62"/>
    <w:rsid w:val="000E33C4"/>
    <w:rsid w:val="000E380D"/>
    <w:rsid w:val="000E39E5"/>
    <w:rsid w:val="000E5057"/>
    <w:rsid w:val="000E51E0"/>
    <w:rsid w:val="000E545A"/>
    <w:rsid w:val="000E605A"/>
    <w:rsid w:val="000E71FF"/>
    <w:rsid w:val="000F0607"/>
    <w:rsid w:val="000F08F5"/>
    <w:rsid w:val="000F20D5"/>
    <w:rsid w:val="000F2615"/>
    <w:rsid w:val="000F2E4A"/>
    <w:rsid w:val="000F36B1"/>
    <w:rsid w:val="000F4501"/>
    <w:rsid w:val="000F55FA"/>
    <w:rsid w:val="000F60B5"/>
    <w:rsid w:val="000F7FCF"/>
    <w:rsid w:val="001005D0"/>
    <w:rsid w:val="00101386"/>
    <w:rsid w:val="001017F8"/>
    <w:rsid w:val="00101849"/>
    <w:rsid w:val="00101FFD"/>
    <w:rsid w:val="001022C5"/>
    <w:rsid w:val="001024AB"/>
    <w:rsid w:val="00102771"/>
    <w:rsid w:val="00102AB7"/>
    <w:rsid w:val="00102EF1"/>
    <w:rsid w:val="001035F2"/>
    <w:rsid w:val="001040CA"/>
    <w:rsid w:val="00104460"/>
    <w:rsid w:val="001047E2"/>
    <w:rsid w:val="00105475"/>
    <w:rsid w:val="0010660B"/>
    <w:rsid w:val="00106D03"/>
    <w:rsid w:val="00107E97"/>
    <w:rsid w:val="00112307"/>
    <w:rsid w:val="00112845"/>
    <w:rsid w:val="0011324C"/>
    <w:rsid w:val="00113B98"/>
    <w:rsid w:val="001142D5"/>
    <w:rsid w:val="001147EE"/>
    <w:rsid w:val="001151BD"/>
    <w:rsid w:val="00115429"/>
    <w:rsid w:val="00115A6C"/>
    <w:rsid w:val="00115CFA"/>
    <w:rsid w:val="00115F6F"/>
    <w:rsid w:val="001176ED"/>
    <w:rsid w:val="001178C3"/>
    <w:rsid w:val="00117C92"/>
    <w:rsid w:val="00117D71"/>
    <w:rsid w:val="00120962"/>
    <w:rsid w:val="00120E97"/>
    <w:rsid w:val="001220B0"/>
    <w:rsid w:val="00122209"/>
    <w:rsid w:val="00123605"/>
    <w:rsid w:val="00123764"/>
    <w:rsid w:val="00123846"/>
    <w:rsid w:val="001241C8"/>
    <w:rsid w:val="001247B9"/>
    <w:rsid w:val="00124D19"/>
    <w:rsid w:val="00124D5F"/>
    <w:rsid w:val="00125F2D"/>
    <w:rsid w:val="001268F9"/>
    <w:rsid w:val="00127814"/>
    <w:rsid w:val="00127A64"/>
    <w:rsid w:val="00127E09"/>
    <w:rsid w:val="00130BAE"/>
    <w:rsid w:val="00131289"/>
    <w:rsid w:val="001323CB"/>
    <w:rsid w:val="00132D3D"/>
    <w:rsid w:val="00132DBB"/>
    <w:rsid w:val="00133060"/>
    <w:rsid w:val="00133130"/>
    <w:rsid w:val="00133243"/>
    <w:rsid w:val="00133761"/>
    <w:rsid w:val="00133C3C"/>
    <w:rsid w:val="00133DC5"/>
    <w:rsid w:val="00133F51"/>
    <w:rsid w:val="00134391"/>
    <w:rsid w:val="001356EA"/>
    <w:rsid w:val="00135C94"/>
    <w:rsid w:val="00136BD4"/>
    <w:rsid w:val="00137562"/>
    <w:rsid w:val="001375D0"/>
    <w:rsid w:val="00137691"/>
    <w:rsid w:val="001377F0"/>
    <w:rsid w:val="001427E1"/>
    <w:rsid w:val="00142AFF"/>
    <w:rsid w:val="001432A3"/>
    <w:rsid w:val="001432D3"/>
    <w:rsid w:val="00143F9A"/>
    <w:rsid w:val="001449E4"/>
    <w:rsid w:val="001449F2"/>
    <w:rsid w:val="00144DEF"/>
    <w:rsid w:val="00144EA3"/>
    <w:rsid w:val="0014538B"/>
    <w:rsid w:val="00146239"/>
    <w:rsid w:val="00146891"/>
    <w:rsid w:val="001474E1"/>
    <w:rsid w:val="00150355"/>
    <w:rsid w:val="00150536"/>
    <w:rsid w:val="001507E2"/>
    <w:rsid w:val="00150FAF"/>
    <w:rsid w:val="00151209"/>
    <w:rsid w:val="001521A5"/>
    <w:rsid w:val="00152626"/>
    <w:rsid w:val="00152CB0"/>
    <w:rsid w:val="00152EA1"/>
    <w:rsid w:val="0015745A"/>
    <w:rsid w:val="00157B3C"/>
    <w:rsid w:val="00160315"/>
    <w:rsid w:val="00160705"/>
    <w:rsid w:val="00161DC9"/>
    <w:rsid w:val="00163794"/>
    <w:rsid w:val="0016584A"/>
    <w:rsid w:val="001666E5"/>
    <w:rsid w:val="00166CEA"/>
    <w:rsid w:val="00166E35"/>
    <w:rsid w:val="00167105"/>
    <w:rsid w:val="001707CA"/>
    <w:rsid w:val="00171083"/>
    <w:rsid w:val="001712DA"/>
    <w:rsid w:val="00171957"/>
    <w:rsid w:val="00172E18"/>
    <w:rsid w:val="001733FC"/>
    <w:rsid w:val="00174377"/>
    <w:rsid w:val="00174596"/>
    <w:rsid w:val="00175169"/>
    <w:rsid w:val="00175DDF"/>
    <w:rsid w:val="0017648B"/>
    <w:rsid w:val="0017654D"/>
    <w:rsid w:val="00176F3D"/>
    <w:rsid w:val="0017725C"/>
    <w:rsid w:val="001777EA"/>
    <w:rsid w:val="00180419"/>
    <w:rsid w:val="001807A8"/>
    <w:rsid w:val="00180B08"/>
    <w:rsid w:val="001811A1"/>
    <w:rsid w:val="001815D5"/>
    <w:rsid w:val="0018174B"/>
    <w:rsid w:val="00181A19"/>
    <w:rsid w:val="001821D2"/>
    <w:rsid w:val="001831C1"/>
    <w:rsid w:val="00184C98"/>
    <w:rsid w:val="00185742"/>
    <w:rsid w:val="00186088"/>
    <w:rsid w:val="0018728B"/>
    <w:rsid w:val="0018789C"/>
    <w:rsid w:val="00187AD2"/>
    <w:rsid w:val="00190301"/>
    <w:rsid w:val="001903A5"/>
    <w:rsid w:val="001903CD"/>
    <w:rsid w:val="00190630"/>
    <w:rsid w:val="0019074C"/>
    <w:rsid w:val="00190CA2"/>
    <w:rsid w:val="00191C4C"/>
    <w:rsid w:val="00192A0D"/>
    <w:rsid w:val="00192C4C"/>
    <w:rsid w:val="00193918"/>
    <w:rsid w:val="00193D2E"/>
    <w:rsid w:val="00193ED0"/>
    <w:rsid w:val="00194BC5"/>
    <w:rsid w:val="00194CE7"/>
    <w:rsid w:val="00194F38"/>
    <w:rsid w:val="00196688"/>
    <w:rsid w:val="001969A1"/>
    <w:rsid w:val="00196E93"/>
    <w:rsid w:val="001A0C41"/>
    <w:rsid w:val="001A104E"/>
    <w:rsid w:val="001A164A"/>
    <w:rsid w:val="001A1ED4"/>
    <w:rsid w:val="001A1FC4"/>
    <w:rsid w:val="001A2889"/>
    <w:rsid w:val="001A33CD"/>
    <w:rsid w:val="001A373B"/>
    <w:rsid w:val="001A37FA"/>
    <w:rsid w:val="001A3C67"/>
    <w:rsid w:val="001A3EF1"/>
    <w:rsid w:val="001A4B29"/>
    <w:rsid w:val="001A5139"/>
    <w:rsid w:val="001A5679"/>
    <w:rsid w:val="001A63BF"/>
    <w:rsid w:val="001A65A2"/>
    <w:rsid w:val="001A72B1"/>
    <w:rsid w:val="001A79C2"/>
    <w:rsid w:val="001A7DAA"/>
    <w:rsid w:val="001B1663"/>
    <w:rsid w:val="001B1A1A"/>
    <w:rsid w:val="001B2C48"/>
    <w:rsid w:val="001B34D2"/>
    <w:rsid w:val="001B38BE"/>
    <w:rsid w:val="001B430C"/>
    <w:rsid w:val="001B4719"/>
    <w:rsid w:val="001B47F7"/>
    <w:rsid w:val="001B47FD"/>
    <w:rsid w:val="001B4E46"/>
    <w:rsid w:val="001B62BD"/>
    <w:rsid w:val="001B6811"/>
    <w:rsid w:val="001B6BB2"/>
    <w:rsid w:val="001B7E11"/>
    <w:rsid w:val="001C0624"/>
    <w:rsid w:val="001C0EAA"/>
    <w:rsid w:val="001C17D0"/>
    <w:rsid w:val="001C1BDF"/>
    <w:rsid w:val="001C214C"/>
    <w:rsid w:val="001C28BC"/>
    <w:rsid w:val="001C3384"/>
    <w:rsid w:val="001C369B"/>
    <w:rsid w:val="001C3953"/>
    <w:rsid w:val="001C40DA"/>
    <w:rsid w:val="001C551D"/>
    <w:rsid w:val="001C6D1F"/>
    <w:rsid w:val="001C713F"/>
    <w:rsid w:val="001C7AD2"/>
    <w:rsid w:val="001D0D3B"/>
    <w:rsid w:val="001D0FAE"/>
    <w:rsid w:val="001D20A3"/>
    <w:rsid w:val="001D5021"/>
    <w:rsid w:val="001D6847"/>
    <w:rsid w:val="001D6900"/>
    <w:rsid w:val="001D7236"/>
    <w:rsid w:val="001D725F"/>
    <w:rsid w:val="001D75BC"/>
    <w:rsid w:val="001D7D3D"/>
    <w:rsid w:val="001E1F0D"/>
    <w:rsid w:val="001E1FFF"/>
    <w:rsid w:val="001E21A7"/>
    <w:rsid w:val="001E27CC"/>
    <w:rsid w:val="001E2D8A"/>
    <w:rsid w:val="001E2DC9"/>
    <w:rsid w:val="001E31EF"/>
    <w:rsid w:val="001E37AE"/>
    <w:rsid w:val="001E3D20"/>
    <w:rsid w:val="001E3D9F"/>
    <w:rsid w:val="001E3DD5"/>
    <w:rsid w:val="001E50CB"/>
    <w:rsid w:val="001E53DB"/>
    <w:rsid w:val="001E5B58"/>
    <w:rsid w:val="001E5D65"/>
    <w:rsid w:val="001E62CB"/>
    <w:rsid w:val="001E6E38"/>
    <w:rsid w:val="001E746E"/>
    <w:rsid w:val="001F05EF"/>
    <w:rsid w:val="001F2F97"/>
    <w:rsid w:val="001F3196"/>
    <w:rsid w:val="001F383F"/>
    <w:rsid w:val="001F3FF3"/>
    <w:rsid w:val="001F4202"/>
    <w:rsid w:val="001F481E"/>
    <w:rsid w:val="001F4A5A"/>
    <w:rsid w:val="001F6783"/>
    <w:rsid w:val="001F6B1F"/>
    <w:rsid w:val="001F6D8D"/>
    <w:rsid w:val="001F736F"/>
    <w:rsid w:val="001F77F4"/>
    <w:rsid w:val="001F7A84"/>
    <w:rsid w:val="00200DCE"/>
    <w:rsid w:val="00202892"/>
    <w:rsid w:val="00202D43"/>
    <w:rsid w:val="00203FDE"/>
    <w:rsid w:val="0020469B"/>
    <w:rsid w:val="00204FA8"/>
    <w:rsid w:val="00205952"/>
    <w:rsid w:val="00205A7C"/>
    <w:rsid w:val="00205BEC"/>
    <w:rsid w:val="00205E10"/>
    <w:rsid w:val="002064C1"/>
    <w:rsid w:val="0020653E"/>
    <w:rsid w:val="0020663A"/>
    <w:rsid w:val="00206895"/>
    <w:rsid w:val="00206B91"/>
    <w:rsid w:val="0020735D"/>
    <w:rsid w:val="002075DD"/>
    <w:rsid w:val="00207C39"/>
    <w:rsid w:val="002102B5"/>
    <w:rsid w:val="00212055"/>
    <w:rsid w:val="002122FC"/>
    <w:rsid w:val="002124E3"/>
    <w:rsid w:val="00213218"/>
    <w:rsid w:val="0021423B"/>
    <w:rsid w:val="002143BB"/>
    <w:rsid w:val="00214592"/>
    <w:rsid w:val="00215631"/>
    <w:rsid w:val="002157F0"/>
    <w:rsid w:val="00215C35"/>
    <w:rsid w:val="0021695E"/>
    <w:rsid w:val="002169E7"/>
    <w:rsid w:val="00216A44"/>
    <w:rsid w:val="00221F29"/>
    <w:rsid w:val="00225276"/>
    <w:rsid w:val="0022539F"/>
    <w:rsid w:val="002254F5"/>
    <w:rsid w:val="00226C5C"/>
    <w:rsid w:val="00227151"/>
    <w:rsid w:val="0022762E"/>
    <w:rsid w:val="00230F94"/>
    <w:rsid w:val="00232E5B"/>
    <w:rsid w:val="002342C8"/>
    <w:rsid w:val="00234E5C"/>
    <w:rsid w:val="00235009"/>
    <w:rsid w:val="002352E3"/>
    <w:rsid w:val="00235643"/>
    <w:rsid w:val="00236CD9"/>
    <w:rsid w:val="00236E84"/>
    <w:rsid w:val="0023746D"/>
    <w:rsid w:val="00237708"/>
    <w:rsid w:val="00237A83"/>
    <w:rsid w:val="00240955"/>
    <w:rsid w:val="00240C76"/>
    <w:rsid w:val="00240C87"/>
    <w:rsid w:val="00240E2A"/>
    <w:rsid w:val="0024298E"/>
    <w:rsid w:val="00242FE3"/>
    <w:rsid w:val="00243346"/>
    <w:rsid w:val="002446F5"/>
    <w:rsid w:val="0024487E"/>
    <w:rsid w:val="00244D80"/>
    <w:rsid w:val="0024572C"/>
    <w:rsid w:val="00245760"/>
    <w:rsid w:val="00246684"/>
    <w:rsid w:val="0024770D"/>
    <w:rsid w:val="00247B8C"/>
    <w:rsid w:val="002504F7"/>
    <w:rsid w:val="0025068A"/>
    <w:rsid w:val="00251C69"/>
    <w:rsid w:val="00252274"/>
    <w:rsid w:val="00253100"/>
    <w:rsid w:val="00253DA1"/>
    <w:rsid w:val="00254015"/>
    <w:rsid w:val="0025477A"/>
    <w:rsid w:val="002554DD"/>
    <w:rsid w:val="00255B14"/>
    <w:rsid w:val="00260C81"/>
    <w:rsid w:val="00261160"/>
    <w:rsid w:val="0026125E"/>
    <w:rsid w:val="00261431"/>
    <w:rsid w:val="00261776"/>
    <w:rsid w:val="00261B53"/>
    <w:rsid w:val="002623D0"/>
    <w:rsid w:val="002625DB"/>
    <w:rsid w:val="0026278A"/>
    <w:rsid w:val="00263214"/>
    <w:rsid w:val="00263E83"/>
    <w:rsid w:val="0026502A"/>
    <w:rsid w:val="00266350"/>
    <w:rsid w:val="0026724C"/>
    <w:rsid w:val="00267455"/>
    <w:rsid w:val="002675FF"/>
    <w:rsid w:val="00271914"/>
    <w:rsid w:val="002724D5"/>
    <w:rsid w:val="00272589"/>
    <w:rsid w:val="002734C1"/>
    <w:rsid w:val="00273DC4"/>
    <w:rsid w:val="002743AE"/>
    <w:rsid w:val="002744E4"/>
    <w:rsid w:val="0027455E"/>
    <w:rsid w:val="00274916"/>
    <w:rsid w:val="00274F3F"/>
    <w:rsid w:val="00275815"/>
    <w:rsid w:val="00276AFC"/>
    <w:rsid w:val="0027749C"/>
    <w:rsid w:val="002775D4"/>
    <w:rsid w:val="002775E5"/>
    <w:rsid w:val="00277BA2"/>
    <w:rsid w:val="00277BD5"/>
    <w:rsid w:val="00277FC7"/>
    <w:rsid w:val="00280160"/>
    <w:rsid w:val="0028089F"/>
    <w:rsid w:val="002813A3"/>
    <w:rsid w:val="0028155E"/>
    <w:rsid w:val="002815E2"/>
    <w:rsid w:val="00282794"/>
    <w:rsid w:val="00282A68"/>
    <w:rsid w:val="0028312C"/>
    <w:rsid w:val="00283570"/>
    <w:rsid w:val="002838AA"/>
    <w:rsid w:val="00283A9F"/>
    <w:rsid w:val="00284076"/>
    <w:rsid w:val="00284275"/>
    <w:rsid w:val="002844B8"/>
    <w:rsid w:val="0028467B"/>
    <w:rsid w:val="00284DFD"/>
    <w:rsid w:val="00285380"/>
    <w:rsid w:val="00285822"/>
    <w:rsid w:val="00285A4F"/>
    <w:rsid w:val="00285B1A"/>
    <w:rsid w:val="00285C80"/>
    <w:rsid w:val="00286002"/>
    <w:rsid w:val="0028624D"/>
    <w:rsid w:val="0028646C"/>
    <w:rsid w:val="0028656D"/>
    <w:rsid w:val="002878F4"/>
    <w:rsid w:val="00287D13"/>
    <w:rsid w:val="002914D8"/>
    <w:rsid w:val="0029193D"/>
    <w:rsid w:val="00292F25"/>
    <w:rsid w:val="00293B70"/>
    <w:rsid w:val="00293DBC"/>
    <w:rsid w:val="00293F30"/>
    <w:rsid w:val="002945BE"/>
    <w:rsid w:val="0029462A"/>
    <w:rsid w:val="00294681"/>
    <w:rsid w:val="00294BBA"/>
    <w:rsid w:val="0029506A"/>
    <w:rsid w:val="00295424"/>
    <w:rsid w:val="00295E85"/>
    <w:rsid w:val="0029606A"/>
    <w:rsid w:val="0029773E"/>
    <w:rsid w:val="002A0398"/>
    <w:rsid w:val="002A0B34"/>
    <w:rsid w:val="002A0C4A"/>
    <w:rsid w:val="002A19CC"/>
    <w:rsid w:val="002A1C07"/>
    <w:rsid w:val="002A1D06"/>
    <w:rsid w:val="002A3701"/>
    <w:rsid w:val="002A4179"/>
    <w:rsid w:val="002A4A1A"/>
    <w:rsid w:val="002A514D"/>
    <w:rsid w:val="002A570C"/>
    <w:rsid w:val="002A661B"/>
    <w:rsid w:val="002A6EFF"/>
    <w:rsid w:val="002B0258"/>
    <w:rsid w:val="002B0B93"/>
    <w:rsid w:val="002B55E3"/>
    <w:rsid w:val="002B6144"/>
    <w:rsid w:val="002B6D48"/>
    <w:rsid w:val="002B72B7"/>
    <w:rsid w:val="002B7B87"/>
    <w:rsid w:val="002C04B2"/>
    <w:rsid w:val="002C0F19"/>
    <w:rsid w:val="002C1134"/>
    <w:rsid w:val="002C170D"/>
    <w:rsid w:val="002C194E"/>
    <w:rsid w:val="002C2381"/>
    <w:rsid w:val="002C3548"/>
    <w:rsid w:val="002C3E97"/>
    <w:rsid w:val="002C4340"/>
    <w:rsid w:val="002C4A15"/>
    <w:rsid w:val="002C545C"/>
    <w:rsid w:val="002C586B"/>
    <w:rsid w:val="002C5FD7"/>
    <w:rsid w:val="002C6049"/>
    <w:rsid w:val="002C6422"/>
    <w:rsid w:val="002C76C5"/>
    <w:rsid w:val="002C78D2"/>
    <w:rsid w:val="002D0D61"/>
    <w:rsid w:val="002D196D"/>
    <w:rsid w:val="002D1FFE"/>
    <w:rsid w:val="002D2C65"/>
    <w:rsid w:val="002D2DEB"/>
    <w:rsid w:val="002D37BA"/>
    <w:rsid w:val="002D3F69"/>
    <w:rsid w:val="002D401A"/>
    <w:rsid w:val="002D4EB3"/>
    <w:rsid w:val="002D75FB"/>
    <w:rsid w:val="002E0C0A"/>
    <w:rsid w:val="002E22C2"/>
    <w:rsid w:val="002E284C"/>
    <w:rsid w:val="002E456F"/>
    <w:rsid w:val="002E4F25"/>
    <w:rsid w:val="002E4F45"/>
    <w:rsid w:val="002E5034"/>
    <w:rsid w:val="002E52D8"/>
    <w:rsid w:val="002E57B5"/>
    <w:rsid w:val="002E57B9"/>
    <w:rsid w:val="002E6349"/>
    <w:rsid w:val="002E67DB"/>
    <w:rsid w:val="002F0236"/>
    <w:rsid w:val="002F1890"/>
    <w:rsid w:val="002F1F28"/>
    <w:rsid w:val="002F23A9"/>
    <w:rsid w:val="002F26AE"/>
    <w:rsid w:val="002F296B"/>
    <w:rsid w:val="002F2A2D"/>
    <w:rsid w:val="002F2DD5"/>
    <w:rsid w:val="002F2E41"/>
    <w:rsid w:val="002F3D1E"/>
    <w:rsid w:val="002F4053"/>
    <w:rsid w:val="002F4283"/>
    <w:rsid w:val="002F46DC"/>
    <w:rsid w:val="002F5009"/>
    <w:rsid w:val="002F52AA"/>
    <w:rsid w:val="002F5821"/>
    <w:rsid w:val="002F6B30"/>
    <w:rsid w:val="002F6C91"/>
    <w:rsid w:val="002F6D1E"/>
    <w:rsid w:val="002F706F"/>
    <w:rsid w:val="00300572"/>
    <w:rsid w:val="00301386"/>
    <w:rsid w:val="00301668"/>
    <w:rsid w:val="00301C8C"/>
    <w:rsid w:val="00302619"/>
    <w:rsid w:val="00302BF9"/>
    <w:rsid w:val="00303565"/>
    <w:rsid w:val="00303D10"/>
    <w:rsid w:val="00304385"/>
    <w:rsid w:val="00305A01"/>
    <w:rsid w:val="00305A3C"/>
    <w:rsid w:val="00305AC7"/>
    <w:rsid w:val="0030604D"/>
    <w:rsid w:val="003068CE"/>
    <w:rsid w:val="003071CE"/>
    <w:rsid w:val="00307A64"/>
    <w:rsid w:val="00307FC3"/>
    <w:rsid w:val="00310251"/>
    <w:rsid w:val="0031066B"/>
    <w:rsid w:val="0031091F"/>
    <w:rsid w:val="00310A9F"/>
    <w:rsid w:val="00312D9E"/>
    <w:rsid w:val="003132AA"/>
    <w:rsid w:val="00313F7F"/>
    <w:rsid w:val="00314057"/>
    <w:rsid w:val="00314428"/>
    <w:rsid w:val="003146E4"/>
    <w:rsid w:val="0031503E"/>
    <w:rsid w:val="003154B0"/>
    <w:rsid w:val="00315DE1"/>
    <w:rsid w:val="00316180"/>
    <w:rsid w:val="00317560"/>
    <w:rsid w:val="003177CF"/>
    <w:rsid w:val="00320081"/>
    <w:rsid w:val="00320837"/>
    <w:rsid w:val="00320F72"/>
    <w:rsid w:val="00321B1A"/>
    <w:rsid w:val="0032273B"/>
    <w:rsid w:val="003230CD"/>
    <w:rsid w:val="003243BA"/>
    <w:rsid w:val="003245F1"/>
    <w:rsid w:val="00324DC7"/>
    <w:rsid w:val="0032507D"/>
    <w:rsid w:val="00325137"/>
    <w:rsid w:val="00325142"/>
    <w:rsid w:val="0032519E"/>
    <w:rsid w:val="00325521"/>
    <w:rsid w:val="00325730"/>
    <w:rsid w:val="0032609B"/>
    <w:rsid w:val="003265B4"/>
    <w:rsid w:val="003267D3"/>
    <w:rsid w:val="0032694C"/>
    <w:rsid w:val="00326A9F"/>
    <w:rsid w:val="0032767B"/>
    <w:rsid w:val="00327691"/>
    <w:rsid w:val="00327ED1"/>
    <w:rsid w:val="00330414"/>
    <w:rsid w:val="0033111D"/>
    <w:rsid w:val="00331B8D"/>
    <w:rsid w:val="00331CB4"/>
    <w:rsid w:val="003323DD"/>
    <w:rsid w:val="00332C40"/>
    <w:rsid w:val="00332ED0"/>
    <w:rsid w:val="00333A8F"/>
    <w:rsid w:val="00333E7E"/>
    <w:rsid w:val="0033596A"/>
    <w:rsid w:val="0033675D"/>
    <w:rsid w:val="0034000E"/>
    <w:rsid w:val="00340400"/>
    <w:rsid w:val="0034082B"/>
    <w:rsid w:val="00340A22"/>
    <w:rsid w:val="00340BD0"/>
    <w:rsid w:val="00341437"/>
    <w:rsid w:val="00341D32"/>
    <w:rsid w:val="00343223"/>
    <w:rsid w:val="00343F25"/>
    <w:rsid w:val="0034417B"/>
    <w:rsid w:val="00344B2B"/>
    <w:rsid w:val="00344CA9"/>
    <w:rsid w:val="0034520F"/>
    <w:rsid w:val="00345A7B"/>
    <w:rsid w:val="00345EEB"/>
    <w:rsid w:val="00345F2F"/>
    <w:rsid w:val="0034612A"/>
    <w:rsid w:val="0034646B"/>
    <w:rsid w:val="0034657B"/>
    <w:rsid w:val="00346C39"/>
    <w:rsid w:val="00347858"/>
    <w:rsid w:val="00347CBA"/>
    <w:rsid w:val="003506C7"/>
    <w:rsid w:val="00350C4E"/>
    <w:rsid w:val="0035115E"/>
    <w:rsid w:val="00351CD4"/>
    <w:rsid w:val="0035249C"/>
    <w:rsid w:val="00353265"/>
    <w:rsid w:val="00355434"/>
    <w:rsid w:val="003559C7"/>
    <w:rsid w:val="00355A5D"/>
    <w:rsid w:val="00356104"/>
    <w:rsid w:val="00360A2C"/>
    <w:rsid w:val="003624C7"/>
    <w:rsid w:val="003627B1"/>
    <w:rsid w:val="00362E9D"/>
    <w:rsid w:val="003631CE"/>
    <w:rsid w:val="003632BF"/>
    <w:rsid w:val="003638C1"/>
    <w:rsid w:val="00363F81"/>
    <w:rsid w:val="003652DD"/>
    <w:rsid w:val="003658F1"/>
    <w:rsid w:val="00365D1B"/>
    <w:rsid w:val="003661A0"/>
    <w:rsid w:val="0036625D"/>
    <w:rsid w:val="003700DC"/>
    <w:rsid w:val="003703B8"/>
    <w:rsid w:val="0037156B"/>
    <w:rsid w:val="003715E6"/>
    <w:rsid w:val="0037170E"/>
    <w:rsid w:val="0037221F"/>
    <w:rsid w:val="00372A92"/>
    <w:rsid w:val="0037389B"/>
    <w:rsid w:val="00373F05"/>
    <w:rsid w:val="00374375"/>
    <w:rsid w:val="0037494F"/>
    <w:rsid w:val="003750D1"/>
    <w:rsid w:val="00376299"/>
    <w:rsid w:val="003774EF"/>
    <w:rsid w:val="00381014"/>
    <w:rsid w:val="0038111C"/>
    <w:rsid w:val="0038156E"/>
    <w:rsid w:val="00381B00"/>
    <w:rsid w:val="00382187"/>
    <w:rsid w:val="00382948"/>
    <w:rsid w:val="00383A49"/>
    <w:rsid w:val="00383B2F"/>
    <w:rsid w:val="00384177"/>
    <w:rsid w:val="00384644"/>
    <w:rsid w:val="003847DF"/>
    <w:rsid w:val="003865EB"/>
    <w:rsid w:val="00387C21"/>
    <w:rsid w:val="00390074"/>
    <w:rsid w:val="0039074E"/>
    <w:rsid w:val="00390849"/>
    <w:rsid w:val="00390D87"/>
    <w:rsid w:val="00390E21"/>
    <w:rsid w:val="00391B5A"/>
    <w:rsid w:val="00392F95"/>
    <w:rsid w:val="003934B7"/>
    <w:rsid w:val="00393931"/>
    <w:rsid w:val="00394115"/>
    <w:rsid w:val="0039421F"/>
    <w:rsid w:val="003946AB"/>
    <w:rsid w:val="00395171"/>
    <w:rsid w:val="00395D57"/>
    <w:rsid w:val="003A0982"/>
    <w:rsid w:val="003A20D6"/>
    <w:rsid w:val="003A2AC7"/>
    <w:rsid w:val="003A2EDD"/>
    <w:rsid w:val="003A34C7"/>
    <w:rsid w:val="003A3B4D"/>
    <w:rsid w:val="003A4048"/>
    <w:rsid w:val="003A4374"/>
    <w:rsid w:val="003A57A9"/>
    <w:rsid w:val="003A6F43"/>
    <w:rsid w:val="003A7152"/>
    <w:rsid w:val="003B0DEF"/>
    <w:rsid w:val="003B0E93"/>
    <w:rsid w:val="003B1992"/>
    <w:rsid w:val="003B1CBD"/>
    <w:rsid w:val="003B275C"/>
    <w:rsid w:val="003B2D21"/>
    <w:rsid w:val="003B2E08"/>
    <w:rsid w:val="003B4B9B"/>
    <w:rsid w:val="003B5CFF"/>
    <w:rsid w:val="003B644E"/>
    <w:rsid w:val="003B7371"/>
    <w:rsid w:val="003B7D49"/>
    <w:rsid w:val="003C0B33"/>
    <w:rsid w:val="003C1F3A"/>
    <w:rsid w:val="003C1FE2"/>
    <w:rsid w:val="003C26CD"/>
    <w:rsid w:val="003C331F"/>
    <w:rsid w:val="003C35BF"/>
    <w:rsid w:val="003C555A"/>
    <w:rsid w:val="003C6D76"/>
    <w:rsid w:val="003C7402"/>
    <w:rsid w:val="003C7553"/>
    <w:rsid w:val="003C7B6C"/>
    <w:rsid w:val="003C7D82"/>
    <w:rsid w:val="003D073E"/>
    <w:rsid w:val="003D0C72"/>
    <w:rsid w:val="003D2E17"/>
    <w:rsid w:val="003D34AA"/>
    <w:rsid w:val="003D459A"/>
    <w:rsid w:val="003D4794"/>
    <w:rsid w:val="003D4843"/>
    <w:rsid w:val="003D4FD3"/>
    <w:rsid w:val="003D67DD"/>
    <w:rsid w:val="003D7978"/>
    <w:rsid w:val="003E0BA8"/>
    <w:rsid w:val="003E0CF9"/>
    <w:rsid w:val="003E12CB"/>
    <w:rsid w:val="003E28BB"/>
    <w:rsid w:val="003E38B4"/>
    <w:rsid w:val="003E43C7"/>
    <w:rsid w:val="003E5425"/>
    <w:rsid w:val="003E57D2"/>
    <w:rsid w:val="003E6050"/>
    <w:rsid w:val="003F04C5"/>
    <w:rsid w:val="003F0DEC"/>
    <w:rsid w:val="003F1B0D"/>
    <w:rsid w:val="003F2E3A"/>
    <w:rsid w:val="003F3142"/>
    <w:rsid w:val="003F3BE2"/>
    <w:rsid w:val="003F3CB9"/>
    <w:rsid w:val="003F3D97"/>
    <w:rsid w:val="003F3E8E"/>
    <w:rsid w:val="003F4930"/>
    <w:rsid w:val="003F62DC"/>
    <w:rsid w:val="003F63EA"/>
    <w:rsid w:val="003F6BDE"/>
    <w:rsid w:val="003F6DE0"/>
    <w:rsid w:val="003F6F99"/>
    <w:rsid w:val="00400F1E"/>
    <w:rsid w:val="00402118"/>
    <w:rsid w:val="004030C3"/>
    <w:rsid w:val="00403500"/>
    <w:rsid w:val="004044E9"/>
    <w:rsid w:val="004054F5"/>
    <w:rsid w:val="00406248"/>
    <w:rsid w:val="00406389"/>
    <w:rsid w:val="00406EF0"/>
    <w:rsid w:val="00407291"/>
    <w:rsid w:val="00407883"/>
    <w:rsid w:val="00407B4C"/>
    <w:rsid w:val="004100CD"/>
    <w:rsid w:val="004100EE"/>
    <w:rsid w:val="004101A5"/>
    <w:rsid w:val="004101FB"/>
    <w:rsid w:val="004124DA"/>
    <w:rsid w:val="00412DCF"/>
    <w:rsid w:val="00414034"/>
    <w:rsid w:val="00414582"/>
    <w:rsid w:val="00414712"/>
    <w:rsid w:val="00414AFC"/>
    <w:rsid w:val="00414CAC"/>
    <w:rsid w:val="00414D54"/>
    <w:rsid w:val="00417398"/>
    <w:rsid w:val="004174A8"/>
    <w:rsid w:val="00417605"/>
    <w:rsid w:val="00420274"/>
    <w:rsid w:val="004208C7"/>
    <w:rsid w:val="00420A96"/>
    <w:rsid w:val="004224F1"/>
    <w:rsid w:val="004226E3"/>
    <w:rsid w:val="00422A6E"/>
    <w:rsid w:val="00423EFB"/>
    <w:rsid w:val="004241B1"/>
    <w:rsid w:val="0042438F"/>
    <w:rsid w:val="00424507"/>
    <w:rsid w:val="00424624"/>
    <w:rsid w:val="004246DC"/>
    <w:rsid w:val="00424879"/>
    <w:rsid w:val="00424F1A"/>
    <w:rsid w:val="00425153"/>
    <w:rsid w:val="00425A6B"/>
    <w:rsid w:val="0042648E"/>
    <w:rsid w:val="004264D4"/>
    <w:rsid w:val="00426E72"/>
    <w:rsid w:val="00430A37"/>
    <w:rsid w:val="004310DC"/>
    <w:rsid w:val="00431AF6"/>
    <w:rsid w:val="00431C04"/>
    <w:rsid w:val="0043203A"/>
    <w:rsid w:val="004325CF"/>
    <w:rsid w:val="004337EE"/>
    <w:rsid w:val="00433DFD"/>
    <w:rsid w:val="00434045"/>
    <w:rsid w:val="00434F26"/>
    <w:rsid w:val="00435379"/>
    <w:rsid w:val="00435487"/>
    <w:rsid w:val="00436B35"/>
    <w:rsid w:val="00437462"/>
    <w:rsid w:val="00437C66"/>
    <w:rsid w:val="00440075"/>
    <w:rsid w:val="0044121F"/>
    <w:rsid w:val="00441642"/>
    <w:rsid w:val="00441EA3"/>
    <w:rsid w:val="00441FEC"/>
    <w:rsid w:val="00441FFB"/>
    <w:rsid w:val="004437F6"/>
    <w:rsid w:val="00443D11"/>
    <w:rsid w:val="004440E5"/>
    <w:rsid w:val="00444BC1"/>
    <w:rsid w:val="00444D1E"/>
    <w:rsid w:val="00444DB3"/>
    <w:rsid w:val="00445192"/>
    <w:rsid w:val="004455BA"/>
    <w:rsid w:val="00445E62"/>
    <w:rsid w:val="00445F53"/>
    <w:rsid w:val="004464B4"/>
    <w:rsid w:val="00446701"/>
    <w:rsid w:val="004467BE"/>
    <w:rsid w:val="00447807"/>
    <w:rsid w:val="00450212"/>
    <w:rsid w:val="00450C38"/>
    <w:rsid w:val="00450DC7"/>
    <w:rsid w:val="00450EE0"/>
    <w:rsid w:val="00451D17"/>
    <w:rsid w:val="0045243B"/>
    <w:rsid w:val="00452538"/>
    <w:rsid w:val="00452ADA"/>
    <w:rsid w:val="00452C39"/>
    <w:rsid w:val="00452D1E"/>
    <w:rsid w:val="00454733"/>
    <w:rsid w:val="00454DA2"/>
    <w:rsid w:val="004554AC"/>
    <w:rsid w:val="00455857"/>
    <w:rsid w:val="00456B14"/>
    <w:rsid w:val="004605E0"/>
    <w:rsid w:val="004614A1"/>
    <w:rsid w:val="00461E68"/>
    <w:rsid w:val="00463587"/>
    <w:rsid w:val="00463B43"/>
    <w:rsid w:val="004644EA"/>
    <w:rsid w:val="004648C8"/>
    <w:rsid w:val="00464A6D"/>
    <w:rsid w:val="00465AF8"/>
    <w:rsid w:val="004662C9"/>
    <w:rsid w:val="004664F0"/>
    <w:rsid w:val="00466510"/>
    <w:rsid w:val="00467090"/>
    <w:rsid w:val="00467222"/>
    <w:rsid w:val="00470371"/>
    <w:rsid w:val="00470389"/>
    <w:rsid w:val="0047097B"/>
    <w:rsid w:val="00470DDC"/>
    <w:rsid w:val="00471A9B"/>
    <w:rsid w:val="00471ED1"/>
    <w:rsid w:val="0047276F"/>
    <w:rsid w:val="00472BA5"/>
    <w:rsid w:val="0047428C"/>
    <w:rsid w:val="00474C40"/>
    <w:rsid w:val="004755EA"/>
    <w:rsid w:val="00475757"/>
    <w:rsid w:val="00475C0D"/>
    <w:rsid w:val="0047724F"/>
    <w:rsid w:val="004803A2"/>
    <w:rsid w:val="00480E4D"/>
    <w:rsid w:val="004815C1"/>
    <w:rsid w:val="004818EC"/>
    <w:rsid w:val="00481CD6"/>
    <w:rsid w:val="00481CDC"/>
    <w:rsid w:val="00481FFB"/>
    <w:rsid w:val="004822A6"/>
    <w:rsid w:val="004822AB"/>
    <w:rsid w:val="004835E1"/>
    <w:rsid w:val="004839EC"/>
    <w:rsid w:val="00483EB0"/>
    <w:rsid w:val="004840BA"/>
    <w:rsid w:val="00484F8D"/>
    <w:rsid w:val="00485CB7"/>
    <w:rsid w:val="00485CB8"/>
    <w:rsid w:val="004868D7"/>
    <w:rsid w:val="00490380"/>
    <w:rsid w:val="004911C9"/>
    <w:rsid w:val="00491712"/>
    <w:rsid w:val="00491DEC"/>
    <w:rsid w:val="0049200A"/>
    <w:rsid w:val="0049295A"/>
    <w:rsid w:val="00492A0A"/>
    <w:rsid w:val="004931E1"/>
    <w:rsid w:val="00493728"/>
    <w:rsid w:val="00494C94"/>
    <w:rsid w:val="00494F5D"/>
    <w:rsid w:val="004965E0"/>
    <w:rsid w:val="00496BCC"/>
    <w:rsid w:val="00497B73"/>
    <w:rsid w:val="004A0563"/>
    <w:rsid w:val="004A1720"/>
    <w:rsid w:val="004A1B27"/>
    <w:rsid w:val="004A2D95"/>
    <w:rsid w:val="004A3389"/>
    <w:rsid w:val="004A3954"/>
    <w:rsid w:val="004A39EF"/>
    <w:rsid w:val="004A44C3"/>
    <w:rsid w:val="004A710F"/>
    <w:rsid w:val="004A7746"/>
    <w:rsid w:val="004B0024"/>
    <w:rsid w:val="004B0798"/>
    <w:rsid w:val="004B1360"/>
    <w:rsid w:val="004B1B7E"/>
    <w:rsid w:val="004B1E83"/>
    <w:rsid w:val="004B21B5"/>
    <w:rsid w:val="004B31A1"/>
    <w:rsid w:val="004B3CC9"/>
    <w:rsid w:val="004B3FF5"/>
    <w:rsid w:val="004B47FE"/>
    <w:rsid w:val="004B52BB"/>
    <w:rsid w:val="004B5EA6"/>
    <w:rsid w:val="004B6E0F"/>
    <w:rsid w:val="004B71DD"/>
    <w:rsid w:val="004C0958"/>
    <w:rsid w:val="004C114C"/>
    <w:rsid w:val="004C18DD"/>
    <w:rsid w:val="004C1E2A"/>
    <w:rsid w:val="004C26BB"/>
    <w:rsid w:val="004C30D2"/>
    <w:rsid w:val="004C3588"/>
    <w:rsid w:val="004C4990"/>
    <w:rsid w:val="004C6199"/>
    <w:rsid w:val="004C61CA"/>
    <w:rsid w:val="004C71D1"/>
    <w:rsid w:val="004C7BC8"/>
    <w:rsid w:val="004D0238"/>
    <w:rsid w:val="004D0C22"/>
    <w:rsid w:val="004D0FF2"/>
    <w:rsid w:val="004D1BF7"/>
    <w:rsid w:val="004D23DC"/>
    <w:rsid w:val="004D2BDE"/>
    <w:rsid w:val="004D2C72"/>
    <w:rsid w:val="004D3429"/>
    <w:rsid w:val="004D364B"/>
    <w:rsid w:val="004D37CE"/>
    <w:rsid w:val="004D3C69"/>
    <w:rsid w:val="004D3C9E"/>
    <w:rsid w:val="004D4343"/>
    <w:rsid w:val="004D4824"/>
    <w:rsid w:val="004D4A0C"/>
    <w:rsid w:val="004D6133"/>
    <w:rsid w:val="004D6232"/>
    <w:rsid w:val="004D6C3D"/>
    <w:rsid w:val="004D7030"/>
    <w:rsid w:val="004D74F4"/>
    <w:rsid w:val="004D76F3"/>
    <w:rsid w:val="004E06F3"/>
    <w:rsid w:val="004E0A53"/>
    <w:rsid w:val="004E1B3A"/>
    <w:rsid w:val="004E2376"/>
    <w:rsid w:val="004E31A4"/>
    <w:rsid w:val="004E32B7"/>
    <w:rsid w:val="004E3DD2"/>
    <w:rsid w:val="004E42D1"/>
    <w:rsid w:val="004E4755"/>
    <w:rsid w:val="004E4BCE"/>
    <w:rsid w:val="004E522A"/>
    <w:rsid w:val="004E5387"/>
    <w:rsid w:val="004E7DC9"/>
    <w:rsid w:val="004F336A"/>
    <w:rsid w:val="004F47D5"/>
    <w:rsid w:val="004F4934"/>
    <w:rsid w:val="004F5543"/>
    <w:rsid w:val="004F5703"/>
    <w:rsid w:val="004F5740"/>
    <w:rsid w:val="004F5D74"/>
    <w:rsid w:val="004F7566"/>
    <w:rsid w:val="004F7CF1"/>
    <w:rsid w:val="00500CC9"/>
    <w:rsid w:val="00501107"/>
    <w:rsid w:val="00501539"/>
    <w:rsid w:val="0050157C"/>
    <w:rsid w:val="005015CA"/>
    <w:rsid w:val="00502813"/>
    <w:rsid w:val="00503405"/>
    <w:rsid w:val="00503908"/>
    <w:rsid w:val="0050406E"/>
    <w:rsid w:val="005041B7"/>
    <w:rsid w:val="005042CC"/>
    <w:rsid w:val="00504720"/>
    <w:rsid w:val="00504D9C"/>
    <w:rsid w:val="00504E2D"/>
    <w:rsid w:val="005052ED"/>
    <w:rsid w:val="00505497"/>
    <w:rsid w:val="00505555"/>
    <w:rsid w:val="00506E9F"/>
    <w:rsid w:val="0050700A"/>
    <w:rsid w:val="00507048"/>
    <w:rsid w:val="0050762C"/>
    <w:rsid w:val="0051055D"/>
    <w:rsid w:val="005109BA"/>
    <w:rsid w:val="005117D6"/>
    <w:rsid w:val="00514E6B"/>
    <w:rsid w:val="005158CC"/>
    <w:rsid w:val="00516B42"/>
    <w:rsid w:val="00517306"/>
    <w:rsid w:val="0051746A"/>
    <w:rsid w:val="00517D95"/>
    <w:rsid w:val="00520288"/>
    <w:rsid w:val="005202F7"/>
    <w:rsid w:val="00522D17"/>
    <w:rsid w:val="005231C6"/>
    <w:rsid w:val="005241F9"/>
    <w:rsid w:val="00524467"/>
    <w:rsid w:val="005254A5"/>
    <w:rsid w:val="005258A3"/>
    <w:rsid w:val="0052592E"/>
    <w:rsid w:val="005261C3"/>
    <w:rsid w:val="0052677E"/>
    <w:rsid w:val="005272DA"/>
    <w:rsid w:val="005279D5"/>
    <w:rsid w:val="00530ADE"/>
    <w:rsid w:val="00530BF5"/>
    <w:rsid w:val="00530C91"/>
    <w:rsid w:val="00531033"/>
    <w:rsid w:val="005317D5"/>
    <w:rsid w:val="005318F2"/>
    <w:rsid w:val="00531B14"/>
    <w:rsid w:val="005320C9"/>
    <w:rsid w:val="0053227B"/>
    <w:rsid w:val="005327A0"/>
    <w:rsid w:val="0053288A"/>
    <w:rsid w:val="005328F0"/>
    <w:rsid w:val="00532BBF"/>
    <w:rsid w:val="0053314D"/>
    <w:rsid w:val="0053317F"/>
    <w:rsid w:val="00534574"/>
    <w:rsid w:val="00534622"/>
    <w:rsid w:val="0053472C"/>
    <w:rsid w:val="00534A08"/>
    <w:rsid w:val="005355FD"/>
    <w:rsid w:val="00535751"/>
    <w:rsid w:val="005359EC"/>
    <w:rsid w:val="00535B5E"/>
    <w:rsid w:val="005360CA"/>
    <w:rsid w:val="00540437"/>
    <w:rsid w:val="005404A3"/>
    <w:rsid w:val="0054091D"/>
    <w:rsid w:val="00540C67"/>
    <w:rsid w:val="00540CC4"/>
    <w:rsid w:val="00541569"/>
    <w:rsid w:val="005418F4"/>
    <w:rsid w:val="00542272"/>
    <w:rsid w:val="0054301E"/>
    <w:rsid w:val="00543302"/>
    <w:rsid w:val="0054366B"/>
    <w:rsid w:val="005436C3"/>
    <w:rsid w:val="005438A2"/>
    <w:rsid w:val="005439BA"/>
    <w:rsid w:val="00543D8D"/>
    <w:rsid w:val="00544491"/>
    <w:rsid w:val="00545AD6"/>
    <w:rsid w:val="00545C3A"/>
    <w:rsid w:val="00546D09"/>
    <w:rsid w:val="0054702D"/>
    <w:rsid w:val="0054715F"/>
    <w:rsid w:val="00547347"/>
    <w:rsid w:val="00547468"/>
    <w:rsid w:val="005474E1"/>
    <w:rsid w:val="0054768A"/>
    <w:rsid w:val="0055006D"/>
    <w:rsid w:val="00550F6C"/>
    <w:rsid w:val="00551080"/>
    <w:rsid w:val="00551C52"/>
    <w:rsid w:val="00552D79"/>
    <w:rsid w:val="00553A72"/>
    <w:rsid w:val="00553DEB"/>
    <w:rsid w:val="00554D68"/>
    <w:rsid w:val="00554E16"/>
    <w:rsid w:val="005556DB"/>
    <w:rsid w:val="00555BE2"/>
    <w:rsid w:val="00555EE1"/>
    <w:rsid w:val="0055767D"/>
    <w:rsid w:val="0055770E"/>
    <w:rsid w:val="00560259"/>
    <w:rsid w:val="00560C8E"/>
    <w:rsid w:val="00560F66"/>
    <w:rsid w:val="00561102"/>
    <w:rsid w:val="00562833"/>
    <w:rsid w:val="005633E5"/>
    <w:rsid w:val="0056353B"/>
    <w:rsid w:val="0056372F"/>
    <w:rsid w:val="0056490F"/>
    <w:rsid w:val="005656A3"/>
    <w:rsid w:val="00567427"/>
    <w:rsid w:val="005675A3"/>
    <w:rsid w:val="00567CA7"/>
    <w:rsid w:val="005702FD"/>
    <w:rsid w:val="00570AB6"/>
    <w:rsid w:val="00571119"/>
    <w:rsid w:val="00571CD7"/>
    <w:rsid w:val="0057402C"/>
    <w:rsid w:val="00574078"/>
    <w:rsid w:val="00574A7F"/>
    <w:rsid w:val="005759E1"/>
    <w:rsid w:val="0057608E"/>
    <w:rsid w:val="005761C5"/>
    <w:rsid w:val="005771B9"/>
    <w:rsid w:val="00577459"/>
    <w:rsid w:val="00577BC5"/>
    <w:rsid w:val="00580463"/>
    <w:rsid w:val="00580A8C"/>
    <w:rsid w:val="00580BF4"/>
    <w:rsid w:val="00580C63"/>
    <w:rsid w:val="00581185"/>
    <w:rsid w:val="00581344"/>
    <w:rsid w:val="00581514"/>
    <w:rsid w:val="00581BAC"/>
    <w:rsid w:val="00581CFB"/>
    <w:rsid w:val="00581DCD"/>
    <w:rsid w:val="005824E6"/>
    <w:rsid w:val="0058253B"/>
    <w:rsid w:val="00582FCC"/>
    <w:rsid w:val="00583873"/>
    <w:rsid w:val="00583BE0"/>
    <w:rsid w:val="005846DC"/>
    <w:rsid w:val="005864C0"/>
    <w:rsid w:val="00586548"/>
    <w:rsid w:val="00586586"/>
    <w:rsid w:val="00586C08"/>
    <w:rsid w:val="00586E7D"/>
    <w:rsid w:val="00587BD6"/>
    <w:rsid w:val="00590D11"/>
    <w:rsid w:val="00591363"/>
    <w:rsid w:val="0059248B"/>
    <w:rsid w:val="00592D2A"/>
    <w:rsid w:val="00592D33"/>
    <w:rsid w:val="00594B39"/>
    <w:rsid w:val="00594BA6"/>
    <w:rsid w:val="00594C47"/>
    <w:rsid w:val="00594CAC"/>
    <w:rsid w:val="00595409"/>
    <w:rsid w:val="005955CB"/>
    <w:rsid w:val="00595716"/>
    <w:rsid w:val="00596131"/>
    <w:rsid w:val="005963B2"/>
    <w:rsid w:val="005976B3"/>
    <w:rsid w:val="005A153A"/>
    <w:rsid w:val="005A1B77"/>
    <w:rsid w:val="005A2900"/>
    <w:rsid w:val="005A2D23"/>
    <w:rsid w:val="005A32B0"/>
    <w:rsid w:val="005A3586"/>
    <w:rsid w:val="005A3A4D"/>
    <w:rsid w:val="005A413D"/>
    <w:rsid w:val="005A415C"/>
    <w:rsid w:val="005A45D1"/>
    <w:rsid w:val="005A5ECD"/>
    <w:rsid w:val="005A5F8E"/>
    <w:rsid w:val="005A6575"/>
    <w:rsid w:val="005A6823"/>
    <w:rsid w:val="005A6BD4"/>
    <w:rsid w:val="005A7021"/>
    <w:rsid w:val="005A7218"/>
    <w:rsid w:val="005A7BEB"/>
    <w:rsid w:val="005B049F"/>
    <w:rsid w:val="005B05BD"/>
    <w:rsid w:val="005B05D1"/>
    <w:rsid w:val="005B08ED"/>
    <w:rsid w:val="005B0B83"/>
    <w:rsid w:val="005B123D"/>
    <w:rsid w:val="005B18DA"/>
    <w:rsid w:val="005B1B0A"/>
    <w:rsid w:val="005B3003"/>
    <w:rsid w:val="005B460A"/>
    <w:rsid w:val="005B5FF6"/>
    <w:rsid w:val="005B6608"/>
    <w:rsid w:val="005B7477"/>
    <w:rsid w:val="005B75EC"/>
    <w:rsid w:val="005B78EA"/>
    <w:rsid w:val="005B7E9C"/>
    <w:rsid w:val="005C0B5A"/>
    <w:rsid w:val="005C1576"/>
    <w:rsid w:val="005C1819"/>
    <w:rsid w:val="005C1EDE"/>
    <w:rsid w:val="005C25C9"/>
    <w:rsid w:val="005C292F"/>
    <w:rsid w:val="005C2B7C"/>
    <w:rsid w:val="005C5A28"/>
    <w:rsid w:val="005C5F89"/>
    <w:rsid w:val="005C658D"/>
    <w:rsid w:val="005C6852"/>
    <w:rsid w:val="005C6A8F"/>
    <w:rsid w:val="005D03BA"/>
    <w:rsid w:val="005D05C5"/>
    <w:rsid w:val="005D0698"/>
    <w:rsid w:val="005D0FC1"/>
    <w:rsid w:val="005D322B"/>
    <w:rsid w:val="005D3DAE"/>
    <w:rsid w:val="005D453C"/>
    <w:rsid w:val="005D5492"/>
    <w:rsid w:val="005D579F"/>
    <w:rsid w:val="005D6111"/>
    <w:rsid w:val="005D6234"/>
    <w:rsid w:val="005D6416"/>
    <w:rsid w:val="005D70F7"/>
    <w:rsid w:val="005D744E"/>
    <w:rsid w:val="005D7729"/>
    <w:rsid w:val="005E087F"/>
    <w:rsid w:val="005E0E0C"/>
    <w:rsid w:val="005E1BD4"/>
    <w:rsid w:val="005E2B37"/>
    <w:rsid w:val="005E3A70"/>
    <w:rsid w:val="005E3B26"/>
    <w:rsid w:val="005E3F3C"/>
    <w:rsid w:val="005E407D"/>
    <w:rsid w:val="005E415D"/>
    <w:rsid w:val="005E42BB"/>
    <w:rsid w:val="005E4E53"/>
    <w:rsid w:val="005E54E1"/>
    <w:rsid w:val="005E5EC4"/>
    <w:rsid w:val="005E6155"/>
    <w:rsid w:val="005E68E0"/>
    <w:rsid w:val="005E760F"/>
    <w:rsid w:val="005E7ACB"/>
    <w:rsid w:val="005E7C7E"/>
    <w:rsid w:val="005F0256"/>
    <w:rsid w:val="005F1E9D"/>
    <w:rsid w:val="005F2434"/>
    <w:rsid w:val="005F30CD"/>
    <w:rsid w:val="005F31D8"/>
    <w:rsid w:val="005F3ACC"/>
    <w:rsid w:val="005F4A4A"/>
    <w:rsid w:val="005F55F8"/>
    <w:rsid w:val="005F5692"/>
    <w:rsid w:val="005F64DC"/>
    <w:rsid w:val="005F7ACC"/>
    <w:rsid w:val="005F7BF2"/>
    <w:rsid w:val="006002A9"/>
    <w:rsid w:val="006008E7"/>
    <w:rsid w:val="00600BAA"/>
    <w:rsid w:val="0060144C"/>
    <w:rsid w:val="00601477"/>
    <w:rsid w:val="0060204E"/>
    <w:rsid w:val="0060244E"/>
    <w:rsid w:val="00602E2D"/>
    <w:rsid w:val="00603161"/>
    <w:rsid w:val="00603189"/>
    <w:rsid w:val="00604018"/>
    <w:rsid w:val="006041FE"/>
    <w:rsid w:val="00605DB0"/>
    <w:rsid w:val="00605EE0"/>
    <w:rsid w:val="00607FBD"/>
    <w:rsid w:val="00610107"/>
    <w:rsid w:val="006107B5"/>
    <w:rsid w:val="00611328"/>
    <w:rsid w:val="006138E4"/>
    <w:rsid w:val="006140F1"/>
    <w:rsid w:val="006143F8"/>
    <w:rsid w:val="0061445D"/>
    <w:rsid w:val="00615575"/>
    <w:rsid w:val="0061559A"/>
    <w:rsid w:val="006158D4"/>
    <w:rsid w:val="006165B9"/>
    <w:rsid w:val="00616DAB"/>
    <w:rsid w:val="0061774E"/>
    <w:rsid w:val="0062021E"/>
    <w:rsid w:val="00620D1A"/>
    <w:rsid w:val="006215E0"/>
    <w:rsid w:val="006218A0"/>
    <w:rsid w:val="00621A4D"/>
    <w:rsid w:val="00621E38"/>
    <w:rsid w:val="00621E58"/>
    <w:rsid w:val="00622B6E"/>
    <w:rsid w:val="006239AD"/>
    <w:rsid w:val="00624BB1"/>
    <w:rsid w:val="00624D51"/>
    <w:rsid w:val="00625396"/>
    <w:rsid w:val="006254BA"/>
    <w:rsid w:val="00625723"/>
    <w:rsid w:val="00625997"/>
    <w:rsid w:val="00625C93"/>
    <w:rsid w:val="00625E9D"/>
    <w:rsid w:val="00627018"/>
    <w:rsid w:val="00630C9F"/>
    <w:rsid w:val="0063148A"/>
    <w:rsid w:val="00631501"/>
    <w:rsid w:val="0063167C"/>
    <w:rsid w:val="006322E8"/>
    <w:rsid w:val="00632393"/>
    <w:rsid w:val="00633DB2"/>
    <w:rsid w:val="00633E47"/>
    <w:rsid w:val="00635A3D"/>
    <w:rsid w:val="00635C57"/>
    <w:rsid w:val="006372B3"/>
    <w:rsid w:val="00637E3B"/>
    <w:rsid w:val="00637F82"/>
    <w:rsid w:val="00640B58"/>
    <w:rsid w:val="00640C8C"/>
    <w:rsid w:val="0064230F"/>
    <w:rsid w:val="00642949"/>
    <w:rsid w:val="00642E44"/>
    <w:rsid w:val="006436CB"/>
    <w:rsid w:val="00644873"/>
    <w:rsid w:val="00644949"/>
    <w:rsid w:val="00644A26"/>
    <w:rsid w:val="00646772"/>
    <w:rsid w:val="00646B87"/>
    <w:rsid w:val="00647DED"/>
    <w:rsid w:val="006505FC"/>
    <w:rsid w:val="00650ACB"/>
    <w:rsid w:val="00651D39"/>
    <w:rsid w:val="00651FF9"/>
    <w:rsid w:val="006526FE"/>
    <w:rsid w:val="006536D2"/>
    <w:rsid w:val="006538D9"/>
    <w:rsid w:val="00654191"/>
    <w:rsid w:val="006541CD"/>
    <w:rsid w:val="00654661"/>
    <w:rsid w:val="00655FB6"/>
    <w:rsid w:val="0066062C"/>
    <w:rsid w:val="00661221"/>
    <w:rsid w:val="00661549"/>
    <w:rsid w:val="006615BD"/>
    <w:rsid w:val="00661BDA"/>
    <w:rsid w:val="006622B6"/>
    <w:rsid w:val="006629B4"/>
    <w:rsid w:val="00663160"/>
    <w:rsid w:val="006631E4"/>
    <w:rsid w:val="00663918"/>
    <w:rsid w:val="00664B21"/>
    <w:rsid w:val="006661B7"/>
    <w:rsid w:val="0066676C"/>
    <w:rsid w:val="00666B37"/>
    <w:rsid w:val="006672F6"/>
    <w:rsid w:val="00667696"/>
    <w:rsid w:val="0066777A"/>
    <w:rsid w:val="00667A01"/>
    <w:rsid w:val="006703C3"/>
    <w:rsid w:val="00670B6F"/>
    <w:rsid w:val="006712C4"/>
    <w:rsid w:val="0067158E"/>
    <w:rsid w:val="0067182C"/>
    <w:rsid w:val="00671910"/>
    <w:rsid w:val="006723D9"/>
    <w:rsid w:val="0067248E"/>
    <w:rsid w:val="00672958"/>
    <w:rsid w:val="00672A28"/>
    <w:rsid w:val="00672D32"/>
    <w:rsid w:val="00673F38"/>
    <w:rsid w:val="00674372"/>
    <w:rsid w:val="00674F6F"/>
    <w:rsid w:val="00675F5E"/>
    <w:rsid w:val="00676189"/>
    <w:rsid w:val="00676763"/>
    <w:rsid w:val="00676A9E"/>
    <w:rsid w:val="006770B3"/>
    <w:rsid w:val="00677500"/>
    <w:rsid w:val="00677DA0"/>
    <w:rsid w:val="006801FE"/>
    <w:rsid w:val="00680417"/>
    <w:rsid w:val="006813A9"/>
    <w:rsid w:val="00682629"/>
    <w:rsid w:val="00682AFE"/>
    <w:rsid w:val="0068400C"/>
    <w:rsid w:val="0068416F"/>
    <w:rsid w:val="00684591"/>
    <w:rsid w:val="00684BB6"/>
    <w:rsid w:val="006858CD"/>
    <w:rsid w:val="00685D23"/>
    <w:rsid w:val="00686807"/>
    <w:rsid w:val="00687577"/>
    <w:rsid w:val="00690D6C"/>
    <w:rsid w:val="00691078"/>
    <w:rsid w:val="00691D55"/>
    <w:rsid w:val="00691EFB"/>
    <w:rsid w:val="00692AE5"/>
    <w:rsid w:val="00693B29"/>
    <w:rsid w:val="00694284"/>
    <w:rsid w:val="00694DFC"/>
    <w:rsid w:val="00695A67"/>
    <w:rsid w:val="00695BC2"/>
    <w:rsid w:val="00696822"/>
    <w:rsid w:val="006A0529"/>
    <w:rsid w:val="006A0AF8"/>
    <w:rsid w:val="006A164F"/>
    <w:rsid w:val="006A1AB3"/>
    <w:rsid w:val="006A1DD0"/>
    <w:rsid w:val="006A2161"/>
    <w:rsid w:val="006A219B"/>
    <w:rsid w:val="006A341E"/>
    <w:rsid w:val="006A488D"/>
    <w:rsid w:val="006A5232"/>
    <w:rsid w:val="006A55AD"/>
    <w:rsid w:val="006A567B"/>
    <w:rsid w:val="006A6511"/>
    <w:rsid w:val="006A744E"/>
    <w:rsid w:val="006A779A"/>
    <w:rsid w:val="006A7B12"/>
    <w:rsid w:val="006A7B49"/>
    <w:rsid w:val="006A7D18"/>
    <w:rsid w:val="006A7F19"/>
    <w:rsid w:val="006B038C"/>
    <w:rsid w:val="006B041F"/>
    <w:rsid w:val="006B094B"/>
    <w:rsid w:val="006B0CE4"/>
    <w:rsid w:val="006B1173"/>
    <w:rsid w:val="006B280F"/>
    <w:rsid w:val="006B29AA"/>
    <w:rsid w:val="006B2D5B"/>
    <w:rsid w:val="006B31B9"/>
    <w:rsid w:val="006B4330"/>
    <w:rsid w:val="006B4A24"/>
    <w:rsid w:val="006B5108"/>
    <w:rsid w:val="006B5612"/>
    <w:rsid w:val="006B582B"/>
    <w:rsid w:val="006B5E25"/>
    <w:rsid w:val="006B5E7A"/>
    <w:rsid w:val="006B60EB"/>
    <w:rsid w:val="006B61F3"/>
    <w:rsid w:val="006B65C9"/>
    <w:rsid w:val="006B660E"/>
    <w:rsid w:val="006B6CEC"/>
    <w:rsid w:val="006B7137"/>
    <w:rsid w:val="006B7F59"/>
    <w:rsid w:val="006C0300"/>
    <w:rsid w:val="006C04E1"/>
    <w:rsid w:val="006C0551"/>
    <w:rsid w:val="006C0C04"/>
    <w:rsid w:val="006C16BA"/>
    <w:rsid w:val="006C18BB"/>
    <w:rsid w:val="006C2407"/>
    <w:rsid w:val="006C3260"/>
    <w:rsid w:val="006C3742"/>
    <w:rsid w:val="006C465E"/>
    <w:rsid w:val="006C4F34"/>
    <w:rsid w:val="006C659D"/>
    <w:rsid w:val="006C68A8"/>
    <w:rsid w:val="006C72A0"/>
    <w:rsid w:val="006C7E17"/>
    <w:rsid w:val="006D104A"/>
    <w:rsid w:val="006D1207"/>
    <w:rsid w:val="006D3E7B"/>
    <w:rsid w:val="006D4255"/>
    <w:rsid w:val="006D5314"/>
    <w:rsid w:val="006D5D90"/>
    <w:rsid w:val="006D5EA3"/>
    <w:rsid w:val="006D66B8"/>
    <w:rsid w:val="006D7104"/>
    <w:rsid w:val="006D71E4"/>
    <w:rsid w:val="006D726A"/>
    <w:rsid w:val="006D7775"/>
    <w:rsid w:val="006E04E7"/>
    <w:rsid w:val="006E0C95"/>
    <w:rsid w:val="006E1880"/>
    <w:rsid w:val="006E1F84"/>
    <w:rsid w:val="006E21DE"/>
    <w:rsid w:val="006E2AC2"/>
    <w:rsid w:val="006E3D88"/>
    <w:rsid w:val="006E3DCC"/>
    <w:rsid w:val="006E3F75"/>
    <w:rsid w:val="006E46E3"/>
    <w:rsid w:val="006E53BC"/>
    <w:rsid w:val="006E59D9"/>
    <w:rsid w:val="006E6175"/>
    <w:rsid w:val="006E663B"/>
    <w:rsid w:val="006E6C8E"/>
    <w:rsid w:val="006F142B"/>
    <w:rsid w:val="006F1885"/>
    <w:rsid w:val="006F200E"/>
    <w:rsid w:val="006F294A"/>
    <w:rsid w:val="006F2B07"/>
    <w:rsid w:val="006F366C"/>
    <w:rsid w:val="006F43D7"/>
    <w:rsid w:val="006F53F6"/>
    <w:rsid w:val="006F695D"/>
    <w:rsid w:val="006F6975"/>
    <w:rsid w:val="006F6F4E"/>
    <w:rsid w:val="006F7889"/>
    <w:rsid w:val="006F792C"/>
    <w:rsid w:val="006F7B7A"/>
    <w:rsid w:val="006F7DAA"/>
    <w:rsid w:val="006F7E24"/>
    <w:rsid w:val="0070072F"/>
    <w:rsid w:val="00701187"/>
    <w:rsid w:val="0070179B"/>
    <w:rsid w:val="00701AB2"/>
    <w:rsid w:val="00702E86"/>
    <w:rsid w:val="00703091"/>
    <w:rsid w:val="00703B2F"/>
    <w:rsid w:val="00703D90"/>
    <w:rsid w:val="007044AE"/>
    <w:rsid w:val="00704A40"/>
    <w:rsid w:val="00704F03"/>
    <w:rsid w:val="007052E5"/>
    <w:rsid w:val="00706E8F"/>
    <w:rsid w:val="00707458"/>
    <w:rsid w:val="00707A6B"/>
    <w:rsid w:val="00710572"/>
    <w:rsid w:val="00710C92"/>
    <w:rsid w:val="00711980"/>
    <w:rsid w:val="00711ACA"/>
    <w:rsid w:val="00713AC1"/>
    <w:rsid w:val="00713AD2"/>
    <w:rsid w:val="00713D00"/>
    <w:rsid w:val="007148B5"/>
    <w:rsid w:val="007151BE"/>
    <w:rsid w:val="00715CF4"/>
    <w:rsid w:val="00716002"/>
    <w:rsid w:val="00717451"/>
    <w:rsid w:val="00717842"/>
    <w:rsid w:val="007178B1"/>
    <w:rsid w:val="00717A43"/>
    <w:rsid w:val="00720AE0"/>
    <w:rsid w:val="00720C3C"/>
    <w:rsid w:val="0072275A"/>
    <w:rsid w:val="00723135"/>
    <w:rsid w:val="0072364E"/>
    <w:rsid w:val="00723E14"/>
    <w:rsid w:val="00724945"/>
    <w:rsid w:val="00725064"/>
    <w:rsid w:val="0072585E"/>
    <w:rsid w:val="007259E1"/>
    <w:rsid w:val="00726A91"/>
    <w:rsid w:val="00726BE0"/>
    <w:rsid w:val="00726D0C"/>
    <w:rsid w:val="00727519"/>
    <w:rsid w:val="00727814"/>
    <w:rsid w:val="00730C5A"/>
    <w:rsid w:val="00730CE9"/>
    <w:rsid w:val="0073110B"/>
    <w:rsid w:val="00731406"/>
    <w:rsid w:val="00731600"/>
    <w:rsid w:val="00731610"/>
    <w:rsid w:val="00732029"/>
    <w:rsid w:val="00732485"/>
    <w:rsid w:val="0073268E"/>
    <w:rsid w:val="00734BF3"/>
    <w:rsid w:val="007357D7"/>
    <w:rsid w:val="00735DDF"/>
    <w:rsid w:val="00736ADD"/>
    <w:rsid w:val="00737D3F"/>
    <w:rsid w:val="00737E26"/>
    <w:rsid w:val="00740276"/>
    <w:rsid w:val="0074092C"/>
    <w:rsid w:val="007415A1"/>
    <w:rsid w:val="00741F11"/>
    <w:rsid w:val="007422B7"/>
    <w:rsid w:val="00743917"/>
    <w:rsid w:val="00743B43"/>
    <w:rsid w:val="00744539"/>
    <w:rsid w:val="00744821"/>
    <w:rsid w:val="00745ED6"/>
    <w:rsid w:val="00746000"/>
    <w:rsid w:val="007460E0"/>
    <w:rsid w:val="00747179"/>
    <w:rsid w:val="0074758C"/>
    <w:rsid w:val="007513DF"/>
    <w:rsid w:val="00751D44"/>
    <w:rsid w:val="00751E57"/>
    <w:rsid w:val="00751F0D"/>
    <w:rsid w:val="00752D89"/>
    <w:rsid w:val="00752E9D"/>
    <w:rsid w:val="0075331F"/>
    <w:rsid w:val="00753B44"/>
    <w:rsid w:val="00753CFC"/>
    <w:rsid w:val="00754B4A"/>
    <w:rsid w:val="00756324"/>
    <w:rsid w:val="00757431"/>
    <w:rsid w:val="00760233"/>
    <w:rsid w:val="007603FC"/>
    <w:rsid w:val="00760723"/>
    <w:rsid w:val="00761EAD"/>
    <w:rsid w:val="00762A1F"/>
    <w:rsid w:val="0076408C"/>
    <w:rsid w:val="00764394"/>
    <w:rsid w:val="00764948"/>
    <w:rsid w:val="00764BB2"/>
    <w:rsid w:val="00765BF6"/>
    <w:rsid w:val="007662EF"/>
    <w:rsid w:val="00766345"/>
    <w:rsid w:val="0076672C"/>
    <w:rsid w:val="00766881"/>
    <w:rsid w:val="007670BE"/>
    <w:rsid w:val="00767503"/>
    <w:rsid w:val="007678E2"/>
    <w:rsid w:val="00771513"/>
    <w:rsid w:val="007719E4"/>
    <w:rsid w:val="0077215D"/>
    <w:rsid w:val="00772476"/>
    <w:rsid w:val="0077279F"/>
    <w:rsid w:val="007727C7"/>
    <w:rsid w:val="00773BBE"/>
    <w:rsid w:val="00773E36"/>
    <w:rsid w:val="0077440A"/>
    <w:rsid w:val="00774C10"/>
    <w:rsid w:val="00775F9A"/>
    <w:rsid w:val="0077775C"/>
    <w:rsid w:val="00777C3E"/>
    <w:rsid w:val="00777C67"/>
    <w:rsid w:val="00780B61"/>
    <w:rsid w:val="00782E51"/>
    <w:rsid w:val="00783A76"/>
    <w:rsid w:val="0078544E"/>
    <w:rsid w:val="00786551"/>
    <w:rsid w:val="0078676B"/>
    <w:rsid w:val="00787187"/>
    <w:rsid w:val="00787414"/>
    <w:rsid w:val="0079097C"/>
    <w:rsid w:val="00790B16"/>
    <w:rsid w:val="0079272D"/>
    <w:rsid w:val="00793894"/>
    <w:rsid w:val="00793A68"/>
    <w:rsid w:val="00793E1A"/>
    <w:rsid w:val="0079414C"/>
    <w:rsid w:val="007957F6"/>
    <w:rsid w:val="0079699A"/>
    <w:rsid w:val="007973BB"/>
    <w:rsid w:val="00797782"/>
    <w:rsid w:val="00797B77"/>
    <w:rsid w:val="007A0631"/>
    <w:rsid w:val="007A0B2C"/>
    <w:rsid w:val="007A0E98"/>
    <w:rsid w:val="007A3654"/>
    <w:rsid w:val="007A36BF"/>
    <w:rsid w:val="007A372B"/>
    <w:rsid w:val="007A41E0"/>
    <w:rsid w:val="007A5692"/>
    <w:rsid w:val="007A5CF5"/>
    <w:rsid w:val="007A5E72"/>
    <w:rsid w:val="007A6770"/>
    <w:rsid w:val="007B0296"/>
    <w:rsid w:val="007B08FD"/>
    <w:rsid w:val="007B19F7"/>
    <w:rsid w:val="007B1AA3"/>
    <w:rsid w:val="007B27A2"/>
    <w:rsid w:val="007B294B"/>
    <w:rsid w:val="007B2D83"/>
    <w:rsid w:val="007B2E3F"/>
    <w:rsid w:val="007B3502"/>
    <w:rsid w:val="007B545B"/>
    <w:rsid w:val="007B54CD"/>
    <w:rsid w:val="007B597E"/>
    <w:rsid w:val="007B6425"/>
    <w:rsid w:val="007B6CC2"/>
    <w:rsid w:val="007B6F5E"/>
    <w:rsid w:val="007B74D5"/>
    <w:rsid w:val="007B74D6"/>
    <w:rsid w:val="007B7886"/>
    <w:rsid w:val="007B78CA"/>
    <w:rsid w:val="007C0087"/>
    <w:rsid w:val="007C0316"/>
    <w:rsid w:val="007C0436"/>
    <w:rsid w:val="007C06D0"/>
    <w:rsid w:val="007C10EF"/>
    <w:rsid w:val="007C1333"/>
    <w:rsid w:val="007C1534"/>
    <w:rsid w:val="007C1589"/>
    <w:rsid w:val="007C1BD5"/>
    <w:rsid w:val="007C2691"/>
    <w:rsid w:val="007C2BB5"/>
    <w:rsid w:val="007C3239"/>
    <w:rsid w:val="007C3603"/>
    <w:rsid w:val="007C3F09"/>
    <w:rsid w:val="007C487B"/>
    <w:rsid w:val="007C6215"/>
    <w:rsid w:val="007C63C1"/>
    <w:rsid w:val="007C6E33"/>
    <w:rsid w:val="007D085E"/>
    <w:rsid w:val="007D1CCD"/>
    <w:rsid w:val="007D2005"/>
    <w:rsid w:val="007D2056"/>
    <w:rsid w:val="007D21C3"/>
    <w:rsid w:val="007D29B0"/>
    <w:rsid w:val="007D2AC0"/>
    <w:rsid w:val="007D3B66"/>
    <w:rsid w:val="007D45DA"/>
    <w:rsid w:val="007D4E2E"/>
    <w:rsid w:val="007D4F54"/>
    <w:rsid w:val="007D50F0"/>
    <w:rsid w:val="007D53D6"/>
    <w:rsid w:val="007D5A2F"/>
    <w:rsid w:val="007D5C26"/>
    <w:rsid w:val="007D687B"/>
    <w:rsid w:val="007D733A"/>
    <w:rsid w:val="007D7AE6"/>
    <w:rsid w:val="007E057B"/>
    <w:rsid w:val="007E1BA6"/>
    <w:rsid w:val="007E2C25"/>
    <w:rsid w:val="007E3896"/>
    <w:rsid w:val="007E38DD"/>
    <w:rsid w:val="007E39F7"/>
    <w:rsid w:val="007E3B71"/>
    <w:rsid w:val="007E4567"/>
    <w:rsid w:val="007E4571"/>
    <w:rsid w:val="007E531B"/>
    <w:rsid w:val="007E54F7"/>
    <w:rsid w:val="007E61C8"/>
    <w:rsid w:val="007E66F8"/>
    <w:rsid w:val="007E70A7"/>
    <w:rsid w:val="007E7340"/>
    <w:rsid w:val="007E77D9"/>
    <w:rsid w:val="007F0605"/>
    <w:rsid w:val="007F1E31"/>
    <w:rsid w:val="007F1F0C"/>
    <w:rsid w:val="007F23BA"/>
    <w:rsid w:val="007F2E00"/>
    <w:rsid w:val="007F3621"/>
    <w:rsid w:val="007F362B"/>
    <w:rsid w:val="007F3934"/>
    <w:rsid w:val="007F40EA"/>
    <w:rsid w:val="007F578B"/>
    <w:rsid w:val="007F58FC"/>
    <w:rsid w:val="007F5A6A"/>
    <w:rsid w:val="007F6B93"/>
    <w:rsid w:val="007F7407"/>
    <w:rsid w:val="0080057C"/>
    <w:rsid w:val="00800AA8"/>
    <w:rsid w:val="00800BE7"/>
    <w:rsid w:val="00801168"/>
    <w:rsid w:val="00801709"/>
    <w:rsid w:val="00801AEA"/>
    <w:rsid w:val="00802E1A"/>
    <w:rsid w:val="008051CE"/>
    <w:rsid w:val="00805555"/>
    <w:rsid w:val="00805789"/>
    <w:rsid w:val="00805D70"/>
    <w:rsid w:val="0080699E"/>
    <w:rsid w:val="0080791B"/>
    <w:rsid w:val="00807D5F"/>
    <w:rsid w:val="00810691"/>
    <w:rsid w:val="00810987"/>
    <w:rsid w:val="00811232"/>
    <w:rsid w:val="008119C2"/>
    <w:rsid w:val="00812179"/>
    <w:rsid w:val="008125CE"/>
    <w:rsid w:val="008126B6"/>
    <w:rsid w:val="00812BA9"/>
    <w:rsid w:val="008132DE"/>
    <w:rsid w:val="008136CA"/>
    <w:rsid w:val="00813E0D"/>
    <w:rsid w:val="008142CA"/>
    <w:rsid w:val="00814423"/>
    <w:rsid w:val="00815665"/>
    <w:rsid w:val="00815981"/>
    <w:rsid w:val="00816111"/>
    <w:rsid w:val="00817154"/>
    <w:rsid w:val="0082017F"/>
    <w:rsid w:val="00820659"/>
    <w:rsid w:val="00820CE7"/>
    <w:rsid w:val="0082265D"/>
    <w:rsid w:val="00822CF2"/>
    <w:rsid w:val="00824BB0"/>
    <w:rsid w:val="00824CC5"/>
    <w:rsid w:val="00825204"/>
    <w:rsid w:val="00825AAF"/>
    <w:rsid w:val="00825B3A"/>
    <w:rsid w:val="0082661B"/>
    <w:rsid w:val="00826E7B"/>
    <w:rsid w:val="00830E2E"/>
    <w:rsid w:val="0083445D"/>
    <w:rsid w:val="008348C9"/>
    <w:rsid w:val="00834DF9"/>
    <w:rsid w:val="00836476"/>
    <w:rsid w:val="00836C94"/>
    <w:rsid w:val="008370C0"/>
    <w:rsid w:val="00837278"/>
    <w:rsid w:val="00841FF5"/>
    <w:rsid w:val="0084209A"/>
    <w:rsid w:val="00843BD5"/>
    <w:rsid w:val="0084426E"/>
    <w:rsid w:val="00845A22"/>
    <w:rsid w:val="0084750D"/>
    <w:rsid w:val="0084767B"/>
    <w:rsid w:val="00847AF4"/>
    <w:rsid w:val="0085019B"/>
    <w:rsid w:val="008502C3"/>
    <w:rsid w:val="008508AE"/>
    <w:rsid w:val="00850C9F"/>
    <w:rsid w:val="008512E9"/>
    <w:rsid w:val="008513D8"/>
    <w:rsid w:val="0085152C"/>
    <w:rsid w:val="00851A4E"/>
    <w:rsid w:val="00851D44"/>
    <w:rsid w:val="00852334"/>
    <w:rsid w:val="008527BA"/>
    <w:rsid w:val="00853956"/>
    <w:rsid w:val="0085398D"/>
    <w:rsid w:val="008539DF"/>
    <w:rsid w:val="00853E2F"/>
    <w:rsid w:val="00854EF3"/>
    <w:rsid w:val="0085510B"/>
    <w:rsid w:val="00856E04"/>
    <w:rsid w:val="0085790E"/>
    <w:rsid w:val="00857DAB"/>
    <w:rsid w:val="00861072"/>
    <w:rsid w:val="0086116F"/>
    <w:rsid w:val="00861723"/>
    <w:rsid w:val="008618DE"/>
    <w:rsid w:val="00861C22"/>
    <w:rsid w:val="00862569"/>
    <w:rsid w:val="00862FDE"/>
    <w:rsid w:val="008650C8"/>
    <w:rsid w:val="0086547C"/>
    <w:rsid w:val="00865BEF"/>
    <w:rsid w:val="00865D23"/>
    <w:rsid w:val="00865FFB"/>
    <w:rsid w:val="008666E0"/>
    <w:rsid w:val="00866CF9"/>
    <w:rsid w:val="008671A4"/>
    <w:rsid w:val="00867CA0"/>
    <w:rsid w:val="0087053C"/>
    <w:rsid w:val="00870555"/>
    <w:rsid w:val="00870965"/>
    <w:rsid w:val="008709D6"/>
    <w:rsid w:val="00871BDC"/>
    <w:rsid w:val="00872A8D"/>
    <w:rsid w:val="008736DA"/>
    <w:rsid w:val="00873CBC"/>
    <w:rsid w:val="00874339"/>
    <w:rsid w:val="0087514D"/>
    <w:rsid w:val="00875630"/>
    <w:rsid w:val="0087564D"/>
    <w:rsid w:val="00875C22"/>
    <w:rsid w:val="00875C38"/>
    <w:rsid w:val="00875CFB"/>
    <w:rsid w:val="008767E5"/>
    <w:rsid w:val="00877109"/>
    <w:rsid w:val="008772F0"/>
    <w:rsid w:val="008778ED"/>
    <w:rsid w:val="00880641"/>
    <w:rsid w:val="00880BDF"/>
    <w:rsid w:val="00882618"/>
    <w:rsid w:val="00882E3A"/>
    <w:rsid w:val="00883AE0"/>
    <w:rsid w:val="00883D2D"/>
    <w:rsid w:val="00884B5D"/>
    <w:rsid w:val="00884BA3"/>
    <w:rsid w:val="008856CD"/>
    <w:rsid w:val="00886D8D"/>
    <w:rsid w:val="00886E84"/>
    <w:rsid w:val="0088744D"/>
    <w:rsid w:val="008874E6"/>
    <w:rsid w:val="00887F1C"/>
    <w:rsid w:val="00890A73"/>
    <w:rsid w:val="00890C8B"/>
    <w:rsid w:val="008913F2"/>
    <w:rsid w:val="0089245A"/>
    <w:rsid w:val="00893038"/>
    <w:rsid w:val="00893326"/>
    <w:rsid w:val="008933E1"/>
    <w:rsid w:val="00893848"/>
    <w:rsid w:val="00894324"/>
    <w:rsid w:val="00894DB0"/>
    <w:rsid w:val="00895D04"/>
    <w:rsid w:val="00897133"/>
    <w:rsid w:val="00897802"/>
    <w:rsid w:val="00897861"/>
    <w:rsid w:val="00897BF2"/>
    <w:rsid w:val="008A0226"/>
    <w:rsid w:val="008A0B90"/>
    <w:rsid w:val="008A2E04"/>
    <w:rsid w:val="008A2EA0"/>
    <w:rsid w:val="008A3B20"/>
    <w:rsid w:val="008A48C7"/>
    <w:rsid w:val="008A52E9"/>
    <w:rsid w:val="008A5A6D"/>
    <w:rsid w:val="008A5A88"/>
    <w:rsid w:val="008A5BCA"/>
    <w:rsid w:val="008A63AC"/>
    <w:rsid w:val="008A6DCC"/>
    <w:rsid w:val="008A6DE7"/>
    <w:rsid w:val="008A7524"/>
    <w:rsid w:val="008B02A0"/>
    <w:rsid w:val="008B0B16"/>
    <w:rsid w:val="008B0CAE"/>
    <w:rsid w:val="008B22A4"/>
    <w:rsid w:val="008B2531"/>
    <w:rsid w:val="008B271F"/>
    <w:rsid w:val="008B2CE3"/>
    <w:rsid w:val="008B37E7"/>
    <w:rsid w:val="008B3A69"/>
    <w:rsid w:val="008B3F29"/>
    <w:rsid w:val="008B4E65"/>
    <w:rsid w:val="008B6371"/>
    <w:rsid w:val="008B6427"/>
    <w:rsid w:val="008B70A7"/>
    <w:rsid w:val="008B7245"/>
    <w:rsid w:val="008B7756"/>
    <w:rsid w:val="008C130E"/>
    <w:rsid w:val="008C141A"/>
    <w:rsid w:val="008C15C0"/>
    <w:rsid w:val="008C16BD"/>
    <w:rsid w:val="008C1F51"/>
    <w:rsid w:val="008C21EF"/>
    <w:rsid w:val="008C2DEA"/>
    <w:rsid w:val="008C33CA"/>
    <w:rsid w:val="008C3BD3"/>
    <w:rsid w:val="008C46AE"/>
    <w:rsid w:val="008C5BA6"/>
    <w:rsid w:val="008C72DC"/>
    <w:rsid w:val="008C79A3"/>
    <w:rsid w:val="008C7A97"/>
    <w:rsid w:val="008C7D54"/>
    <w:rsid w:val="008D0D67"/>
    <w:rsid w:val="008D27A8"/>
    <w:rsid w:val="008D2B4F"/>
    <w:rsid w:val="008D2D93"/>
    <w:rsid w:val="008D3B6F"/>
    <w:rsid w:val="008D46F0"/>
    <w:rsid w:val="008D4BA5"/>
    <w:rsid w:val="008D52B7"/>
    <w:rsid w:val="008D5399"/>
    <w:rsid w:val="008D6391"/>
    <w:rsid w:val="008D6E34"/>
    <w:rsid w:val="008D6E99"/>
    <w:rsid w:val="008D75E4"/>
    <w:rsid w:val="008D76AD"/>
    <w:rsid w:val="008E06EC"/>
    <w:rsid w:val="008E11F3"/>
    <w:rsid w:val="008E1782"/>
    <w:rsid w:val="008E270D"/>
    <w:rsid w:val="008E3781"/>
    <w:rsid w:val="008E3A87"/>
    <w:rsid w:val="008E51E0"/>
    <w:rsid w:val="008E5704"/>
    <w:rsid w:val="008E5C32"/>
    <w:rsid w:val="008E5F36"/>
    <w:rsid w:val="008E659F"/>
    <w:rsid w:val="008F0379"/>
    <w:rsid w:val="008F05FA"/>
    <w:rsid w:val="008F08CC"/>
    <w:rsid w:val="008F1144"/>
    <w:rsid w:val="008F1796"/>
    <w:rsid w:val="008F258A"/>
    <w:rsid w:val="008F280B"/>
    <w:rsid w:val="008F3339"/>
    <w:rsid w:val="008F38A6"/>
    <w:rsid w:val="008F3C5F"/>
    <w:rsid w:val="008F4004"/>
    <w:rsid w:val="008F461F"/>
    <w:rsid w:val="008F494E"/>
    <w:rsid w:val="008F5282"/>
    <w:rsid w:val="008F553A"/>
    <w:rsid w:val="00900A02"/>
    <w:rsid w:val="00901C90"/>
    <w:rsid w:val="009025F3"/>
    <w:rsid w:val="00902DD0"/>
    <w:rsid w:val="00903EE5"/>
    <w:rsid w:val="00904BF2"/>
    <w:rsid w:val="009063A2"/>
    <w:rsid w:val="009071FB"/>
    <w:rsid w:val="00907767"/>
    <w:rsid w:val="0090789C"/>
    <w:rsid w:val="009078F8"/>
    <w:rsid w:val="00907F19"/>
    <w:rsid w:val="00910131"/>
    <w:rsid w:val="009101DF"/>
    <w:rsid w:val="00910832"/>
    <w:rsid w:val="00910E7F"/>
    <w:rsid w:val="00911FA5"/>
    <w:rsid w:val="009130F2"/>
    <w:rsid w:val="00913E4C"/>
    <w:rsid w:val="00913F04"/>
    <w:rsid w:val="009156D0"/>
    <w:rsid w:val="00915ECB"/>
    <w:rsid w:val="0091610C"/>
    <w:rsid w:val="00917088"/>
    <w:rsid w:val="00917259"/>
    <w:rsid w:val="00917A1E"/>
    <w:rsid w:val="00921DAA"/>
    <w:rsid w:val="00921EE2"/>
    <w:rsid w:val="00921EF1"/>
    <w:rsid w:val="00922058"/>
    <w:rsid w:val="00922107"/>
    <w:rsid w:val="009232B6"/>
    <w:rsid w:val="009235A9"/>
    <w:rsid w:val="009236AD"/>
    <w:rsid w:val="00923871"/>
    <w:rsid w:val="00924974"/>
    <w:rsid w:val="009252CE"/>
    <w:rsid w:val="009264E9"/>
    <w:rsid w:val="00926EBF"/>
    <w:rsid w:val="00927832"/>
    <w:rsid w:val="00927873"/>
    <w:rsid w:val="00927DD6"/>
    <w:rsid w:val="00930496"/>
    <w:rsid w:val="009309C5"/>
    <w:rsid w:val="00931D2C"/>
    <w:rsid w:val="00932EE1"/>
    <w:rsid w:val="00934C9B"/>
    <w:rsid w:val="0093536C"/>
    <w:rsid w:val="009356AE"/>
    <w:rsid w:val="0093574D"/>
    <w:rsid w:val="00935AA8"/>
    <w:rsid w:val="00935BA9"/>
    <w:rsid w:val="00935DD7"/>
    <w:rsid w:val="009360C9"/>
    <w:rsid w:val="00937882"/>
    <w:rsid w:val="009379B4"/>
    <w:rsid w:val="00940363"/>
    <w:rsid w:val="00940381"/>
    <w:rsid w:val="009408A9"/>
    <w:rsid w:val="0094141C"/>
    <w:rsid w:val="00942AEA"/>
    <w:rsid w:val="00943670"/>
    <w:rsid w:val="0094577E"/>
    <w:rsid w:val="0094635A"/>
    <w:rsid w:val="009464DE"/>
    <w:rsid w:val="009468A8"/>
    <w:rsid w:val="0094691F"/>
    <w:rsid w:val="00946B04"/>
    <w:rsid w:val="00946CBD"/>
    <w:rsid w:val="00947332"/>
    <w:rsid w:val="00947D46"/>
    <w:rsid w:val="00947D5A"/>
    <w:rsid w:val="0095025E"/>
    <w:rsid w:val="009505EB"/>
    <w:rsid w:val="00950BA8"/>
    <w:rsid w:val="0095107C"/>
    <w:rsid w:val="0095140B"/>
    <w:rsid w:val="00951CEC"/>
    <w:rsid w:val="009521BD"/>
    <w:rsid w:val="00952C4F"/>
    <w:rsid w:val="00952CEC"/>
    <w:rsid w:val="00954493"/>
    <w:rsid w:val="00955688"/>
    <w:rsid w:val="00955CFE"/>
    <w:rsid w:val="009570DC"/>
    <w:rsid w:val="00957C78"/>
    <w:rsid w:val="00960881"/>
    <w:rsid w:val="009626DC"/>
    <w:rsid w:val="00962DB1"/>
    <w:rsid w:val="00963513"/>
    <w:rsid w:val="00963A5B"/>
    <w:rsid w:val="00963BC5"/>
    <w:rsid w:val="00964CCF"/>
    <w:rsid w:val="00965297"/>
    <w:rsid w:val="009656A6"/>
    <w:rsid w:val="00965829"/>
    <w:rsid w:val="009658C9"/>
    <w:rsid w:val="00965E55"/>
    <w:rsid w:val="00966021"/>
    <w:rsid w:val="00966103"/>
    <w:rsid w:val="009667B4"/>
    <w:rsid w:val="00966A9A"/>
    <w:rsid w:val="009670CD"/>
    <w:rsid w:val="00967614"/>
    <w:rsid w:val="00967912"/>
    <w:rsid w:val="009679BB"/>
    <w:rsid w:val="00970B15"/>
    <w:rsid w:val="00971BF3"/>
    <w:rsid w:val="00972BAD"/>
    <w:rsid w:val="00972E0C"/>
    <w:rsid w:val="00973067"/>
    <w:rsid w:val="00973CCA"/>
    <w:rsid w:val="00973F41"/>
    <w:rsid w:val="0097580A"/>
    <w:rsid w:val="00976576"/>
    <w:rsid w:val="009778CA"/>
    <w:rsid w:val="00980054"/>
    <w:rsid w:val="00980758"/>
    <w:rsid w:val="00981140"/>
    <w:rsid w:val="00982AF8"/>
    <w:rsid w:val="00983981"/>
    <w:rsid w:val="00983D97"/>
    <w:rsid w:val="0098450A"/>
    <w:rsid w:val="00984EB5"/>
    <w:rsid w:val="00985AF3"/>
    <w:rsid w:val="009862DB"/>
    <w:rsid w:val="0098684B"/>
    <w:rsid w:val="00987265"/>
    <w:rsid w:val="00987616"/>
    <w:rsid w:val="0098763B"/>
    <w:rsid w:val="009902E9"/>
    <w:rsid w:val="00990DD4"/>
    <w:rsid w:val="00991503"/>
    <w:rsid w:val="00992A28"/>
    <w:rsid w:val="009934F1"/>
    <w:rsid w:val="009937B6"/>
    <w:rsid w:val="00993F13"/>
    <w:rsid w:val="00994923"/>
    <w:rsid w:val="0099582F"/>
    <w:rsid w:val="009958CB"/>
    <w:rsid w:val="009959C1"/>
    <w:rsid w:val="00995FEF"/>
    <w:rsid w:val="0099634A"/>
    <w:rsid w:val="00996A54"/>
    <w:rsid w:val="009977B4"/>
    <w:rsid w:val="00997E5E"/>
    <w:rsid w:val="009A0CB0"/>
    <w:rsid w:val="009A0FC4"/>
    <w:rsid w:val="009A16D1"/>
    <w:rsid w:val="009A1995"/>
    <w:rsid w:val="009A1D39"/>
    <w:rsid w:val="009A208C"/>
    <w:rsid w:val="009A2398"/>
    <w:rsid w:val="009A30E1"/>
    <w:rsid w:val="009A3497"/>
    <w:rsid w:val="009A3E7E"/>
    <w:rsid w:val="009A5562"/>
    <w:rsid w:val="009A6579"/>
    <w:rsid w:val="009A667D"/>
    <w:rsid w:val="009A7118"/>
    <w:rsid w:val="009B1164"/>
    <w:rsid w:val="009B1DF2"/>
    <w:rsid w:val="009B2CC3"/>
    <w:rsid w:val="009B3708"/>
    <w:rsid w:val="009B373D"/>
    <w:rsid w:val="009B3F02"/>
    <w:rsid w:val="009B5095"/>
    <w:rsid w:val="009B5310"/>
    <w:rsid w:val="009B578A"/>
    <w:rsid w:val="009B57A7"/>
    <w:rsid w:val="009B5829"/>
    <w:rsid w:val="009B6B20"/>
    <w:rsid w:val="009B730B"/>
    <w:rsid w:val="009C0470"/>
    <w:rsid w:val="009C0FAD"/>
    <w:rsid w:val="009C17A4"/>
    <w:rsid w:val="009C1CF7"/>
    <w:rsid w:val="009C3277"/>
    <w:rsid w:val="009C3835"/>
    <w:rsid w:val="009C41FA"/>
    <w:rsid w:val="009C527B"/>
    <w:rsid w:val="009C5C81"/>
    <w:rsid w:val="009C6001"/>
    <w:rsid w:val="009C6729"/>
    <w:rsid w:val="009C6F11"/>
    <w:rsid w:val="009D04A8"/>
    <w:rsid w:val="009D0CBC"/>
    <w:rsid w:val="009D17F6"/>
    <w:rsid w:val="009D1AA9"/>
    <w:rsid w:val="009D510D"/>
    <w:rsid w:val="009D5BA4"/>
    <w:rsid w:val="009D5EBB"/>
    <w:rsid w:val="009D5EE9"/>
    <w:rsid w:val="009D796B"/>
    <w:rsid w:val="009D7BA3"/>
    <w:rsid w:val="009D7F1A"/>
    <w:rsid w:val="009D7F39"/>
    <w:rsid w:val="009E01C6"/>
    <w:rsid w:val="009E0A0F"/>
    <w:rsid w:val="009E0ACC"/>
    <w:rsid w:val="009E0D2C"/>
    <w:rsid w:val="009E136C"/>
    <w:rsid w:val="009E1A23"/>
    <w:rsid w:val="009E279C"/>
    <w:rsid w:val="009E279D"/>
    <w:rsid w:val="009E299A"/>
    <w:rsid w:val="009E2AFD"/>
    <w:rsid w:val="009E3004"/>
    <w:rsid w:val="009E3595"/>
    <w:rsid w:val="009E3899"/>
    <w:rsid w:val="009E3F48"/>
    <w:rsid w:val="009E5329"/>
    <w:rsid w:val="009E5A04"/>
    <w:rsid w:val="009E5B10"/>
    <w:rsid w:val="009E5FA4"/>
    <w:rsid w:val="009E6973"/>
    <w:rsid w:val="009E6AB0"/>
    <w:rsid w:val="009E6BB7"/>
    <w:rsid w:val="009E7465"/>
    <w:rsid w:val="009F0212"/>
    <w:rsid w:val="009F0433"/>
    <w:rsid w:val="009F07F1"/>
    <w:rsid w:val="009F0A6E"/>
    <w:rsid w:val="009F113C"/>
    <w:rsid w:val="009F14F7"/>
    <w:rsid w:val="009F174A"/>
    <w:rsid w:val="009F3C09"/>
    <w:rsid w:val="009F3ED4"/>
    <w:rsid w:val="009F4459"/>
    <w:rsid w:val="009F4A33"/>
    <w:rsid w:val="009F508F"/>
    <w:rsid w:val="009F5446"/>
    <w:rsid w:val="009F5A1B"/>
    <w:rsid w:val="009F6075"/>
    <w:rsid w:val="009F72E1"/>
    <w:rsid w:val="009F7B71"/>
    <w:rsid w:val="00A0001D"/>
    <w:rsid w:val="00A004E2"/>
    <w:rsid w:val="00A00ACD"/>
    <w:rsid w:val="00A00C58"/>
    <w:rsid w:val="00A01946"/>
    <w:rsid w:val="00A02453"/>
    <w:rsid w:val="00A0337E"/>
    <w:rsid w:val="00A0338E"/>
    <w:rsid w:val="00A03B0E"/>
    <w:rsid w:val="00A03D68"/>
    <w:rsid w:val="00A04058"/>
    <w:rsid w:val="00A0522C"/>
    <w:rsid w:val="00A05884"/>
    <w:rsid w:val="00A05E3D"/>
    <w:rsid w:val="00A05F26"/>
    <w:rsid w:val="00A0635C"/>
    <w:rsid w:val="00A063AD"/>
    <w:rsid w:val="00A07274"/>
    <w:rsid w:val="00A07391"/>
    <w:rsid w:val="00A107BD"/>
    <w:rsid w:val="00A114E2"/>
    <w:rsid w:val="00A11A43"/>
    <w:rsid w:val="00A11DDB"/>
    <w:rsid w:val="00A11EDC"/>
    <w:rsid w:val="00A122A4"/>
    <w:rsid w:val="00A12A5C"/>
    <w:rsid w:val="00A13F00"/>
    <w:rsid w:val="00A1571C"/>
    <w:rsid w:val="00A158B1"/>
    <w:rsid w:val="00A162EA"/>
    <w:rsid w:val="00A16541"/>
    <w:rsid w:val="00A16CCD"/>
    <w:rsid w:val="00A16F26"/>
    <w:rsid w:val="00A16F93"/>
    <w:rsid w:val="00A17743"/>
    <w:rsid w:val="00A17848"/>
    <w:rsid w:val="00A2064E"/>
    <w:rsid w:val="00A223B3"/>
    <w:rsid w:val="00A2249C"/>
    <w:rsid w:val="00A2260E"/>
    <w:rsid w:val="00A235AA"/>
    <w:rsid w:val="00A23C07"/>
    <w:rsid w:val="00A23CA4"/>
    <w:rsid w:val="00A24B5A"/>
    <w:rsid w:val="00A2561E"/>
    <w:rsid w:val="00A26104"/>
    <w:rsid w:val="00A2614B"/>
    <w:rsid w:val="00A26D73"/>
    <w:rsid w:val="00A26DDD"/>
    <w:rsid w:val="00A27944"/>
    <w:rsid w:val="00A27A38"/>
    <w:rsid w:val="00A302CD"/>
    <w:rsid w:val="00A30433"/>
    <w:rsid w:val="00A30721"/>
    <w:rsid w:val="00A30EF4"/>
    <w:rsid w:val="00A31E53"/>
    <w:rsid w:val="00A324FC"/>
    <w:rsid w:val="00A32686"/>
    <w:rsid w:val="00A34462"/>
    <w:rsid w:val="00A35851"/>
    <w:rsid w:val="00A36162"/>
    <w:rsid w:val="00A36EEF"/>
    <w:rsid w:val="00A37766"/>
    <w:rsid w:val="00A37AE6"/>
    <w:rsid w:val="00A37CB0"/>
    <w:rsid w:val="00A40C70"/>
    <w:rsid w:val="00A4100D"/>
    <w:rsid w:val="00A4121E"/>
    <w:rsid w:val="00A412A5"/>
    <w:rsid w:val="00A4172A"/>
    <w:rsid w:val="00A41A35"/>
    <w:rsid w:val="00A41F6B"/>
    <w:rsid w:val="00A424EE"/>
    <w:rsid w:val="00A426A9"/>
    <w:rsid w:val="00A43DB4"/>
    <w:rsid w:val="00A43FC2"/>
    <w:rsid w:val="00A46C12"/>
    <w:rsid w:val="00A4725D"/>
    <w:rsid w:val="00A475A6"/>
    <w:rsid w:val="00A47932"/>
    <w:rsid w:val="00A47E54"/>
    <w:rsid w:val="00A5040D"/>
    <w:rsid w:val="00A50501"/>
    <w:rsid w:val="00A50EF0"/>
    <w:rsid w:val="00A5236B"/>
    <w:rsid w:val="00A52AC3"/>
    <w:rsid w:val="00A5316A"/>
    <w:rsid w:val="00A531BE"/>
    <w:rsid w:val="00A53486"/>
    <w:rsid w:val="00A53EC3"/>
    <w:rsid w:val="00A54BB4"/>
    <w:rsid w:val="00A55197"/>
    <w:rsid w:val="00A5689E"/>
    <w:rsid w:val="00A56C30"/>
    <w:rsid w:val="00A56E50"/>
    <w:rsid w:val="00A579F4"/>
    <w:rsid w:val="00A57BFF"/>
    <w:rsid w:val="00A609C5"/>
    <w:rsid w:val="00A60B29"/>
    <w:rsid w:val="00A60F35"/>
    <w:rsid w:val="00A61E5B"/>
    <w:rsid w:val="00A63E1A"/>
    <w:rsid w:val="00A64AE7"/>
    <w:rsid w:val="00A64B40"/>
    <w:rsid w:val="00A650F6"/>
    <w:rsid w:val="00A6542A"/>
    <w:rsid w:val="00A654A5"/>
    <w:rsid w:val="00A65B2E"/>
    <w:rsid w:val="00A65FA3"/>
    <w:rsid w:val="00A66205"/>
    <w:rsid w:val="00A66957"/>
    <w:rsid w:val="00A67110"/>
    <w:rsid w:val="00A677C7"/>
    <w:rsid w:val="00A67E9D"/>
    <w:rsid w:val="00A7009C"/>
    <w:rsid w:val="00A70869"/>
    <w:rsid w:val="00A708A1"/>
    <w:rsid w:val="00A70EA3"/>
    <w:rsid w:val="00A71DC6"/>
    <w:rsid w:val="00A71EDC"/>
    <w:rsid w:val="00A7246F"/>
    <w:rsid w:val="00A72D22"/>
    <w:rsid w:val="00A734BA"/>
    <w:rsid w:val="00A736B7"/>
    <w:rsid w:val="00A73907"/>
    <w:rsid w:val="00A7460A"/>
    <w:rsid w:val="00A74DE0"/>
    <w:rsid w:val="00A75833"/>
    <w:rsid w:val="00A75BB9"/>
    <w:rsid w:val="00A7696D"/>
    <w:rsid w:val="00A76BDB"/>
    <w:rsid w:val="00A777E0"/>
    <w:rsid w:val="00A8029F"/>
    <w:rsid w:val="00A8042A"/>
    <w:rsid w:val="00A805F2"/>
    <w:rsid w:val="00A80ABC"/>
    <w:rsid w:val="00A81544"/>
    <w:rsid w:val="00A82814"/>
    <w:rsid w:val="00A82883"/>
    <w:rsid w:val="00A8293E"/>
    <w:rsid w:val="00A82EB1"/>
    <w:rsid w:val="00A8320C"/>
    <w:rsid w:val="00A8349D"/>
    <w:rsid w:val="00A83BCE"/>
    <w:rsid w:val="00A83ECB"/>
    <w:rsid w:val="00A84209"/>
    <w:rsid w:val="00A843DE"/>
    <w:rsid w:val="00A84486"/>
    <w:rsid w:val="00A84C0E"/>
    <w:rsid w:val="00A84FCF"/>
    <w:rsid w:val="00A8562F"/>
    <w:rsid w:val="00A85C01"/>
    <w:rsid w:val="00A878ED"/>
    <w:rsid w:val="00A87C1F"/>
    <w:rsid w:val="00A87FEA"/>
    <w:rsid w:val="00A9225D"/>
    <w:rsid w:val="00A92614"/>
    <w:rsid w:val="00A93796"/>
    <w:rsid w:val="00A937E7"/>
    <w:rsid w:val="00A93994"/>
    <w:rsid w:val="00A93E98"/>
    <w:rsid w:val="00A942E2"/>
    <w:rsid w:val="00A94837"/>
    <w:rsid w:val="00A94C7F"/>
    <w:rsid w:val="00A95836"/>
    <w:rsid w:val="00A95F75"/>
    <w:rsid w:val="00A95FCA"/>
    <w:rsid w:val="00A96042"/>
    <w:rsid w:val="00A96999"/>
    <w:rsid w:val="00A96C5F"/>
    <w:rsid w:val="00A96F9D"/>
    <w:rsid w:val="00A97EB1"/>
    <w:rsid w:val="00AA291F"/>
    <w:rsid w:val="00AA30D3"/>
    <w:rsid w:val="00AA3122"/>
    <w:rsid w:val="00AA5474"/>
    <w:rsid w:val="00AA59F5"/>
    <w:rsid w:val="00AA6758"/>
    <w:rsid w:val="00AA6D65"/>
    <w:rsid w:val="00AA7E6B"/>
    <w:rsid w:val="00AB016F"/>
    <w:rsid w:val="00AB0CC1"/>
    <w:rsid w:val="00AB1849"/>
    <w:rsid w:val="00AB1A21"/>
    <w:rsid w:val="00AB1D9D"/>
    <w:rsid w:val="00AB236A"/>
    <w:rsid w:val="00AB2526"/>
    <w:rsid w:val="00AB2712"/>
    <w:rsid w:val="00AB27CF"/>
    <w:rsid w:val="00AB2D8D"/>
    <w:rsid w:val="00AB3822"/>
    <w:rsid w:val="00AB43CC"/>
    <w:rsid w:val="00AB484F"/>
    <w:rsid w:val="00AB4D26"/>
    <w:rsid w:val="00AB55E4"/>
    <w:rsid w:val="00AB5C80"/>
    <w:rsid w:val="00AB5F55"/>
    <w:rsid w:val="00AB71FA"/>
    <w:rsid w:val="00AB7B8A"/>
    <w:rsid w:val="00AC01C1"/>
    <w:rsid w:val="00AC15AD"/>
    <w:rsid w:val="00AC266F"/>
    <w:rsid w:val="00AC2737"/>
    <w:rsid w:val="00AC2CA1"/>
    <w:rsid w:val="00AC3688"/>
    <w:rsid w:val="00AC3750"/>
    <w:rsid w:val="00AC3AD4"/>
    <w:rsid w:val="00AC4247"/>
    <w:rsid w:val="00AC4648"/>
    <w:rsid w:val="00AC4DEC"/>
    <w:rsid w:val="00AC6AD8"/>
    <w:rsid w:val="00AD02EE"/>
    <w:rsid w:val="00AD1362"/>
    <w:rsid w:val="00AD1EFD"/>
    <w:rsid w:val="00AD2653"/>
    <w:rsid w:val="00AD35ED"/>
    <w:rsid w:val="00AD498E"/>
    <w:rsid w:val="00AD4E96"/>
    <w:rsid w:val="00AD518B"/>
    <w:rsid w:val="00AD5897"/>
    <w:rsid w:val="00AD623E"/>
    <w:rsid w:val="00AD704C"/>
    <w:rsid w:val="00AD7184"/>
    <w:rsid w:val="00AD71AC"/>
    <w:rsid w:val="00AD72D6"/>
    <w:rsid w:val="00AD737B"/>
    <w:rsid w:val="00AD7836"/>
    <w:rsid w:val="00AD79C3"/>
    <w:rsid w:val="00AE03B3"/>
    <w:rsid w:val="00AE137F"/>
    <w:rsid w:val="00AE1899"/>
    <w:rsid w:val="00AE1B07"/>
    <w:rsid w:val="00AE2178"/>
    <w:rsid w:val="00AE2A04"/>
    <w:rsid w:val="00AE41C1"/>
    <w:rsid w:val="00AE43C5"/>
    <w:rsid w:val="00AE454B"/>
    <w:rsid w:val="00AE4D57"/>
    <w:rsid w:val="00AE770A"/>
    <w:rsid w:val="00AE7A7D"/>
    <w:rsid w:val="00AF06D7"/>
    <w:rsid w:val="00AF1514"/>
    <w:rsid w:val="00AF1915"/>
    <w:rsid w:val="00AF1BD1"/>
    <w:rsid w:val="00AF1DD7"/>
    <w:rsid w:val="00AF32CC"/>
    <w:rsid w:val="00AF40F2"/>
    <w:rsid w:val="00AF415D"/>
    <w:rsid w:val="00AF4787"/>
    <w:rsid w:val="00AF4A6B"/>
    <w:rsid w:val="00AF4EEE"/>
    <w:rsid w:val="00AF543D"/>
    <w:rsid w:val="00AF561A"/>
    <w:rsid w:val="00AF620C"/>
    <w:rsid w:val="00AF6517"/>
    <w:rsid w:val="00AF6BD1"/>
    <w:rsid w:val="00AF764F"/>
    <w:rsid w:val="00AF7772"/>
    <w:rsid w:val="00AF79F4"/>
    <w:rsid w:val="00B00B49"/>
    <w:rsid w:val="00B01398"/>
    <w:rsid w:val="00B02DB4"/>
    <w:rsid w:val="00B02FB4"/>
    <w:rsid w:val="00B05513"/>
    <w:rsid w:val="00B058BF"/>
    <w:rsid w:val="00B0592A"/>
    <w:rsid w:val="00B06196"/>
    <w:rsid w:val="00B07382"/>
    <w:rsid w:val="00B07475"/>
    <w:rsid w:val="00B07A30"/>
    <w:rsid w:val="00B11F36"/>
    <w:rsid w:val="00B12304"/>
    <w:rsid w:val="00B124CA"/>
    <w:rsid w:val="00B127E0"/>
    <w:rsid w:val="00B12C10"/>
    <w:rsid w:val="00B12D59"/>
    <w:rsid w:val="00B13A8C"/>
    <w:rsid w:val="00B150B5"/>
    <w:rsid w:val="00B159A4"/>
    <w:rsid w:val="00B15C82"/>
    <w:rsid w:val="00B15CE0"/>
    <w:rsid w:val="00B16066"/>
    <w:rsid w:val="00B16DFE"/>
    <w:rsid w:val="00B2031C"/>
    <w:rsid w:val="00B206DD"/>
    <w:rsid w:val="00B217F4"/>
    <w:rsid w:val="00B21CFF"/>
    <w:rsid w:val="00B242B7"/>
    <w:rsid w:val="00B24754"/>
    <w:rsid w:val="00B25337"/>
    <w:rsid w:val="00B258FA"/>
    <w:rsid w:val="00B25C5F"/>
    <w:rsid w:val="00B27EC7"/>
    <w:rsid w:val="00B303D8"/>
    <w:rsid w:val="00B31159"/>
    <w:rsid w:val="00B31270"/>
    <w:rsid w:val="00B31401"/>
    <w:rsid w:val="00B31933"/>
    <w:rsid w:val="00B32DE7"/>
    <w:rsid w:val="00B32F84"/>
    <w:rsid w:val="00B33705"/>
    <w:rsid w:val="00B34070"/>
    <w:rsid w:val="00B3411A"/>
    <w:rsid w:val="00B343EB"/>
    <w:rsid w:val="00B34AFC"/>
    <w:rsid w:val="00B363BE"/>
    <w:rsid w:val="00B36A16"/>
    <w:rsid w:val="00B36AFF"/>
    <w:rsid w:val="00B36B57"/>
    <w:rsid w:val="00B3725A"/>
    <w:rsid w:val="00B37AC4"/>
    <w:rsid w:val="00B37DF1"/>
    <w:rsid w:val="00B37E9D"/>
    <w:rsid w:val="00B4024D"/>
    <w:rsid w:val="00B411B6"/>
    <w:rsid w:val="00B418BB"/>
    <w:rsid w:val="00B41991"/>
    <w:rsid w:val="00B42BCD"/>
    <w:rsid w:val="00B43066"/>
    <w:rsid w:val="00B432D2"/>
    <w:rsid w:val="00B44DFD"/>
    <w:rsid w:val="00B44ECF"/>
    <w:rsid w:val="00B46CDF"/>
    <w:rsid w:val="00B46E85"/>
    <w:rsid w:val="00B47A8A"/>
    <w:rsid w:val="00B47B5C"/>
    <w:rsid w:val="00B51306"/>
    <w:rsid w:val="00B513E7"/>
    <w:rsid w:val="00B52E9C"/>
    <w:rsid w:val="00B52ECD"/>
    <w:rsid w:val="00B52FF3"/>
    <w:rsid w:val="00B53376"/>
    <w:rsid w:val="00B5388B"/>
    <w:rsid w:val="00B53C8F"/>
    <w:rsid w:val="00B53FA4"/>
    <w:rsid w:val="00B542E9"/>
    <w:rsid w:val="00B54C8A"/>
    <w:rsid w:val="00B55347"/>
    <w:rsid w:val="00B55833"/>
    <w:rsid w:val="00B56890"/>
    <w:rsid w:val="00B57931"/>
    <w:rsid w:val="00B57D90"/>
    <w:rsid w:val="00B603D9"/>
    <w:rsid w:val="00B608CE"/>
    <w:rsid w:val="00B60CEA"/>
    <w:rsid w:val="00B612C6"/>
    <w:rsid w:val="00B62677"/>
    <w:rsid w:val="00B62A08"/>
    <w:rsid w:val="00B62CC2"/>
    <w:rsid w:val="00B63BA5"/>
    <w:rsid w:val="00B64EAA"/>
    <w:rsid w:val="00B70F44"/>
    <w:rsid w:val="00B71355"/>
    <w:rsid w:val="00B73196"/>
    <w:rsid w:val="00B7334E"/>
    <w:rsid w:val="00B733A9"/>
    <w:rsid w:val="00B740ED"/>
    <w:rsid w:val="00B7430F"/>
    <w:rsid w:val="00B74934"/>
    <w:rsid w:val="00B74CAF"/>
    <w:rsid w:val="00B75762"/>
    <w:rsid w:val="00B7704E"/>
    <w:rsid w:val="00B77A95"/>
    <w:rsid w:val="00B77B5C"/>
    <w:rsid w:val="00B810F2"/>
    <w:rsid w:val="00B81BC4"/>
    <w:rsid w:val="00B81D54"/>
    <w:rsid w:val="00B82397"/>
    <w:rsid w:val="00B825B4"/>
    <w:rsid w:val="00B8351C"/>
    <w:rsid w:val="00B83D89"/>
    <w:rsid w:val="00B83FA5"/>
    <w:rsid w:val="00B8416A"/>
    <w:rsid w:val="00B8421B"/>
    <w:rsid w:val="00B84E3D"/>
    <w:rsid w:val="00B85BAD"/>
    <w:rsid w:val="00B85C2F"/>
    <w:rsid w:val="00B85D19"/>
    <w:rsid w:val="00B860C7"/>
    <w:rsid w:val="00B90532"/>
    <w:rsid w:val="00B922FE"/>
    <w:rsid w:val="00B92322"/>
    <w:rsid w:val="00B9591A"/>
    <w:rsid w:val="00B96E4F"/>
    <w:rsid w:val="00B96E50"/>
    <w:rsid w:val="00B972EA"/>
    <w:rsid w:val="00B97651"/>
    <w:rsid w:val="00B97AC1"/>
    <w:rsid w:val="00B97B79"/>
    <w:rsid w:val="00B97E4C"/>
    <w:rsid w:val="00B97EDB"/>
    <w:rsid w:val="00BA0445"/>
    <w:rsid w:val="00BA06E3"/>
    <w:rsid w:val="00BA0861"/>
    <w:rsid w:val="00BA109A"/>
    <w:rsid w:val="00BA16AB"/>
    <w:rsid w:val="00BA1B43"/>
    <w:rsid w:val="00BA1CB9"/>
    <w:rsid w:val="00BA1D4A"/>
    <w:rsid w:val="00BA31DC"/>
    <w:rsid w:val="00BA3EA6"/>
    <w:rsid w:val="00BA3EAF"/>
    <w:rsid w:val="00BA43CA"/>
    <w:rsid w:val="00BA4FC1"/>
    <w:rsid w:val="00BA5301"/>
    <w:rsid w:val="00BA576A"/>
    <w:rsid w:val="00BA5BC6"/>
    <w:rsid w:val="00BA63FD"/>
    <w:rsid w:val="00BA709E"/>
    <w:rsid w:val="00BA73CF"/>
    <w:rsid w:val="00BA742F"/>
    <w:rsid w:val="00BA7F07"/>
    <w:rsid w:val="00BB03E0"/>
    <w:rsid w:val="00BB054E"/>
    <w:rsid w:val="00BB22DA"/>
    <w:rsid w:val="00BB256B"/>
    <w:rsid w:val="00BB27A4"/>
    <w:rsid w:val="00BB3246"/>
    <w:rsid w:val="00BB39D1"/>
    <w:rsid w:val="00BB407A"/>
    <w:rsid w:val="00BB4287"/>
    <w:rsid w:val="00BB4454"/>
    <w:rsid w:val="00BB4B86"/>
    <w:rsid w:val="00BB4E16"/>
    <w:rsid w:val="00BB54B2"/>
    <w:rsid w:val="00BB5DB3"/>
    <w:rsid w:val="00BB619A"/>
    <w:rsid w:val="00BB6ABE"/>
    <w:rsid w:val="00BB7382"/>
    <w:rsid w:val="00BB7447"/>
    <w:rsid w:val="00BC0FC3"/>
    <w:rsid w:val="00BC2C14"/>
    <w:rsid w:val="00BC2C8D"/>
    <w:rsid w:val="00BC3045"/>
    <w:rsid w:val="00BC3637"/>
    <w:rsid w:val="00BC4061"/>
    <w:rsid w:val="00BC4F20"/>
    <w:rsid w:val="00BC5766"/>
    <w:rsid w:val="00BC5ECC"/>
    <w:rsid w:val="00BC6BA2"/>
    <w:rsid w:val="00BC6D0B"/>
    <w:rsid w:val="00BC7054"/>
    <w:rsid w:val="00BC7127"/>
    <w:rsid w:val="00BC79A8"/>
    <w:rsid w:val="00BC7AB1"/>
    <w:rsid w:val="00BD0092"/>
    <w:rsid w:val="00BD00B0"/>
    <w:rsid w:val="00BD15E3"/>
    <w:rsid w:val="00BD1654"/>
    <w:rsid w:val="00BD23FE"/>
    <w:rsid w:val="00BD2BA9"/>
    <w:rsid w:val="00BD2E02"/>
    <w:rsid w:val="00BD45D2"/>
    <w:rsid w:val="00BD46CE"/>
    <w:rsid w:val="00BD4ABD"/>
    <w:rsid w:val="00BD4DA9"/>
    <w:rsid w:val="00BD508C"/>
    <w:rsid w:val="00BD63AD"/>
    <w:rsid w:val="00BD7867"/>
    <w:rsid w:val="00BD7E3D"/>
    <w:rsid w:val="00BE0177"/>
    <w:rsid w:val="00BE07D0"/>
    <w:rsid w:val="00BE08A4"/>
    <w:rsid w:val="00BE0EC9"/>
    <w:rsid w:val="00BE174F"/>
    <w:rsid w:val="00BE2246"/>
    <w:rsid w:val="00BE28E7"/>
    <w:rsid w:val="00BE3378"/>
    <w:rsid w:val="00BE3DBD"/>
    <w:rsid w:val="00BE4581"/>
    <w:rsid w:val="00BE4A96"/>
    <w:rsid w:val="00BE4ABD"/>
    <w:rsid w:val="00BE5204"/>
    <w:rsid w:val="00BE5F06"/>
    <w:rsid w:val="00BE67AB"/>
    <w:rsid w:val="00BE6FC4"/>
    <w:rsid w:val="00BF007E"/>
    <w:rsid w:val="00BF06E2"/>
    <w:rsid w:val="00BF07DE"/>
    <w:rsid w:val="00BF0A26"/>
    <w:rsid w:val="00BF1023"/>
    <w:rsid w:val="00BF3215"/>
    <w:rsid w:val="00BF330C"/>
    <w:rsid w:val="00BF3601"/>
    <w:rsid w:val="00BF3685"/>
    <w:rsid w:val="00BF3E73"/>
    <w:rsid w:val="00BF64E9"/>
    <w:rsid w:val="00C001AD"/>
    <w:rsid w:val="00C0029C"/>
    <w:rsid w:val="00C010CA"/>
    <w:rsid w:val="00C01B55"/>
    <w:rsid w:val="00C01F75"/>
    <w:rsid w:val="00C02130"/>
    <w:rsid w:val="00C02D6A"/>
    <w:rsid w:val="00C03F0F"/>
    <w:rsid w:val="00C03F6B"/>
    <w:rsid w:val="00C060B7"/>
    <w:rsid w:val="00C062A6"/>
    <w:rsid w:val="00C06F80"/>
    <w:rsid w:val="00C06FB1"/>
    <w:rsid w:val="00C070D8"/>
    <w:rsid w:val="00C07DEA"/>
    <w:rsid w:val="00C10374"/>
    <w:rsid w:val="00C1070C"/>
    <w:rsid w:val="00C10B8D"/>
    <w:rsid w:val="00C10BB0"/>
    <w:rsid w:val="00C10CC4"/>
    <w:rsid w:val="00C10EBE"/>
    <w:rsid w:val="00C10FDA"/>
    <w:rsid w:val="00C1144B"/>
    <w:rsid w:val="00C11F5E"/>
    <w:rsid w:val="00C12116"/>
    <w:rsid w:val="00C12623"/>
    <w:rsid w:val="00C12DB9"/>
    <w:rsid w:val="00C149F7"/>
    <w:rsid w:val="00C14CBC"/>
    <w:rsid w:val="00C14ECD"/>
    <w:rsid w:val="00C15704"/>
    <w:rsid w:val="00C159C8"/>
    <w:rsid w:val="00C162ED"/>
    <w:rsid w:val="00C168C5"/>
    <w:rsid w:val="00C16F8C"/>
    <w:rsid w:val="00C1728C"/>
    <w:rsid w:val="00C17F6D"/>
    <w:rsid w:val="00C2036F"/>
    <w:rsid w:val="00C20CC5"/>
    <w:rsid w:val="00C20DAB"/>
    <w:rsid w:val="00C2114D"/>
    <w:rsid w:val="00C2229A"/>
    <w:rsid w:val="00C22C59"/>
    <w:rsid w:val="00C22C69"/>
    <w:rsid w:val="00C22D24"/>
    <w:rsid w:val="00C23388"/>
    <w:rsid w:val="00C235D0"/>
    <w:rsid w:val="00C2387E"/>
    <w:rsid w:val="00C23AD9"/>
    <w:rsid w:val="00C23CB8"/>
    <w:rsid w:val="00C23D4B"/>
    <w:rsid w:val="00C24C9F"/>
    <w:rsid w:val="00C25096"/>
    <w:rsid w:val="00C26BF8"/>
    <w:rsid w:val="00C26CA1"/>
    <w:rsid w:val="00C26F79"/>
    <w:rsid w:val="00C27A9E"/>
    <w:rsid w:val="00C30B3F"/>
    <w:rsid w:val="00C3132F"/>
    <w:rsid w:val="00C314A4"/>
    <w:rsid w:val="00C31E77"/>
    <w:rsid w:val="00C322C3"/>
    <w:rsid w:val="00C322FB"/>
    <w:rsid w:val="00C3252A"/>
    <w:rsid w:val="00C32D51"/>
    <w:rsid w:val="00C3353B"/>
    <w:rsid w:val="00C33ED0"/>
    <w:rsid w:val="00C34140"/>
    <w:rsid w:val="00C34AB0"/>
    <w:rsid w:val="00C34FCA"/>
    <w:rsid w:val="00C35AF8"/>
    <w:rsid w:val="00C3616A"/>
    <w:rsid w:val="00C361CD"/>
    <w:rsid w:val="00C3640C"/>
    <w:rsid w:val="00C364CC"/>
    <w:rsid w:val="00C36674"/>
    <w:rsid w:val="00C36F82"/>
    <w:rsid w:val="00C37192"/>
    <w:rsid w:val="00C375A4"/>
    <w:rsid w:val="00C4096B"/>
    <w:rsid w:val="00C415E3"/>
    <w:rsid w:val="00C416A2"/>
    <w:rsid w:val="00C41BFE"/>
    <w:rsid w:val="00C42761"/>
    <w:rsid w:val="00C42BCA"/>
    <w:rsid w:val="00C42E4A"/>
    <w:rsid w:val="00C433F9"/>
    <w:rsid w:val="00C43AD5"/>
    <w:rsid w:val="00C449AB"/>
    <w:rsid w:val="00C455CC"/>
    <w:rsid w:val="00C45966"/>
    <w:rsid w:val="00C45EA7"/>
    <w:rsid w:val="00C465F9"/>
    <w:rsid w:val="00C4744B"/>
    <w:rsid w:val="00C47BC3"/>
    <w:rsid w:val="00C5047C"/>
    <w:rsid w:val="00C512A8"/>
    <w:rsid w:val="00C51344"/>
    <w:rsid w:val="00C516BE"/>
    <w:rsid w:val="00C51759"/>
    <w:rsid w:val="00C519EF"/>
    <w:rsid w:val="00C524C1"/>
    <w:rsid w:val="00C52BFF"/>
    <w:rsid w:val="00C52E21"/>
    <w:rsid w:val="00C534F4"/>
    <w:rsid w:val="00C53FD5"/>
    <w:rsid w:val="00C541C8"/>
    <w:rsid w:val="00C5497C"/>
    <w:rsid w:val="00C556F6"/>
    <w:rsid w:val="00C5783F"/>
    <w:rsid w:val="00C6164F"/>
    <w:rsid w:val="00C61E4F"/>
    <w:rsid w:val="00C621F9"/>
    <w:rsid w:val="00C628B2"/>
    <w:rsid w:val="00C63302"/>
    <w:rsid w:val="00C63D4B"/>
    <w:rsid w:val="00C63FB1"/>
    <w:rsid w:val="00C640D9"/>
    <w:rsid w:val="00C6519D"/>
    <w:rsid w:val="00C656ED"/>
    <w:rsid w:val="00C65ED9"/>
    <w:rsid w:val="00C65FF5"/>
    <w:rsid w:val="00C66AB9"/>
    <w:rsid w:val="00C67FD8"/>
    <w:rsid w:val="00C703CC"/>
    <w:rsid w:val="00C70522"/>
    <w:rsid w:val="00C71AE4"/>
    <w:rsid w:val="00C723DC"/>
    <w:rsid w:val="00C7368C"/>
    <w:rsid w:val="00C777B5"/>
    <w:rsid w:val="00C80347"/>
    <w:rsid w:val="00C80D0F"/>
    <w:rsid w:val="00C80ED9"/>
    <w:rsid w:val="00C80F0D"/>
    <w:rsid w:val="00C81FAD"/>
    <w:rsid w:val="00C81FC8"/>
    <w:rsid w:val="00C8278A"/>
    <w:rsid w:val="00C83BB9"/>
    <w:rsid w:val="00C83F1C"/>
    <w:rsid w:val="00C84330"/>
    <w:rsid w:val="00C8593A"/>
    <w:rsid w:val="00C859A7"/>
    <w:rsid w:val="00C85A82"/>
    <w:rsid w:val="00C86504"/>
    <w:rsid w:val="00C86974"/>
    <w:rsid w:val="00C86D04"/>
    <w:rsid w:val="00C87A74"/>
    <w:rsid w:val="00C87CE1"/>
    <w:rsid w:val="00C91E9D"/>
    <w:rsid w:val="00C936E5"/>
    <w:rsid w:val="00C9432F"/>
    <w:rsid w:val="00C9465B"/>
    <w:rsid w:val="00C948A5"/>
    <w:rsid w:val="00C94F02"/>
    <w:rsid w:val="00C960C2"/>
    <w:rsid w:val="00C97AE4"/>
    <w:rsid w:val="00CA05D1"/>
    <w:rsid w:val="00CA1545"/>
    <w:rsid w:val="00CA19BD"/>
    <w:rsid w:val="00CA1F84"/>
    <w:rsid w:val="00CA2035"/>
    <w:rsid w:val="00CA205A"/>
    <w:rsid w:val="00CA23A1"/>
    <w:rsid w:val="00CA2B58"/>
    <w:rsid w:val="00CA2D63"/>
    <w:rsid w:val="00CA2FB7"/>
    <w:rsid w:val="00CA303F"/>
    <w:rsid w:val="00CA346F"/>
    <w:rsid w:val="00CA3BB9"/>
    <w:rsid w:val="00CA43F9"/>
    <w:rsid w:val="00CA4D6B"/>
    <w:rsid w:val="00CA51C1"/>
    <w:rsid w:val="00CA6CCB"/>
    <w:rsid w:val="00CA6DF0"/>
    <w:rsid w:val="00CA6F03"/>
    <w:rsid w:val="00CA7207"/>
    <w:rsid w:val="00CA7B25"/>
    <w:rsid w:val="00CA7DE8"/>
    <w:rsid w:val="00CB0A00"/>
    <w:rsid w:val="00CB0DAF"/>
    <w:rsid w:val="00CB1C06"/>
    <w:rsid w:val="00CB3877"/>
    <w:rsid w:val="00CB3B2B"/>
    <w:rsid w:val="00CB4655"/>
    <w:rsid w:val="00CB4ABE"/>
    <w:rsid w:val="00CB5116"/>
    <w:rsid w:val="00CB5379"/>
    <w:rsid w:val="00CB60C2"/>
    <w:rsid w:val="00CB6EEB"/>
    <w:rsid w:val="00CB7112"/>
    <w:rsid w:val="00CB7F4C"/>
    <w:rsid w:val="00CC0494"/>
    <w:rsid w:val="00CC04D7"/>
    <w:rsid w:val="00CC0F59"/>
    <w:rsid w:val="00CC1749"/>
    <w:rsid w:val="00CC1BC3"/>
    <w:rsid w:val="00CC1D77"/>
    <w:rsid w:val="00CC26E3"/>
    <w:rsid w:val="00CC26EA"/>
    <w:rsid w:val="00CC29DC"/>
    <w:rsid w:val="00CC2D7A"/>
    <w:rsid w:val="00CC2F1A"/>
    <w:rsid w:val="00CC30E0"/>
    <w:rsid w:val="00CC3468"/>
    <w:rsid w:val="00CC3748"/>
    <w:rsid w:val="00CC3AE8"/>
    <w:rsid w:val="00CC3C21"/>
    <w:rsid w:val="00CC400C"/>
    <w:rsid w:val="00CC41D7"/>
    <w:rsid w:val="00CC548D"/>
    <w:rsid w:val="00CC6496"/>
    <w:rsid w:val="00CC68C8"/>
    <w:rsid w:val="00CC71B7"/>
    <w:rsid w:val="00CD0303"/>
    <w:rsid w:val="00CD0D13"/>
    <w:rsid w:val="00CD13B8"/>
    <w:rsid w:val="00CD1CD9"/>
    <w:rsid w:val="00CD299A"/>
    <w:rsid w:val="00CD30E4"/>
    <w:rsid w:val="00CD31A2"/>
    <w:rsid w:val="00CD34F3"/>
    <w:rsid w:val="00CD5A8F"/>
    <w:rsid w:val="00CD69DD"/>
    <w:rsid w:val="00CD6A6C"/>
    <w:rsid w:val="00CD6B1E"/>
    <w:rsid w:val="00CD6BC3"/>
    <w:rsid w:val="00CD7F29"/>
    <w:rsid w:val="00CE07D8"/>
    <w:rsid w:val="00CE09A0"/>
    <w:rsid w:val="00CE134F"/>
    <w:rsid w:val="00CE1677"/>
    <w:rsid w:val="00CE2A0E"/>
    <w:rsid w:val="00CE311B"/>
    <w:rsid w:val="00CE3141"/>
    <w:rsid w:val="00CE371C"/>
    <w:rsid w:val="00CE4565"/>
    <w:rsid w:val="00CE5F19"/>
    <w:rsid w:val="00CE6A21"/>
    <w:rsid w:val="00CE74CC"/>
    <w:rsid w:val="00CE7BC4"/>
    <w:rsid w:val="00CF0207"/>
    <w:rsid w:val="00CF04CD"/>
    <w:rsid w:val="00CF0AAA"/>
    <w:rsid w:val="00CF219E"/>
    <w:rsid w:val="00CF283F"/>
    <w:rsid w:val="00CF2CD3"/>
    <w:rsid w:val="00CF3640"/>
    <w:rsid w:val="00CF3673"/>
    <w:rsid w:val="00CF3BA6"/>
    <w:rsid w:val="00CF3D6F"/>
    <w:rsid w:val="00CF4127"/>
    <w:rsid w:val="00CF5DD5"/>
    <w:rsid w:val="00CF7A97"/>
    <w:rsid w:val="00CF7E37"/>
    <w:rsid w:val="00D0123B"/>
    <w:rsid w:val="00D01972"/>
    <w:rsid w:val="00D0224D"/>
    <w:rsid w:val="00D02A8D"/>
    <w:rsid w:val="00D02E54"/>
    <w:rsid w:val="00D03770"/>
    <w:rsid w:val="00D045E0"/>
    <w:rsid w:val="00D0484D"/>
    <w:rsid w:val="00D04C97"/>
    <w:rsid w:val="00D0507D"/>
    <w:rsid w:val="00D054AE"/>
    <w:rsid w:val="00D063BC"/>
    <w:rsid w:val="00D063F3"/>
    <w:rsid w:val="00D06850"/>
    <w:rsid w:val="00D069C2"/>
    <w:rsid w:val="00D0776C"/>
    <w:rsid w:val="00D07A26"/>
    <w:rsid w:val="00D10712"/>
    <w:rsid w:val="00D108CE"/>
    <w:rsid w:val="00D12368"/>
    <w:rsid w:val="00D134B5"/>
    <w:rsid w:val="00D13F0A"/>
    <w:rsid w:val="00D14853"/>
    <w:rsid w:val="00D14923"/>
    <w:rsid w:val="00D14A58"/>
    <w:rsid w:val="00D14F05"/>
    <w:rsid w:val="00D14FC7"/>
    <w:rsid w:val="00D150EF"/>
    <w:rsid w:val="00D2042D"/>
    <w:rsid w:val="00D20568"/>
    <w:rsid w:val="00D2066B"/>
    <w:rsid w:val="00D2068B"/>
    <w:rsid w:val="00D20C21"/>
    <w:rsid w:val="00D21073"/>
    <w:rsid w:val="00D2260E"/>
    <w:rsid w:val="00D22734"/>
    <w:rsid w:val="00D240C8"/>
    <w:rsid w:val="00D25A8D"/>
    <w:rsid w:val="00D26C86"/>
    <w:rsid w:val="00D275E1"/>
    <w:rsid w:val="00D27DBC"/>
    <w:rsid w:val="00D30BF6"/>
    <w:rsid w:val="00D30E98"/>
    <w:rsid w:val="00D30EEB"/>
    <w:rsid w:val="00D31251"/>
    <w:rsid w:val="00D3164F"/>
    <w:rsid w:val="00D32AD0"/>
    <w:rsid w:val="00D32F02"/>
    <w:rsid w:val="00D33332"/>
    <w:rsid w:val="00D3378E"/>
    <w:rsid w:val="00D33E0B"/>
    <w:rsid w:val="00D357E5"/>
    <w:rsid w:val="00D35D57"/>
    <w:rsid w:val="00D36779"/>
    <w:rsid w:val="00D37203"/>
    <w:rsid w:val="00D37246"/>
    <w:rsid w:val="00D37369"/>
    <w:rsid w:val="00D37C83"/>
    <w:rsid w:val="00D40502"/>
    <w:rsid w:val="00D42664"/>
    <w:rsid w:val="00D42E25"/>
    <w:rsid w:val="00D430F9"/>
    <w:rsid w:val="00D432B3"/>
    <w:rsid w:val="00D43E05"/>
    <w:rsid w:val="00D445E4"/>
    <w:rsid w:val="00D44C5B"/>
    <w:rsid w:val="00D44C6F"/>
    <w:rsid w:val="00D463AF"/>
    <w:rsid w:val="00D468F3"/>
    <w:rsid w:val="00D5091C"/>
    <w:rsid w:val="00D50CC5"/>
    <w:rsid w:val="00D5272C"/>
    <w:rsid w:val="00D52B43"/>
    <w:rsid w:val="00D53DC2"/>
    <w:rsid w:val="00D53E71"/>
    <w:rsid w:val="00D540B2"/>
    <w:rsid w:val="00D54E1E"/>
    <w:rsid w:val="00D54F67"/>
    <w:rsid w:val="00D5527E"/>
    <w:rsid w:val="00D552BD"/>
    <w:rsid w:val="00D55867"/>
    <w:rsid w:val="00D559C9"/>
    <w:rsid w:val="00D55C74"/>
    <w:rsid w:val="00D564E4"/>
    <w:rsid w:val="00D5676F"/>
    <w:rsid w:val="00D56820"/>
    <w:rsid w:val="00D56D22"/>
    <w:rsid w:val="00D578A0"/>
    <w:rsid w:val="00D57E88"/>
    <w:rsid w:val="00D60AB3"/>
    <w:rsid w:val="00D61494"/>
    <w:rsid w:val="00D61A61"/>
    <w:rsid w:val="00D62128"/>
    <w:rsid w:val="00D63AA2"/>
    <w:rsid w:val="00D64036"/>
    <w:rsid w:val="00D64AEC"/>
    <w:rsid w:val="00D64F64"/>
    <w:rsid w:val="00D654B3"/>
    <w:rsid w:val="00D659A4"/>
    <w:rsid w:val="00D66AC8"/>
    <w:rsid w:val="00D6748F"/>
    <w:rsid w:val="00D67C81"/>
    <w:rsid w:val="00D67CAB"/>
    <w:rsid w:val="00D70918"/>
    <w:rsid w:val="00D709F0"/>
    <w:rsid w:val="00D70CD7"/>
    <w:rsid w:val="00D73107"/>
    <w:rsid w:val="00D731A1"/>
    <w:rsid w:val="00D7327B"/>
    <w:rsid w:val="00D735E7"/>
    <w:rsid w:val="00D73D06"/>
    <w:rsid w:val="00D73DC1"/>
    <w:rsid w:val="00D74BFF"/>
    <w:rsid w:val="00D74EB0"/>
    <w:rsid w:val="00D75167"/>
    <w:rsid w:val="00D75373"/>
    <w:rsid w:val="00D75648"/>
    <w:rsid w:val="00D75744"/>
    <w:rsid w:val="00D75BCD"/>
    <w:rsid w:val="00D76DD8"/>
    <w:rsid w:val="00D77448"/>
    <w:rsid w:val="00D77E31"/>
    <w:rsid w:val="00D77FCE"/>
    <w:rsid w:val="00D802B2"/>
    <w:rsid w:val="00D8126A"/>
    <w:rsid w:val="00D81736"/>
    <w:rsid w:val="00D818F2"/>
    <w:rsid w:val="00D82215"/>
    <w:rsid w:val="00D823B5"/>
    <w:rsid w:val="00D82A13"/>
    <w:rsid w:val="00D82ABB"/>
    <w:rsid w:val="00D836B5"/>
    <w:rsid w:val="00D83B12"/>
    <w:rsid w:val="00D84BC8"/>
    <w:rsid w:val="00D85644"/>
    <w:rsid w:val="00D864A9"/>
    <w:rsid w:val="00D86BE7"/>
    <w:rsid w:val="00D878CE"/>
    <w:rsid w:val="00D87EFC"/>
    <w:rsid w:val="00D90101"/>
    <w:rsid w:val="00D9156A"/>
    <w:rsid w:val="00D92529"/>
    <w:rsid w:val="00D92E3F"/>
    <w:rsid w:val="00D9364B"/>
    <w:rsid w:val="00D939A3"/>
    <w:rsid w:val="00D94174"/>
    <w:rsid w:val="00D94E01"/>
    <w:rsid w:val="00D95BBC"/>
    <w:rsid w:val="00D95D7A"/>
    <w:rsid w:val="00D96518"/>
    <w:rsid w:val="00D966D7"/>
    <w:rsid w:val="00D97603"/>
    <w:rsid w:val="00D97645"/>
    <w:rsid w:val="00D979C1"/>
    <w:rsid w:val="00DA02A2"/>
    <w:rsid w:val="00DA061F"/>
    <w:rsid w:val="00DA1AD2"/>
    <w:rsid w:val="00DA22E9"/>
    <w:rsid w:val="00DA2332"/>
    <w:rsid w:val="00DA2A5B"/>
    <w:rsid w:val="00DA3742"/>
    <w:rsid w:val="00DA3912"/>
    <w:rsid w:val="00DA3B23"/>
    <w:rsid w:val="00DA4803"/>
    <w:rsid w:val="00DA4BBA"/>
    <w:rsid w:val="00DA51E5"/>
    <w:rsid w:val="00DA65CD"/>
    <w:rsid w:val="00DA76E0"/>
    <w:rsid w:val="00DA7B4C"/>
    <w:rsid w:val="00DB07DE"/>
    <w:rsid w:val="00DB1902"/>
    <w:rsid w:val="00DB1A67"/>
    <w:rsid w:val="00DB2351"/>
    <w:rsid w:val="00DB270F"/>
    <w:rsid w:val="00DB2822"/>
    <w:rsid w:val="00DB3118"/>
    <w:rsid w:val="00DB3283"/>
    <w:rsid w:val="00DB35EF"/>
    <w:rsid w:val="00DB5C5B"/>
    <w:rsid w:val="00DB5DA2"/>
    <w:rsid w:val="00DB6635"/>
    <w:rsid w:val="00DB66D4"/>
    <w:rsid w:val="00DB67E9"/>
    <w:rsid w:val="00DB78E5"/>
    <w:rsid w:val="00DC1D30"/>
    <w:rsid w:val="00DC20B1"/>
    <w:rsid w:val="00DC2931"/>
    <w:rsid w:val="00DC2B80"/>
    <w:rsid w:val="00DC31CD"/>
    <w:rsid w:val="00DC33AD"/>
    <w:rsid w:val="00DC33D9"/>
    <w:rsid w:val="00DC483E"/>
    <w:rsid w:val="00DC65DF"/>
    <w:rsid w:val="00DC68FB"/>
    <w:rsid w:val="00DC6C03"/>
    <w:rsid w:val="00DC7079"/>
    <w:rsid w:val="00DC76AA"/>
    <w:rsid w:val="00DC76FC"/>
    <w:rsid w:val="00DC7C1D"/>
    <w:rsid w:val="00DD05EC"/>
    <w:rsid w:val="00DD0A72"/>
    <w:rsid w:val="00DD1BD8"/>
    <w:rsid w:val="00DD20F7"/>
    <w:rsid w:val="00DD221D"/>
    <w:rsid w:val="00DD2ECB"/>
    <w:rsid w:val="00DD30F9"/>
    <w:rsid w:val="00DD34DF"/>
    <w:rsid w:val="00DD393C"/>
    <w:rsid w:val="00DD477C"/>
    <w:rsid w:val="00DD4D21"/>
    <w:rsid w:val="00DD4EEF"/>
    <w:rsid w:val="00DD5F7D"/>
    <w:rsid w:val="00DD6B25"/>
    <w:rsid w:val="00DE023E"/>
    <w:rsid w:val="00DE10CE"/>
    <w:rsid w:val="00DE139D"/>
    <w:rsid w:val="00DE162E"/>
    <w:rsid w:val="00DE1AC6"/>
    <w:rsid w:val="00DE1CCB"/>
    <w:rsid w:val="00DE1DE5"/>
    <w:rsid w:val="00DE2361"/>
    <w:rsid w:val="00DE2959"/>
    <w:rsid w:val="00DE3EAB"/>
    <w:rsid w:val="00DE4123"/>
    <w:rsid w:val="00DE4B8D"/>
    <w:rsid w:val="00DE55D7"/>
    <w:rsid w:val="00DE5636"/>
    <w:rsid w:val="00DE5C50"/>
    <w:rsid w:val="00DE6641"/>
    <w:rsid w:val="00DE6BFE"/>
    <w:rsid w:val="00DE78A7"/>
    <w:rsid w:val="00DF197C"/>
    <w:rsid w:val="00DF1ACD"/>
    <w:rsid w:val="00DF1B3F"/>
    <w:rsid w:val="00DF2489"/>
    <w:rsid w:val="00DF49F0"/>
    <w:rsid w:val="00DF523F"/>
    <w:rsid w:val="00DF542C"/>
    <w:rsid w:val="00DF5BA1"/>
    <w:rsid w:val="00DF62B5"/>
    <w:rsid w:val="00DF6415"/>
    <w:rsid w:val="00DF6A62"/>
    <w:rsid w:val="00DF73E8"/>
    <w:rsid w:val="00DF77BF"/>
    <w:rsid w:val="00DF77C0"/>
    <w:rsid w:val="00DF7C54"/>
    <w:rsid w:val="00E000A8"/>
    <w:rsid w:val="00E02217"/>
    <w:rsid w:val="00E028F2"/>
    <w:rsid w:val="00E0315B"/>
    <w:rsid w:val="00E05C03"/>
    <w:rsid w:val="00E05EA4"/>
    <w:rsid w:val="00E0609E"/>
    <w:rsid w:val="00E0613C"/>
    <w:rsid w:val="00E06F42"/>
    <w:rsid w:val="00E07A6B"/>
    <w:rsid w:val="00E07BF9"/>
    <w:rsid w:val="00E10153"/>
    <w:rsid w:val="00E1016C"/>
    <w:rsid w:val="00E10261"/>
    <w:rsid w:val="00E10835"/>
    <w:rsid w:val="00E10C93"/>
    <w:rsid w:val="00E11C46"/>
    <w:rsid w:val="00E124F8"/>
    <w:rsid w:val="00E131ED"/>
    <w:rsid w:val="00E13672"/>
    <w:rsid w:val="00E14FD6"/>
    <w:rsid w:val="00E154E6"/>
    <w:rsid w:val="00E15536"/>
    <w:rsid w:val="00E15544"/>
    <w:rsid w:val="00E1554D"/>
    <w:rsid w:val="00E15958"/>
    <w:rsid w:val="00E15A5D"/>
    <w:rsid w:val="00E15A88"/>
    <w:rsid w:val="00E168F0"/>
    <w:rsid w:val="00E16B24"/>
    <w:rsid w:val="00E16D0D"/>
    <w:rsid w:val="00E17028"/>
    <w:rsid w:val="00E17248"/>
    <w:rsid w:val="00E17C78"/>
    <w:rsid w:val="00E20481"/>
    <w:rsid w:val="00E21C88"/>
    <w:rsid w:val="00E228F8"/>
    <w:rsid w:val="00E22939"/>
    <w:rsid w:val="00E23AE7"/>
    <w:rsid w:val="00E25E2E"/>
    <w:rsid w:val="00E260E2"/>
    <w:rsid w:val="00E26847"/>
    <w:rsid w:val="00E2694D"/>
    <w:rsid w:val="00E26BD3"/>
    <w:rsid w:val="00E27068"/>
    <w:rsid w:val="00E27272"/>
    <w:rsid w:val="00E3199E"/>
    <w:rsid w:val="00E31ECF"/>
    <w:rsid w:val="00E3230E"/>
    <w:rsid w:val="00E32620"/>
    <w:rsid w:val="00E32945"/>
    <w:rsid w:val="00E32BBF"/>
    <w:rsid w:val="00E32D0C"/>
    <w:rsid w:val="00E3369C"/>
    <w:rsid w:val="00E33745"/>
    <w:rsid w:val="00E341BA"/>
    <w:rsid w:val="00E343F6"/>
    <w:rsid w:val="00E347CC"/>
    <w:rsid w:val="00E35460"/>
    <w:rsid w:val="00E356DE"/>
    <w:rsid w:val="00E358E3"/>
    <w:rsid w:val="00E359D8"/>
    <w:rsid w:val="00E36956"/>
    <w:rsid w:val="00E37EAE"/>
    <w:rsid w:val="00E404F6"/>
    <w:rsid w:val="00E4194A"/>
    <w:rsid w:val="00E4219F"/>
    <w:rsid w:val="00E42BAC"/>
    <w:rsid w:val="00E42D7D"/>
    <w:rsid w:val="00E43637"/>
    <w:rsid w:val="00E44247"/>
    <w:rsid w:val="00E44C98"/>
    <w:rsid w:val="00E453FB"/>
    <w:rsid w:val="00E45592"/>
    <w:rsid w:val="00E45D30"/>
    <w:rsid w:val="00E47041"/>
    <w:rsid w:val="00E4711D"/>
    <w:rsid w:val="00E507E8"/>
    <w:rsid w:val="00E508F0"/>
    <w:rsid w:val="00E51667"/>
    <w:rsid w:val="00E52688"/>
    <w:rsid w:val="00E53095"/>
    <w:rsid w:val="00E536A2"/>
    <w:rsid w:val="00E5444A"/>
    <w:rsid w:val="00E5482B"/>
    <w:rsid w:val="00E5636B"/>
    <w:rsid w:val="00E56A8F"/>
    <w:rsid w:val="00E572E8"/>
    <w:rsid w:val="00E57675"/>
    <w:rsid w:val="00E5777C"/>
    <w:rsid w:val="00E57DE3"/>
    <w:rsid w:val="00E60045"/>
    <w:rsid w:val="00E60507"/>
    <w:rsid w:val="00E60818"/>
    <w:rsid w:val="00E60998"/>
    <w:rsid w:val="00E61423"/>
    <w:rsid w:val="00E61F22"/>
    <w:rsid w:val="00E628B8"/>
    <w:rsid w:val="00E62CE5"/>
    <w:rsid w:val="00E63226"/>
    <w:rsid w:val="00E64189"/>
    <w:rsid w:val="00E64555"/>
    <w:rsid w:val="00E64CA8"/>
    <w:rsid w:val="00E64D9F"/>
    <w:rsid w:val="00E655C8"/>
    <w:rsid w:val="00E65B46"/>
    <w:rsid w:val="00E65D71"/>
    <w:rsid w:val="00E661C2"/>
    <w:rsid w:val="00E670A2"/>
    <w:rsid w:val="00E6759B"/>
    <w:rsid w:val="00E679EF"/>
    <w:rsid w:val="00E70206"/>
    <w:rsid w:val="00E70484"/>
    <w:rsid w:val="00E706EB"/>
    <w:rsid w:val="00E707EA"/>
    <w:rsid w:val="00E7100D"/>
    <w:rsid w:val="00E716C3"/>
    <w:rsid w:val="00E71CF7"/>
    <w:rsid w:val="00E724B5"/>
    <w:rsid w:val="00E72734"/>
    <w:rsid w:val="00E72B09"/>
    <w:rsid w:val="00E72D8D"/>
    <w:rsid w:val="00E73D20"/>
    <w:rsid w:val="00E740A8"/>
    <w:rsid w:val="00E749E1"/>
    <w:rsid w:val="00E76AED"/>
    <w:rsid w:val="00E76FC6"/>
    <w:rsid w:val="00E772A0"/>
    <w:rsid w:val="00E772E7"/>
    <w:rsid w:val="00E77A03"/>
    <w:rsid w:val="00E807B0"/>
    <w:rsid w:val="00E80896"/>
    <w:rsid w:val="00E81E57"/>
    <w:rsid w:val="00E8311B"/>
    <w:rsid w:val="00E83987"/>
    <w:rsid w:val="00E83AC5"/>
    <w:rsid w:val="00E83E0E"/>
    <w:rsid w:val="00E84154"/>
    <w:rsid w:val="00E84EFB"/>
    <w:rsid w:val="00E8540D"/>
    <w:rsid w:val="00E858DC"/>
    <w:rsid w:val="00E8620E"/>
    <w:rsid w:val="00E86233"/>
    <w:rsid w:val="00E864F1"/>
    <w:rsid w:val="00E86C4A"/>
    <w:rsid w:val="00E907D7"/>
    <w:rsid w:val="00E917E8"/>
    <w:rsid w:val="00E91990"/>
    <w:rsid w:val="00E92285"/>
    <w:rsid w:val="00E9284A"/>
    <w:rsid w:val="00E93A6C"/>
    <w:rsid w:val="00E9445A"/>
    <w:rsid w:val="00E94D7F"/>
    <w:rsid w:val="00E94E4D"/>
    <w:rsid w:val="00E94F34"/>
    <w:rsid w:val="00E95351"/>
    <w:rsid w:val="00E96938"/>
    <w:rsid w:val="00E971C4"/>
    <w:rsid w:val="00E97BCD"/>
    <w:rsid w:val="00E97CDF"/>
    <w:rsid w:val="00EA0053"/>
    <w:rsid w:val="00EA0BED"/>
    <w:rsid w:val="00EA11FA"/>
    <w:rsid w:val="00EA1399"/>
    <w:rsid w:val="00EA14AE"/>
    <w:rsid w:val="00EA1C3C"/>
    <w:rsid w:val="00EA3400"/>
    <w:rsid w:val="00EA4C17"/>
    <w:rsid w:val="00EA5399"/>
    <w:rsid w:val="00EA5A05"/>
    <w:rsid w:val="00EA662B"/>
    <w:rsid w:val="00EA69D7"/>
    <w:rsid w:val="00EA6F48"/>
    <w:rsid w:val="00EA6FA0"/>
    <w:rsid w:val="00EA6FFF"/>
    <w:rsid w:val="00EA781A"/>
    <w:rsid w:val="00EB18C1"/>
    <w:rsid w:val="00EB1ADE"/>
    <w:rsid w:val="00EB303A"/>
    <w:rsid w:val="00EB4416"/>
    <w:rsid w:val="00EB51FA"/>
    <w:rsid w:val="00EB55FC"/>
    <w:rsid w:val="00EB598F"/>
    <w:rsid w:val="00EB5FCE"/>
    <w:rsid w:val="00EB6294"/>
    <w:rsid w:val="00EB671E"/>
    <w:rsid w:val="00EB6F34"/>
    <w:rsid w:val="00EB7362"/>
    <w:rsid w:val="00EC0017"/>
    <w:rsid w:val="00EC0307"/>
    <w:rsid w:val="00EC0ABF"/>
    <w:rsid w:val="00EC12B5"/>
    <w:rsid w:val="00EC2BFC"/>
    <w:rsid w:val="00EC3B10"/>
    <w:rsid w:val="00EC4E83"/>
    <w:rsid w:val="00EC5025"/>
    <w:rsid w:val="00EC626D"/>
    <w:rsid w:val="00EC6B7D"/>
    <w:rsid w:val="00EC6E36"/>
    <w:rsid w:val="00EC7123"/>
    <w:rsid w:val="00EC7678"/>
    <w:rsid w:val="00EC7BF4"/>
    <w:rsid w:val="00ED0078"/>
    <w:rsid w:val="00ED0D88"/>
    <w:rsid w:val="00ED0E68"/>
    <w:rsid w:val="00ED2FC9"/>
    <w:rsid w:val="00ED30BE"/>
    <w:rsid w:val="00ED329C"/>
    <w:rsid w:val="00ED39D0"/>
    <w:rsid w:val="00ED4DE5"/>
    <w:rsid w:val="00ED5665"/>
    <w:rsid w:val="00ED58C7"/>
    <w:rsid w:val="00ED69DD"/>
    <w:rsid w:val="00ED7A58"/>
    <w:rsid w:val="00ED7A67"/>
    <w:rsid w:val="00ED7A99"/>
    <w:rsid w:val="00EE03D6"/>
    <w:rsid w:val="00EE0EB2"/>
    <w:rsid w:val="00EE0F0A"/>
    <w:rsid w:val="00EE1604"/>
    <w:rsid w:val="00EE2E6C"/>
    <w:rsid w:val="00EE402E"/>
    <w:rsid w:val="00EE434F"/>
    <w:rsid w:val="00EE4ABC"/>
    <w:rsid w:val="00EE56BD"/>
    <w:rsid w:val="00EE59DC"/>
    <w:rsid w:val="00EE5E79"/>
    <w:rsid w:val="00EE679B"/>
    <w:rsid w:val="00EE6904"/>
    <w:rsid w:val="00EE69F9"/>
    <w:rsid w:val="00EE6E34"/>
    <w:rsid w:val="00EE758B"/>
    <w:rsid w:val="00EE78E4"/>
    <w:rsid w:val="00EF0180"/>
    <w:rsid w:val="00EF0AD8"/>
    <w:rsid w:val="00EF2503"/>
    <w:rsid w:val="00EF2661"/>
    <w:rsid w:val="00EF3400"/>
    <w:rsid w:val="00EF3F44"/>
    <w:rsid w:val="00EF4828"/>
    <w:rsid w:val="00EF49B6"/>
    <w:rsid w:val="00EF49D5"/>
    <w:rsid w:val="00EF5312"/>
    <w:rsid w:val="00EF548E"/>
    <w:rsid w:val="00EF62CE"/>
    <w:rsid w:val="00EF64A8"/>
    <w:rsid w:val="00EF72FA"/>
    <w:rsid w:val="00EF741D"/>
    <w:rsid w:val="00EF780C"/>
    <w:rsid w:val="00F00543"/>
    <w:rsid w:val="00F0059A"/>
    <w:rsid w:val="00F00ABF"/>
    <w:rsid w:val="00F00CB6"/>
    <w:rsid w:val="00F01446"/>
    <w:rsid w:val="00F01DB2"/>
    <w:rsid w:val="00F01F5D"/>
    <w:rsid w:val="00F022F5"/>
    <w:rsid w:val="00F024DA"/>
    <w:rsid w:val="00F03C0D"/>
    <w:rsid w:val="00F04DFB"/>
    <w:rsid w:val="00F06FE5"/>
    <w:rsid w:val="00F07BD9"/>
    <w:rsid w:val="00F1042F"/>
    <w:rsid w:val="00F1074C"/>
    <w:rsid w:val="00F10BEE"/>
    <w:rsid w:val="00F11764"/>
    <w:rsid w:val="00F11A30"/>
    <w:rsid w:val="00F1253B"/>
    <w:rsid w:val="00F12BF1"/>
    <w:rsid w:val="00F12E67"/>
    <w:rsid w:val="00F12F7C"/>
    <w:rsid w:val="00F1365F"/>
    <w:rsid w:val="00F14AD3"/>
    <w:rsid w:val="00F14C0E"/>
    <w:rsid w:val="00F15228"/>
    <w:rsid w:val="00F156F9"/>
    <w:rsid w:val="00F159F8"/>
    <w:rsid w:val="00F15B09"/>
    <w:rsid w:val="00F15C64"/>
    <w:rsid w:val="00F167FB"/>
    <w:rsid w:val="00F17363"/>
    <w:rsid w:val="00F17893"/>
    <w:rsid w:val="00F20493"/>
    <w:rsid w:val="00F20E95"/>
    <w:rsid w:val="00F2102D"/>
    <w:rsid w:val="00F21CEF"/>
    <w:rsid w:val="00F222A5"/>
    <w:rsid w:val="00F23286"/>
    <w:rsid w:val="00F232BA"/>
    <w:rsid w:val="00F23500"/>
    <w:rsid w:val="00F237E2"/>
    <w:rsid w:val="00F241BD"/>
    <w:rsid w:val="00F24CDA"/>
    <w:rsid w:val="00F24DC0"/>
    <w:rsid w:val="00F25A75"/>
    <w:rsid w:val="00F25B7E"/>
    <w:rsid w:val="00F25FF8"/>
    <w:rsid w:val="00F266D1"/>
    <w:rsid w:val="00F26996"/>
    <w:rsid w:val="00F27F8A"/>
    <w:rsid w:val="00F30C32"/>
    <w:rsid w:val="00F30DA3"/>
    <w:rsid w:val="00F30F36"/>
    <w:rsid w:val="00F314C3"/>
    <w:rsid w:val="00F315BD"/>
    <w:rsid w:val="00F31974"/>
    <w:rsid w:val="00F31ECA"/>
    <w:rsid w:val="00F32984"/>
    <w:rsid w:val="00F32AE1"/>
    <w:rsid w:val="00F33180"/>
    <w:rsid w:val="00F35862"/>
    <w:rsid w:val="00F35F70"/>
    <w:rsid w:val="00F366B3"/>
    <w:rsid w:val="00F36832"/>
    <w:rsid w:val="00F3729B"/>
    <w:rsid w:val="00F3799E"/>
    <w:rsid w:val="00F40BAB"/>
    <w:rsid w:val="00F40F35"/>
    <w:rsid w:val="00F411BD"/>
    <w:rsid w:val="00F41DBE"/>
    <w:rsid w:val="00F420E7"/>
    <w:rsid w:val="00F4220F"/>
    <w:rsid w:val="00F42806"/>
    <w:rsid w:val="00F4294E"/>
    <w:rsid w:val="00F432D0"/>
    <w:rsid w:val="00F43ACF"/>
    <w:rsid w:val="00F43D6B"/>
    <w:rsid w:val="00F443E9"/>
    <w:rsid w:val="00F44E17"/>
    <w:rsid w:val="00F463CE"/>
    <w:rsid w:val="00F465F2"/>
    <w:rsid w:val="00F47996"/>
    <w:rsid w:val="00F5029F"/>
    <w:rsid w:val="00F503DA"/>
    <w:rsid w:val="00F50A0B"/>
    <w:rsid w:val="00F50CC0"/>
    <w:rsid w:val="00F510D2"/>
    <w:rsid w:val="00F5190E"/>
    <w:rsid w:val="00F5280F"/>
    <w:rsid w:val="00F52A6C"/>
    <w:rsid w:val="00F5427C"/>
    <w:rsid w:val="00F544F8"/>
    <w:rsid w:val="00F55A32"/>
    <w:rsid w:val="00F55D05"/>
    <w:rsid w:val="00F5664A"/>
    <w:rsid w:val="00F56ADA"/>
    <w:rsid w:val="00F57323"/>
    <w:rsid w:val="00F57599"/>
    <w:rsid w:val="00F57736"/>
    <w:rsid w:val="00F600B7"/>
    <w:rsid w:val="00F60DE5"/>
    <w:rsid w:val="00F61421"/>
    <w:rsid w:val="00F614CD"/>
    <w:rsid w:val="00F61B04"/>
    <w:rsid w:val="00F6250F"/>
    <w:rsid w:val="00F62F15"/>
    <w:rsid w:val="00F6559A"/>
    <w:rsid w:val="00F65A0C"/>
    <w:rsid w:val="00F65EE1"/>
    <w:rsid w:val="00F660D1"/>
    <w:rsid w:val="00F66439"/>
    <w:rsid w:val="00F667EF"/>
    <w:rsid w:val="00F6681F"/>
    <w:rsid w:val="00F66B80"/>
    <w:rsid w:val="00F67335"/>
    <w:rsid w:val="00F67A6B"/>
    <w:rsid w:val="00F67BCB"/>
    <w:rsid w:val="00F70119"/>
    <w:rsid w:val="00F7123D"/>
    <w:rsid w:val="00F72381"/>
    <w:rsid w:val="00F7281E"/>
    <w:rsid w:val="00F72E12"/>
    <w:rsid w:val="00F739A6"/>
    <w:rsid w:val="00F73F41"/>
    <w:rsid w:val="00F74B00"/>
    <w:rsid w:val="00F74CE7"/>
    <w:rsid w:val="00F74E9B"/>
    <w:rsid w:val="00F75485"/>
    <w:rsid w:val="00F759E7"/>
    <w:rsid w:val="00F76071"/>
    <w:rsid w:val="00F773BC"/>
    <w:rsid w:val="00F807FF"/>
    <w:rsid w:val="00F80877"/>
    <w:rsid w:val="00F80FB8"/>
    <w:rsid w:val="00F816D3"/>
    <w:rsid w:val="00F81C3A"/>
    <w:rsid w:val="00F81D1E"/>
    <w:rsid w:val="00F82692"/>
    <w:rsid w:val="00F82A5E"/>
    <w:rsid w:val="00F82B65"/>
    <w:rsid w:val="00F82C38"/>
    <w:rsid w:val="00F83981"/>
    <w:rsid w:val="00F83ED1"/>
    <w:rsid w:val="00F8409C"/>
    <w:rsid w:val="00F843DB"/>
    <w:rsid w:val="00F84861"/>
    <w:rsid w:val="00F849D1"/>
    <w:rsid w:val="00F8688D"/>
    <w:rsid w:val="00F87A35"/>
    <w:rsid w:val="00F9029C"/>
    <w:rsid w:val="00F90CEB"/>
    <w:rsid w:val="00F90D90"/>
    <w:rsid w:val="00F91579"/>
    <w:rsid w:val="00F91F9C"/>
    <w:rsid w:val="00F91FC7"/>
    <w:rsid w:val="00F92860"/>
    <w:rsid w:val="00F92C64"/>
    <w:rsid w:val="00F94270"/>
    <w:rsid w:val="00F9458C"/>
    <w:rsid w:val="00F94A8B"/>
    <w:rsid w:val="00F9525D"/>
    <w:rsid w:val="00F958D3"/>
    <w:rsid w:val="00F9595F"/>
    <w:rsid w:val="00F95D33"/>
    <w:rsid w:val="00F95F0B"/>
    <w:rsid w:val="00F962B5"/>
    <w:rsid w:val="00F967CE"/>
    <w:rsid w:val="00F96813"/>
    <w:rsid w:val="00F96870"/>
    <w:rsid w:val="00F96FAF"/>
    <w:rsid w:val="00F970C1"/>
    <w:rsid w:val="00F97292"/>
    <w:rsid w:val="00F97647"/>
    <w:rsid w:val="00F97E96"/>
    <w:rsid w:val="00FA0A9B"/>
    <w:rsid w:val="00FA0BE3"/>
    <w:rsid w:val="00FA1167"/>
    <w:rsid w:val="00FA1327"/>
    <w:rsid w:val="00FA1E1E"/>
    <w:rsid w:val="00FA3027"/>
    <w:rsid w:val="00FA39AA"/>
    <w:rsid w:val="00FA3D21"/>
    <w:rsid w:val="00FA4885"/>
    <w:rsid w:val="00FA52FB"/>
    <w:rsid w:val="00FA56BC"/>
    <w:rsid w:val="00FA6D00"/>
    <w:rsid w:val="00FA7105"/>
    <w:rsid w:val="00FA72F2"/>
    <w:rsid w:val="00FA751A"/>
    <w:rsid w:val="00FA7AE3"/>
    <w:rsid w:val="00FA7BEE"/>
    <w:rsid w:val="00FB00AD"/>
    <w:rsid w:val="00FB03B5"/>
    <w:rsid w:val="00FB09F1"/>
    <w:rsid w:val="00FB0E2B"/>
    <w:rsid w:val="00FB16CF"/>
    <w:rsid w:val="00FB17C2"/>
    <w:rsid w:val="00FB17EF"/>
    <w:rsid w:val="00FB1AF0"/>
    <w:rsid w:val="00FB1FDF"/>
    <w:rsid w:val="00FB26AB"/>
    <w:rsid w:val="00FB276B"/>
    <w:rsid w:val="00FB2B1E"/>
    <w:rsid w:val="00FB3226"/>
    <w:rsid w:val="00FB3A8B"/>
    <w:rsid w:val="00FB4A60"/>
    <w:rsid w:val="00FB51F2"/>
    <w:rsid w:val="00FB5651"/>
    <w:rsid w:val="00FB5CD7"/>
    <w:rsid w:val="00FB5D9C"/>
    <w:rsid w:val="00FB62B9"/>
    <w:rsid w:val="00FB70F8"/>
    <w:rsid w:val="00FB739D"/>
    <w:rsid w:val="00FB7BB5"/>
    <w:rsid w:val="00FB7C0E"/>
    <w:rsid w:val="00FB7DC1"/>
    <w:rsid w:val="00FB7ED6"/>
    <w:rsid w:val="00FC0259"/>
    <w:rsid w:val="00FC1A65"/>
    <w:rsid w:val="00FC328E"/>
    <w:rsid w:val="00FC329A"/>
    <w:rsid w:val="00FC4435"/>
    <w:rsid w:val="00FC48BC"/>
    <w:rsid w:val="00FC48FD"/>
    <w:rsid w:val="00FC4B5E"/>
    <w:rsid w:val="00FC4EB2"/>
    <w:rsid w:val="00FC5122"/>
    <w:rsid w:val="00FC51EB"/>
    <w:rsid w:val="00FC5405"/>
    <w:rsid w:val="00FD0076"/>
    <w:rsid w:val="00FD15EF"/>
    <w:rsid w:val="00FD1994"/>
    <w:rsid w:val="00FD1F3C"/>
    <w:rsid w:val="00FD216C"/>
    <w:rsid w:val="00FD2800"/>
    <w:rsid w:val="00FD2A83"/>
    <w:rsid w:val="00FD2D1B"/>
    <w:rsid w:val="00FD2DBF"/>
    <w:rsid w:val="00FD4C30"/>
    <w:rsid w:val="00FD5A69"/>
    <w:rsid w:val="00FD6D93"/>
    <w:rsid w:val="00FD75C2"/>
    <w:rsid w:val="00FD799C"/>
    <w:rsid w:val="00FE0952"/>
    <w:rsid w:val="00FE182C"/>
    <w:rsid w:val="00FE28FC"/>
    <w:rsid w:val="00FE36F9"/>
    <w:rsid w:val="00FE3BDA"/>
    <w:rsid w:val="00FE4CE0"/>
    <w:rsid w:val="00FE4F91"/>
    <w:rsid w:val="00FE5E02"/>
    <w:rsid w:val="00FE7AA3"/>
    <w:rsid w:val="00FF1C7D"/>
    <w:rsid w:val="00FF204A"/>
    <w:rsid w:val="00FF2505"/>
    <w:rsid w:val="00FF487E"/>
    <w:rsid w:val="00FF4FA8"/>
    <w:rsid w:val="00FF5723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E7BBAE"/>
  <w15:docId w15:val="{82994693-D515-4277-86E6-8C5CFA6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2AE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99"/>
    <w:qFormat/>
    <w:rsid w:val="00F816D3"/>
    <w:pPr>
      <w:keepNext/>
      <w:pageBreakBefore/>
      <w:numPr>
        <w:numId w:val="2"/>
      </w:numPr>
      <w:tabs>
        <w:tab w:val="left" w:pos="851"/>
      </w:tabs>
      <w:spacing w:after="500" w:line="240" w:lineRule="auto"/>
      <w:ind w:left="850"/>
      <w:outlineLvl w:val="0"/>
    </w:pPr>
    <w:rPr>
      <w:rFonts w:ascii="Univers 45 Light" w:hAnsi="Univers 45 Light" w:cs="Univers 45 Light"/>
      <w:b/>
      <w:bCs/>
      <w:color w:val="0C2D83"/>
      <w:kern w:val="32"/>
      <w:sz w:val="44"/>
      <w:szCs w:val="44"/>
      <w:lang w:val="en-US"/>
    </w:rPr>
  </w:style>
  <w:style w:type="paragraph" w:styleId="Heading2">
    <w:name w:val="heading 2"/>
    <w:basedOn w:val="Normal"/>
    <w:next w:val="Heading3"/>
    <w:link w:val="Heading2Char"/>
    <w:uiPriority w:val="99"/>
    <w:qFormat/>
    <w:rsid w:val="00F816D3"/>
    <w:pPr>
      <w:keepNext/>
      <w:numPr>
        <w:ilvl w:val="1"/>
        <w:numId w:val="2"/>
      </w:numPr>
      <w:tabs>
        <w:tab w:val="left" w:pos="1134"/>
      </w:tabs>
      <w:spacing w:before="280" w:after="140" w:line="240" w:lineRule="auto"/>
      <w:outlineLvl w:val="1"/>
    </w:pPr>
    <w:rPr>
      <w:rFonts w:ascii="Univers 45 Light" w:hAnsi="Univers 45 Light" w:cs="Univers 45 Light"/>
      <w:b/>
      <w:bCs/>
      <w:color w:val="00338D"/>
      <w:sz w:val="28"/>
      <w:szCs w:val="28"/>
      <w:lang w:val="en-US"/>
    </w:rPr>
  </w:style>
  <w:style w:type="paragraph" w:styleId="Heading3">
    <w:name w:val="heading 3"/>
    <w:basedOn w:val="Normal"/>
    <w:next w:val="Szvegtrzs1"/>
    <w:link w:val="Heading3Char"/>
    <w:uiPriority w:val="99"/>
    <w:qFormat/>
    <w:rsid w:val="00F816D3"/>
    <w:pPr>
      <w:keepNext/>
      <w:numPr>
        <w:ilvl w:val="2"/>
        <w:numId w:val="2"/>
      </w:numPr>
      <w:tabs>
        <w:tab w:val="left" w:pos="1134"/>
      </w:tabs>
      <w:spacing w:before="140" w:after="0" w:line="240" w:lineRule="auto"/>
      <w:outlineLvl w:val="2"/>
    </w:pPr>
    <w:rPr>
      <w:rFonts w:ascii="Univers 45 Light" w:hAnsi="Univers 45 Light" w:cs="Univers 45 Light"/>
      <w:color w:val="1F497D"/>
      <w:sz w:val="24"/>
      <w:szCs w:val="24"/>
      <w:lang w:val="en-US"/>
    </w:rPr>
  </w:style>
  <w:style w:type="paragraph" w:styleId="Heading4">
    <w:name w:val="heading 4"/>
    <w:basedOn w:val="Normal"/>
    <w:next w:val="Szvegtrzs1"/>
    <w:link w:val="Heading4Char"/>
    <w:uiPriority w:val="99"/>
    <w:qFormat/>
    <w:rsid w:val="00F816D3"/>
    <w:pPr>
      <w:keepNext/>
      <w:numPr>
        <w:ilvl w:val="3"/>
        <w:numId w:val="2"/>
      </w:numPr>
      <w:tabs>
        <w:tab w:val="left" w:pos="1134"/>
      </w:tabs>
      <w:spacing w:before="140" w:after="0" w:line="240" w:lineRule="auto"/>
      <w:outlineLvl w:val="3"/>
    </w:pPr>
    <w:rPr>
      <w:rFonts w:ascii="Univers 45 Light" w:hAnsi="Univers 45 Light" w:cs="Univers 45 Light"/>
      <w:color w:val="1F497D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F816D3"/>
    <w:rPr>
      <w:rFonts w:ascii="Univers 45 Light" w:hAnsi="Univers 45 Light" w:cs="Univers 45 Light"/>
      <w:b/>
      <w:bCs/>
      <w:color w:val="0C2D83"/>
      <w:kern w:val="32"/>
      <w:sz w:val="44"/>
      <w:szCs w:val="44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F816D3"/>
    <w:rPr>
      <w:rFonts w:ascii="Univers 45 Light" w:hAnsi="Univers 45 Light" w:cs="Univers 45 Light"/>
      <w:b/>
      <w:bCs/>
      <w:color w:val="00338D"/>
      <w:sz w:val="28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F816D3"/>
    <w:rPr>
      <w:rFonts w:ascii="Univers 45 Light" w:hAnsi="Univers 45 Light" w:cs="Univers 45 Light"/>
      <w:color w:val="1F497D"/>
      <w:sz w:val="24"/>
      <w:szCs w:val="24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F816D3"/>
    <w:rPr>
      <w:rFonts w:ascii="Univers 45 Light" w:hAnsi="Univers 45 Light" w:cs="Univers 45 Light"/>
      <w:color w:val="1F497D"/>
      <w:lang w:val="en-US" w:eastAsia="en-US"/>
    </w:rPr>
  </w:style>
  <w:style w:type="paragraph" w:styleId="HTMLPreformatted">
    <w:name w:val="HTML Preformatted"/>
    <w:basedOn w:val="Normal"/>
    <w:link w:val="HTMLPreformattedChar"/>
    <w:rsid w:val="00433D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HTMLPreformattedChar">
    <w:name w:val="HTML Preformatted Char"/>
    <w:link w:val="HTMLPreformatted"/>
    <w:locked/>
    <w:rsid w:val="00433DFD"/>
    <w:rPr>
      <w:rFonts w:ascii="Courier New" w:hAnsi="Courier New" w:cs="Courier New"/>
      <w:lang w:val="ro-RO" w:eastAsia="ro-RO"/>
    </w:rPr>
  </w:style>
  <w:style w:type="paragraph" w:customStyle="1" w:styleId="Bodytextprebullet">
    <w:name w:val="Body text pre bullet"/>
    <w:basedOn w:val="Normal"/>
    <w:qFormat/>
    <w:rsid w:val="00166CEA"/>
    <w:pPr>
      <w:spacing w:before="140" w:after="140" w:line="240" w:lineRule="auto"/>
    </w:pPr>
    <w:rPr>
      <w:rFonts w:ascii="Univers 45 Light" w:hAnsi="Univers 45 Light" w:cs="Univers 45 Light"/>
      <w:color w:val="000000"/>
      <w:sz w:val="20"/>
      <w:szCs w:val="20"/>
      <w:lang w:val="en-US"/>
    </w:rPr>
  </w:style>
  <w:style w:type="paragraph" w:customStyle="1" w:styleId="Szvegtrzs1">
    <w:name w:val="Szövegtörzs1"/>
    <w:basedOn w:val="Normal"/>
    <w:qFormat/>
    <w:rsid w:val="00F816D3"/>
    <w:pPr>
      <w:spacing w:before="140" w:after="280" w:line="240" w:lineRule="auto"/>
      <w:jc w:val="both"/>
    </w:pPr>
    <w:rPr>
      <w:rFonts w:ascii="Univers 45 Light" w:hAnsi="Univers 45 Light" w:cs="Univers 45 Light"/>
      <w:color w:val="000000"/>
      <w:sz w:val="20"/>
      <w:szCs w:val="20"/>
      <w:lang w:val="en-US"/>
    </w:rPr>
  </w:style>
  <w:style w:type="paragraph" w:customStyle="1" w:styleId="Bullet">
    <w:name w:val="Bullet"/>
    <w:basedOn w:val="Normal"/>
    <w:uiPriority w:val="99"/>
    <w:rsid w:val="00F816D3"/>
    <w:pPr>
      <w:numPr>
        <w:numId w:val="1"/>
      </w:numPr>
      <w:spacing w:before="70" w:after="70" w:line="240" w:lineRule="auto"/>
    </w:pPr>
    <w:rPr>
      <w:rFonts w:ascii="Univers 45 Light" w:hAnsi="Univers 45 Light" w:cs="Univers 45 Light"/>
      <w:sz w:val="20"/>
      <w:szCs w:val="20"/>
      <w:lang w:val="en-US"/>
    </w:rPr>
  </w:style>
  <w:style w:type="paragraph" w:customStyle="1" w:styleId="Graphic">
    <w:name w:val="Graphic"/>
    <w:basedOn w:val="Normal"/>
    <w:uiPriority w:val="99"/>
    <w:rsid w:val="00F816D3"/>
    <w:pPr>
      <w:spacing w:before="140" w:after="140" w:line="240" w:lineRule="auto"/>
    </w:pPr>
    <w:rPr>
      <w:rFonts w:ascii="Univers 45 Light" w:hAnsi="Univers 45 Light" w:cs="Univers 45 Light"/>
      <w:sz w:val="20"/>
      <w:szCs w:val="20"/>
      <w:lang w:val="en-US"/>
    </w:rPr>
  </w:style>
  <w:style w:type="paragraph" w:customStyle="1" w:styleId="BodyText1">
    <w:name w:val="Body Text1"/>
    <w:basedOn w:val="Normal"/>
    <w:uiPriority w:val="99"/>
    <w:rsid w:val="00F816D3"/>
    <w:pPr>
      <w:spacing w:before="140" w:after="280" w:line="240" w:lineRule="auto"/>
    </w:pPr>
    <w:rPr>
      <w:rFonts w:ascii="Univers 45 Light" w:hAnsi="Univers 45 Light" w:cs="Univers 45 Light"/>
      <w:color w:val="000000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1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022C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49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248"/>
    <w:pPr>
      <w:ind w:left="720"/>
    </w:pPr>
  </w:style>
  <w:style w:type="character" w:styleId="PlaceholderText">
    <w:name w:val="Placeholder Text"/>
    <w:uiPriority w:val="99"/>
    <w:semiHidden/>
    <w:rsid w:val="008A5A88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F3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180"/>
    <w:rPr>
      <w:rFonts w:cs="Times New Roman"/>
      <w:sz w:val="22"/>
      <w:szCs w:val="22"/>
      <w:lang w:val="ro-RO"/>
    </w:rPr>
  </w:style>
  <w:style w:type="paragraph" w:styleId="Footer">
    <w:name w:val="footer"/>
    <w:basedOn w:val="Normal"/>
    <w:link w:val="FooterChar"/>
    <w:uiPriority w:val="99"/>
    <w:rsid w:val="00F33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180"/>
    <w:rPr>
      <w:rFonts w:cs="Times New Roman"/>
      <w:sz w:val="22"/>
      <w:szCs w:val="22"/>
      <w:lang w:val="ro-RO"/>
    </w:rPr>
  </w:style>
  <w:style w:type="character" w:styleId="CommentReference">
    <w:name w:val="annotation reference"/>
    <w:uiPriority w:val="99"/>
    <w:semiHidden/>
    <w:rsid w:val="00A475A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47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475A6"/>
    <w:rPr>
      <w:rFonts w:cs="Times New Roman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475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475A6"/>
    <w:rPr>
      <w:rFonts w:cs="Times New Roman"/>
      <w:b/>
      <w:bCs/>
      <w:lang w:val="ro-RO"/>
    </w:rPr>
  </w:style>
  <w:style w:type="paragraph" w:styleId="BodyText3">
    <w:name w:val="Body Text 3"/>
    <w:basedOn w:val="Normal"/>
    <w:link w:val="BodyText3Char"/>
    <w:rsid w:val="00972E0C"/>
    <w:p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noProof/>
      <w:color w:val="136D07"/>
      <w:sz w:val="24"/>
      <w:szCs w:val="24"/>
      <w:lang w:val="it-IT" w:eastAsia="ro-RO"/>
    </w:rPr>
  </w:style>
  <w:style w:type="character" w:customStyle="1" w:styleId="yiv351784985paragraf1">
    <w:name w:val="yiv351784985paragraf1"/>
    <w:basedOn w:val="DefaultParagraphFont"/>
    <w:rsid w:val="00F614CD"/>
  </w:style>
  <w:style w:type="character" w:customStyle="1" w:styleId="yiv351784985preambul1">
    <w:name w:val="yiv351784985preambul1"/>
    <w:basedOn w:val="DefaultParagraphFont"/>
    <w:rsid w:val="00F614CD"/>
  </w:style>
  <w:style w:type="paragraph" w:styleId="BodyText">
    <w:name w:val="Body Text"/>
    <w:basedOn w:val="Normal"/>
    <w:link w:val="BodyTextChar"/>
    <w:rsid w:val="001241C8"/>
    <w:pPr>
      <w:spacing w:after="120"/>
    </w:pPr>
  </w:style>
  <w:style w:type="character" w:styleId="Hyperlink">
    <w:name w:val="Hyperlink"/>
    <w:rsid w:val="00C26BF8"/>
    <w:rPr>
      <w:color w:val="0000FF"/>
      <w:u w:val="single"/>
    </w:rPr>
  </w:style>
  <w:style w:type="character" w:styleId="PageNumber">
    <w:name w:val="page number"/>
    <w:basedOn w:val="DefaultParagraphFont"/>
    <w:rsid w:val="00972BAD"/>
  </w:style>
  <w:style w:type="paragraph" w:styleId="BodyTextIndent">
    <w:name w:val="Body Text Indent"/>
    <w:basedOn w:val="Normal"/>
    <w:link w:val="BodyTextIndentChar"/>
    <w:uiPriority w:val="99"/>
    <w:rsid w:val="00274916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74916"/>
    <w:rPr>
      <w:rFonts w:cs="Calibri"/>
      <w:sz w:val="22"/>
      <w:szCs w:val="22"/>
      <w:lang w:eastAsia="en-US"/>
    </w:rPr>
  </w:style>
  <w:style w:type="character" w:customStyle="1" w:styleId="BodyTextChar">
    <w:name w:val="Body Text Char"/>
    <w:link w:val="BodyText"/>
    <w:rsid w:val="000E2D62"/>
    <w:rPr>
      <w:rFonts w:cs="Calibri"/>
      <w:sz w:val="22"/>
      <w:szCs w:val="22"/>
      <w:lang w:eastAsia="en-US"/>
    </w:rPr>
  </w:style>
  <w:style w:type="character" w:customStyle="1" w:styleId="BodyText3Char">
    <w:name w:val="Body Text 3 Char"/>
    <w:link w:val="BodyText3"/>
    <w:rsid w:val="00D654B3"/>
    <w:rPr>
      <w:rFonts w:ascii="Times New Roman" w:hAnsi="Times New Roman"/>
      <w:noProof/>
      <w:color w:val="136D07"/>
      <w:sz w:val="24"/>
      <w:szCs w:val="24"/>
      <w:lang w:val="it-IT"/>
    </w:rPr>
  </w:style>
  <w:style w:type="paragraph" w:customStyle="1" w:styleId="BodyText11">
    <w:name w:val="Body Text11"/>
    <w:basedOn w:val="Normal"/>
    <w:qFormat/>
    <w:rsid w:val="00B24754"/>
    <w:pPr>
      <w:spacing w:before="140" w:after="280" w:line="240" w:lineRule="auto"/>
    </w:pPr>
    <w:rPr>
      <w:rFonts w:ascii="Univers 45 Light" w:hAnsi="Univers 45 Light" w:cs="Univers 45 Light"/>
      <w:color w:val="000000"/>
      <w:sz w:val="20"/>
      <w:szCs w:val="20"/>
      <w:lang w:val="en-GB"/>
    </w:rPr>
  </w:style>
  <w:style w:type="paragraph" w:styleId="ListNumber">
    <w:name w:val="List Number"/>
    <w:basedOn w:val="Normal"/>
    <w:uiPriority w:val="99"/>
    <w:rsid w:val="00893326"/>
    <w:pPr>
      <w:numPr>
        <w:numId w:val="3"/>
      </w:numPr>
      <w:spacing w:before="120" w:after="120" w:line="240" w:lineRule="auto"/>
      <w:ind w:left="360" w:hanging="360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">
    <w:name w:val="Point 2"/>
    <w:basedOn w:val="Normal"/>
    <w:uiPriority w:val="99"/>
    <w:rsid w:val="00893326"/>
    <w:pPr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1">
    <w:name w:val="NumPar 1"/>
    <w:basedOn w:val="Normal"/>
    <w:next w:val="Normal"/>
    <w:uiPriority w:val="99"/>
    <w:rsid w:val="00893326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2">
    <w:name w:val="NumPar 2"/>
    <w:basedOn w:val="Normal"/>
    <w:next w:val="Normal"/>
    <w:uiPriority w:val="99"/>
    <w:rsid w:val="00893326"/>
    <w:pPr>
      <w:numPr>
        <w:ilvl w:val="1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3">
    <w:name w:val="NumPar 3"/>
    <w:basedOn w:val="Normal"/>
    <w:next w:val="Normal"/>
    <w:uiPriority w:val="99"/>
    <w:rsid w:val="00893326"/>
    <w:pPr>
      <w:numPr>
        <w:ilvl w:val="2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NumPar4">
    <w:name w:val="NumPar 4"/>
    <w:basedOn w:val="Normal"/>
    <w:next w:val="Normal"/>
    <w:uiPriority w:val="99"/>
    <w:rsid w:val="00893326"/>
    <w:pPr>
      <w:numPr>
        <w:ilvl w:val="3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number">
    <w:name w:val="Point 2 (number)"/>
    <w:basedOn w:val="Normal"/>
    <w:uiPriority w:val="99"/>
    <w:rsid w:val="00893326"/>
    <w:pPr>
      <w:numPr>
        <w:ilvl w:val="4"/>
        <w:numId w:val="3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3number">
    <w:name w:val="Point 3 (number)"/>
    <w:basedOn w:val="Normal"/>
    <w:uiPriority w:val="99"/>
    <w:rsid w:val="00893326"/>
    <w:pPr>
      <w:numPr>
        <w:ilvl w:val="6"/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1letter">
    <w:name w:val="Point 1 (letter)"/>
    <w:basedOn w:val="Normal"/>
    <w:uiPriority w:val="99"/>
    <w:rsid w:val="00893326"/>
    <w:pPr>
      <w:tabs>
        <w:tab w:val="num" w:pos="1417"/>
      </w:tabs>
      <w:spacing w:before="120" w:after="120" w:line="240" w:lineRule="auto"/>
      <w:ind w:left="1417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2letter">
    <w:name w:val="Point 2 (letter)"/>
    <w:basedOn w:val="Normal"/>
    <w:uiPriority w:val="99"/>
    <w:rsid w:val="00893326"/>
    <w:pPr>
      <w:numPr>
        <w:ilvl w:val="5"/>
        <w:numId w:val="3"/>
      </w:numPr>
      <w:tabs>
        <w:tab w:val="num" w:pos="1984"/>
      </w:tabs>
      <w:spacing w:before="120" w:after="120" w:line="240" w:lineRule="auto"/>
      <w:ind w:left="1984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3letter">
    <w:name w:val="Point 3 (letter)"/>
    <w:basedOn w:val="Normal"/>
    <w:uiPriority w:val="99"/>
    <w:rsid w:val="00893326"/>
    <w:pPr>
      <w:numPr>
        <w:ilvl w:val="7"/>
        <w:numId w:val="3"/>
      </w:numPr>
      <w:tabs>
        <w:tab w:val="num" w:pos="2551"/>
      </w:tabs>
      <w:spacing w:before="120" w:after="120" w:line="240" w:lineRule="auto"/>
      <w:ind w:left="2551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Point4letter">
    <w:name w:val="Point 4 (letter)"/>
    <w:basedOn w:val="Normal"/>
    <w:uiPriority w:val="99"/>
    <w:rsid w:val="00893326"/>
    <w:pPr>
      <w:numPr>
        <w:ilvl w:val="8"/>
        <w:numId w:val="3"/>
      </w:numPr>
      <w:tabs>
        <w:tab w:val="num" w:pos="3118"/>
      </w:tabs>
      <w:spacing w:before="120" w:after="120" w:line="240" w:lineRule="auto"/>
      <w:ind w:left="3118" w:hanging="567"/>
      <w:jc w:val="both"/>
    </w:pPr>
    <w:rPr>
      <w:rFonts w:ascii="Times New Roman" w:eastAsia="Calibri" w:hAnsi="Times New Roman" w:cs="Times New Roman"/>
      <w:sz w:val="24"/>
      <w:szCs w:val="24"/>
      <w:lang w:eastAsia="ro-RO"/>
    </w:rPr>
  </w:style>
  <w:style w:type="paragraph" w:customStyle="1" w:styleId="Default">
    <w:name w:val="Default"/>
    <w:rsid w:val="00554E16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val="en-US" w:eastAsia="en-US"/>
    </w:rPr>
  </w:style>
  <w:style w:type="paragraph" w:customStyle="1" w:styleId="Bodytext-Bullet">
    <w:name w:val="Body text - Bullet"/>
    <w:basedOn w:val="BodyTextIndent"/>
    <w:rsid w:val="00C31E77"/>
    <w:pPr>
      <w:numPr>
        <w:numId w:val="4"/>
      </w:numPr>
      <w:tabs>
        <w:tab w:val="clear" w:pos="360"/>
      </w:tabs>
      <w:spacing w:line="300" w:lineRule="atLeast"/>
      <w:ind w:left="1440"/>
      <w:jc w:val="both"/>
    </w:pPr>
    <w:rPr>
      <w:rFonts w:ascii="Times New Roman" w:hAnsi="Times New Roman" w:cs="Times New Roman"/>
      <w:szCs w:val="20"/>
      <w:lang w:val="en-US"/>
    </w:rPr>
  </w:style>
  <w:style w:type="paragraph" w:customStyle="1" w:styleId="CM1">
    <w:name w:val="CM1"/>
    <w:basedOn w:val="Default"/>
    <w:next w:val="Default"/>
    <w:uiPriority w:val="99"/>
    <w:rsid w:val="00E028F2"/>
    <w:rPr>
      <w:rFonts w:eastAsia="Times New Roman" w:cs="Times New Roman"/>
      <w:color w:val="auto"/>
      <w:lang w:eastAsia="ro-RO"/>
    </w:rPr>
  </w:style>
  <w:style w:type="paragraph" w:customStyle="1" w:styleId="CM3">
    <w:name w:val="CM3"/>
    <w:basedOn w:val="Default"/>
    <w:next w:val="Default"/>
    <w:uiPriority w:val="99"/>
    <w:rsid w:val="00E028F2"/>
    <w:rPr>
      <w:rFonts w:eastAsia="Times New Roman" w:cs="Times New Roman"/>
      <w:color w:val="auto"/>
      <w:lang w:eastAsia="ro-RO"/>
    </w:rPr>
  </w:style>
  <w:style w:type="paragraph" w:customStyle="1" w:styleId="CM4">
    <w:name w:val="CM4"/>
    <w:basedOn w:val="Default"/>
    <w:next w:val="Default"/>
    <w:uiPriority w:val="99"/>
    <w:rsid w:val="00FA39AA"/>
    <w:rPr>
      <w:rFonts w:eastAsia="Times New Roman" w:cs="Times New Roman"/>
      <w:color w:val="auto"/>
      <w:lang w:eastAsia="ro-RO"/>
    </w:rPr>
  </w:style>
  <w:style w:type="paragraph" w:styleId="Revision">
    <w:name w:val="Revision"/>
    <w:hidden/>
    <w:uiPriority w:val="99"/>
    <w:semiHidden/>
    <w:rsid w:val="0017648B"/>
    <w:rPr>
      <w:rFonts w:cs="Calibri"/>
      <w:sz w:val="22"/>
      <w:szCs w:val="22"/>
      <w:lang w:eastAsia="en-US"/>
    </w:rPr>
  </w:style>
  <w:style w:type="character" w:customStyle="1" w:styleId="shdr">
    <w:name w:val="s_hdr"/>
    <w:basedOn w:val="DefaultParagraphFont"/>
    <w:rsid w:val="00445192"/>
  </w:style>
  <w:style w:type="character" w:customStyle="1" w:styleId="slitbdy">
    <w:name w:val="s_lit_bdy"/>
    <w:basedOn w:val="DefaultParagraphFont"/>
    <w:rsid w:val="001E1FF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NormalWeb">
    <w:name w:val="Normal (Web)"/>
    <w:basedOn w:val="Normal"/>
    <w:uiPriority w:val="99"/>
    <w:unhideWhenUsed/>
    <w:rsid w:val="00E453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character" w:customStyle="1" w:styleId="salnbdy">
    <w:name w:val="s_aln_bdy"/>
    <w:basedOn w:val="DefaultParagraphFont"/>
    <w:rsid w:val="00E453FB"/>
  </w:style>
  <w:style w:type="character" w:customStyle="1" w:styleId="salnttl1">
    <w:name w:val="s_aln_ttl1"/>
    <w:basedOn w:val="DefaultParagraphFont"/>
    <w:rsid w:val="00A2064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ttl">
    <w:name w:val="s_aln_ttl"/>
    <w:basedOn w:val="DefaultParagraphFont"/>
    <w:rsid w:val="00530ADE"/>
  </w:style>
  <w:style w:type="paragraph" w:customStyle="1" w:styleId="oj-doc-ti">
    <w:name w:val="oj-doc-ti"/>
    <w:basedOn w:val="Normal"/>
    <w:rsid w:val="00203F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  <w:style w:type="paragraph" w:customStyle="1" w:styleId="sartttl">
    <w:name w:val="s_art_ttl"/>
    <w:basedOn w:val="Normal"/>
    <w:rsid w:val="00EC12B5"/>
    <w:pPr>
      <w:spacing w:after="0" w:line="240" w:lineRule="auto"/>
    </w:pPr>
    <w:rPr>
      <w:rFonts w:ascii="Verdana" w:hAnsi="Verdana" w:cs="Times New Roman"/>
      <w:b/>
      <w:bCs/>
      <w:color w:val="24689B"/>
      <w:sz w:val="20"/>
      <w:szCs w:val="20"/>
      <w:lang w:eastAsia="ro-RO"/>
    </w:rPr>
  </w:style>
  <w:style w:type="character" w:customStyle="1" w:styleId="slgi1">
    <w:name w:val="s_lgi1"/>
    <w:rsid w:val="00EC12B5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tttl1">
    <w:name w:val="s_lit_ttl1"/>
    <w:rsid w:val="002A4A1A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paragraph" w:customStyle="1" w:styleId="p1">
    <w:name w:val="p1"/>
    <w:basedOn w:val="Normal"/>
    <w:rsid w:val="00F80FB8"/>
    <w:pPr>
      <w:spacing w:before="100" w:beforeAutospacing="1" w:after="100" w:afterAutospacing="1" w:line="240" w:lineRule="auto"/>
    </w:pPr>
    <w:rPr>
      <w:rFonts w:eastAsiaTheme="minorHAnsi"/>
      <w:lang w:eastAsia="ro-RO"/>
    </w:rPr>
  </w:style>
  <w:style w:type="character" w:customStyle="1" w:styleId="s1">
    <w:name w:val="s1"/>
    <w:basedOn w:val="DefaultParagraphFont"/>
    <w:rsid w:val="00F80FB8"/>
  </w:style>
  <w:style w:type="character" w:customStyle="1" w:styleId="xslitbdy">
    <w:name w:val="x_slitbdy"/>
    <w:basedOn w:val="DefaultParagraphFont"/>
    <w:rsid w:val="00D70918"/>
    <w:rPr>
      <w:rFonts w:ascii="Verdana" w:hAnsi="Verdana" w:hint="default"/>
      <w:b w:val="0"/>
      <w:bCs w:val="0"/>
      <w:color w:val="000000"/>
      <w:shd w:val="clear" w:color="auto" w:fill="FFFFFF"/>
    </w:rPr>
  </w:style>
  <w:style w:type="paragraph" w:customStyle="1" w:styleId="sden">
    <w:name w:val="s_den"/>
    <w:basedOn w:val="Normal"/>
    <w:rsid w:val="005474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2CB876-FDD3-48B9-A7EC-C2E282149D01}">
  <we:reference id="wa104381909" version="1.0.0.2" store="en-US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EDD5D-5916-4B81-9E71-855E4378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1061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METODOLOGIE</vt:lpstr>
      <vt:lpstr>METODOLOGIE</vt:lpstr>
    </vt:vector>
  </TitlesOfParts>
  <Company/>
  <LinksUpToDate>false</LinksUpToDate>
  <CharactersWithSpaces>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METODOLOGIE</dc:title>
  <cp:revision>3</cp:revision>
  <cp:lastPrinted>2025-12-12T11:02:00Z</cp:lastPrinted>
  <dcterms:created xsi:type="dcterms:W3CDTF">2025-12-12T11:34:00Z</dcterms:created>
  <dcterms:modified xsi:type="dcterms:W3CDTF">2026-01-12T13:16:00Z</dcterms:modified>
</cp:coreProperties>
</file>