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1C668" w14:textId="7DA928F3" w:rsidR="00233D55" w:rsidRPr="00514273" w:rsidRDefault="00647A36" w:rsidP="00233D55">
      <w:pPr>
        <w:tabs>
          <w:tab w:val="left" w:pos="5954"/>
        </w:tabs>
        <w:suppressAutoHyphens/>
        <w:spacing w:after="0" w:line="36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 </w:t>
      </w:r>
      <w:r w:rsidR="00233D55" w:rsidRPr="00514273">
        <w:rPr>
          <w:rFonts w:ascii="Times New Roman" w:eastAsia="Times New Roman" w:hAnsi="Times New Roman" w:cs="Times New Roman"/>
          <w:b/>
          <w:sz w:val="24"/>
          <w:szCs w:val="24"/>
          <w:lang w:eastAsia="ar-SA"/>
        </w:rPr>
        <w:t xml:space="preserve">Ordinul nr. </w:t>
      </w:r>
      <w:r w:rsidR="004C1991">
        <w:rPr>
          <w:rFonts w:ascii="Times New Roman" w:eastAsia="Times New Roman" w:hAnsi="Times New Roman" w:cs="Times New Roman"/>
          <w:b/>
          <w:sz w:val="24"/>
          <w:szCs w:val="24"/>
          <w:lang w:eastAsia="ar-SA"/>
        </w:rPr>
        <w:t>________________</w:t>
      </w:r>
    </w:p>
    <w:p w14:paraId="37A55BF9" w14:textId="77777777" w:rsidR="00233D55" w:rsidRPr="00545E61" w:rsidRDefault="00233D55" w:rsidP="00233D55">
      <w:pPr>
        <w:tabs>
          <w:tab w:val="left" w:pos="5954"/>
        </w:tabs>
        <w:suppressAutoHyphens/>
        <w:spacing w:after="0" w:line="360" w:lineRule="auto"/>
        <w:jc w:val="center"/>
        <w:rPr>
          <w:rFonts w:ascii="Times New Roman" w:eastAsia="Times New Roman" w:hAnsi="Times New Roman" w:cs="Times New Roman"/>
          <w:b/>
          <w:sz w:val="24"/>
          <w:szCs w:val="24"/>
          <w:lang w:eastAsia="ar-SA"/>
        </w:rPr>
      </w:pPr>
      <w:r w:rsidRPr="00545E61">
        <w:rPr>
          <w:rFonts w:ascii="Times New Roman" w:eastAsia="Times New Roman" w:hAnsi="Times New Roman" w:cs="Times New Roman"/>
          <w:b/>
          <w:sz w:val="24"/>
          <w:szCs w:val="24"/>
          <w:lang w:eastAsia="ar-SA"/>
        </w:rPr>
        <w:t>pentru aprobarea Regulamentului privind cadrul organizat de tranzacționare pe piețele centralizate de gaze naturale administrate de Operatorul Pieței de Energie Electrică și Gaze Naturale OPCOM - S.A.</w:t>
      </w:r>
    </w:p>
    <w:p w14:paraId="5DC63147" w14:textId="77777777" w:rsidR="00233D55" w:rsidRPr="00545E61" w:rsidRDefault="00233D55" w:rsidP="00233D55">
      <w:pPr>
        <w:tabs>
          <w:tab w:val="left" w:pos="5954"/>
        </w:tabs>
        <w:suppressAutoHyphens/>
        <w:spacing w:after="0" w:line="360" w:lineRule="auto"/>
        <w:jc w:val="center"/>
        <w:rPr>
          <w:rFonts w:ascii="Times New Roman" w:eastAsia="Times New Roman" w:hAnsi="Times New Roman" w:cs="Times New Roman"/>
          <w:sz w:val="24"/>
          <w:szCs w:val="24"/>
          <w:highlight w:val="yellow"/>
          <w:lang w:eastAsia="ar-SA"/>
        </w:rPr>
      </w:pPr>
    </w:p>
    <w:p w14:paraId="175D581F" w14:textId="77777777" w:rsidR="00233D55" w:rsidRPr="00545E61" w:rsidRDefault="00233D55" w:rsidP="00233D55">
      <w:pPr>
        <w:tabs>
          <w:tab w:val="left" w:pos="5954"/>
        </w:tabs>
        <w:suppressAutoHyphens/>
        <w:spacing w:after="0" w:line="360" w:lineRule="auto"/>
        <w:jc w:val="both"/>
        <w:rPr>
          <w:rFonts w:ascii="Times New Roman" w:eastAsia="Times New Roman" w:hAnsi="Times New Roman" w:cs="Times New Roman"/>
          <w:sz w:val="24"/>
          <w:szCs w:val="24"/>
          <w:lang w:eastAsia="ar-SA"/>
        </w:rPr>
      </w:pPr>
      <w:r w:rsidRPr="00545E61">
        <w:rPr>
          <w:rFonts w:ascii="Times New Roman" w:eastAsia="Times New Roman" w:hAnsi="Times New Roman" w:cs="Times New Roman"/>
          <w:sz w:val="24"/>
          <w:szCs w:val="24"/>
          <w:lang w:eastAsia="ar-SA"/>
        </w:rPr>
        <w:t>Având în vedere prevederile art. 99 lit. d), art. 100 pct. 72 și ale art. 146 alin. (1) din Legea energiei electrice și a gazelor naturale nr. 123/2012, cu modificările și completările ulterioare,</w:t>
      </w:r>
    </w:p>
    <w:p w14:paraId="730A633E" w14:textId="77777777" w:rsidR="00233D55" w:rsidRPr="00545E61" w:rsidRDefault="00233D55" w:rsidP="00233D55">
      <w:pPr>
        <w:tabs>
          <w:tab w:val="left" w:pos="5954"/>
        </w:tabs>
        <w:suppressAutoHyphens/>
        <w:spacing w:after="0" w:line="360" w:lineRule="auto"/>
        <w:jc w:val="both"/>
        <w:rPr>
          <w:rFonts w:ascii="Times New Roman" w:eastAsia="Times New Roman" w:hAnsi="Times New Roman" w:cs="Times New Roman"/>
          <w:sz w:val="24"/>
          <w:szCs w:val="24"/>
          <w:highlight w:val="yellow"/>
          <w:lang w:eastAsia="ar-SA"/>
        </w:rPr>
      </w:pPr>
    </w:p>
    <w:p w14:paraId="708E3463" w14:textId="30AF7EC7" w:rsidR="00233D55" w:rsidRPr="00545E61" w:rsidRDefault="00233D55" w:rsidP="00233D55">
      <w:pPr>
        <w:tabs>
          <w:tab w:val="left" w:pos="5954"/>
        </w:tabs>
        <w:suppressAutoHyphens/>
        <w:spacing w:after="0" w:line="360" w:lineRule="auto"/>
        <w:jc w:val="both"/>
        <w:rPr>
          <w:rFonts w:ascii="Times New Roman" w:eastAsia="Times New Roman" w:hAnsi="Times New Roman" w:cs="Times New Roman"/>
          <w:sz w:val="24"/>
          <w:szCs w:val="24"/>
          <w:highlight w:val="yellow"/>
          <w:lang w:eastAsia="ar-SA"/>
        </w:rPr>
      </w:pPr>
      <w:r w:rsidRPr="00545E61">
        <w:rPr>
          <w:rFonts w:ascii="Times New Roman" w:eastAsia="Times New Roman" w:hAnsi="Times New Roman" w:cs="Times New Roman"/>
          <w:sz w:val="24"/>
          <w:szCs w:val="24"/>
          <w:lang w:eastAsia="ar-SA"/>
        </w:rPr>
        <w:t xml:space="preserve">în temeiul prevederilor art. 5 alin. (1) lit. d) și ale art. 10 alin. (1) lit. a) și lit. q) din </w:t>
      </w:r>
      <w:r w:rsidR="00E77586" w:rsidRPr="00545E61">
        <w:rPr>
          <w:rFonts w:ascii="Times New Roman" w:eastAsia="Times New Roman" w:hAnsi="Times New Roman" w:cs="Times New Roman"/>
          <w:sz w:val="24"/>
          <w:szCs w:val="24"/>
          <w:lang w:eastAsia="ar-SA"/>
        </w:rPr>
        <w:t>Ordonanța</w:t>
      </w:r>
      <w:r w:rsidRPr="00545E61">
        <w:rPr>
          <w:rFonts w:ascii="Times New Roman" w:eastAsia="Times New Roman" w:hAnsi="Times New Roman" w:cs="Times New Roman"/>
          <w:sz w:val="24"/>
          <w:szCs w:val="24"/>
          <w:lang w:eastAsia="ar-SA"/>
        </w:rPr>
        <w:t xml:space="preserve"> de urgenţă a Guvernului nr. 33/2007 privind organizarea și </w:t>
      </w:r>
      <w:r w:rsidR="00E77586" w:rsidRPr="00545E61">
        <w:rPr>
          <w:rFonts w:ascii="Times New Roman" w:eastAsia="Times New Roman" w:hAnsi="Times New Roman" w:cs="Times New Roman"/>
          <w:sz w:val="24"/>
          <w:szCs w:val="24"/>
          <w:lang w:eastAsia="ar-SA"/>
        </w:rPr>
        <w:t>funcționarea</w:t>
      </w:r>
      <w:r w:rsidRPr="00545E61">
        <w:rPr>
          <w:rFonts w:ascii="Times New Roman" w:eastAsia="Times New Roman" w:hAnsi="Times New Roman" w:cs="Times New Roman"/>
          <w:sz w:val="24"/>
          <w:szCs w:val="24"/>
          <w:lang w:eastAsia="ar-SA"/>
        </w:rPr>
        <w:t xml:space="preserve"> Autorităţii Naţionale de Reglementare în </w:t>
      </w:r>
      <w:r w:rsidR="00E3102B">
        <w:rPr>
          <w:rFonts w:ascii="Times New Roman" w:eastAsia="Times New Roman" w:hAnsi="Times New Roman" w:cs="Times New Roman"/>
          <w:sz w:val="24"/>
          <w:szCs w:val="24"/>
          <w:lang w:eastAsia="ar-SA"/>
        </w:rPr>
        <w:t>D</w:t>
      </w:r>
      <w:r w:rsidRPr="00545E61">
        <w:rPr>
          <w:rFonts w:ascii="Times New Roman" w:eastAsia="Times New Roman" w:hAnsi="Times New Roman" w:cs="Times New Roman"/>
          <w:sz w:val="24"/>
          <w:szCs w:val="24"/>
          <w:lang w:eastAsia="ar-SA"/>
        </w:rPr>
        <w:t xml:space="preserve">omeniul Energiei, aprobată cu modificări și completări prin Legea nr. 160/2012, cu modificările și completările ulterioare, </w:t>
      </w:r>
    </w:p>
    <w:p w14:paraId="1A7CA557" w14:textId="77777777" w:rsidR="00233D55" w:rsidRPr="00545E61" w:rsidRDefault="00233D55" w:rsidP="00233D55">
      <w:pPr>
        <w:tabs>
          <w:tab w:val="left" w:pos="5954"/>
        </w:tabs>
        <w:suppressAutoHyphens/>
        <w:spacing w:after="0" w:line="360" w:lineRule="auto"/>
        <w:jc w:val="both"/>
        <w:rPr>
          <w:rFonts w:ascii="Times New Roman" w:eastAsia="Times New Roman" w:hAnsi="Times New Roman" w:cs="Times New Roman"/>
          <w:b/>
          <w:sz w:val="24"/>
          <w:szCs w:val="24"/>
          <w:highlight w:val="yellow"/>
          <w:lang w:eastAsia="ar-SA"/>
        </w:rPr>
      </w:pPr>
    </w:p>
    <w:p w14:paraId="33D559E7" w14:textId="340F5657" w:rsidR="00233D55" w:rsidRPr="00514273" w:rsidRDefault="00233D55" w:rsidP="00233D55">
      <w:pPr>
        <w:tabs>
          <w:tab w:val="left" w:pos="5954"/>
        </w:tabs>
        <w:suppressAutoHyphens/>
        <w:spacing w:after="0" w:line="360" w:lineRule="auto"/>
        <w:jc w:val="both"/>
        <w:rPr>
          <w:rFonts w:ascii="Times New Roman" w:eastAsia="Times New Roman" w:hAnsi="Times New Roman" w:cs="Times New Roman"/>
          <w:sz w:val="24"/>
          <w:szCs w:val="24"/>
          <w:lang w:eastAsia="ar-SA"/>
        </w:rPr>
      </w:pPr>
      <w:r w:rsidRPr="00545E61">
        <w:rPr>
          <w:rFonts w:ascii="Times New Roman" w:eastAsia="Times New Roman" w:hAnsi="Times New Roman" w:cs="Times New Roman"/>
          <w:b/>
          <w:sz w:val="24"/>
          <w:szCs w:val="24"/>
          <w:lang w:eastAsia="ar-SA"/>
        </w:rPr>
        <w:t xml:space="preserve">președintele Autorităţii Naţionale de Reglementare în </w:t>
      </w:r>
      <w:r w:rsidR="00E3102B">
        <w:rPr>
          <w:rFonts w:ascii="Times New Roman" w:eastAsia="Times New Roman" w:hAnsi="Times New Roman" w:cs="Times New Roman"/>
          <w:b/>
          <w:sz w:val="24"/>
          <w:szCs w:val="24"/>
          <w:lang w:eastAsia="ar-SA"/>
        </w:rPr>
        <w:t>D</w:t>
      </w:r>
      <w:r w:rsidRPr="00545E61">
        <w:rPr>
          <w:rFonts w:ascii="Times New Roman" w:eastAsia="Times New Roman" w:hAnsi="Times New Roman" w:cs="Times New Roman"/>
          <w:b/>
          <w:sz w:val="24"/>
          <w:szCs w:val="24"/>
          <w:lang w:eastAsia="ar-SA"/>
        </w:rPr>
        <w:t>omeniul Energiei</w:t>
      </w:r>
      <w:r w:rsidRPr="00545E61">
        <w:rPr>
          <w:rFonts w:ascii="Times New Roman" w:eastAsia="Times New Roman" w:hAnsi="Times New Roman" w:cs="Times New Roman"/>
          <w:sz w:val="24"/>
          <w:szCs w:val="24"/>
          <w:lang w:eastAsia="ar-SA"/>
        </w:rPr>
        <w:t xml:space="preserve"> emite următorul ordin:</w:t>
      </w:r>
    </w:p>
    <w:p w14:paraId="1AE6C7F7" w14:textId="08F6B1F0" w:rsidR="00233D55" w:rsidRPr="00545E61" w:rsidRDefault="00233D55" w:rsidP="00233D55">
      <w:pPr>
        <w:tabs>
          <w:tab w:val="left" w:pos="5954"/>
        </w:tabs>
        <w:suppressAutoHyphens/>
        <w:spacing w:after="0" w:line="360" w:lineRule="auto"/>
        <w:ind w:firstLine="284"/>
        <w:jc w:val="both"/>
        <w:rPr>
          <w:rFonts w:ascii="Times New Roman" w:eastAsia="Times New Roman" w:hAnsi="Times New Roman" w:cs="Times New Roman"/>
          <w:sz w:val="24"/>
          <w:szCs w:val="24"/>
          <w:lang w:eastAsia="ar-SA"/>
        </w:rPr>
      </w:pPr>
      <w:r w:rsidRPr="00545E61">
        <w:rPr>
          <w:rFonts w:ascii="Times New Roman" w:eastAsia="Times New Roman" w:hAnsi="Times New Roman" w:cs="Times New Roman"/>
          <w:b/>
          <w:sz w:val="24"/>
          <w:szCs w:val="24"/>
          <w:lang w:eastAsia="ar-SA"/>
        </w:rPr>
        <w:t>Art.</w:t>
      </w:r>
      <w:r w:rsidRPr="00545E61">
        <w:rPr>
          <w:rFonts w:ascii="Times New Roman" w:eastAsia="Times New Roman" w:hAnsi="Times New Roman" w:cs="Times New Roman"/>
          <w:sz w:val="24"/>
          <w:szCs w:val="24"/>
          <w:lang w:eastAsia="ar-SA"/>
        </w:rPr>
        <w:t xml:space="preserve"> </w:t>
      </w:r>
      <w:r w:rsidRPr="00545E61">
        <w:rPr>
          <w:rFonts w:ascii="Times New Roman" w:eastAsia="Times New Roman" w:hAnsi="Times New Roman" w:cs="Times New Roman"/>
          <w:b/>
          <w:sz w:val="24"/>
          <w:szCs w:val="24"/>
          <w:lang w:eastAsia="ar-SA"/>
        </w:rPr>
        <w:t>1.</w:t>
      </w:r>
      <w:r w:rsidR="00514273">
        <w:rPr>
          <w:rFonts w:ascii="Times New Roman" w:eastAsia="Times New Roman" w:hAnsi="Times New Roman" w:cs="Times New Roman"/>
          <w:sz w:val="24"/>
          <w:szCs w:val="24"/>
          <w:lang w:eastAsia="ar-SA"/>
        </w:rPr>
        <w:t xml:space="preserve"> </w:t>
      </w:r>
      <w:r w:rsidRPr="00545E61">
        <w:rPr>
          <w:rFonts w:ascii="Times New Roman" w:eastAsia="Times New Roman" w:hAnsi="Times New Roman" w:cs="Times New Roman"/>
          <w:bCs/>
          <w:sz w:val="24"/>
          <w:szCs w:val="24"/>
          <w:lang w:eastAsia="ar-SA"/>
        </w:rPr>
        <w:t>Se aprobă</w:t>
      </w:r>
      <w:r w:rsidRPr="00545E61">
        <w:rPr>
          <w:rFonts w:ascii="Times New Roman" w:eastAsia="Times New Roman" w:hAnsi="Times New Roman" w:cs="Times New Roman"/>
          <w:sz w:val="24"/>
          <w:szCs w:val="24"/>
          <w:lang w:eastAsia="ar-SA"/>
        </w:rPr>
        <w:t xml:space="preserve"> Regulamentul privind cadrul organizat de tranzacționare pe piețele centralizate de gaze naturale administrate de Operatorul Pieței de Energie Electrică și Gaze Naturale OPCOM - S.A., prevăzut în anexa care face parte integrantă din prezentul ordin.</w:t>
      </w:r>
    </w:p>
    <w:p w14:paraId="2292086D" w14:textId="267D1EA6" w:rsidR="00233D55" w:rsidRPr="00545E61" w:rsidRDefault="00233D55" w:rsidP="00233D55">
      <w:pPr>
        <w:tabs>
          <w:tab w:val="left" w:pos="5954"/>
        </w:tabs>
        <w:suppressAutoHyphens/>
        <w:spacing w:after="0" w:line="360" w:lineRule="auto"/>
        <w:ind w:firstLine="284"/>
        <w:jc w:val="both"/>
        <w:rPr>
          <w:rFonts w:ascii="Times New Roman" w:eastAsia="Times New Roman" w:hAnsi="Times New Roman" w:cs="Times New Roman"/>
          <w:bCs/>
          <w:sz w:val="24"/>
          <w:szCs w:val="24"/>
          <w:lang w:eastAsia="ar-SA"/>
        </w:rPr>
      </w:pPr>
      <w:r w:rsidRPr="00545E61">
        <w:rPr>
          <w:rFonts w:ascii="Times New Roman" w:eastAsia="Times New Roman" w:hAnsi="Times New Roman" w:cs="Times New Roman"/>
          <w:b/>
          <w:bCs/>
          <w:sz w:val="24"/>
          <w:szCs w:val="24"/>
          <w:lang w:eastAsia="ar-SA"/>
        </w:rPr>
        <w:t>Art.</w:t>
      </w:r>
      <w:r w:rsidRPr="00545E61">
        <w:rPr>
          <w:rFonts w:ascii="Times New Roman" w:eastAsia="Times New Roman" w:hAnsi="Times New Roman" w:cs="Times New Roman"/>
          <w:bCs/>
          <w:sz w:val="24"/>
          <w:szCs w:val="24"/>
          <w:lang w:eastAsia="ar-SA"/>
        </w:rPr>
        <w:t xml:space="preserve"> </w:t>
      </w:r>
      <w:r w:rsidRPr="00545E61">
        <w:rPr>
          <w:rFonts w:ascii="Times New Roman" w:eastAsia="Times New Roman" w:hAnsi="Times New Roman" w:cs="Times New Roman"/>
          <w:b/>
          <w:bCs/>
          <w:sz w:val="24"/>
          <w:szCs w:val="24"/>
          <w:lang w:eastAsia="ar-SA"/>
        </w:rPr>
        <w:t>2.</w:t>
      </w:r>
      <w:r w:rsidRPr="00545E61">
        <w:rPr>
          <w:rFonts w:ascii="Times New Roman" w:eastAsia="Times New Roman" w:hAnsi="Times New Roman" w:cs="Times New Roman"/>
          <w:bCs/>
          <w:sz w:val="24"/>
          <w:szCs w:val="24"/>
          <w:lang w:eastAsia="ar-SA"/>
        </w:rPr>
        <w:t xml:space="preserve"> Direcțiile de specialitate din cadrul Autorităţii Naţionale de Reglementare în Domeniul Energiei vor urmări respectarea prevederilor prezentului ordin, iar O</w:t>
      </w:r>
      <w:r w:rsidRPr="00545E61">
        <w:rPr>
          <w:rFonts w:ascii="Times New Roman" w:eastAsia="Times New Roman" w:hAnsi="Times New Roman" w:cs="Times New Roman"/>
          <w:sz w:val="24"/>
          <w:szCs w:val="24"/>
          <w:lang w:eastAsia="ar-SA"/>
        </w:rPr>
        <w:t>peratorul Pieței de Energie Electrică și Gaze Naturale OPCOM - S.A.</w:t>
      </w:r>
      <w:r w:rsidRPr="00545E61">
        <w:rPr>
          <w:rFonts w:ascii="Times New Roman" w:eastAsia="Times New Roman" w:hAnsi="Times New Roman" w:cs="Times New Roman"/>
          <w:bCs/>
          <w:sz w:val="24"/>
          <w:szCs w:val="24"/>
          <w:lang w:eastAsia="ar-SA"/>
        </w:rPr>
        <w:t xml:space="preserve"> și participanţii la pieţele centralizate de gaze naturale administrate de O</w:t>
      </w:r>
      <w:r w:rsidRPr="00545E61">
        <w:rPr>
          <w:rFonts w:ascii="Times New Roman" w:eastAsia="Times New Roman" w:hAnsi="Times New Roman" w:cs="Times New Roman"/>
          <w:sz w:val="24"/>
          <w:szCs w:val="24"/>
          <w:lang w:eastAsia="ar-SA"/>
        </w:rPr>
        <w:t>peratorul Pieței de Energie Electrică și Gaze Naturale OPCOM - S.A.</w:t>
      </w:r>
      <w:r w:rsidRPr="00545E61">
        <w:rPr>
          <w:rFonts w:ascii="Times New Roman" w:eastAsia="Times New Roman" w:hAnsi="Times New Roman" w:cs="Times New Roman"/>
          <w:bCs/>
          <w:sz w:val="24"/>
          <w:szCs w:val="24"/>
          <w:lang w:eastAsia="ar-SA"/>
        </w:rPr>
        <w:t xml:space="preserve"> vor proceda la ducerea la îndeplinire a acestuia.</w:t>
      </w:r>
    </w:p>
    <w:p w14:paraId="575A1231" w14:textId="41998325" w:rsidR="00233D55" w:rsidRPr="00545E61" w:rsidRDefault="00233D55" w:rsidP="00233D55">
      <w:pPr>
        <w:tabs>
          <w:tab w:val="left" w:pos="5954"/>
        </w:tabs>
        <w:suppressAutoHyphens/>
        <w:spacing w:after="0" w:line="360" w:lineRule="auto"/>
        <w:ind w:firstLine="284"/>
        <w:jc w:val="both"/>
        <w:rPr>
          <w:rFonts w:ascii="Times New Roman" w:eastAsia="Times New Roman" w:hAnsi="Times New Roman" w:cs="Times New Roman"/>
          <w:b/>
          <w:bCs/>
          <w:sz w:val="24"/>
          <w:szCs w:val="24"/>
          <w:highlight w:val="yellow"/>
          <w:lang w:eastAsia="ar-SA"/>
        </w:rPr>
      </w:pPr>
      <w:r w:rsidRPr="00545E61">
        <w:rPr>
          <w:rFonts w:ascii="Times New Roman" w:eastAsia="Times New Roman" w:hAnsi="Times New Roman" w:cs="Times New Roman"/>
          <w:b/>
          <w:bCs/>
          <w:sz w:val="24"/>
          <w:szCs w:val="24"/>
          <w:lang w:eastAsia="ar-SA"/>
        </w:rPr>
        <w:t xml:space="preserve">Art. 3. </w:t>
      </w:r>
      <w:r w:rsidR="00545E61" w:rsidRPr="00545E61">
        <w:rPr>
          <w:rFonts w:ascii="Times New Roman" w:eastAsia="Times New Roman" w:hAnsi="Times New Roman" w:cs="Times New Roman"/>
          <w:b/>
          <w:bCs/>
          <w:sz w:val="24"/>
          <w:szCs w:val="24"/>
          <w:lang w:eastAsia="ar-SA"/>
        </w:rPr>
        <w:t xml:space="preserve">La data intrării în vigoare a prezentului ordin, se abrogă </w:t>
      </w:r>
      <w:r w:rsidRPr="00545E61">
        <w:rPr>
          <w:rFonts w:ascii="Times New Roman" w:eastAsia="Times New Roman" w:hAnsi="Times New Roman" w:cs="Times New Roman"/>
          <w:bCs/>
          <w:sz w:val="24"/>
          <w:szCs w:val="24"/>
          <w:lang w:eastAsia="ar-SA"/>
        </w:rPr>
        <w:t xml:space="preserve">Ordinul președintelui Autorităţii Naţionale de Reglementare în </w:t>
      </w:r>
      <w:r w:rsidR="00E3102B">
        <w:rPr>
          <w:rFonts w:ascii="Times New Roman" w:eastAsia="Times New Roman" w:hAnsi="Times New Roman" w:cs="Times New Roman"/>
          <w:bCs/>
          <w:sz w:val="24"/>
          <w:szCs w:val="24"/>
          <w:lang w:eastAsia="ar-SA"/>
        </w:rPr>
        <w:t>D</w:t>
      </w:r>
      <w:r w:rsidRPr="00545E61">
        <w:rPr>
          <w:rFonts w:ascii="Times New Roman" w:eastAsia="Times New Roman" w:hAnsi="Times New Roman" w:cs="Times New Roman"/>
          <w:bCs/>
          <w:sz w:val="24"/>
          <w:szCs w:val="24"/>
          <w:lang w:eastAsia="ar-SA"/>
        </w:rPr>
        <w:t xml:space="preserve">omeniul Energiei nr. </w:t>
      </w:r>
      <w:r w:rsidR="004C1991">
        <w:rPr>
          <w:rFonts w:ascii="Times New Roman" w:eastAsia="Times New Roman" w:hAnsi="Times New Roman" w:cs="Times New Roman"/>
          <w:bCs/>
          <w:sz w:val="24"/>
          <w:szCs w:val="24"/>
          <w:lang w:eastAsia="ar-SA"/>
        </w:rPr>
        <w:t xml:space="preserve">107/2021 </w:t>
      </w:r>
      <w:r w:rsidR="00545E61" w:rsidRPr="00545E61">
        <w:rPr>
          <w:rFonts w:ascii="Times New Roman" w:eastAsia="Times New Roman" w:hAnsi="Times New Roman" w:cs="Times New Roman"/>
          <w:bCs/>
          <w:i/>
          <w:sz w:val="24"/>
          <w:szCs w:val="24"/>
          <w:lang w:eastAsia="ar-SA"/>
        </w:rPr>
        <w:t>pentru aprobarea Regulamentului privind cadrul organizat de tranzacţionare  pe pieţele centralizate de gaze naturale administrate de Operatorul Pieţei  de Energie Electrică şi Gaze Naturale OPCOM - S.A.</w:t>
      </w:r>
      <w:r w:rsidR="00545E61">
        <w:rPr>
          <w:rFonts w:ascii="Times New Roman" w:eastAsia="Times New Roman" w:hAnsi="Times New Roman" w:cs="Times New Roman"/>
          <w:bCs/>
          <w:i/>
          <w:sz w:val="24"/>
          <w:szCs w:val="24"/>
          <w:lang w:eastAsia="ar-SA"/>
        </w:rPr>
        <w:t xml:space="preserve"> </w:t>
      </w:r>
      <w:r w:rsidRPr="00545E61">
        <w:rPr>
          <w:rFonts w:ascii="Times New Roman" w:eastAsia="Times New Roman" w:hAnsi="Times New Roman" w:cs="Times New Roman"/>
          <w:bCs/>
          <w:sz w:val="24"/>
          <w:szCs w:val="24"/>
          <w:lang w:eastAsia="ar-SA"/>
        </w:rPr>
        <w:t xml:space="preserve">publicat în Monitorul </w:t>
      </w:r>
      <w:r w:rsidRPr="00B87F6B">
        <w:rPr>
          <w:rFonts w:ascii="Times New Roman" w:eastAsia="Times New Roman" w:hAnsi="Times New Roman" w:cs="Times New Roman"/>
          <w:bCs/>
          <w:sz w:val="24"/>
          <w:szCs w:val="24"/>
          <w:lang w:eastAsia="ar-SA"/>
        </w:rPr>
        <w:t xml:space="preserve">Oficial al României, </w:t>
      </w:r>
      <w:r w:rsidR="00E3102B">
        <w:rPr>
          <w:rFonts w:ascii="Times New Roman" w:eastAsia="Times New Roman" w:hAnsi="Times New Roman" w:cs="Times New Roman"/>
          <w:bCs/>
          <w:sz w:val="24"/>
          <w:szCs w:val="24"/>
          <w:lang w:eastAsia="ar-SA"/>
        </w:rPr>
        <w:t>P</w:t>
      </w:r>
      <w:r w:rsidRPr="00B87F6B">
        <w:rPr>
          <w:rFonts w:ascii="Times New Roman" w:eastAsia="Times New Roman" w:hAnsi="Times New Roman" w:cs="Times New Roman"/>
          <w:bCs/>
          <w:sz w:val="24"/>
          <w:szCs w:val="24"/>
          <w:lang w:eastAsia="ar-SA"/>
        </w:rPr>
        <w:t xml:space="preserve">artea I, </w:t>
      </w:r>
      <w:r w:rsidRPr="00A15A72">
        <w:rPr>
          <w:rFonts w:ascii="Times New Roman" w:eastAsia="Times New Roman" w:hAnsi="Times New Roman" w:cs="Times New Roman"/>
          <w:bCs/>
          <w:sz w:val="24"/>
          <w:szCs w:val="24"/>
          <w:lang w:eastAsia="ar-SA"/>
        </w:rPr>
        <w:t xml:space="preserve">nr. </w:t>
      </w:r>
      <w:r w:rsidR="004C1991" w:rsidRPr="00A15A72">
        <w:rPr>
          <w:rFonts w:ascii="Times New Roman" w:eastAsia="Times New Roman" w:hAnsi="Times New Roman" w:cs="Times New Roman"/>
          <w:bCs/>
          <w:sz w:val="24"/>
          <w:szCs w:val="24"/>
          <w:lang w:eastAsia="ar-SA"/>
        </w:rPr>
        <w:t>1052</w:t>
      </w:r>
      <w:r w:rsidRPr="00A15A72">
        <w:rPr>
          <w:rFonts w:ascii="Times New Roman" w:eastAsia="Times New Roman" w:hAnsi="Times New Roman" w:cs="Times New Roman"/>
          <w:bCs/>
          <w:sz w:val="24"/>
          <w:szCs w:val="24"/>
          <w:lang w:eastAsia="ar-SA"/>
        </w:rPr>
        <w:t xml:space="preserve"> din </w:t>
      </w:r>
      <w:r w:rsidR="004C1991" w:rsidRPr="00A15A72">
        <w:rPr>
          <w:rFonts w:ascii="Times New Roman" w:eastAsia="Times New Roman" w:hAnsi="Times New Roman" w:cs="Times New Roman"/>
          <w:bCs/>
          <w:sz w:val="24"/>
          <w:szCs w:val="24"/>
          <w:lang w:eastAsia="ar-SA"/>
        </w:rPr>
        <w:t>3 noiembrie 2021</w:t>
      </w:r>
      <w:r w:rsidR="00545E61" w:rsidRPr="00A15A72">
        <w:rPr>
          <w:rFonts w:ascii="Times New Roman" w:eastAsia="Times New Roman" w:hAnsi="Times New Roman" w:cs="Times New Roman"/>
          <w:bCs/>
          <w:sz w:val="24"/>
          <w:szCs w:val="24"/>
          <w:lang w:eastAsia="ar-SA"/>
        </w:rPr>
        <w:t>.</w:t>
      </w:r>
    </w:p>
    <w:p w14:paraId="3578BE6A" w14:textId="700ED3AD" w:rsidR="00233D55" w:rsidRPr="00B87F6B" w:rsidRDefault="00233D55" w:rsidP="00233D55">
      <w:pPr>
        <w:tabs>
          <w:tab w:val="left" w:pos="5954"/>
        </w:tabs>
        <w:suppressAutoHyphens/>
        <w:spacing w:after="0" w:line="360" w:lineRule="auto"/>
        <w:ind w:firstLine="284"/>
        <w:jc w:val="both"/>
        <w:rPr>
          <w:rFonts w:ascii="Times New Roman" w:eastAsia="Times New Roman" w:hAnsi="Times New Roman" w:cs="Times New Roman"/>
          <w:bCs/>
          <w:sz w:val="24"/>
          <w:szCs w:val="24"/>
          <w:lang w:eastAsia="ar-SA"/>
        </w:rPr>
      </w:pPr>
      <w:r w:rsidRPr="00B87F6B">
        <w:rPr>
          <w:rFonts w:ascii="Times New Roman" w:eastAsia="Times New Roman" w:hAnsi="Times New Roman" w:cs="Times New Roman"/>
          <w:b/>
          <w:bCs/>
          <w:sz w:val="24"/>
          <w:szCs w:val="24"/>
          <w:lang w:eastAsia="ar-SA"/>
        </w:rPr>
        <w:t>Art. 4.</w:t>
      </w:r>
      <w:r w:rsidRPr="00B87F6B">
        <w:rPr>
          <w:rFonts w:ascii="Times New Roman" w:eastAsia="Times New Roman" w:hAnsi="Times New Roman" w:cs="Times New Roman"/>
          <w:bCs/>
          <w:sz w:val="24"/>
          <w:szCs w:val="24"/>
          <w:lang w:eastAsia="ar-SA"/>
        </w:rPr>
        <w:t xml:space="preserve"> Prezentul ordin se publică în Monitorul Oficial al României, Partea I.</w:t>
      </w:r>
    </w:p>
    <w:p w14:paraId="742DAF76" w14:textId="77777777" w:rsidR="00233D55" w:rsidRPr="00545E61" w:rsidRDefault="00233D55" w:rsidP="00233D55">
      <w:pPr>
        <w:tabs>
          <w:tab w:val="left" w:pos="5954"/>
        </w:tabs>
        <w:suppressAutoHyphens/>
        <w:spacing w:after="0" w:line="360" w:lineRule="auto"/>
        <w:jc w:val="both"/>
        <w:rPr>
          <w:rFonts w:ascii="Times New Roman" w:eastAsia="Times New Roman" w:hAnsi="Times New Roman" w:cs="Times New Roman"/>
          <w:b/>
          <w:bCs/>
          <w:sz w:val="24"/>
          <w:szCs w:val="24"/>
          <w:highlight w:val="yellow"/>
          <w:lang w:eastAsia="ar-SA"/>
        </w:rPr>
      </w:pPr>
    </w:p>
    <w:p w14:paraId="17B14299" w14:textId="77777777" w:rsidR="00233D55" w:rsidRPr="00B87F6B" w:rsidRDefault="00233D55" w:rsidP="00233D55">
      <w:pPr>
        <w:tabs>
          <w:tab w:val="left" w:pos="5954"/>
        </w:tabs>
        <w:suppressAutoHyphens/>
        <w:spacing w:after="0" w:line="360" w:lineRule="auto"/>
        <w:jc w:val="center"/>
        <w:rPr>
          <w:rFonts w:ascii="Times New Roman" w:eastAsia="Times New Roman" w:hAnsi="Times New Roman" w:cs="Times New Roman"/>
          <w:b/>
          <w:sz w:val="24"/>
          <w:szCs w:val="24"/>
          <w:lang w:eastAsia="ar-SA"/>
        </w:rPr>
      </w:pPr>
      <w:r w:rsidRPr="00B87F6B">
        <w:rPr>
          <w:rFonts w:ascii="Times New Roman" w:eastAsia="Times New Roman" w:hAnsi="Times New Roman" w:cs="Times New Roman"/>
          <w:b/>
          <w:sz w:val="24"/>
          <w:szCs w:val="24"/>
          <w:lang w:eastAsia="ar-SA"/>
        </w:rPr>
        <w:t>Președintele</w:t>
      </w:r>
    </w:p>
    <w:p w14:paraId="06549D76" w14:textId="77777777" w:rsidR="00233D55" w:rsidRPr="00B87F6B" w:rsidRDefault="00233D55" w:rsidP="00233D55">
      <w:pPr>
        <w:tabs>
          <w:tab w:val="left" w:pos="5954"/>
        </w:tabs>
        <w:suppressAutoHyphens/>
        <w:spacing w:after="0" w:line="360" w:lineRule="auto"/>
        <w:jc w:val="center"/>
        <w:rPr>
          <w:rFonts w:ascii="Times New Roman" w:eastAsia="Times New Roman" w:hAnsi="Times New Roman" w:cs="Times New Roman"/>
          <w:b/>
          <w:sz w:val="24"/>
          <w:szCs w:val="24"/>
          <w:lang w:eastAsia="ar-SA"/>
        </w:rPr>
      </w:pPr>
      <w:r w:rsidRPr="00B87F6B">
        <w:rPr>
          <w:rFonts w:ascii="Times New Roman" w:eastAsia="Times New Roman" w:hAnsi="Times New Roman" w:cs="Times New Roman"/>
          <w:b/>
          <w:sz w:val="24"/>
          <w:szCs w:val="24"/>
          <w:lang w:eastAsia="ar-SA"/>
        </w:rPr>
        <w:t>Autorității Naționale de Reglementare în Domeniul Energiei,</w:t>
      </w:r>
    </w:p>
    <w:p w14:paraId="44D174FC" w14:textId="4EC57CF0" w:rsidR="00233D55" w:rsidRPr="00233D55" w:rsidRDefault="004C1991" w:rsidP="00233D55">
      <w:pPr>
        <w:tabs>
          <w:tab w:val="left" w:pos="5954"/>
        </w:tabs>
        <w:suppressAutoHyphens/>
        <w:spacing w:after="0" w:line="36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color w:val="000000"/>
          <w:sz w:val="24"/>
          <w:szCs w:val="24"/>
        </w:rPr>
        <w:t>George-Sergiu Niculescu</w:t>
      </w:r>
      <w:r w:rsidR="00233D55">
        <w:rPr>
          <w:rFonts w:ascii="Times New Roman" w:eastAsia="Times New Roman" w:hAnsi="Times New Roman" w:cs="Times New Roman"/>
          <w:b/>
          <w:color w:val="000000"/>
          <w:sz w:val="24"/>
          <w:szCs w:val="24"/>
        </w:rPr>
        <w:br w:type="page"/>
      </w:r>
    </w:p>
    <w:p w14:paraId="243F91E6" w14:textId="77777777" w:rsidR="00233D55" w:rsidRDefault="00233D55" w:rsidP="007528BF">
      <w:pPr>
        <w:spacing w:after="0" w:line="360" w:lineRule="auto"/>
        <w:ind w:left="7200" w:firstLine="720"/>
        <w:jc w:val="right"/>
        <w:rPr>
          <w:rFonts w:ascii="Times New Roman" w:eastAsia="Times New Roman" w:hAnsi="Times New Roman" w:cs="Times New Roman"/>
          <w:b/>
          <w:color w:val="000000"/>
          <w:sz w:val="24"/>
          <w:szCs w:val="24"/>
        </w:rPr>
        <w:sectPr w:rsidR="00233D55" w:rsidSect="00233D55">
          <w:footerReference w:type="default" r:id="rId8"/>
          <w:footerReference w:type="first" r:id="rId9"/>
          <w:pgSz w:w="11907" w:h="16840" w:code="9"/>
          <w:pgMar w:top="1247" w:right="1134" w:bottom="1247" w:left="1440" w:header="720" w:footer="720" w:gutter="0"/>
          <w:pgNumType w:start="1"/>
          <w:cols w:space="720"/>
          <w:titlePg/>
          <w:docGrid w:linePitch="360"/>
        </w:sectPr>
      </w:pPr>
    </w:p>
    <w:p w14:paraId="0A7EF7A7" w14:textId="0158A45A" w:rsidR="00514273" w:rsidRPr="00514273" w:rsidRDefault="007528BF" w:rsidP="00E3102B">
      <w:pPr>
        <w:spacing w:after="0" w:line="360" w:lineRule="auto"/>
        <w:ind w:left="7200" w:firstLine="720"/>
        <w:jc w:val="right"/>
        <w:rPr>
          <w:rFonts w:ascii="Times New Roman" w:eastAsia="Times New Roman" w:hAnsi="Times New Roman" w:cs="Times New Roman"/>
          <w:b/>
          <w:color w:val="000000"/>
          <w:sz w:val="24"/>
          <w:szCs w:val="24"/>
        </w:rPr>
      </w:pPr>
      <w:r w:rsidRPr="00514273">
        <w:rPr>
          <w:rFonts w:ascii="Times New Roman" w:eastAsia="Times New Roman" w:hAnsi="Times New Roman" w:cs="Times New Roman"/>
          <w:b/>
          <w:color w:val="000000"/>
          <w:sz w:val="24"/>
          <w:szCs w:val="24"/>
        </w:rPr>
        <w:lastRenderedPageBreak/>
        <w:t>ANEXĂ</w:t>
      </w:r>
    </w:p>
    <w:p w14:paraId="32350FBF" w14:textId="77777777" w:rsidR="00514273" w:rsidRPr="00514273" w:rsidRDefault="00514273" w:rsidP="00514273">
      <w:pPr>
        <w:spacing w:after="0" w:line="360" w:lineRule="auto"/>
        <w:jc w:val="center"/>
        <w:rPr>
          <w:rFonts w:ascii="Times New Roman" w:eastAsia="Times New Roman" w:hAnsi="Times New Roman" w:cs="Times New Roman"/>
          <w:b/>
          <w:color w:val="000000"/>
          <w:sz w:val="24"/>
          <w:szCs w:val="24"/>
        </w:rPr>
      </w:pPr>
      <w:r w:rsidRPr="00514273">
        <w:rPr>
          <w:rFonts w:ascii="Times New Roman" w:eastAsia="Times New Roman" w:hAnsi="Times New Roman" w:cs="Times New Roman"/>
          <w:b/>
          <w:color w:val="000000"/>
          <w:sz w:val="24"/>
          <w:szCs w:val="24"/>
        </w:rPr>
        <w:t>REGULAMENT</w:t>
      </w:r>
    </w:p>
    <w:p w14:paraId="38A9DA05" w14:textId="5DF48F60" w:rsidR="00514273" w:rsidRPr="00514273" w:rsidRDefault="00514273" w:rsidP="00514273">
      <w:pPr>
        <w:spacing w:after="0" w:line="360" w:lineRule="auto"/>
        <w:jc w:val="center"/>
        <w:rPr>
          <w:rFonts w:ascii="Times New Roman" w:eastAsia="Times New Roman" w:hAnsi="Times New Roman" w:cs="Times New Roman"/>
          <w:b/>
          <w:color w:val="000000"/>
          <w:sz w:val="24"/>
          <w:szCs w:val="24"/>
        </w:rPr>
      </w:pPr>
      <w:r w:rsidRPr="00514273">
        <w:rPr>
          <w:rFonts w:ascii="Times New Roman" w:eastAsia="Times New Roman" w:hAnsi="Times New Roman" w:cs="Times New Roman"/>
          <w:b/>
          <w:color w:val="000000"/>
          <w:sz w:val="24"/>
          <w:szCs w:val="24"/>
        </w:rPr>
        <w:t xml:space="preserve">privind cadrul organizat de tranzacționare </w:t>
      </w:r>
      <w:bookmarkStart w:id="0" w:name="_Hlk526960909"/>
      <w:r w:rsidRPr="00514273">
        <w:rPr>
          <w:rFonts w:ascii="Times New Roman" w:eastAsia="Times New Roman" w:hAnsi="Times New Roman" w:cs="Times New Roman"/>
          <w:b/>
          <w:color w:val="000000"/>
          <w:sz w:val="24"/>
          <w:szCs w:val="24"/>
        </w:rPr>
        <w:t>pe piețele</w:t>
      </w:r>
      <w:bookmarkStart w:id="1" w:name="_Hlk526947710"/>
    </w:p>
    <w:p w14:paraId="671DBE2B" w14:textId="77777777" w:rsidR="00514273" w:rsidRPr="00514273" w:rsidRDefault="00514273" w:rsidP="00514273">
      <w:pPr>
        <w:spacing w:after="0" w:line="360" w:lineRule="auto"/>
        <w:jc w:val="center"/>
        <w:rPr>
          <w:rFonts w:ascii="Times New Roman" w:eastAsia="Times New Roman" w:hAnsi="Times New Roman" w:cs="Times New Roman"/>
          <w:b/>
          <w:color w:val="000000"/>
          <w:sz w:val="24"/>
          <w:szCs w:val="24"/>
        </w:rPr>
      </w:pPr>
      <w:r w:rsidRPr="00514273">
        <w:rPr>
          <w:rFonts w:ascii="Times New Roman" w:eastAsia="Times New Roman" w:hAnsi="Times New Roman" w:cs="Times New Roman"/>
          <w:b/>
          <w:color w:val="000000"/>
          <w:sz w:val="24"/>
          <w:szCs w:val="24"/>
        </w:rPr>
        <w:t xml:space="preserve">centralizate </w:t>
      </w:r>
      <w:bookmarkEnd w:id="1"/>
      <w:r w:rsidRPr="00514273">
        <w:rPr>
          <w:rFonts w:ascii="Times New Roman" w:eastAsia="Times New Roman" w:hAnsi="Times New Roman" w:cs="Times New Roman"/>
          <w:b/>
          <w:color w:val="000000"/>
          <w:sz w:val="24"/>
          <w:szCs w:val="24"/>
        </w:rPr>
        <w:t>de gaze naturale administrate</w:t>
      </w:r>
      <w:bookmarkEnd w:id="0"/>
      <w:r w:rsidRPr="00514273">
        <w:rPr>
          <w:rFonts w:ascii="Times New Roman" w:eastAsia="Times New Roman" w:hAnsi="Times New Roman" w:cs="Times New Roman"/>
          <w:b/>
          <w:color w:val="000000"/>
          <w:sz w:val="24"/>
          <w:szCs w:val="24"/>
        </w:rPr>
        <w:t xml:space="preserve"> de</w:t>
      </w:r>
    </w:p>
    <w:p w14:paraId="3521ECAD" w14:textId="0880E429" w:rsidR="00CE0A5D" w:rsidRDefault="00514273" w:rsidP="00CE0A5D">
      <w:pPr>
        <w:spacing w:after="0" w:line="360" w:lineRule="auto"/>
        <w:jc w:val="center"/>
        <w:rPr>
          <w:rFonts w:ascii="Times New Roman" w:eastAsia="Times New Roman" w:hAnsi="Times New Roman" w:cs="Times New Roman"/>
          <w:b/>
          <w:color w:val="000000"/>
          <w:sz w:val="24"/>
          <w:szCs w:val="24"/>
        </w:rPr>
      </w:pPr>
      <w:r w:rsidRPr="00514273">
        <w:rPr>
          <w:rFonts w:ascii="Times New Roman" w:eastAsia="Times New Roman" w:hAnsi="Times New Roman" w:cs="Times New Roman"/>
          <w:b/>
          <w:color w:val="000000"/>
          <w:sz w:val="24"/>
          <w:szCs w:val="24"/>
        </w:rPr>
        <w:t>Operatorul Pieței de Energie Electrică și Gaze Naturale OPCOM - S.A.</w:t>
      </w:r>
      <w:bookmarkStart w:id="2" w:name="4097954"/>
      <w:bookmarkEnd w:id="2"/>
    </w:p>
    <w:p w14:paraId="50241ED3" w14:textId="77777777" w:rsidR="008F178B" w:rsidRDefault="008F178B" w:rsidP="00514273">
      <w:pPr>
        <w:spacing w:after="0" w:line="360" w:lineRule="auto"/>
        <w:jc w:val="both"/>
        <w:rPr>
          <w:rFonts w:ascii="Times New Roman" w:eastAsia="Times New Roman" w:hAnsi="Times New Roman" w:cs="Times New Roman"/>
          <w:b/>
          <w:color w:val="000000"/>
          <w:sz w:val="24"/>
          <w:szCs w:val="24"/>
        </w:rPr>
      </w:pPr>
    </w:p>
    <w:p w14:paraId="4C558827" w14:textId="3B1FDB12" w:rsidR="00955858" w:rsidRDefault="00955858" w:rsidP="00514273">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Capitolul I – </w:t>
      </w:r>
      <w:r w:rsidR="00CE0A5D">
        <w:rPr>
          <w:rFonts w:ascii="Times New Roman" w:eastAsia="Times New Roman" w:hAnsi="Times New Roman" w:cs="Times New Roman"/>
          <w:b/>
          <w:color w:val="000000"/>
          <w:sz w:val="24"/>
          <w:szCs w:val="24"/>
        </w:rPr>
        <w:t>Dispoziții</w:t>
      </w:r>
      <w:r>
        <w:rPr>
          <w:rFonts w:ascii="Times New Roman" w:eastAsia="Times New Roman" w:hAnsi="Times New Roman" w:cs="Times New Roman"/>
          <w:b/>
          <w:color w:val="000000"/>
          <w:sz w:val="24"/>
          <w:szCs w:val="24"/>
        </w:rPr>
        <w:t xml:space="preserve"> generale</w:t>
      </w:r>
    </w:p>
    <w:p w14:paraId="2C839C62" w14:textId="7F38546D" w:rsidR="00514273" w:rsidRPr="00514273" w:rsidRDefault="00955858" w:rsidP="00514273">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Sec</w:t>
      </w:r>
      <w:r w:rsidR="00341270">
        <w:rPr>
          <w:rFonts w:ascii="Times New Roman" w:eastAsia="Times New Roman" w:hAnsi="Times New Roman" w:cs="Times New Roman"/>
          <w:b/>
          <w:color w:val="000000"/>
          <w:sz w:val="24"/>
          <w:szCs w:val="24"/>
        </w:rPr>
        <w:t>ț</w:t>
      </w:r>
      <w:r>
        <w:rPr>
          <w:rFonts w:ascii="Times New Roman" w:eastAsia="Times New Roman" w:hAnsi="Times New Roman" w:cs="Times New Roman"/>
          <w:b/>
          <w:color w:val="000000"/>
          <w:sz w:val="24"/>
          <w:szCs w:val="24"/>
        </w:rPr>
        <w:t>iunea 1 -</w:t>
      </w:r>
      <w:r w:rsidR="00514273" w:rsidRPr="00514273">
        <w:rPr>
          <w:rFonts w:ascii="Times New Roman" w:eastAsia="Times New Roman" w:hAnsi="Times New Roman" w:cs="Times New Roman"/>
          <w:b/>
          <w:color w:val="000000"/>
          <w:sz w:val="24"/>
          <w:szCs w:val="24"/>
        </w:rPr>
        <w:t xml:space="preserve"> Scop</w:t>
      </w:r>
    </w:p>
    <w:p w14:paraId="50131E23" w14:textId="77777777" w:rsidR="00514273" w:rsidRPr="00514273" w:rsidRDefault="00514273" w:rsidP="00514273">
      <w:pPr>
        <w:pStyle w:val="ListParagraph"/>
        <w:numPr>
          <w:ilvl w:val="0"/>
          <w:numId w:val="5"/>
        </w:numPr>
        <w:tabs>
          <w:tab w:val="left" w:pos="851"/>
        </w:tabs>
        <w:spacing w:after="0" w:line="360" w:lineRule="auto"/>
        <w:jc w:val="both"/>
        <w:rPr>
          <w:rFonts w:ascii="Times New Roman" w:eastAsia="Times New Roman" w:hAnsi="Times New Roman" w:cs="Times New Roman"/>
          <w:sz w:val="24"/>
          <w:szCs w:val="24"/>
        </w:rPr>
      </w:pPr>
      <w:bookmarkStart w:id="3" w:name="4097955"/>
      <w:bookmarkEnd w:id="3"/>
      <w:r w:rsidRPr="00514273">
        <w:rPr>
          <w:rFonts w:ascii="Times New Roman" w:eastAsia="Times New Roman" w:hAnsi="Times New Roman" w:cs="Times New Roman"/>
          <w:sz w:val="24"/>
          <w:szCs w:val="24"/>
        </w:rPr>
        <w:t xml:space="preserve">Prezentul regulament stabilește un cadru organizat pentru tranzacționarea în regim concurențial a gazelor naturale în cadrul piețelor centralizate de gaze naturale </w:t>
      </w:r>
      <w:r w:rsidRPr="00514273">
        <w:rPr>
          <w:rFonts w:ascii="Times New Roman" w:eastAsia="Times New Roman" w:hAnsi="Times New Roman" w:cs="Times New Roman"/>
          <w:color w:val="000000"/>
          <w:sz w:val="24"/>
          <w:szCs w:val="24"/>
        </w:rPr>
        <w:t xml:space="preserve">administrate de OPCOM - S.A., </w:t>
      </w:r>
      <w:r w:rsidRPr="00514273">
        <w:rPr>
          <w:rFonts w:ascii="Times New Roman" w:eastAsia="Times New Roman" w:hAnsi="Times New Roman" w:cs="Times New Roman"/>
          <w:sz w:val="24"/>
          <w:szCs w:val="24"/>
        </w:rPr>
        <w:t>respectiv:</w:t>
      </w:r>
    </w:p>
    <w:p w14:paraId="087809F2" w14:textId="7F39C904" w:rsidR="00514273" w:rsidRPr="00514273" w:rsidRDefault="00514273" w:rsidP="009E1EEC">
      <w:pPr>
        <w:pStyle w:val="ListParagraph"/>
        <w:numPr>
          <w:ilvl w:val="0"/>
          <w:numId w:val="4"/>
        </w:numPr>
        <w:spacing w:after="0" w:line="360" w:lineRule="auto"/>
        <w:ind w:left="0" w:firstLine="284"/>
        <w:jc w:val="both"/>
        <w:rPr>
          <w:rFonts w:ascii="Times New Roman" w:eastAsia="Times New Roman" w:hAnsi="Times New Roman" w:cs="Times New Roman"/>
          <w:color w:val="000000"/>
          <w:sz w:val="24"/>
          <w:szCs w:val="24"/>
        </w:rPr>
      </w:pPr>
      <w:r w:rsidRPr="00514273">
        <w:rPr>
          <w:rFonts w:ascii="Times New Roman" w:eastAsia="Times New Roman" w:hAnsi="Times New Roman" w:cs="Times New Roman"/>
          <w:color w:val="000000"/>
          <w:sz w:val="24"/>
          <w:szCs w:val="24"/>
        </w:rPr>
        <w:t xml:space="preserve">tipurile de produse care pot fi tranzacționate pe </w:t>
      </w:r>
      <w:r w:rsidR="00214D19">
        <w:rPr>
          <w:rFonts w:ascii="Times New Roman" w:eastAsia="Times New Roman" w:hAnsi="Times New Roman" w:cs="Times New Roman"/>
          <w:color w:val="000000"/>
          <w:sz w:val="24"/>
          <w:szCs w:val="24"/>
        </w:rPr>
        <w:t xml:space="preserve">piața </w:t>
      </w:r>
      <w:r w:rsidRPr="00514273">
        <w:rPr>
          <w:rFonts w:ascii="Times New Roman" w:eastAsia="Times New Roman" w:hAnsi="Times New Roman" w:cs="Times New Roman"/>
          <w:sz w:val="24"/>
          <w:szCs w:val="24"/>
        </w:rPr>
        <w:t xml:space="preserve">produselor standardizate pe termen scurt, pe </w:t>
      </w:r>
      <w:r w:rsidR="006E0BA5" w:rsidRPr="00CA24E1">
        <w:rPr>
          <w:rFonts w:ascii="Times New Roman" w:eastAsia="Times New Roman" w:hAnsi="Times New Roman" w:cs="Times New Roman"/>
          <w:sz w:val="24"/>
          <w:szCs w:val="24"/>
        </w:rPr>
        <w:t>piața</w:t>
      </w:r>
      <w:r w:rsidR="006E0BA5">
        <w:rPr>
          <w:rFonts w:ascii="Times New Roman" w:eastAsia="Times New Roman" w:hAnsi="Times New Roman" w:cs="Times New Roman"/>
          <w:sz w:val="24"/>
          <w:szCs w:val="24"/>
        </w:rPr>
        <w:t xml:space="preserve"> </w:t>
      </w:r>
      <w:r w:rsidRPr="00514273">
        <w:rPr>
          <w:rFonts w:ascii="Times New Roman" w:eastAsia="Times New Roman" w:hAnsi="Times New Roman" w:cs="Times New Roman"/>
          <w:sz w:val="24"/>
          <w:szCs w:val="24"/>
        </w:rPr>
        <w:t>produselor standardizate pe termen mediu și lung și pe piața produselor flexibile pe termen mediu și lung</w:t>
      </w:r>
      <w:r w:rsidRPr="00514273">
        <w:rPr>
          <w:rFonts w:ascii="Times New Roman" w:eastAsia="Times New Roman" w:hAnsi="Times New Roman" w:cs="Times New Roman"/>
          <w:color w:val="000000"/>
          <w:sz w:val="24"/>
          <w:szCs w:val="24"/>
        </w:rPr>
        <w:t>;</w:t>
      </w:r>
    </w:p>
    <w:p w14:paraId="00224B9B" w14:textId="77777777" w:rsidR="00514273" w:rsidRPr="00514273" w:rsidRDefault="00514273" w:rsidP="009E1EEC">
      <w:pPr>
        <w:pStyle w:val="ListParagraph"/>
        <w:numPr>
          <w:ilvl w:val="0"/>
          <w:numId w:val="4"/>
        </w:numPr>
        <w:spacing w:after="0" w:line="360" w:lineRule="auto"/>
        <w:ind w:left="0" w:firstLine="284"/>
        <w:jc w:val="both"/>
        <w:rPr>
          <w:rFonts w:ascii="Times New Roman" w:eastAsia="Times New Roman" w:hAnsi="Times New Roman" w:cs="Times New Roman"/>
          <w:color w:val="000000"/>
          <w:sz w:val="24"/>
          <w:szCs w:val="24"/>
        </w:rPr>
      </w:pPr>
      <w:r w:rsidRPr="00514273">
        <w:rPr>
          <w:rFonts w:ascii="Times New Roman" w:eastAsia="Times New Roman" w:hAnsi="Times New Roman" w:cs="Times New Roman"/>
          <w:color w:val="000000"/>
          <w:sz w:val="24"/>
          <w:szCs w:val="24"/>
        </w:rPr>
        <w:t>modul de stabilire a ofertelor de vânzare sau cumpărare a gazelor naturale de către participanții la piețele administrate de OPCOM - S.A.;</w:t>
      </w:r>
    </w:p>
    <w:p w14:paraId="3EBB1FBF" w14:textId="23D2C67F" w:rsidR="00514273" w:rsidRPr="00514273" w:rsidRDefault="00514273" w:rsidP="009E1EEC">
      <w:pPr>
        <w:pStyle w:val="ListParagraph"/>
        <w:numPr>
          <w:ilvl w:val="0"/>
          <w:numId w:val="4"/>
        </w:numPr>
        <w:spacing w:after="0" w:line="360" w:lineRule="auto"/>
        <w:ind w:left="0" w:firstLine="284"/>
        <w:jc w:val="both"/>
        <w:rPr>
          <w:rFonts w:ascii="Times New Roman" w:eastAsia="Times New Roman" w:hAnsi="Times New Roman" w:cs="Times New Roman"/>
          <w:color w:val="000000"/>
          <w:sz w:val="24"/>
          <w:szCs w:val="24"/>
        </w:rPr>
      </w:pPr>
      <w:r w:rsidRPr="00514273">
        <w:rPr>
          <w:rFonts w:ascii="Times New Roman" w:eastAsia="Times New Roman" w:hAnsi="Times New Roman" w:cs="Times New Roman"/>
          <w:color w:val="000000"/>
          <w:sz w:val="24"/>
          <w:szCs w:val="24"/>
        </w:rPr>
        <w:t>modul de organizare a sesiunilor de licitație/ tranzacționare ș</w:t>
      </w:r>
      <w:r w:rsidR="003F3509">
        <w:rPr>
          <w:rFonts w:ascii="Times New Roman" w:eastAsia="Times New Roman" w:hAnsi="Times New Roman" w:cs="Times New Roman"/>
          <w:color w:val="000000"/>
          <w:sz w:val="24"/>
          <w:szCs w:val="24"/>
        </w:rPr>
        <w:t xml:space="preserve">i de stabilire a tranzacțiilor </w:t>
      </w:r>
      <w:r w:rsidRPr="00514273">
        <w:rPr>
          <w:rFonts w:ascii="Times New Roman" w:eastAsia="Times New Roman" w:hAnsi="Times New Roman" w:cs="Times New Roman"/>
          <w:color w:val="000000"/>
          <w:sz w:val="24"/>
          <w:szCs w:val="24"/>
        </w:rPr>
        <w:t>pe piețele administrate de OPCOM - S.A.;</w:t>
      </w:r>
    </w:p>
    <w:p w14:paraId="2BBDC332" w14:textId="0EA37A2B" w:rsidR="00514273" w:rsidRPr="00514273" w:rsidRDefault="00514273" w:rsidP="00A018DA">
      <w:pPr>
        <w:pStyle w:val="ListParagraph"/>
        <w:numPr>
          <w:ilvl w:val="0"/>
          <w:numId w:val="4"/>
        </w:numPr>
        <w:spacing w:after="0" w:line="360" w:lineRule="auto"/>
        <w:ind w:left="0" w:firstLine="284"/>
        <w:jc w:val="both"/>
        <w:rPr>
          <w:rFonts w:ascii="Times New Roman" w:eastAsia="Times New Roman" w:hAnsi="Times New Roman" w:cs="Times New Roman"/>
          <w:color w:val="000000"/>
          <w:sz w:val="24"/>
          <w:szCs w:val="24"/>
        </w:rPr>
      </w:pPr>
      <w:r w:rsidRPr="00514273">
        <w:rPr>
          <w:rFonts w:ascii="Times New Roman" w:eastAsia="Times New Roman" w:hAnsi="Times New Roman" w:cs="Times New Roman"/>
          <w:color w:val="000000"/>
          <w:sz w:val="24"/>
          <w:szCs w:val="24"/>
        </w:rPr>
        <w:t xml:space="preserve">principiile decontării tranzacțiilor pe </w:t>
      </w:r>
      <w:r w:rsidR="00214D19">
        <w:rPr>
          <w:rFonts w:ascii="Times New Roman" w:eastAsia="Times New Roman" w:hAnsi="Times New Roman" w:cs="Times New Roman"/>
          <w:color w:val="000000"/>
          <w:sz w:val="24"/>
          <w:szCs w:val="24"/>
        </w:rPr>
        <w:t xml:space="preserve"> piața produselor standardizate pe termen scurt</w:t>
      </w:r>
      <w:r w:rsidRPr="00514273">
        <w:rPr>
          <w:rFonts w:ascii="Times New Roman" w:eastAsia="Times New Roman" w:hAnsi="Times New Roman" w:cs="Times New Roman"/>
          <w:color w:val="000000"/>
          <w:sz w:val="24"/>
          <w:szCs w:val="24"/>
        </w:rPr>
        <w:t>;</w:t>
      </w:r>
    </w:p>
    <w:p w14:paraId="29F6311A" w14:textId="4882CD92" w:rsidR="00514273" w:rsidRPr="00CA24E1" w:rsidRDefault="00514273" w:rsidP="009E1EEC">
      <w:pPr>
        <w:pStyle w:val="ListParagraph"/>
        <w:numPr>
          <w:ilvl w:val="0"/>
          <w:numId w:val="4"/>
        </w:numPr>
        <w:spacing w:after="0" w:line="360" w:lineRule="auto"/>
        <w:ind w:left="0" w:firstLine="284"/>
        <w:jc w:val="both"/>
        <w:rPr>
          <w:rFonts w:ascii="Times New Roman" w:eastAsia="Times New Roman" w:hAnsi="Times New Roman" w:cs="Times New Roman"/>
          <w:color w:val="000000"/>
          <w:sz w:val="24"/>
          <w:szCs w:val="24"/>
        </w:rPr>
      </w:pPr>
      <w:r w:rsidRPr="00CA24E1">
        <w:rPr>
          <w:rFonts w:ascii="Times New Roman" w:eastAsia="Times New Roman" w:hAnsi="Times New Roman" w:cs="Times New Roman"/>
          <w:color w:val="000000"/>
          <w:sz w:val="24"/>
          <w:szCs w:val="24"/>
        </w:rPr>
        <w:t xml:space="preserve">participanții la </w:t>
      </w:r>
      <w:r w:rsidR="00F57E1A" w:rsidRPr="00CA24E1">
        <w:rPr>
          <w:rFonts w:ascii="Times New Roman" w:eastAsia="Times New Roman" w:hAnsi="Times New Roman" w:cs="Times New Roman"/>
          <w:color w:val="000000"/>
          <w:sz w:val="24"/>
          <w:szCs w:val="24"/>
        </w:rPr>
        <w:t>piața</w:t>
      </w:r>
      <w:r w:rsidRPr="00CA24E1">
        <w:rPr>
          <w:rFonts w:ascii="Times New Roman" w:eastAsia="Times New Roman" w:hAnsi="Times New Roman" w:cs="Times New Roman"/>
          <w:color w:val="000000"/>
          <w:sz w:val="24"/>
          <w:szCs w:val="24"/>
        </w:rPr>
        <w:t xml:space="preserve"> </w:t>
      </w:r>
      <w:r w:rsidRPr="00CA24E1">
        <w:rPr>
          <w:rFonts w:ascii="Times New Roman" w:eastAsia="Times New Roman" w:hAnsi="Times New Roman" w:cs="Times New Roman"/>
          <w:sz w:val="24"/>
          <w:szCs w:val="24"/>
        </w:rPr>
        <w:t xml:space="preserve">produselor standardizate pe termen scurt, la </w:t>
      </w:r>
      <w:r w:rsidR="00F57E1A" w:rsidRPr="00CA24E1">
        <w:rPr>
          <w:rFonts w:ascii="Times New Roman" w:eastAsia="Times New Roman" w:hAnsi="Times New Roman" w:cs="Times New Roman"/>
          <w:sz w:val="24"/>
          <w:szCs w:val="24"/>
        </w:rPr>
        <w:t>piața</w:t>
      </w:r>
      <w:r w:rsidRPr="00CA24E1">
        <w:rPr>
          <w:rFonts w:ascii="Times New Roman" w:eastAsia="Times New Roman" w:hAnsi="Times New Roman" w:cs="Times New Roman"/>
          <w:sz w:val="24"/>
          <w:szCs w:val="24"/>
        </w:rPr>
        <w:t xml:space="preserve"> produselor standardizate pe termen mediu și lung și la piața produselor flexibile pe termen mediu și lung</w:t>
      </w:r>
      <w:r w:rsidRPr="00CA24E1">
        <w:rPr>
          <w:rFonts w:ascii="Times New Roman" w:eastAsia="Times New Roman" w:hAnsi="Times New Roman" w:cs="Times New Roman"/>
          <w:color w:val="000000"/>
          <w:sz w:val="24"/>
          <w:szCs w:val="24"/>
        </w:rPr>
        <w:t xml:space="preserve"> administrate de Operatorul Pieței de Energie Electrică și Gaze Naturale OPCOM - S.A.,</w:t>
      </w:r>
      <w:r w:rsidR="006E0BA5" w:rsidRPr="00CA24E1">
        <w:rPr>
          <w:rFonts w:ascii="Times New Roman" w:eastAsia="Times New Roman" w:hAnsi="Times New Roman" w:cs="Times New Roman"/>
          <w:color w:val="000000"/>
          <w:sz w:val="24"/>
          <w:szCs w:val="24"/>
        </w:rPr>
        <w:t xml:space="preserve"> precum</w:t>
      </w:r>
      <w:r w:rsidRPr="00CA24E1">
        <w:rPr>
          <w:rFonts w:ascii="Times New Roman" w:eastAsia="Times New Roman" w:hAnsi="Times New Roman" w:cs="Times New Roman"/>
          <w:color w:val="000000"/>
          <w:sz w:val="24"/>
          <w:szCs w:val="24"/>
        </w:rPr>
        <w:t xml:space="preserve"> și criteriile/condițiile pe care trebuie să le îndeplinească</w:t>
      </w:r>
      <w:r w:rsidR="006E0BA5" w:rsidRPr="00CA24E1">
        <w:rPr>
          <w:rFonts w:ascii="Times New Roman" w:eastAsia="Times New Roman" w:hAnsi="Times New Roman" w:cs="Times New Roman"/>
          <w:color w:val="000000"/>
          <w:sz w:val="24"/>
          <w:szCs w:val="24"/>
        </w:rPr>
        <w:t xml:space="preserve"> aceștia</w:t>
      </w:r>
      <w:r w:rsidRPr="00CA24E1">
        <w:rPr>
          <w:rFonts w:ascii="Times New Roman" w:eastAsia="Times New Roman" w:hAnsi="Times New Roman" w:cs="Times New Roman"/>
          <w:color w:val="000000"/>
          <w:sz w:val="24"/>
          <w:szCs w:val="24"/>
        </w:rPr>
        <w:t>;</w:t>
      </w:r>
    </w:p>
    <w:p w14:paraId="64C68769" w14:textId="77777777" w:rsidR="00514273" w:rsidRPr="00514273" w:rsidRDefault="00514273" w:rsidP="00A018DA">
      <w:pPr>
        <w:pStyle w:val="ListParagraph"/>
        <w:numPr>
          <w:ilvl w:val="0"/>
          <w:numId w:val="4"/>
        </w:numPr>
        <w:spacing w:after="0" w:line="360" w:lineRule="auto"/>
        <w:ind w:left="0" w:firstLine="284"/>
        <w:jc w:val="both"/>
        <w:rPr>
          <w:rFonts w:ascii="Times New Roman" w:eastAsia="Times New Roman" w:hAnsi="Times New Roman" w:cs="Times New Roman"/>
          <w:color w:val="000000"/>
          <w:sz w:val="24"/>
          <w:szCs w:val="24"/>
        </w:rPr>
      </w:pPr>
      <w:r w:rsidRPr="00514273">
        <w:rPr>
          <w:rFonts w:ascii="Times New Roman" w:eastAsia="Times New Roman" w:hAnsi="Times New Roman" w:cs="Times New Roman"/>
          <w:color w:val="000000"/>
          <w:sz w:val="24"/>
          <w:szCs w:val="24"/>
        </w:rPr>
        <w:t>modul de contractare a gazelor naturale tranzacționate;</w:t>
      </w:r>
    </w:p>
    <w:p w14:paraId="2F45C699" w14:textId="77777777" w:rsidR="00514273" w:rsidRPr="00514273" w:rsidRDefault="00514273" w:rsidP="00A018DA">
      <w:pPr>
        <w:pStyle w:val="ListParagraph"/>
        <w:numPr>
          <w:ilvl w:val="0"/>
          <w:numId w:val="4"/>
        </w:numPr>
        <w:spacing w:after="0" w:line="360" w:lineRule="auto"/>
        <w:ind w:left="0" w:firstLine="284"/>
        <w:jc w:val="both"/>
        <w:rPr>
          <w:rFonts w:ascii="Times New Roman" w:eastAsia="Times New Roman" w:hAnsi="Times New Roman" w:cs="Times New Roman"/>
          <w:color w:val="000000"/>
          <w:sz w:val="24"/>
          <w:szCs w:val="24"/>
        </w:rPr>
      </w:pPr>
      <w:r w:rsidRPr="00514273">
        <w:rPr>
          <w:rFonts w:ascii="Times New Roman" w:eastAsia="Times New Roman" w:hAnsi="Times New Roman" w:cs="Times New Roman"/>
          <w:color w:val="000000"/>
          <w:sz w:val="24"/>
          <w:szCs w:val="24"/>
        </w:rPr>
        <w:t>modul de înregistrare, gestionare și publicare a informațiilor privind tranzacțiile efectuate.</w:t>
      </w:r>
    </w:p>
    <w:p w14:paraId="2171A3D9" w14:textId="13705C47" w:rsidR="00514273" w:rsidRPr="00514273" w:rsidRDefault="00514273" w:rsidP="00514273">
      <w:pPr>
        <w:pStyle w:val="ListParagraph"/>
        <w:numPr>
          <w:ilvl w:val="0"/>
          <w:numId w:val="5"/>
        </w:numPr>
        <w:tabs>
          <w:tab w:val="left" w:pos="851"/>
        </w:tabs>
        <w:spacing w:after="0" w:line="360" w:lineRule="auto"/>
        <w:jc w:val="both"/>
        <w:rPr>
          <w:rFonts w:ascii="Times New Roman" w:eastAsia="Times New Roman" w:hAnsi="Times New Roman" w:cs="Times New Roman"/>
          <w:sz w:val="24"/>
          <w:szCs w:val="24"/>
        </w:rPr>
      </w:pPr>
      <w:bookmarkStart w:id="4" w:name="4097956"/>
      <w:bookmarkEnd w:id="4"/>
      <w:r w:rsidRPr="00514273">
        <w:rPr>
          <w:rFonts w:ascii="Times New Roman" w:eastAsia="Times New Roman" w:hAnsi="Times New Roman" w:cs="Times New Roman"/>
          <w:sz w:val="24"/>
          <w:szCs w:val="24"/>
        </w:rPr>
        <w:t xml:space="preserve">Prin implementarea piețelor centralizate de gaze naturale </w:t>
      </w:r>
      <w:r w:rsidR="00F57E1A">
        <w:rPr>
          <w:rFonts w:ascii="Times New Roman" w:eastAsia="Times New Roman" w:hAnsi="Times New Roman" w:cs="Times New Roman"/>
          <w:sz w:val="24"/>
          <w:szCs w:val="24"/>
        </w:rPr>
        <w:t xml:space="preserve">administrate de OPCOM S.A. </w:t>
      </w:r>
      <w:r w:rsidRPr="00514273">
        <w:rPr>
          <w:rFonts w:ascii="Times New Roman" w:eastAsia="Times New Roman" w:hAnsi="Times New Roman" w:cs="Times New Roman"/>
          <w:sz w:val="24"/>
          <w:szCs w:val="24"/>
        </w:rPr>
        <w:t xml:space="preserve">se creează un cadru alternativ, centralizat, transparent, obiectiv și nediscriminatoriu de vânzare și </w:t>
      </w:r>
      <w:r w:rsidR="00FF1A8C">
        <w:rPr>
          <w:rFonts w:ascii="Times New Roman" w:eastAsia="Times New Roman" w:hAnsi="Times New Roman" w:cs="Times New Roman"/>
          <w:sz w:val="24"/>
          <w:szCs w:val="24"/>
        </w:rPr>
        <w:t xml:space="preserve">de </w:t>
      </w:r>
      <w:r w:rsidRPr="00514273">
        <w:rPr>
          <w:rFonts w:ascii="Times New Roman" w:eastAsia="Times New Roman" w:hAnsi="Times New Roman" w:cs="Times New Roman"/>
          <w:sz w:val="24"/>
          <w:szCs w:val="24"/>
        </w:rPr>
        <w:t>cumpărare a gazelor naturale, cu respectarea reglementărilor în vigoare în sectorul gazelor naturale.</w:t>
      </w:r>
    </w:p>
    <w:p w14:paraId="1FA78650" w14:textId="5507C58A" w:rsidR="00514273" w:rsidRPr="00514273" w:rsidRDefault="00955858" w:rsidP="00514273">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00CE0A5D">
        <w:rPr>
          <w:rFonts w:ascii="Times New Roman" w:eastAsia="Times New Roman" w:hAnsi="Times New Roman" w:cs="Times New Roman"/>
          <w:b/>
          <w:color w:val="000000"/>
          <w:sz w:val="24"/>
          <w:szCs w:val="24"/>
        </w:rPr>
        <w:t xml:space="preserve">Secțiunea </w:t>
      </w:r>
      <w:r>
        <w:rPr>
          <w:rFonts w:ascii="Times New Roman" w:eastAsia="Times New Roman" w:hAnsi="Times New Roman" w:cs="Times New Roman"/>
          <w:b/>
          <w:color w:val="000000"/>
          <w:sz w:val="24"/>
          <w:szCs w:val="24"/>
        </w:rPr>
        <w:t xml:space="preserve">a 2-a - </w:t>
      </w:r>
      <w:r w:rsidR="00514273" w:rsidRPr="00514273">
        <w:rPr>
          <w:rFonts w:ascii="Times New Roman" w:eastAsia="Times New Roman" w:hAnsi="Times New Roman" w:cs="Times New Roman"/>
          <w:b/>
          <w:color w:val="000000"/>
          <w:sz w:val="24"/>
          <w:szCs w:val="24"/>
        </w:rPr>
        <w:t>Domeniul de aplicare</w:t>
      </w:r>
    </w:p>
    <w:p w14:paraId="78D873AA" w14:textId="40B799F5" w:rsidR="00514273" w:rsidRPr="00514273" w:rsidRDefault="00514273" w:rsidP="00514273">
      <w:pPr>
        <w:pStyle w:val="ListParagraph"/>
        <w:numPr>
          <w:ilvl w:val="0"/>
          <w:numId w:val="5"/>
        </w:numPr>
        <w:tabs>
          <w:tab w:val="left" w:pos="851"/>
        </w:tabs>
        <w:spacing w:after="0" w:line="360" w:lineRule="auto"/>
        <w:jc w:val="both"/>
        <w:rPr>
          <w:rFonts w:ascii="Times New Roman" w:eastAsia="Times New Roman" w:hAnsi="Times New Roman" w:cs="Times New Roman"/>
          <w:sz w:val="24"/>
          <w:szCs w:val="24"/>
        </w:rPr>
      </w:pPr>
      <w:bookmarkStart w:id="5" w:name="4097958"/>
      <w:bookmarkEnd w:id="5"/>
      <w:r w:rsidRPr="00514273">
        <w:rPr>
          <w:rFonts w:ascii="Times New Roman" w:eastAsia="Times New Roman" w:hAnsi="Times New Roman" w:cs="Times New Roman"/>
          <w:sz w:val="24"/>
          <w:szCs w:val="24"/>
        </w:rPr>
        <w:t>Prezentul regulament se aplică participanților la piețele centralizate de gaze naturale și Operatorului Pieței de Energie Electrică și Gaze Naturale OPCOM - S.A..</w:t>
      </w:r>
    </w:p>
    <w:p w14:paraId="22DA4156" w14:textId="5E9A1AFA" w:rsidR="00514273" w:rsidRPr="00514273" w:rsidRDefault="00514273" w:rsidP="00514273">
      <w:pPr>
        <w:pStyle w:val="ListParagraph"/>
        <w:numPr>
          <w:ilvl w:val="0"/>
          <w:numId w:val="5"/>
        </w:numPr>
        <w:tabs>
          <w:tab w:val="left" w:pos="851"/>
        </w:tabs>
        <w:spacing w:after="0" w:line="360" w:lineRule="auto"/>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lastRenderedPageBreak/>
        <w:t>Prezentul regulament se aplică pentru produsele tranzacționabile în cadrul următoarelor piețe centralizate de gaze naturale, puse la dispoziția operatorilor economici din domeniul gazelor naturale de Operatorul Pieței de Energie Electrică și Gaze Naturale OPCOM - S.A:</w:t>
      </w:r>
    </w:p>
    <w:p w14:paraId="2A094E65" w14:textId="1D598CD4" w:rsidR="00514273" w:rsidRPr="00514273" w:rsidRDefault="00514273" w:rsidP="00A018DA">
      <w:pPr>
        <w:pStyle w:val="ListParagraph"/>
        <w:numPr>
          <w:ilvl w:val="1"/>
          <w:numId w:val="5"/>
        </w:numPr>
        <w:tabs>
          <w:tab w:val="left" w:pos="851"/>
        </w:tabs>
        <w:spacing w:after="0" w:line="360" w:lineRule="auto"/>
        <w:ind w:left="0" w:firstLine="284"/>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 xml:space="preserve">piața </w:t>
      </w:r>
      <w:r w:rsidR="00F57E1A">
        <w:rPr>
          <w:rFonts w:ascii="Times New Roman" w:eastAsia="Times New Roman" w:hAnsi="Times New Roman" w:cs="Times New Roman"/>
          <w:sz w:val="24"/>
          <w:szCs w:val="24"/>
        </w:rPr>
        <w:t xml:space="preserve"> produselor standardizate pe termen scurt</w:t>
      </w:r>
      <w:r w:rsidR="00E43945">
        <w:rPr>
          <w:rFonts w:ascii="Times New Roman" w:eastAsia="Times New Roman" w:hAnsi="Times New Roman" w:cs="Times New Roman"/>
          <w:sz w:val="24"/>
          <w:szCs w:val="24"/>
        </w:rPr>
        <w:t>, cu segmentele: piața intrazilnică</w:t>
      </w:r>
      <w:r w:rsidR="001875BA">
        <w:rPr>
          <w:rFonts w:ascii="Times New Roman" w:eastAsia="Times New Roman" w:hAnsi="Times New Roman" w:cs="Times New Roman"/>
          <w:sz w:val="24"/>
          <w:szCs w:val="24"/>
        </w:rPr>
        <w:t xml:space="preserve"> </w:t>
      </w:r>
      <w:r w:rsidR="00E43945">
        <w:rPr>
          <w:rFonts w:ascii="Times New Roman" w:eastAsia="Times New Roman" w:hAnsi="Times New Roman" w:cs="Times New Roman"/>
          <w:sz w:val="24"/>
          <w:szCs w:val="24"/>
        </w:rPr>
        <w:t xml:space="preserve">, piața pentru ziua următoare și piața cu livrare pe </w:t>
      </w:r>
      <w:r w:rsidR="001875BA">
        <w:rPr>
          <w:rFonts w:ascii="Times New Roman" w:eastAsia="Times New Roman" w:hAnsi="Times New Roman" w:cs="Times New Roman"/>
          <w:sz w:val="24"/>
          <w:szCs w:val="24"/>
        </w:rPr>
        <w:t>mai multe zile consecutive</w:t>
      </w:r>
      <w:r w:rsidR="00210DF8">
        <w:rPr>
          <w:rFonts w:ascii="Times New Roman" w:eastAsia="Times New Roman" w:hAnsi="Times New Roman" w:cs="Times New Roman"/>
          <w:sz w:val="24"/>
          <w:szCs w:val="24"/>
        </w:rPr>
        <w:t>, sub o lună calendaristică</w:t>
      </w:r>
      <w:r w:rsidRPr="00514273">
        <w:rPr>
          <w:rFonts w:ascii="Times New Roman" w:eastAsia="Times New Roman" w:hAnsi="Times New Roman" w:cs="Times New Roman"/>
          <w:sz w:val="24"/>
          <w:szCs w:val="24"/>
        </w:rPr>
        <w:t>;</w:t>
      </w:r>
    </w:p>
    <w:p w14:paraId="42113D7A" w14:textId="0F7C558B" w:rsidR="00514273" w:rsidRPr="00514273" w:rsidRDefault="00514273" w:rsidP="00A018DA">
      <w:pPr>
        <w:pStyle w:val="ListParagraph"/>
        <w:numPr>
          <w:ilvl w:val="1"/>
          <w:numId w:val="5"/>
        </w:numPr>
        <w:tabs>
          <w:tab w:val="left" w:pos="851"/>
        </w:tabs>
        <w:spacing w:after="0" w:line="360" w:lineRule="auto"/>
        <w:ind w:left="0" w:firstLine="284"/>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 xml:space="preserve">piața </w:t>
      </w:r>
      <w:r w:rsidR="00F57E1A">
        <w:rPr>
          <w:rFonts w:ascii="Times New Roman" w:eastAsia="Times New Roman" w:hAnsi="Times New Roman" w:cs="Times New Roman"/>
          <w:sz w:val="24"/>
          <w:szCs w:val="24"/>
        </w:rPr>
        <w:t xml:space="preserve"> produselor standardizate pe termen mediu și lung</w:t>
      </w:r>
      <w:r w:rsidR="001875BA">
        <w:rPr>
          <w:rFonts w:ascii="Times New Roman" w:eastAsia="Times New Roman" w:hAnsi="Times New Roman" w:cs="Times New Roman"/>
          <w:sz w:val="24"/>
          <w:szCs w:val="24"/>
        </w:rPr>
        <w:t>, cu segmentele: piața contractelor bilaterale – modalitatea de tranzacționare prin licitație și negociere continuă, piața contractelor bilaterale – modalitatea de tranzacționare prin licitație publică și piața contractelor bilaterale – modalitatea de tranzacționare tip OTC</w:t>
      </w:r>
      <w:r w:rsidRPr="00514273">
        <w:rPr>
          <w:rFonts w:ascii="Times New Roman" w:eastAsia="Times New Roman" w:hAnsi="Times New Roman" w:cs="Times New Roman"/>
          <w:sz w:val="24"/>
          <w:szCs w:val="24"/>
        </w:rPr>
        <w:t>;</w:t>
      </w:r>
    </w:p>
    <w:p w14:paraId="2A70416C" w14:textId="501C6214" w:rsidR="00514273" w:rsidRPr="00514273" w:rsidRDefault="00F57E1A" w:rsidP="00A018DA">
      <w:pPr>
        <w:pStyle w:val="ListParagraph"/>
        <w:numPr>
          <w:ilvl w:val="1"/>
          <w:numId w:val="5"/>
        </w:numPr>
        <w:tabs>
          <w:tab w:val="left" w:pos="851"/>
        </w:tabs>
        <w:spacing w:after="0" w:line="360" w:lineRule="auto"/>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piața produselor flexibile pe termen mediu și lung</w:t>
      </w:r>
      <w:r w:rsidR="00CA24E1">
        <w:rPr>
          <w:rFonts w:ascii="Times New Roman" w:eastAsia="Times New Roman" w:hAnsi="Times New Roman" w:cs="Times New Roman"/>
          <w:sz w:val="24"/>
          <w:szCs w:val="24"/>
        </w:rPr>
        <w:t>.</w:t>
      </w:r>
    </w:p>
    <w:p w14:paraId="59796BDD" w14:textId="5C939005" w:rsidR="00514273" w:rsidRPr="00514273" w:rsidRDefault="00955858" w:rsidP="00514273">
      <w:pPr>
        <w:spacing w:after="0" w:line="360" w:lineRule="auto"/>
        <w:jc w:val="both"/>
        <w:rPr>
          <w:rFonts w:ascii="Times New Roman" w:eastAsia="Times New Roman" w:hAnsi="Times New Roman" w:cs="Times New Roman"/>
          <w:color w:val="000000"/>
          <w:sz w:val="24"/>
          <w:szCs w:val="24"/>
        </w:rPr>
      </w:pPr>
      <w:bookmarkStart w:id="6" w:name="4097959"/>
      <w:bookmarkEnd w:id="6"/>
      <w:r>
        <w:rPr>
          <w:rFonts w:ascii="Times New Roman" w:eastAsia="Times New Roman" w:hAnsi="Times New Roman" w:cs="Times New Roman"/>
          <w:b/>
          <w:color w:val="000000"/>
          <w:sz w:val="24"/>
          <w:szCs w:val="24"/>
        </w:rPr>
        <w:t>Sec</w:t>
      </w:r>
      <w:r w:rsidR="00CE0A5D">
        <w:rPr>
          <w:rFonts w:ascii="Times New Roman" w:eastAsia="Times New Roman" w:hAnsi="Times New Roman" w:cs="Times New Roman"/>
          <w:b/>
          <w:color w:val="000000"/>
          <w:sz w:val="24"/>
          <w:szCs w:val="24"/>
        </w:rPr>
        <w:t>ț</w:t>
      </w:r>
      <w:r>
        <w:rPr>
          <w:rFonts w:ascii="Times New Roman" w:eastAsia="Times New Roman" w:hAnsi="Times New Roman" w:cs="Times New Roman"/>
          <w:b/>
          <w:color w:val="000000"/>
          <w:sz w:val="24"/>
          <w:szCs w:val="24"/>
        </w:rPr>
        <w:t xml:space="preserve">iunea a 3-a - </w:t>
      </w:r>
      <w:r w:rsidR="00514273" w:rsidRPr="00514273">
        <w:rPr>
          <w:rFonts w:ascii="Times New Roman" w:eastAsia="Times New Roman" w:hAnsi="Times New Roman" w:cs="Times New Roman"/>
          <w:b/>
          <w:color w:val="000000"/>
          <w:sz w:val="24"/>
          <w:szCs w:val="24"/>
        </w:rPr>
        <w:t>Definiții și abrevieri</w:t>
      </w:r>
    </w:p>
    <w:p w14:paraId="222BEEF4" w14:textId="77777777" w:rsidR="00514273" w:rsidRPr="00514273" w:rsidRDefault="00514273" w:rsidP="00514273">
      <w:pPr>
        <w:pStyle w:val="ListParagraph"/>
        <w:numPr>
          <w:ilvl w:val="0"/>
          <w:numId w:val="5"/>
        </w:numPr>
        <w:tabs>
          <w:tab w:val="left" w:pos="851"/>
        </w:tabs>
        <w:spacing w:after="0" w:line="360" w:lineRule="auto"/>
        <w:jc w:val="both"/>
        <w:rPr>
          <w:rFonts w:ascii="Times New Roman" w:eastAsia="Times New Roman" w:hAnsi="Times New Roman" w:cs="Times New Roman"/>
          <w:color w:val="000000"/>
          <w:sz w:val="24"/>
          <w:szCs w:val="24"/>
        </w:rPr>
      </w:pPr>
      <w:bookmarkStart w:id="7" w:name="4097960"/>
      <w:bookmarkEnd w:id="7"/>
      <w:r w:rsidRPr="00514273">
        <w:rPr>
          <w:rFonts w:ascii="Times New Roman" w:eastAsia="Times New Roman" w:hAnsi="Times New Roman" w:cs="Times New Roman"/>
          <w:sz w:val="24"/>
          <w:szCs w:val="24"/>
        </w:rPr>
        <w:t>În înțelesul prezentului regulament, abrevierile folosite au semnificațiile următoare:</w:t>
      </w:r>
    </w:p>
    <w:p w14:paraId="0A7ACF2D" w14:textId="77777777" w:rsidR="00514273" w:rsidRPr="00514273" w:rsidRDefault="00514273" w:rsidP="00A018DA">
      <w:pPr>
        <w:pStyle w:val="ListParagraph"/>
        <w:numPr>
          <w:ilvl w:val="1"/>
          <w:numId w:val="5"/>
        </w:numPr>
        <w:tabs>
          <w:tab w:val="left" w:pos="851"/>
        </w:tabs>
        <w:spacing w:after="0" w:line="360" w:lineRule="auto"/>
        <w:ind w:left="0" w:firstLine="284"/>
        <w:jc w:val="both"/>
        <w:rPr>
          <w:rFonts w:ascii="Times New Roman" w:eastAsia="Times New Roman" w:hAnsi="Times New Roman" w:cs="Times New Roman"/>
          <w:sz w:val="24"/>
          <w:szCs w:val="24"/>
        </w:rPr>
      </w:pPr>
      <w:r w:rsidRPr="00514273">
        <w:rPr>
          <w:rFonts w:ascii="Times New Roman" w:eastAsia="Times New Roman" w:hAnsi="Times New Roman" w:cs="Times New Roman"/>
          <w:color w:val="000000"/>
          <w:sz w:val="24"/>
          <w:szCs w:val="24"/>
        </w:rPr>
        <w:t xml:space="preserve">OPCOM - S.A. - </w:t>
      </w:r>
      <w:r w:rsidRPr="00514273">
        <w:rPr>
          <w:rFonts w:ascii="Times New Roman" w:eastAsia="Times New Roman" w:hAnsi="Times New Roman" w:cs="Times New Roman"/>
          <w:sz w:val="24"/>
          <w:szCs w:val="24"/>
        </w:rPr>
        <w:t>Operatorul Pieței de Energie Electrică și Gaze Naturale OPCOM - S.A.;</w:t>
      </w:r>
    </w:p>
    <w:p w14:paraId="246A9E3B" w14:textId="77777777" w:rsidR="00514273" w:rsidRPr="00514273" w:rsidRDefault="00514273" w:rsidP="00A018DA">
      <w:pPr>
        <w:pStyle w:val="ListParagraph"/>
        <w:numPr>
          <w:ilvl w:val="1"/>
          <w:numId w:val="5"/>
        </w:numPr>
        <w:tabs>
          <w:tab w:val="left" w:pos="851"/>
        </w:tabs>
        <w:spacing w:after="0" w:line="360" w:lineRule="auto"/>
        <w:ind w:left="0" w:firstLine="284"/>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OTS – operatorul de transport și de sistem. În sensul prezentului regulament, operatorul de transport și de sistem este Societatea Națională de Transport Gaze Naturale Transgaz - S.A.;</w:t>
      </w:r>
    </w:p>
    <w:p w14:paraId="29450FB5" w14:textId="77777777" w:rsidR="00514273" w:rsidRPr="00514273" w:rsidRDefault="00514273" w:rsidP="00A018DA">
      <w:pPr>
        <w:pStyle w:val="ListParagraph"/>
        <w:numPr>
          <w:ilvl w:val="1"/>
          <w:numId w:val="5"/>
        </w:numPr>
        <w:tabs>
          <w:tab w:val="left" w:pos="851"/>
        </w:tabs>
        <w:spacing w:after="0" w:line="360" w:lineRule="auto"/>
        <w:ind w:left="0" w:firstLine="284"/>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PI-GN - piața intrazilnică de gaze naturale;</w:t>
      </w:r>
    </w:p>
    <w:p w14:paraId="5978572A" w14:textId="77777777" w:rsidR="00514273" w:rsidRPr="00514273" w:rsidRDefault="00514273" w:rsidP="00A018DA">
      <w:pPr>
        <w:pStyle w:val="ListParagraph"/>
        <w:numPr>
          <w:ilvl w:val="1"/>
          <w:numId w:val="5"/>
        </w:numPr>
        <w:tabs>
          <w:tab w:val="left" w:pos="851"/>
        </w:tabs>
        <w:spacing w:after="0" w:line="360" w:lineRule="auto"/>
        <w:ind w:left="0" w:firstLine="284"/>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PZU-GN - piața pentru ziua următoare de gaze naturale;</w:t>
      </w:r>
    </w:p>
    <w:p w14:paraId="27B7C2E7" w14:textId="3BE77154" w:rsidR="00A06627" w:rsidRPr="00A06627" w:rsidRDefault="00F57E1A" w:rsidP="00A06627">
      <w:pPr>
        <w:pStyle w:val="ListParagraph"/>
        <w:numPr>
          <w:ilvl w:val="1"/>
          <w:numId w:val="5"/>
        </w:numPr>
        <w:rPr>
          <w:rFonts w:ascii="Times New Roman" w:eastAsia="Times New Roman" w:hAnsi="Times New Roman" w:cs="Times New Roman"/>
          <w:sz w:val="24"/>
          <w:szCs w:val="24"/>
        </w:rPr>
      </w:pPr>
      <w:r w:rsidRPr="00A06627">
        <w:rPr>
          <w:rFonts w:ascii="Times New Roman" w:eastAsia="Times New Roman" w:hAnsi="Times New Roman" w:cs="Times New Roman"/>
          <w:sz w:val="24"/>
          <w:szCs w:val="24"/>
        </w:rPr>
        <w:t xml:space="preserve"> </w:t>
      </w:r>
      <w:r w:rsidR="009D36B8" w:rsidRPr="00A06627">
        <w:rPr>
          <w:rFonts w:ascii="Times New Roman" w:eastAsia="Times New Roman" w:hAnsi="Times New Roman" w:cs="Times New Roman"/>
          <w:sz w:val="24"/>
          <w:szCs w:val="24"/>
        </w:rPr>
        <w:t>PMZ-GN</w:t>
      </w:r>
      <w:r w:rsidRPr="00A06627">
        <w:rPr>
          <w:rFonts w:ascii="Times New Roman" w:eastAsia="Times New Roman" w:hAnsi="Times New Roman" w:cs="Times New Roman"/>
          <w:sz w:val="24"/>
          <w:szCs w:val="24"/>
        </w:rPr>
        <w:t xml:space="preserve"> – piața</w:t>
      </w:r>
      <w:r w:rsidR="00A06627">
        <w:rPr>
          <w:rFonts w:ascii="Times New Roman" w:eastAsia="Times New Roman" w:hAnsi="Times New Roman" w:cs="Times New Roman"/>
          <w:sz w:val="24"/>
          <w:szCs w:val="24"/>
        </w:rPr>
        <w:t xml:space="preserve"> </w:t>
      </w:r>
      <w:r w:rsidRPr="00A06627">
        <w:rPr>
          <w:rFonts w:ascii="Times New Roman" w:eastAsia="Times New Roman" w:hAnsi="Times New Roman" w:cs="Times New Roman"/>
          <w:sz w:val="24"/>
          <w:szCs w:val="24"/>
        </w:rPr>
        <w:t>cu livrare pe</w:t>
      </w:r>
      <w:r w:rsidR="00A06627">
        <w:rPr>
          <w:rFonts w:ascii="Times New Roman" w:eastAsia="Times New Roman" w:hAnsi="Times New Roman" w:cs="Times New Roman"/>
          <w:sz w:val="24"/>
          <w:szCs w:val="24"/>
        </w:rPr>
        <w:t xml:space="preserve"> </w:t>
      </w:r>
      <w:r w:rsidR="00A06627" w:rsidRPr="00A06627">
        <w:rPr>
          <w:rFonts w:ascii="Times New Roman" w:eastAsia="Times New Roman" w:hAnsi="Times New Roman" w:cs="Times New Roman"/>
          <w:sz w:val="24"/>
          <w:szCs w:val="24"/>
        </w:rPr>
        <w:t>multiplu de zile gaziere consecutive, sub o lună calendaristică;</w:t>
      </w:r>
    </w:p>
    <w:p w14:paraId="18CA36A5" w14:textId="73EA1DB0" w:rsidR="00F728D0" w:rsidRPr="00514273" w:rsidRDefault="00F728D0" w:rsidP="00A018DA">
      <w:pPr>
        <w:pStyle w:val="ListParagraph"/>
        <w:numPr>
          <w:ilvl w:val="1"/>
          <w:numId w:val="5"/>
        </w:numPr>
        <w:tabs>
          <w:tab w:val="left" w:pos="851"/>
        </w:tabs>
        <w:spacing w:after="0" w:line="360" w:lineRule="auto"/>
        <w:ind w:left="0" w:firstLine="284"/>
        <w:jc w:val="both"/>
        <w:rPr>
          <w:rFonts w:ascii="Times New Roman" w:eastAsia="Times New Roman" w:hAnsi="Times New Roman" w:cs="Times New Roman"/>
          <w:sz w:val="24"/>
          <w:szCs w:val="24"/>
        </w:rPr>
      </w:pPr>
      <w:r w:rsidRPr="00F728D0">
        <w:rPr>
          <w:rFonts w:ascii="Times New Roman" w:eastAsia="Times New Roman" w:hAnsi="Times New Roman" w:cs="Times New Roman"/>
          <w:sz w:val="24"/>
          <w:szCs w:val="24"/>
        </w:rPr>
        <w:t>PCGN-LN - piața centralizată a contractelor bilaterale de gaze naturale – modalitatea de tranzacționare prin licitație și negociere continuă;</w:t>
      </w:r>
    </w:p>
    <w:p w14:paraId="484BBB7D" w14:textId="77777777" w:rsidR="00514273" w:rsidRPr="00514273" w:rsidRDefault="00514273" w:rsidP="00A018DA">
      <w:pPr>
        <w:pStyle w:val="ListParagraph"/>
        <w:numPr>
          <w:ilvl w:val="1"/>
          <w:numId w:val="5"/>
        </w:numPr>
        <w:tabs>
          <w:tab w:val="left" w:pos="851"/>
        </w:tabs>
        <w:spacing w:after="0" w:line="360" w:lineRule="auto"/>
        <w:ind w:left="0" w:firstLine="284"/>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PCGN-LP - piața centralizată a contractelor bilaterale de gaze naturale – modalitatea de tranzacționare prin licitație publică;</w:t>
      </w:r>
    </w:p>
    <w:p w14:paraId="1C6480A8" w14:textId="77777777" w:rsidR="00514273" w:rsidRPr="00514273" w:rsidRDefault="00514273" w:rsidP="00A018DA">
      <w:pPr>
        <w:pStyle w:val="ListParagraph"/>
        <w:numPr>
          <w:ilvl w:val="1"/>
          <w:numId w:val="5"/>
        </w:numPr>
        <w:tabs>
          <w:tab w:val="left" w:pos="851"/>
        </w:tabs>
        <w:spacing w:after="0" w:line="360" w:lineRule="auto"/>
        <w:ind w:left="0" w:firstLine="284"/>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PCGN-OTC - piața centralizată a contractelor bilaterale de gaze naturale – modalitatea de tranzacționare de tip OTC;</w:t>
      </w:r>
    </w:p>
    <w:p w14:paraId="14EFC860" w14:textId="4BF1F666" w:rsidR="00514273" w:rsidRDefault="00514273" w:rsidP="00A018DA">
      <w:pPr>
        <w:pStyle w:val="ListParagraph"/>
        <w:numPr>
          <w:ilvl w:val="1"/>
          <w:numId w:val="5"/>
        </w:numPr>
        <w:tabs>
          <w:tab w:val="left" w:pos="851"/>
        </w:tabs>
        <w:spacing w:after="0" w:line="360" w:lineRule="auto"/>
        <w:ind w:left="0" w:firstLine="284"/>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PPF-TL - piața produselor flexibile pe termen mediu și lung.</w:t>
      </w:r>
    </w:p>
    <w:p w14:paraId="1C8697AD" w14:textId="1F70E311" w:rsidR="00955858" w:rsidRPr="00CA24E1" w:rsidRDefault="00955858" w:rsidP="00A018DA">
      <w:pPr>
        <w:pStyle w:val="ListParagraph"/>
        <w:numPr>
          <w:ilvl w:val="1"/>
          <w:numId w:val="5"/>
        </w:numPr>
        <w:tabs>
          <w:tab w:val="left" w:pos="851"/>
        </w:tabs>
        <w:spacing w:after="0" w:line="360" w:lineRule="auto"/>
        <w:ind w:left="0" w:firstLine="284"/>
        <w:jc w:val="both"/>
        <w:rPr>
          <w:rFonts w:ascii="Times New Roman" w:eastAsia="Times New Roman" w:hAnsi="Times New Roman" w:cs="Times New Roman"/>
          <w:sz w:val="24"/>
          <w:szCs w:val="24"/>
        </w:rPr>
      </w:pPr>
      <w:r w:rsidRPr="00CA24E1">
        <w:rPr>
          <w:rFonts w:ascii="Times New Roman" w:eastAsia="Times New Roman" w:hAnsi="Times New Roman" w:cs="Times New Roman"/>
          <w:sz w:val="24"/>
          <w:szCs w:val="24"/>
        </w:rPr>
        <w:t xml:space="preserve">PVT - </w:t>
      </w:r>
      <w:r w:rsidR="00CE0A5D" w:rsidRPr="00CA24E1">
        <w:rPr>
          <w:rFonts w:ascii="Times New Roman" w:eastAsia="Times New Roman" w:hAnsi="Times New Roman" w:cs="Times New Roman"/>
          <w:sz w:val="24"/>
          <w:szCs w:val="24"/>
        </w:rPr>
        <w:t>punct abstract, unic la nivelul Sistemului naţional de transport, între punctele de intrare în Sistemul naţional de transport şi cele de ieşire din Sistemul naţional de transport, în care este permis transferul dreptului de proprietate asupra gazelor naturale de la un participant către alt participant de pe piaţa gazelor naturale; PVT este utilizat de către participanţii la piaţa gazelor naturale atât în scop comercial, cât şi pentru echilibrările individuale ale portofoliilor proprii, conform reglementărilor ANRE;</w:t>
      </w:r>
    </w:p>
    <w:p w14:paraId="4DE6C71E" w14:textId="19052BE2" w:rsidR="00514273" w:rsidRPr="00CA24E1" w:rsidRDefault="00514273" w:rsidP="00514273">
      <w:pPr>
        <w:pStyle w:val="ListParagraph"/>
        <w:numPr>
          <w:ilvl w:val="0"/>
          <w:numId w:val="5"/>
        </w:numPr>
        <w:tabs>
          <w:tab w:val="left" w:pos="851"/>
        </w:tabs>
        <w:spacing w:after="0" w:line="360" w:lineRule="auto"/>
        <w:jc w:val="both"/>
        <w:rPr>
          <w:rFonts w:ascii="Times New Roman" w:eastAsia="Times New Roman" w:hAnsi="Times New Roman" w:cs="Times New Roman"/>
          <w:sz w:val="24"/>
          <w:szCs w:val="24"/>
        </w:rPr>
      </w:pPr>
      <w:r w:rsidRPr="00CA24E1">
        <w:rPr>
          <w:rFonts w:ascii="Times New Roman" w:eastAsia="Times New Roman" w:hAnsi="Times New Roman" w:cs="Times New Roman"/>
          <w:sz w:val="24"/>
          <w:szCs w:val="24"/>
        </w:rPr>
        <w:t>În înțelesul prezentului regulament, termenii</w:t>
      </w:r>
      <w:r w:rsidR="00955858" w:rsidRPr="00CA24E1">
        <w:rPr>
          <w:rFonts w:ascii="Times New Roman" w:eastAsia="Times New Roman" w:hAnsi="Times New Roman" w:cs="Times New Roman"/>
          <w:sz w:val="24"/>
          <w:szCs w:val="24"/>
        </w:rPr>
        <w:t xml:space="preserve"> </w:t>
      </w:r>
      <w:r w:rsidR="00DB0FC0" w:rsidRPr="00CA24E1">
        <w:rPr>
          <w:rFonts w:ascii="Times New Roman" w:eastAsia="Times New Roman" w:hAnsi="Times New Roman" w:cs="Times New Roman"/>
          <w:sz w:val="24"/>
          <w:szCs w:val="24"/>
        </w:rPr>
        <w:t xml:space="preserve">și </w:t>
      </w:r>
      <w:r w:rsidRPr="00CA24E1">
        <w:rPr>
          <w:rFonts w:ascii="Times New Roman" w:eastAsia="Times New Roman" w:hAnsi="Times New Roman" w:cs="Times New Roman"/>
          <w:sz w:val="24"/>
          <w:szCs w:val="24"/>
        </w:rPr>
        <w:t>expresiile folosite au semnificațiile următoare:</w:t>
      </w:r>
    </w:p>
    <w:p w14:paraId="2971A53D" w14:textId="77777777" w:rsidR="00514273" w:rsidRPr="00CA24E1" w:rsidRDefault="00514273" w:rsidP="00A018DA">
      <w:pPr>
        <w:pStyle w:val="ListParagraph"/>
        <w:numPr>
          <w:ilvl w:val="0"/>
          <w:numId w:val="1"/>
        </w:numPr>
        <w:spacing w:after="0" w:line="360" w:lineRule="auto"/>
        <w:ind w:left="0" w:firstLine="284"/>
        <w:jc w:val="both"/>
        <w:rPr>
          <w:rFonts w:ascii="Times New Roman" w:eastAsia="Times New Roman" w:hAnsi="Times New Roman" w:cs="Times New Roman"/>
          <w:color w:val="000000"/>
          <w:sz w:val="24"/>
          <w:szCs w:val="24"/>
        </w:rPr>
      </w:pPr>
      <w:r w:rsidRPr="00CA24E1">
        <w:rPr>
          <w:rFonts w:ascii="Times New Roman" w:eastAsia="Times New Roman" w:hAnsi="Times New Roman" w:cs="Times New Roman"/>
          <w:i/>
          <w:color w:val="000000"/>
          <w:sz w:val="24"/>
          <w:szCs w:val="24"/>
        </w:rPr>
        <w:lastRenderedPageBreak/>
        <w:t>banca comercială</w:t>
      </w:r>
      <w:r w:rsidRPr="00CA24E1">
        <w:rPr>
          <w:rFonts w:ascii="Times New Roman" w:eastAsia="Times New Roman" w:hAnsi="Times New Roman" w:cs="Times New Roman"/>
          <w:color w:val="000000"/>
          <w:sz w:val="24"/>
          <w:szCs w:val="24"/>
        </w:rPr>
        <w:t xml:space="preserve"> – instituție de credit autorizată de Banca Națională a României, ce aplică regulamentele Băncii Naționale pentru serviciile financiare oferite clienților săi;</w:t>
      </w:r>
    </w:p>
    <w:p w14:paraId="07DCD8C0" w14:textId="7DED93C3" w:rsidR="00514273" w:rsidRPr="00CA24E1" w:rsidRDefault="00514273" w:rsidP="00A018DA">
      <w:pPr>
        <w:pStyle w:val="ListParagraph"/>
        <w:numPr>
          <w:ilvl w:val="0"/>
          <w:numId w:val="1"/>
        </w:numPr>
        <w:spacing w:after="0" w:line="360" w:lineRule="auto"/>
        <w:ind w:left="0" w:firstLine="284"/>
        <w:jc w:val="both"/>
        <w:rPr>
          <w:rFonts w:ascii="Times New Roman" w:eastAsia="Times New Roman" w:hAnsi="Times New Roman" w:cs="Times New Roman"/>
          <w:color w:val="000000"/>
          <w:sz w:val="24"/>
          <w:szCs w:val="24"/>
        </w:rPr>
      </w:pPr>
      <w:r w:rsidRPr="00CA24E1">
        <w:rPr>
          <w:rFonts w:ascii="Times New Roman" w:eastAsia="Times New Roman" w:hAnsi="Times New Roman" w:cs="Times New Roman"/>
          <w:i/>
          <w:color w:val="000000"/>
          <w:sz w:val="24"/>
          <w:szCs w:val="24"/>
        </w:rPr>
        <w:t>banca cont central</w:t>
      </w:r>
      <w:r w:rsidRPr="00CA24E1">
        <w:rPr>
          <w:rFonts w:ascii="Times New Roman" w:eastAsia="Times New Roman" w:hAnsi="Times New Roman" w:cs="Times New Roman"/>
          <w:color w:val="000000"/>
          <w:sz w:val="24"/>
          <w:szCs w:val="24"/>
        </w:rPr>
        <w:t xml:space="preserve"> - banca comercială la care OPCOM - S.A. are deschis contul central al PZU-GN/PI-GN</w:t>
      </w:r>
      <w:r w:rsidR="00F728D0" w:rsidRPr="001B1ADF">
        <w:rPr>
          <w:rFonts w:ascii="Times New Roman" w:eastAsia="Times New Roman" w:hAnsi="Times New Roman" w:cs="Times New Roman"/>
          <w:color w:val="000000"/>
          <w:sz w:val="24"/>
          <w:szCs w:val="24"/>
        </w:rPr>
        <w:t>/P</w:t>
      </w:r>
      <w:r w:rsidR="00DF467D" w:rsidRPr="00CA24E1">
        <w:rPr>
          <w:rFonts w:ascii="Times New Roman" w:eastAsia="Times New Roman" w:hAnsi="Times New Roman" w:cs="Times New Roman"/>
          <w:color w:val="000000"/>
          <w:sz w:val="24"/>
          <w:szCs w:val="24"/>
        </w:rPr>
        <w:t>M</w:t>
      </w:r>
      <w:r w:rsidR="00210DF8" w:rsidRPr="00CA24E1">
        <w:rPr>
          <w:rFonts w:ascii="Times New Roman" w:eastAsia="Times New Roman" w:hAnsi="Times New Roman" w:cs="Times New Roman"/>
          <w:color w:val="000000"/>
          <w:sz w:val="24"/>
          <w:szCs w:val="24"/>
        </w:rPr>
        <w:t>Z</w:t>
      </w:r>
      <w:r w:rsidR="009D36B8" w:rsidRPr="00CA24E1">
        <w:rPr>
          <w:rFonts w:ascii="Times New Roman" w:eastAsia="Times New Roman" w:hAnsi="Times New Roman" w:cs="Times New Roman"/>
          <w:color w:val="000000"/>
          <w:sz w:val="24"/>
          <w:szCs w:val="24"/>
        </w:rPr>
        <w:t>-GN</w:t>
      </w:r>
      <w:r w:rsidRPr="00CA24E1">
        <w:rPr>
          <w:rFonts w:ascii="Times New Roman" w:eastAsia="Times New Roman" w:hAnsi="Times New Roman" w:cs="Times New Roman"/>
          <w:color w:val="000000"/>
          <w:sz w:val="24"/>
          <w:szCs w:val="24"/>
        </w:rPr>
        <w:t xml:space="preserve">, care urmează a fi creditat cu sumele prevăzute în instrucțiunile de debitare directă, aferentă decontării tranzacțiilor pe </w:t>
      </w:r>
      <w:r w:rsidR="006E0BA5" w:rsidRPr="00CA24E1">
        <w:rPr>
          <w:rFonts w:ascii="Times New Roman" w:eastAsia="Times New Roman" w:hAnsi="Times New Roman" w:cs="Times New Roman"/>
          <w:color w:val="000000"/>
          <w:sz w:val="24"/>
          <w:szCs w:val="24"/>
        </w:rPr>
        <w:t>aceste piețe</w:t>
      </w:r>
      <w:r w:rsidRPr="00CA24E1">
        <w:rPr>
          <w:rFonts w:ascii="Times New Roman" w:eastAsia="Times New Roman" w:hAnsi="Times New Roman" w:cs="Times New Roman"/>
          <w:color w:val="000000"/>
          <w:sz w:val="24"/>
          <w:szCs w:val="24"/>
        </w:rPr>
        <w:t>;</w:t>
      </w:r>
    </w:p>
    <w:p w14:paraId="3E73EB15" w14:textId="1D6B5BB5" w:rsidR="00514273" w:rsidRPr="00CA24E1" w:rsidRDefault="00514273" w:rsidP="00A018DA">
      <w:pPr>
        <w:pStyle w:val="ListParagraph"/>
        <w:numPr>
          <w:ilvl w:val="0"/>
          <w:numId w:val="1"/>
        </w:numPr>
        <w:spacing w:after="0" w:line="360" w:lineRule="auto"/>
        <w:ind w:left="0" w:firstLine="284"/>
        <w:jc w:val="both"/>
        <w:rPr>
          <w:rFonts w:ascii="Times New Roman" w:eastAsia="Times New Roman" w:hAnsi="Times New Roman" w:cs="Times New Roman"/>
          <w:color w:val="000000"/>
          <w:sz w:val="24"/>
          <w:szCs w:val="24"/>
        </w:rPr>
      </w:pPr>
      <w:r w:rsidRPr="00CA24E1">
        <w:rPr>
          <w:rFonts w:ascii="Times New Roman" w:eastAsia="Times New Roman" w:hAnsi="Times New Roman" w:cs="Times New Roman"/>
          <w:i/>
          <w:color w:val="000000"/>
          <w:sz w:val="24"/>
          <w:szCs w:val="24"/>
        </w:rPr>
        <w:t>banca de decontare</w:t>
      </w:r>
      <w:r w:rsidRPr="00CA24E1">
        <w:rPr>
          <w:rFonts w:ascii="Times New Roman" w:eastAsia="Times New Roman" w:hAnsi="Times New Roman" w:cs="Times New Roman"/>
          <w:color w:val="000000"/>
          <w:sz w:val="24"/>
          <w:szCs w:val="24"/>
        </w:rPr>
        <w:t xml:space="preserve"> - banca comercială la care participantul la PZU-GN/PI-GN</w:t>
      </w:r>
      <w:r w:rsidR="00DF467D" w:rsidRPr="00CA24E1">
        <w:rPr>
          <w:rFonts w:ascii="Times New Roman" w:eastAsia="Times New Roman" w:hAnsi="Times New Roman" w:cs="Times New Roman"/>
          <w:color w:val="000000"/>
          <w:sz w:val="24"/>
          <w:szCs w:val="24"/>
        </w:rPr>
        <w:t>/PMZ</w:t>
      </w:r>
      <w:r w:rsidR="009D36B8" w:rsidRPr="00CA24E1">
        <w:rPr>
          <w:rFonts w:ascii="Times New Roman" w:eastAsia="Times New Roman" w:hAnsi="Times New Roman" w:cs="Times New Roman"/>
          <w:color w:val="000000"/>
          <w:sz w:val="24"/>
          <w:szCs w:val="24"/>
        </w:rPr>
        <w:t>-GN</w:t>
      </w:r>
      <w:r w:rsidRPr="00CA24E1">
        <w:rPr>
          <w:rFonts w:ascii="Times New Roman" w:eastAsia="Times New Roman" w:hAnsi="Times New Roman" w:cs="Times New Roman"/>
          <w:sz w:val="24"/>
          <w:szCs w:val="24"/>
        </w:rPr>
        <w:t xml:space="preserve"> și-a deschis contul </w:t>
      </w:r>
      <w:r w:rsidRPr="00CA24E1">
        <w:rPr>
          <w:rFonts w:ascii="Times New Roman" w:eastAsia="Times New Roman" w:hAnsi="Times New Roman" w:cs="Times New Roman"/>
          <w:color w:val="000000"/>
          <w:sz w:val="24"/>
          <w:szCs w:val="24"/>
        </w:rPr>
        <w:t>care urmează a fi debitat cu sumele prevăzute în instrucțiunile de debitare directă aferente decontării tranzacțiilor pe</w:t>
      </w:r>
      <w:r w:rsidR="006E0BA5" w:rsidRPr="00CA24E1">
        <w:rPr>
          <w:rFonts w:ascii="Times New Roman" w:eastAsia="Times New Roman" w:hAnsi="Times New Roman" w:cs="Times New Roman"/>
          <w:color w:val="000000"/>
          <w:sz w:val="24"/>
          <w:szCs w:val="24"/>
        </w:rPr>
        <w:t>aceste piețe</w:t>
      </w:r>
      <w:r w:rsidRPr="00CA24E1">
        <w:rPr>
          <w:rFonts w:ascii="Times New Roman" w:eastAsia="Times New Roman" w:hAnsi="Times New Roman" w:cs="Times New Roman"/>
          <w:color w:val="000000"/>
          <w:sz w:val="24"/>
          <w:szCs w:val="24"/>
        </w:rPr>
        <w:t>;</w:t>
      </w:r>
    </w:p>
    <w:p w14:paraId="000E5A5A" w14:textId="77777777" w:rsidR="00514273" w:rsidRPr="00CA24E1" w:rsidRDefault="00514273" w:rsidP="00A018DA">
      <w:pPr>
        <w:pStyle w:val="ListParagraph"/>
        <w:numPr>
          <w:ilvl w:val="0"/>
          <w:numId w:val="1"/>
        </w:numPr>
        <w:spacing w:after="0" w:line="360" w:lineRule="auto"/>
        <w:ind w:left="0" w:firstLine="284"/>
        <w:jc w:val="both"/>
        <w:rPr>
          <w:rFonts w:ascii="Times New Roman" w:eastAsia="Times New Roman" w:hAnsi="Times New Roman" w:cs="Times New Roman"/>
          <w:color w:val="000000"/>
          <w:sz w:val="24"/>
          <w:szCs w:val="24"/>
        </w:rPr>
      </w:pPr>
      <w:r w:rsidRPr="00CA24E1">
        <w:rPr>
          <w:rFonts w:ascii="Times New Roman" w:eastAsia="Times New Roman" w:hAnsi="Times New Roman" w:cs="Times New Roman"/>
          <w:i/>
          <w:color w:val="000000"/>
          <w:sz w:val="24"/>
          <w:szCs w:val="24"/>
        </w:rPr>
        <w:t>banca garantă</w:t>
      </w:r>
      <w:r w:rsidRPr="00CA24E1">
        <w:rPr>
          <w:rFonts w:ascii="Times New Roman" w:eastAsia="Times New Roman" w:hAnsi="Times New Roman" w:cs="Times New Roman"/>
          <w:color w:val="000000"/>
          <w:sz w:val="24"/>
          <w:szCs w:val="24"/>
        </w:rPr>
        <w:t xml:space="preserve"> - banca comercială care emite la ordinul clientului său, participant la o piață pentru </w:t>
      </w:r>
      <w:r w:rsidRPr="00CA24E1">
        <w:rPr>
          <w:rFonts w:ascii="Times New Roman" w:eastAsia="Times New Roman" w:hAnsi="Times New Roman" w:cs="Times New Roman"/>
          <w:sz w:val="24"/>
          <w:szCs w:val="24"/>
        </w:rPr>
        <w:t>produse standardizate pe termen scurt</w:t>
      </w:r>
      <w:r w:rsidRPr="00CA24E1">
        <w:rPr>
          <w:rFonts w:ascii="Times New Roman" w:eastAsia="Times New Roman" w:hAnsi="Times New Roman" w:cs="Times New Roman"/>
          <w:color w:val="000000"/>
          <w:sz w:val="24"/>
          <w:szCs w:val="24"/>
        </w:rPr>
        <w:t>, o scrisoare de garanție bancară de plată în favoarea OPCOM - S.A.;</w:t>
      </w:r>
    </w:p>
    <w:p w14:paraId="41ACDA61" w14:textId="77777777" w:rsidR="00514273" w:rsidRPr="00CA24E1" w:rsidRDefault="00514273" w:rsidP="00A018DA">
      <w:pPr>
        <w:pStyle w:val="ListParagraph"/>
        <w:numPr>
          <w:ilvl w:val="0"/>
          <w:numId w:val="1"/>
        </w:numPr>
        <w:spacing w:after="0" w:line="360" w:lineRule="auto"/>
        <w:ind w:left="0" w:firstLine="284"/>
        <w:jc w:val="both"/>
        <w:rPr>
          <w:rFonts w:ascii="Times New Roman" w:eastAsia="Times New Roman" w:hAnsi="Times New Roman" w:cs="Times New Roman"/>
          <w:color w:val="000000"/>
          <w:sz w:val="24"/>
          <w:szCs w:val="24"/>
        </w:rPr>
      </w:pPr>
      <w:r w:rsidRPr="00CA24E1">
        <w:rPr>
          <w:rFonts w:ascii="Times New Roman" w:eastAsia="Times New Roman" w:hAnsi="Times New Roman" w:cs="Times New Roman"/>
          <w:i/>
          <w:color w:val="000000"/>
          <w:sz w:val="24"/>
          <w:szCs w:val="24"/>
        </w:rPr>
        <w:t>compensare</w:t>
      </w:r>
      <w:r w:rsidRPr="00CA24E1">
        <w:rPr>
          <w:rFonts w:ascii="Times New Roman" w:eastAsia="Times New Roman" w:hAnsi="Times New Roman" w:cs="Times New Roman"/>
          <w:color w:val="000000"/>
          <w:sz w:val="24"/>
          <w:szCs w:val="24"/>
        </w:rPr>
        <w:t xml:space="preserve"> - stingerea obligațiilor de plată, egale, reciproce, între două persoane juridice, până la concurența obligației celei mai mici, prin ordine de compensare;</w:t>
      </w:r>
    </w:p>
    <w:p w14:paraId="1F42911C" w14:textId="2E43EAB5" w:rsidR="00514273" w:rsidRPr="00CA24E1" w:rsidRDefault="00514273" w:rsidP="00A018DA">
      <w:pPr>
        <w:pStyle w:val="ListParagraph"/>
        <w:numPr>
          <w:ilvl w:val="0"/>
          <w:numId w:val="1"/>
        </w:numPr>
        <w:spacing w:after="0" w:line="360" w:lineRule="auto"/>
        <w:ind w:left="0" w:firstLine="284"/>
        <w:jc w:val="both"/>
        <w:rPr>
          <w:rFonts w:ascii="Times New Roman" w:eastAsia="Times New Roman" w:hAnsi="Times New Roman" w:cs="Times New Roman"/>
          <w:color w:val="000000"/>
          <w:sz w:val="24"/>
          <w:szCs w:val="24"/>
        </w:rPr>
      </w:pPr>
      <w:r w:rsidRPr="00CA24E1">
        <w:rPr>
          <w:rFonts w:ascii="Times New Roman" w:eastAsia="Times New Roman" w:hAnsi="Times New Roman" w:cs="Times New Roman"/>
          <w:i/>
          <w:color w:val="000000"/>
          <w:sz w:val="24"/>
          <w:szCs w:val="24"/>
        </w:rPr>
        <w:t>confirmare de tranzacție</w:t>
      </w:r>
      <w:r w:rsidRPr="00CA24E1">
        <w:rPr>
          <w:rFonts w:ascii="Times New Roman" w:eastAsia="Times New Roman" w:hAnsi="Times New Roman" w:cs="Times New Roman"/>
          <w:color w:val="000000"/>
          <w:sz w:val="24"/>
          <w:szCs w:val="24"/>
        </w:rPr>
        <w:t xml:space="preserve"> - raport ce poate fi accesat de către participantul la o piață pentru </w:t>
      </w:r>
      <w:r w:rsidRPr="00CA24E1">
        <w:rPr>
          <w:rFonts w:ascii="Times New Roman" w:eastAsia="Times New Roman" w:hAnsi="Times New Roman" w:cs="Times New Roman"/>
          <w:sz w:val="24"/>
          <w:szCs w:val="24"/>
        </w:rPr>
        <w:t>produse standardizate pe termen scurt</w:t>
      </w:r>
      <w:r w:rsidRPr="00CA24E1">
        <w:rPr>
          <w:rFonts w:ascii="Times New Roman" w:eastAsia="Times New Roman" w:hAnsi="Times New Roman" w:cs="Times New Roman"/>
          <w:color w:val="000000"/>
          <w:sz w:val="24"/>
          <w:szCs w:val="24"/>
        </w:rPr>
        <w:t xml:space="preserve"> prin intermediul sistemului de tranzacționare administrat de OPCOM - S.A., care confirmă o tranzacție pe </w:t>
      </w:r>
      <w:r w:rsidR="00DF467D" w:rsidRPr="00CA24E1">
        <w:rPr>
          <w:rFonts w:ascii="Times New Roman" w:eastAsia="Times New Roman" w:hAnsi="Times New Roman" w:cs="Times New Roman"/>
          <w:color w:val="000000"/>
          <w:sz w:val="24"/>
          <w:szCs w:val="24"/>
        </w:rPr>
        <w:t>oricare din segmentele pieței produselor standardizate pe termen scurt efectuată de acesta</w:t>
      </w:r>
      <w:r w:rsidRPr="00CA24E1">
        <w:rPr>
          <w:rFonts w:ascii="Times New Roman" w:eastAsia="Times New Roman" w:hAnsi="Times New Roman" w:cs="Times New Roman"/>
          <w:color w:val="000000"/>
          <w:sz w:val="24"/>
          <w:szCs w:val="24"/>
        </w:rPr>
        <w:t>;</w:t>
      </w:r>
    </w:p>
    <w:p w14:paraId="57C5A66D" w14:textId="77777777" w:rsidR="00514273" w:rsidRPr="00514273" w:rsidRDefault="00514273" w:rsidP="00A018DA">
      <w:pPr>
        <w:pStyle w:val="ListParagraph"/>
        <w:numPr>
          <w:ilvl w:val="0"/>
          <w:numId w:val="1"/>
        </w:numPr>
        <w:spacing w:after="0" w:line="360" w:lineRule="auto"/>
        <w:ind w:left="0" w:firstLine="284"/>
        <w:jc w:val="both"/>
        <w:rPr>
          <w:rFonts w:ascii="Times New Roman" w:eastAsia="Times New Roman" w:hAnsi="Times New Roman" w:cs="Times New Roman"/>
          <w:color w:val="000000"/>
          <w:sz w:val="24"/>
          <w:szCs w:val="24"/>
        </w:rPr>
      </w:pPr>
      <w:r w:rsidRPr="00514273">
        <w:rPr>
          <w:rFonts w:ascii="Times New Roman" w:eastAsia="Times New Roman" w:hAnsi="Times New Roman" w:cs="Times New Roman"/>
          <w:i/>
          <w:color w:val="000000"/>
          <w:sz w:val="24"/>
          <w:szCs w:val="24"/>
        </w:rPr>
        <w:t>contraparte</w:t>
      </w:r>
      <w:r w:rsidRPr="00514273">
        <w:rPr>
          <w:rFonts w:ascii="Times New Roman" w:eastAsia="Times New Roman" w:hAnsi="Times New Roman" w:cs="Times New Roman"/>
          <w:color w:val="000000"/>
          <w:sz w:val="24"/>
          <w:szCs w:val="24"/>
        </w:rPr>
        <w:t xml:space="preserve"> - calitatea de vânzător/cumpărător a OPCOM - S.A. pe piețele </w:t>
      </w:r>
      <w:r w:rsidRPr="00514273">
        <w:rPr>
          <w:rFonts w:ascii="Times New Roman" w:eastAsia="Times New Roman" w:hAnsi="Times New Roman" w:cs="Times New Roman"/>
          <w:sz w:val="24"/>
          <w:szCs w:val="24"/>
        </w:rPr>
        <w:t>produselor standardizate pe termen scurt</w:t>
      </w:r>
      <w:r w:rsidRPr="00514273">
        <w:rPr>
          <w:rFonts w:ascii="Times New Roman" w:eastAsia="Times New Roman" w:hAnsi="Times New Roman" w:cs="Times New Roman"/>
          <w:color w:val="000000"/>
          <w:sz w:val="24"/>
          <w:szCs w:val="24"/>
        </w:rPr>
        <w:t>, în limita garanțiilor depuse de participanți;</w:t>
      </w:r>
    </w:p>
    <w:p w14:paraId="548E99D5" w14:textId="77777777" w:rsidR="00514273" w:rsidRPr="00514273" w:rsidRDefault="00514273" w:rsidP="00A018DA">
      <w:pPr>
        <w:pStyle w:val="ListParagraph"/>
        <w:numPr>
          <w:ilvl w:val="0"/>
          <w:numId w:val="1"/>
        </w:numPr>
        <w:spacing w:after="0" w:line="360" w:lineRule="auto"/>
        <w:ind w:left="0" w:firstLine="284"/>
        <w:jc w:val="both"/>
        <w:rPr>
          <w:rFonts w:ascii="Times New Roman" w:eastAsia="Times New Roman" w:hAnsi="Times New Roman" w:cs="Times New Roman"/>
          <w:color w:val="000000"/>
          <w:sz w:val="24"/>
          <w:szCs w:val="24"/>
        </w:rPr>
      </w:pPr>
      <w:r w:rsidRPr="00514273">
        <w:rPr>
          <w:rFonts w:ascii="Times New Roman" w:eastAsia="Times New Roman" w:hAnsi="Times New Roman" w:cs="Times New Roman"/>
          <w:i/>
          <w:color w:val="000000"/>
          <w:sz w:val="24"/>
          <w:szCs w:val="24"/>
        </w:rPr>
        <w:t xml:space="preserve">Convenție de participare la piață </w:t>
      </w:r>
      <w:r w:rsidRPr="00514273">
        <w:rPr>
          <w:rFonts w:ascii="Times New Roman" w:eastAsia="Times New Roman" w:hAnsi="Times New Roman" w:cs="Times New Roman"/>
          <w:color w:val="000000"/>
          <w:sz w:val="24"/>
          <w:szCs w:val="24"/>
        </w:rPr>
        <w:t xml:space="preserve">- convenție standardizată stabilită de OPCOM - S.A., distinct pentru </w:t>
      </w:r>
      <w:r w:rsidRPr="00514273">
        <w:rPr>
          <w:rFonts w:ascii="Times New Roman" w:eastAsia="Times New Roman" w:hAnsi="Times New Roman" w:cs="Times New Roman"/>
          <w:sz w:val="24"/>
          <w:szCs w:val="24"/>
        </w:rPr>
        <w:t>piețele produselor standardizate pe termen scurt, pentru piețele produselor standardizate pe termen mediu și lung și pentru piața produselor flexibile pe termen mediu și lung</w:t>
      </w:r>
      <w:r w:rsidRPr="00514273">
        <w:rPr>
          <w:rFonts w:ascii="Times New Roman" w:eastAsia="Times New Roman" w:hAnsi="Times New Roman" w:cs="Times New Roman"/>
          <w:color w:val="000000"/>
          <w:sz w:val="24"/>
          <w:szCs w:val="24"/>
        </w:rPr>
        <w:t>,  ce prevede drepturile și obligațiile reciproce dintre OPCOM - S.A., în calitate de operator al pieței și fiecare participant la piața centralizată de gaze naturale care face obiectul convenției;</w:t>
      </w:r>
    </w:p>
    <w:p w14:paraId="7DB07257" w14:textId="5301AAC6" w:rsidR="00514273" w:rsidRPr="00514273" w:rsidRDefault="00514273" w:rsidP="00A018DA">
      <w:pPr>
        <w:pStyle w:val="ListParagraph"/>
        <w:numPr>
          <w:ilvl w:val="0"/>
          <w:numId w:val="1"/>
        </w:numPr>
        <w:spacing w:after="0" w:line="360" w:lineRule="auto"/>
        <w:ind w:left="0" w:firstLine="284"/>
        <w:jc w:val="both"/>
        <w:rPr>
          <w:rFonts w:ascii="Times New Roman" w:eastAsia="Times New Roman" w:hAnsi="Times New Roman" w:cs="Times New Roman"/>
          <w:color w:val="000000"/>
          <w:sz w:val="24"/>
          <w:szCs w:val="24"/>
        </w:rPr>
      </w:pPr>
      <w:r w:rsidRPr="00514273">
        <w:rPr>
          <w:rFonts w:ascii="Times New Roman" w:eastAsia="Times New Roman" w:hAnsi="Times New Roman" w:cs="Times New Roman"/>
          <w:i/>
          <w:color w:val="000000"/>
          <w:sz w:val="24"/>
          <w:szCs w:val="24"/>
        </w:rPr>
        <w:t>corelare continuă</w:t>
      </w:r>
      <w:r w:rsidRPr="00514273">
        <w:rPr>
          <w:rFonts w:ascii="Times New Roman" w:eastAsia="Times New Roman" w:hAnsi="Times New Roman" w:cs="Times New Roman"/>
          <w:color w:val="000000"/>
          <w:sz w:val="24"/>
          <w:szCs w:val="24"/>
        </w:rPr>
        <w:t xml:space="preserve"> - acțiunea realizată în mod automat de platforma de tranzacționare în cazul ofertelor care îndeplinesc simultan condiția de preț, respectiv prețul vânzării este mai mic sau cel mult egal cu prețul cumpărării sau prețul cumpărării este mai mare sau cel puțin egal cu prețul vânzării și cele două prețuri - de vânzare, respectiv de cumpărare - sunt cele mai bune prețuri din piață; în urma corelării se realizează tranzacția. Corelarea continuă este mecanismul prin care sunt încheiate tranzacțiile pe PCGN-LN, PCGN-OTC</w:t>
      </w:r>
      <w:r w:rsidR="00DF467D">
        <w:rPr>
          <w:rFonts w:ascii="Times New Roman" w:eastAsia="Times New Roman" w:hAnsi="Times New Roman" w:cs="Times New Roman"/>
          <w:color w:val="000000"/>
          <w:sz w:val="24"/>
          <w:szCs w:val="24"/>
        </w:rPr>
        <w:t>,</w:t>
      </w:r>
      <w:r w:rsidR="00DF467D" w:rsidRPr="00514273">
        <w:rPr>
          <w:rFonts w:ascii="Times New Roman" w:eastAsia="Times New Roman" w:hAnsi="Times New Roman" w:cs="Times New Roman"/>
          <w:color w:val="000000"/>
          <w:sz w:val="24"/>
          <w:szCs w:val="24"/>
        </w:rPr>
        <w:t xml:space="preserve"> </w:t>
      </w:r>
      <w:r w:rsidRPr="00514273">
        <w:rPr>
          <w:rFonts w:ascii="Times New Roman" w:eastAsia="Times New Roman" w:hAnsi="Times New Roman" w:cs="Times New Roman"/>
          <w:color w:val="000000"/>
          <w:sz w:val="24"/>
          <w:szCs w:val="24"/>
        </w:rPr>
        <w:t>PI-GN</w:t>
      </w:r>
      <w:r w:rsidR="00DF467D">
        <w:rPr>
          <w:rFonts w:ascii="Times New Roman" w:eastAsia="Times New Roman" w:hAnsi="Times New Roman" w:cs="Times New Roman"/>
          <w:color w:val="000000"/>
          <w:sz w:val="24"/>
          <w:szCs w:val="24"/>
        </w:rPr>
        <w:t xml:space="preserve"> și PMZ</w:t>
      </w:r>
      <w:r w:rsidR="009D36B8">
        <w:rPr>
          <w:rFonts w:ascii="Times New Roman" w:eastAsia="Times New Roman" w:hAnsi="Times New Roman" w:cs="Times New Roman"/>
          <w:color w:val="000000"/>
          <w:sz w:val="24"/>
          <w:szCs w:val="24"/>
        </w:rPr>
        <w:t>-GN</w:t>
      </w:r>
      <w:r w:rsidRPr="00514273">
        <w:rPr>
          <w:rFonts w:ascii="Times New Roman" w:eastAsia="Times New Roman" w:hAnsi="Times New Roman" w:cs="Times New Roman"/>
          <w:color w:val="000000"/>
          <w:sz w:val="24"/>
          <w:szCs w:val="24"/>
        </w:rPr>
        <w:t>;</w:t>
      </w:r>
    </w:p>
    <w:p w14:paraId="751F7E5F" w14:textId="77777777" w:rsidR="00514273" w:rsidRPr="00514273" w:rsidRDefault="00514273" w:rsidP="00A018DA">
      <w:pPr>
        <w:pStyle w:val="ListParagraph"/>
        <w:numPr>
          <w:ilvl w:val="0"/>
          <w:numId w:val="1"/>
        </w:numPr>
        <w:spacing w:after="0" w:line="360" w:lineRule="auto"/>
        <w:ind w:left="0" w:firstLine="284"/>
        <w:jc w:val="both"/>
        <w:rPr>
          <w:rFonts w:ascii="Times New Roman" w:eastAsia="Times New Roman" w:hAnsi="Times New Roman" w:cs="Times New Roman"/>
          <w:color w:val="000000"/>
          <w:sz w:val="24"/>
          <w:szCs w:val="24"/>
        </w:rPr>
      </w:pPr>
      <w:r w:rsidRPr="00514273">
        <w:rPr>
          <w:rFonts w:ascii="Times New Roman" w:eastAsia="Times New Roman" w:hAnsi="Times New Roman" w:cs="Times New Roman"/>
          <w:i/>
          <w:color w:val="000000"/>
          <w:sz w:val="24"/>
          <w:szCs w:val="24"/>
        </w:rPr>
        <w:t>corelare în urma licitației</w:t>
      </w:r>
      <w:r w:rsidRPr="00514273">
        <w:rPr>
          <w:rFonts w:ascii="Times New Roman" w:eastAsia="Times New Roman" w:hAnsi="Times New Roman" w:cs="Times New Roman"/>
          <w:color w:val="000000"/>
          <w:sz w:val="24"/>
          <w:szCs w:val="24"/>
        </w:rPr>
        <w:t xml:space="preserve"> - acțiunea realizată în mod automat de sistemul de tranzacționare la încheierea etapei de colectare a ofertelor, în cazul ofertelor care îndeplinesc simultan condiția de preț, respectiv prețul vânzării este mai mic sau cel mult egal cu prețul de închidere al pieței și prețul cumpărării este mai mare sau cel puțin egal cu prețul de închidere al pieței; în urma corelării </w:t>
      </w:r>
      <w:r w:rsidRPr="00514273">
        <w:rPr>
          <w:rFonts w:ascii="Times New Roman" w:eastAsia="Times New Roman" w:hAnsi="Times New Roman" w:cs="Times New Roman"/>
          <w:color w:val="000000"/>
          <w:sz w:val="24"/>
          <w:szCs w:val="24"/>
        </w:rPr>
        <w:lastRenderedPageBreak/>
        <w:t>se realizează tranzacții. Corelarea în urma licitației este mecanismul prin care sunt încheiate tranzacțiile pe PZU-GN;</w:t>
      </w:r>
    </w:p>
    <w:p w14:paraId="543FEBA3" w14:textId="63A8A27D" w:rsidR="00514273" w:rsidRPr="00514273" w:rsidRDefault="00514273" w:rsidP="00A018DA">
      <w:pPr>
        <w:pStyle w:val="ListParagraph"/>
        <w:numPr>
          <w:ilvl w:val="0"/>
          <w:numId w:val="1"/>
        </w:numPr>
        <w:spacing w:after="0" w:line="360" w:lineRule="auto"/>
        <w:ind w:left="0" w:firstLine="284"/>
        <w:jc w:val="both"/>
        <w:rPr>
          <w:rFonts w:ascii="Times New Roman" w:eastAsia="Times New Roman" w:hAnsi="Times New Roman" w:cs="Times New Roman"/>
          <w:color w:val="000000"/>
          <w:sz w:val="24"/>
          <w:szCs w:val="24"/>
        </w:rPr>
      </w:pPr>
      <w:r w:rsidRPr="00514273">
        <w:rPr>
          <w:rFonts w:ascii="Times New Roman" w:eastAsia="Times New Roman" w:hAnsi="Times New Roman" w:cs="Times New Roman"/>
          <w:i/>
          <w:color w:val="000000"/>
          <w:sz w:val="24"/>
          <w:szCs w:val="24"/>
        </w:rPr>
        <w:t>debitare directă</w:t>
      </w:r>
      <w:r w:rsidRPr="00514273">
        <w:rPr>
          <w:rFonts w:ascii="Times New Roman" w:eastAsia="Times New Roman" w:hAnsi="Times New Roman" w:cs="Times New Roman"/>
          <w:color w:val="000000"/>
          <w:sz w:val="24"/>
          <w:szCs w:val="24"/>
        </w:rPr>
        <w:t xml:space="preserve"> - modalitate de plată a unei sume de bani, convenită între participantul la piețele </w:t>
      </w:r>
      <w:r w:rsidRPr="00514273">
        <w:rPr>
          <w:rFonts w:ascii="Times New Roman" w:eastAsia="Times New Roman" w:hAnsi="Times New Roman" w:cs="Times New Roman"/>
          <w:sz w:val="24"/>
          <w:szCs w:val="24"/>
        </w:rPr>
        <w:t>produselor standardizate pe termen scurt</w:t>
      </w:r>
      <w:r w:rsidRPr="00514273">
        <w:rPr>
          <w:rFonts w:ascii="Times New Roman" w:eastAsia="Times New Roman" w:hAnsi="Times New Roman" w:cs="Times New Roman"/>
          <w:color w:val="000000"/>
          <w:sz w:val="24"/>
          <w:szCs w:val="24"/>
        </w:rPr>
        <w:t xml:space="preserve"> și OPCOM – S.A., care constă în debitarea preautorizată a contului participantului la PZU-GN/PI-GN</w:t>
      </w:r>
      <w:r w:rsidR="00DF467D">
        <w:rPr>
          <w:rFonts w:ascii="Times New Roman" w:eastAsia="Times New Roman" w:hAnsi="Times New Roman" w:cs="Times New Roman"/>
          <w:color w:val="000000"/>
          <w:sz w:val="24"/>
          <w:szCs w:val="24"/>
        </w:rPr>
        <w:t>/PMZ</w:t>
      </w:r>
      <w:r w:rsidR="009D36B8">
        <w:rPr>
          <w:rFonts w:ascii="Times New Roman" w:eastAsia="Times New Roman" w:hAnsi="Times New Roman" w:cs="Times New Roman"/>
          <w:color w:val="000000"/>
          <w:sz w:val="24"/>
          <w:szCs w:val="24"/>
        </w:rPr>
        <w:t>-GN</w:t>
      </w:r>
      <w:r w:rsidRPr="00514273">
        <w:rPr>
          <w:rFonts w:ascii="Times New Roman" w:eastAsia="Times New Roman" w:hAnsi="Times New Roman" w:cs="Times New Roman"/>
          <w:sz w:val="24"/>
          <w:szCs w:val="24"/>
        </w:rPr>
        <w:t xml:space="preserve"> </w:t>
      </w:r>
      <w:r w:rsidRPr="00514273">
        <w:rPr>
          <w:rFonts w:ascii="Times New Roman" w:eastAsia="Times New Roman" w:hAnsi="Times New Roman" w:cs="Times New Roman"/>
          <w:color w:val="000000"/>
          <w:sz w:val="24"/>
          <w:szCs w:val="24"/>
        </w:rPr>
        <w:t>de către banca de decontare în baza prevederilor mandatului de debitare directă, la solicitarea OPCOM - S.A., respectiv creditarea corespunzătoare a contului OPCOM - S.A. de către banca cont central în baza angajamentului privind debitarea directă. Această modalitate de plată nu necesită autorizarea prealabilă de către participantul la PZU-GN/PI-GN</w:t>
      </w:r>
      <w:r w:rsidR="00DF467D">
        <w:rPr>
          <w:rFonts w:ascii="Times New Roman" w:eastAsia="Times New Roman" w:hAnsi="Times New Roman" w:cs="Times New Roman"/>
          <w:color w:val="000000"/>
          <w:sz w:val="24"/>
          <w:szCs w:val="24"/>
        </w:rPr>
        <w:t>/PMZ</w:t>
      </w:r>
      <w:r w:rsidR="009D36B8">
        <w:rPr>
          <w:rFonts w:ascii="Times New Roman" w:eastAsia="Times New Roman" w:hAnsi="Times New Roman" w:cs="Times New Roman"/>
          <w:color w:val="000000"/>
          <w:sz w:val="24"/>
          <w:szCs w:val="24"/>
        </w:rPr>
        <w:t>-GN</w:t>
      </w:r>
      <w:r w:rsidRPr="00514273">
        <w:rPr>
          <w:rFonts w:ascii="Times New Roman" w:eastAsia="Times New Roman" w:hAnsi="Times New Roman" w:cs="Times New Roman"/>
          <w:color w:val="000000"/>
          <w:sz w:val="24"/>
          <w:szCs w:val="24"/>
        </w:rPr>
        <w:t xml:space="preserve"> a fiecărei instrucțiuni de debitare directă trasă asupra contului său;</w:t>
      </w:r>
    </w:p>
    <w:p w14:paraId="333FA010" w14:textId="1B8D3791" w:rsidR="00514273" w:rsidRPr="00514273" w:rsidRDefault="00514273" w:rsidP="00A018DA">
      <w:pPr>
        <w:pStyle w:val="ListParagraph"/>
        <w:numPr>
          <w:ilvl w:val="0"/>
          <w:numId w:val="1"/>
        </w:numPr>
        <w:spacing w:after="0" w:line="360" w:lineRule="auto"/>
        <w:ind w:left="0" w:firstLine="284"/>
        <w:jc w:val="both"/>
        <w:rPr>
          <w:rFonts w:ascii="Times New Roman" w:eastAsia="Times New Roman" w:hAnsi="Times New Roman" w:cs="Times New Roman"/>
          <w:color w:val="000000"/>
          <w:sz w:val="24"/>
          <w:szCs w:val="24"/>
        </w:rPr>
      </w:pPr>
      <w:r w:rsidRPr="00514273">
        <w:rPr>
          <w:rFonts w:ascii="Times New Roman" w:eastAsia="Times New Roman" w:hAnsi="Times New Roman" w:cs="Times New Roman"/>
          <w:i/>
          <w:color w:val="000000"/>
          <w:sz w:val="24"/>
          <w:szCs w:val="24"/>
        </w:rPr>
        <w:t>formularul de încheiere a tranzacțiilor</w:t>
      </w:r>
      <w:r w:rsidR="003F3509">
        <w:rPr>
          <w:rFonts w:ascii="Times New Roman" w:eastAsia="Times New Roman" w:hAnsi="Times New Roman" w:cs="Times New Roman"/>
          <w:color w:val="000000"/>
          <w:sz w:val="24"/>
          <w:szCs w:val="24"/>
        </w:rPr>
        <w:t xml:space="preserve"> </w:t>
      </w:r>
      <w:r w:rsidRPr="00514273">
        <w:rPr>
          <w:rFonts w:ascii="Times New Roman" w:eastAsia="Times New Roman" w:hAnsi="Times New Roman" w:cs="Times New Roman"/>
          <w:color w:val="000000"/>
          <w:sz w:val="24"/>
          <w:szCs w:val="24"/>
        </w:rPr>
        <w:t xml:space="preserve">- document emis de OPCOM - S.A., prin care notifică tranzacția/tranzacțiile încheiată/încheiate pe piețele produselor standardizate pe termen mediu şi lung, respectiv pe piața produselor flexibile pe termen </w:t>
      </w:r>
      <w:r w:rsidRPr="00514273">
        <w:rPr>
          <w:rFonts w:ascii="Times New Roman" w:eastAsia="Times New Roman" w:hAnsi="Times New Roman" w:cs="Times New Roman"/>
          <w:sz w:val="24"/>
          <w:szCs w:val="24"/>
        </w:rPr>
        <w:t>mediu și</w:t>
      </w:r>
      <w:r w:rsidRPr="00514273">
        <w:rPr>
          <w:rFonts w:ascii="Times New Roman" w:eastAsia="Times New Roman" w:hAnsi="Times New Roman" w:cs="Times New Roman"/>
          <w:color w:val="000000"/>
          <w:sz w:val="24"/>
          <w:szCs w:val="24"/>
        </w:rPr>
        <w:t xml:space="preserve"> lung. Notificarea reprezintă obligație pentru părțile menționate prin formular în ceea ce privește semnarea în conformitate cu datele notificate a contractului standard sau</w:t>
      </w:r>
      <w:r w:rsidR="00CA24E1">
        <w:rPr>
          <w:rFonts w:ascii="Times New Roman" w:eastAsia="Times New Roman" w:hAnsi="Times New Roman" w:cs="Times New Roman"/>
          <w:color w:val="000000"/>
          <w:sz w:val="24"/>
          <w:szCs w:val="24"/>
        </w:rPr>
        <w:t>,</w:t>
      </w:r>
      <w:r w:rsidRPr="00514273">
        <w:rPr>
          <w:rFonts w:ascii="Times New Roman" w:eastAsia="Times New Roman" w:hAnsi="Times New Roman" w:cs="Times New Roman"/>
          <w:color w:val="000000"/>
          <w:sz w:val="24"/>
          <w:szCs w:val="24"/>
        </w:rPr>
        <w:t xml:space="preserve"> după caz</w:t>
      </w:r>
      <w:r w:rsidR="00CA24E1">
        <w:rPr>
          <w:rFonts w:ascii="Times New Roman" w:eastAsia="Times New Roman" w:hAnsi="Times New Roman" w:cs="Times New Roman"/>
          <w:color w:val="000000"/>
          <w:sz w:val="24"/>
          <w:szCs w:val="24"/>
        </w:rPr>
        <w:t>,</w:t>
      </w:r>
      <w:r w:rsidRPr="00514273">
        <w:rPr>
          <w:rFonts w:ascii="Times New Roman" w:eastAsia="Times New Roman" w:hAnsi="Times New Roman" w:cs="Times New Roman"/>
          <w:color w:val="000000"/>
          <w:sz w:val="24"/>
          <w:szCs w:val="24"/>
        </w:rPr>
        <w:t xml:space="preserve"> a contractului de vânzare-cumpărare propus de către inițiator sau, după caz</w:t>
      </w:r>
      <w:r w:rsidR="00CA24E1">
        <w:rPr>
          <w:rFonts w:ascii="Times New Roman" w:eastAsia="Times New Roman" w:hAnsi="Times New Roman" w:cs="Times New Roman"/>
          <w:color w:val="000000"/>
          <w:sz w:val="24"/>
          <w:szCs w:val="24"/>
        </w:rPr>
        <w:t>,</w:t>
      </w:r>
      <w:r w:rsidRPr="00514273">
        <w:rPr>
          <w:rFonts w:ascii="Times New Roman" w:eastAsia="Times New Roman" w:hAnsi="Times New Roman" w:cs="Times New Roman"/>
          <w:color w:val="000000"/>
          <w:sz w:val="24"/>
          <w:szCs w:val="24"/>
        </w:rPr>
        <w:t xml:space="preserve"> subscrierea tranzacției contractului-cadru preagreat dintre părți pentru vânzarea-cumpărarea gazelor naturale;</w:t>
      </w:r>
    </w:p>
    <w:p w14:paraId="2AEC431B" w14:textId="3F56F7E8" w:rsidR="00514273" w:rsidRPr="00514273" w:rsidRDefault="00514273" w:rsidP="00A018DA">
      <w:pPr>
        <w:pStyle w:val="ListParagraph"/>
        <w:numPr>
          <w:ilvl w:val="0"/>
          <w:numId w:val="1"/>
        </w:numPr>
        <w:spacing w:after="0" w:line="360" w:lineRule="auto"/>
        <w:ind w:left="0" w:firstLine="284"/>
        <w:jc w:val="both"/>
        <w:rPr>
          <w:rFonts w:ascii="Times New Roman" w:eastAsia="Times New Roman" w:hAnsi="Times New Roman" w:cs="Times New Roman"/>
          <w:color w:val="000000"/>
          <w:sz w:val="24"/>
          <w:szCs w:val="24"/>
        </w:rPr>
      </w:pPr>
      <w:r w:rsidRPr="00514273">
        <w:rPr>
          <w:rFonts w:ascii="Times New Roman" w:eastAsia="Times New Roman" w:hAnsi="Times New Roman" w:cs="Times New Roman"/>
          <w:i/>
          <w:color w:val="000000"/>
          <w:sz w:val="24"/>
          <w:szCs w:val="24"/>
        </w:rPr>
        <w:t>garanția de validare pentru ziua de tranzacționare curentă</w:t>
      </w:r>
      <w:r w:rsidRPr="00514273">
        <w:rPr>
          <w:rFonts w:ascii="Times New Roman" w:eastAsia="Times New Roman" w:hAnsi="Times New Roman" w:cs="Times New Roman"/>
          <w:color w:val="000000"/>
          <w:sz w:val="24"/>
          <w:szCs w:val="24"/>
        </w:rPr>
        <w:t xml:space="preserve"> - valoarea constituită a scrisorii de garanție bancară de plată, diminuată cu obligațiile de plată ale participantului la PZU-GN/PI-GN</w:t>
      </w:r>
      <w:r w:rsidR="00DF467D">
        <w:rPr>
          <w:rFonts w:ascii="Times New Roman" w:eastAsia="Times New Roman" w:hAnsi="Times New Roman" w:cs="Times New Roman"/>
          <w:color w:val="000000"/>
          <w:sz w:val="24"/>
          <w:szCs w:val="24"/>
        </w:rPr>
        <w:t>/PMZ</w:t>
      </w:r>
      <w:r w:rsidR="009D36B8">
        <w:rPr>
          <w:rFonts w:ascii="Times New Roman" w:eastAsia="Times New Roman" w:hAnsi="Times New Roman" w:cs="Times New Roman"/>
          <w:color w:val="000000"/>
          <w:sz w:val="24"/>
          <w:szCs w:val="24"/>
        </w:rPr>
        <w:t>-GN</w:t>
      </w:r>
      <w:r w:rsidRPr="00514273">
        <w:rPr>
          <w:rFonts w:ascii="Times New Roman" w:eastAsia="Times New Roman" w:hAnsi="Times New Roman" w:cs="Times New Roman"/>
          <w:color w:val="000000"/>
          <w:sz w:val="24"/>
          <w:szCs w:val="24"/>
        </w:rPr>
        <w:t xml:space="preserve"> neîncasate în contul central al PZU-GN</w:t>
      </w:r>
      <w:r w:rsidR="00DF467D">
        <w:rPr>
          <w:rFonts w:ascii="Times New Roman" w:eastAsia="Times New Roman" w:hAnsi="Times New Roman" w:cs="Times New Roman"/>
          <w:color w:val="000000"/>
          <w:sz w:val="24"/>
          <w:szCs w:val="24"/>
        </w:rPr>
        <w:t>/</w:t>
      </w:r>
      <w:r w:rsidRPr="00514273">
        <w:rPr>
          <w:rFonts w:ascii="Times New Roman" w:eastAsia="Times New Roman" w:hAnsi="Times New Roman" w:cs="Times New Roman"/>
          <w:color w:val="000000"/>
          <w:sz w:val="24"/>
          <w:szCs w:val="24"/>
        </w:rPr>
        <w:t xml:space="preserve"> PI-GN</w:t>
      </w:r>
      <w:r w:rsidR="00DF467D">
        <w:rPr>
          <w:rFonts w:ascii="Times New Roman" w:eastAsia="Times New Roman" w:hAnsi="Times New Roman" w:cs="Times New Roman"/>
          <w:color w:val="000000"/>
          <w:sz w:val="24"/>
          <w:szCs w:val="24"/>
        </w:rPr>
        <w:t>/PMZ</w:t>
      </w:r>
      <w:r w:rsidR="009D36B8">
        <w:rPr>
          <w:rFonts w:ascii="Times New Roman" w:eastAsia="Times New Roman" w:hAnsi="Times New Roman" w:cs="Times New Roman"/>
          <w:color w:val="000000"/>
          <w:sz w:val="24"/>
          <w:szCs w:val="24"/>
        </w:rPr>
        <w:t>-GN</w:t>
      </w:r>
      <w:r w:rsidRPr="00514273">
        <w:rPr>
          <w:rFonts w:ascii="Times New Roman" w:eastAsia="Times New Roman" w:hAnsi="Times New Roman" w:cs="Times New Roman"/>
          <w:color w:val="000000"/>
          <w:sz w:val="24"/>
          <w:szCs w:val="24"/>
        </w:rPr>
        <w:t>, față de care se validează ofertele de cumpărare introduse</w:t>
      </w:r>
      <w:r w:rsidR="00A06627">
        <w:rPr>
          <w:rFonts w:ascii="Times New Roman" w:eastAsia="Times New Roman" w:hAnsi="Times New Roman" w:cs="Times New Roman"/>
          <w:color w:val="000000"/>
          <w:sz w:val="24"/>
          <w:szCs w:val="24"/>
        </w:rPr>
        <w:t>;</w:t>
      </w:r>
      <w:r w:rsidRPr="00514273">
        <w:rPr>
          <w:rFonts w:ascii="Times New Roman" w:eastAsia="Times New Roman" w:hAnsi="Times New Roman" w:cs="Times New Roman"/>
          <w:color w:val="000000"/>
          <w:sz w:val="24"/>
          <w:szCs w:val="24"/>
        </w:rPr>
        <w:t xml:space="preserve"> </w:t>
      </w:r>
    </w:p>
    <w:p w14:paraId="44D72C9D" w14:textId="331FA95B" w:rsidR="00514273" w:rsidRPr="00514273" w:rsidRDefault="00514273" w:rsidP="00A018DA">
      <w:pPr>
        <w:pStyle w:val="ListParagraph"/>
        <w:numPr>
          <w:ilvl w:val="0"/>
          <w:numId w:val="1"/>
        </w:numPr>
        <w:spacing w:after="0" w:line="360" w:lineRule="auto"/>
        <w:ind w:left="0" w:firstLine="284"/>
        <w:jc w:val="both"/>
        <w:rPr>
          <w:rFonts w:ascii="Times New Roman" w:eastAsia="Times New Roman" w:hAnsi="Times New Roman" w:cs="Times New Roman"/>
          <w:color w:val="000000"/>
          <w:sz w:val="24"/>
          <w:szCs w:val="24"/>
        </w:rPr>
      </w:pPr>
      <w:r w:rsidRPr="00514273">
        <w:rPr>
          <w:rFonts w:ascii="Times New Roman" w:eastAsia="Times New Roman" w:hAnsi="Times New Roman" w:cs="Times New Roman"/>
          <w:i/>
          <w:color w:val="000000"/>
          <w:sz w:val="24"/>
          <w:szCs w:val="24"/>
        </w:rPr>
        <w:t>instrucțiune de debitare directă</w:t>
      </w:r>
      <w:r w:rsidRPr="00514273">
        <w:rPr>
          <w:rFonts w:ascii="Times New Roman" w:eastAsia="Times New Roman" w:hAnsi="Times New Roman" w:cs="Times New Roman"/>
          <w:color w:val="000000"/>
          <w:sz w:val="24"/>
          <w:szCs w:val="24"/>
        </w:rPr>
        <w:t xml:space="preserve"> - instrucțiune de plată prin debitare directă formulată de OPCOM - S.A. către banca cont central, pentru creditarea contului central al PZU-GN/PI-GN</w:t>
      </w:r>
      <w:r w:rsidR="00DF467D">
        <w:rPr>
          <w:rFonts w:ascii="Times New Roman" w:eastAsia="Times New Roman" w:hAnsi="Times New Roman" w:cs="Times New Roman"/>
          <w:color w:val="000000"/>
          <w:sz w:val="24"/>
          <w:szCs w:val="24"/>
        </w:rPr>
        <w:t>/PMZ</w:t>
      </w:r>
      <w:r w:rsidR="009D36B8">
        <w:rPr>
          <w:rFonts w:ascii="Times New Roman" w:eastAsia="Times New Roman" w:hAnsi="Times New Roman" w:cs="Times New Roman"/>
          <w:color w:val="000000"/>
          <w:sz w:val="24"/>
          <w:szCs w:val="24"/>
        </w:rPr>
        <w:t>-GN</w:t>
      </w:r>
      <w:r w:rsidRPr="00514273">
        <w:rPr>
          <w:rFonts w:ascii="Times New Roman" w:eastAsia="Times New Roman" w:hAnsi="Times New Roman" w:cs="Times New Roman"/>
          <w:color w:val="000000"/>
          <w:sz w:val="24"/>
          <w:szCs w:val="24"/>
        </w:rPr>
        <w:t xml:space="preserve"> de către banca de decontare la care participantul la PZU-GN/PI-GN</w:t>
      </w:r>
      <w:r w:rsidR="00DF467D">
        <w:rPr>
          <w:rFonts w:ascii="Times New Roman" w:eastAsia="Times New Roman" w:hAnsi="Times New Roman" w:cs="Times New Roman"/>
          <w:color w:val="000000"/>
          <w:sz w:val="24"/>
          <w:szCs w:val="24"/>
        </w:rPr>
        <w:t>/PMZ</w:t>
      </w:r>
      <w:r w:rsidR="009D36B8">
        <w:rPr>
          <w:rFonts w:ascii="Times New Roman" w:eastAsia="Times New Roman" w:hAnsi="Times New Roman" w:cs="Times New Roman"/>
          <w:color w:val="000000"/>
          <w:sz w:val="24"/>
          <w:szCs w:val="24"/>
        </w:rPr>
        <w:t>-GN</w:t>
      </w:r>
      <w:r w:rsidRPr="00514273">
        <w:rPr>
          <w:rFonts w:ascii="Times New Roman" w:eastAsia="Times New Roman" w:hAnsi="Times New Roman" w:cs="Times New Roman"/>
          <w:sz w:val="24"/>
          <w:szCs w:val="24"/>
        </w:rPr>
        <w:t xml:space="preserve"> are </w:t>
      </w:r>
      <w:r w:rsidRPr="00514273">
        <w:rPr>
          <w:rFonts w:ascii="Times New Roman" w:eastAsia="Times New Roman" w:hAnsi="Times New Roman" w:cs="Times New Roman"/>
          <w:color w:val="000000"/>
          <w:sz w:val="24"/>
          <w:szCs w:val="24"/>
        </w:rPr>
        <w:t>deschis contul care urmează a fi debitat cu suma prevăzută în instrucțiunea de debitare directă;</w:t>
      </w:r>
    </w:p>
    <w:p w14:paraId="0DD759A8" w14:textId="27475F4A" w:rsidR="00514273" w:rsidRPr="00514273" w:rsidRDefault="00514273" w:rsidP="00A018DA">
      <w:pPr>
        <w:pStyle w:val="ListParagraph"/>
        <w:numPr>
          <w:ilvl w:val="0"/>
          <w:numId w:val="1"/>
        </w:numPr>
        <w:spacing w:after="0" w:line="360" w:lineRule="auto"/>
        <w:ind w:left="0" w:firstLine="284"/>
        <w:jc w:val="both"/>
        <w:rPr>
          <w:rFonts w:ascii="Times New Roman" w:eastAsia="Times New Roman" w:hAnsi="Times New Roman" w:cs="Times New Roman"/>
          <w:color w:val="000000"/>
          <w:sz w:val="24"/>
          <w:szCs w:val="24"/>
        </w:rPr>
      </w:pPr>
      <w:r w:rsidRPr="00514273">
        <w:rPr>
          <w:rFonts w:ascii="Times New Roman" w:eastAsia="Times New Roman" w:hAnsi="Times New Roman" w:cs="Times New Roman"/>
          <w:i/>
          <w:color w:val="000000"/>
          <w:sz w:val="24"/>
          <w:szCs w:val="24"/>
        </w:rPr>
        <w:t>instrument standard</w:t>
      </w:r>
      <w:r w:rsidRPr="00514273">
        <w:rPr>
          <w:rFonts w:ascii="Times New Roman" w:eastAsia="Times New Roman" w:hAnsi="Times New Roman" w:cs="Times New Roman"/>
          <w:color w:val="000000"/>
          <w:sz w:val="24"/>
          <w:szCs w:val="24"/>
        </w:rPr>
        <w:t xml:space="preserve"> – contract definit în cadrul sistemului de tranzacționare al PZU-GN/PI-GN</w:t>
      </w:r>
      <w:r w:rsidR="00DF467D">
        <w:rPr>
          <w:rFonts w:ascii="Times New Roman" w:eastAsia="Times New Roman" w:hAnsi="Times New Roman" w:cs="Times New Roman"/>
          <w:color w:val="000000"/>
          <w:sz w:val="24"/>
          <w:szCs w:val="24"/>
        </w:rPr>
        <w:t>/PMZ</w:t>
      </w:r>
      <w:r w:rsidR="009D36B8">
        <w:rPr>
          <w:rFonts w:ascii="Times New Roman" w:eastAsia="Times New Roman" w:hAnsi="Times New Roman" w:cs="Times New Roman"/>
          <w:color w:val="000000"/>
          <w:sz w:val="24"/>
          <w:szCs w:val="24"/>
        </w:rPr>
        <w:t>-GN</w:t>
      </w:r>
      <w:r w:rsidR="00DF467D">
        <w:rPr>
          <w:rFonts w:ascii="Times New Roman" w:eastAsia="Times New Roman" w:hAnsi="Times New Roman" w:cs="Times New Roman"/>
          <w:color w:val="000000"/>
          <w:sz w:val="24"/>
          <w:szCs w:val="24"/>
        </w:rPr>
        <w:t>,</w:t>
      </w:r>
      <w:r w:rsidRPr="00514273">
        <w:rPr>
          <w:rFonts w:ascii="Times New Roman" w:eastAsia="Times New Roman" w:hAnsi="Times New Roman" w:cs="Times New Roman"/>
          <w:color w:val="000000"/>
          <w:sz w:val="24"/>
          <w:szCs w:val="24"/>
        </w:rPr>
        <w:t xml:space="preserve"> având ca obiect vânzarea/cumpărarea de gaze naturale într-o anumită zi gazieră/interval din ziua gazieră</w:t>
      </w:r>
      <w:r w:rsidR="00DF467D">
        <w:rPr>
          <w:rFonts w:ascii="Times New Roman" w:eastAsia="Times New Roman" w:hAnsi="Times New Roman" w:cs="Times New Roman"/>
          <w:color w:val="000000"/>
          <w:sz w:val="24"/>
          <w:szCs w:val="24"/>
        </w:rPr>
        <w:t>/multiplu de zile gaziere consecutive</w:t>
      </w:r>
      <w:r w:rsidRPr="00514273">
        <w:rPr>
          <w:rFonts w:ascii="Times New Roman" w:eastAsia="Times New Roman" w:hAnsi="Times New Roman" w:cs="Times New Roman"/>
          <w:color w:val="000000"/>
          <w:sz w:val="24"/>
          <w:szCs w:val="24"/>
        </w:rPr>
        <w:t>;</w:t>
      </w:r>
    </w:p>
    <w:p w14:paraId="1997349C" w14:textId="49AF3CCE" w:rsidR="00514273" w:rsidRPr="00514273" w:rsidRDefault="00514273" w:rsidP="00A018DA">
      <w:pPr>
        <w:pStyle w:val="ListParagraph"/>
        <w:numPr>
          <w:ilvl w:val="0"/>
          <w:numId w:val="1"/>
        </w:numPr>
        <w:spacing w:after="0" w:line="360" w:lineRule="auto"/>
        <w:ind w:left="0" w:firstLine="284"/>
        <w:jc w:val="both"/>
        <w:rPr>
          <w:rFonts w:ascii="Times New Roman" w:eastAsia="Times New Roman" w:hAnsi="Times New Roman" w:cs="Times New Roman"/>
          <w:color w:val="000000"/>
          <w:sz w:val="24"/>
          <w:szCs w:val="24"/>
        </w:rPr>
      </w:pPr>
      <w:r w:rsidRPr="00514273">
        <w:rPr>
          <w:rFonts w:ascii="Times New Roman" w:eastAsia="Times New Roman" w:hAnsi="Times New Roman" w:cs="Times New Roman"/>
          <w:i/>
          <w:color w:val="000000"/>
          <w:sz w:val="24"/>
          <w:szCs w:val="24"/>
        </w:rPr>
        <w:t>intermediere</w:t>
      </w:r>
      <w:r w:rsidR="003F3509">
        <w:rPr>
          <w:rFonts w:ascii="Times New Roman" w:eastAsia="Times New Roman" w:hAnsi="Times New Roman" w:cs="Times New Roman"/>
          <w:color w:val="000000"/>
          <w:sz w:val="24"/>
          <w:szCs w:val="24"/>
        </w:rPr>
        <w:t xml:space="preserve"> </w:t>
      </w:r>
      <w:r w:rsidRPr="00514273">
        <w:rPr>
          <w:rFonts w:ascii="Times New Roman" w:eastAsia="Times New Roman" w:hAnsi="Times New Roman" w:cs="Times New Roman"/>
          <w:color w:val="000000"/>
          <w:sz w:val="24"/>
          <w:szCs w:val="24"/>
        </w:rPr>
        <w:t>- procedură derulată de administratorii platformei de tranzacționare, exclusiv pentru modalitatea de tranzacționare PCGN-OTC, în scopul identificării unui al treilea participant la piață, care să accepte încheierea a câte unei tranzacții cu alți doi participanți la piață (care au propus cel mai bun preț de cumpărare și, respectiv, cel mai bun preț de vânzare, neeligibili între ei, dar care sunt eligibili cu cel de-al treilea participant, conform listelor  de eligibilitate);</w:t>
      </w:r>
    </w:p>
    <w:p w14:paraId="58CA0F73" w14:textId="14D595A7" w:rsidR="00514273" w:rsidRPr="00514273" w:rsidRDefault="00514273" w:rsidP="00A018DA">
      <w:pPr>
        <w:pStyle w:val="ListParagraph"/>
        <w:numPr>
          <w:ilvl w:val="0"/>
          <w:numId w:val="1"/>
        </w:numPr>
        <w:spacing w:after="0" w:line="360" w:lineRule="auto"/>
        <w:ind w:left="0" w:firstLine="284"/>
        <w:jc w:val="both"/>
        <w:rPr>
          <w:rFonts w:ascii="Times New Roman" w:eastAsia="Times New Roman" w:hAnsi="Times New Roman" w:cs="Times New Roman"/>
          <w:color w:val="000000"/>
          <w:sz w:val="24"/>
          <w:szCs w:val="24"/>
        </w:rPr>
      </w:pPr>
      <w:r w:rsidRPr="00514273">
        <w:rPr>
          <w:rFonts w:ascii="Times New Roman" w:eastAsia="Times New Roman" w:hAnsi="Times New Roman" w:cs="Times New Roman"/>
          <w:i/>
          <w:color w:val="000000"/>
          <w:sz w:val="24"/>
          <w:szCs w:val="24"/>
        </w:rPr>
        <w:lastRenderedPageBreak/>
        <w:t>licitație publică</w:t>
      </w:r>
      <w:r w:rsidR="003F3509">
        <w:rPr>
          <w:rFonts w:ascii="Times New Roman" w:eastAsia="Times New Roman" w:hAnsi="Times New Roman" w:cs="Times New Roman"/>
          <w:color w:val="000000"/>
          <w:sz w:val="24"/>
          <w:szCs w:val="24"/>
        </w:rPr>
        <w:t xml:space="preserve"> </w:t>
      </w:r>
      <w:r w:rsidRPr="00514273">
        <w:rPr>
          <w:rFonts w:ascii="Times New Roman" w:eastAsia="Times New Roman" w:hAnsi="Times New Roman" w:cs="Times New Roman"/>
          <w:color w:val="000000"/>
          <w:sz w:val="24"/>
          <w:szCs w:val="24"/>
        </w:rPr>
        <w:t>- modalitatea de tranzacționare semianonimă conform căreia contractele se încheie bilateral în urma atribuirii prin licitație publică a unei oferte publicată la solicitarea unui participant la PCGN-LP/PPF-TL inițiator al sesiunii de tranzacționare, desfășurată cu respectarea termenelor și condițiilor stabilite prin procedurile specifice în vigoare;</w:t>
      </w:r>
    </w:p>
    <w:p w14:paraId="5ABF9341" w14:textId="3BB4AF1B" w:rsidR="00514273" w:rsidRPr="00514273" w:rsidRDefault="00514273" w:rsidP="00A018DA">
      <w:pPr>
        <w:pStyle w:val="ListParagraph"/>
        <w:numPr>
          <w:ilvl w:val="0"/>
          <w:numId w:val="1"/>
        </w:numPr>
        <w:spacing w:after="0" w:line="360" w:lineRule="auto"/>
        <w:ind w:left="0" w:firstLine="284"/>
        <w:jc w:val="both"/>
        <w:rPr>
          <w:rFonts w:ascii="Times New Roman" w:eastAsia="Times New Roman" w:hAnsi="Times New Roman" w:cs="Times New Roman"/>
          <w:color w:val="000000"/>
          <w:sz w:val="24"/>
          <w:szCs w:val="24"/>
        </w:rPr>
      </w:pPr>
      <w:r w:rsidRPr="00514273">
        <w:rPr>
          <w:rFonts w:ascii="Times New Roman" w:eastAsia="Times New Roman" w:hAnsi="Times New Roman" w:cs="Times New Roman"/>
          <w:i/>
          <w:color w:val="000000"/>
          <w:sz w:val="24"/>
          <w:szCs w:val="24"/>
        </w:rPr>
        <w:t>listă  de eligibilitate</w:t>
      </w:r>
      <w:r w:rsidRPr="00514273">
        <w:rPr>
          <w:rFonts w:ascii="Times New Roman" w:eastAsia="Times New Roman" w:hAnsi="Times New Roman" w:cs="Times New Roman"/>
          <w:color w:val="000000"/>
          <w:sz w:val="24"/>
          <w:szCs w:val="24"/>
        </w:rPr>
        <w:t> - listă pe care fiecare participant la PCGN-OTC o va menține și actualiza pe platforma de tranzacționare, cuprinzând partenerii eligibili, distinct pe fiecare tip de tranzacție - de vânzare sau de cumpărare - respectiv pe fiecare tip de produs de tranzacționare;</w:t>
      </w:r>
    </w:p>
    <w:p w14:paraId="028114B6" w14:textId="77777777" w:rsidR="00514273" w:rsidRPr="00514273" w:rsidRDefault="00514273" w:rsidP="00A018DA">
      <w:pPr>
        <w:pStyle w:val="ListParagraph"/>
        <w:numPr>
          <w:ilvl w:val="0"/>
          <w:numId w:val="1"/>
        </w:numPr>
        <w:spacing w:after="0" w:line="360" w:lineRule="auto"/>
        <w:ind w:left="0" w:firstLine="284"/>
        <w:jc w:val="both"/>
        <w:rPr>
          <w:rFonts w:ascii="Times New Roman" w:eastAsia="Times New Roman" w:hAnsi="Times New Roman" w:cs="Times New Roman"/>
          <w:color w:val="000000"/>
          <w:sz w:val="24"/>
          <w:szCs w:val="24"/>
        </w:rPr>
      </w:pPr>
      <w:r w:rsidRPr="00514273">
        <w:rPr>
          <w:rFonts w:ascii="Times New Roman" w:eastAsia="Times New Roman" w:hAnsi="Times New Roman" w:cs="Times New Roman"/>
          <w:i/>
          <w:color w:val="000000"/>
          <w:sz w:val="24"/>
          <w:szCs w:val="24"/>
        </w:rPr>
        <w:t>Mandat SEPA Direct Debit (MDD)</w:t>
      </w:r>
      <w:r w:rsidRPr="00514273">
        <w:rPr>
          <w:rFonts w:ascii="Times New Roman" w:eastAsia="Times New Roman" w:hAnsi="Times New Roman" w:cs="Times New Roman"/>
          <w:color w:val="000000"/>
          <w:sz w:val="24"/>
          <w:szCs w:val="24"/>
        </w:rPr>
        <w:t xml:space="preserve"> - document care satisface cerințele legale și prin care un participant la o piață pentru </w:t>
      </w:r>
      <w:r w:rsidRPr="00514273">
        <w:rPr>
          <w:rFonts w:ascii="Times New Roman" w:eastAsia="Times New Roman" w:hAnsi="Times New Roman" w:cs="Times New Roman"/>
          <w:sz w:val="24"/>
          <w:szCs w:val="24"/>
        </w:rPr>
        <w:t xml:space="preserve">produse standardizate pe termen scurt </w:t>
      </w:r>
      <w:r w:rsidRPr="00514273">
        <w:rPr>
          <w:rFonts w:ascii="Times New Roman" w:eastAsia="Times New Roman" w:hAnsi="Times New Roman" w:cs="Times New Roman"/>
          <w:color w:val="000000"/>
          <w:sz w:val="24"/>
          <w:szCs w:val="24"/>
        </w:rPr>
        <w:t>acordă o autorizare permanentă, dar revocabilă OPCOM - S.A. pentru a emite instrucțiuni de debitare directă asupra contului său deschis la banca de decontare și respectiv, dreptul băncii de decontare pentru a-i debita contul cu suma prevăzută în instrucțiunile de debitare directă emise de OPCOM - S.A., conform Schemei de debitare directă Business to Business (SDD B2B);</w:t>
      </w:r>
    </w:p>
    <w:p w14:paraId="2D043367" w14:textId="4B433C01" w:rsidR="00514273" w:rsidRPr="00514273" w:rsidRDefault="00514273" w:rsidP="00A018DA">
      <w:pPr>
        <w:pStyle w:val="ListParagraph"/>
        <w:numPr>
          <w:ilvl w:val="0"/>
          <w:numId w:val="1"/>
        </w:numPr>
        <w:spacing w:after="0" w:line="360" w:lineRule="auto"/>
        <w:ind w:left="0" w:firstLine="284"/>
        <w:jc w:val="both"/>
        <w:rPr>
          <w:rFonts w:ascii="Times New Roman" w:eastAsia="Times New Roman" w:hAnsi="Times New Roman" w:cs="Times New Roman"/>
          <w:color w:val="000000"/>
          <w:sz w:val="24"/>
          <w:szCs w:val="24"/>
        </w:rPr>
      </w:pPr>
      <w:r w:rsidRPr="00514273">
        <w:rPr>
          <w:rFonts w:ascii="Times New Roman" w:eastAsia="Times New Roman" w:hAnsi="Times New Roman" w:cs="Times New Roman"/>
          <w:i/>
          <w:color w:val="000000"/>
          <w:sz w:val="24"/>
          <w:szCs w:val="24"/>
        </w:rPr>
        <w:t>negociere continuă</w:t>
      </w:r>
      <w:r w:rsidR="003F3509">
        <w:rPr>
          <w:rFonts w:ascii="Times New Roman" w:eastAsia="Times New Roman" w:hAnsi="Times New Roman" w:cs="Times New Roman"/>
          <w:color w:val="000000"/>
          <w:sz w:val="24"/>
          <w:szCs w:val="24"/>
        </w:rPr>
        <w:t xml:space="preserve"> </w:t>
      </w:r>
      <w:r w:rsidRPr="00514273">
        <w:rPr>
          <w:rFonts w:ascii="Times New Roman" w:eastAsia="Times New Roman" w:hAnsi="Times New Roman" w:cs="Times New Roman"/>
          <w:color w:val="000000"/>
          <w:sz w:val="24"/>
          <w:szCs w:val="24"/>
        </w:rPr>
        <w:t>- modalitatea de negociere realizată în mod anonim prin intermediul platformei de tranzacționare în care participanții la sesiunea de tranzacționare își pot actualiza ofertele în timp real, numai din punctul de vedere al cantității și prețului propuse prin ofertă, fără ca identitatea acestora să fie dezvăluită;</w:t>
      </w:r>
    </w:p>
    <w:p w14:paraId="1534D37C" w14:textId="1B854EA2" w:rsidR="00514273" w:rsidRPr="00514273" w:rsidRDefault="00514273" w:rsidP="00A018DA">
      <w:pPr>
        <w:pStyle w:val="ListParagraph"/>
        <w:numPr>
          <w:ilvl w:val="0"/>
          <w:numId w:val="1"/>
        </w:numPr>
        <w:spacing w:after="0" w:line="360" w:lineRule="auto"/>
        <w:ind w:left="0" w:firstLine="284"/>
        <w:jc w:val="both"/>
        <w:rPr>
          <w:rFonts w:ascii="Times New Roman" w:eastAsia="Times New Roman" w:hAnsi="Times New Roman" w:cs="Times New Roman"/>
          <w:color w:val="000000"/>
          <w:sz w:val="24"/>
          <w:szCs w:val="24"/>
        </w:rPr>
      </w:pPr>
      <w:r w:rsidRPr="00514273">
        <w:rPr>
          <w:rFonts w:ascii="Times New Roman" w:eastAsia="Times New Roman" w:hAnsi="Times New Roman" w:cs="Times New Roman"/>
          <w:i/>
          <w:color w:val="000000"/>
          <w:sz w:val="24"/>
          <w:szCs w:val="24"/>
        </w:rPr>
        <w:t>nota de decontare zilnică</w:t>
      </w:r>
      <w:r w:rsidRPr="00514273">
        <w:rPr>
          <w:rFonts w:ascii="Times New Roman" w:eastAsia="Times New Roman" w:hAnsi="Times New Roman" w:cs="Times New Roman"/>
          <w:color w:val="000000"/>
          <w:sz w:val="24"/>
          <w:szCs w:val="24"/>
        </w:rPr>
        <w:t xml:space="preserve"> - raport emis în cadrul sistemului de tranzacționare pentru fiecare participant la PZU-GN/PI-GN</w:t>
      </w:r>
      <w:r w:rsidR="00E72965">
        <w:rPr>
          <w:rFonts w:ascii="Times New Roman" w:eastAsia="Times New Roman" w:hAnsi="Times New Roman" w:cs="Times New Roman"/>
          <w:color w:val="000000"/>
          <w:sz w:val="24"/>
          <w:szCs w:val="24"/>
        </w:rPr>
        <w:t>/PMZ</w:t>
      </w:r>
      <w:r w:rsidR="009D36B8">
        <w:rPr>
          <w:rFonts w:ascii="Times New Roman" w:eastAsia="Times New Roman" w:hAnsi="Times New Roman" w:cs="Times New Roman"/>
          <w:color w:val="000000"/>
          <w:sz w:val="24"/>
          <w:szCs w:val="24"/>
        </w:rPr>
        <w:t>-GN</w:t>
      </w:r>
      <w:r w:rsidRPr="00514273">
        <w:rPr>
          <w:rFonts w:ascii="Times New Roman" w:eastAsia="Times New Roman" w:hAnsi="Times New Roman" w:cs="Times New Roman"/>
          <w:color w:val="000000"/>
          <w:sz w:val="24"/>
          <w:szCs w:val="24"/>
        </w:rPr>
        <w:t xml:space="preserve"> în care sunt specificate, cumulat la nivel de zi gazieră de livrare, cantitățile de gaze naturale tranzacționate la vânzare/cumpărare și valorile totale și nete ale drepturilor de încasare/obligațiilor de plată, inclusiv contravaloarea TVA, dacă este aplicabil;</w:t>
      </w:r>
    </w:p>
    <w:p w14:paraId="26A1F718" w14:textId="565CCE5A" w:rsidR="00514273" w:rsidRPr="00514273" w:rsidRDefault="00514273" w:rsidP="00A018DA">
      <w:pPr>
        <w:pStyle w:val="ListParagraph"/>
        <w:numPr>
          <w:ilvl w:val="0"/>
          <w:numId w:val="1"/>
        </w:numPr>
        <w:spacing w:after="0" w:line="360" w:lineRule="auto"/>
        <w:ind w:left="0" w:firstLine="284"/>
        <w:jc w:val="both"/>
        <w:rPr>
          <w:rFonts w:ascii="Times New Roman" w:eastAsia="Times New Roman" w:hAnsi="Times New Roman" w:cs="Times New Roman"/>
          <w:color w:val="000000"/>
          <w:sz w:val="24"/>
          <w:szCs w:val="24"/>
        </w:rPr>
      </w:pPr>
      <w:r w:rsidRPr="00514273">
        <w:rPr>
          <w:rFonts w:ascii="Times New Roman" w:eastAsia="Times New Roman" w:hAnsi="Times New Roman" w:cs="Times New Roman"/>
          <w:i/>
          <w:color w:val="000000"/>
          <w:sz w:val="24"/>
          <w:szCs w:val="24"/>
        </w:rPr>
        <w:t xml:space="preserve">ofertă de gaze naturale pe </w:t>
      </w:r>
      <w:r w:rsidR="00E72965">
        <w:rPr>
          <w:rFonts w:ascii="Times New Roman" w:eastAsia="Times New Roman" w:hAnsi="Times New Roman" w:cs="Times New Roman"/>
          <w:i/>
          <w:color w:val="000000"/>
          <w:sz w:val="24"/>
          <w:szCs w:val="24"/>
        </w:rPr>
        <w:t xml:space="preserve"> piața produselor standardizate pe termen mediu și lung</w:t>
      </w:r>
      <w:r w:rsidR="003F3509">
        <w:rPr>
          <w:rFonts w:ascii="Times New Roman" w:eastAsia="Times New Roman" w:hAnsi="Times New Roman" w:cs="Times New Roman"/>
          <w:color w:val="000000"/>
          <w:sz w:val="24"/>
          <w:szCs w:val="24"/>
        </w:rPr>
        <w:t xml:space="preserve"> </w:t>
      </w:r>
      <w:r w:rsidRPr="00514273">
        <w:rPr>
          <w:rFonts w:ascii="Times New Roman" w:eastAsia="Times New Roman" w:hAnsi="Times New Roman" w:cs="Times New Roman"/>
          <w:color w:val="000000"/>
          <w:sz w:val="24"/>
          <w:szCs w:val="24"/>
        </w:rPr>
        <w:t>- oferta cu caracteristici bine definite privind cantitatea de gaze naturale oferită spre cumpărare/vânzare, exprimată în unități de energie, cu precizarea intenției inițiatorului cu privire la acceptarea atribuirii parțiale sau totale, perioada de livrare, prețul minim solicitat/maxim oferit, ferm stabilite în momentul introducerii lor în piață;</w:t>
      </w:r>
    </w:p>
    <w:p w14:paraId="2E910C4A" w14:textId="604522A2" w:rsidR="00514273" w:rsidRPr="00514273" w:rsidRDefault="00514273" w:rsidP="00A018DA">
      <w:pPr>
        <w:pStyle w:val="ListParagraph"/>
        <w:numPr>
          <w:ilvl w:val="0"/>
          <w:numId w:val="1"/>
        </w:numPr>
        <w:spacing w:after="0" w:line="360" w:lineRule="auto"/>
        <w:ind w:left="0" w:firstLine="284"/>
        <w:jc w:val="both"/>
        <w:rPr>
          <w:rFonts w:ascii="Times New Roman" w:eastAsia="Times New Roman" w:hAnsi="Times New Roman" w:cs="Times New Roman"/>
          <w:color w:val="000000"/>
          <w:sz w:val="24"/>
          <w:szCs w:val="24"/>
        </w:rPr>
      </w:pPr>
      <w:r w:rsidRPr="00514273">
        <w:rPr>
          <w:rFonts w:ascii="Times New Roman" w:eastAsia="Times New Roman" w:hAnsi="Times New Roman" w:cs="Times New Roman"/>
          <w:i/>
          <w:color w:val="000000"/>
          <w:sz w:val="24"/>
          <w:szCs w:val="24"/>
        </w:rPr>
        <w:t xml:space="preserve">ofertă de gaze naturale pe </w:t>
      </w:r>
      <w:r w:rsidR="00E72965">
        <w:rPr>
          <w:rFonts w:ascii="Times New Roman" w:eastAsia="Times New Roman" w:hAnsi="Times New Roman" w:cs="Times New Roman"/>
          <w:i/>
          <w:color w:val="000000"/>
          <w:sz w:val="24"/>
          <w:szCs w:val="24"/>
        </w:rPr>
        <w:t>piața produselor flexibile pe termen mediu și lung</w:t>
      </w:r>
      <w:r w:rsidR="003F3509">
        <w:rPr>
          <w:rFonts w:ascii="Times New Roman" w:eastAsia="Times New Roman" w:hAnsi="Times New Roman" w:cs="Times New Roman"/>
          <w:color w:val="000000"/>
          <w:sz w:val="24"/>
          <w:szCs w:val="24"/>
        </w:rPr>
        <w:t xml:space="preserve"> </w:t>
      </w:r>
      <w:r w:rsidRPr="00514273">
        <w:rPr>
          <w:rFonts w:ascii="Times New Roman" w:eastAsia="Times New Roman" w:hAnsi="Times New Roman" w:cs="Times New Roman"/>
          <w:color w:val="000000"/>
          <w:sz w:val="24"/>
          <w:szCs w:val="24"/>
        </w:rPr>
        <w:t>- oferta cu caracteristici bine definite privind cantitatea de gaze naturale, exprimată în unități de energie, oferită spre cumpărare/vânzare și intervalul în care poate varia aceasta, cu precizarea intenției inițiatorului cu privire la acceptarea atribuirii parțiale sau totale, perioada și profilul de livrare, prețul minim solicitat/maxim oferit și formula de ajustare a acestuia, dacă este cazul, ferm stabilite în momentul introducerii lor în piață;</w:t>
      </w:r>
    </w:p>
    <w:p w14:paraId="0D91520C" w14:textId="78752D97" w:rsidR="00514273" w:rsidRPr="00514273" w:rsidRDefault="00514273" w:rsidP="00A018DA">
      <w:pPr>
        <w:pStyle w:val="ListParagraph"/>
        <w:numPr>
          <w:ilvl w:val="0"/>
          <w:numId w:val="1"/>
        </w:numPr>
        <w:spacing w:after="0" w:line="360" w:lineRule="auto"/>
        <w:ind w:left="0" w:firstLine="284"/>
        <w:jc w:val="both"/>
        <w:rPr>
          <w:rFonts w:ascii="Times New Roman" w:eastAsia="Times New Roman" w:hAnsi="Times New Roman" w:cs="Times New Roman"/>
          <w:color w:val="000000"/>
          <w:sz w:val="24"/>
          <w:szCs w:val="24"/>
        </w:rPr>
      </w:pPr>
      <w:r w:rsidRPr="00514273">
        <w:rPr>
          <w:rFonts w:ascii="Times New Roman" w:eastAsia="Times New Roman" w:hAnsi="Times New Roman" w:cs="Times New Roman"/>
          <w:i/>
          <w:color w:val="000000"/>
          <w:sz w:val="24"/>
          <w:szCs w:val="24"/>
        </w:rPr>
        <w:t xml:space="preserve">ofertă de gaze naturale pe </w:t>
      </w:r>
      <w:r w:rsidR="00E72965">
        <w:rPr>
          <w:rFonts w:ascii="Times New Roman" w:eastAsia="Times New Roman" w:hAnsi="Times New Roman" w:cs="Times New Roman"/>
          <w:i/>
          <w:color w:val="000000"/>
          <w:sz w:val="24"/>
          <w:szCs w:val="24"/>
        </w:rPr>
        <w:t>piața produselor</w:t>
      </w:r>
      <w:r w:rsidR="009D36B8">
        <w:rPr>
          <w:rFonts w:ascii="Times New Roman" w:eastAsia="Times New Roman" w:hAnsi="Times New Roman" w:cs="Times New Roman"/>
          <w:i/>
          <w:color w:val="000000"/>
          <w:sz w:val="24"/>
          <w:szCs w:val="24"/>
        </w:rPr>
        <w:t xml:space="preserve"> standardizate</w:t>
      </w:r>
      <w:r w:rsidR="00E72965">
        <w:rPr>
          <w:rFonts w:ascii="Times New Roman" w:eastAsia="Times New Roman" w:hAnsi="Times New Roman" w:cs="Times New Roman"/>
          <w:i/>
          <w:color w:val="000000"/>
          <w:sz w:val="24"/>
          <w:szCs w:val="24"/>
        </w:rPr>
        <w:t xml:space="preserve"> pe termen scurt</w:t>
      </w:r>
      <w:r w:rsidRPr="00514273">
        <w:rPr>
          <w:rFonts w:ascii="Times New Roman" w:eastAsia="Times New Roman" w:hAnsi="Times New Roman" w:cs="Times New Roman"/>
          <w:color w:val="000000"/>
          <w:sz w:val="24"/>
          <w:szCs w:val="24"/>
        </w:rPr>
        <w:t xml:space="preserve"> - oferta cu caracteristici bine definite privind cantitatea de gaze naturale oferită spre cumpărare/vânzare, </w:t>
      </w:r>
      <w:r w:rsidRPr="00514273">
        <w:rPr>
          <w:rFonts w:ascii="Times New Roman" w:eastAsia="Times New Roman" w:hAnsi="Times New Roman" w:cs="Times New Roman"/>
          <w:color w:val="000000"/>
          <w:sz w:val="24"/>
          <w:szCs w:val="24"/>
        </w:rPr>
        <w:lastRenderedPageBreak/>
        <w:t>exprimată în unități de energie, prețul minim solicitat/maxim oferit, ferm stabilite în momentul introducerii lor în piață;</w:t>
      </w:r>
    </w:p>
    <w:p w14:paraId="1B053DB3" w14:textId="77777777" w:rsidR="00514273" w:rsidRPr="00514273" w:rsidRDefault="00514273" w:rsidP="00A018DA">
      <w:pPr>
        <w:pStyle w:val="ListParagraph"/>
        <w:numPr>
          <w:ilvl w:val="0"/>
          <w:numId w:val="1"/>
        </w:numPr>
        <w:spacing w:after="0" w:line="360" w:lineRule="auto"/>
        <w:ind w:left="0" w:firstLine="284"/>
        <w:jc w:val="both"/>
        <w:rPr>
          <w:rFonts w:ascii="Times New Roman" w:eastAsia="Times New Roman" w:hAnsi="Times New Roman" w:cs="Times New Roman"/>
          <w:color w:val="000000"/>
          <w:sz w:val="24"/>
          <w:szCs w:val="24"/>
        </w:rPr>
      </w:pPr>
      <w:r w:rsidRPr="00514273">
        <w:rPr>
          <w:rFonts w:ascii="Times New Roman" w:eastAsia="Times New Roman" w:hAnsi="Times New Roman" w:cs="Times New Roman"/>
          <w:i/>
          <w:color w:val="000000"/>
          <w:sz w:val="24"/>
          <w:szCs w:val="24"/>
        </w:rPr>
        <w:t xml:space="preserve">operator al pieței de gaze naturale </w:t>
      </w:r>
      <w:r w:rsidRPr="00514273">
        <w:rPr>
          <w:rFonts w:ascii="Times New Roman" w:eastAsia="Times New Roman" w:hAnsi="Times New Roman" w:cs="Times New Roman"/>
          <w:color w:val="000000"/>
          <w:sz w:val="24"/>
          <w:szCs w:val="24"/>
        </w:rPr>
        <w:t>- persoana juridică titulară de licență care asigură administrarea piețelor centralizate de gaze naturale, cu excepția pieței de echilibrare, în vederea tranzacționării de gaze naturale pe termen scurt, mediu și lung. În sensul prevederilor prezentului regulament, operator al piețelor centralizate de gaze naturale este OPCOM - S.A.;</w:t>
      </w:r>
    </w:p>
    <w:p w14:paraId="331CBD5E" w14:textId="77777777" w:rsidR="00514273" w:rsidRPr="00514273" w:rsidRDefault="00514273" w:rsidP="00A018DA">
      <w:pPr>
        <w:pStyle w:val="ListParagraph"/>
        <w:numPr>
          <w:ilvl w:val="0"/>
          <w:numId w:val="1"/>
        </w:numPr>
        <w:spacing w:after="0" w:line="360" w:lineRule="auto"/>
        <w:ind w:left="0" w:firstLine="284"/>
        <w:jc w:val="both"/>
        <w:rPr>
          <w:rFonts w:ascii="Times New Roman" w:eastAsia="Times New Roman" w:hAnsi="Times New Roman" w:cs="Times New Roman"/>
          <w:color w:val="000000"/>
          <w:sz w:val="24"/>
          <w:szCs w:val="24"/>
        </w:rPr>
      </w:pPr>
      <w:r w:rsidRPr="00514273">
        <w:rPr>
          <w:rFonts w:ascii="Times New Roman" w:eastAsia="Times New Roman" w:hAnsi="Times New Roman" w:cs="Times New Roman"/>
          <w:i/>
          <w:color w:val="000000"/>
          <w:sz w:val="24"/>
          <w:szCs w:val="24"/>
        </w:rPr>
        <w:t xml:space="preserve">participant la piață </w:t>
      </w:r>
      <w:r w:rsidRPr="00514273">
        <w:rPr>
          <w:rFonts w:ascii="Times New Roman" w:eastAsia="Times New Roman" w:hAnsi="Times New Roman" w:cs="Times New Roman"/>
          <w:color w:val="000000"/>
          <w:sz w:val="24"/>
          <w:szCs w:val="24"/>
        </w:rPr>
        <w:t xml:space="preserve">- </w:t>
      </w:r>
      <w:bookmarkStart w:id="8" w:name="_Hlk524438131"/>
      <w:r w:rsidRPr="00514273">
        <w:rPr>
          <w:rFonts w:ascii="Times New Roman" w:eastAsia="Times New Roman" w:hAnsi="Times New Roman" w:cs="Times New Roman"/>
          <w:color w:val="000000"/>
          <w:sz w:val="24"/>
          <w:szCs w:val="24"/>
        </w:rPr>
        <w:t xml:space="preserve">operatorul economic din sectorul gazelor naturale, titular de licență emisă de către ANRE, sau clientul final care se înscrie și respectă Convenția de participare la piețele </w:t>
      </w:r>
      <w:r w:rsidRPr="00514273">
        <w:rPr>
          <w:rFonts w:ascii="Times New Roman" w:eastAsia="Times New Roman" w:hAnsi="Times New Roman" w:cs="Times New Roman"/>
          <w:sz w:val="24"/>
          <w:szCs w:val="24"/>
        </w:rPr>
        <w:t xml:space="preserve">produselor standardizate pe termen scurt/ </w:t>
      </w:r>
      <w:r w:rsidRPr="00514273">
        <w:rPr>
          <w:rFonts w:ascii="Times New Roman" w:eastAsia="Times New Roman" w:hAnsi="Times New Roman" w:cs="Times New Roman"/>
          <w:color w:val="000000"/>
          <w:sz w:val="24"/>
          <w:szCs w:val="24"/>
        </w:rPr>
        <w:t>piețele produselor standardizate pe termen mediu și lung de gaze naturale</w:t>
      </w:r>
      <w:bookmarkEnd w:id="8"/>
      <w:r w:rsidRPr="00514273">
        <w:rPr>
          <w:rFonts w:ascii="Times New Roman" w:eastAsia="Times New Roman" w:hAnsi="Times New Roman" w:cs="Times New Roman"/>
          <w:color w:val="000000"/>
          <w:sz w:val="24"/>
          <w:szCs w:val="24"/>
        </w:rPr>
        <w:t xml:space="preserve">/ piața produselor flexibile pe termen </w:t>
      </w:r>
      <w:r w:rsidRPr="00514273">
        <w:rPr>
          <w:rFonts w:ascii="Times New Roman" w:eastAsia="Times New Roman" w:hAnsi="Times New Roman" w:cs="Times New Roman"/>
          <w:sz w:val="24"/>
          <w:szCs w:val="24"/>
        </w:rPr>
        <w:t>mediu și</w:t>
      </w:r>
      <w:r w:rsidRPr="00514273">
        <w:rPr>
          <w:rFonts w:ascii="Times New Roman" w:eastAsia="Times New Roman" w:hAnsi="Times New Roman" w:cs="Times New Roman"/>
          <w:color w:val="000000"/>
          <w:sz w:val="24"/>
          <w:szCs w:val="24"/>
        </w:rPr>
        <w:t xml:space="preserve"> lung;</w:t>
      </w:r>
    </w:p>
    <w:p w14:paraId="7099819B" w14:textId="2408EC2E" w:rsidR="00514273" w:rsidRPr="00514273" w:rsidRDefault="00514273" w:rsidP="00A018DA">
      <w:pPr>
        <w:pStyle w:val="ListParagraph"/>
        <w:numPr>
          <w:ilvl w:val="0"/>
          <w:numId w:val="1"/>
        </w:numPr>
        <w:spacing w:after="0" w:line="360" w:lineRule="auto"/>
        <w:ind w:left="0" w:firstLine="284"/>
        <w:jc w:val="both"/>
        <w:rPr>
          <w:rFonts w:ascii="Times New Roman" w:eastAsia="Times New Roman" w:hAnsi="Times New Roman" w:cs="Times New Roman"/>
          <w:color w:val="000000"/>
          <w:sz w:val="24"/>
          <w:szCs w:val="24"/>
        </w:rPr>
      </w:pPr>
      <w:r w:rsidRPr="00514273">
        <w:rPr>
          <w:rFonts w:ascii="Times New Roman" w:eastAsia="Times New Roman" w:hAnsi="Times New Roman" w:cs="Times New Roman"/>
          <w:i/>
          <w:color w:val="000000"/>
          <w:sz w:val="24"/>
          <w:szCs w:val="24"/>
        </w:rPr>
        <w:t>tranzacționare de tip OTC</w:t>
      </w:r>
      <w:r w:rsidRPr="00514273">
        <w:rPr>
          <w:rFonts w:ascii="Times New Roman" w:eastAsia="Times New Roman" w:hAnsi="Times New Roman" w:cs="Times New Roman"/>
          <w:color w:val="000000"/>
          <w:sz w:val="24"/>
          <w:szCs w:val="24"/>
        </w:rPr>
        <w:t> - modalitate de tranzacționare anonimă</w:t>
      </w:r>
      <w:r w:rsidR="00A06627">
        <w:rPr>
          <w:rFonts w:ascii="Times New Roman" w:eastAsia="Times New Roman" w:hAnsi="Times New Roman" w:cs="Times New Roman"/>
          <w:color w:val="000000"/>
          <w:sz w:val="24"/>
          <w:szCs w:val="24"/>
        </w:rPr>
        <w:t>,</w:t>
      </w:r>
      <w:r w:rsidRPr="00514273">
        <w:rPr>
          <w:rFonts w:ascii="Times New Roman" w:eastAsia="Times New Roman" w:hAnsi="Times New Roman" w:cs="Times New Roman"/>
          <w:color w:val="000000"/>
          <w:sz w:val="24"/>
          <w:szCs w:val="24"/>
        </w:rPr>
        <w:t xml:space="preserve"> pe baza căreia un participant la PCGN-OTC încheie bilateral contracte cu participanții la piață înscriși în lista de eligibilitate în urma atribuirii prin negociere continuă, desfășurată cu respectarea termenelor și condițiilor stabilite prin procedurile specifice în vigoare;</w:t>
      </w:r>
    </w:p>
    <w:p w14:paraId="4C0E1BEE" w14:textId="4B167A0C" w:rsidR="00514273" w:rsidRPr="004A4FF9" w:rsidRDefault="00E72965" w:rsidP="00A018DA">
      <w:pPr>
        <w:pStyle w:val="ListParagraph"/>
        <w:numPr>
          <w:ilvl w:val="0"/>
          <w:numId w:val="1"/>
        </w:numPr>
        <w:spacing w:after="0" w:line="360" w:lineRule="auto"/>
        <w:ind w:left="0"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9D36B8" w:rsidRPr="004A4FF9">
        <w:rPr>
          <w:rFonts w:ascii="Times New Roman" w:eastAsia="Times New Roman" w:hAnsi="Times New Roman" w:cs="Times New Roman"/>
          <w:i/>
          <w:iCs/>
          <w:color w:val="000000"/>
          <w:sz w:val="24"/>
          <w:szCs w:val="24"/>
        </w:rPr>
        <w:t xml:space="preserve">piaţa produselor standardizate pe termen scurt - cadrul organizat de tranzacţionare a gazelor naturale, având ca obiect transferul dreptului de proprietate în </w:t>
      </w:r>
      <w:r w:rsidR="002A4092" w:rsidRPr="004A4FF9">
        <w:rPr>
          <w:rFonts w:ascii="Times New Roman" w:eastAsia="Times New Roman" w:hAnsi="Times New Roman" w:cs="Times New Roman"/>
          <w:i/>
          <w:iCs/>
          <w:color w:val="000000"/>
          <w:sz w:val="24"/>
          <w:szCs w:val="24"/>
        </w:rPr>
        <w:t xml:space="preserve">PVT </w:t>
      </w:r>
      <w:r w:rsidR="009D36B8" w:rsidRPr="004A4FF9">
        <w:rPr>
          <w:rFonts w:ascii="Times New Roman" w:eastAsia="Times New Roman" w:hAnsi="Times New Roman" w:cs="Times New Roman"/>
          <w:i/>
          <w:iCs/>
          <w:color w:val="000000"/>
          <w:sz w:val="24"/>
          <w:szCs w:val="24"/>
        </w:rPr>
        <w:t xml:space="preserve"> a unor cantităţi de gaze naturale, cu livrare în intervalul de timp rămas până la sfârşitul zilei gaziere și/sau pe o perioadă de o zi gazieră şi/sau multiplu de zile gaziere consecutive - dar sub o lună calendaristică, în profil orar constant; </w:t>
      </w:r>
    </w:p>
    <w:p w14:paraId="545266C8" w14:textId="2D9837E9" w:rsidR="00514273" w:rsidRPr="004A4FF9" w:rsidRDefault="00514273" w:rsidP="00A018DA">
      <w:pPr>
        <w:pStyle w:val="ListParagraph"/>
        <w:numPr>
          <w:ilvl w:val="0"/>
          <w:numId w:val="1"/>
        </w:numPr>
        <w:spacing w:after="0" w:line="360" w:lineRule="auto"/>
        <w:ind w:left="0" w:firstLine="284"/>
        <w:jc w:val="both"/>
        <w:rPr>
          <w:rFonts w:ascii="Times New Roman" w:eastAsia="Times New Roman" w:hAnsi="Times New Roman" w:cs="Times New Roman"/>
          <w:color w:val="000000"/>
          <w:sz w:val="24"/>
          <w:szCs w:val="24"/>
        </w:rPr>
      </w:pPr>
      <w:r w:rsidRPr="004A4FF9">
        <w:rPr>
          <w:rFonts w:ascii="Times New Roman" w:eastAsia="Times New Roman" w:hAnsi="Times New Roman" w:cs="Times New Roman"/>
          <w:i/>
          <w:color w:val="000000"/>
          <w:sz w:val="24"/>
          <w:szCs w:val="24"/>
        </w:rPr>
        <w:t>piața intra-zilnică de gaze naturale (PI-GN)</w:t>
      </w:r>
      <w:r w:rsidRPr="004A4FF9">
        <w:rPr>
          <w:rFonts w:ascii="Times New Roman" w:eastAsia="Times New Roman" w:hAnsi="Times New Roman" w:cs="Times New Roman"/>
          <w:color w:val="000000"/>
          <w:sz w:val="24"/>
          <w:szCs w:val="24"/>
        </w:rPr>
        <w:t xml:space="preserve"> – piața organizată și administrată de OPCOM - S.A., după încheierea în ziua D a sesiunii de tranzacționare pe piața pentru ziua următoare de gaze naturale pentru ziua gazieră D+1, pentru încheierea de tranzacții de vânzare și cumpărare gaze naturale cu livrare în intervalul de timp rămas până la sfârșitul zilei gaziere D+1 la data încheierii tranzacției. Tranzacțiile încheiate fac obiectul nominalizării în </w:t>
      </w:r>
      <w:r w:rsidR="002A4092" w:rsidRPr="004A4FF9">
        <w:rPr>
          <w:rFonts w:ascii="Times New Roman" w:eastAsia="Times New Roman" w:hAnsi="Times New Roman" w:cs="Times New Roman"/>
          <w:color w:val="000000"/>
          <w:sz w:val="24"/>
          <w:szCs w:val="24"/>
        </w:rPr>
        <w:t>PVT</w:t>
      </w:r>
      <w:r w:rsidRPr="004A4FF9">
        <w:rPr>
          <w:rFonts w:ascii="Times New Roman" w:eastAsia="Times New Roman" w:hAnsi="Times New Roman" w:cs="Times New Roman"/>
          <w:color w:val="000000"/>
          <w:sz w:val="24"/>
          <w:szCs w:val="24"/>
        </w:rPr>
        <w:t>;</w:t>
      </w:r>
    </w:p>
    <w:p w14:paraId="783DE104" w14:textId="19266551" w:rsidR="00514273" w:rsidRDefault="00514273" w:rsidP="00A018DA">
      <w:pPr>
        <w:pStyle w:val="ListParagraph"/>
        <w:numPr>
          <w:ilvl w:val="0"/>
          <w:numId w:val="1"/>
        </w:numPr>
        <w:spacing w:after="0" w:line="360" w:lineRule="auto"/>
        <w:ind w:left="0" w:firstLine="284"/>
        <w:jc w:val="both"/>
        <w:rPr>
          <w:rFonts w:ascii="Times New Roman" w:eastAsia="Times New Roman" w:hAnsi="Times New Roman" w:cs="Times New Roman"/>
          <w:color w:val="000000"/>
          <w:sz w:val="24"/>
          <w:szCs w:val="24"/>
        </w:rPr>
      </w:pPr>
      <w:r w:rsidRPr="00514273">
        <w:rPr>
          <w:rFonts w:ascii="Times New Roman" w:eastAsia="Times New Roman" w:hAnsi="Times New Roman" w:cs="Times New Roman"/>
          <w:i/>
          <w:color w:val="000000"/>
          <w:sz w:val="24"/>
          <w:szCs w:val="24"/>
        </w:rPr>
        <w:t>piața pentru ziua următoare de gaze naturale (PZU-GN)</w:t>
      </w:r>
      <w:r w:rsidRPr="00514273">
        <w:rPr>
          <w:rFonts w:ascii="Times New Roman" w:eastAsia="Times New Roman" w:hAnsi="Times New Roman" w:cs="Times New Roman"/>
          <w:color w:val="000000"/>
          <w:sz w:val="24"/>
          <w:szCs w:val="24"/>
        </w:rPr>
        <w:t xml:space="preserve"> – piața organizată și administrată de OPCOM - S.A. pentru încheierea de tranzacții de vânzare și cumpărare gaze naturale cu livrare în ziua gazieră care urmează imediat după ziua de tranzacționare</w:t>
      </w:r>
      <w:r w:rsidR="00850808">
        <w:rPr>
          <w:rFonts w:ascii="Times New Roman" w:eastAsia="Times New Roman" w:hAnsi="Times New Roman" w:cs="Times New Roman"/>
          <w:color w:val="000000"/>
          <w:sz w:val="24"/>
          <w:szCs w:val="24"/>
        </w:rPr>
        <w:t xml:space="preserve">,  având ca obiect transferul dreptului de proprietate a unor cantități de gaze naturale în </w:t>
      </w:r>
      <w:r w:rsidR="00C50CA0">
        <w:rPr>
          <w:rFonts w:ascii="Times New Roman" w:eastAsia="Times New Roman" w:hAnsi="Times New Roman" w:cs="Times New Roman"/>
          <w:color w:val="000000"/>
          <w:sz w:val="24"/>
          <w:szCs w:val="24"/>
        </w:rPr>
        <w:t>PVT</w:t>
      </w:r>
      <w:r w:rsidR="00850808">
        <w:rPr>
          <w:rFonts w:ascii="Times New Roman" w:eastAsia="Times New Roman" w:hAnsi="Times New Roman" w:cs="Times New Roman"/>
          <w:color w:val="000000"/>
          <w:sz w:val="24"/>
          <w:szCs w:val="24"/>
        </w:rPr>
        <w:t>;</w:t>
      </w:r>
    </w:p>
    <w:p w14:paraId="3094FBC8" w14:textId="4283CE19" w:rsidR="00850808" w:rsidRDefault="00084E01" w:rsidP="00A018DA">
      <w:pPr>
        <w:pStyle w:val="ListParagraph"/>
        <w:numPr>
          <w:ilvl w:val="0"/>
          <w:numId w:val="1"/>
        </w:numPr>
        <w:spacing w:after="0" w:line="360" w:lineRule="auto"/>
        <w:ind w:left="0"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P</w:t>
      </w:r>
      <w:r w:rsidR="00850808" w:rsidRPr="004A4FF9">
        <w:rPr>
          <w:rFonts w:ascii="Times New Roman" w:eastAsia="Times New Roman" w:hAnsi="Times New Roman" w:cs="Times New Roman"/>
          <w:i/>
          <w:iCs/>
          <w:color w:val="000000"/>
          <w:sz w:val="24"/>
          <w:szCs w:val="24"/>
        </w:rPr>
        <w:t xml:space="preserve">iața </w:t>
      </w:r>
      <w:r>
        <w:rPr>
          <w:rFonts w:ascii="Times New Roman" w:eastAsia="Times New Roman" w:hAnsi="Times New Roman" w:cs="Times New Roman"/>
          <w:i/>
          <w:iCs/>
          <w:color w:val="000000"/>
          <w:sz w:val="24"/>
          <w:szCs w:val="24"/>
        </w:rPr>
        <w:t xml:space="preserve">produselor </w:t>
      </w:r>
      <w:r w:rsidR="00850808" w:rsidRPr="004A4FF9">
        <w:rPr>
          <w:rFonts w:ascii="Times New Roman" w:eastAsia="Times New Roman" w:hAnsi="Times New Roman" w:cs="Times New Roman"/>
          <w:i/>
          <w:iCs/>
          <w:color w:val="000000"/>
          <w:sz w:val="24"/>
          <w:szCs w:val="24"/>
        </w:rPr>
        <w:t>cu livrare pe mai multe zile (</w:t>
      </w:r>
      <w:r w:rsidR="00850808">
        <w:rPr>
          <w:rFonts w:ascii="Times New Roman" w:eastAsia="Times New Roman" w:hAnsi="Times New Roman" w:cs="Times New Roman"/>
          <w:i/>
          <w:iCs/>
          <w:color w:val="000000"/>
          <w:sz w:val="24"/>
          <w:szCs w:val="24"/>
        </w:rPr>
        <w:t>PMZ-GN</w:t>
      </w:r>
      <w:r w:rsidR="00850808" w:rsidRPr="004A4FF9">
        <w:rPr>
          <w:rFonts w:ascii="Times New Roman" w:eastAsia="Times New Roman" w:hAnsi="Times New Roman" w:cs="Times New Roman"/>
          <w:i/>
          <w:iCs/>
          <w:color w:val="000000"/>
          <w:sz w:val="24"/>
          <w:szCs w:val="24"/>
        </w:rPr>
        <w:t xml:space="preserve">)- </w:t>
      </w:r>
      <w:r w:rsidR="00850808" w:rsidRPr="00850808">
        <w:rPr>
          <w:rFonts w:ascii="Times New Roman" w:eastAsia="Times New Roman" w:hAnsi="Times New Roman" w:cs="Times New Roman"/>
          <w:color w:val="000000"/>
          <w:sz w:val="24"/>
          <w:szCs w:val="24"/>
        </w:rPr>
        <w:t xml:space="preserve">piaţa organizată şi administrată de OPCOM - S.A. pentru încheierea de tranzacţii de vânzare şi </w:t>
      </w:r>
      <w:r w:rsidR="00850808">
        <w:rPr>
          <w:rFonts w:ascii="Times New Roman" w:eastAsia="Times New Roman" w:hAnsi="Times New Roman" w:cs="Times New Roman"/>
          <w:color w:val="000000"/>
          <w:sz w:val="24"/>
          <w:szCs w:val="24"/>
        </w:rPr>
        <w:t xml:space="preserve">de </w:t>
      </w:r>
      <w:r w:rsidR="00850808" w:rsidRPr="00850808">
        <w:rPr>
          <w:rFonts w:ascii="Times New Roman" w:eastAsia="Times New Roman" w:hAnsi="Times New Roman" w:cs="Times New Roman"/>
          <w:color w:val="000000"/>
          <w:sz w:val="24"/>
          <w:szCs w:val="24"/>
        </w:rPr>
        <w:t xml:space="preserve">cumpărare gaze naturale, având ca obiect transferul dreptului de proprietate în </w:t>
      </w:r>
      <w:r w:rsidR="00C50CA0">
        <w:rPr>
          <w:rFonts w:ascii="Times New Roman" w:eastAsia="Times New Roman" w:hAnsi="Times New Roman" w:cs="Times New Roman"/>
          <w:color w:val="000000"/>
          <w:sz w:val="24"/>
          <w:szCs w:val="24"/>
        </w:rPr>
        <w:t>PVT</w:t>
      </w:r>
      <w:r w:rsidR="00850808" w:rsidRPr="00850808">
        <w:rPr>
          <w:rFonts w:ascii="Times New Roman" w:eastAsia="Times New Roman" w:hAnsi="Times New Roman" w:cs="Times New Roman"/>
          <w:color w:val="000000"/>
          <w:sz w:val="24"/>
          <w:szCs w:val="24"/>
        </w:rPr>
        <w:t xml:space="preserve"> a unor cantităţi de gaze naturale, cu livrare pe multiplu de zile gaziere consecutive, sub o lună calendaristică, în profil orar constant;</w:t>
      </w:r>
    </w:p>
    <w:p w14:paraId="3A460754" w14:textId="259639E7" w:rsidR="00E33A05" w:rsidRPr="004A4FF9" w:rsidRDefault="00E33A05" w:rsidP="00A018DA">
      <w:pPr>
        <w:pStyle w:val="ListParagraph"/>
        <w:numPr>
          <w:ilvl w:val="0"/>
          <w:numId w:val="1"/>
        </w:numPr>
        <w:spacing w:after="0" w:line="360" w:lineRule="auto"/>
        <w:ind w:left="0" w:firstLine="284"/>
        <w:jc w:val="both"/>
        <w:rPr>
          <w:rFonts w:ascii="Times New Roman" w:eastAsia="Times New Roman" w:hAnsi="Times New Roman" w:cs="Times New Roman"/>
          <w:color w:val="000000"/>
          <w:sz w:val="24"/>
          <w:szCs w:val="24"/>
        </w:rPr>
      </w:pPr>
      <w:r w:rsidRPr="004A4FF9">
        <w:rPr>
          <w:rFonts w:ascii="Times New Roman" w:eastAsia="Times New Roman" w:hAnsi="Times New Roman" w:cs="Times New Roman"/>
          <w:i/>
          <w:iCs/>
          <w:color w:val="000000"/>
          <w:sz w:val="24"/>
          <w:szCs w:val="24"/>
        </w:rPr>
        <w:t>Piaţa produselor standardizate pe termen mediu şi lung</w:t>
      </w:r>
      <w:r w:rsidRPr="004A4FF9">
        <w:rPr>
          <w:rFonts w:ascii="Times New Roman" w:eastAsia="Times New Roman" w:hAnsi="Times New Roman" w:cs="Times New Roman"/>
          <w:color w:val="000000"/>
          <w:sz w:val="24"/>
          <w:szCs w:val="24"/>
        </w:rPr>
        <w:t xml:space="preserve"> - cadru organizat de tranzacţionare a gazelor naturale, având ca obiect transferul dreptului de proprietate în </w:t>
      </w:r>
      <w:r w:rsidR="002A4092" w:rsidRPr="004A4FF9">
        <w:rPr>
          <w:rFonts w:ascii="Times New Roman" w:eastAsia="Times New Roman" w:hAnsi="Times New Roman" w:cs="Times New Roman"/>
          <w:color w:val="000000"/>
          <w:sz w:val="24"/>
          <w:szCs w:val="24"/>
        </w:rPr>
        <w:t>PVT</w:t>
      </w:r>
      <w:r w:rsidRPr="004A4FF9">
        <w:rPr>
          <w:rFonts w:ascii="Times New Roman" w:eastAsia="Times New Roman" w:hAnsi="Times New Roman" w:cs="Times New Roman"/>
          <w:color w:val="000000"/>
          <w:sz w:val="24"/>
          <w:szCs w:val="24"/>
        </w:rPr>
        <w:t xml:space="preserve"> a unor cantităţi de </w:t>
      </w:r>
      <w:r w:rsidRPr="004A4FF9">
        <w:rPr>
          <w:rFonts w:ascii="Times New Roman" w:eastAsia="Times New Roman" w:hAnsi="Times New Roman" w:cs="Times New Roman"/>
          <w:color w:val="000000"/>
          <w:sz w:val="24"/>
          <w:szCs w:val="24"/>
        </w:rPr>
        <w:lastRenderedPageBreak/>
        <w:t>gaze naturale pentru o perioadă de timp egală cu/mai mare de o lună calendaristică, în baza  unor contracte standard de vânzare-cumpărare</w:t>
      </w:r>
      <w:r w:rsidR="00C50CA0" w:rsidRPr="004A4FF9">
        <w:rPr>
          <w:rFonts w:ascii="Times New Roman" w:eastAsia="Times New Roman" w:hAnsi="Times New Roman" w:cs="Times New Roman"/>
          <w:color w:val="000000"/>
          <w:sz w:val="24"/>
          <w:szCs w:val="24"/>
        </w:rPr>
        <w:t xml:space="preserve"> /</w:t>
      </w:r>
      <w:r w:rsidRPr="004A4FF9">
        <w:rPr>
          <w:rFonts w:ascii="Times New Roman" w:eastAsia="Times New Roman" w:hAnsi="Times New Roman" w:cs="Times New Roman"/>
          <w:color w:val="000000"/>
          <w:sz w:val="24"/>
          <w:szCs w:val="24"/>
        </w:rPr>
        <w:t>contracte standard de tip EFET,</w:t>
      </w:r>
      <w:r w:rsidR="00DB0FC0" w:rsidRPr="004A4FF9">
        <w:rPr>
          <w:rFonts w:ascii="Times New Roman" w:eastAsia="Times New Roman" w:hAnsi="Times New Roman" w:cs="Times New Roman"/>
          <w:color w:val="000000"/>
          <w:sz w:val="24"/>
          <w:szCs w:val="24"/>
        </w:rPr>
        <w:t xml:space="preserve"> cantități </w:t>
      </w:r>
      <w:r w:rsidRPr="004A4FF9">
        <w:rPr>
          <w:rFonts w:ascii="Times New Roman" w:eastAsia="Times New Roman" w:hAnsi="Times New Roman" w:cs="Times New Roman"/>
          <w:color w:val="000000"/>
          <w:sz w:val="24"/>
          <w:szCs w:val="24"/>
        </w:rPr>
        <w:t xml:space="preserve">ce nu pot fi modificate ulterior şi care urmează a fi livrate în profil constant, stabilit prin contract. </w:t>
      </w:r>
    </w:p>
    <w:p w14:paraId="382BDCBF" w14:textId="4FC366C4" w:rsidR="00C50CA0" w:rsidRPr="00850808" w:rsidRDefault="00C50CA0" w:rsidP="00A018DA">
      <w:pPr>
        <w:pStyle w:val="ListParagraph"/>
        <w:numPr>
          <w:ilvl w:val="0"/>
          <w:numId w:val="1"/>
        </w:numPr>
        <w:spacing w:after="0" w:line="360" w:lineRule="auto"/>
        <w:ind w:left="0" w:firstLine="284"/>
        <w:jc w:val="both"/>
        <w:rPr>
          <w:rFonts w:ascii="Times New Roman" w:eastAsia="Times New Roman" w:hAnsi="Times New Roman" w:cs="Times New Roman"/>
          <w:color w:val="000000"/>
          <w:sz w:val="24"/>
          <w:szCs w:val="24"/>
        </w:rPr>
      </w:pPr>
      <w:r w:rsidRPr="004A4FF9">
        <w:rPr>
          <w:rFonts w:ascii="Times New Roman" w:eastAsia="Times New Roman" w:hAnsi="Times New Roman" w:cs="Times New Roman"/>
          <w:i/>
          <w:iCs/>
          <w:color w:val="000000"/>
          <w:sz w:val="24"/>
          <w:szCs w:val="24"/>
        </w:rPr>
        <w:t>Piaţa produselor flexibile pe termen mediu şi lung</w:t>
      </w:r>
      <w:r w:rsidRPr="00C50CA0">
        <w:rPr>
          <w:rFonts w:ascii="Times New Roman" w:eastAsia="Times New Roman" w:hAnsi="Times New Roman" w:cs="Times New Roman"/>
          <w:color w:val="000000"/>
          <w:sz w:val="24"/>
          <w:szCs w:val="24"/>
        </w:rPr>
        <w:t xml:space="preserve"> - cadru organizat de tranzacţionare a gazelor naturale în baza unui contract propus de participantul iniţiator al ordinului de tranzacţionare. Cantitatea totală şi preţul rezultate în urma tranzacţiei pot suferi ajustări în perioada de executare a contractului numai conform condiţiilor din oferta iniţiatoare. Transferul dreptului de proprietate se realizează în PVT;</w:t>
      </w:r>
    </w:p>
    <w:p w14:paraId="78EE58E6" w14:textId="67CBD9D5" w:rsidR="00514273" w:rsidRPr="00514273" w:rsidRDefault="00514273" w:rsidP="00A018DA">
      <w:pPr>
        <w:pStyle w:val="ListParagraph"/>
        <w:numPr>
          <w:ilvl w:val="0"/>
          <w:numId w:val="1"/>
        </w:numPr>
        <w:spacing w:after="0" w:line="360" w:lineRule="auto"/>
        <w:ind w:left="0" w:firstLine="284"/>
        <w:jc w:val="both"/>
        <w:rPr>
          <w:rFonts w:ascii="Times New Roman" w:eastAsia="Times New Roman" w:hAnsi="Times New Roman" w:cs="Times New Roman"/>
          <w:color w:val="000000"/>
          <w:sz w:val="24"/>
          <w:szCs w:val="24"/>
        </w:rPr>
      </w:pPr>
      <w:r w:rsidRPr="00514273">
        <w:rPr>
          <w:rFonts w:ascii="Times New Roman" w:eastAsia="Times New Roman" w:hAnsi="Times New Roman" w:cs="Times New Roman"/>
          <w:i/>
          <w:color w:val="000000"/>
          <w:sz w:val="24"/>
          <w:szCs w:val="24"/>
        </w:rPr>
        <w:t>platformă/sistem de tranzacționare</w:t>
      </w:r>
      <w:r w:rsidR="003F3509">
        <w:rPr>
          <w:rFonts w:ascii="Times New Roman" w:eastAsia="Times New Roman" w:hAnsi="Times New Roman" w:cs="Times New Roman"/>
          <w:color w:val="000000"/>
          <w:sz w:val="24"/>
          <w:szCs w:val="24"/>
        </w:rPr>
        <w:t xml:space="preserve"> </w:t>
      </w:r>
      <w:r w:rsidRPr="00514273">
        <w:rPr>
          <w:rFonts w:ascii="Times New Roman" w:eastAsia="Times New Roman" w:hAnsi="Times New Roman" w:cs="Times New Roman"/>
          <w:color w:val="000000"/>
          <w:sz w:val="24"/>
          <w:szCs w:val="24"/>
        </w:rPr>
        <w:t xml:space="preserve">- sistemul informatic stabilit și menținut de OPCOM - S.A. în scopul realizării tranzacțiilor pe piețele </w:t>
      </w:r>
      <w:r w:rsidRPr="00514273">
        <w:rPr>
          <w:rFonts w:ascii="Times New Roman" w:eastAsia="Times New Roman" w:hAnsi="Times New Roman" w:cs="Times New Roman"/>
          <w:sz w:val="24"/>
          <w:szCs w:val="24"/>
        </w:rPr>
        <w:t xml:space="preserve">produselor standardizate pe termen scurt/ </w:t>
      </w:r>
      <w:r w:rsidRPr="00514273">
        <w:rPr>
          <w:rFonts w:ascii="Times New Roman" w:eastAsia="Times New Roman" w:hAnsi="Times New Roman" w:cs="Times New Roman"/>
          <w:color w:val="000000"/>
          <w:sz w:val="24"/>
          <w:szCs w:val="24"/>
        </w:rPr>
        <w:t xml:space="preserve">piețele produselor standardizate pe termen mediu și lung de gaze naturale/ piața produselor flexibile pe termen </w:t>
      </w:r>
      <w:r w:rsidRPr="00514273">
        <w:rPr>
          <w:rFonts w:ascii="Times New Roman" w:eastAsia="Times New Roman" w:hAnsi="Times New Roman" w:cs="Times New Roman"/>
          <w:sz w:val="24"/>
          <w:szCs w:val="24"/>
        </w:rPr>
        <w:t>mediu și</w:t>
      </w:r>
      <w:r w:rsidRPr="00514273">
        <w:rPr>
          <w:rFonts w:ascii="Times New Roman" w:eastAsia="Times New Roman" w:hAnsi="Times New Roman" w:cs="Times New Roman"/>
          <w:color w:val="000000"/>
          <w:sz w:val="24"/>
          <w:szCs w:val="24"/>
        </w:rPr>
        <w:t xml:space="preserve"> lung;</w:t>
      </w:r>
    </w:p>
    <w:p w14:paraId="6AD578E5" w14:textId="77777777" w:rsidR="00514273" w:rsidRPr="00514273" w:rsidRDefault="00514273" w:rsidP="00A018DA">
      <w:pPr>
        <w:pStyle w:val="ListParagraph"/>
        <w:numPr>
          <w:ilvl w:val="0"/>
          <w:numId w:val="1"/>
        </w:numPr>
        <w:spacing w:after="0" w:line="360" w:lineRule="auto"/>
        <w:ind w:left="0" w:firstLine="284"/>
        <w:jc w:val="both"/>
        <w:rPr>
          <w:rFonts w:ascii="Times New Roman" w:eastAsia="Times New Roman" w:hAnsi="Times New Roman" w:cs="Times New Roman"/>
          <w:color w:val="000000"/>
          <w:sz w:val="24"/>
          <w:szCs w:val="24"/>
        </w:rPr>
      </w:pPr>
      <w:r w:rsidRPr="00514273">
        <w:rPr>
          <w:rFonts w:ascii="Times New Roman" w:eastAsia="Times New Roman" w:hAnsi="Times New Roman" w:cs="Times New Roman"/>
          <w:i/>
          <w:color w:val="000000"/>
          <w:sz w:val="24"/>
          <w:szCs w:val="24"/>
        </w:rPr>
        <w:t>preț de echilibru</w:t>
      </w:r>
      <w:r w:rsidRPr="00514273">
        <w:rPr>
          <w:rFonts w:ascii="Times New Roman" w:eastAsia="Times New Roman" w:hAnsi="Times New Roman" w:cs="Times New Roman"/>
          <w:color w:val="000000"/>
          <w:sz w:val="24"/>
          <w:szCs w:val="24"/>
        </w:rPr>
        <w:t xml:space="preserve"> – preț calculat automat de sistemul de tranzacționare al PZU-GN astfel încât cantitatea tranzacționabilă să fie maximă și valoarea absolută a surplusului să fie minimă;</w:t>
      </w:r>
    </w:p>
    <w:p w14:paraId="1A8BE773" w14:textId="77777777" w:rsidR="00514273" w:rsidRPr="00514273" w:rsidRDefault="00514273" w:rsidP="00A018DA">
      <w:pPr>
        <w:pStyle w:val="ListParagraph"/>
        <w:numPr>
          <w:ilvl w:val="0"/>
          <w:numId w:val="1"/>
        </w:numPr>
        <w:spacing w:after="0" w:line="360" w:lineRule="auto"/>
        <w:ind w:left="0" w:firstLine="284"/>
        <w:jc w:val="both"/>
        <w:rPr>
          <w:rFonts w:ascii="Times New Roman" w:eastAsia="Times New Roman" w:hAnsi="Times New Roman" w:cs="Times New Roman"/>
          <w:color w:val="000000"/>
          <w:sz w:val="24"/>
          <w:szCs w:val="24"/>
        </w:rPr>
      </w:pPr>
      <w:r w:rsidRPr="00514273">
        <w:rPr>
          <w:rFonts w:ascii="Times New Roman" w:eastAsia="Times New Roman" w:hAnsi="Times New Roman" w:cs="Times New Roman"/>
          <w:i/>
          <w:color w:val="000000"/>
          <w:sz w:val="24"/>
          <w:szCs w:val="24"/>
        </w:rPr>
        <w:t>prețul de închidere al pieței (PIP)</w:t>
      </w:r>
      <w:r w:rsidRPr="00514273">
        <w:rPr>
          <w:rFonts w:ascii="Times New Roman" w:eastAsia="Times New Roman" w:hAnsi="Times New Roman" w:cs="Times New Roman"/>
          <w:color w:val="000000"/>
          <w:sz w:val="24"/>
          <w:szCs w:val="24"/>
        </w:rPr>
        <w:t xml:space="preserve"> – prețul de echilibru calculat, pe PZU-GN, la sfârșitul etapei de transmitere a ofertelor, la care se încheie toate tranzacțiile pentru ziua gazieră de livrare în urma desfășurării unei sesiuni de tranzacționare. Acest preț nu include TVA;</w:t>
      </w:r>
    </w:p>
    <w:p w14:paraId="043ADCCE" w14:textId="77777777" w:rsidR="00514273" w:rsidRPr="00514273" w:rsidRDefault="00514273" w:rsidP="00A018DA">
      <w:pPr>
        <w:pStyle w:val="ListParagraph"/>
        <w:numPr>
          <w:ilvl w:val="0"/>
          <w:numId w:val="1"/>
        </w:numPr>
        <w:spacing w:after="0" w:line="360" w:lineRule="auto"/>
        <w:ind w:left="0" w:firstLine="284"/>
        <w:jc w:val="both"/>
        <w:rPr>
          <w:rFonts w:ascii="Times New Roman" w:eastAsia="Times New Roman" w:hAnsi="Times New Roman" w:cs="Times New Roman"/>
          <w:color w:val="000000"/>
          <w:sz w:val="24"/>
          <w:szCs w:val="24"/>
        </w:rPr>
      </w:pPr>
      <w:r w:rsidRPr="00514273">
        <w:rPr>
          <w:rFonts w:ascii="Times New Roman" w:eastAsia="Times New Roman" w:hAnsi="Times New Roman" w:cs="Times New Roman"/>
          <w:i/>
          <w:color w:val="000000"/>
          <w:sz w:val="24"/>
          <w:szCs w:val="24"/>
        </w:rPr>
        <w:t>proces combinat licitație-negociere - PCGN-LN</w:t>
      </w:r>
      <w:r w:rsidRPr="00514273">
        <w:rPr>
          <w:rFonts w:ascii="Times New Roman" w:eastAsia="Times New Roman" w:hAnsi="Times New Roman" w:cs="Times New Roman"/>
          <w:color w:val="000000"/>
          <w:sz w:val="24"/>
          <w:szCs w:val="24"/>
        </w:rPr>
        <w:t> - modalitatea de tranzacționare pe piața produselor standardizate pe termen mediu și lung de gaze naturale conform căreia contractele se încheie bilateral în urma atribuirii printr-un proces combinat de licitații și negociere continuă;</w:t>
      </w:r>
    </w:p>
    <w:p w14:paraId="61357CE3" w14:textId="09D56E99" w:rsidR="00514273" w:rsidRDefault="00514273" w:rsidP="00A018DA">
      <w:pPr>
        <w:pStyle w:val="ListParagraph"/>
        <w:numPr>
          <w:ilvl w:val="0"/>
          <w:numId w:val="1"/>
        </w:numPr>
        <w:tabs>
          <w:tab w:val="left" w:pos="284"/>
        </w:tabs>
        <w:spacing w:after="0" w:line="360" w:lineRule="auto"/>
        <w:ind w:left="0" w:firstLine="284"/>
        <w:jc w:val="both"/>
        <w:rPr>
          <w:rFonts w:ascii="Times New Roman" w:eastAsia="Times New Roman" w:hAnsi="Times New Roman" w:cs="Times New Roman"/>
          <w:color w:val="000000"/>
          <w:sz w:val="24"/>
          <w:szCs w:val="24"/>
        </w:rPr>
      </w:pPr>
      <w:r w:rsidRPr="00514273">
        <w:rPr>
          <w:rFonts w:ascii="Times New Roman" w:eastAsia="Times New Roman" w:hAnsi="Times New Roman" w:cs="Times New Roman"/>
          <w:i/>
          <w:color w:val="000000"/>
          <w:sz w:val="24"/>
          <w:szCs w:val="24"/>
        </w:rPr>
        <w:t>regulament</w:t>
      </w:r>
      <w:r w:rsidR="003F3509">
        <w:rPr>
          <w:rFonts w:ascii="Times New Roman" w:eastAsia="Times New Roman" w:hAnsi="Times New Roman" w:cs="Times New Roman"/>
          <w:color w:val="000000"/>
          <w:sz w:val="24"/>
          <w:szCs w:val="24"/>
        </w:rPr>
        <w:t xml:space="preserve"> </w:t>
      </w:r>
      <w:r w:rsidRPr="00514273">
        <w:rPr>
          <w:rFonts w:ascii="Times New Roman" w:eastAsia="Times New Roman" w:hAnsi="Times New Roman" w:cs="Times New Roman"/>
          <w:color w:val="000000"/>
          <w:sz w:val="24"/>
          <w:szCs w:val="24"/>
        </w:rPr>
        <w:t>- Regulamentul privind cadrul organizat de tranzacționare pe piețele centralizate de gaze naturale administrate de Operatorul Pieței de Energie Electrică și Gaze Naturale OPCOM - S.A., aprobat de ANRE;</w:t>
      </w:r>
    </w:p>
    <w:p w14:paraId="5C04F731" w14:textId="413742FC" w:rsidR="00514273" w:rsidRPr="004A4FF9" w:rsidRDefault="004A4FF9" w:rsidP="004A4FF9">
      <w:pPr>
        <w:pStyle w:val="ListParagraph"/>
        <w:numPr>
          <w:ilvl w:val="0"/>
          <w:numId w:val="1"/>
        </w:numPr>
        <w:tabs>
          <w:tab w:val="left" w:pos="284"/>
        </w:tabs>
        <w:spacing w:after="0" w:line="360" w:lineRule="auto"/>
        <w:ind w:left="0" w:firstLine="284"/>
        <w:jc w:val="both"/>
        <w:rPr>
          <w:rFonts w:ascii="Times New Roman" w:eastAsia="Times New Roman" w:hAnsi="Times New Roman" w:cs="Times New Roman"/>
          <w:color w:val="000000"/>
          <w:sz w:val="24"/>
          <w:szCs w:val="24"/>
        </w:rPr>
      </w:pPr>
      <w:r w:rsidRPr="004A4FF9">
        <w:rPr>
          <w:rFonts w:ascii="Times New Roman" w:eastAsia="Times New Roman" w:hAnsi="Times New Roman" w:cs="Times New Roman"/>
          <w:i/>
          <w:color w:val="000000"/>
          <w:sz w:val="24"/>
          <w:szCs w:val="24"/>
        </w:rPr>
        <w:t>s</w:t>
      </w:r>
      <w:r w:rsidR="00514273" w:rsidRPr="004A4FF9">
        <w:rPr>
          <w:rFonts w:ascii="Times New Roman" w:eastAsia="Times New Roman" w:hAnsi="Times New Roman" w:cs="Times New Roman"/>
          <w:i/>
          <w:color w:val="000000"/>
          <w:sz w:val="24"/>
          <w:szCs w:val="24"/>
        </w:rPr>
        <w:t>crisoare de garanție bancară de plată</w:t>
      </w:r>
      <w:r w:rsidR="00514273" w:rsidRPr="004A4FF9">
        <w:rPr>
          <w:rFonts w:ascii="Times New Roman" w:eastAsia="Times New Roman" w:hAnsi="Times New Roman" w:cs="Times New Roman"/>
          <w:color w:val="000000"/>
          <w:sz w:val="24"/>
          <w:szCs w:val="24"/>
        </w:rPr>
        <w:t xml:space="preserve"> - document prin care banca garantă se angajează în mod irevocabil și necondiționat să plătească, la prima solicitare scrisă a OPCOM - S.A., orice sumă până la concurența unei sume maxime stabilită de către participantul la piețele produselor standardizate pe termen scurt, în calitate de ordonator al garanției. Este emisă pe o perioadă limitată de timp conform procedurilor specifice elaborate de OPCOM - S.A.;</w:t>
      </w:r>
    </w:p>
    <w:p w14:paraId="458BEDC4" w14:textId="77777777" w:rsidR="00514273" w:rsidRPr="00514273" w:rsidRDefault="00514273" w:rsidP="00A018DA">
      <w:pPr>
        <w:pStyle w:val="ListParagraph"/>
        <w:numPr>
          <w:ilvl w:val="0"/>
          <w:numId w:val="1"/>
        </w:numPr>
        <w:spacing w:after="0" w:line="360" w:lineRule="auto"/>
        <w:ind w:left="0" w:firstLine="284"/>
        <w:jc w:val="both"/>
        <w:rPr>
          <w:rFonts w:ascii="Times New Roman" w:eastAsia="Times New Roman" w:hAnsi="Times New Roman" w:cs="Times New Roman"/>
          <w:color w:val="000000"/>
          <w:sz w:val="24"/>
          <w:szCs w:val="24"/>
        </w:rPr>
      </w:pPr>
      <w:r w:rsidRPr="00514273">
        <w:rPr>
          <w:rFonts w:ascii="Times New Roman" w:eastAsia="Times New Roman" w:hAnsi="Times New Roman" w:cs="Times New Roman"/>
          <w:i/>
          <w:color w:val="000000"/>
          <w:sz w:val="24"/>
          <w:szCs w:val="24"/>
        </w:rPr>
        <w:t>sesiune de tranzacționare</w:t>
      </w:r>
      <w:r w:rsidRPr="00514273">
        <w:rPr>
          <w:rFonts w:ascii="Times New Roman" w:eastAsia="Times New Roman" w:hAnsi="Times New Roman" w:cs="Times New Roman"/>
          <w:color w:val="000000"/>
          <w:sz w:val="24"/>
          <w:szCs w:val="24"/>
        </w:rPr>
        <w:t xml:space="preserve"> - program de derulare a procesului de tranzacționare  specific fiecăreia dintre piețele centralizate de gaze naturale pe parcursul căruia se pot introduce, modifica sau anula oferte pentru un instrument standard și se pot încheia tranzacții, dacă se îndeplinesc condițiile de corelare;</w:t>
      </w:r>
    </w:p>
    <w:p w14:paraId="242D3F50" w14:textId="1F5F18B9" w:rsidR="00514273" w:rsidRPr="00514273" w:rsidRDefault="00514273" w:rsidP="00A018DA">
      <w:pPr>
        <w:pStyle w:val="ListParagraph"/>
        <w:numPr>
          <w:ilvl w:val="0"/>
          <w:numId w:val="1"/>
        </w:numPr>
        <w:spacing w:after="0" w:line="360" w:lineRule="auto"/>
        <w:ind w:left="0" w:firstLine="284"/>
        <w:jc w:val="both"/>
        <w:rPr>
          <w:rFonts w:ascii="Times New Roman" w:eastAsia="Times New Roman" w:hAnsi="Times New Roman" w:cs="Times New Roman"/>
          <w:color w:val="000000"/>
          <w:sz w:val="24"/>
          <w:szCs w:val="24"/>
        </w:rPr>
      </w:pPr>
      <w:r w:rsidRPr="00514273">
        <w:rPr>
          <w:rFonts w:ascii="Times New Roman" w:eastAsia="Times New Roman" w:hAnsi="Times New Roman" w:cs="Times New Roman"/>
          <w:i/>
          <w:color w:val="000000"/>
          <w:sz w:val="24"/>
          <w:szCs w:val="24"/>
        </w:rPr>
        <w:t>tranzacție</w:t>
      </w:r>
      <w:r w:rsidR="003F3509">
        <w:rPr>
          <w:rFonts w:ascii="Times New Roman" w:eastAsia="Times New Roman" w:hAnsi="Times New Roman" w:cs="Times New Roman"/>
          <w:color w:val="000000"/>
          <w:sz w:val="24"/>
          <w:szCs w:val="24"/>
        </w:rPr>
        <w:t xml:space="preserve"> </w:t>
      </w:r>
      <w:r w:rsidRPr="00514273">
        <w:rPr>
          <w:rFonts w:ascii="Times New Roman" w:eastAsia="Times New Roman" w:hAnsi="Times New Roman" w:cs="Times New Roman"/>
          <w:color w:val="000000"/>
          <w:sz w:val="24"/>
          <w:szCs w:val="24"/>
        </w:rPr>
        <w:t xml:space="preserve">- convenție încheiată pe platforma de tranzacționare, în urma corelării unei oferte de vânzare cu o ofertă de cumpărare, concretizată într-un rezultat înregistrat în platforma de </w:t>
      </w:r>
      <w:r w:rsidRPr="00514273">
        <w:rPr>
          <w:rFonts w:ascii="Times New Roman" w:eastAsia="Times New Roman" w:hAnsi="Times New Roman" w:cs="Times New Roman"/>
          <w:color w:val="000000"/>
          <w:sz w:val="24"/>
          <w:szCs w:val="24"/>
        </w:rPr>
        <w:lastRenderedPageBreak/>
        <w:t>tranzacționare, notificată de OPCOM - S.A. prin Formularul de încheiere a tranzacției (care constituie obligație pentru părți în ceea ce privește semnarea în conformitate cu datele notificate ale contractului bilateral de vânzare-cumpărare sau subscrierea tranzacției contractului-cadru preagreat dintre părțile notificate);</w:t>
      </w:r>
    </w:p>
    <w:p w14:paraId="76E2A1FF" w14:textId="29FDA520" w:rsidR="00514273" w:rsidRPr="00514273" w:rsidRDefault="00514273" w:rsidP="00A018DA">
      <w:pPr>
        <w:pStyle w:val="ListParagraph"/>
        <w:numPr>
          <w:ilvl w:val="0"/>
          <w:numId w:val="1"/>
        </w:numPr>
        <w:spacing w:after="0" w:line="360" w:lineRule="auto"/>
        <w:ind w:left="0" w:firstLine="284"/>
        <w:jc w:val="both"/>
        <w:rPr>
          <w:rFonts w:ascii="Times New Roman" w:eastAsia="Times New Roman" w:hAnsi="Times New Roman" w:cs="Times New Roman"/>
          <w:color w:val="000000"/>
          <w:sz w:val="24"/>
          <w:szCs w:val="24"/>
        </w:rPr>
      </w:pPr>
      <w:r w:rsidRPr="00514273">
        <w:rPr>
          <w:rFonts w:ascii="Times New Roman" w:eastAsia="Times New Roman" w:hAnsi="Times New Roman" w:cs="Times New Roman"/>
          <w:i/>
          <w:color w:val="000000"/>
          <w:sz w:val="24"/>
          <w:szCs w:val="24"/>
        </w:rPr>
        <w:t xml:space="preserve">tranzacție pe </w:t>
      </w:r>
      <w:r w:rsidR="00C50CA0">
        <w:rPr>
          <w:rFonts w:ascii="Times New Roman" w:eastAsia="Times New Roman" w:hAnsi="Times New Roman" w:cs="Times New Roman"/>
          <w:i/>
          <w:color w:val="000000"/>
          <w:sz w:val="24"/>
          <w:szCs w:val="24"/>
        </w:rPr>
        <w:t>piața produselor standardizate pe termen scurt</w:t>
      </w:r>
      <w:r w:rsidRPr="00514273">
        <w:rPr>
          <w:rFonts w:ascii="Times New Roman" w:eastAsia="Times New Roman" w:hAnsi="Times New Roman" w:cs="Times New Roman"/>
          <w:color w:val="000000"/>
          <w:sz w:val="24"/>
          <w:szCs w:val="24"/>
        </w:rPr>
        <w:t xml:space="preserve"> - convenție încheiată în sistemul de tranzacționare, în urma corelării unei oferte de vânzare cu o ofertă de cumpărare, concretizată într-un rezultat înregistrat în sistemul de tranzacționare, notificată prin confirmarea de tranzacție;</w:t>
      </w:r>
    </w:p>
    <w:p w14:paraId="5DB31B32" w14:textId="72265E43" w:rsidR="00514273" w:rsidRPr="004A4FF9" w:rsidRDefault="00514273" w:rsidP="00A018DA">
      <w:pPr>
        <w:pStyle w:val="ListParagraph"/>
        <w:numPr>
          <w:ilvl w:val="0"/>
          <w:numId w:val="1"/>
        </w:numPr>
        <w:spacing w:after="0" w:line="360" w:lineRule="auto"/>
        <w:ind w:left="0" w:firstLine="284"/>
        <w:jc w:val="both"/>
        <w:rPr>
          <w:rFonts w:ascii="Times New Roman" w:eastAsia="Times New Roman" w:hAnsi="Times New Roman" w:cs="Times New Roman"/>
          <w:color w:val="000000"/>
          <w:sz w:val="24"/>
          <w:szCs w:val="24"/>
        </w:rPr>
      </w:pPr>
      <w:r w:rsidRPr="004A4FF9">
        <w:rPr>
          <w:rFonts w:ascii="Times New Roman" w:eastAsia="Times New Roman" w:hAnsi="Times New Roman" w:cs="Times New Roman"/>
          <w:i/>
          <w:color w:val="000000"/>
          <w:sz w:val="24"/>
          <w:szCs w:val="24"/>
        </w:rPr>
        <w:t>zi de tranzacționare</w:t>
      </w:r>
      <w:r w:rsidRPr="004A4FF9">
        <w:rPr>
          <w:rFonts w:ascii="Times New Roman" w:eastAsia="Times New Roman" w:hAnsi="Times New Roman" w:cs="Times New Roman"/>
          <w:color w:val="000000"/>
          <w:sz w:val="24"/>
          <w:szCs w:val="24"/>
        </w:rPr>
        <w:t xml:space="preserve"> - orice zi calendaristică pe parcursul căreia au loc tranzacții</w:t>
      </w:r>
      <w:r w:rsidR="00495B9D">
        <w:rPr>
          <w:rFonts w:ascii="Times New Roman" w:eastAsia="Times New Roman" w:hAnsi="Times New Roman" w:cs="Times New Roman"/>
          <w:color w:val="000000"/>
          <w:sz w:val="24"/>
          <w:szCs w:val="24"/>
        </w:rPr>
        <w:t>.</w:t>
      </w:r>
    </w:p>
    <w:p w14:paraId="6C76F056" w14:textId="02B48635" w:rsidR="00514273" w:rsidRPr="00514273" w:rsidRDefault="00514273" w:rsidP="00514273">
      <w:pPr>
        <w:pStyle w:val="ListParagraph"/>
        <w:numPr>
          <w:ilvl w:val="0"/>
          <w:numId w:val="5"/>
        </w:numPr>
        <w:tabs>
          <w:tab w:val="left" w:pos="851"/>
        </w:tabs>
        <w:spacing w:after="0" w:line="360" w:lineRule="auto"/>
        <w:jc w:val="both"/>
        <w:rPr>
          <w:rFonts w:ascii="Times New Roman" w:eastAsia="Times New Roman" w:hAnsi="Times New Roman" w:cs="Times New Roman"/>
          <w:color w:val="000000"/>
          <w:sz w:val="24"/>
          <w:szCs w:val="24"/>
        </w:rPr>
      </w:pPr>
      <w:r w:rsidRPr="004A4FF9">
        <w:rPr>
          <w:rFonts w:ascii="Times New Roman" w:eastAsia="Times New Roman" w:hAnsi="Times New Roman" w:cs="Times New Roman"/>
          <w:color w:val="000000"/>
          <w:sz w:val="24"/>
          <w:szCs w:val="24"/>
        </w:rPr>
        <w:t xml:space="preserve">Termenii, expresiile și abrevierile, altele decât cele prevăzute la </w:t>
      </w:r>
      <w:r w:rsidR="001D27D4" w:rsidRPr="004A4FF9">
        <w:rPr>
          <w:rFonts w:ascii="Times New Roman" w:eastAsia="Times New Roman" w:hAnsi="Times New Roman" w:cs="Times New Roman"/>
          <w:color w:val="000000"/>
          <w:sz w:val="24"/>
          <w:szCs w:val="24"/>
        </w:rPr>
        <w:t>a</w:t>
      </w:r>
      <w:r w:rsidRPr="004A4FF9">
        <w:rPr>
          <w:rFonts w:ascii="Times New Roman" w:eastAsia="Times New Roman" w:hAnsi="Times New Roman" w:cs="Times New Roman"/>
          <w:color w:val="000000"/>
          <w:sz w:val="24"/>
          <w:szCs w:val="24"/>
        </w:rPr>
        <w:t>rt. 5 și</w:t>
      </w:r>
      <w:r w:rsidRPr="00514273">
        <w:rPr>
          <w:rFonts w:ascii="Times New Roman" w:eastAsia="Times New Roman" w:hAnsi="Times New Roman" w:cs="Times New Roman"/>
          <w:color w:val="000000"/>
          <w:sz w:val="24"/>
          <w:szCs w:val="24"/>
        </w:rPr>
        <w:t xml:space="preserve"> 6 sunt definite conform Legii energiei electrice și a gazelor naturale nr. 123/2012, cu modificările și completările ulterioare, Codului Rețelei de gaze naturale, Legii nr.287/2009 privind Codului civil, republicată, cu modificările și completările ulterioare, precum și altor acte normative specifice și incidente sectorului gazelor naturale în vigoare.</w:t>
      </w:r>
    </w:p>
    <w:p w14:paraId="6A7D4D03" w14:textId="77777777" w:rsidR="00A6528C" w:rsidRDefault="00A6528C" w:rsidP="00514273">
      <w:pPr>
        <w:spacing w:after="0" w:line="360" w:lineRule="auto"/>
        <w:jc w:val="both"/>
        <w:rPr>
          <w:rFonts w:ascii="Times New Roman" w:eastAsia="Times New Roman" w:hAnsi="Times New Roman" w:cs="Times New Roman"/>
          <w:b/>
          <w:color w:val="000000"/>
          <w:sz w:val="24"/>
          <w:szCs w:val="24"/>
        </w:rPr>
      </w:pPr>
      <w:bookmarkStart w:id="9" w:name="4097961"/>
      <w:bookmarkEnd w:id="9"/>
    </w:p>
    <w:p w14:paraId="29EF0ECD" w14:textId="7CC69CE1" w:rsidR="00514273" w:rsidRPr="00514273" w:rsidRDefault="00955858" w:rsidP="00514273">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Sec</w:t>
      </w:r>
      <w:r w:rsidR="00CE0A5D">
        <w:rPr>
          <w:rFonts w:ascii="Times New Roman" w:eastAsia="Times New Roman" w:hAnsi="Times New Roman" w:cs="Times New Roman"/>
          <w:b/>
          <w:color w:val="000000"/>
          <w:sz w:val="24"/>
          <w:szCs w:val="24"/>
        </w:rPr>
        <w:t>ț</w:t>
      </w:r>
      <w:r>
        <w:rPr>
          <w:rFonts w:ascii="Times New Roman" w:eastAsia="Times New Roman" w:hAnsi="Times New Roman" w:cs="Times New Roman"/>
          <w:b/>
          <w:color w:val="000000"/>
          <w:sz w:val="24"/>
          <w:szCs w:val="24"/>
        </w:rPr>
        <w:t xml:space="preserve">iunea a 4-a </w:t>
      </w:r>
      <w:r w:rsidR="00514273" w:rsidRPr="00514273">
        <w:rPr>
          <w:rFonts w:ascii="Times New Roman" w:eastAsia="Times New Roman" w:hAnsi="Times New Roman" w:cs="Times New Roman"/>
          <w:b/>
          <w:color w:val="000000"/>
          <w:sz w:val="24"/>
          <w:szCs w:val="24"/>
        </w:rPr>
        <w:t>Legislație de referință</w:t>
      </w:r>
    </w:p>
    <w:p w14:paraId="376DA4E5" w14:textId="29889201" w:rsidR="00955858" w:rsidRDefault="00514273" w:rsidP="00514273">
      <w:pPr>
        <w:pStyle w:val="ListParagraph"/>
        <w:numPr>
          <w:ilvl w:val="0"/>
          <w:numId w:val="5"/>
        </w:numPr>
        <w:tabs>
          <w:tab w:val="left" w:pos="851"/>
        </w:tabs>
        <w:spacing w:after="0" w:line="360" w:lineRule="auto"/>
        <w:jc w:val="both"/>
        <w:rPr>
          <w:rFonts w:ascii="Times New Roman" w:eastAsia="Times New Roman" w:hAnsi="Times New Roman" w:cs="Times New Roman"/>
          <w:sz w:val="24"/>
          <w:szCs w:val="24"/>
        </w:rPr>
      </w:pPr>
      <w:bookmarkStart w:id="10" w:name="4097962"/>
      <w:bookmarkEnd w:id="10"/>
      <w:r w:rsidRPr="00514273">
        <w:rPr>
          <w:rFonts w:ascii="Times New Roman" w:eastAsia="Times New Roman" w:hAnsi="Times New Roman" w:cs="Times New Roman"/>
          <w:sz w:val="24"/>
          <w:szCs w:val="24"/>
        </w:rPr>
        <w:t>La elaborarea prezentului regulament s-au avut în vedere prevederile Legii energiei electrice și a gazelor naturale nr. 123/2012, cu modificările și completările ulterioare, ale Ordinului președintelui Autorității Naționale de Reglementare în domeniul Energiei nr. 105/2018 pentru aprobarea Regulilor generale privind piețele centralizate de gaze naturale, cu modificările și completările ulterioare, precum și prevederile celorlalte reglementări primare și secundare aferente, aplicabile în sectorul gazelor naturale.</w:t>
      </w:r>
    </w:p>
    <w:p w14:paraId="77560C39" w14:textId="77777777" w:rsidR="008F178B" w:rsidRPr="008F178B" w:rsidRDefault="008F178B" w:rsidP="008F178B">
      <w:pPr>
        <w:pStyle w:val="ListParagraph"/>
        <w:tabs>
          <w:tab w:val="left" w:pos="851"/>
        </w:tabs>
        <w:spacing w:after="0" w:line="360" w:lineRule="auto"/>
        <w:ind w:left="0"/>
        <w:jc w:val="both"/>
        <w:rPr>
          <w:rFonts w:ascii="Times New Roman" w:eastAsia="Times New Roman" w:hAnsi="Times New Roman" w:cs="Times New Roman"/>
          <w:sz w:val="24"/>
          <w:szCs w:val="24"/>
        </w:rPr>
      </w:pPr>
    </w:p>
    <w:p w14:paraId="6FCAAA25" w14:textId="081E737E" w:rsidR="00514273" w:rsidRPr="00514273" w:rsidRDefault="00955858" w:rsidP="00514273">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Capitolul II - </w:t>
      </w:r>
      <w:r w:rsidR="00514273" w:rsidRPr="00514273">
        <w:rPr>
          <w:rFonts w:ascii="Times New Roman" w:eastAsia="Times New Roman" w:hAnsi="Times New Roman" w:cs="Times New Roman"/>
          <w:b/>
          <w:color w:val="000000"/>
          <w:sz w:val="24"/>
          <w:szCs w:val="24"/>
        </w:rPr>
        <w:t xml:space="preserve">Cadrul de organizare a piețelor centralizate de gaze naturale </w:t>
      </w:r>
    </w:p>
    <w:p w14:paraId="695150DC" w14:textId="26B26B7D" w:rsidR="00514273" w:rsidRPr="00514273" w:rsidRDefault="00955858" w:rsidP="00CE0A5D">
      <w:pPr>
        <w:pStyle w:val="ListParagraph"/>
        <w:spacing w:after="0" w:line="360" w:lineRule="auto"/>
        <w:ind w:left="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Sec</w:t>
      </w:r>
      <w:r w:rsidR="008F178B">
        <w:rPr>
          <w:rFonts w:ascii="Times New Roman" w:eastAsia="Times New Roman" w:hAnsi="Times New Roman" w:cs="Times New Roman"/>
          <w:b/>
          <w:color w:val="000000"/>
          <w:sz w:val="24"/>
          <w:szCs w:val="24"/>
        </w:rPr>
        <w:t>ț</w:t>
      </w:r>
      <w:r>
        <w:rPr>
          <w:rFonts w:ascii="Times New Roman" w:eastAsia="Times New Roman" w:hAnsi="Times New Roman" w:cs="Times New Roman"/>
          <w:b/>
          <w:color w:val="000000"/>
          <w:sz w:val="24"/>
          <w:szCs w:val="24"/>
        </w:rPr>
        <w:t xml:space="preserve">iunea 1 - </w:t>
      </w:r>
      <w:r w:rsidR="00C50CA0">
        <w:rPr>
          <w:rFonts w:ascii="Times New Roman" w:eastAsia="Times New Roman" w:hAnsi="Times New Roman" w:cs="Times New Roman"/>
          <w:b/>
          <w:color w:val="000000"/>
          <w:sz w:val="24"/>
          <w:szCs w:val="24"/>
        </w:rPr>
        <w:t>Piața</w:t>
      </w:r>
      <w:r w:rsidR="00C50CA0" w:rsidRPr="00514273">
        <w:rPr>
          <w:rFonts w:ascii="Times New Roman" w:eastAsia="Times New Roman" w:hAnsi="Times New Roman" w:cs="Times New Roman"/>
          <w:b/>
          <w:color w:val="000000"/>
          <w:sz w:val="24"/>
          <w:szCs w:val="24"/>
        </w:rPr>
        <w:t xml:space="preserve"> </w:t>
      </w:r>
      <w:r w:rsidR="00514273" w:rsidRPr="00514273">
        <w:rPr>
          <w:rFonts w:ascii="Times New Roman" w:eastAsia="Times New Roman" w:hAnsi="Times New Roman" w:cs="Times New Roman"/>
          <w:b/>
          <w:color w:val="000000"/>
          <w:sz w:val="24"/>
          <w:szCs w:val="24"/>
        </w:rPr>
        <w:t xml:space="preserve">produselor standardizate pe termen scurt </w:t>
      </w:r>
    </w:p>
    <w:p w14:paraId="3662A676" w14:textId="25D264D1" w:rsidR="00514273" w:rsidRPr="00514273" w:rsidRDefault="00514273" w:rsidP="00514273">
      <w:pPr>
        <w:pStyle w:val="ListParagraph"/>
        <w:numPr>
          <w:ilvl w:val="0"/>
          <w:numId w:val="5"/>
        </w:numPr>
        <w:tabs>
          <w:tab w:val="left" w:pos="851"/>
        </w:tabs>
        <w:spacing w:after="0" w:line="360" w:lineRule="auto"/>
        <w:jc w:val="both"/>
        <w:rPr>
          <w:rFonts w:ascii="Times New Roman" w:eastAsia="Times New Roman" w:hAnsi="Times New Roman" w:cs="Times New Roman"/>
          <w:color w:val="000000"/>
          <w:sz w:val="24"/>
          <w:szCs w:val="24"/>
        </w:rPr>
      </w:pPr>
      <w:r w:rsidRPr="00514273">
        <w:rPr>
          <w:rFonts w:ascii="Times New Roman" w:eastAsia="Times New Roman" w:hAnsi="Times New Roman" w:cs="Times New Roman"/>
          <w:color w:val="000000"/>
          <w:sz w:val="24"/>
          <w:szCs w:val="24"/>
        </w:rPr>
        <w:t>Pentru tranzacționarea produselor standardizate pe termen scurt, OPCOM - S.A. pune la dispoziție produsele și serviciile aferente pentru organizarea și administrarea PZU-GN</w:t>
      </w:r>
      <w:r w:rsidR="00BE43CB">
        <w:rPr>
          <w:rFonts w:ascii="Times New Roman" w:eastAsia="Times New Roman" w:hAnsi="Times New Roman" w:cs="Times New Roman"/>
          <w:color w:val="000000"/>
          <w:sz w:val="24"/>
          <w:szCs w:val="24"/>
        </w:rPr>
        <w:t>,</w:t>
      </w:r>
      <w:r w:rsidRPr="00514273">
        <w:rPr>
          <w:rFonts w:ascii="Times New Roman" w:eastAsia="Times New Roman" w:hAnsi="Times New Roman" w:cs="Times New Roman"/>
          <w:color w:val="000000"/>
          <w:sz w:val="24"/>
          <w:szCs w:val="24"/>
        </w:rPr>
        <w:t xml:space="preserve"> PI-GN</w:t>
      </w:r>
      <w:r w:rsidR="00BE43CB">
        <w:rPr>
          <w:rFonts w:ascii="Times New Roman" w:eastAsia="Times New Roman" w:hAnsi="Times New Roman" w:cs="Times New Roman"/>
          <w:color w:val="000000"/>
          <w:sz w:val="24"/>
          <w:szCs w:val="24"/>
        </w:rPr>
        <w:t xml:space="preserve"> și PMZ-GN</w:t>
      </w:r>
      <w:r w:rsidRPr="00514273">
        <w:rPr>
          <w:rFonts w:ascii="Times New Roman" w:eastAsia="Times New Roman" w:hAnsi="Times New Roman" w:cs="Times New Roman"/>
          <w:color w:val="000000"/>
          <w:sz w:val="24"/>
          <w:szCs w:val="24"/>
        </w:rPr>
        <w:t>.</w:t>
      </w:r>
    </w:p>
    <w:p w14:paraId="0198D510" w14:textId="0F8F4B6C" w:rsidR="00514273" w:rsidRPr="00514273" w:rsidRDefault="00514273" w:rsidP="00514273">
      <w:pPr>
        <w:pStyle w:val="ListParagraph"/>
        <w:numPr>
          <w:ilvl w:val="0"/>
          <w:numId w:val="5"/>
        </w:numPr>
        <w:tabs>
          <w:tab w:val="left" w:pos="851"/>
        </w:tabs>
        <w:spacing w:after="0" w:line="360" w:lineRule="auto"/>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Principiile aplicate pentru tranzacționarea pe PZU-GN sunt următoarele:</w:t>
      </w:r>
    </w:p>
    <w:p w14:paraId="5F327245" w14:textId="77777777" w:rsidR="00514273" w:rsidRPr="00514273" w:rsidRDefault="00514273" w:rsidP="00A018DA">
      <w:pPr>
        <w:pStyle w:val="ListParagraph"/>
        <w:numPr>
          <w:ilvl w:val="0"/>
          <w:numId w:val="22"/>
        </w:numPr>
        <w:tabs>
          <w:tab w:val="left" w:pos="0"/>
        </w:tabs>
        <w:spacing w:after="0" w:line="360" w:lineRule="auto"/>
        <w:ind w:left="284" w:hanging="284"/>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OPCOM - S.A. definește câte un instrument standard pentru livrarea gazelor naturale în PVT,  în profil orar constant, pentru fiecare zi gazieră;</w:t>
      </w:r>
    </w:p>
    <w:p w14:paraId="2D56A865" w14:textId="74794B1E" w:rsidR="00514273" w:rsidRPr="00514273" w:rsidRDefault="00514273" w:rsidP="00514273">
      <w:pPr>
        <w:pStyle w:val="ListParagraph"/>
        <w:numPr>
          <w:ilvl w:val="0"/>
          <w:numId w:val="22"/>
        </w:numPr>
        <w:tabs>
          <w:tab w:val="left" w:pos="284"/>
        </w:tabs>
        <w:spacing w:after="0" w:line="360" w:lineRule="auto"/>
        <w:ind w:left="284" w:hanging="284"/>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OPCOM - S.A. organizează o sesiune de tranzacționare pentru fiecare zi gazieră de livrare</w:t>
      </w:r>
      <w:r w:rsidR="00495B9D">
        <w:rPr>
          <w:rFonts w:ascii="Times New Roman" w:eastAsia="Times New Roman" w:hAnsi="Times New Roman" w:cs="Times New Roman"/>
          <w:sz w:val="24"/>
          <w:szCs w:val="24"/>
        </w:rPr>
        <w:t>;</w:t>
      </w:r>
    </w:p>
    <w:p w14:paraId="7086FC23" w14:textId="7D7C21A4" w:rsidR="00514273" w:rsidRPr="00514273" w:rsidRDefault="00495B9D" w:rsidP="00514273">
      <w:pPr>
        <w:pStyle w:val="ListParagraph"/>
        <w:numPr>
          <w:ilvl w:val="0"/>
          <w:numId w:val="22"/>
        </w:numPr>
        <w:tabs>
          <w:tab w:val="left" w:pos="284"/>
        </w:tabs>
        <w:spacing w:after="0" w:line="36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514273" w:rsidRPr="00514273">
        <w:rPr>
          <w:rFonts w:ascii="Times New Roman" w:eastAsia="Times New Roman" w:hAnsi="Times New Roman" w:cs="Times New Roman"/>
          <w:sz w:val="24"/>
          <w:szCs w:val="24"/>
        </w:rPr>
        <w:t>articipanții la piață pot introduce în sistemul de tranzacționare al PZU-GN mai multe oferte de vânzare și/sau mai multe oferte de cumpărare pentru instrumentul standard tranzacționat;</w:t>
      </w:r>
    </w:p>
    <w:p w14:paraId="0583B591" w14:textId="54062AF5" w:rsidR="00514273" w:rsidRPr="00514273" w:rsidRDefault="00495B9D" w:rsidP="00514273">
      <w:pPr>
        <w:pStyle w:val="ListParagraph"/>
        <w:numPr>
          <w:ilvl w:val="0"/>
          <w:numId w:val="22"/>
        </w:numPr>
        <w:tabs>
          <w:tab w:val="left" w:pos="284"/>
        </w:tabs>
        <w:spacing w:after="0" w:line="36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w:t>
      </w:r>
      <w:r w:rsidR="00514273" w:rsidRPr="00514273">
        <w:rPr>
          <w:rFonts w:ascii="Times New Roman" w:eastAsia="Times New Roman" w:hAnsi="Times New Roman" w:cs="Times New Roman"/>
          <w:sz w:val="24"/>
          <w:szCs w:val="24"/>
        </w:rPr>
        <w:t>fertele sunt formate dintr-o pereche preț-cantitate. Prețul solicitat/oferit nu conține TVA;</w:t>
      </w:r>
    </w:p>
    <w:p w14:paraId="28D9300D" w14:textId="32F19F72" w:rsidR="00514273" w:rsidRPr="00514273" w:rsidRDefault="00495B9D" w:rsidP="00514273">
      <w:pPr>
        <w:pStyle w:val="ListParagraph"/>
        <w:numPr>
          <w:ilvl w:val="0"/>
          <w:numId w:val="22"/>
        </w:numPr>
        <w:tabs>
          <w:tab w:val="left" w:pos="284"/>
        </w:tabs>
        <w:spacing w:after="0" w:line="36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514273" w:rsidRPr="00514273">
        <w:rPr>
          <w:rFonts w:ascii="Times New Roman" w:eastAsia="Times New Roman" w:hAnsi="Times New Roman" w:cs="Times New Roman"/>
          <w:sz w:val="24"/>
          <w:szCs w:val="24"/>
        </w:rPr>
        <w:t>rețul este exprimat în lei/MWh cu două zecimale și cantitatea în MWh</w:t>
      </w:r>
      <w:r w:rsidR="00BE43CB">
        <w:rPr>
          <w:rFonts w:ascii="Times New Roman" w:eastAsia="Times New Roman" w:hAnsi="Times New Roman" w:cs="Times New Roman"/>
          <w:sz w:val="24"/>
          <w:szCs w:val="24"/>
        </w:rPr>
        <w:t>/zi</w:t>
      </w:r>
      <w:r w:rsidR="00514273" w:rsidRPr="00514273">
        <w:rPr>
          <w:rFonts w:ascii="Times New Roman" w:eastAsia="Times New Roman" w:hAnsi="Times New Roman" w:cs="Times New Roman"/>
          <w:sz w:val="24"/>
          <w:szCs w:val="24"/>
        </w:rPr>
        <w:t xml:space="preserve"> cu trei zecimale;</w:t>
      </w:r>
    </w:p>
    <w:p w14:paraId="2F153B4A" w14:textId="660B4181" w:rsidR="00514273" w:rsidRPr="00514273" w:rsidRDefault="00495B9D" w:rsidP="00514273">
      <w:pPr>
        <w:pStyle w:val="ListParagraph"/>
        <w:numPr>
          <w:ilvl w:val="0"/>
          <w:numId w:val="22"/>
        </w:numPr>
        <w:tabs>
          <w:tab w:val="left" w:pos="284"/>
        </w:tabs>
        <w:spacing w:after="0" w:line="36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00514273" w:rsidRPr="00514273">
        <w:rPr>
          <w:rFonts w:ascii="Times New Roman" w:eastAsia="Times New Roman" w:hAnsi="Times New Roman" w:cs="Times New Roman"/>
          <w:sz w:val="24"/>
          <w:szCs w:val="24"/>
        </w:rPr>
        <w:t>fertele pot fi introduse doar în timpul sesiunii de tranzacționare corespunzătoare instrumentului standard respectiv;</w:t>
      </w:r>
    </w:p>
    <w:p w14:paraId="5C90542E" w14:textId="2BC9EFAE" w:rsidR="00514273" w:rsidRPr="00514273" w:rsidRDefault="00495B9D" w:rsidP="00514273">
      <w:pPr>
        <w:pStyle w:val="ListParagraph"/>
        <w:numPr>
          <w:ilvl w:val="0"/>
          <w:numId w:val="22"/>
        </w:numPr>
        <w:tabs>
          <w:tab w:val="left" w:pos="284"/>
        </w:tabs>
        <w:spacing w:after="0" w:line="36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514273" w:rsidRPr="00514273">
        <w:rPr>
          <w:rFonts w:ascii="Times New Roman" w:eastAsia="Times New Roman" w:hAnsi="Times New Roman" w:cs="Times New Roman"/>
          <w:sz w:val="24"/>
          <w:szCs w:val="24"/>
        </w:rPr>
        <w:t>ntroducerea ofertelor de cumpărare este condiționată de constituirea garanțiilor financiare în favoarea OPCOM - S.A.;</w:t>
      </w:r>
    </w:p>
    <w:p w14:paraId="27FA61CC" w14:textId="07CDBF7C" w:rsidR="00514273" w:rsidRPr="00514273" w:rsidRDefault="00495B9D" w:rsidP="00514273">
      <w:pPr>
        <w:pStyle w:val="ListParagraph"/>
        <w:numPr>
          <w:ilvl w:val="0"/>
          <w:numId w:val="22"/>
        </w:numPr>
        <w:tabs>
          <w:tab w:val="left" w:pos="284"/>
        </w:tabs>
        <w:spacing w:after="0" w:line="36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514273" w:rsidRPr="00514273">
        <w:rPr>
          <w:rFonts w:ascii="Times New Roman" w:eastAsia="Times New Roman" w:hAnsi="Times New Roman" w:cs="Times New Roman"/>
          <w:sz w:val="24"/>
          <w:szCs w:val="24"/>
        </w:rPr>
        <w:t>esiunile de tranzacționare se desfășoară în sistem online, conform procedurii specifice de funcționare, cu respectarea următoarelor principii:</w:t>
      </w:r>
    </w:p>
    <w:p w14:paraId="4B8696F7" w14:textId="77777777" w:rsidR="00514273" w:rsidRPr="00514273" w:rsidRDefault="00514273" w:rsidP="00A018DA">
      <w:pPr>
        <w:pStyle w:val="ListParagraph"/>
        <w:numPr>
          <w:ilvl w:val="0"/>
          <w:numId w:val="3"/>
        </w:numPr>
        <w:spacing w:after="0" w:line="360" w:lineRule="auto"/>
        <w:ind w:left="0" w:firstLine="284"/>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în prima etapă, de transmitere a ofertelor, se pot introduce oferte de către participanții la piață, respectiv modifica, anula ofertele proprii existente în sistemul de tranzacționare. În această etapă nu se încheie tranzacții;</w:t>
      </w:r>
    </w:p>
    <w:p w14:paraId="055A62FE" w14:textId="77777777" w:rsidR="00514273" w:rsidRPr="00514273" w:rsidRDefault="00514273" w:rsidP="00A018DA">
      <w:pPr>
        <w:pStyle w:val="ListParagraph"/>
        <w:numPr>
          <w:ilvl w:val="0"/>
          <w:numId w:val="3"/>
        </w:numPr>
        <w:spacing w:after="0" w:line="360" w:lineRule="auto"/>
        <w:ind w:left="0" w:firstLine="284"/>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corelarea automată a cererii cu oferta se realizează la deschiderea celei de-a doua etape, când se vor încheia tranzacții cu gaze naturale rezultate din procesul de ofertare;</w:t>
      </w:r>
    </w:p>
    <w:p w14:paraId="779454E8" w14:textId="77777777" w:rsidR="00514273" w:rsidRPr="00514273" w:rsidRDefault="00514273" w:rsidP="00514273">
      <w:pPr>
        <w:pStyle w:val="ListParagraph"/>
        <w:numPr>
          <w:ilvl w:val="0"/>
          <w:numId w:val="3"/>
        </w:numPr>
        <w:spacing w:after="0" w:line="360" w:lineRule="auto"/>
        <w:ind w:left="567" w:hanging="283"/>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ofertele compatibile se tranzacționează la același preț, prețul de închidere al pieței;</w:t>
      </w:r>
    </w:p>
    <w:p w14:paraId="108A2FAF" w14:textId="21320B90" w:rsidR="00514273" w:rsidRPr="00514273" w:rsidRDefault="00495B9D" w:rsidP="00A018DA">
      <w:pPr>
        <w:pStyle w:val="ListParagraph"/>
        <w:numPr>
          <w:ilvl w:val="0"/>
          <w:numId w:val="22"/>
        </w:numPr>
        <w:tabs>
          <w:tab w:val="left" w:pos="28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514273" w:rsidRPr="00514273">
        <w:rPr>
          <w:rFonts w:ascii="Times New Roman" w:eastAsia="Times New Roman" w:hAnsi="Times New Roman" w:cs="Times New Roman"/>
          <w:sz w:val="24"/>
          <w:szCs w:val="24"/>
        </w:rPr>
        <w:t>ranzacțiile efectuate pe PZU-GN determină obligațiile ferme ale respectivului participant la piață de a livra gazele naturale, respectiv de a achiziționa gazele naturale, în conformitate cu specificațiile tranzacțiilor confirmate;</w:t>
      </w:r>
    </w:p>
    <w:p w14:paraId="20541987" w14:textId="456CFB3A" w:rsidR="00514273" w:rsidRPr="00514273" w:rsidRDefault="00495B9D" w:rsidP="00A018DA">
      <w:pPr>
        <w:pStyle w:val="ListParagraph"/>
        <w:numPr>
          <w:ilvl w:val="0"/>
          <w:numId w:val="22"/>
        </w:numPr>
        <w:tabs>
          <w:tab w:val="left" w:pos="284"/>
          <w:tab w:val="left" w:pos="42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514273" w:rsidRPr="00514273">
        <w:rPr>
          <w:rFonts w:ascii="Times New Roman" w:eastAsia="Times New Roman" w:hAnsi="Times New Roman" w:cs="Times New Roman"/>
          <w:sz w:val="24"/>
          <w:szCs w:val="24"/>
        </w:rPr>
        <w:t>rețul și cantitatea aferente unei tranzacții încheiate nu pot fi modificate ulterior încheierii tranzacției;</w:t>
      </w:r>
    </w:p>
    <w:p w14:paraId="5564186C" w14:textId="77777777" w:rsidR="00514273" w:rsidRPr="00514273" w:rsidRDefault="00514273" w:rsidP="00A018DA">
      <w:pPr>
        <w:pStyle w:val="ListParagraph"/>
        <w:numPr>
          <w:ilvl w:val="0"/>
          <w:numId w:val="22"/>
        </w:numPr>
        <w:tabs>
          <w:tab w:val="left" w:pos="284"/>
          <w:tab w:val="left" w:pos="426"/>
        </w:tabs>
        <w:spacing w:after="0" w:line="360" w:lineRule="auto"/>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OPCOM - S.A. este contraparte pentru fiecare participant la piață, în tranzacțiile încheiate de acesta pe PZU-GN;</w:t>
      </w:r>
    </w:p>
    <w:p w14:paraId="7C09D2E7" w14:textId="605C3CF4" w:rsidR="00514273" w:rsidRPr="00514273" w:rsidRDefault="00495B9D" w:rsidP="00514273">
      <w:pPr>
        <w:pStyle w:val="ListParagraph"/>
        <w:numPr>
          <w:ilvl w:val="0"/>
          <w:numId w:val="22"/>
        </w:numPr>
        <w:tabs>
          <w:tab w:val="left" w:pos="284"/>
          <w:tab w:val="left" w:pos="426"/>
        </w:tabs>
        <w:spacing w:after="0" w:line="36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00514273" w:rsidRPr="00514273">
        <w:rPr>
          <w:rFonts w:ascii="Times New Roman" w:eastAsia="Times New Roman" w:hAnsi="Times New Roman" w:cs="Times New Roman"/>
          <w:sz w:val="24"/>
          <w:szCs w:val="24"/>
        </w:rPr>
        <w:t>fertarea și tranzacționarea se desfășoară între participanți anonimi;</w:t>
      </w:r>
    </w:p>
    <w:p w14:paraId="1FECE8CC" w14:textId="5A4BBE5D" w:rsidR="00514273" w:rsidRPr="00514273" w:rsidRDefault="00495B9D" w:rsidP="00A018DA">
      <w:pPr>
        <w:pStyle w:val="ListParagraph"/>
        <w:numPr>
          <w:ilvl w:val="0"/>
          <w:numId w:val="22"/>
        </w:numPr>
        <w:tabs>
          <w:tab w:val="left" w:pos="284"/>
          <w:tab w:val="left" w:pos="42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514273" w:rsidRPr="00514273">
        <w:rPr>
          <w:rFonts w:ascii="Times New Roman" w:eastAsia="Times New Roman" w:hAnsi="Times New Roman" w:cs="Times New Roman"/>
          <w:sz w:val="24"/>
          <w:szCs w:val="24"/>
        </w:rPr>
        <w:t>upă încheierea unei sesiuni de tranzacționare, participanții la piață au acces, prin intermediul sistemului de tranzacționare al PZU-GN, la confirmările de tranzacții proprii;</w:t>
      </w:r>
    </w:p>
    <w:p w14:paraId="78D0693A" w14:textId="1832D2B6" w:rsidR="00514273" w:rsidRPr="00514273" w:rsidRDefault="00514273" w:rsidP="00A018DA">
      <w:pPr>
        <w:pStyle w:val="ListParagraph"/>
        <w:numPr>
          <w:ilvl w:val="0"/>
          <w:numId w:val="22"/>
        </w:numPr>
        <w:tabs>
          <w:tab w:val="left" w:pos="284"/>
          <w:tab w:val="left" w:pos="426"/>
        </w:tabs>
        <w:spacing w:after="0" w:line="360" w:lineRule="auto"/>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OPCOM - S.A. are obligația notificării către OTS, în PVT, a cantităților de gaze naturale tranzacționate pe PZU-GN.</w:t>
      </w:r>
    </w:p>
    <w:p w14:paraId="6E61CE07" w14:textId="074D1F8A" w:rsidR="00514273" w:rsidRPr="00514273" w:rsidRDefault="00514273" w:rsidP="00514273">
      <w:pPr>
        <w:pStyle w:val="ListParagraph"/>
        <w:numPr>
          <w:ilvl w:val="0"/>
          <w:numId w:val="5"/>
        </w:numPr>
        <w:tabs>
          <w:tab w:val="left" w:pos="851"/>
        </w:tabs>
        <w:spacing w:after="0" w:line="360" w:lineRule="auto"/>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Principiile aplicate pentru tranzacționarea pe PI-GN, sunt următoarele:</w:t>
      </w:r>
    </w:p>
    <w:p w14:paraId="3929DB67" w14:textId="77777777" w:rsidR="00514273" w:rsidRPr="00514273" w:rsidRDefault="00514273" w:rsidP="00A018DA">
      <w:pPr>
        <w:pStyle w:val="ListParagraph"/>
        <w:numPr>
          <w:ilvl w:val="0"/>
          <w:numId w:val="28"/>
        </w:numPr>
        <w:tabs>
          <w:tab w:val="left" w:pos="284"/>
        </w:tabs>
        <w:spacing w:after="0" w:line="360" w:lineRule="auto"/>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OPCOM - S.A. definește instrumente standard pentru livrarea gazelor naturale în PVT, în profil orar constant, în intervalul de timp rămas până la sfârșitul zilei gaziere în curs la data încheierii tranzacției;</w:t>
      </w:r>
    </w:p>
    <w:p w14:paraId="15D2D7CF" w14:textId="77777777" w:rsidR="00514273" w:rsidRPr="00514273" w:rsidRDefault="00514273" w:rsidP="00514273">
      <w:pPr>
        <w:pStyle w:val="ListParagraph"/>
        <w:numPr>
          <w:ilvl w:val="0"/>
          <w:numId w:val="28"/>
        </w:numPr>
        <w:tabs>
          <w:tab w:val="left" w:pos="284"/>
        </w:tabs>
        <w:spacing w:after="0" w:line="360" w:lineRule="auto"/>
        <w:ind w:left="284" w:hanging="284"/>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OPCOM - S.A. organizează sesiuni de tranzacționare pentru fiecare instrument standard;</w:t>
      </w:r>
    </w:p>
    <w:p w14:paraId="54ADEE6C" w14:textId="0464F168" w:rsidR="00514273" w:rsidRPr="00514273" w:rsidRDefault="00495B9D" w:rsidP="00A018DA">
      <w:pPr>
        <w:pStyle w:val="ListParagraph"/>
        <w:numPr>
          <w:ilvl w:val="0"/>
          <w:numId w:val="28"/>
        </w:numPr>
        <w:tabs>
          <w:tab w:val="left" w:pos="28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514273" w:rsidRPr="00514273">
        <w:rPr>
          <w:rFonts w:ascii="Times New Roman" w:eastAsia="Times New Roman" w:hAnsi="Times New Roman" w:cs="Times New Roman"/>
          <w:sz w:val="24"/>
          <w:szCs w:val="24"/>
        </w:rPr>
        <w:t>articipanții la piață pot introduce în sistemul de tranzacționare al PI-GN mai multe oferte de vânzare și/sau mai multe oferte de cumpărare pentru instrumentele standard tranzacționate;</w:t>
      </w:r>
    </w:p>
    <w:p w14:paraId="2FA0975A" w14:textId="710240E5" w:rsidR="00514273" w:rsidRPr="00514273" w:rsidRDefault="00495B9D" w:rsidP="00514273">
      <w:pPr>
        <w:pStyle w:val="ListParagraph"/>
        <w:numPr>
          <w:ilvl w:val="0"/>
          <w:numId w:val="28"/>
        </w:numPr>
        <w:tabs>
          <w:tab w:val="left" w:pos="284"/>
        </w:tabs>
        <w:spacing w:after="0" w:line="36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00514273" w:rsidRPr="00514273">
        <w:rPr>
          <w:rFonts w:ascii="Times New Roman" w:eastAsia="Times New Roman" w:hAnsi="Times New Roman" w:cs="Times New Roman"/>
          <w:sz w:val="24"/>
          <w:szCs w:val="24"/>
        </w:rPr>
        <w:t>fertele sunt formate dintr-o pereche preț-cantitate. Prețul solicitat/oferit nu conține TVA;</w:t>
      </w:r>
    </w:p>
    <w:p w14:paraId="3EDB23AC" w14:textId="21F56871" w:rsidR="00514273" w:rsidRPr="00514273" w:rsidRDefault="00495B9D" w:rsidP="00514273">
      <w:pPr>
        <w:pStyle w:val="ListParagraph"/>
        <w:numPr>
          <w:ilvl w:val="0"/>
          <w:numId w:val="28"/>
        </w:numPr>
        <w:tabs>
          <w:tab w:val="left" w:pos="284"/>
        </w:tabs>
        <w:spacing w:after="0" w:line="36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w:t>
      </w:r>
      <w:r w:rsidR="00514273" w:rsidRPr="00514273">
        <w:rPr>
          <w:rFonts w:ascii="Times New Roman" w:eastAsia="Times New Roman" w:hAnsi="Times New Roman" w:cs="Times New Roman"/>
          <w:sz w:val="24"/>
          <w:szCs w:val="24"/>
        </w:rPr>
        <w:t>rețul este exprimat în lei/MWh cu două zecimale și cantitatea în MWh</w:t>
      </w:r>
      <w:r w:rsidR="00BE43CB">
        <w:rPr>
          <w:rFonts w:ascii="Times New Roman" w:eastAsia="Times New Roman" w:hAnsi="Times New Roman" w:cs="Times New Roman"/>
          <w:sz w:val="24"/>
          <w:szCs w:val="24"/>
        </w:rPr>
        <w:t>/zi</w:t>
      </w:r>
      <w:r w:rsidR="00514273" w:rsidRPr="00514273">
        <w:rPr>
          <w:rFonts w:ascii="Times New Roman" w:eastAsia="Times New Roman" w:hAnsi="Times New Roman" w:cs="Times New Roman"/>
          <w:sz w:val="24"/>
          <w:szCs w:val="24"/>
        </w:rPr>
        <w:t xml:space="preserve"> cu trei zecimale;</w:t>
      </w:r>
    </w:p>
    <w:p w14:paraId="77F45E5D" w14:textId="4E5B6131" w:rsidR="00514273" w:rsidRPr="00514273" w:rsidRDefault="00495B9D" w:rsidP="00A018DA">
      <w:pPr>
        <w:pStyle w:val="ListParagraph"/>
        <w:numPr>
          <w:ilvl w:val="0"/>
          <w:numId w:val="28"/>
        </w:numPr>
        <w:tabs>
          <w:tab w:val="left" w:pos="28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00514273" w:rsidRPr="00514273">
        <w:rPr>
          <w:rFonts w:ascii="Times New Roman" w:eastAsia="Times New Roman" w:hAnsi="Times New Roman" w:cs="Times New Roman"/>
          <w:sz w:val="24"/>
          <w:szCs w:val="24"/>
        </w:rPr>
        <w:t>fertele pot fi introduse doar în timpul sesiunilor de tranzacționare corespunzătoare instrumentului standard respectiv;</w:t>
      </w:r>
    </w:p>
    <w:p w14:paraId="74D510AA" w14:textId="4D200F9C" w:rsidR="00514273" w:rsidRPr="00514273" w:rsidRDefault="00495B9D" w:rsidP="00A018DA">
      <w:pPr>
        <w:pStyle w:val="ListParagraph"/>
        <w:numPr>
          <w:ilvl w:val="0"/>
          <w:numId w:val="28"/>
        </w:numPr>
        <w:tabs>
          <w:tab w:val="left" w:pos="28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514273" w:rsidRPr="00514273">
        <w:rPr>
          <w:rFonts w:ascii="Times New Roman" w:eastAsia="Times New Roman" w:hAnsi="Times New Roman" w:cs="Times New Roman"/>
          <w:sz w:val="24"/>
          <w:szCs w:val="24"/>
        </w:rPr>
        <w:t>ntroducerea ofertelor de cumpărare este condiționată de constituirea garanțiilor financiare în favoarea OPCOM - S.A.;</w:t>
      </w:r>
    </w:p>
    <w:p w14:paraId="2CED45C4" w14:textId="43FBB70D" w:rsidR="00514273" w:rsidRPr="00514273" w:rsidRDefault="00495B9D" w:rsidP="00A018DA">
      <w:pPr>
        <w:pStyle w:val="ListParagraph"/>
        <w:numPr>
          <w:ilvl w:val="0"/>
          <w:numId w:val="28"/>
        </w:numPr>
        <w:tabs>
          <w:tab w:val="left" w:pos="28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514273" w:rsidRPr="00514273">
        <w:rPr>
          <w:rFonts w:ascii="Times New Roman" w:eastAsia="Times New Roman" w:hAnsi="Times New Roman" w:cs="Times New Roman"/>
          <w:sz w:val="24"/>
          <w:szCs w:val="24"/>
        </w:rPr>
        <w:t>esiunile de tranzacționare se desfășoară în sistem online, conform procedurii specifice de funcționare, cu respectarea următoarelor principii:</w:t>
      </w:r>
    </w:p>
    <w:p w14:paraId="259A3B5C" w14:textId="77777777" w:rsidR="00514273" w:rsidRPr="00514273" w:rsidRDefault="00514273" w:rsidP="00A018DA">
      <w:pPr>
        <w:pStyle w:val="ListParagraph"/>
        <w:numPr>
          <w:ilvl w:val="0"/>
          <w:numId w:val="29"/>
        </w:numPr>
        <w:spacing w:after="0" w:line="360" w:lineRule="auto"/>
        <w:ind w:left="0" w:firstLine="284"/>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corelarea automată a cererii cu oferta se realizează la îndeplinirea condiției de compatibilitate;</w:t>
      </w:r>
    </w:p>
    <w:p w14:paraId="28E3F304" w14:textId="77777777" w:rsidR="00514273" w:rsidRPr="00514273" w:rsidRDefault="00514273" w:rsidP="00514273">
      <w:pPr>
        <w:pStyle w:val="ListParagraph"/>
        <w:numPr>
          <w:ilvl w:val="0"/>
          <w:numId w:val="29"/>
        </w:numPr>
        <w:spacing w:after="0" w:line="360" w:lineRule="auto"/>
        <w:ind w:left="567" w:hanging="283"/>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tranzacția se încheie pentru cantitatea comună a ofertelor compatibile;</w:t>
      </w:r>
    </w:p>
    <w:p w14:paraId="4BEEBBF1" w14:textId="77777777" w:rsidR="00514273" w:rsidRPr="00514273" w:rsidRDefault="00514273" w:rsidP="00A018DA">
      <w:pPr>
        <w:pStyle w:val="ListParagraph"/>
        <w:numPr>
          <w:ilvl w:val="0"/>
          <w:numId w:val="29"/>
        </w:numPr>
        <w:spacing w:after="0" w:line="360" w:lineRule="auto"/>
        <w:ind w:left="0" w:firstLine="284"/>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fiecare tranzacție are prețul stabilit în sistemul de tranzacționare al PI-GN conform algoritmului aplicat în mod automat de sistemul de tranzacționare precizat prin procedura specifică elaborată de OPCOM - S.A.;</w:t>
      </w:r>
    </w:p>
    <w:p w14:paraId="20ACDE13" w14:textId="63AA5869" w:rsidR="00514273" w:rsidRPr="00514273" w:rsidRDefault="00495B9D" w:rsidP="00A018DA">
      <w:pPr>
        <w:pStyle w:val="ListParagraph"/>
        <w:numPr>
          <w:ilvl w:val="0"/>
          <w:numId w:val="28"/>
        </w:numPr>
        <w:tabs>
          <w:tab w:val="left" w:pos="284"/>
          <w:tab w:val="left" w:pos="42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514273" w:rsidRPr="00514273">
        <w:rPr>
          <w:rFonts w:ascii="Times New Roman" w:eastAsia="Times New Roman" w:hAnsi="Times New Roman" w:cs="Times New Roman"/>
          <w:sz w:val="24"/>
          <w:szCs w:val="24"/>
        </w:rPr>
        <w:t>ranzacțiile efectuate pe PI-GN determină obligațiile ferme ale respectivului participant la piață de a livra gazele naturale, respectiv de a achiziționa gazele naturale, în conformitate cu specificațiile tranzacțiilor confirmate;</w:t>
      </w:r>
    </w:p>
    <w:p w14:paraId="22D04A5B" w14:textId="61BCA7F0" w:rsidR="00514273" w:rsidRPr="00514273" w:rsidRDefault="00495B9D" w:rsidP="00514273">
      <w:pPr>
        <w:pStyle w:val="ListParagraph"/>
        <w:numPr>
          <w:ilvl w:val="0"/>
          <w:numId w:val="28"/>
        </w:numPr>
        <w:tabs>
          <w:tab w:val="left" w:pos="284"/>
          <w:tab w:val="left" w:pos="42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514273" w:rsidRPr="00514273">
        <w:rPr>
          <w:rFonts w:ascii="Times New Roman" w:eastAsia="Times New Roman" w:hAnsi="Times New Roman" w:cs="Times New Roman"/>
          <w:sz w:val="24"/>
          <w:szCs w:val="24"/>
        </w:rPr>
        <w:t>rețul și cantitatea aferente unei tranzacții încheiate nu pot fi modificate ulterior încheierii tranzacției;</w:t>
      </w:r>
    </w:p>
    <w:p w14:paraId="2BC15B87" w14:textId="77777777" w:rsidR="00514273" w:rsidRPr="00514273" w:rsidRDefault="00514273" w:rsidP="00A018DA">
      <w:pPr>
        <w:pStyle w:val="ListParagraph"/>
        <w:numPr>
          <w:ilvl w:val="0"/>
          <w:numId w:val="28"/>
        </w:numPr>
        <w:tabs>
          <w:tab w:val="left" w:pos="426"/>
        </w:tabs>
        <w:spacing w:after="0" w:line="360" w:lineRule="auto"/>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OPCOM - S.A. este contraparte pentru fiecare participant la piață, în tranzacțiile încheiate de acesta pe PI-GN;</w:t>
      </w:r>
    </w:p>
    <w:p w14:paraId="33E1150C" w14:textId="59539D8A" w:rsidR="00514273" w:rsidRPr="00514273" w:rsidRDefault="00495B9D" w:rsidP="00514273">
      <w:pPr>
        <w:pStyle w:val="ListParagraph"/>
        <w:numPr>
          <w:ilvl w:val="0"/>
          <w:numId w:val="28"/>
        </w:numPr>
        <w:tabs>
          <w:tab w:val="left" w:pos="284"/>
          <w:tab w:val="left" w:pos="426"/>
        </w:tabs>
        <w:spacing w:after="0" w:line="36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00514273" w:rsidRPr="00514273">
        <w:rPr>
          <w:rFonts w:ascii="Times New Roman" w:eastAsia="Times New Roman" w:hAnsi="Times New Roman" w:cs="Times New Roman"/>
          <w:sz w:val="24"/>
          <w:szCs w:val="24"/>
        </w:rPr>
        <w:t>fertarea și tranzacționarea se desfășoară între participanți anonimi;</w:t>
      </w:r>
    </w:p>
    <w:p w14:paraId="5CF14061" w14:textId="739FD39B" w:rsidR="00514273" w:rsidRPr="00514273" w:rsidRDefault="00495B9D" w:rsidP="00A018DA">
      <w:pPr>
        <w:pStyle w:val="ListParagraph"/>
        <w:numPr>
          <w:ilvl w:val="0"/>
          <w:numId w:val="28"/>
        </w:numPr>
        <w:tabs>
          <w:tab w:val="left" w:pos="142"/>
          <w:tab w:val="left" w:pos="42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514273" w:rsidRPr="00514273">
        <w:rPr>
          <w:rFonts w:ascii="Times New Roman" w:eastAsia="Times New Roman" w:hAnsi="Times New Roman" w:cs="Times New Roman"/>
          <w:sz w:val="24"/>
          <w:szCs w:val="24"/>
        </w:rPr>
        <w:t>upă încheierea unei tranzacții, participanții la piață au acces, prin intermediul sistemului de tranzacționare al PI-GN, la confirmările de tranzacții proprii;</w:t>
      </w:r>
    </w:p>
    <w:p w14:paraId="5BDB76DD" w14:textId="29B1DC6D" w:rsidR="00514273" w:rsidRPr="00514273" w:rsidRDefault="00514273" w:rsidP="00A018DA">
      <w:pPr>
        <w:pStyle w:val="ListParagraph"/>
        <w:numPr>
          <w:ilvl w:val="0"/>
          <w:numId w:val="28"/>
        </w:numPr>
        <w:tabs>
          <w:tab w:val="left" w:pos="142"/>
          <w:tab w:val="left" w:pos="426"/>
        </w:tabs>
        <w:spacing w:after="0" w:line="360" w:lineRule="auto"/>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OPCOM - S.A. are obligația notificării către OTS, în PVT, a cantităților de gaze naturale tranzacționate pe PI-GN.</w:t>
      </w:r>
    </w:p>
    <w:p w14:paraId="01A865C3" w14:textId="00FEFF9B" w:rsidR="00514273" w:rsidRPr="00514273" w:rsidRDefault="00955858" w:rsidP="008F178B">
      <w:pPr>
        <w:pStyle w:val="ListParagraph"/>
        <w:spacing w:after="0" w:line="360" w:lineRule="auto"/>
        <w:ind w:left="28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Sec</w:t>
      </w:r>
      <w:r w:rsidR="008F178B">
        <w:rPr>
          <w:rFonts w:ascii="Times New Roman" w:eastAsia="Times New Roman" w:hAnsi="Times New Roman" w:cs="Times New Roman"/>
          <w:b/>
          <w:color w:val="000000"/>
          <w:sz w:val="24"/>
          <w:szCs w:val="24"/>
        </w:rPr>
        <w:t>ț</w:t>
      </w:r>
      <w:r>
        <w:rPr>
          <w:rFonts w:ascii="Times New Roman" w:eastAsia="Times New Roman" w:hAnsi="Times New Roman" w:cs="Times New Roman"/>
          <w:b/>
          <w:color w:val="000000"/>
          <w:sz w:val="24"/>
          <w:szCs w:val="24"/>
        </w:rPr>
        <w:t xml:space="preserve">iunea a 2-a - </w:t>
      </w:r>
      <w:r w:rsidR="00514273" w:rsidRPr="00514273">
        <w:rPr>
          <w:rFonts w:ascii="Times New Roman" w:eastAsia="Times New Roman" w:hAnsi="Times New Roman" w:cs="Times New Roman"/>
          <w:b/>
          <w:color w:val="000000"/>
          <w:sz w:val="24"/>
          <w:szCs w:val="24"/>
        </w:rPr>
        <w:t>Piețele produselor standardizate pe termen mediu și lung</w:t>
      </w:r>
    </w:p>
    <w:p w14:paraId="34548ABC" w14:textId="4D85B9E2" w:rsidR="00514273" w:rsidRPr="004A4FF9" w:rsidRDefault="0059412E" w:rsidP="004A4FF9">
      <w:pPr>
        <w:tabs>
          <w:tab w:val="left" w:pos="851"/>
        </w:tabs>
        <w:spacing w:after="0" w:line="360" w:lineRule="auto"/>
        <w:jc w:val="both"/>
        <w:rPr>
          <w:rFonts w:ascii="Times New Roman" w:eastAsia="Times New Roman" w:hAnsi="Times New Roman" w:cs="Times New Roman"/>
          <w:color w:val="000000"/>
          <w:sz w:val="24"/>
          <w:szCs w:val="24"/>
        </w:rPr>
      </w:pPr>
      <w:r w:rsidRPr="004A4FF9">
        <w:rPr>
          <w:rFonts w:ascii="Times New Roman" w:eastAsia="Times New Roman" w:hAnsi="Times New Roman" w:cs="Times New Roman"/>
          <w:b/>
          <w:bCs/>
          <w:color w:val="000000"/>
          <w:sz w:val="24"/>
          <w:szCs w:val="24"/>
        </w:rPr>
        <w:t>Art. 13</w:t>
      </w:r>
      <w:r>
        <w:rPr>
          <w:rFonts w:ascii="Times New Roman" w:eastAsia="Times New Roman" w:hAnsi="Times New Roman" w:cs="Times New Roman"/>
          <w:color w:val="000000"/>
          <w:sz w:val="24"/>
          <w:szCs w:val="24"/>
        </w:rPr>
        <w:t xml:space="preserve"> </w:t>
      </w:r>
      <w:r w:rsidR="00514273" w:rsidRPr="004A4FF9">
        <w:rPr>
          <w:rFonts w:ascii="Times New Roman" w:eastAsia="Times New Roman" w:hAnsi="Times New Roman" w:cs="Times New Roman"/>
          <w:color w:val="000000"/>
          <w:sz w:val="24"/>
          <w:szCs w:val="24"/>
        </w:rPr>
        <w:t>Pentru tranzacționarea produselor standardizate pe termen mediu și lung OPCOM - S.A. stabilește următoarele piețe:</w:t>
      </w:r>
    </w:p>
    <w:p w14:paraId="2A5B1E2C" w14:textId="77777777" w:rsidR="00514273" w:rsidRPr="00514273" w:rsidRDefault="00514273" w:rsidP="00A018DA">
      <w:pPr>
        <w:pStyle w:val="ListParagraph"/>
        <w:numPr>
          <w:ilvl w:val="0"/>
          <w:numId w:val="37"/>
        </w:numPr>
        <w:spacing w:after="0" w:line="360" w:lineRule="auto"/>
        <w:ind w:left="0" w:firstLine="284"/>
        <w:jc w:val="both"/>
        <w:rPr>
          <w:rFonts w:ascii="Times New Roman" w:eastAsia="Times New Roman" w:hAnsi="Times New Roman" w:cs="Times New Roman"/>
          <w:color w:val="000000"/>
          <w:sz w:val="24"/>
          <w:szCs w:val="24"/>
        </w:rPr>
      </w:pPr>
      <w:bookmarkStart w:id="11" w:name="_Hlk526948734"/>
      <w:bookmarkStart w:id="12" w:name="_Hlk526948450"/>
      <w:r w:rsidRPr="00514273">
        <w:rPr>
          <w:rFonts w:ascii="Times New Roman" w:eastAsia="Times New Roman" w:hAnsi="Times New Roman" w:cs="Times New Roman"/>
          <w:color w:val="000000"/>
          <w:sz w:val="24"/>
          <w:szCs w:val="24"/>
        </w:rPr>
        <w:t>piața centralizată a contractelor bilaterale de gaze naturale – modalitatea de tranzacționare prin licitație și negociere (PCGN-LN);</w:t>
      </w:r>
    </w:p>
    <w:p w14:paraId="04A15518" w14:textId="77777777" w:rsidR="00514273" w:rsidRPr="00514273" w:rsidRDefault="00514273" w:rsidP="00A018DA">
      <w:pPr>
        <w:pStyle w:val="ListParagraph"/>
        <w:numPr>
          <w:ilvl w:val="0"/>
          <w:numId w:val="37"/>
        </w:numPr>
        <w:spacing w:after="0" w:line="360" w:lineRule="auto"/>
        <w:ind w:left="0" w:firstLine="284"/>
        <w:jc w:val="both"/>
        <w:rPr>
          <w:rFonts w:ascii="Times New Roman" w:eastAsia="Times New Roman" w:hAnsi="Times New Roman" w:cs="Times New Roman"/>
          <w:color w:val="000000"/>
          <w:sz w:val="24"/>
          <w:szCs w:val="24"/>
        </w:rPr>
      </w:pPr>
      <w:r w:rsidRPr="00514273">
        <w:rPr>
          <w:rFonts w:ascii="Times New Roman" w:eastAsia="Times New Roman" w:hAnsi="Times New Roman" w:cs="Times New Roman"/>
          <w:color w:val="000000"/>
          <w:sz w:val="24"/>
          <w:szCs w:val="24"/>
        </w:rPr>
        <w:t>piața centralizată a contractelor bilaterale de gaze naturale – modalitatea de tranzacționare prin licitație publică (PCGN-LP);</w:t>
      </w:r>
    </w:p>
    <w:p w14:paraId="02BC2F89" w14:textId="2EB65D2D" w:rsidR="00514273" w:rsidRPr="00514273" w:rsidRDefault="00514273" w:rsidP="00A018DA">
      <w:pPr>
        <w:pStyle w:val="ListParagraph"/>
        <w:numPr>
          <w:ilvl w:val="0"/>
          <w:numId w:val="37"/>
        </w:numPr>
        <w:spacing w:after="0" w:line="360" w:lineRule="auto"/>
        <w:ind w:left="0" w:firstLine="284"/>
        <w:jc w:val="both"/>
        <w:rPr>
          <w:rFonts w:ascii="Times New Roman" w:eastAsia="Times New Roman" w:hAnsi="Times New Roman" w:cs="Times New Roman"/>
          <w:color w:val="000000"/>
          <w:sz w:val="24"/>
          <w:szCs w:val="24"/>
        </w:rPr>
      </w:pPr>
      <w:r w:rsidRPr="00514273">
        <w:rPr>
          <w:rFonts w:ascii="Times New Roman" w:eastAsia="Times New Roman" w:hAnsi="Times New Roman" w:cs="Times New Roman"/>
          <w:color w:val="000000"/>
          <w:sz w:val="24"/>
          <w:szCs w:val="24"/>
        </w:rPr>
        <w:t>piața centralizată a contractelor bilaterale de gaze naturale – modalitatea de tranzacționare de tip OTC (PCGN-OTC)</w:t>
      </w:r>
      <w:bookmarkEnd w:id="11"/>
      <w:r w:rsidRPr="00514273">
        <w:rPr>
          <w:rFonts w:ascii="Times New Roman" w:eastAsia="Times New Roman" w:hAnsi="Times New Roman" w:cs="Times New Roman"/>
          <w:color w:val="000000"/>
          <w:sz w:val="24"/>
          <w:szCs w:val="24"/>
        </w:rPr>
        <w:t>.</w:t>
      </w:r>
      <w:bookmarkEnd w:id="12"/>
    </w:p>
    <w:p w14:paraId="08785B5D" w14:textId="39804E5D" w:rsidR="00514273" w:rsidRPr="004A4FF9" w:rsidRDefault="0059412E" w:rsidP="004A4FF9">
      <w:pPr>
        <w:tabs>
          <w:tab w:val="left" w:pos="851"/>
        </w:tabs>
        <w:spacing w:after="0" w:line="360" w:lineRule="auto"/>
        <w:jc w:val="both"/>
        <w:rPr>
          <w:rFonts w:ascii="Times New Roman" w:eastAsia="Times New Roman" w:hAnsi="Times New Roman" w:cs="Times New Roman"/>
          <w:sz w:val="24"/>
          <w:szCs w:val="24"/>
        </w:rPr>
      </w:pPr>
      <w:bookmarkStart w:id="13" w:name="4097964"/>
      <w:bookmarkEnd w:id="13"/>
      <w:r w:rsidRPr="004A4FF9">
        <w:rPr>
          <w:rFonts w:ascii="Times New Roman" w:eastAsia="Times New Roman" w:hAnsi="Times New Roman" w:cs="Times New Roman"/>
          <w:b/>
          <w:bCs/>
          <w:sz w:val="24"/>
          <w:szCs w:val="24"/>
        </w:rPr>
        <w:lastRenderedPageBreak/>
        <w:t>Art. 14</w:t>
      </w:r>
      <w:r>
        <w:rPr>
          <w:rFonts w:ascii="Times New Roman" w:eastAsia="Times New Roman" w:hAnsi="Times New Roman" w:cs="Times New Roman"/>
          <w:sz w:val="24"/>
          <w:szCs w:val="24"/>
        </w:rPr>
        <w:t xml:space="preserve"> </w:t>
      </w:r>
      <w:r w:rsidR="00514273" w:rsidRPr="004A4FF9">
        <w:rPr>
          <w:rFonts w:ascii="Times New Roman" w:eastAsia="Times New Roman" w:hAnsi="Times New Roman" w:cs="Times New Roman"/>
          <w:sz w:val="24"/>
          <w:szCs w:val="24"/>
        </w:rPr>
        <w:t>Principiile aplicate pentru tranzacționarea  pe piața centralizată a contractelor bilaterale – modalitatea de tranzacționare PCGN-LN prin licitație și negociere, sunt următoarele:</w:t>
      </w:r>
    </w:p>
    <w:p w14:paraId="0C55A1EF" w14:textId="77777777" w:rsidR="00514273" w:rsidRPr="00514273" w:rsidRDefault="00514273" w:rsidP="00A018DA">
      <w:pPr>
        <w:pStyle w:val="ListParagraph"/>
        <w:numPr>
          <w:ilvl w:val="0"/>
          <w:numId w:val="8"/>
        </w:numPr>
        <w:tabs>
          <w:tab w:val="left" w:pos="426"/>
        </w:tabs>
        <w:spacing w:after="0" w:line="360" w:lineRule="auto"/>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OPCOM - S.A. definește produse standard de vânzare și cumpărare de gaze naturale, caracterizate prin:</w:t>
      </w:r>
    </w:p>
    <w:p w14:paraId="4C31F933" w14:textId="77777777" w:rsidR="00514273" w:rsidRPr="004A4FF9" w:rsidRDefault="00514273" w:rsidP="00A018DA">
      <w:pPr>
        <w:pStyle w:val="ListParagraph"/>
        <w:numPr>
          <w:ilvl w:val="1"/>
          <w:numId w:val="41"/>
        </w:numPr>
        <w:spacing w:after="0" w:line="360" w:lineRule="auto"/>
        <w:ind w:left="0" w:firstLine="284"/>
        <w:jc w:val="both"/>
        <w:rPr>
          <w:rFonts w:ascii="Times New Roman" w:eastAsia="Times New Roman" w:hAnsi="Times New Roman" w:cs="Times New Roman"/>
          <w:sz w:val="24"/>
          <w:szCs w:val="24"/>
        </w:rPr>
      </w:pPr>
      <w:r w:rsidRPr="004A4FF9">
        <w:rPr>
          <w:rFonts w:ascii="Times New Roman" w:eastAsia="Times New Roman" w:hAnsi="Times New Roman" w:cs="Times New Roman"/>
          <w:sz w:val="24"/>
          <w:szCs w:val="24"/>
        </w:rPr>
        <w:t>obiectul tranzacției îl reprezintă un produs standard;</w:t>
      </w:r>
    </w:p>
    <w:p w14:paraId="3431EAA1" w14:textId="2F2F9ADA" w:rsidR="00514273" w:rsidRPr="004A4FF9" w:rsidRDefault="00514273" w:rsidP="00A018DA">
      <w:pPr>
        <w:pStyle w:val="ListParagraph"/>
        <w:numPr>
          <w:ilvl w:val="1"/>
          <w:numId w:val="41"/>
        </w:numPr>
        <w:spacing w:after="0" w:line="360" w:lineRule="auto"/>
        <w:ind w:left="0" w:firstLine="284"/>
        <w:jc w:val="both"/>
        <w:rPr>
          <w:rFonts w:ascii="Times New Roman" w:eastAsia="Times New Roman" w:hAnsi="Times New Roman" w:cs="Times New Roman"/>
          <w:sz w:val="24"/>
          <w:szCs w:val="24"/>
        </w:rPr>
      </w:pPr>
      <w:r w:rsidRPr="004A4FF9">
        <w:rPr>
          <w:rFonts w:ascii="Times New Roman" w:eastAsia="Times New Roman" w:hAnsi="Times New Roman" w:cs="Times New Roman"/>
          <w:sz w:val="24"/>
          <w:szCs w:val="24"/>
        </w:rPr>
        <w:t>perioada de livrare: lună, trimestru, semestru, sezon, an - clar definite ca dată de începere și finalizare a livrării;</w:t>
      </w:r>
    </w:p>
    <w:p w14:paraId="7A02F1E9" w14:textId="77777777" w:rsidR="00514273" w:rsidRPr="004A4FF9" w:rsidRDefault="00514273" w:rsidP="00A018DA">
      <w:pPr>
        <w:pStyle w:val="ListParagraph"/>
        <w:numPr>
          <w:ilvl w:val="1"/>
          <w:numId w:val="41"/>
        </w:numPr>
        <w:spacing w:after="0" w:line="360" w:lineRule="auto"/>
        <w:ind w:left="0" w:firstLine="284"/>
        <w:jc w:val="both"/>
        <w:rPr>
          <w:rFonts w:ascii="Times New Roman" w:eastAsia="Times New Roman" w:hAnsi="Times New Roman" w:cs="Times New Roman"/>
          <w:sz w:val="24"/>
          <w:szCs w:val="24"/>
        </w:rPr>
      </w:pPr>
      <w:r w:rsidRPr="004A4FF9">
        <w:rPr>
          <w:rFonts w:ascii="Times New Roman" w:eastAsia="Times New Roman" w:hAnsi="Times New Roman" w:cs="Times New Roman"/>
          <w:sz w:val="24"/>
          <w:szCs w:val="24"/>
        </w:rPr>
        <w:t>profilul livrărilor: livrare în profil zilnic constant;</w:t>
      </w:r>
    </w:p>
    <w:p w14:paraId="5E07662A" w14:textId="2457DD67" w:rsidR="00514273" w:rsidRPr="004A4FF9" w:rsidRDefault="00514273" w:rsidP="00A018DA">
      <w:pPr>
        <w:pStyle w:val="ListParagraph"/>
        <w:numPr>
          <w:ilvl w:val="1"/>
          <w:numId w:val="41"/>
        </w:numPr>
        <w:spacing w:after="0" w:line="360" w:lineRule="auto"/>
        <w:ind w:left="0" w:firstLine="284"/>
        <w:jc w:val="both"/>
        <w:rPr>
          <w:rFonts w:ascii="Times New Roman" w:eastAsia="Times New Roman" w:hAnsi="Times New Roman" w:cs="Times New Roman"/>
          <w:sz w:val="24"/>
          <w:szCs w:val="24"/>
        </w:rPr>
      </w:pPr>
      <w:r w:rsidRPr="004A4FF9">
        <w:rPr>
          <w:rFonts w:ascii="Times New Roman" w:eastAsia="Times New Roman" w:hAnsi="Times New Roman" w:cs="Times New Roman"/>
          <w:sz w:val="24"/>
          <w:szCs w:val="24"/>
        </w:rPr>
        <w:t>transferul dreptului de proprietate</w:t>
      </w:r>
      <w:r w:rsidR="00023D8B" w:rsidRPr="004A4FF9">
        <w:rPr>
          <w:rFonts w:ascii="Times New Roman" w:eastAsia="Times New Roman" w:hAnsi="Times New Roman" w:cs="Times New Roman"/>
          <w:sz w:val="24"/>
          <w:szCs w:val="24"/>
        </w:rPr>
        <w:t>:</w:t>
      </w:r>
      <w:r w:rsidRPr="004A4FF9">
        <w:rPr>
          <w:rFonts w:ascii="Times New Roman" w:eastAsia="Times New Roman" w:hAnsi="Times New Roman" w:cs="Times New Roman"/>
          <w:sz w:val="24"/>
          <w:szCs w:val="24"/>
        </w:rPr>
        <w:t xml:space="preserve"> în PVT;</w:t>
      </w:r>
    </w:p>
    <w:p w14:paraId="5CE73019" w14:textId="1BD9B35D" w:rsidR="00514273" w:rsidRPr="004A4FF9" w:rsidRDefault="00514273" w:rsidP="00A018DA">
      <w:pPr>
        <w:pStyle w:val="ListParagraph"/>
        <w:numPr>
          <w:ilvl w:val="1"/>
          <w:numId w:val="41"/>
        </w:numPr>
        <w:spacing w:after="0" w:line="360" w:lineRule="auto"/>
        <w:ind w:left="0" w:firstLine="284"/>
        <w:jc w:val="both"/>
        <w:rPr>
          <w:rFonts w:ascii="Times New Roman" w:eastAsia="Times New Roman" w:hAnsi="Times New Roman" w:cs="Times New Roman"/>
          <w:sz w:val="24"/>
          <w:szCs w:val="24"/>
        </w:rPr>
      </w:pPr>
      <w:r w:rsidRPr="004A4FF9">
        <w:rPr>
          <w:rFonts w:ascii="Times New Roman" w:eastAsia="Times New Roman" w:hAnsi="Times New Roman" w:cs="Times New Roman"/>
          <w:sz w:val="24"/>
          <w:szCs w:val="24"/>
        </w:rPr>
        <w:t>contract standard de vânzare-cumpărare a gazelor naturale elaborat de OPCOM - S.A.</w:t>
      </w:r>
      <w:r w:rsidR="00AC597F" w:rsidRPr="004A4FF9">
        <w:rPr>
          <w:rFonts w:ascii="Times New Roman" w:eastAsia="Times New Roman" w:hAnsi="Times New Roman" w:cs="Times New Roman"/>
          <w:sz w:val="24"/>
          <w:szCs w:val="24"/>
        </w:rPr>
        <w:t>,</w:t>
      </w:r>
      <w:r w:rsidRPr="004A4FF9">
        <w:rPr>
          <w:rFonts w:ascii="Times New Roman" w:eastAsia="Times New Roman" w:hAnsi="Times New Roman" w:cs="Times New Roman"/>
          <w:sz w:val="24"/>
          <w:szCs w:val="24"/>
        </w:rPr>
        <w:t xml:space="preserve">  care prevede clauze privind garanțiile de bună execuție-plată;</w:t>
      </w:r>
    </w:p>
    <w:p w14:paraId="2C2D1CEE" w14:textId="2C5EBFBE" w:rsidR="00514273" w:rsidRPr="004A4FF9" w:rsidRDefault="00514273" w:rsidP="00A018DA">
      <w:pPr>
        <w:pStyle w:val="ListParagraph"/>
        <w:numPr>
          <w:ilvl w:val="1"/>
          <w:numId w:val="41"/>
        </w:numPr>
        <w:spacing w:after="0" w:line="360" w:lineRule="auto"/>
        <w:ind w:left="0" w:firstLine="284"/>
        <w:jc w:val="both"/>
        <w:rPr>
          <w:rFonts w:ascii="Times New Roman" w:eastAsia="Times New Roman" w:hAnsi="Times New Roman" w:cs="Times New Roman"/>
          <w:sz w:val="24"/>
          <w:szCs w:val="24"/>
        </w:rPr>
      </w:pPr>
      <w:r w:rsidRPr="004A4FF9">
        <w:rPr>
          <w:rFonts w:ascii="Times New Roman" w:eastAsia="Times New Roman" w:hAnsi="Times New Roman" w:cs="Times New Roman"/>
          <w:sz w:val="24"/>
          <w:szCs w:val="24"/>
        </w:rPr>
        <w:t>cantitatea tranzacționată în baza unui contract standard este de 1 MWh/zi pentru perioada standard de livrare aferentă (lună, trimestru, semestru, sezon, an)</w:t>
      </w:r>
      <w:r w:rsidR="00495B9D">
        <w:rPr>
          <w:rFonts w:ascii="Times New Roman" w:eastAsia="Times New Roman" w:hAnsi="Times New Roman" w:cs="Times New Roman"/>
          <w:sz w:val="24"/>
          <w:szCs w:val="24"/>
        </w:rPr>
        <w:t>;</w:t>
      </w:r>
    </w:p>
    <w:p w14:paraId="59BB94E0" w14:textId="0A184823" w:rsidR="00514273" w:rsidRPr="00514273" w:rsidRDefault="00495B9D" w:rsidP="00A018DA">
      <w:pPr>
        <w:pStyle w:val="ListParagraph"/>
        <w:numPr>
          <w:ilvl w:val="0"/>
          <w:numId w:val="8"/>
        </w:numPr>
        <w:tabs>
          <w:tab w:val="left" w:pos="28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514273" w:rsidRPr="004A4FF9">
        <w:rPr>
          <w:rFonts w:ascii="Times New Roman" w:eastAsia="Times New Roman" w:hAnsi="Times New Roman" w:cs="Times New Roman"/>
          <w:sz w:val="24"/>
          <w:szCs w:val="24"/>
        </w:rPr>
        <w:t xml:space="preserve">articipanții inițiază oferte de vânzare sau </w:t>
      </w:r>
      <w:r w:rsidR="00023D8B" w:rsidRPr="004A4FF9">
        <w:rPr>
          <w:rFonts w:ascii="Times New Roman" w:eastAsia="Times New Roman" w:hAnsi="Times New Roman" w:cs="Times New Roman"/>
          <w:sz w:val="24"/>
          <w:szCs w:val="24"/>
        </w:rPr>
        <w:t xml:space="preserve">de </w:t>
      </w:r>
      <w:r w:rsidR="00514273" w:rsidRPr="004A4FF9">
        <w:rPr>
          <w:rFonts w:ascii="Times New Roman" w:eastAsia="Times New Roman" w:hAnsi="Times New Roman" w:cs="Times New Roman"/>
          <w:sz w:val="24"/>
          <w:szCs w:val="24"/>
        </w:rPr>
        <w:t>cumpărare pentru oricare dintre produsele definite conform pct.1, specificând cantitatea supusă tranzacționării, exprimată în unități de energie (MWh/zi) și prețul propus (lei/MWh), prin introducerea ofertelor în sistemul de tranzacționare al</w:t>
      </w:r>
      <w:r w:rsidR="00514273" w:rsidRPr="00514273">
        <w:rPr>
          <w:rFonts w:ascii="Times New Roman" w:eastAsia="Times New Roman" w:hAnsi="Times New Roman" w:cs="Times New Roman"/>
          <w:sz w:val="24"/>
          <w:szCs w:val="24"/>
        </w:rPr>
        <w:t xml:space="preserve"> PCGN-LN. Prețul solicitat/oferit nu conține TVA sau alte taxe, tarife, accize și impozite similare;</w:t>
      </w:r>
    </w:p>
    <w:p w14:paraId="0C4B3AFB" w14:textId="3706E390" w:rsidR="00514273" w:rsidRPr="00514273" w:rsidRDefault="00FF1A8C" w:rsidP="00A018DA">
      <w:pPr>
        <w:pStyle w:val="ListParagraph"/>
        <w:numPr>
          <w:ilvl w:val="0"/>
          <w:numId w:val="8"/>
        </w:numPr>
        <w:tabs>
          <w:tab w:val="left" w:pos="28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514273" w:rsidRPr="00514273">
        <w:rPr>
          <w:rFonts w:ascii="Times New Roman" w:eastAsia="Times New Roman" w:hAnsi="Times New Roman" w:cs="Times New Roman"/>
          <w:sz w:val="24"/>
          <w:szCs w:val="24"/>
        </w:rPr>
        <w:t>entru tranzacționarea ofertelor, OPCOM - S.A. programează sesiuni de licitații în fiecare zi lucrătoare;</w:t>
      </w:r>
    </w:p>
    <w:p w14:paraId="3D226E59" w14:textId="77777777" w:rsidR="00514273" w:rsidRPr="00514273" w:rsidRDefault="00514273" w:rsidP="00A018DA">
      <w:pPr>
        <w:pStyle w:val="ListParagraph"/>
        <w:numPr>
          <w:ilvl w:val="0"/>
          <w:numId w:val="8"/>
        </w:numPr>
        <w:tabs>
          <w:tab w:val="left" w:pos="284"/>
        </w:tabs>
        <w:spacing w:after="0" w:line="360" w:lineRule="auto"/>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OPCOM - S.A. organizează sesiuni de licitație în sistem online, care se desfășoară cu respectarea următoarelor principii:</w:t>
      </w:r>
    </w:p>
    <w:p w14:paraId="6CF02AE4" w14:textId="12FAE87C" w:rsidR="00514273" w:rsidRPr="00514273" w:rsidRDefault="00514273" w:rsidP="00A018DA">
      <w:pPr>
        <w:pStyle w:val="ListParagraph"/>
        <w:numPr>
          <w:ilvl w:val="1"/>
          <w:numId w:val="9"/>
        </w:numPr>
        <w:spacing w:after="0" w:line="360" w:lineRule="auto"/>
        <w:ind w:left="0" w:firstLine="284"/>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 xml:space="preserve">participanții pot introduce oferte care pot fi modificate/anulate pe tot parcursul etapei de ofertare, în funcție de strategia proprie de ofertare sau evoluția pieței, toate aceste operațiuni fiind vizualizate în piață conform procedurii specifice </w:t>
      </w:r>
      <w:bookmarkStart w:id="14" w:name="_Hlk498418916"/>
      <w:r w:rsidRPr="00514273">
        <w:rPr>
          <w:rFonts w:ascii="Times New Roman" w:eastAsia="Times New Roman" w:hAnsi="Times New Roman" w:cs="Times New Roman"/>
          <w:sz w:val="24"/>
          <w:szCs w:val="24"/>
        </w:rPr>
        <w:t>elaborată de OPCOM - S.A.</w:t>
      </w:r>
      <w:bookmarkEnd w:id="14"/>
      <w:r w:rsidRPr="00514273">
        <w:rPr>
          <w:rFonts w:ascii="Times New Roman" w:eastAsia="Times New Roman" w:hAnsi="Times New Roman" w:cs="Times New Roman"/>
          <w:sz w:val="24"/>
          <w:szCs w:val="24"/>
        </w:rPr>
        <w:t>;</w:t>
      </w:r>
    </w:p>
    <w:p w14:paraId="54AA4F82" w14:textId="77777777" w:rsidR="00514273" w:rsidRPr="00514273" w:rsidRDefault="00514273" w:rsidP="00A018DA">
      <w:pPr>
        <w:pStyle w:val="ListParagraph"/>
        <w:numPr>
          <w:ilvl w:val="1"/>
          <w:numId w:val="9"/>
        </w:numPr>
        <w:spacing w:after="0" w:line="360" w:lineRule="auto"/>
        <w:ind w:left="0" w:firstLine="284"/>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pe tot parcursul etapei de ofertare corelarea ofertelor are loc în mod continuu și automat pe măsură ce, prin introducerea unei noi oferte și/sau modificarea uneia existente, sunt îndeplinite următoarele condiții de corelare:</w:t>
      </w:r>
    </w:p>
    <w:p w14:paraId="24B9109C" w14:textId="77777777" w:rsidR="00514273" w:rsidRPr="00514273" w:rsidRDefault="00514273" w:rsidP="00A018DA">
      <w:pPr>
        <w:pStyle w:val="ListParagraph"/>
        <w:spacing w:after="0" w:line="360" w:lineRule="auto"/>
        <w:ind w:left="0" w:firstLine="567"/>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(i) fiecare dintre ofertele care îndeplinesc condiția de corelare a fost vizibilă în piață pe parcursul intervalului de timp Δt de 2 minute de suspendare a corelării;</w:t>
      </w:r>
    </w:p>
    <w:p w14:paraId="6ABEF71A" w14:textId="77777777" w:rsidR="00514273" w:rsidRPr="00514273" w:rsidRDefault="00514273" w:rsidP="00A018DA">
      <w:pPr>
        <w:pStyle w:val="ListParagraph"/>
        <w:spacing w:after="0" w:line="360" w:lineRule="auto"/>
        <w:ind w:left="0" w:firstLine="567"/>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(ii) prețul unei oferte de vânzare este mai mic sau egal cu cel mai mare preț al unei oferte de cumpărare sau o ofertă de cumpărare propune un preț mai mare sau egal cu cel mai mic preț al unei oferte de vânzare;</w:t>
      </w:r>
    </w:p>
    <w:p w14:paraId="3B1A96C2" w14:textId="6314AFDD" w:rsidR="00514273" w:rsidRPr="00514273" w:rsidRDefault="00495B9D" w:rsidP="00A018DA">
      <w:pPr>
        <w:pStyle w:val="ListParagraph"/>
        <w:numPr>
          <w:ilvl w:val="0"/>
          <w:numId w:val="8"/>
        </w:numPr>
        <w:tabs>
          <w:tab w:val="left" w:pos="28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w:t>
      </w:r>
      <w:r w:rsidR="00514273" w:rsidRPr="00514273">
        <w:rPr>
          <w:rFonts w:ascii="Times New Roman" w:eastAsia="Times New Roman" w:hAnsi="Times New Roman" w:cs="Times New Roman"/>
          <w:sz w:val="24"/>
          <w:szCs w:val="24"/>
        </w:rPr>
        <w:t>e parcursul sesiunii de tranzacționare, în cazul în care ambii parteneri solicită anularea tranzacției în termen de maximum 15 minute de la momentul realizării tranzacției, OPCOM - S.A. va anula tranzacția în platforma de tranzacționare;</w:t>
      </w:r>
    </w:p>
    <w:p w14:paraId="0616630D" w14:textId="72D39074" w:rsidR="00514273" w:rsidRPr="00514273" w:rsidRDefault="00495B9D" w:rsidP="00A018DA">
      <w:pPr>
        <w:pStyle w:val="ListParagraph"/>
        <w:numPr>
          <w:ilvl w:val="0"/>
          <w:numId w:val="8"/>
        </w:numPr>
        <w:tabs>
          <w:tab w:val="left" w:pos="28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00514273" w:rsidRPr="00514273">
        <w:rPr>
          <w:rFonts w:ascii="Times New Roman" w:eastAsia="Times New Roman" w:hAnsi="Times New Roman" w:cs="Times New Roman"/>
          <w:sz w:val="24"/>
          <w:szCs w:val="24"/>
        </w:rPr>
        <w:t>fertele care au condus la încheierea de tranzacții determină obligația participanților, notificați prin formularul de încheiere a tranzacției, de a încheia contractul standard pentru produsul standard tranzacționat, la prețul de atribuire și pentru cantitatea de gaze naturale aferentă tranzacției încheiate la acest preț, notificate conform rezultatelor sesiunii de licitație de către OPCOM - S.A.;</w:t>
      </w:r>
    </w:p>
    <w:p w14:paraId="23E2A3A5" w14:textId="77777777" w:rsidR="00514273" w:rsidRPr="00514273" w:rsidRDefault="00514273" w:rsidP="00A018DA">
      <w:pPr>
        <w:pStyle w:val="ListParagraph"/>
        <w:numPr>
          <w:ilvl w:val="0"/>
          <w:numId w:val="8"/>
        </w:numPr>
        <w:tabs>
          <w:tab w:val="left" w:pos="284"/>
        </w:tabs>
        <w:spacing w:after="0" w:line="360" w:lineRule="auto"/>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OPCOM - S.A. verifică conformitatea contractului semnat cu cel standard și cu datele aferente tranzacției stabilite în urma sesiunii de tranzacționare referitoare la cantitatea și prețul tranzacției;</w:t>
      </w:r>
    </w:p>
    <w:p w14:paraId="48ACB414" w14:textId="3EA627F7" w:rsidR="00514273" w:rsidRPr="00514273" w:rsidRDefault="00495B9D" w:rsidP="00A018DA">
      <w:pPr>
        <w:pStyle w:val="ListParagraph"/>
        <w:numPr>
          <w:ilvl w:val="0"/>
          <w:numId w:val="8"/>
        </w:numPr>
        <w:tabs>
          <w:tab w:val="left" w:pos="28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514273" w:rsidRPr="00514273">
        <w:rPr>
          <w:rFonts w:ascii="Times New Roman" w:eastAsia="Times New Roman" w:hAnsi="Times New Roman" w:cs="Times New Roman"/>
          <w:sz w:val="24"/>
          <w:szCs w:val="24"/>
        </w:rPr>
        <w:t>lauzele contractului standard de vânzare-cumpărare nu pot fi modificate ulterior datei încheierii tranzacției. Prețul și cantitatea rămân fixe pe perioada derulării contractului standard;</w:t>
      </w:r>
    </w:p>
    <w:p w14:paraId="24853384" w14:textId="5481DAEA" w:rsidR="00514273" w:rsidRPr="00514273" w:rsidRDefault="00495B9D" w:rsidP="00A018DA">
      <w:pPr>
        <w:pStyle w:val="ListParagraph"/>
        <w:numPr>
          <w:ilvl w:val="0"/>
          <w:numId w:val="8"/>
        </w:numPr>
        <w:tabs>
          <w:tab w:val="left" w:pos="284"/>
          <w:tab w:val="left" w:pos="42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w:t>
      </w:r>
      <w:r w:rsidR="00514273" w:rsidRPr="00514273">
        <w:rPr>
          <w:rFonts w:ascii="Times New Roman" w:eastAsia="Times New Roman" w:hAnsi="Times New Roman" w:cs="Times New Roman"/>
          <w:sz w:val="24"/>
          <w:szCs w:val="24"/>
        </w:rPr>
        <w:t>n cazul refuzului încheierii contractului de către una dintre/ambele părți sau în cazul prezentării unui contract neconform, participantul/participanții în cauză plătește/plătesc OPCOM - S.A.</w:t>
      </w:r>
      <w:r w:rsidR="00BA6AD8">
        <w:rPr>
          <w:rFonts w:ascii="Times New Roman" w:eastAsia="Times New Roman" w:hAnsi="Times New Roman" w:cs="Times New Roman"/>
          <w:sz w:val="24"/>
          <w:szCs w:val="24"/>
        </w:rPr>
        <w:t xml:space="preserve">, </w:t>
      </w:r>
      <w:bookmarkStart w:id="15" w:name="_Hlk83363888"/>
      <w:r w:rsidR="00BA6AD8">
        <w:rPr>
          <w:rFonts w:ascii="Times New Roman" w:eastAsia="Times New Roman" w:hAnsi="Times New Roman" w:cs="Times New Roman"/>
          <w:sz w:val="24"/>
          <w:szCs w:val="24"/>
        </w:rPr>
        <w:t>în termen de 5 zile lucrătoare</w:t>
      </w:r>
      <w:bookmarkEnd w:id="15"/>
      <w:r w:rsidR="00BA6AD8">
        <w:rPr>
          <w:rFonts w:ascii="Times New Roman" w:eastAsia="Times New Roman" w:hAnsi="Times New Roman" w:cs="Times New Roman"/>
          <w:sz w:val="24"/>
          <w:szCs w:val="24"/>
        </w:rPr>
        <w:t>,</w:t>
      </w:r>
      <w:r w:rsidR="00514273" w:rsidRPr="00514273">
        <w:rPr>
          <w:rFonts w:ascii="Times New Roman" w:eastAsia="Times New Roman" w:hAnsi="Times New Roman" w:cs="Times New Roman"/>
          <w:sz w:val="24"/>
          <w:szCs w:val="24"/>
        </w:rPr>
        <w:t xml:space="preserve"> o sumă penalizatoare în cuantum de 10 % din valoarea tranzacției.</w:t>
      </w:r>
      <w:r w:rsidR="00514273" w:rsidRPr="00514273">
        <w:rPr>
          <w:rFonts w:ascii="Times New Roman" w:hAnsi="Times New Roman" w:cs="Times New Roman"/>
          <w:sz w:val="24"/>
          <w:szCs w:val="24"/>
        </w:rPr>
        <w:t xml:space="preserve"> </w:t>
      </w:r>
      <w:r w:rsidR="00514273" w:rsidRPr="00514273">
        <w:rPr>
          <w:rFonts w:ascii="Times New Roman" w:eastAsia="Times New Roman" w:hAnsi="Times New Roman" w:cs="Times New Roman"/>
          <w:sz w:val="24"/>
          <w:szCs w:val="24"/>
        </w:rPr>
        <w:t>În cazul prezentării unui contract neconform acesta va fi considerat nevalid și nu va produce efecte juridice;</w:t>
      </w:r>
    </w:p>
    <w:p w14:paraId="25161709" w14:textId="146EF6F4" w:rsidR="00514273" w:rsidRPr="00514273" w:rsidRDefault="00514273" w:rsidP="00514273">
      <w:pPr>
        <w:pStyle w:val="ListParagraph"/>
        <w:numPr>
          <w:ilvl w:val="0"/>
          <w:numId w:val="8"/>
        </w:numPr>
        <w:tabs>
          <w:tab w:val="left" w:pos="284"/>
          <w:tab w:val="left" w:pos="426"/>
        </w:tabs>
        <w:spacing w:after="0" w:line="360" w:lineRule="auto"/>
        <w:ind w:left="284" w:hanging="284"/>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OPCOM - S.A. asigură</w:t>
      </w:r>
      <w:r w:rsidR="00BA6AD8">
        <w:rPr>
          <w:rFonts w:ascii="Times New Roman" w:eastAsia="Times New Roman" w:hAnsi="Times New Roman" w:cs="Times New Roman"/>
          <w:sz w:val="24"/>
          <w:szCs w:val="24"/>
        </w:rPr>
        <w:t>, în termen de 5 zile lucrătoare,</w:t>
      </w:r>
      <w:r w:rsidRPr="00514273">
        <w:rPr>
          <w:rFonts w:ascii="Times New Roman" w:eastAsia="Times New Roman" w:hAnsi="Times New Roman" w:cs="Times New Roman"/>
          <w:sz w:val="24"/>
          <w:szCs w:val="24"/>
        </w:rPr>
        <w:t xml:space="preserve"> virarea contravalorii sumei penalizatoare, astfel:</w:t>
      </w:r>
    </w:p>
    <w:p w14:paraId="5B7E8411" w14:textId="77777777" w:rsidR="00514273" w:rsidRPr="00514273" w:rsidRDefault="00514273" w:rsidP="00B113E6">
      <w:pPr>
        <w:pStyle w:val="ListParagraph"/>
        <w:numPr>
          <w:ilvl w:val="1"/>
          <w:numId w:val="8"/>
        </w:numPr>
        <w:spacing w:after="0" w:line="360" w:lineRule="auto"/>
        <w:ind w:left="0" w:firstLine="284"/>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în mod egal, părților care au introdus oferte, pentru acel instrument, în cazul refuzului încheierii contractului de către părțile din cadrul unei tranzacții;</w:t>
      </w:r>
    </w:p>
    <w:p w14:paraId="1F9D6B2D" w14:textId="77777777" w:rsidR="00514273" w:rsidRPr="00514273" w:rsidRDefault="00514273" w:rsidP="00B113E6">
      <w:pPr>
        <w:pStyle w:val="ListParagraph"/>
        <w:numPr>
          <w:ilvl w:val="1"/>
          <w:numId w:val="8"/>
        </w:numPr>
        <w:spacing w:after="0" w:line="360" w:lineRule="auto"/>
        <w:ind w:left="0" w:firstLine="284"/>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partenerului de tranzacție, în cazul refuzului încheierii contractului de către una dintre părțile din cadrul unei tranzacții;</w:t>
      </w:r>
    </w:p>
    <w:p w14:paraId="02E1E811" w14:textId="1D719E55" w:rsidR="00514273" w:rsidRPr="00514273" w:rsidRDefault="00514273" w:rsidP="00B113E6">
      <w:pPr>
        <w:pStyle w:val="ListParagraph"/>
        <w:numPr>
          <w:ilvl w:val="1"/>
          <w:numId w:val="8"/>
        </w:numPr>
        <w:spacing w:after="0" w:line="360" w:lineRule="auto"/>
        <w:ind w:left="0" w:firstLine="284"/>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reține suma penalizatoare în contul OPCOM - S.A. în cazul în care părțile din cadrul unei tranzacții care refuză semnarea contractului au fost singurii participanți la sesiunea de tranzacționare, pentru instrumentul respectiv.</w:t>
      </w:r>
      <w:bookmarkStart w:id="16" w:name="4097965"/>
      <w:bookmarkEnd w:id="16"/>
    </w:p>
    <w:p w14:paraId="2F90966A" w14:textId="2793D94B" w:rsidR="00514273" w:rsidRPr="004A4FF9" w:rsidRDefault="0059412E" w:rsidP="004A4FF9">
      <w:pPr>
        <w:tabs>
          <w:tab w:val="left" w:pos="851"/>
        </w:tabs>
        <w:spacing w:after="0" w:line="360" w:lineRule="auto"/>
        <w:jc w:val="both"/>
        <w:rPr>
          <w:rFonts w:ascii="Times New Roman" w:eastAsia="Times New Roman" w:hAnsi="Times New Roman" w:cs="Times New Roman"/>
          <w:color w:val="000000"/>
          <w:sz w:val="24"/>
          <w:szCs w:val="24"/>
        </w:rPr>
      </w:pPr>
      <w:r w:rsidRPr="004A4FF9">
        <w:rPr>
          <w:rFonts w:ascii="Times New Roman" w:eastAsia="Times New Roman" w:hAnsi="Times New Roman" w:cs="Times New Roman"/>
          <w:b/>
          <w:bCs/>
          <w:color w:val="000000"/>
          <w:sz w:val="24"/>
          <w:szCs w:val="24"/>
        </w:rPr>
        <w:t>Art. 15</w:t>
      </w:r>
      <w:r>
        <w:rPr>
          <w:rFonts w:ascii="Times New Roman" w:eastAsia="Times New Roman" w:hAnsi="Times New Roman" w:cs="Times New Roman"/>
          <w:color w:val="000000"/>
          <w:sz w:val="24"/>
          <w:szCs w:val="24"/>
        </w:rPr>
        <w:t xml:space="preserve"> </w:t>
      </w:r>
      <w:r w:rsidR="00514273" w:rsidRPr="004A4FF9">
        <w:rPr>
          <w:rFonts w:ascii="Times New Roman" w:eastAsia="Times New Roman" w:hAnsi="Times New Roman" w:cs="Times New Roman"/>
          <w:color w:val="000000"/>
          <w:sz w:val="24"/>
          <w:szCs w:val="24"/>
        </w:rPr>
        <w:t>Principiile aplicate pentru tranzacționarea pe p</w:t>
      </w:r>
      <w:r w:rsidR="00514273" w:rsidRPr="004A4FF9">
        <w:rPr>
          <w:rFonts w:ascii="Times New Roman" w:eastAsia="Times New Roman" w:hAnsi="Times New Roman" w:cs="Times New Roman"/>
          <w:sz w:val="24"/>
          <w:szCs w:val="24"/>
        </w:rPr>
        <w:t>iața centralizată a contractelor bilaterale – modalitatea de tranzacționare PCGN-LP,</w:t>
      </w:r>
      <w:r w:rsidR="00514273" w:rsidRPr="004A4FF9">
        <w:rPr>
          <w:rFonts w:ascii="Times New Roman" w:eastAsia="Times New Roman" w:hAnsi="Times New Roman" w:cs="Times New Roman"/>
          <w:color w:val="000000"/>
          <w:sz w:val="24"/>
          <w:szCs w:val="24"/>
        </w:rPr>
        <w:t xml:space="preserve"> prin licitație publică, sunt următoarele:</w:t>
      </w:r>
    </w:p>
    <w:p w14:paraId="58E729DD" w14:textId="77777777" w:rsidR="00514273" w:rsidRPr="00514273" w:rsidRDefault="00514273" w:rsidP="00514273">
      <w:pPr>
        <w:pStyle w:val="ListParagraph"/>
        <w:numPr>
          <w:ilvl w:val="0"/>
          <w:numId w:val="12"/>
        </w:numPr>
        <w:tabs>
          <w:tab w:val="left" w:pos="284"/>
        </w:tabs>
        <w:spacing w:after="0" w:line="360" w:lineRule="auto"/>
        <w:ind w:left="284" w:hanging="284"/>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OPCOM - S.A. definește produse standard de vânzare și cumpărare de gaze naturale, pentru:</w:t>
      </w:r>
    </w:p>
    <w:p w14:paraId="373DED76" w14:textId="367469A6" w:rsidR="00514273" w:rsidRPr="00514273" w:rsidRDefault="00514273" w:rsidP="00B113E6">
      <w:pPr>
        <w:pStyle w:val="ListParagraph"/>
        <w:numPr>
          <w:ilvl w:val="1"/>
          <w:numId w:val="31"/>
        </w:numPr>
        <w:spacing w:after="0" w:line="360" w:lineRule="auto"/>
        <w:ind w:left="0" w:firstLine="284"/>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perioade de livrare: lună, trimestru, semestru, sezon, an - clar definite ca dată de începere și finalizare a livrării;</w:t>
      </w:r>
    </w:p>
    <w:p w14:paraId="5DCB8A1A" w14:textId="77777777" w:rsidR="00514273" w:rsidRPr="00514273" w:rsidRDefault="00514273" w:rsidP="00B113E6">
      <w:pPr>
        <w:pStyle w:val="ListParagraph"/>
        <w:numPr>
          <w:ilvl w:val="1"/>
          <w:numId w:val="31"/>
        </w:numPr>
        <w:spacing w:after="0" w:line="360" w:lineRule="auto"/>
        <w:ind w:left="0" w:firstLine="284"/>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profilul livrărilor: livrare în profil zilnic constant;</w:t>
      </w:r>
    </w:p>
    <w:p w14:paraId="647DF729" w14:textId="77777777" w:rsidR="00514273" w:rsidRPr="00514273" w:rsidRDefault="00514273" w:rsidP="00B113E6">
      <w:pPr>
        <w:pStyle w:val="ListParagraph"/>
        <w:numPr>
          <w:ilvl w:val="1"/>
          <w:numId w:val="31"/>
        </w:numPr>
        <w:spacing w:after="0" w:line="360" w:lineRule="auto"/>
        <w:ind w:left="0" w:firstLine="284"/>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transferul dreptului de proprietate în PVT;</w:t>
      </w:r>
    </w:p>
    <w:p w14:paraId="4F7FD96D" w14:textId="74B373F6" w:rsidR="00514273" w:rsidRPr="00514273" w:rsidRDefault="00495B9D" w:rsidP="00B113E6">
      <w:pPr>
        <w:pStyle w:val="ListParagraph"/>
        <w:numPr>
          <w:ilvl w:val="0"/>
          <w:numId w:val="12"/>
        </w:numPr>
        <w:tabs>
          <w:tab w:val="left" w:pos="28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w:t>
      </w:r>
      <w:r w:rsidR="00514273" w:rsidRPr="00514273">
        <w:rPr>
          <w:rFonts w:ascii="Times New Roman" w:eastAsia="Times New Roman" w:hAnsi="Times New Roman" w:cs="Times New Roman"/>
          <w:sz w:val="24"/>
          <w:szCs w:val="24"/>
        </w:rPr>
        <w:t>iecare ofertant își definește oferta proprie de vânzare sau de cumpărare de gaze naturale, caracterizată prin:</w:t>
      </w:r>
    </w:p>
    <w:p w14:paraId="76C51C43" w14:textId="77777777" w:rsidR="00514273" w:rsidRPr="00514273" w:rsidRDefault="00514273" w:rsidP="00B113E6">
      <w:pPr>
        <w:pStyle w:val="ListParagraph"/>
        <w:numPr>
          <w:ilvl w:val="1"/>
          <w:numId w:val="32"/>
        </w:numPr>
        <w:spacing w:after="0" w:line="360" w:lineRule="auto"/>
        <w:ind w:left="0" w:firstLine="284"/>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perioada de livrare standard;</w:t>
      </w:r>
    </w:p>
    <w:p w14:paraId="02DA253D" w14:textId="589F983F" w:rsidR="00514273" w:rsidRPr="00514273" w:rsidRDefault="00514273" w:rsidP="00B113E6">
      <w:pPr>
        <w:pStyle w:val="ListParagraph"/>
        <w:numPr>
          <w:ilvl w:val="1"/>
          <w:numId w:val="32"/>
        </w:numPr>
        <w:spacing w:after="0" w:line="360" w:lineRule="auto"/>
        <w:ind w:left="0" w:firstLine="284"/>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prețul minim solicitat (lei/MWh</w:t>
      </w:r>
      <w:r w:rsidR="00867BE8">
        <w:rPr>
          <w:rFonts w:ascii="Times New Roman" w:eastAsia="Times New Roman" w:hAnsi="Times New Roman" w:cs="Times New Roman"/>
          <w:sz w:val="24"/>
          <w:szCs w:val="24"/>
        </w:rPr>
        <w:t>)</w:t>
      </w:r>
      <w:r w:rsidRPr="00514273">
        <w:rPr>
          <w:rFonts w:ascii="Times New Roman" w:eastAsia="Times New Roman" w:hAnsi="Times New Roman" w:cs="Times New Roman"/>
          <w:sz w:val="24"/>
          <w:szCs w:val="24"/>
        </w:rPr>
        <w:t>, în cazul unei oferte de vânzare, respectiv prețul maxim oferit, în cazul unei oferte de cumpărare; prețul solicitat/oferit nu conține TVA sau alte taxe, tarife, accize și impozite similare;</w:t>
      </w:r>
    </w:p>
    <w:p w14:paraId="05D3420C" w14:textId="77777777" w:rsidR="00514273" w:rsidRPr="00514273" w:rsidRDefault="00514273" w:rsidP="00B113E6">
      <w:pPr>
        <w:pStyle w:val="ListParagraph"/>
        <w:numPr>
          <w:ilvl w:val="1"/>
          <w:numId w:val="32"/>
        </w:numPr>
        <w:spacing w:after="0" w:line="360" w:lineRule="auto"/>
        <w:ind w:left="0" w:firstLine="284"/>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 xml:space="preserve">cantitatea tranzacționată în baza contractului, exprimată în unități de energie (MWh/zi), cu precizarea intenției inițiatorului cu privire la acceptarea atribuirii parțiale sau totale a cantității de gaze naturale ofertate. În cazul acceptării atribuirii parțiale se va preciza </w:t>
      </w:r>
      <w:bookmarkStart w:id="17" w:name="_Hlk526928464"/>
      <w:r w:rsidRPr="00514273">
        <w:rPr>
          <w:rFonts w:ascii="Times New Roman" w:eastAsia="Times New Roman" w:hAnsi="Times New Roman" w:cs="Times New Roman"/>
          <w:sz w:val="24"/>
          <w:szCs w:val="24"/>
        </w:rPr>
        <w:t>cantitatea minimă ce poate fi atribuită parțial</w:t>
      </w:r>
      <w:bookmarkEnd w:id="17"/>
      <w:r w:rsidRPr="00514273">
        <w:rPr>
          <w:rFonts w:ascii="Times New Roman" w:eastAsia="Times New Roman" w:hAnsi="Times New Roman" w:cs="Times New Roman"/>
          <w:sz w:val="24"/>
          <w:szCs w:val="24"/>
        </w:rPr>
        <w:t>;</w:t>
      </w:r>
    </w:p>
    <w:p w14:paraId="14997246" w14:textId="77777777" w:rsidR="00514273" w:rsidRPr="00514273" w:rsidRDefault="00514273" w:rsidP="00B113E6">
      <w:pPr>
        <w:pStyle w:val="ListParagraph"/>
        <w:numPr>
          <w:ilvl w:val="1"/>
          <w:numId w:val="32"/>
        </w:numPr>
        <w:spacing w:after="0" w:line="360" w:lineRule="auto"/>
        <w:ind w:left="0" w:firstLine="284"/>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formatul de contract propus, care cuprinde toate prevederile contractuale prevăzute de participantul inițiator, inclusiv clauze privind garanțiile de bună execuție-plată. Este interzisă includerea în contractul propus de clauze de modificare ulterioară prin înțelegerea părților care să vizeze condițiile comerciale. Prin acordul lor, părțile pot conveni, prin acte adiționale ulterioare, modificări ale condițiilor de derulare administrativă a contractului;</w:t>
      </w:r>
    </w:p>
    <w:p w14:paraId="5DC19C78" w14:textId="77777777" w:rsidR="00514273" w:rsidRPr="00514273" w:rsidRDefault="00514273" w:rsidP="00514273">
      <w:pPr>
        <w:pStyle w:val="ListParagraph"/>
        <w:numPr>
          <w:ilvl w:val="0"/>
          <w:numId w:val="12"/>
        </w:numPr>
        <w:tabs>
          <w:tab w:val="left" w:pos="284"/>
        </w:tabs>
        <w:spacing w:after="0" w:line="360" w:lineRule="auto"/>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OPCOM - S.A. programează câte o sesiune de licitație pentru fiecare ofertă inițiatoare de vânzare sau de cumpărare primită, cu condiția să existe timpul specificat în procedura corespunzătoare,</w:t>
      </w:r>
      <w:r w:rsidRPr="00514273">
        <w:rPr>
          <w:rFonts w:ascii="Times New Roman" w:hAnsi="Times New Roman" w:cs="Times New Roman"/>
          <w:sz w:val="24"/>
          <w:szCs w:val="24"/>
        </w:rPr>
        <w:t xml:space="preserve"> </w:t>
      </w:r>
      <w:r w:rsidRPr="00514273">
        <w:rPr>
          <w:rFonts w:ascii="Times New Roman" w:eastAsia="Times New Roman" w:hAnsi="Times New Roman" w:cs="Times New Roman"/>
          <w:sz w:val="24"/>
          <w:szCs w:val="24"/>
        </w:rPr>
        <w:t>elaborată de OPCOM - S.A., pentru:</w:t>
      </w:r>
    </w:p>
    <w:p w14:paraId="679C8943" w14:textId="77777777" w:rsidR="00514273" w:rsidRPr="00514273" w:rsidRDefault="00514273" w:rsidP="00B113E6">
      <w:pPr>
        <w:pStyle w:val="ListParagraph"/>
        <w:numPr>
          <w:ilvl w:val="1"/>
          <w:numId w:val="12"/>
        </w:numPr>
        <w:spacing w:after="0" w:line="360" w:lineRule="auto"/>
        <w:ind w:left="0" w:firstLine="284"/>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aducerea ofertei la cunoștința participanților la piață, prin publicarea acesteia pe site-ul OPCOM - S.A., pentru o perioadă de cel puțin 5 zile lucrătoare;</w:t>
      </w:r>
    </w:p>
    <w:p w14:paraId="7B4AB371" w14:textId="77777777" w:rsidR="00514273" w:rsidRPr="00514273" w:rsidRDefault="00514273" w:rsidP="00B113E6">
      <w:pPr>
        <w:pStyle w:val="ListParagraph"/>
        <w:numPr>
          <w:ilvl w:val="1"/>
          <w:numId w:val="12"/>
        </w:numPr>
        <w:spacing w:after="0" w:line="360" w:lineRule="auto"/>
        <w:ind w:left="0" w:firstLine="284"/>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depunerea la OPCOM - S.A. a intențiilor de participare cu oferte de răspuns;</w:t>
      </w:r>
    </w:p>
    <w:p w14:paraId="7BD2E9A9" w14:textId="77777777" w:rsidR="00514273" w:rsidRPr="00514273" w:rsidRDefault="00514273" w:rsidP="00B113E6">
      <w:pPr>
        <w:pStyle w:val="ListParagraph"/>
        <w:numPr>
          <w:ilvl w:val="0"/>
          <w:numId w:val="12"/>
        </w:numPr>
        <w:tabs>
          <w:tab w:val="left" w:pos="284"/>
        </w:tabs>
        <w:spacing w:after="0" w:line="360" w:lineRule="auto"/>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OPCOM - S.A. organizează ședințe de licitație publică;</w:t>
      </w:r>
    </w:p>
    <w:p w14:paraId="655B0316" w14:textId="49EC089D" w:rsidR="00514273" w:rsidRPr="00514273" w:rsidRDefault="00495B9D" w:rsidP="00B113E6">
      <w:pPr>
        <w:pStyle w:val="ListParagraph"/>
        <w:numPr>
          <w:ilvl w:val="0"/>
          <w:numId w:val="12"/>
        </w:numPr>
        <w:tabs>
          <w:tab w:val="left" w:pos="28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00514273" w:rsidRPr="00514273">
        <w:rPr>
          <w:rFonts w:ascii="Times New Roman" w:eastAsia="Times New Roman" w:hAnsi="Times New Roman" w:cs="Times New Roman"/>
          <w:sz w:val="24"/>
          <w:szCs w:val="24"/>
        </w:rPr>
        <w:t>fertele de răspuns declarate câștigătoare determină obligația respectivilor participanți de a încheia contractele în forma propusă de participantul inițiator, pentru cantitatea atribuită și la prețul din oferta de răspuns declarată câștigătoare, în conformitate cu regulile de licitație stabilite prin procedurile specifice în vigoare, publicate pe pagina de internet a OPCOM - S.A.;</w:t>
      </w:r>
    </w:p>
    <w:p w14:paraId="6F924538" w14:textId="241B9150" w:rsidR="00514273" w:rsidRPr="00514273" w:rsidRDefault="00514273" w:rsidP="00B113E6">
      <w:pPr>
        <w:pStyle w:val="ListParagraph"/>
        <w:numPr>
          <w:ilvl w:val="0"/>
          <w:numId w:val="12"/>
        </w:numPr>
        <w:tabs>
          <w:tab w:val="left" w:pos="284"/>
        </w:tabs>
        <w:spacing w:after="0" w:line="360" w:lineRule="auto"/>
        <w:jc w:val="both"/>
        <w:rPr>
          <w:rFonts w:ascii="Times New Roman" w:eastAsia="Times New Roman" w:hAnsi="Times New Roman" w:cs="Times New Roman"/>
          <w:color w:val="000000"/>
          <w:sz w:val="24"/>
          <w:szCs w:val="24"/>
        </w:rPr>
      </w:pPr>
      <w:r w:rsidRPr="00495B9D">
        <w:rPr>
          <w:rFonts w:ascii="Times New Roman" w:eastAsia="Times New Roman" w:hAnsi="Times New Roman" w:cs="Times New Roman"/>
          <w:bCs/>
          <w:color w:val="000000"/>
          <w:sz w:val="24"/>
          <w:szCs w:val="24"/>
        </w:rPr>
        <w:t> </w:t>
      </w:r>
      <w:r w:rsidR="00495B9D" w:rsidRPr="00495B9D">
        <w:rPr>
          <w:rFonts w:ascii="Times New Roman" w:eastAsia="Times New Roman" w:hAnsi="Times New Roman" w:cs="Times New Roman"/>
          <w:bCs/>
          <w:color w:val="000000"/>
          <w:sz w:val="24"/>
          <w:szCs w:val="24"/>
        </w:rPr>
        <w:t>p</w:t>
      </w:r>
      <w:r w:rsidRPr="00495B9D">
        <w:rPr>
          <w:rFonts w:ascii="Times New Roman" w:eastAsia="Times New Roman" w:hAnsi="Times New Roman" w:cs="Times New Roman"/>
          <w:bCs/>
          <w:color w:val="000000"/>
          <w:sz w:val="24"/>
          <w:szCs w:val="24"/>
        </w:rPr>
        <w:t>ărțile</w:t>
      </w:r>
      <w:r w:rsidRPr="00514273">
        <w:rPr>
          <w:rFonts w:ascii="Times New Roman" w:eastAsia="Times New Roman" w:hAnsi="Times New Roman" w:cs="Times New Roman"/>
          <w:color w:val="000000"/>
          <w:sz w:val="24"/>
          <w:szCs w:val="24"/>
        </w:rPr>
        <w:t xml:space="preserve"> unei tranzacții sunt notificate asupra rezultatelor licitației de către OPCOM - S.A., prin formularul de încheiere a tranzacției;</w:t>
      </w:r>
    </w:p>
    <w:p w14:paraId="59767A91" w14:textId="77777777" w:rsidR="00514273" w:rsidRPr="00514273" w:rsidRDefault="00514273" w:rsidP="00B113E6">
      <w:pPr>
        <w:pStyle w:val="ListParagraph"/>
        <w:numPr>
          <w:ilvl w:val="0"/>
          <w:numId w:val="12"/>
        </w:numPr>
        <w:tabs>
          <w:tab w:val="left" w:pos="284"/>
        </w:tabs>
        <w:spacing w:after="0" w:line="360" w:lineRule="auto"/>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OPCOM - S.A. verifică conformitatea contractului semnat cu cel propus;</w:t>
      </w:r>
    </w:p>
    <w:p w14:paraId="3148E504" w14:textId="448A7C54" w:rsidR="00514273" w:rsidRPr="007C740C" w:rsidRDefault="004F51E8" w:rsidP="00B113E6">
      <w:pPr>
        <w:pStyle w:val="ListParagraph"/>
        <w:numPr>
          <w:ilvl w:val="0"/>
          <w:numId w:val="12"/>
        </w:numPr>
        <w:tabs>
          <w:tab w:val="left" w:pos="284"/>
          <w:tab w:val="left" w:pos="426"/>
        </w:tabs>
        <w:spacing w:after="0" w:line="360" w:lineRule="auto"/>
        <w:jc w:val="both"/>
        <w:rPr>
          <w:rFonts w:ascii="Times New Roman" w:eastAsia="Times New Roman" w:hAnsi="Times New Roman" w:cs="Times New Roman"/>
          <w:sz w:val="24"/>
          <w:szCs w:val="24"/>
        </w:rPr>
      </w:pPr>
      <w:r w:rsidRPr="004F51E8">
        <w:rPr>
          <w:rFonts w:ascii="Times New Roman" w:eastAsia="Times New Roman" w:hAnsi="Times New Roman" w:cs="Times New Roman"/>
          <w:sz w:val="24"/>
          <w:szCs w:val="24"/>
        </w:rPr>
        <w:t>participanții plătesc OPCOM - S.A.</w:t>
      </w:r>
      <w:r w:rsidR="00BA6AD8">
        <w:rPr>
          <w:rFonts w:ascii="Times New Roman" w:eastAsia="Times New Roman" w:hAnsi="Times New Roman" w:cs="Times New Roman"/>
          <w:sz w:val="24"/>
          <w:szCs w:val="24"/>
        </w:rPr>
        <w:t>,</w:t>
      </w:r>
      <w:r w:rsidR="00BA6AD8">
        <w:t xml:space="preserve"> </w:t>
      </w:r>
      <w:r w:rsidR="00BA6AD8" w:rsidRPr="00BA6AD8">
        <w:rPr>
          <w:rFonts w:ascii="Times New Roman" w:eastAsia="Times New Roman" w:hAnsi="Times New Roman" w:cs="Times New Roman"/>
          <w:sz w:val="24"/>
          <w:szCs w:val="24"/>
        </w:rPr>
        <w:t>în termen de 5 zile lucrătoare</w:t>
      </w:r>
      <w:r w:rsidR="00BA6AD8">
        <w:rPr>
          <w:rFonts w:ascii="Times New Roman" w:eastAsia="Times New Roman" w:hAnsi="Times New Roman" w:cs="Times New Roman"/>
          <w:sz w:val="24"/>
          <w:szCs w:val="24"/>
        </w:rPr>
        <w:t>,</w:t>
      </w:r>
      <w:r w:rsidRPr="004F51E8">
        <w:rPr>
          <w:rFonts w:ascii="Times New Roman" w:eastAsia="Times New Roman" w:hAnsi="Times New Roman" w:cs="Times New Roman"/>
          <w:sz w:val="24"/>
          <w:szCs w:val="24"/>
        </w:rPr>
        <w:t xml:space="preserve"> o sumă penalizatoare în cuantum de 5% din valoarea ofertei inițiatoare în cazul retragerii acesteia înainte de data organizării licitației, respectiv </w:t>
      </w:r>
      <w:r w:rsidR="00495B9D">
        <w:rPr>
          <w:rFonts w:ascii="Times New Roman" w:eastAsia="Times New Roman" w:hAnsi="Times New Roman" w:cs="Times New Roman"/>
          <w:sz w:val="24"/>
          <w:szCs w:val="24"/>
        </w:rPr>
        <w:t>de</w:t>
      </w:r>
      <w:r w:rsidRPr="004F51E8">
        <w:rPr>
          <w:rFonts w:ascii="Times New Roman" w:eastAsia="Times New Roman" w:hAnsi="Times New Roman" w:cs="Times New Roman"/>
          <w:sz w:val="24"/>
          <w:szCs w:val="24"/>
        </w:rPr>
        <w:t xml:space="preserve"> 10% din valoarea tranzacției în cazul refuzului semnării contractului de către una dintre/ambele părți sau în cazul prezentării unui contract neconform</w:t>
      </w:r>
      <w:r w:rsidR="00495B9D">
        <w:rPr>
          <w:rFonts w:ascii="Times New Roman" w:eastAsia="Times New Roman" w:hAnsi="Times New Roman" w:cs="Times New Roman"/>
          <w:sz w:val="24"/>
          <w:szCs w:val="24"/>
        </w:rPr>
        <w:t>;</w:t>
      </w:r>
      <w:r w:rsidRPr="004F51E8">
        <w:rPr>
          <w:rFonts w:ascii="Times New Roman" w:eastAsia="Times New Roman" w:hAnsi="Times New Roman" w:cs="Times New Roman"/>
          <w:sz w:val="24"/>
          <w:szCs w:val="24"/>
        </w:rPr>
        <w:t xml:space="preserve"> </w:t>
      </w:r>
      <w:r w:rsidR="00495B9D">
        <w:rPr>
          <w:rFonts w:ascii="Times New Roman" w:eastAsia="Times New Roman" w:hAnsi="Times New Roman" w:cs="Times New Roman"/>
          <w:sz w:val="24"/>
          <w:szCs w:val="24"/>
        </w:rPr>
        <w:t>î</w:t>
      </w:r>
      <w:r w:rsidRPr="004F51E8">
        <w:rPr>
          <w:rFonts w:ascii="Times New Roman" w:eastAsia="Times New Roman" w:hAnsi="Times New Roman" w:cs="Times New Roman"/>
          <w:sz w:val="24"/>
          <w:szCs w:val="24"/>
        </w:rPr>
        <w:t xml:space="preserve">n </w:t>
      </w:r>
      <w:r w:rsidRPr="004F51E8">
        <w:rPr>
          <w:rFonts w:ascii="Times New Roman" w:eastAsia="Times New Roman" w:hAnsi="Times New Roman" w:cs="Times New Roman"/>
          <w:sz w:val="24"/>
          <w:szCs w:val="24"/>
        </w:rPr>
        <w:lastRenderedPageBreak/>
        <w:t xml:space="preserve">cazul </w:t>
      </w:r>
      <w:r w:rsidRPr="007C740C">
        <w:rPr>
          <w:rFonts w:ascii="Times New Roman" w:eastAsia="Times New Roman" w:hAnsi="Times New Roman" w:cs="Times New Roman"/>
          <w:sz w:val="24"/>
          <w:szCs w:val="24"/>
        </w:rPr>
        <w:t>prezentării unui contract neconform</w:t>
      </w:r>
      <w:r w:rsidR="00495B9D">
        <w:rPr>
          <w:rFonts w:ascii="Times New Roman" w:eastAsia="Times New Roman" w:hAnsi="Times New Roman" w:cs="Times New Roman"/>
          <w:sz w:val="24"/>
          <w:szCs w:val="24"/>
        </w:rPr>
        <w:t>,</w:t>
      </w:r>
      <w:r w:rsidRPr="007C740C">
        <w:rPr>
          <w:rFonts w:ascii="Times New Roman" w:eastAsia="Times New Roman" w:hAnsi="Times New Roman" w:cs="Times New Roman"/>
          <w:sz w:val="24"/>
          <w:szCs w:val="24"/>
        </w:rPr>
        <w:t xml:space="preserve"> acesta va fi considerat nevalid și nu va produce efecte juridice;</w:t>
      </w:r>
    </w:p>
    <w:p w14:paraId="5486AA36" w14:textId="565E463A" w:rsidR="00514273" w:rsidRPr="00514273" w:rsidRDefault="00495B9D" w:rsidP="00514273">
      <w:pPr>
        <w:pStyle w:val="ListParagraph"/>
        <w:numPr>
          <w:ilvl w:val="0"/>
          <w:numId w:val="12"/>
        </w:numPr>
        <w:tabs>
          <w:tab w:val="left" w:pos="284"/>
          <w:tab w:val="left" w:pos="42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4F51E8" w:rsidRPr="007C740C">
        <w:rPr>
          <w:rFonts w:ascii="Times New Roman" w:eastAsia="Times New Roman" w:hAnsi="Times New Roman" w:cs="Times New Roman"/>
          <w:sz w:val="24"/>
          <w:szCs w:val="24"/>
        </w:rPr>
        <w:t>upă încasarea sumei penalizatoare, OPCOM - S.A. asigură</w:t>
      </w:r>
      <w:r w:rsidR="00BA6AD8">
        <w:rPr>
          <w:rFonts w:ascii="Times New Roman" w:eastAsia="Times New Roman" w:hAnsi="Times New Roman" w:cs="Times New Roman"/>
          <w:sz w:val="24"/>
          <w:szCs w:val="24"/>
        </w:rPr>
        <w:t>, în termen de 5 zile lucrătoare,</w:t>
      </w:r>
      <w:r w:rsidR="004F51E8" w:rsidRPr="004F51E8">
        <w:rPr>
          <w:rFonts w:ascii="Times New Roman" w:eastAsia="Times New Roman" w:hAnsi="Times New Roman" w:cs="Times New Roman"/>
          <w:sz w:val="24"/>
          <w:szCs w:val="24"/>
        </w:rPr>
        <w:t xml:space="preserve"> virarea contravalorii acesteia astfel:</w:t>
      </w:r>
    </w:p>
    <w:p w14:paraId="4D3CB8B3" w14:textId="77777777" w:rsidR="00514273" w:rsidRPr="00514273" w:rsidRDefault="00514273" w:rsidP="00B113E6">
      <w:pPr>
        <w:pStyle w:val="ListParagraph"/>
        <w:numPr>
          <w:ilvl w:val="1"/>
          <w:numId w:val="12"/>
        </w:numPr>
        <w:spacing w:after="0" w:line="360" w:lineRule="auto"/>
        <w:ind w:left="0" w:firstLine="0"/>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în mod egal, părților care au depus oferte de răspuns, în cazul în care a fost retrasă o ofertă înaintată de un participant inițiator;</w:t>
      </w:r>
    </w:p>
    <w:p w14:paraId="2D869820" w14:textId="77777777" w:rsidR="00514273" w:rsidRPr="00514273" w:rsidRDefault="00514273" w:rsidP="00B113E6">
      <w:pPr>
        <w:pStyle w:val="ListParagraph"/>
        <w:numPr>
          <w:ilvl w:val="1"/>
          <w:numId w:val="12"/>
        </w:numPr>
        <w:spacing w:after="0" w:line="360" w:lineRule="auto"/>
        <w:ind w:left="0" w:firstLine="0"/>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părții care a depus oferta inițiatoare, în cazul refuzului încheierii contractului de către participantul cu ofertă de răspuns declarat câștigător în cadrul licitației;</w:t>
      </w:r>
    </w:p>
    <w:p w14:paraId="1F86C916" w14:textId="77777777" w:rsidR="00514273" w:rsidRPr="00514273" w:rsidRDefault="00514273" w:rsidP="00B113E6">
      <w:pPr>
        <w:pStyle w:val="ListParagraph"/>
        <w:numPr>
          <w:ilvl w:val="1"/>
          <w:numId w:val="12"/>
        </w:numPr>
        <w:spacing w:after="0" w:line="360" w:lineRule="auto"/>
        <w:ind w:left="0" w:firstLine="0"/>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părții declarate câștigătoare, în cazul refuzului încheierii contractului de către participantul inițiator;</w:t>
      </w:r>
    </w:p>
    <w:p w14:paraId="46255ADC" w14:textId="77777777" w:rsidR="00087C17" w:rsidRPr="007C740C" w:rsidRDefault="00514273" w:rsidP="00B113E6">
      <w:pPr>
        <w:pStyle w:val="ListParagraph"/>
        <w:numPr>
          <w:ilvl w:val="1"/>
          <w:numId w:val="12"/>
        </w:numPr>
        <w:spacing w:after="0" w:line="360" w:lineRule="auto"/>
        <w:ind w:left="0" w:firstLine="0"/>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 xml:space="preserve">reține suma penalizatoare în contul OPCOM - S.A. în cazul în care atât participantul inițiator cât și participantul cu ofertă de răspuns refuză semnarea contractului și aceștia au </w:t>
      </w:r>
      <w:r w:rsidRPr="007C740C">
        <w:rPr>
          <w:rFonts w:ascii="Times New Roman" w:eastAsia="Times New Roman" w:hAnsi="Times New Roman" w:cs="Times New Roman"/>
          <w:sz w:val="24"/>
          <w:szCs w:val="24"/>
        </w:rPr>
        <w:t>fost singurii participanți la sesiunea de licitație.</w:t>
      </w:r>
    </w:p>
    <w:p w14:paraId="3B533016" w14:textId="29DA1083" w:rsidR="004F51E8" w:rsidRPr="00087C17" w:rsidRDefault="004F51E8" w:rsidP="00087C17">
      <w:pPr>
        <w:pStyle w:val="ListParagraph"/>
        <w:spacing w:after="0" w:line="360" w:lineRule="auto"/>
        <w:ind w:left="0"/>
        <w:jc w:val="both"/>
        <w:rPr>
          <w:rFonts w:ascii="Times New Roman" w:eastAsia="Times New Roman" w:hAnsi="Times New Roman" w:cs="Times New Roman"/>
          <w:sz w:val="24"/>
          <w:szCs w:val="24"/>
        </w:rPr>
      </w:pPr>
      <w:r w:rsidRPr="007C740C">
        <w:rPr>
          <w:rFonts w:ascii="Times New Roman" w:eastAsia="Times New Roman" w:hAnsi="Times New Roman" w:cs="Times New Roman"/>
          <w:sz w:val="24"/>
          <w:szCs w:val="24"/>
        </w:rPr>
        <w:t>10.</w:t>
      </w:r>
      <w:r w:rsidR="00087C17" w:rsidRPr="007C740C">
        <w:rPr>
          <w:rFonts w:ascii="Times New Roman" w:eastAsia="Times New Roman" w:hAnsi="Times New Roman" w:cs="Times New Roman"/>
          <w:sz w:val="24"/>
          <w:szCs w:val="24"/>
        </w:rPr>
        <w:t xml:space="preserve"> OPCOM – S.A. este exonerat de orice obligație de plată către părțile </w:t>
      </w:r>
      <w:r w:rsidR="00341270">
        <w:rPr>
          <w:rFonts w:ascii="Times New Roman" w:eastAsia="Times New Roman" w:hAnsi="Times New Roman" w:cs="Times New Roman"/>
          <w:sz w:val="24"/>
          <w:szCs w:val="24"/>
        </w:rPr>
        <w:t xml:space="preserve">prevăzute </w:t>
      </w:r>
      <w:r w:rsidR="00FC151C">
        <w:rPr>
          <w:rFonts w:ascii="Times New Roman" w:eastAsia="Times New Roman" w:hAnsi="Times New Roman" w:cs="Times New Roman"/>
          <w:sz w:val="24"/>
          <w:szCs w:val="24"/>
        </w:rPr>
        <w:t xml:space="preserve">la </w:t>
      </w:r>
      <w:r w:rsidR="00087C17" w:rsidRPr="007C740C">
        <w:rPr>
          <w:rFonts w:ascii="Times New Roman" w:eastAsia="Times New Roman" w:hAnsi="Times New Roman" w:cs="Times New Roman"/>
          <w:sz w:val="24"/>
          <w:szCs w:val="24"/>
        </w:rPr>
        <w:t>punctul 9 lit. a)</w:t>
      </w:r>
      <w:r w:rsidR="00FC151C">
        <w:rPr>
          <w:rFonts w:ascii="Times New Roman" w:eastAsia="Times New Roman" w:hAnsi="Times New Roman" w:cs="Times New Roman"/>
          <w:sz w:val="24"/>
          <w:szCs w:val="24"/>
        </w:rPr>
        <w:t>-c)</w:t>
      </w:r>
      <w:r w:rsidR="00087C17" w:rsidRPr="007C740C">
        <w:rPr>
          <w:rFonts w:ascii="Times New Roman" w:eastAsia="Times New Roman" w:hAnsi="Times New Roman" w:cs="Times New Roman"/>
          <w:sz w:val="24"/>
          <w:szCs w:val="24"/>
        </w:rPr>
        <w:t xml:space="preserve"> atât timp cât participanții prevăzuți la punctul 8 nu iși achită obligațiile de plată către OPCOM S.A.</w:t>
      </w:r>
      <w:r w:rsidR="000E6F66">
        <w:rPr>
          <w:rFonts w:ascii="Times New Roman" w:eastAsia="Times New Roman" w:hAnsi="Times New Roman" w:cs="Times New Roman"/>
          <w:sz w:val="24"/>
          <w:szCs w:val="24"/>
        </w:rPr>
        <w:t>.</w:t>
      </w:r>
    </w:p>
    <w:p w14:paraId="0C31C80D" w14:textId="51184D33" w:rsidR="00514273" w:rsidRPr="004A4FF9" w:rsidRDefault="0059412E" w:rsidP="004A4FF9">
      <w:pPr>
        <w:tabs>
          <w:tab w:val="left" w:pos="851"/>
        </w:tabs>
        <w:spacing w:after="0" w:line="360" w:lineRule="auto"/>
        <w:jc w:val="both"/>
        <w:rPr>
          <w:rFonts w:ascii="Times New Roman" w:eastAsia="Times New Roman" w:hAnsi="Times New Roman" w:cs="Times New Roman"/>
          <w:color w:val="000000"/>
          <w:sz w:val="24"/>
          <w:szCs w:val="24"/>
        </w:rPr>
      </w:pPr>
      <w:bookmarkStart w:id="18" w:name="4097986"/>
      <w:bookmarkEnd w:id="18"/>
      <w:r w:rsidRPr="004A4FF9">
        <w:rPr>
          <w:rFonts w:ascii="Times New Roman" w:eastAsia="Times New Roman" w:hAnsi="Times New Roman" w:cs="Times New Roman"/>
          <w:b/>
          <w:bCs/>
          <w:color w:val="000000"/>
          <w:sz w:val="24"/>
          <w:szCs w:val="24"/>
        </w:rPr>
        <w:t>Art. 16</w:t>
      </w:r>
      <w:r>
        <w:rPr>
          <w:rFonts w:ascii="Times New Roman" w:eastAsia="Times New Roman" w:hAnsi="Times New Roman" w:cs="Times New Roman"/>
          <w:color w:val="000000"/>
          <w:sz w:val="24"/>
          <w:szCs w:val="24"/>
        </w:rPr>
        <w:t xml:space="preserve"> </w:t>
      </w:r>
      <w:r w:rsidR="00514273" w:rsidRPr="004A4FF9">
        <w:rPr>
          <w:rFonts w:ascii="Times New Roman" w:eastAsia="Times New Roman" w:hAnsi="Times New Roman" w:cs="Times New Roman"/>
          <w:color w:val="000000"/>
          <w:sz w:val="24"/>
          <w:szCs w:val="24"/>
        </w:rPr>
        <w:t>Principiile aplicate pentru tranzacționarea pe piața centralizată a contractelor bilaterale – modalitatea de tranzacționare PCGN-OTC sunt următoarele:</w:t>
      </w:r>
    </w:p>
    <w:p w14:paraId="6CD44FC5" w14:textId="77777777" w:rsidR="00514273" w:rsidRPr="00514273" w:rsidRDefault="00514273" w:rsidP="00B113E6">
      <w:pPr>
        <w:pStyle w:val="ListParagraph"/>
        <w:numPr>
          <w:ilvl w:val="0"/>
          <w:numId w:val="21"/>
        </w:numPr>
        <w:tabs>
          <w:tab w:val="left" w:pos="284"/>
          <w:tab w:val="left" w:pos="426"/>
        </w:tabs>
        <w:spacing w:after="0" w:line="360" w:lineRule="auto"/>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OPCOM - S.A. definește produse standard de vânzare și cumpărare de gaze naturale, caracterizate prin:</w:t>
      </w:r>
    </w:p>
    <w:p w14:paraId="2805297C" w14:textId="77777777" w:rsidR="00514273" w:rsidRPr="00514273" w:rsidRDefault="00514273" w:rsidP="00B113E6">
      <w:pPr>
        <w:pStyle w:val="ListParagraph"/>
        <w:numPr>
          <w:ilvl w:val="1"/>
          <w:numId w:val="16"/>
        </w:numPr>
        <w:spacing w:after="0" w:line="360" w:lineRule="auto"/>
        <w:ind w:left="0" w:firstLine="284"/>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profilul livrărilor: livrare în profil zilnic constant;</w:t>
      </w:r>
    </w:p>
    <w:p w14:paraId="691549B2" w14:textId="2B656C2F" w:rsidR="00514273" w:rsidRPr="00514273" w:rsidRDefault="00514273" w:rsidP="00B113E6">
      <w:pPr>
        <w:pStyle w:val="ListParagraph"/>
        <w:numPr>
          <w:ilvl w:val="1"/>
          <w:numId w:val="16"/>
        </w:numPr>
        <w:spacing w:after="0" w:line="360" w:lineRule="auto"/>
        <w:ind w:left="0" w:firstLine="273"/>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perioada de livrare: lună, trimestru, semestru, sezon, an - clar definite ca dată de începere și de finalizare a livrării;</w:t>
      </w:r>
    </w:p>
    <w:p w14:paraId="70B90EB9" w14:textId="77777777" w:rsidR="00514273" w:rsidRPr="00514273" w:rsidRDefault="00514273" w:rsidP="00B113E6">
      <w:pPr>
        <w:pStyle w:val="ListParagraph"/>
        <w:numPr>
          <w:ilvl w:val="1"/>
          <w:numId w:val="16"/>
        </w:numPr>
        <w:spacing w:after="0" w:line="360" w:lineRule="auto"/>
        <w:ind w:left="0" w:firstLine="284"/>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cantitatea de gaze naturale tranzacționată printr-un contract, 1 MWh/zi;</w:t>
      </w:r>
    </w:p>
    <w:p w14:paraId="0676BFFA" w14:textId="77777777" w:rsidR="00514273" w:rsidRPr="00514273" w:rsidRDefault="00514273" w:rsidP="00B113E6">
      <w:pPr>
        <w:pStyle w:val="ListParagraph"/>
        <w:numPr>
          <w:ilvl w:val="1"/>
          <w:numId w:val="16"/>
        </w:numPr>
        <w:spacing w:after="0" w:line="360" w:lineRule="auto"/>
        <w:ind w:left="0" w:firstLine="284"/>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transferul dreptului de proprietate în PVT;</w:t>
      </w:r>
    </w:p>
    <w:p w14:paraId="14AF9B89" w14:textId="77777777" w:rsidR="00514273" w:rsidRPr="00514273" w:rsidRDefault="00514273" w:rsidP="00B113E6">
      <w:pPr>
        <w:pStyle w:val="ListParagraph"/>
        <w:numPr>
          <w:ilvl w:val="1"/>
          <w:numId w:val="16"/>
        </w:numPr>
        <w:spacing w:after="0" w:line="360" w:lineRule="auto"/>
        <w:ind w:left="0" w:firstLine="284"/>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participanții vor tranzacționa pe baza contractelor standard EFET ce reflectă condițiile specifice ale pieței gazelor naturale din România sau în baza contractelor preagreate înainte de participarea la tranzacționare. În cadrul contractului, sunt stabiliți toți termenii contractuali, inclusiv clauze privind garanțiile de bună execuție-plată, cu excepția următoarelor elemente: prețul, cantitatea de gaze naturale și perioada de livrare;</w:t>
      </w:r>
    </w:p>
    <w:p w14:paraId="2FEE95B6" w14:textId="58E57FD2" w:rsidR="00514273" w:rsidRPr="00514273" w:rsidRDefault="00514273" w:rsidP="00B113E6">
      <w:pPr>
        <w:pStyle w:val="ListParagraph"/>
        <w:numPr>
          <w:ilvl w:val="1"/>
          <w:numId w:val="16"/>
        </w:numPr>
        <w:spacing w:after="0" w:line="360" w:lineRule="auto"/>
        <w:ind w:left="0" w:firstLine="284"/>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pentru accesul la tranzacționare, un participant trebuie să aibă în lista  de eligibilitate înscriși minimum 8 participanți</w:t>
      </w:r>
      <w:r w:rsidR="00495B9D">
        <w:rPr>
          <w:rFonts w:ascii="Times New Roman" w:eastAsia="Times New Roman" w:hAnsi="Times New Roman" w:cs="Times New Roman"/>
          <w:sz w:val="24"/>
          <w:szCs w:val="24"/>
        </w:rPr>
        <w:t>;</w:t>
      </w:r>
    </w:p>
    <w:p w14:paraId="6EF230C5" w14:textId="09375114" w:rsidR="00514273" w:rsidRPr="00514273" w:rsidRDefault="00495B9D" w:rsidP="00B113E6">
      <w:pPr>
        <w:pStyle w:val="ListParagraph"/>
        <w:numPr>
          <w:ilvl w:val="0"/>
          <w:numId w:val="21"/>
        </w:numPr>
        <w:tabs>
          <w:tab w:val="left" w:pos="284"/>
          <w:tab w:val="left" w:pos="42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w:t>
      </w:r>
      <w:r w:rsidR="00514273" w:rsidRPr="00514273">
        <w:rPr>
          <w:rFonts w:ascii="Times New Roman" w:eastAsia="Times New Roman" w:hAnsi="Times New Roman" w:cs="Times New Roman"/>
          <w:sz w:val="24"/>
          <w:szCs w:val="24"/>
        </w:rPr>
        <w:t xml:space="preserve">articipanții inițiază oferte de vânzare sau cumpărare pentru oricare dintre produsele definite conform </w:t>
      </w:r>
      <w:r w:rsidR="00FC151C">
        <w:rPr>
          <w:rFonts w:ascii="Times New Roman" w:eastAsia="Times New Roman" w:hAnsi="Times New Roman" w:cs="Times New Roman"/>
          <w:sz w:val="24"/>
          <w:szCs w:val="24"/>
        </w:rPr>
        <w:t xml:space="preserve">prevederilor </w:t>
      </w:r>
      <w:r w:rsidR="00514273" w:rsidRPr="00514273">
        <w:rPr>
          <w:rFonts w:ascii="Times New Roman" w:eastAsia="Times New Roman" w:hAnsi="Times New Roman" w:cs="Times New Roman"/>
          <w:sz w:val="24"/>
          <w:szCs w:val="24"/>
        </w:rPr>
        <w:t>pct. 1, prin introducerea ofertelor în platforma de tranzacționare a PCGN-OTC</w:t>
      </w:r>
      <w:r>
        <w:rPr>
          <w:rFonts w:ascii="Times New Roman" w:eastAsia="Times New Roman" w:hAnsi="Times New Roman" w:cs="Times New Roman"/>
          <w:sz w:val="24"/>
          <w:szCs w:val="24"/>
        </w:rPr>
        <w:t>;</w:t>
      </w:r>
    </w:p>
    <w:p w14:paraId="5C45E49C" w14:textId="45FB29F1" w:rsidR="00514273" w:rsidRPr="00514273" w:rsidRDefault="00495B9D" w:rsidP="00B113E6">
      <w:pPr>
        <w:pStyle w:val="ListParagraph"/>
        <w:numPr>
          <w:ilvl w:val="0"/>
          <w:numId w:val="21"/>
        </w:numPr>
        <w:tabs>
          <w:tab w:val="left" w:pos="284"/>
          <w:tab w:val="left" w:pos="42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514273" w:rsidRPr="00514273">
        <w:rPr>
          <w:rFonts w:ascii="Times New Roman" w:eastAsia="Times New Roman" w:hAnsi="Times New Roman" w:cs="Times New Roman"/>
          <w:sz w:val="24"/>
          <w:szCs w:val="24"/>
        </w:rPr>
        <w:t>entru tranzacționarea ofertelor, OPCOM - S.A. programează perioadele de tranzacționare specifice fiecărui produs standard</w:t>
      </w:r>
      <w:r>
        <w:rPr>
          <w:rFonts w:ascii="Times New Roman" w:eastAsia="Times New Roman" w:hAnsi="Times New Roman" w:cs="Times New Roman"/>
          <w:sz w:val="24"/>
          <w:szCs w:val="24"/>
        </w:rPr>
        <w:t>;</w:t>
      </w:r>
    </w:p>
    <w:p w14:paraId="00601602" w14:textId="1611CA00" w:rsidR="00514273" w:rsidRPr="004A4FF9" w:rsidRDefault="00495B9D" w:rsidP="00B113E6">
      <w:pPr>
        <w:pStyle w:val="ListParagraph"/>
        <w:numPr>
          <w:ilvl w:val="0"/>
          <w:numId w:val="21"/>
        </w:numPr>
        <w:tabs>
          <w:tab w:val="left" w:pos="284"/>
          <w:tab w:val="left" w:pos="42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514273" w:rsidRPr="004A4FF9">
        <w:rPr>
          <w:rFonts w:ascii="Times New Roman" w:eastAsia="Times New Roman" w:hAnsi="Times New Roman" w:cs="Times New Roman"/>
          <w:sz w:val="24"/>
          <w:szCs w:val="24"/>
        </w:rPr>
        <w:t>articiparea pe PCGN-OTC se realizează luând în considerare operatorii economici înscriși pe listele de eligibilitate, notificate OPCOM - S.A. de către fiecare participant la piață</w:t>
      </w:r>
      <w:r>
        <w:rPr>
          <w:rFonts w:ascii="Times New Roman" w:eastAsia="Times New Roman" w:hAnsi="Times New Roman" w:cs="Times New Roman"/>
          <w:sz w:val="24"/>
          <w:szCs w:val="24"/>
        </w:rPr>
        <w:t>;</w:t>
      </w:r>
    </w:p>
    <w:p w14:paraId="0138FC55" w14:textId="7FA53160" w:rsidR="00514273" w:rsidRPr="004A4FF9" w:rsidRDefault="00495B9D" w:rsidP="00B113E6">
      <w:pPr>
        <w:pStyle w:val="ListParagraph"/>
        <w:numPr>
          <w:ilvl w:val="0"/>
          <w:numId w:val="21"/>
        </w:numPr>
        <w:tabs>
          <w:tab w:val="left" w:pos="284"/>
          <w:tab w:val="left" w:pos="42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00514273" w:rsidRPr="004A4FF9">
        <w:rPr>
          <w:rFonts w:ascii="Times New Roman" w:eastAsia="Times New Roman" w:hAnsi="Times New Roman" w:cs="Times New Roman"/>
          <w:sz w:val="24"/>
          <w:szCs w:val="24"/>
        </w:rPr>
        <w:t>esponsabilitatea conținutului listei de eligibilitate și a actualizării conținutului său, odată cu modificarea listei de participanți la PCGN-OTC, revine fiecăruia dintre participanții la piață</w:t>
      </w:r>
      <w:r>
        <w:rPr>
          <w:rFonts w:ascii="Times New Roman" w:eastAsia="Times New Roman" w:hAnsi="Times New Roman" w:cs="Times New Roman"/>
          <w:sz w:val="24"/>
          <w:szCs w:val="24"/>
        </w:rPr>
        <w:t>;</w:t>
      </w:r>
    </w:p>
    <w:p w14:paraId="023505CD" w14:textId="43CE6768" w:rsidR="00514273" w:rsidRPr="004A4FF9" w:rsidRDefault="00514273" w:rsidP="00B113E6">
      <w:pPr>
        <w:pStyle w:val="ListParagraph"/>
        <w:numPr>
          <w:ilvl w:val="0"/>
          <w:numId w:val="21"/>
        </w:numPr>
        <w:tabs>
          <w:tab w:val="left" w:pos="284"/>
          <w:tab w:val="left" w:pos="426"/>
        </w:tabs>
        <w:spacing w:after="0" w:line="360" w:lineRule="auto"/>
        <w:jc w:val="both"/>
        <w:rPr>
          <w:rFonts w:ascii="Times New Roman" w:eastAsia="Times New Roman" w:hAnsi="Times New Roman" w:cs="Times New Roman"/>
          <w:sz w:val="24"/>
          <w:szCs w:val="24"/>
        </w:rPr>
      </w:pPr>
      <w:r w:rsidRPr="004A4FF9">
        <w:rPr>
          <w:rFonts w:ascii="Times New Roman" w:eastAsia="Times New Roman" w:hAnsi="Times New Roman" w:cs="Times New Roman"/>
          <w:sz w:val="24"/>
          <w:szCs w:val="24"/>
        </w:rPr>
        <w:t>OPCOM - S.A. răspunde pentru configurarea și actualizarea în platforma de tranzacționare a pieței a listelor  de eligibilitate, comunicate de către participanții la piață</w:t>
      </w:r>
      <w:r w:rsidR="00495B9D">
        <w:rPr>
          <w:rFonts w:ascii="Times New Roman" w:eastAsia="Times New Roman" w:hAnsi="Times New Roman" w:cs="Times New Roman"/>
          <w:sz w:val="24"/>
          <w:szCs w:val="24"/>
        </w:rPr>
        <w:t>;</w:t>
      </w:r>
    </w:p>
    <w:p w14:paraId="472C3ECF" w14:textId="77777777" w:rsidR="00514273" w:rsidRPr="00514273" w:rsidRDefault="00514273" w:rsidP="00B113E6">
      <w:pPr>
        <w:pStyle w:val="ListParagraph"/>
        <w:numPr>
          <w:ilvl w:val="0"/>
          <w:numId w:val="21"/>
        </w:numPr>
        <w:tabs>
          <w:tab w:val="left" w:pos="284"/>
          <w:tab w:val="left" w:pos="426"/>
        </w:tabs>
        <w:spacing w:after="0" w:line="360" w:lineRule="auto"/>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OPCOM - S.A. organizează sesiuni de tranzacționare în sistem online, care se desfășoară cu respectarea următoarelor reguli:</w:t>
      </w:r>
    </w:p>
    <w:p w14:paraId="0772663E" w14:textId="77777777" w:rsidR="00514273" w:rsidRPr="00514273" w:rsidRDefault="00514273" w:rsidP="00B113E6">
      <w:pPr>
        <w:pStyle w:val="ListParagraph"/>
        <w:numPr>
          <w:ilvl w:val="1"/>
          <w:numId w:val="17"/>
        </w:numPr>
        <w:spacing w:after="0" w:line="360" w:lineRule="auto"/>
        <w:ind w:left="0" w:firstLine="284"/>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sesiunile de tranzacționare sunt organizate în zilele lucrătoare, conform programului de ofertare stabilit de către OPCOM - S.A.;</w:t>
      </w:r>
    </w:p>
    <w:p w14:paraId="4AC9173D" w14:textId="77777777" w:rsidR="00514273" w:rsidRPr="00514273" w:rsidRDefault="00514273" w:rsidP="00B113E6">
      <w:pPr>
        <w:pStyle w:val="ListParagraph"/>
        <w:numPr>
          <w:ilvl w:val="1"/>
          <w:numId w:val="17"/>
        </w:numPr>
        <w:spacing w:after="0" w:line="360" w:lineRule="auto"/>
        <w:ind w:left="0" w:firstLine="284"/>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participanții la piață pot introduce simultan atât oferte de cumpărare, cât și oferte de vânzare pentru același produs;</w:t>
      </w:r>
    </w:p>
    <w:p w14:paraId="1F8D5A46" w14:textId="247D1DE7" w:rsidR="00514273" w:rsidRPr="00514273" w:rsidRDefault="00495B9D" w:rsidP="00B113E6">
      <w:pPr>
        <w:pStyle w:val="ListParagraph"/>
        <w:numPr>
          <w:ilvl w:val="0"/>
          <w:numId w:val="21"/>
        </w:numPr>
        <w:tabs>
          <w:tab w:val="left" w:pos="142"/>
          <w:tab w:val="left" w:pos="42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514273" w:rsidRPr="00514273">
        <w:rPr>
          <w:rFonts w:ascii="Times New Roman" w:eastAsia="Times New Roman" w:hAnsi="Times New Roman" w:cs="Times New Roman"/>
          <w:sz w:val="24"/>
          <w:szCs w:val="24"/>
        </w:rPr>
        <w:t>e tot parcursul sesiunii, tranzacționarea se realizează prin două modalități:</w:t>
      </w:r>
    </w:p>
    <w:p w14:paraId="0CCD047A" w14:textId="77777777" w:rsidR="00514273" w:rsidRPr="00514273" w:rsidRDefault="00514273" w:rsidP="00B113E6">
      <w:pPr>
        <w:pStyle w:val="ListParagraph"/>
        <w:numPr>
          <w:ilvl w:val="1"/>
          <w:numId w:val="18"/>
        </w:numPr>
        <w:spacing w:after="0" w:line="360" w:lineRule="auto"/>
        <w:ind w:left="0" w:firstLine="284"/>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selectarea (accesare la «click») și acceptarea ofertei eligibile de vânzare sau de cumpărare în platforma de tranzacționare. Ofertele neeligibile nu vor putea fi tranzacționate prin această metodă;</w:t>
      </w:r>
    </w:p>
    <w:p w14:paraId="30317604" w14:textId="77777777" w:rsidR="00514273" w:rsidRPr="00514273" w:rsidRDefault="00514273" w:rsidP="00B113E6">
      <w:pPr>
        <w:pStyle w:val="ListParagraph"/>
        <w:numPr>
          <w:ilvl w:val="1"/>
          <w:numId w:val="18"/>
        </w:numPr>
        <w:spacing w:after="0" w:line="360" w:lineRule="auto"/>
        <w:ind w:left="0" w:firstLine="284"/>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corelare automată, cu sau fără utilizarea facilității de intermediere. În cazul în care pentru un produs PCGN-OTC se ajunge la situația de corelare a ofertelor:</w:t>
      </w:r>
    </w:p>
    <w:p w14:paraId="74894C0B" w14:textId="77777777" w:rsidR="00514273" w:rsidRPr="00514273" w:rsidRDefault="00514273" w:rsidP="00B113E6">
      <w:pPr>
        <w:pStyle w:val="ListParagraph"/>
        <w:spacing w:after="0" w:line="360" w:lineRule="auto"/>
        <w:ind w:left="0" w:firstLine="567"/>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(i) acestea sunt corelate automat, dacă ofertele sunt introduse de parteneri eligibili, încheindu-se tranzacții asumate de către participanții eligibili ale căror oferte au fost corelate;</w:t>
      </w:r>
    </w:p>
    <w:p w14:paraId="523744F8" w14:textId="7E4E465B" w:rsidR="00514273" w:rsidRPr="00514273" w:rsidRDefault="00514273" w:rsidP="00B113E6">
      <w:pPr>
        <w:pStyle w:val="ListParagraph"/>
        <w:spacing w:after="0" w:line="360" w:lineRule="auto"/>
        <w:ind w:left="0" w:firstLine="567"/>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(ii) acestea sunt rezervate automat de către platformă, iar administratorul platformei de tranzacționare va desfășura activitățile prevăzute pentru procedura de intermediere de încheiere a tranzacțiilor, dacă ofertele sunt introduse de participanții la piață, alții decât partenerii eligibili</w:t>
      </w:r>
      <w:r w:rsidR="000E6F66">
        <w:rPr>
          <w:rFonts w:ascii="Times New Roman" w:eastAsia="Times New Roman" w:hAnsi="Times New Roman" w:cs="Times New Roman"/>
          <w:sz w:val="24"/>
          <w:szCs w:val="24"/>
        </w:rPr>
        <w:t>.</w:t>
      </w:r>
    </w:p>
    <w:p w14:paraId="2D5DCB6A" w14:textId="479ECC9F" w:rsidR="00514273" w:rsidRPr="00514273" w:rsidRDefault="00495B9D" w:rsidP="00B113E6">
      <w:pPr>
        <w:pStyle w:val="ListParagraph"/>
        <w:numPr>
          <w:ilvl w:val="0"/>
          <w:numId w:val="21"/>
        </w:numPr>
        <w:tabs>
          <w:tab w:val="left" w:pos="284"/>
          <w:tab w:val="left" w:pos="42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514273" w:rsidRPr="00514273">
        <w:rPr>
          <w:rFonts w:ascii="Times New Roman" w:eastAsia="Times New Roman" w:hAnsi="Times New Roman" w:cs="Times New Roman"/>
          <w:sz w:val="24"/>
          <w:szCs w:val="24"/>
        </w:rPr>
        <w:t>e tot parcursul sesiunii de tranzacționare este permisă introducerea/modificarea/anularea ordinelor, toate operațiunile fiind vizualizate în piață prin ecranele platformei de tranzacționare</w:t>
      </w:r>
      <w:r>
        <w:rPr>
          <w:rFonts w:ascii="Times New Roman" w:eastAsia="Times New Roman" w:hAnsi="Times New Roman" w:cs="Times New Roman"/>
          <w:sz w:val="24"/>
          <w:szCs w:val="24"/>
        </w:rPr>
        <w:t>;</w:t>
      </w:r>
    </w:p>
    <w:p w14:paraId="02517BE0" w14:textId="3140B2C3" w:rsidR="00514273" w:rsidRPr="00514273" w:rsidRDefault="00495B9D" w:rsidP="00B113E6">
      <w:pPr>
        <w:pStyle w:val="ListParagraph"/>
        <w:numPr>
          <w:ilvl w:val="0"/>
          <w:numId w:val="21"/>
        </w:numPr>
        <w:tabs>
          <w:tab w:val="left" w:pos="284"/>
          <w:tab w:val="left" w:pos="42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514273" w:rsidRPr="00514273">
        <w:rPr>
          <w:rFonts w:ascii="Times New Roman" w:eastAsia="Times New Roman" w:hAnsi="Times New Roman" w:cs="Times New Roman"/>
          <w:sz w:val="24"/>
          <w:szCs w:val="24"/>
        </w:rPr>
        <w:t xml:space="preserve">e parcursul sesiunii de tranzacționare, în cazul în care ambii parteneri solicită anularea tranzacției în termen de maximum </w:t>
      </w:r>
      <w:r w:rsidR="00087C17" w:rsidRPr="00514273">
        <w:rPr>
          <w:rFonts w:ascii="Times New Roman" w:eastAsia="Times New Roman" w:hAnsi="Times New Roman" w:cs="Times New Roman"/>
          <w:sz w:val="24"/>
          <w:szCs w:val="24"/>
        </w:rPr>
        <w:t>1</w:t>
      </w:r>
      <w:r w:rsidR="00087C17">
        <w:rPr>
          <w:rFonts w:ascii="Times New Roman" w:eastAsia="Times New Roman" w:hAnsi="Times New Roman" w:cs="Times New Roman"/>
          <w:sz w:val="24"/>
          <w:szCs w:val="24"/>
        </w:rPr>
        <w:t>5</w:t>
      </w:r>
      <w:r w:rsidR="00087C17" w:rsidRPr="00514273">
        <w:rPr>
          <w:rFonts w:ascii="Times New Roman" w:eastAsia="Times New Roman" w:hAnsi="Times New Roman" w:cs="Times New Roman"/>
          <w:sz w:val="24"/>
          <w:szCs w:val="24"/>
        </w:rPr>
        <w:t xml:space="preserve"> </w:t>
      </w:r>
      <w:r w:rsidR="00514273" w:rsidRPr="00514273">
        <w:rPr>
          <w:rFonts w:ascii="Times New Roman" w:eastAsia="Times New Roman" w:hAnsi="Times New Roman" w:cs="Times New Roman"/>
          <w:sz w:val="24"/>
          <w:szCs w:val="24"/>
        </w:rPr>
        <w:t>minute de la momentul realizării tranzacției, OPCOM - S.A. va anula tranzacția pe platformă</w:t>
      </w:r>
      <w:r>
        <w:rPr>
          <w:rFonts w:ascii="Times New Roman" w:eastAsia="Times New Roman" w:hAnsi="Times New Roman" w:cs="Times New Roman"/>
          <w:sz w:val="24"/>
          <w:szCs w:val="24"/>
        </w:rPr>
        <w:t>;</w:t>
      </w:r>
    </w:p>
    <w:p w14:paraId="1832FFFE" w14:textId="7362C720" w:rsidR="00514273" w:rsidRPr="00B113E6" w:rsidRDefault="00495B9D" w:rsidP="00B113E6">
      <w:pPr>
        <w:pStyle w:val="ListParagraph"/>
        <w:numPr>
          <w:ilvl w:val="0"/>
          <w:numId w:val="21"/>
        </w:numPr>
        <w:tabs>
          <w:tab w:val="left" w:pos="142"/>
          <w:tab w:val="left" w:pos="42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w:t>
      </w:r>
      <w:r w:rsidR="00514273" w:rsidRPr="00514273">
        <w:rPr>
          <w:rFonts w:ascii="Times New Roman" w:eastAsia="Times New Roman" w:hAnsi="Times New Roman" w:cs="Times New Roman"/>
          <w:sz w:val="24"/>
          <w:szCs w:val="24"/>
        </w:rPr>
        <w:t>fertele care au condus la încheierea de tranzacții determină obligația participanților la piață, notificați prin Formularul de încheiere a tranzacției, de a-și asuma tranzacțiile și de a le subscrie contractelor standard EFET sau contractelor preagreate de vânzare-cumpărare a gazelor naturale, conform datelor comunicate de OPCOM - S.A. pentru tranzacțiile notificate.</w:t>
      </w:r>
    </w:p>
    <w:p w14:paraId="6EF2D143" w14:textId="5BFF2E3F" w:rsidR="00514273" w:rsidRPr="00514273" w:rsidRDefault="00FC151C" w:rsidP="00B74704">
      <w:pPr>
        <w:pStyle w:val="ListParagraph"/>
        <w:spacing w:after="0" w:line="36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Sec</w:t>
      </w:r>
      <w:r w:rsidR="00B74704">
        <w:rPr>
          <w:rFonts w:ascii="Times New Roman" w:eastAsia="Times New Roman" w:hAnsi="Times New Roman" w:cs="Times New Roman"/>
          <w:b/>
          <w:color w:val="000000"/>
          <w:sz w:val="24"/>
          <w:szCs w:val="24"/>
        </w:rPr>
        <w:t>ț</w:t>
      </w:r>
      <w:r>
        <w:rPr>
          <w:rFonts w:ascii="Times New Roman" w:eastAsia="Times New Roman" w:hAnsi="Times New Roman" w:cs="Times New Roman"/>
          <w:b/>
          <w:color w:val="000000"/>
          <w:sz w:val="24"/>
          <w:szCs w:val="24"/>
        </w:rPr>
        <w:t xml:space="preserve">iunea a 3-a - </w:t>
      </w:r>
      <w:r w:rsidR="00514273" w:rsidRPr="00514273">
        <w:rPr>
          <w:rFonts w:ascii="Times New Roman" w:eastAsia="Times New Roman" w:hAnsi="Times New Roman" w:cs="Times New Roman"/>
          <w:b/>
          <w:color w:val="000000"/>
          <w:sz w:val="24"/>
          <w:szCs w:val="24"/>
        </w:rPr>
        <w:t>Piața produselor flexibile pe termen mediu și lung</w:t>
      </w:r>
    </w:p>
    <w:p w14:paraId="7452E1F6" w14:textId="6E726F12" w:rsidR="00514273" w:rsidRPr="004A4FF9" w:rsidRDefault="0059412E" w:rsidP="004A4FF9">
      <w:pPr>
        <w:tabs>
          <w:tab w:val="left" w:pos="851"/>
        </w:tabs>
        <w:spacing w:after="0" w:line="360" w:lineRule="auto"/>
        <w:jc w:val="both"/>
        <w:rPr>
          <w:rFonts w:ascii="Times New Roman" w:eastAsia="Times New Roman" w:hAnsi="Times New Roman" w:cs="Times New Roman"/>
          <w:color w:val="000000"/>
          <w:sz w:val="24"/>
          <w:szCs w:val="24"/>
        </w:rPr>
      </w:pPr>
      <w:r w:rsidRPr="004A4FF9">
        <w:rPr>
          <w:rFonts w:ascii="Times New Roman" w:eastAsia="Times New Roman" w:hAnsi="Times New Roman" w:cs="Times New Roman"/>
          <w:b/>
          <w:bCs/>
          <w:color w:val="000000"/>
          <w:sz w:val="24"/>
          <w:szCs w:val="24"/>
        </w:rPr>
        <w:t>Art. 17</w:t>
      </w:r>
      <w:r>
        <w:rPr>
          <w:rFonts w:ascii="Times New Roman" w:eastAsia="Times New Roman" w:hAnsi="Times New Roman" w:cs="Times New Roman"/>
          <w:color w:val="000000"/>
          <w:sz w:val="24"/>
          <w:szCs w:val="24"/>
        </w:rPr>
        <w:t xml:space="preserve"> </w:t>
      </w:r>
      <w:r w:rsidR="00514273" w:rsidRPr="004A4FF9">
        <w:rPr>
          <w:rFonts w:ascii="Times New Roman" w:eastAsia="Times New Roman" w:hAnsi="Times New Roman" w:cs="Times New Roman"/>
          <w:color w:val="000000"/>
          <w:sz w:val="24"/>
          <w:szCs w:val="24"/>
        </w:rPr>
        <w:t xml:space="preserve">Principiile aplicate pentru tranzacționarea pe </w:t>
      </w:r>
      <w:r w:rsidR="00514273" w:rsidRPr="004A4FF9">
        <w:rPr>
          <w:rFonts w:ascii="Times New Roman" w:eastAsia="Times New Roman" w:hAnsi="Times New Roman" w:cs="Times New Roman"/>
          <w:sz w:val="24"/>
          <w:szCs w:val="24"/>
        </w:rPr>
        <w:t>piața produselor flexibile pe termen mediu și lung (PPF-TL)</w:t>
      </w:r>
      <w:r w:rsidR="00514273" w:rsidRPr="004A4FF9">
        <w:rPr>
          <w:rFonts w:ascii="Times New Roman" w:eastAsia="Times New Roman" w:hAnsi="Times New Roman" w:cs="Times New Roman"/>
          <w:color w:val="000000"/>
          <w:sz w:val="24"/>
          <w:szCs w:val="24"/>
        </w:rPr>
        <w:t xml:space="preserve"> sunt următoarele:</w:t>
      </w:r>
    </w:p>
    <w:p w14:paraId="2AB3867E" w14:textId="102AF833" w:rsidR="00514273" w:rsidRPr="00514273" w:rsidRDefault="00495B9D" w:rsidP="00B113E6">
      <w:pPr>
        <w:pStyle w:val="ListParagraph"/>
        <w:numPr>
          <w:ilvl w:val="0"/>
          <w:numId w:val="38"/>
        </w:numPr>
        <w:tabs>
          <w:tab w:val="left" w:pos="28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00514273" w:rsidRPr="00514273">
        <w:rPr>
          <w:rFonts w:ascii="Times New Roman" w:eastAsia="Times New Roman" w:hAnsi="Times New Roman" w:cs="Times New Roman"/>
          <w:sz w:val="24"/>
          <w:szCs w:val="24"/>
        </w:rPr>
        <w:t>iecare ofertant își definește oferta proprie de vânzare sau de cumpărare de gaze naturale, caracterizată prin:</w:t>
      </w:r>
    </w:p>
    <w:p w14:paraId="443B4772" w14:textId="4CB78EB5" w:rsidR="00514273" w:rsidRPr="00514273" w:rsidRDefault="00514273" w:rsidP="00B113E6">
      <w:pPr>
        <w:pStyle w:val="ListParagraph"/>
        <w:numPr>
          <w:ilvl w:val="1"/>
          <w:numId w:val="39"/>
        </w:numPr>
        <w:spacing w:after="0" w:line="360" w:lineRule="auto"/>
        <w:ind w:left="0" w:firstLine="284"/>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prețul de pornire (lei/MWh</w:t>
      </w:r>
      <w:r w:rsidR="00867BE8">
        <w:rPr>
          <w:rFonts w:ascii="Times New Roman" w:eastAsia="Times New Roman" w:hAnsi="Times New Roman" w:cs="Times New Roman"/>
          <w:sz w:val="24"/>
          <w:szCs w:val="24"/>
        </w:rPr>
        <w:t>)</w:t>
      </w:r>
      <w:r w:rsidRPr="00514273">
        <w:rPr>
          <w:rFonts w:ascii="Times New Roman" w:eastAsia="Times New Roman" w:hAnsi="Times New Roman" w:cs="Times New Roman"/>
          <w:sz w:val="24"/>
          <w:szCs w:val="24"/>
        </w:rPr>
        <w:t>și formula de ajustare a acestuia, dacă este cazul; prețul solicitat/oferit nu conține TVA sau alte taxe, tarife, accize și impozite similare;</w:t>
      </w:r>
    </w:p>
    <w:p w14:paraId="3130B8AE" w14:textId="77777777" w:rsidR="00514273" w:rsidRPr="00514273" w:rsidRDefault="00514273" w:rsidP="00B113E6">
      <w:pPr>
        <w:pStyle w:val="ListParagraph"/>
        <w:numPr>
          <w:ilvl w:val="1"/>
          <w:numId w:val="39"/>
        </w:numPr>
        <w:spacing w:after="0" w:line="360" w:lineRule="auto"/>
        <w:ind w:left="0" w:firstLine="284"/>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cantitatea tranzacționată în baza contractului, exprimată în unități de energie (MWh/zi), și valoarea limitei maxime de variație a acesteia;</w:t>
      </w:r>
    </w:p>
    <w:p w14:paraId="3529C400" w14:textId="77777777" w:rsidR="00514273" w:rsidRPr="00514273" w:rsidRDefault="00514273" w:rsidP="00B113E6">
      <w:pPr>
        <w:pStyle w:val="ListParagraph"/>
        <w:numPr>
          <w:ilvl w:val="1"/>
          <w:numId w:val="39"/>
        </w:numPr>
        <w:spacing w:after="0" w:line="360" w:lineRule="auto"/>
        <w:ind w:left="0" w:firstLine="284"/>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profilul de livrare;</w:t>
      </w:r>
    </w:p>
    <w:p w14:paraId="1E511735" w14:textId="77777777" w:rsidR="00514273" w:rsidRPr="00514273" w:rsidRDefault="00514273" w:rsidP="00B113E6">
      <w:pPr>
        <w:pStyle w:val="ListParagraph"/>
        <w:numPr>
          <w:ilvl w:val="1"/>
          <w:numId w:val="39"/>
        </w:numPr>
        <w:spacing w:after="0" w:line="360" w:lineRule="auto"/>
        <w:ind w:left="0" w:firstLine="284"/>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perioada de livrare (de minimum 1 lună);</w:t>
      </w:r>
    </w:p>
    <w:p w14:paraId="27F4129D" w14:textId="77777777" w:rsidR="00514273" w:rsidRPr="00514273" w:rsidRDefault="00514273" w:rsidP="00B113E6">
      <w:pPr>
        <w:pStyle w:val="ListParagraph"/>
        <w:numPr>
          <w:ilvl w:val="1"/>
          <w:numId w:val="39"/>
        </w:numPr>
        <w:spacing w:after="0" w:line="360" w:lineRule="auto"/>
        <w:ind w:left="0" w:firstLine="284"/>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transferul dreptului de proprietate în PVT;</w:t>
      </w:r>
    </w:p>
    <w:p w14:paraId="597ADA04" w14:textId="77777777" w:rsidR="00514273" w:rsidRPr="00514273" w:rsidRDefault="00514273" w:rsidP="00B113E6">
      <w:pPr>
        <w:pStyle w:val="ListParagraph"/>
        <w:numPr>
          <w:ilvl w:val="1"/>
          <w:numId w:val="39"/>
        </w:numPr>
        <w:spacing w:after="0" w:line="360" w:lineRule="auto"/>
        <w:ind w:left="0" w:firstLine="284"/>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formatul de contract propus, care cuprinde toate prevederile contractuale prevăzute de participantul inițiator, inclusiv clauze privind garanțiile de bună execuție-plată. Este interzisă includerea în contractul propus de clauze de modificare ulterioară prin înțelegerea părților care să vizeze condițiile contractuale altfel decât în sensul modificărilor acceptabile de către inițiator conform clauzelor de opțiune stabilite prin forma publicată a contractului. Prin acordul lor, părțile pot conveni, prin acte adiționale ulterioare, modificări ale condițiilor de derulare administrativă a contractului;</w:t>
      </w:r>
    </w:p>
    <w:p w14:paraId="590AA225" w14:textId="77777777" w:rsidR="00514273" w:rsidRPr="00514273" w:rsidRDefault="00514273" w:rsidP="00514273">
      <w:pPr>
        <w:pStyle w:val="ListParagraph"/>
        <w:numPr>
          <w:ilvl w:val="0"/>
          <w:numId w:val="38"/>
        </w:numPr>
        <w:tabs>
          <w:tab w:val="left" w:pos="284"/>
        </w:tabs>
        <w:spacing w:after="0" w:line="360" w:lineRule="auto"/>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OPCOM - S.A. programează câte o sesiune de licitație pentru fiecare ofertă inițiatoare de vânzare sau de cumpărare primită, cu condiția să existe timpul specificat în procedura corespunzătoare,</w:t>
      </w:r>
      <w:r w:rsidRPr="00514273">
        <w:rPr>
          <w:rFonts w:ascii="Times New Roman" w:hAnsi="Times New Roman" w:cs="Times New Roman"/>
          <w:sz w:val="24"/>
          <w:szCs w:val="24"/>
        </w:rPr>
        <w:t xml:space="preserve"> </w:t>
      </w:r>
      <w:r w:rsidRPr="00514273">
        <w:rPr>
          <w:rFonts w:ascii="Times New Roman" w:eastAsia="Times New Roman" w:hAnsi="Times New Roman" w:cs="Times New Roman"/>
          <w:sz w:val="24"/>
          <w:szCs w:val="24"/>
        </w:rPr>
        <w:t>elaborată de OPCOM - S.A. și publicată pe pagina proprie de internet, pentru:</w:t>
      </w:r>
    </w:p>
    <w:p w14:paraId="07FB455A" w14:textId="77777777" w:rsidR="00514273" w:rsidRPr="00514273" w:rsidRDefault="00514273" w:rsidP="00B113E6">
      <w:pPr>
        <w:pStyle w:val="ListParagraph"/>
        <w:numPr>
          <w:ilvl w:val="1"/>
          <w:numId w:val="38"/>
        </w:numPr>
        <w:spacing w:after="0" w:line="360" w:lineRule="auto"/>
        <w:ind w:left="0" w:firstLine="284"/>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aducerea la cunoștința participanților la piață a ofertei și a contractului aferent, prin publicarea acestora pe site-ul OPCOM - S.A., pentru o perioadă de cel puțin 5 zile lucrătoare;</w:t>
      </w:r>
    </w:p>
    <w:p w14:paraId="4DA0545A" w14:textId="3671E8C3" w:rsidR="00514273" w:rsidRPr="00514273" w:rsidRDefault="00514273" w:rsidP="00B113E6">
      <w:pPr>
        <w:pStyle w:val="ListParagraph"/>
        <w:numPr>
          <w:ilvl w:val="1"/>
          <w:numId w:val="38"/>
        </w:numPr>
        <w:spacing w:after="0" w:line="360" w:lineRule="auto"/>
        <w:ind w:left="0" w:firstLine="284"/>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depunerea la OPCOM - S.A. a intențiilor de participare cu oferte de răspuns</w:t>
      </w:r>
      <w:r w:rsidR="000E6F66">
        <w:rPr>
          <w:rFonts w:ascii="Times New Roman" w:eastAsia="Times New Roman" w:hAnsi="Times New Roman" w:cs="Times New Roman"/>
          <w:sz w:val="24"/>
          <w:szCs w:val="24"/>
        </w:rPr>
        <w:t>.</w:t>
      </w:r>
    </w:p>
    <w:p w14:paraId="1AD0E58D" w14:textId="6CCDE012" w:rsidR="00514273" w:rsidRPr="00514273" w:rsidRDefault="00514273" w:rsidP="00B113E6">
      <w:pPr>
        <w:pStyle w:val="ListParagraph"/>
        <w:numPr>
          <w:ilvl w:val="0"/>
          <w:numId w:val="38"/>
        </w:numPr>
        <w:tabs>
          <w:tab w:val="left" w:pos="284"/>
        </w:tabs>
        <w:spacing w:after="0" w:line="360" w:lineRule="auto"/>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OPCOM - S.A. organizează sesiuni de licitație publică</w:t>
      </w:r>
      <w:r w:rsidR="00495B9D">
        <w:rPr>
          <w:rFonts w:ascii="Times New Roman" w:eastAsia="Times New Roman" w:hAnsi="Times New Roman" w:cs="Times New Roman"/>
          <w:sz w:val="24"/>
          <w:szCs w:val="24"/>
        </w:rPr>
        <w:t>;</w:t>
      </w:r>
    </w:p>
    <w:p w14:paraId="5B03186E" w14:textId="4F20026C" w:rsidR="00514273" w:rsidRPr="00514273" w:rsidRDefault="00495B9D" w:rsidP="00B113E6">
      <w:pPr>
        <w:pStyle w:val="ListParagraph"/>
        <w:numPr>
          <w:ilvl w:val="0"/>
          <w:numId w:val="38"/>
        </w:numPr>
        <w:tabs>
          <w:tab w:val="left" w:pos="28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514273" w:rsidRPr="00514273">
        <w:rPr>
          <w:rFonts w:ascii="Times New Roman" w:eastAsia="Times New Roman" w:hAnsi="Times New Roman" w:cs="Times New Roman"/>
          <w:sz w:val="24"/>
          <w:szCs w:val="24"/>
        </w:rPr>
        <w:t>a sesiunile de licitație organizate pentru o ofertă inițiatoare pot participa cu oferte de răspuns:</w:t>
      </w:r>
    </w:p>
    <w:p w14:paraId="20CD155F" w14:textId="77777777" w:rsidR="00514273" w:rsidRPr="00514273" w:rsidRDefault="00514273" w:rsidP="00B113E6">
      <w:pPr>
        <w:pStyle w:val="ListParagraph"/>
        <w:numPr>
          <w:ilvl w:val="1"/>
          <w:numId w:val="38"/>
        </w:numPr>
        <w:spacing w:after="0" w:line="360" w:lineRule="auto"/>
        <w:ind w:left="0" w:firstLine="284"/>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oricare participant care se află pe lista de eligibilitate, notificată OPCOM - S.A., a participantului inițiator pentru tranzacționarea gazelor naturale în baza unor contracte standard EFET sau în baza unor contracte preagreate de către părțile participante la tranzacție;</w:t>
      </w:r>
    </w:p>
    <w:p w14:paraId="76B99614" w14:textId="072DF7CE" w:rsidR="00514273" w:rsidRPr="00514273" w:rsidRDefault="00514273" w:rsidP="00B113E6">
      <w:pPr>
        <w:pStyle w:val="ListParagraph"/>
        <w:numPr>
          <w:ilvl w:val="1"/>
          <w:numId w:val="38"/>
        </w:numPr>
        <w:spacing w:after="0" w:line="360" w:lineRule="auto"/>
        <w:ind w:left="0" w:firstLine="284"/>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lastRenderedPageBreak/>
        <w:t>oricare participant înregistrat la piața centralizată de gaze naturale care îndeplinește condițiile prevăzute în convenția de participare pentru tranzacționarea gazelor naturale în baza unor contracte definite de către participantul inițiator al ordinului de tranzacționare</w:t>
      </w:r>
      <w:r w:rsidR="00495B9D">
        <w:rPr>
          <w:rFonts w:ascii="Times New Roman" w:eastAsia="Times New Roman" w:hAnsi="Times New Roman" w:cs="Times New Roman"/>
          <w:sz w:val="24"/>
          <w:szCs w:val="24"/>
        </w:rPr>
        <w:t>;</w:t>
      </w:r>
    </w:p>
    <w:p w14:paraId="48BF82CA" w14:textId="6697EC5F" w:rsidR="00514273" w:rsidRPr="00514273" w:rsidRDefault="00495B9D" w:rsidP="00B113E6">
      <w:pPr>
        <w:pStyle w:val="ListParagraph"/>
        <w:numPr>
          <w:ilvl w:val="0"/>
          <w:numId w:val="38"/>
        </w:numPr>
        <w:tabs>
          <w:tab w:val="left" w:pos="42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00514273" w:rsidRPr="00514273">
        <w:rPr>
          <w:rFonts w:ascii="Times New Roman" w:eastAsia="Times New Roman" w:hAnsi="Times New Roman" w:cs="Times New Roman"/>
          <w:sz w:val="24"/>
          <w:szCs w:val="24"/>
        </w:rPr>
        <w:t>fertele de răspuns declarate câștigătoare determină obligația respectivilor participanți de a încheia contractele în forma propusă de participantul inițiator, pentru cantitatea atribuită și la prețul din oferta de răspuns declarată câștigătoare, în conformitate cu regulile de licitație stabilite prin procedurile specifice în vigoare</w:t>
      </w:r>
      <w:r>
        <w:rPr>
          <w:rFonts w:ascii="Times New Roman" w:eastAsia="Times New Roman" w:hAnsi="Times New Roman" w:cs="Times New Roman"/>
          <w:sz w:val="24"/>
          <w:szCs w:val="24"/>
        </w:rPr>
        <w:t>;</w:t>
      </w:r>
    </w:p>
    <w:p w14:paraId="76094D3B" w14:textId="5A1CBA61" w:rsidR="00514273" w:rsidRPr="00514273" w:rsidRDefault="00514273" w:rsidP="00B113E6">
      <w:pPr>
        <w:pStyle w:val="ListParagraph"/>
        <w:numPr>
          <w:ilvl w:val="0"/>
          <w:numId w:val="38"/>
        </w:numPr>
        <w:tabs>
          <w:tab w:val="left" w:pos="284"/>
        </w:tabs>
        <w:spacing w:after="0" w:line="360" w:lineRule="auto"/>
        <w:jc w:val="both"/>
        <w:rPr>
          <w:rFonts w:ascii="Times New Roman" w:eastAsia="Times New Roman" w:hAnsi="Times New Roman" w:cs="Times New Roman"/>
          <w:color w:val="000000"/>
          <w:sz w:val="24"/>
          <w:szCs w:val="24"/>
        </w:rPr>
      </w:pPr>
      <w:r w:rsidRPr="00495B9D">
        <w:rPr>
          <w:rFonts w:ascii="Times New Roman" w:eastAsia="Times New Roman" w:hAnsi="Times New Roman" w:cs="Times New Roman"/>
          <w:bCs/>
          <w:color w:val="000000"/>
          <w:sz w:val="24"/>
          <w:szCs w:val="24"/>
        </w:rPr>
        <w:t> </w:t>
      </w:r>
      <w:r w:rsidR="00495B9D" w:rsidRPr="00495B9D">
        <w:rPr>
          <w:rFonts w:ascii="Times New Roman" w:eastAsia="Times New Roman" w:hAnsi="Times New Roman" w:cs="Times New Roman"/>
          <w:bCs/>
          <w:color w:val="000000"/>
          <w:sz w:val="24"/>
          <w:szCs w:val="24"/>
        </w:rPr>
        <w:t>p</w:t>
      </w:r>
      <w:r w:rsidRPr="00495B9D">
        <w:rPr>
          <w:rFonts w:ascii="Times New Roman" w:eastAsia="Times New Roman" w:hAnsi="Times New Roman" w:cs="Times New Roman"/>
          <w:bCs/>
          <w:color w:val="000000"/>
          <w:sz w:val="24"/>
          <w:szCs w:val="24"/>
        </w:rPr>
        <w:t>ă</w:t>
      </w:r>
      <w:r w:rsidRPr="00514273">
        <w:rPr>
          <w:rFonts w:ascii="Times New Roman" w:eastAsia="Times New Roman" w:hAnsi="Times New Roman" w:cs="Times New Roman"/>
          <w:color w:val="000000"/>
          <w:sz w:val="24"/>
          <w:szCs w:val="24"/>
        </w:rPr>
        <w:t>rțile unei tranzacții sunt notificate asupra rezultatelor licitației de către OPCOM - S.A., prin formularul de încheiere a tranzacției</w:t>
      </w:r>
      <w:r w:rsidR="00495B9D">
        <w:rPr>
          <w:rFonts w:ascii="Times New Roman" w:eastAsia="Times New Roman" w:hAnsi="Times New Roman" w:cs="Times New Roman"/>
          <w:color w:val="000000"/>
          <w:sz w:val="24"/>
          <w:szCs w:val="24"/>
        </w:rPr>
        <w:t>;</w:t>
      </w:r>
    </w:p>
    <w:p w14:paraId="5DE4C612" w14:textId="0714ED0D" w:rsidR="00514273" w:rsidRPr="00514273" w:rsidRDefault="00514273" w:rsidP="00B113E6">
      <w:pPr>
        <w:pStyle w:val="ListParagraph"/>
        <w:numPr>
          <w:ilvl w:val="0"/>
          <w:numId w:val="38"/>
        </w:numPr>
        <w:tabs>
          <w:tab w:val="left" w:pos="284"/>
        </w:tabs>
        <w:spacing w:after="0" w:line="360" w:lineRule="auto"/>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OPCOM - S.A. verifică conformitatea contractului semnat cu cel propus</w:t>
      </w:r>
      <w:r w:rsidR="000E6F66">
        <w:rPr>
          <w:rFonts w:ascii="Times New Roman" w:eastAsia="Times New Roman" w:hAnsi="Times New Roman" w:cs="Times New Roman"/>
          <w:sz w:val="24"/>
          <w:szCs w:val="24"/>
        </w:rPr>
        <w:t>.</w:t>
      </w:r>
    </w:p>
    <w:p w14:paraId="2C8F8146" w14:textId="7011C717" w:rsidR="00514273" w:rsidRPr="007C740C" w:rsidRDefault="00495B9D" w:rsidP="00B113E6">
      <w:pPr>
        <w:pStyle w:val="ListParagraph"/>
        <w:numPr>
          <w:ilvl w:val="0"/>
          <w:numId w:val="38"/>
        </w:numPr>
        <w:tabs>
          <w:tab w:val="left" w:pos="284"/>
          <w:tab w:val="left" w:pos="42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087C17" w:rsidRPr="00087C17">
        <w:rPr>
          <w:rFonts w:ascii="Times New Roman" w:eastAsia="Times New Roman" w:hAnsi="Times New Roman" w:cs="Times New Roman"/>
          <w:sz w:val="24"/>
          <w:szCs w:val="24"/>
        </w:rPr>
        <w:t>articipanții</w:t>
      </w:r>
      <w:r w:rsidR="000E6F66">
        <w:rPr>
          <w:rFonts w:ascii="Times New Roman" w:eastAsia="Times New Roman" w:hAnsi="Times New Roman" w:cs="Times New Roman"/>
          <w:sz w:val="24"/>
          <w:szCs w:val="24"/>
        </w:rPr>
        <w:t xml:space="preserve"> </w:t>
      </w:r>
      <w:r w:rsidR="00087C17" w:rsidRPr="00087C17">
        <w:rPr>
          <w:rFonts w:ascii="Times New Roman" w:eastAsia="Times New Roman" w:hAnsi="Times New Roman" w:cs="Times New Roman"/>
          <w:sz w:val="24"/>
          <w:szCs w:val="24"/>
        </w:rPr>
        <w:t>plătesc OPCOM - S.A.</w:t>
      </w:r>
      <w:r w:rsidR="00B74704">
        <w:rPr>
          <w:rFonts w:ascii="Times New Roman" w:eastAsia="Times New Roman" w:hAnsi="Times New Roman" w:cs="Times New Roman"/>
          <w:sz w:val="24"/>
          <w:szCs w:val="24"/>
        </w:rPr>
        <w:t>, în termen de 5 zile lucrătoare,</w:t>
      </w:r>
      <w:r w:rsidR="00087C17" w:rsidRPr="00087C17">
        <w:rPr>
          <w:rFonts w:ascii="Times New Roman" w:eastAsia="Times New Roman" w:hAnsi="Times New Roman" w:cs="Times New Roman"/>
          <w:sz w:val="24"/>
          <w:szCs w:val="24"/>
        </w:rPr>
        <w:t xml:space="preserve"> o sumă penalizatoare în cuantum de 5% din valoarea ofertei inițiatoare în cazul retragerii acesteia înainte de data organizării licitației, respectiv 10% din valoarea tranzacției în cazul refuzului semnării contractului de către una dintre/ambele părți sau în cazul prezentării unui contract neconform. În cazul prezentării unui contract neconform acesta va fi considerat nevalid și nu va produce efecte </w:t>
      </w:r>
      <w:r w:rsidR="00087C17" w:rsidRPr="007C740C">
        <w:rPr>
          <w:rFonts w:ascii="Times New Roman" w:eastAsia="Times New Roman" w:hAnsi="Times New Roman" w:cs="Times New Roman"/>
          <w:sz w:val="24"/>
          <w:szCs w:val="24"/>
        </w:rPr>
        <w:t>juridice</w:t>
      </w:r>
      <w:r>
        <w:rPr>
          <w:rFonts w:ascii="Times New Roman" w:eastAsia="Times New Roman" w:hAnsi="Times New Roman" w:cs="Times New Roman"/>
          <w:sz w:val="24"/>
          <w:szCs w:val="24"/>
        </w:rPr>
        <w:t>;</w:t>
      </w:r>
    </w:p>
    <w:p w14:paraId="185F2104" w14:textId="7638BC18" w:rsidR="00514273" w:rsidRPr="007C740C" w:rsidRDefault="00495B9D" w:rsidP="00514273">
      <w:pPr>
        <w:pStyle w:val="ListParagraph"/>
        <w:numPr>
          <w:ilvl w:val="0"/>
          <w:numId w:val="38"/>
        </w:numPr>
        <w:tabs>
          <w:tab w:val="left" w:pos="284"/>
          <w:tab w:val="left" w:pos="42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087C17" w:rsidRPr="007C740C">
        <w:rPr>
          <w:rFonts w:ascii="Times New Roman" w:eastAsia="Times New Roman" w:hAnsi="Times New Roman" w:cs="Times New Roman"/>
          <w:sz w:val="24"/>
          <w:szCs w:val="24"/>
        </w:rPr>
        <w:t>upă încasarea sumei penalizatoare, OPCOM - S.A. asigură</w:t>
      </w:r>
      <w:r w:rsidR="00B74704">
        <w:rPr>
          <w:rFonts w:ascii="Times New Roman" w:eastAsia="Times New Roman" w:hAnsi="Times New Roman" w:cs="Times New Roman"/>
          <w:sz w:val="24"/>
          <w:szCs w:val="24"/>
        </w:rPr>
        <w:t>, în termen de 5 zile lucrătoare,</w:t>
      </w:r>
      <w:r w:rsidR="00087C17" w:rsidRPr="007C740C">
        <w:rPr>
          <w:rFonts w:ascii="Times New Roman" w:eastAsia="Times New Roman" w:hAnsi="Times New Roman" w:cs="Times New Roman"/>
          <w:sz w:val="24"/>
          <w:szCs w:val="24"/>
        </w:rPr>
        <w:t xml:space="preserve"> virarea contravalorii acesteia astfel:</w:t>
      </w:r>
    </w:p>
    <w:p w14:paraId="14824DFA" w14:textId="77777777" w:rsidR="00514273" w:rsidRPr="00514273" w:rsidRDefault="00514273" w:rsidP="00B113E6">
      <w:pPr>
        <w:pStyle w:val="ListParagraph"/>
        <w:numPr>
          <w:ilvl w:val="1"/>
          <w:numId w:val="38"/>
        </w:numPr>
        <w:spacing w:after="0" w:line="360" w:lineRule="auto"/>
        <w:ind w:left="0" w:firstLine="284"/>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în mod egal, părților care au depus oferte de răspuns, în cazul în care a fost retrasă o ofertă înaintată de un participant inițiator;</w:t>
      </w:r>
    </w:p>
    <w:p w14:paraId="65F63A26" w14:textId="77777777" w:rsidR="00514273" w:rsidRPr="00514273" w:rsidRDefault="00514273" w:rsidP="00B113E6">
      <w:pPr>
        <w:pStyle w:val="ListParagraph"/>
        <w:numPr>
          <w:ilvl w:val="1"/>
          <w:numId w:val="38"/>
        </w:numPr>
        <w:spacing w:after="0" w:line="360" w:lineRule="auto"/>
        <w:ind w:left="0" w:firstLine="284"/>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părții care a depus oferta inițiatoare, în cazul refuzului încheierii contractului de către participantul cu ofertă de răspuns declarat câștigător în cadrul licitației;</w:t>
      </w:r>
    </w:p>
    <w:p w14:paraId="3221A4D7" w14:textId="77777777" w:rsidR="00514273" w:rsidRPr="00514273" w:rsidRDefault="00514273" w:rsidP="00B113E6">
      <w:pPr>
        <w:pStyle w:val="ListParagraph"/>
        <w:numPr>
          <w:ilvl w:val="1"/>
          <w:numId w:val="38"/>
        </w:numPr>
        <w:spacing w:after="0" w:line="360" w:lineRule="auto"/>
        <w:ind w:left="0" w:firstLine="284"/>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părții declarate câștigătoare, în cazul refuzului încheierii contractului de către participantul inițiator;</w:t>
      </w:r>
    </w:p>
    <w:p w14:paraId="711622C7" w14:textId="77777777" w:rsidR="00087C17" w:rsidRDefault="00514273" w:rsidP="00B113E6">
      <w:pPr>
        <w:pStyle w:val="ListParagraph"/>
        <w:numPr>
          <w:ilvl w:val="1"/>
          <w:numId w:val="38"/>
        </w:numPr>
        <w:spacing w:after="0" w:line="360" w:lineRule="auto"/>
        <w:ind w:left="0" w:firstLine="284"/>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reține suma penalizatoare în contul OPCOM - S.A. în cazul în care atât participantul inițiator cât și participantul cu ofertă de răspuns refuză semnarea contractului și aceștia au fost singurii participanți la sesiunea de licitație.</w:t>
      </w:r>
    </w:p>
    <w:p w14:paraId="505B6F54" w14:textId="6D280A68" w:rsidR="00087C17" w:rsidRPr="00087C17" w:rsidRDefault="00087C17" w:rsidP="00087C17">
      <w:pPr>
        <w:spacing w:after="0" w:line="360" w:lineRule="auto"/>
        <w:jc w:val="both"/>
        <w:rPr>
          <w:rFonts w:ascii="Times New Roman" w:eastAsia="Times New Roman" w:hAnsi="Times New Roman" w:cs="Times New Roman"/>
          <w:sz w:val="24"/>
          <w:szCs w:val="24"/>
        </w:rPr>
      </w:pPr>
      <w:r w:rsidRPr="007C740C">
        <w:rPr>
          <w:rFonts w:ascii="Times New Roman" w:eastAsia="Times New Roman" w:hAnsi="Times New Roman" w:cs="Times New Roman"/>
          <w:sz w:val="24"/>
          <w:szCs w:val="24"/>
        </w:rPr>
        <w:t xml:space="preserve">10.  OPCOM – S.A. este exonerat de orice obligație de plată către părțile </w:t>
      </w:r>
      <w:r w:rsidR="00B74704">
        <w:rPr>
          <w:rFonts w:ascii="Times New Roman" w:eastAsia="Times New Roman" w:hAnsi="Times New Roman" w:cs="Times New Roman"/>
          <w:sz w:val="24"/>
          <w:szCs w:val="24"/>
        </w:rPr>
        <w:t xml:space="preserve">prevăzute </w:t>
      </w:r>
      <w:r w:rsidR="00FC151C">
        <w:rPr>
          <w:rFonts w:ascii="Times New Roman" w:eastAsia="Times New Roman" w:hAnsi="Times New Roman" w:cs="Times New Roman"/>
          <w:sz w:val="24"/>
          <w:szCs w:val="24"/>
        </w:rPr>
        <w:t xml:space="preserve">la </w:t>
      </w:r>
      <w:r w:rsidRPr="007C740C">
        <w:rPr>
          <w:rFonts w:ascii="Times New Roman" w:eastAsia="Times New Roman" w:hAnsi="Times New Roman" w:cs="Times New Roman"/>
          <w:sz w:val="24"/>
          <w:szCs w:val="24"/>
        </w:rPr>
        <w:t>punctul 9 lit. a)</w:t>
      </w:r>
      <w:r w:rsidR="00FC151C">
        <w:rPr>
          <w:rFonts w:ascii="Times New Roman" w:eastAsia="Times New Roman" w:hAnsi="Times New Roman" w:cs="Times New Roman"/>
          <w:sz w:val="24"/>
          <w:szCs w:val="24"/>
        </w:rPr>
        <w:t>-c)</w:t>
      </w:r>
      <w:r w:rsidRPr="007C740C">
        <w:rPr>
          <w:rFonts w:ascii="Times New Roman" w:eastAsia="Times New Roman" w:hAnsi="Times New Roman" w:cs="Times New Roman"/>
          <w:sz w:val="24"/>
          <w:szCs w:val="24"/>
        </w:rPr>
        <w:t xml:space="preserve"> atât timp cât participanții prevăzuți la punctul 8 nu iși achită obligațiile de plată către OPCOM S.A.</w:t>
      </w:r>
      <w:r w:rsidR="000E6F66">
        <w:rPr>
          <w:rFonts w:ascii="Times New Roman" w:eastAsia="Times New Roman" w:hAnsi="Times New Roman" w:cs="Times New Roman"/>
          <w:sz w:val="24"/>
          <w:szCs w:val="24"/>
        </w:rPr>
        <w:t>.</w:t>
      </w:r>
    </w:p>
    <w:p w14:paraId="0FA428D5" w14:textId="74CDE262" w:rsidR="00514273" w:rsidRPr="00514273" w:rsidRDefault="00066654" w:rsidP="00514273">
      <w:pPr>
        <w:spacing w:after="0" w:line="360" w:lineRule="auto"/>
        <w:jc w:val="both"/>
        <w:rPr>
          <w:rFonts w:ascii="Times New Roman" w:eastAsia="Times New Roman" w:hAnsi="Times New Roman" w:cs="Times New Roman"/>
          <w:b/>
          <w:color w:val="000000"/>
          <w:sz w:val="24"/>
          <w:szCs w:val="24"/>
        </w:rPr>
      </w:pPr>
      <w:bookmarkStart w:id="19" w:name="4097966"/>
      <w:bookmarkEnd w:id="19"/>
      <w:r>
        <w:rPr>
          <w:rFonts w:ascii="Times New Roman" w:eastAsia="Times New Roman" w:hAnsi="Times New Roman" w:cs="Times New Roman"/>
          <w:b/>
          <w:color w:val="000000"/>
          <w:sz w:val="24"/>
          <w:szCs w:val="24"/>
        </w:rPr>
        <w:t xml:space="preserve"> Sec</w:t>
      </w:r>
      <w:r w:rsidR="00B74704">
        <w:rPr>
          <w:rFonts w:ascii="Times New Roman" w:eastAsia="Times New Roman" w:hAnsi="Times New Roman" w:cs="Times New Roman"/>
          <w:b/>
          <w:color w:val="000000"/>
          <w:sz w:val="24"/>
          <w:szCs w:val="24"/>
        </w:rPr>
        <w:t>ț</w:t>
      </w:r>
      <w:r>
        <w:rPr>
          <w:rFonts w:ascii="Times New Roman" w:eastAsia="Times New Roman" w:hAnsi="Times New Roman" w:cs="Times New Roman"/>
          <w:b/>
          <w:color w:val="000000"/>
          <w:sz w:val="24"/>
          <w:szCs w:val="24"/>
        </w:rPr>
        <w:t xml:space="preserve">iunea a 4-a - </w:t>
      </w:r>
      <w:r w:rsidR="00514273" w:rsidRPr="00514273">
        <w:rPr>
          <w:rFonts w:ascii="Times New Roman" w:eastAsia="Times New Roman" w:hAnsi="Times New Roman" w:cs="Times New Roman"/>
          <w:b/>
          <w:color w:val="000000"/>
          <w:sz w:val="24"/>
          <w:szCs w:val="24"/>
        </w:rPr>
        <w:t>Participarea la piețele centralizate de gaze naturale  administrate de Operatorul Pieței de Energie Electrică și Gaze Naturale OPCOM - S.A.</w:t>
      </w:r>
    </w:p>
    <w:p w14:paraId="27BF29DB" w14:textId="544696E8" w:rsidR="00514273" w:rsidRPr="004A4FF9" w:rsidRDefault="00867BE8" w:rsidP="004A4FF9">
      <w:pPr>
        <w:tabs>
          <w:tab w:val="left" w:pos="851"/>
        </w:tabs>
        <w:spacing w:after="0" w:line="360" w:lineRule="auto"/>
        <w:jc w:val="both"/>
        <w:rPr>
          <w:rFonts w:ascii="Times New Roman" w:eastAsia="Times New Roman" w:hAnsi="Times New Roman" w:cs="Times New Roman"/>
          <w:sz w:val="24"/>
          <w:szCs w:val="24"/>
        </w:rPr>
      </w:pPr>
      <w:bookmarkStart w:id="20" w:name="4097967"/>
      <w:bookmarkEnd w:id="20"/>
      <w:r>
        <w:rPr>
          <w:rFonts w:ascii="Times New Roman" w:eastAsia="Times New Roman" w:hAnsi="Times New Roman" w:cs="Times New Roman"/>
          <w:b/>
          <w:bCs/>
          <w:sz w:val="24"/>
          <w:szCs w:val="24"/>
        </w:rPr>
        <w:t>A</w:t>
      </w:r>
      <w:r w:rsidR="0059412E">
        <w:rPr>
          <w:rFonts w:ascii="Times New Roman" w:eastAsia="Times New Roman" w:hAnsi="Times New Roman" w:cs="Times New Roman"/>
          <w:b/>
          <w:bCs/>
          <w:sz w:val="24"/>
          <w:szCs w:val="24"/>
        </w:rPr>
        <w:t>rt</w:t>
      </w:r>
      <w:r>
        <w:rPr>
          <w:rFonts w:ascii="Times New Roman" w:eastAsia="Times New Roman" w:hAnsi="Times New Roman" w:cs="Times New Roman"/>
          <w:b/>
          <w:bCs/>
          <w:sz w:val="24"/>
          <w:szCs w:val="24"/>
        </w:rPr>
        <w:t xml:space="preserve">. 18 </w:t>
      </w:r>
      <w:r w:rsidR="00084E01">
        <w:rPr>
          <w:rFonts w:ascii="Times New Roman" w:eastAsia="Times New Roman" w:hAnsi="Times New Roman" w:cs="Times New Roman"/>
          <w:b/>
          <w:bCs/>
          <w:sz w:val="24"/>
          <w:szCs w:val="24"/>
        </w:rPr>
        <w:t xml:space="preserve"> </w:t>
      </w:r>
      <w:r w:rsidR="00514273" w:rsidRPr="004A4FF9">
        <w:rPr>
          <w:rFonts w:ascii="Times New Roman" w:eastAsia="Times New Roman" w:hAnsi="Times New Roman" w:cs="Times New Roman"/>
          <w:sz w:val="24"/>
          <w:szCs w:val="24"/>
        </w:rPr>
        <w:t>Participarea la piețele centralizate de gaze naturale administrate de OPCOM - S.A. este voluntară</w:t>
      </w:r>
      <w:bookmarkStart w:id="21" w:name="4097968"/>
      <w:bookmarkEnd w:id="21"/>
      <w:r w:rsidR="00514273" w:rsidRPr="004A4FF9">
        <w:rPr>
          <w:rFonts w:ascii="Times New Roman" w:eastAsia="Times New Roman" w:hAnsi="Times New Roman" w:cs="Times New Roman"/>
          <w:sz w:val="24"/>
          <w:szCs w:val="24"/>
        </w:rPr>
        <w:t xml:space="preserve"> și este permisă:</w:t>
      </w:r>
    </w:p>
    <w:p w14:paraId="6BB56C0E" w14:textId="77777777" w:rsidR="00514273" w:rsidRPr="00514273" w:rsidRDefault="00514273" w:rsidP="00B113E6">
      <w:pPr>
        <w:pStyle w:val="ListParagraph"/>
        <w:numPr>
          <w:ilvl w:val="1"/>
          <w:numId w:val="33"/>
        </w:numPr>
        <w:spacing w:after="0" w:line="360" w:lineRule="auto"/>
        <w:ind w:left="0" w:firstLine="284"/>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lastRenderedPageBreak/>
        <w:t xml:space="preserve">titularilor licenței de furnizare gaze naturale sau de trader de gaze naturale care au obținut în prealabil </w:t>
      </w:r>
      <w:bookmarkStart w:id="22" w:name="_Hlk524436266"/>
      <w:r w:rsidRPr="00514273">
        <w:rPr>
          <w:rFonts w:ascii="Times New Roman" w:eastAsia="Times New Roman" w:hAnsi="Times New Roman" w:cs="Times New Roman"/>
          <w:sz w:val="24"/>
          <w:szCs w:val="24"/>
        </w:rPr>
        <w:t>acordul OTS cu privire la înregistrarea notificărilor de tranzacții încheiate în vederea derulării de către OTS a activității de transport a gazelor naturale</w:t>
      </w:r>
      <w:bookmarkEnd w:id="22"/>
      <w:r w:rsidRPr="00514273">
        <w:rPr>
          <w:rFonts w:ascii="Times New Roman" w:eastAsia="Times New Roman" w:hAnsi="Times New Roman" w:cs="Times New Roman"/>
          <w:sz w:val="24"/>
          <w:szCs w:val="24"/>
        </w:rPr>
        <w:t>;</w:t>
      </w:r>
    </w:p>
    <w:p w14:paraId="29FF4974" w14:textId="12C4A25F" w:rsidR="00514273" w:rsidRPr="00514273" w:rsidRDefault="00514273" w:rsidP="00B113E6">
      <w:pPr>
        <w:pStyle w:val="ListParagraph"/>
        <w:numPr>
          <w:ilvl w:val="1"/>
          <w:numId w:val="33"/>
        </w:numPr>
        <w:spacing w:after="0" w:line="360" w:lineRule="auto"/>
        <w:ind w:left="0" w:firstLine="284"/>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operatorului de transport și de sistem</w:t>
      </w:r>
      <w:r w:rsidR="000E6F66">
        <w:rPr>
          <w:rFonts w:ascii="Times New Roman" w:eastAsia="Times New Roman" w:hAnsi="Times New Roman" w:cs="Times New Roman"/>
          <w:sz w:val="24"/>
          <w:szCs w:val="24"/>
        </w:rPr>
        <w:t>, astfel</w:t>
      </w:r>
      <w:r w:rsidRPr="00514273">
        <w:rPr>
          <w:rFonts w:ascii="Times New Roman" w:eastAsia="Times New Roman" w:hAnsi="Times New Roman" w:cs="Times New Roman"/>
          <w:sz w:val="24"/>
          <w:szCs w:val="24"/>
        </w:rPr>
        <w:t>:</w:t>
      </w:r>
    </w:p>
    <w:p w14:paraId="41B19E10" w14:textId="19FF6A09" w:rsidR="00514273" w:rsidRPr="00514273" w:rsidRDefault="00514273" w:rsidP="00B113E6">
      <w:pPr>
        <w:pStyle w:val="ListParagraph"/>
        <w:numPr>
          <w:ilvl w:val="0"/>
          <w:numId w:val="34"/>
        </w:numPr>
        <w:spacing w:after="0" w:line="360" w:lineRule="auto"/>
        <w:ind w:left="0" w:firstLine="567"/>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pe piețele produselor standardizate pe termen scurt</w:t>
      </w:r>
      <w:r w:rsidR="000E6F66">
        <w:rPr>
          <w:rFonts w:ascii="Times New Roman" w:eastAsia="Times New Roman" w:hAnsi="Times New Roman" w:cs="Times New Roman"/>
          <w:sz w:val="24"/>
          <w:szCs w:val="24"/>
        </w:rPr>
        <w:t xml:space="preserve"> -</w:t>
      </w:r>
      <w:r w:rsidRPr="00514273">
        <w:rPr>
          <w:rFonts w:ascii="Times New Roman" w:eastAsia="Times New Roman" w:hAnsi="Times New Roman" w:cs="Times New Roman"/>
          <w:sz w:val="24"/>
          <w:szCs w:val="24"/>
        </w:rPr>
        <w:t xml:space="preserve"> în scopul întreprinderii acțiunilor de echilibrare fizică a sistemului de transport;</w:t>
      </w:r>
    </w:p>
    <w:p w14:paraId="5609AB1F" w14:textId="5A23BD61" w:rsidR="00514273" w:rsidRPr="00514273" w:rsidRDefault="00514273" w:rsidP="00B113E6">
      <w:pPr>
        <w:pStyle w:val="ListParagraph"/>
        <w:numPr>
          <w:ilvl w:val="0"/>
          <w:numId w:val="34"/>
        </w:numPr>
        <w:spacing w:after="0" w:line="360" w:lineRule="auto"/>
        <w:ind w:left="0" w:firstLine="567"/>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pe piețele produselor standardizate pe termen mediu și lung</w:t>
      </w:r>
      <w:r w:rsidR="000E6F66">
        <w:rPr>
          <w:rFonts w:ascii="Times New Roman" w:eastAsia="Times New Roman" w:hAnsi="Times New Roman" w:cs="Times New Roman"/>
          <w:sz w:val="24"/>
          <w:szCs w:val="24"/>
        </w:rPr>
        <w:t xml:space="preserve"> -</w:t>
      </w:r>
      <w:r w:rsidRPr="00514273">
        <w:rPr>
          <w:rFonts w:ascii="Times New Roman" w:eastAsia="Times New Roman" w:hAnsi="Times New Roman" w:cs="Times New Roman"/>
          <w:sz w:val="24"/>
          <w:szCs w:val="24"/>
        </w:rPr>
        <w:t xml:space="preserve"> în scopul cumpărării gazelor naturale necesare pentru acoperirea consumului tehnologic și pentru constituirea stocului minim obligatoriu de gaze naturale;</w:t>
      </w:r>
    </w:p>
    <w:p w14:paraId="4BF69FE6" w14:textId="77777777" w:rsidR="00514273" w:rsidRPr="00514273" w:rsidRDefault="00514273" w:rsidP="00B113E6">
      <w:pPr>
        <w:pStyle w:val="ListParagraph"/>
        <w:numPr>
          <w:ilvl w:val="1"/>
          <w:numId w:val="33"/>
        </w:numPr>
        <w:spacing w:after="0" w:line="360" w:lineRule="auto"/>
        <w:ind w:left="0" w:firstLine="284"/>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 xml:space="preserve">operatorilor de distribuție, operatorilor de înmagazinare și clienților finali care au obținut în prealabil acordul OTS cu privire la înregistrarea notificărilor de tranzacții încheiate în vederea derulării de către OTS a activității de transport a gazelor naturale, aceștia având doar dreptul de a cumpăra gaze naturale pe piața produselor standardizate pe termen scurt și pe piața produselor standardizate pe termen mediu și lung; </w:t>
      </w:r>
    </w:p>
    <w:p w14:paraId="4F611A03" w14:textId="5FEB0D07" w:rsidR="00514273" w:rsidRPr="00514273" w:rsidRDefault="00514273" w:rsidP="00B113E6">
      <w:pPr>
        <w:pStyle w:val="ListParagraph"/>
        <w:numPr>
          <w:ilvl w:val="1"/>
          <w:numId w:val="33"/>
        </w:numPr>
        <w:spacing w:after="0" w:line="360" w:lineRule="auto"/>
        <w:ind w:left="0" w:firstLine="284"/>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 xml:space="preserve">prin derogare de la </w:t>
      </w:r>
      <w:r w:rsidR="00066654">
        <w:rPr>
          <w:rFonts w:ascii="Times New Roman" w:eastAsia="Times New Roman" w:hAnsi="Times New Roman" w:cs="Times New Roman"/>
          <w:sz w:val="24"/>
          <w:szCs w:val="24"/>
        </w:rPr>
        <w:t xml:space="preserve">prevederile </w:t>
      </w:r>
      <w:r w:rsidRPr="00514273">
        <w:rPr>
          <w:rFonts w:ascii="Times New Roman" w:eastAsia="Times New Roman" w:hAnsi="Times New Roman" w:cs="Times New Roman"/>
          <w:sz w:val="24"/>
          <w:szCs w:val="24"/>
        </w:rPr>
        <w:t>lit. c), pe piața produselor standardizate pe termen scurt, clienții finali au dreptul să vândă gaze naturale numai în scopul echilibrării portofoliului propriu, conform reglementărilor ANRE.</w:t>
      </w:r>
    </w:p>
    <w:p w14:paraId="5B2FCEAA" w14:textId="73E93FEC" w:rsidR="00514273" w:rsidRPr="004A4FF9" w:rsidRDefault="0059412E" w:rsidP="004A4FF9">
      <w:pPr>
        <w:tabs>
          <w:tab w:val="left" w:pos="851"/>
        </w:tabs>
        <w:spacing w:after="0" w:line="360" w:lineRule="auto"/>
        <w:jc w:val="both"/>
        <w:rPr>
          <w:rFonts w:ascii="Times New Roman" w:eastAsia="Times New Roman" w:hAnsi="Times New Roman" w:cs="Times New Roman"/>
          <w:sz w:val="24"/>
          <w:szCs w:val="24"/>
        </w:rPr>
      </w:pPr>
      <w:r w:rsidRPr="004A4FF9">
        <w:rPr>
          <w:rFonts w:ascii="Times New Roman" w:eastAsia="Times New Roman" w:hAnsi="Times New Roman" w:cs="Times New Roman"/>
          <w:b/>
          <w:bCs/>
          <w:sz w:val="24"/>
          <w:szCs w:val="24"/>
        </w:rPr>
        <w:t>Art. 19</w:t>
      </w:r>
      <w:r>
        <w:rPr>
          <w:rFonts w:ascii="Times New Roman" w:eastAsia="Times New Roman" w:hAnsi="Times New Roman" w:cs="Times New Roman"/>
          <w:sz w:val="24"/>
          <w:szCs w:val="24"/>
        </w:rPr>
        <w:t xml:space="preserve"> </w:t>
      </w:r>
      <w:r w:rsidR="00514273" w:rsidRPr="004A4FF9">
        <w:rPr>
          <w:rFonts w:ascii="Times New Roman" w:eastAsia="Times New Roman" w:hAnsi="Times New Roman" w:cs="Times New Roman"/>
          <w:sz w:val="24"/>
          <w:szCs w:val="24"/>
        </w:rPr>
        <w:t>Înregistrarea participanților la piața centralizată de gaze naturale se face la solicitarea scrisă a acestora, adresată OPCOM - S.A., conform procedurilor operaționale specifice elaborate de OPCOM - S.A., după semnarea de către reprezentantul autorizat al solicitantului a Convenției de participare la piețele produselor standardizate pe termen scurt de gaze naturale și/sau a Convenției de participare la piețele produselor standardizate pe termen mediu și lung de gaze naturale și/sau a Convenției de participare la piața produselor flexibile pe termen mediu și lung.</w:t>
      </w:r>
    </w:p>
    <w:p w14:paraId="541826F9" w14:textId="28FE55C7" w:rsidR="00514273" w:rsidRPr="004A4FF9" w:rsidRDefault="0059412E" w:rsidP="004A4FF9">
      <w:pPr>
        <w:tabs>
          <w:tab w:val="left" w:pos="851"/>
        </w:tabs>
        <w:spacing w:after="0" w:line="360" w:lineRule="auto"/>
        <w:jc w:val="both"/>
        <w:rPr>
          <w:rFonts w:ascii="Times New Roman" w:eastAsia="Times New Roman" w:hAnsi="Times New Roman" w:cs="Times New Roman"/>
          <w:sz w:val="24"/>
          <w:szCs w:val="24"/>
        </w:rPr>
      </w:pPr>
      <w:bookmarkStart w:id="23" w:name="4097969"/>
      <w:bookmarkEnd w:id="23"/>
      <w:r w:rsidRPr="004A4FF9">
        <w:rPr>
          <w:rFonts w:ascii="Times New Roman" w:eastAsia="Times New Roman" w:hAnsi="Times New Roman" w:cs="Times New Roman"/>
          <w:b/>
          <w:bCs/>
          <w:sz w:val="24"/>
          <w:szCs w:val="24"/>
        </w:rPr>
        <w:t>Art. 20</w:t>
      </w:r>
      <w:r>
        <w:rPr>
          <w:rFonts w:ascii="Times New Roman" w:eastAsia="Times New Roman" w:hAnsi="Times New Roman" w:cs="Times New Roman"/>
          <w:sz w:val="24"/>
          <w:szCs w:val="24"/>
        </w:rPr>
        <w:t xml:space="preserve"> </w:t>
      </w:r>
      <w:r w:rsidR="00514273" w:rsidRPr="004A4FF9">
        <w:rPr>
          <w:rFonts w:ascii="Times New Roman" w:eastAsia="Times New Roman" w:hAnsi="Times New Roman" w:cs="Times New Roman"/>
          <w:sz w:val="24"/>
          <w:szCs w:val="24"/>
        </w:rPr>
        <w:t xml:space="preserve">OPCOM - S.A. stabilește conținutul-cadru al Convenției de participare la piețele produselor standardizate pe termen scurt de gaze naturale, al Convenției de participare la piețele produselor standardizate pe termen mediu și lung de gaze naturale și a Convenției de participare la piața produselor flexibile pe termen mediu și lung, care cuprind drepturile și responsabilitățile reciproce ale OPCOM - S.A. și ale fiecărui participant la aceste piețe. </w:t>
      </w:r>
    </w:p>
    <w:p w14:paraId="3D9C08C8" w14:textId="6686BCAA" w:rsidR="00514273" w:rsidRPr="004A4FF9" w:rsidRDefault="0059412E" w:rsidP="004A4FF9">
      <w:pPr>
        <w:tabs>
          <w:tab w:val="left" w:pos="851"/>
        </w:tabs>
        <w:spacing w:after="0" w:line="360" w:lineRule="auto"/>
        <w:jc w:val="both"/>
        <w:rPr>
          <w:rFonts w:ascii="Times New Roman" w:eastAsia="Times New Roman" w:hAnsi="Times New Roman" w:cs="Times New Roman"/>
          <w:sz w:val="24"/>
          <w:szCs w:val="24"/>
        </w:rPr>
      </w:pPr>
      <w:r w:rsidRPr="004A4FF9">
        <w:rPr>
          <w:rFonts w:ascii="Times New Roman" w:eastAsia="Times New Roman" w:hAnsi="Times New Roman" w:cs="Times New Roman"/>
          <w:b/>
          <w:bCs/>
          <w:sz w:val="24"/>
          <w:szCs w:val="24"/>
        </w:rPr>
        <w:t>Art. 21</w:t>
      </w:r>
      <w:r>
        <w:rPr>
          <w:rFonts w:ascii="Times New Roman" w:eastAsia="Times New Roman" w:hAnsi="Times New Roman" w:cs="Times New Roman"/>
          <w:sz w:val="24"/>
          <w:szCs w:val="24"/>
        </w:rPr>
        <w:t xml:space="preserve"> </w:t>
      </w:r>
      <w:r w:rsidR="00514273" w:rsidRPr="004A4FF9">
        <w:rPr>
          <w:rFonts w:ascii="Times New Roman" w:eastAsia="Times New Roman" w:hAnsi="Times New Roman" w:cs="Times New Roman"/>
          <w:sz w:val="24"/>
          <w:szCs w:val="24"/>
        </w:rPr>
        <w:t>OPCOM - S.A. publică Convențiile de participare la piețele centralizate de gaze naturale pe pagina sa de internet, după ce au fost supuse consultării publice.</w:t>
      </w:r>
    </w:p>
    <w:p w14:paraId="2609B0D5" w14:textId="3DF5776F" w:rsidR="00514273" w:rsidRPr="004A4FF9" w:rsidRDefault="0059412E" w:rsidP="004A4FF9">
      <w:pPr>
        <w:tabs>
          <w:tab w:val="left" w:pos="851"/>
        </w:tabs>
        <w:spacing w:after="0" w:line="360" w:lineRule="auto"/>
        <w:jc w:val="both"/>
        <w:rPr>
          <w:rFonts w:ascii="Times New Roman" w:eastAsia="Times New Roman" w:hAnsi="Times New Roman" w:cs="Times New Roman"/>
          <w:sz w:val="24"/>
          <w:szCs w:val="24"/>
        </w:rPr>
      </w:pPr>
      <w:bookmarkStart w:id="24" w:name="4097970"/>
      <w:bookmarkEnd w:id="24"/>
      <w:r w:rsidRPr="004A4FF9">
        <w:rPr>
          <w:rFonts w:ascii="Times New Roman" w:eastAsia="Times New Roman" w:hAnsi="Times New Roman" w:cs="Times New Roman"/>
          <w:b/>
          <w:bCs/>
          <w:sz w:val="24"/>
          <w:szCs w:val="24"/>
        </w:rPr>
        <w:t>Art. 22</w:t>
      </w:r>
      <w:r>
        <w:rPr>
          <w:rFonts w:ascii="Times New Roman" w:eastAsia="Times New Roman" w:hAnsi="Times New Roman" w:cs="Times New Roman"/>
          <w:sz w:val="24"/>
          <w:szCs w:val="24"/>
        </w:rPr>
        <w:t xml:space="preserve"> </w:t>
      </w:r>
      <w:r w:rsidR="00514273" w:rsidRPr="004A4FF9">
        <w:rPr>
          <w:rFonts w:ascii="Times New Roman" w:eastAsia="Times New Roman" w:hAnsi="Times New Roman" w:cs="Times New Roman"/>
          <w:sz w:val="24"/>
          <w:szCs w:val="24"/>
        </w:rPr>
        <w:t>Participarea efectivă la tranzacționare pe o piață centralizată de gaze naturale este permisă sub condiția îndeplinirii de către participantul la piață a condițiilor prevăzute în Convenția de participare specifică pieței și în procedura</w:t>
      </w:r>
      <w:r w:rsidR="00514273" w:rsidRPr="004A4FF9">
        <w:rPr>
          <w:rFonts w:ascii="Times New Roman" w:hAnsi="Times New Roman" w:cs="Times New Roman"/>
          <w:sz w:val="24"/>
          <w:szCs w:val="24"/>
        </w:rPr>
        <w:t xml:space="preserve"> </w:t>
      </w:r>
      <w:r w:rsidR="00514273" w:rsidRPr="004A4FF9">
        <w:rPr>
          <w:rFonts w:ascii="Times New Roman" w:eastAsia="Times New Roman" w:hAnsi="Times New Roman" w:cs="Times New Roman"/>
          <w:sz w:val="24"/>
          <w:szCs w:val="24"/>
        </w:rPr>
        <w:t>elaborată de OPCOM - S.A..</w:t>
      </w:r>
    </w:p>
    <w:p w14:paraId="5CD19C7D" w14:textId="59B4C346" w:rsidR="00514273" w:rsidRPr="004A4FF9" w:rsidRDefault="0059412E" w:rsidP="004A4FF9">
      <w:pPr>
        <w:tabs>
          <w:tab w:val="left" w:pos="851"/>
        </w:tabs>
        <w:spacing w:after="0" w:line="360" w:lineRule="auto"/>
        <w:jc w:val="both"/>
        <w:rPr>
          <w:rFonts w:ascii="Times New Roman" w:eastAsia="Times New Roman" w:hAnsi="Times New Roman" w:cs="Times New Roman"/>
          <w:sz w:val="24"/>
          <w:szCs w:val="24"/>
        </w:rPr>
      </w:pPr>
      <w:bookmarkStart w:id="25" w:name="4097971"/>
      <w:bookmarkEnd w:id="25"/>
      <w:r w:rsidRPr="004A4FF9">
        <w:rPr>
          <w:rFonts w:ascii="Times New Roman" w:eastAsia="Times New Roman" w:hAnsi="Times New Roman" w:cs="Times New Roman"/>
          <w:b/>
          <w:bCs/>
          <w:sz w:val="24"/>
          <w:szCs w:val="24"/>
        </w:rPr>
        <w:lastRenderedPageBreak/>
        <w:t>Art. 23</w:t>
      </w:r>
      <w:r>
        <w:rPr>
          <w:rFonts w:ascii="Times New Roman" w:eastAsia="Times New Roman" w:hAnsi="Times New Roman" w:cs="Times New Roman"/>
          <w:sz w:val="24"/>
          <w:szCs w:val="24"/>
        </w:rPr>
        <w:t xml:space="preserve"> </w:t>
      </w:r>
      <w:r w:rsidR="00514273" w:rsidRPr="004A4FF9">
        <w:rPr>
          <w:rFonts w:ascii="Times New Roman" w:eastAsia="Times New Roman" w:hAnsi="Times New Roman" w:cs="Times New Roman"/>
          <w:sz w:val="24"/>
          <w:szCs w:val="24"/>
        </w:rPr>
        <w:t>Un participant la piețele produselor standardizate pe termen scurt de gaze naturale și/sau la piețele produselor standardizate pe termen mediu și lung de gaze naturale și/sau  la piața produselor flexibile pe termen mediu și lung se poate retrage din propria inițiativă de la aceste piețe în baza unei înștiințări în scris, semnată de reprezentantul autorizat al participantului la piață, conform prevederilor din procedura elaborată de OPCOM - S.A..</w:t>
      </w:r>
    </w:p>
    <w:p w14:paraId="706D61B1" w14:textId="01B1C35A" w:rsidR="00514273" w:rsidRPr="004A4FF9" w:rsidRDefault="0059412E" w:rsidP="004A4FF9">
      <w:pPr>
        <w:tabs>
          <w:tab w:val="left" w:pos="851"/>
        </w:tabs>
        <w:spacing w:after="0" w:line="360" w:lineRule="auto"/>
        <w:jc w:val="both"/>
        <w:rPr>
          <w:rFonts w:ascii="Times New Roman" w:eastAsia="Times New Roman" w:hAnsi="Times New Roman" w:cs="Times New Roman"/>
          <w:sz w:val="24"/>
          <w:szCs w:val="24"/>
        </w:rPr>
      </w:pPr>
      <w:bookmarkStart w:id="26" w:name="4097972"/>
      <w:bookmarkEnd w:id="26"/>
      <w:r w:rsidRPr="004A4FF9">
        <w:rPr>
          <w:rFonts w:ascii="Times New Roman" w:eastAsia="Times New Roman" w:hAnsi="Times New Roman" w:cs="Times New Roman"/>
          <w:b/>
          <w:bCs/>
          <w:sz w:val="24"/>
          <w:szCs w:val="24"/>
        </w:rPr>
        <w:t>Art. 24</w:t>
      </w:r>
      <w:r>
        <w:rPr>
          <w:rFonts w:ascii="Times New Roman" w:eastAsia="Times New Roman" w:hAnsi="Times New Roman" w:cs="Times New Roman"/>
          <w:sz w:val="24"/>
          <w:szCs w:val="24"/>
        </w:rPr>
        <w:t xml:space="preserve"> </w:t>
      </w:r>
      <w:r w:rsidR="00514273" w:rsidRPr="004A4FF9">
        <w:rPr>
          <w:rFonts w:ascii="Times New Roman" w:eastAsia="Times New Roman" w:hAnsi="Times New Roman" w:cs="Times New Roman"/>
          <w:sz w:val="24"/>
          <w:szCs w:val="24"/>
        </w:rPr>
        <w:t>OPCOM - S.A. poate suspenda sau revoca înregistrarea unui participant de la piața/piețele de gaze naturale la care acesta este înregistrat în oricare dintre următoarele cazuri:</w:t>
      </w:r>
    </w:p>
    <w:p w14:paraId="2F49ADED" w14:textId="77777777" w:rsidR="00514273" w:rsidRPr="00514273" w:rsidRDefault="00514273" w:rsidP="00B113E6">
      <w:pPr>
        <w:pStyle w:val="ListParagraph"/>
        <w:numPr>
          <w:ilvl w:val="1"/>
          <w:numId w:val="5"/>
        </w:numPr>
        <w:spacing w:after="0" w:line="360" w:lineRule="auto"/>
        <w:ind w:left="0" w:firstLine="284"/>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nu mai îndeplinește condițiile necesare pentru înregistrarea ca participant la piață definite în procedurile specifice elaborate de OPCOM - S.A.;</w:t>
      </w:r>
    </w:p>
    <w:p w14:paraId="38A222DB" w14:textId="77777777" w:rsidR="00514273" w:rsidRPr="00514273" w:rsidRDefault="00514273" w:rsidP="00B113E6">
      <w:pPr>
        <w:pStyle w:val="ListParagraph"/>
        <w:numPr>
          <w:ilvl w:val="1"/>
          <w:numId w:val="5"/>
        </w:numPr>
        <w:spacing w:after="0" w:line="360" w:lineRule="auto"/>
        <w:ind w:left="0" w:firstLine="284"/>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nu își îndeplinește obligațiile ce îi revin conform prezentului regulament;</w:t>
      </w:r>
    </w:p>
    <w:p w14:paraId="3F200985" w14:textId="77777777" w:rsidR="00514273" w:rsidRPr="00514273" w:rsidRDefault="00514273" w:rsidP="00B113E6">
      <w:pPr>
        <w:pStyle w:val="ListParagraph"/>
        <w:numPr>
          <w:ilvl w:val="1"/>
          <w:numId w:val="5"/>
        </w:numPr>
        <w:spacing w:after="0" w:line="360" w:lineRule="auto"/>
        <w:ind w:left="0" w:firstLine="284"/>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nu respectă Convenția de participare și/sau procedurile specifice aferente organizării și funcționării pieței.</w:t>
      </w:r>
    </w:p>
    <w:p w14:paraId="402FD7F2" w14:textId="5222B7FD" w:rsidR="00514273" w:rsidRPr="004A4FF9" w:rsidRDefault="0059412E" w:rsidP="004A4FF9">
      <w:pPr>
        <w:tabs>
          <w:tab w:val="left" w:pos="851"/>
        </w:tabs>
        <w:spacing w:after="0" w:line="360" w:lineRule="auto"/>
        <w:jc w:val="both"/>
        <w:rPr>
          <w:rFonts w:ascii="Times New Roman" w:eastAsia="Times New Roman" w:hAnsi="Times New Roman" w:cs="Times New Roman"/>
          <w:sz w:val="24"/>
          <w:szCs w:val="24"/>
        </w:rPr>
      </w:pPr>
      <w:bookmarkStart w:id="27" w:name="4097973"/>
      <w:bookmarkEnd w:id="27"/>
      <w:r w:rsidRPr="004A4FF9">
        <w:rPr>
          <w:rFonts w:ascii="Times New Roman" w:eastAsia="Times New Roman" w:hAnsi="Times New Roman" w:cs="Times New Roman"/>
          <w:b/>
          <w:bCs/>
          <w:sz w:val="24"/>
          <w:szCs w:val="24"/>
        </w:rPr>
        <w:t>Art. 25</w:t>
      </w:r>
      <w:r>
        <w:rPr>
          <w:rFonts w:ascii="Times New Roman" w:eastAsia="Times New Roman" w:hAnsi="Times New Roman" w:cs="Times New Roman"/>
          <w:sz w:val="24"/>
          <w:szCs w:val="24"/>
        </w:rPr>
        <w:t xml:space="preserve"> </w:t>
      </w:r>
      <w:r w:rsidR="00514273" w:rsidRPr="004A4FF9">
        <w:rPr>
          <w:rFonts w:ascii="Times New Roman" w:eastAsia="Times New Roman" w:hAnsi="Times New Roman" w:cs="Times New Roman"/>
          <w:sz w:val="24"/>
          <w:szCs w:val="24"/>
        </w:rPr>
        <w:t>Înscrierea/suspendarea/revocarea participanților,depunerea/introducerea ofertelor, organizarea sesiunilor de licitație/tranzacționare se desfășoară în conformitate cu procedurile operaționale specifice, elaborate de OPCOM - S.A..</w:t>
      </w:r>
    </w:p>
    <w:p w14:paraId="67F30644" w14:textId="18F93888" w:rsidR="00514273" w:rsidRPr="00514273" w:rsidRDefault="00341270" w:rsidP="00514273">
      <w:pPr>
        <w:spacing w:after="0" w:line="360" w:lineRule="auto"/>
        <w:jc w:val="both"/>
        <w:rPr>
          <w:rFonts w:ascii="Times New Roman" w:eastAsia="Times New Roman" w:hAnsi="Times New Roman" w:cs="Times New Roman"/>
          <w:b/>
          <w:color w:val="000000"/>
          <w:sz w:val="24"/>
          <w:szCs w:val="24"/>
        </w:rPr>
      </w:pPr>
      <w:r w:rsidRPr="004A4FF9">
        <w:rPr>
          <w:rFonts w:ascii="Times New Roman" w:eastAsia="Times New Roman" w:hAnsi="Times New Roman" w:cs="Times New Roman"/>
          <w:b/>
          <w:color w:val="000000"/>
          <w:sz w:val="24"/>
          <w:szCs w:val="24"/>
        </w:rPr>
        <w:t xml:space="preserve">Secțiunea </w:t>
      </w:r>
      <w:r w:rsidR="00066654" w:rsidRPr="004A4FF9">
        <w:rPr>
          <w:rFonts w:ascii="Times New Roman" w:eastAsia="Times New Roman" w:hAnsi="Times New Roman" w:cs="Times New Roman"/>
          <w:b/>
          <w:color w:val="000000"/>
          <w:sz w:val="24"/>
          <w:szCs w:val="24"/>
        </w:rPr>
        <w:t xml:space="preserve">a 5-a - </w:t>
      </w:r>
      <w:r w:rsidR="00514273" w:rsidRPr="004A4FF9">
        <w:rPr>
          <w:rFonts w:ascii="Times New Roman" w:eastAsia="Times New Roman" w:hAnsi="Times New Roman" w:cs="Times New Roman"/>
          <w:b/>
          <w:color w:val="000000"/>
          <w:sz w:val="24"/>
          <w:szCs w:val="24"/>
        </w:rPr>
        <w:t xml:space="preserve">Decontare și garanții pe </w:t>
      </w:r>
      <w:r w:rsidR="00D80B3A" w:rsidRPr="004A4FF9">
        <w:rPr>
          <w:rFonts w:ascii="Times New Roman" w:eastAsia="Times New Roman" w:hAnsi="Times New Roman" w:cs="Times New Roman"/>
          <w:b/>
          <w:color w:val="000000"/>
          <w:sz w:val="24"/>
          <w:szCs w:val="24"/>
        </w:rPr>
        <w:t xml:space="preserve">piața </w:t>
      </w:r>
      <w:r w:rsidR="00514273" w:rsidRPr="004A4FF9">
        <w:rPr>
          <w:rFonts w:ascii="Times New Roman" w:eastAsia="Times New Roman" w:hAnsi="Times New Roman" w:cs="Times New Roman"/>
          <w:b/>
          <w:color w:val="000000"/>
          <w:sz w:val="24"/>
          <w:szCs w:val="24"/>
        </w:rPr>
        <w:t>produselor standardizate pe termen scurt</w:t>
      </w:r>
      <w:r w:rsidR="00514273" w:rsidRPr="00514273">
        <w:rPr>
          <w:rFonts w:ascii="Times New Roman" w:eastAsia="Times New Roman" w:hAnsi="Times New Roman" w:cs="Times New Roman"/>
          <w:b/>
          <w:color w:val="000000"/>
          <w:sz w:val="24"/>
          <w:szCs w:val="24"/>
        </w:rPr>
        <w:t xml:space="preserve"> </w:t>
      </w:r>
    </w:p>
    <w:p w14:paraId="71443C49" w14:textId="635A1D5D" w:rsidR="00514273" w:rsidRPr="004A4FF9" w:rsidRDefault="0059412E" w:rsidP="004A4FF9">
      <w:pPr>
        <w:tabs>
          <w:tab w:val="left" w:pos="851"/>
        </w:tabs>
        <w:spacing w:after="0" w:line="360" w:lineRule="auto"/>
        <w:jc w:val="both"/>
        <w:rPr>
          <w:rFonts w:ascii="Times New Roman" w:eastAsia="Times New Roman" w:hAnsi="Times New Roman" w:cs="Times New Roman"/>
          <w:sz w:val="24"/>
          <w:szCs w:val="24"/>
        </w:rPr>
      </w:pPr>
      <w:r w:rsidRPr="004A4FF9">
        <w:rPr>
          <w:rFonts w:ascii="Times New Roman" w:eastAsia="Times New Roman" w:hAnsi="Times New Roman" w:cs="Times New Roman"/>
          <w:b/>
          <w:bCs/>
          <w:sz w:val="24"/>
          <w:szCs w:val="24"/>
        </w:rPr>
        <w:t>Art. 26</w:t>
      </w:r>
      <w:r>
        <w:rPr>
          <w:rFonts w:ascii="Times New Roman" w:eastAsia="Times New Roman" w:hAnsi="Times New Roman" w:cs="Times New Roman"/>
          <w:sz w:val="24"/>
          <w:szCs w:val="24"/>
        </w:rPr>
        <w:t xml:space="preserve"> </w:t>
      </w:r>
      <w:r w:rsidR="00514273" w:rsidRPr="004A4FF9">
        <w:rPr>
          <w:rFonts w:ascii="Times New Roman" w:eastAsia="Times New Roman" w:hAnsi="Times New Roman" w:cs="Times New Roman"/>
          <w:sz w:val="24"/>
          <w:szCs w:val="24"/>
        </w:rPr>
        <w:t>(1) În vederea participării la sesiunile de tranzacționare organizate pe PZU-GN/PI-GN</w:t>
      </w:r>
      <w:r w:rsidR="00867BE8">
        <w:rPr>
          <w:rFonts w:ascii="Times New Roman" w:eastAsia="Times New Roman" w:hAnsi="Times New Roman" w:cs="Times New Roman"/>
          <w:sz w:val="24"/>
          <w:szCs w:val="24"/>
        </w:rPr>
        <w:t>/PMZ-GN</w:t>
      </w:r>
      <w:r w:rsidR="00514273" w:rsidRPr="004A4FF9">
        <w:rPr>
          <w:rFonts w:ascii="Times New Roman" w:eastAsia="Times New Roman" w:hAnsi="Times New Roman" w:cs="Times New Roman"/>
          <w:sz w:val="24"/>
          <w:szCs w:val="24"/>
        </w:rPr>
        <w:t xml:space="preserve"> cu oferte de cumpărare, participantul la piață trebuie:</w:t>
      </w:r>
    </w:p>
    <w:p w14:paraId="61C9B7B3" w14:textId="5B0A4D4D" w:rsidR="00514273" w:rsidRPr="004A4FF9" w:rsidRDefault="0059412E" w:rsidP="004A4FF9">
      <w:p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514273" w:rsidRPr="004A4FF9">
        <w:rPr>
          <w:rFonts w:ascii="Times New Roman" w:eastAsia="Times New Roman" w:hAnsi="Times New Roman" w:cs="Times New Roman"/>
          <w:sz w:val="24"/>
          <w:szCs w:val="24"/>
        </w:rPr>
        <w:t>să încheie cu o bancă comercială un contract de mandat privind plata prin debit direct;</w:t>
      </w:r>
    </w:p>
    <w:p w14:paraId="12993F8C" w14:textId="60F4F488" w:rsidR="00514273" w:rsidRPr="004A4FF9" w:rsidRDefault="0059412E" w:rsidP="004A4FF9">
      <w:p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0514273" w:rsidRPr="004A4FF9">
        <w:rPr>
          <w:rFonts w:ascii="Times New Roman" w:eastAsia="Times New Roman" w:hAnsi="Times New Roman" w:cs="Times New Roman"/>
          <w:sz w:val="24"/>
          <w:szCs w:val="24"/>
        </w:rPr>
        <w:t>să întreprindă măsurile necesare pentru transmiterea de către banca cont central la OPCOM - S.A. a scrisorii de garanție bancară de plată în favoarea OPCOM - S.A. înainte de ziua de tranzacționare în care dorește să introducă oferte de cumpărare.</w:t>
      </w:r>
    </w:p>
    <w:p w14:paraId="1C279875" w14:textId="77777777" w:rsidR="00514273" w:rsidRPr="00514273" w:rsidRDefault="00514273" w:rsidP="00514273">
      <w:pPr>
        <w:tabs>
          <w:tab w:val="left" w:pos="851"/>
        </w:tabs>
        <w:spacing w:after="0" w:line="360" w:lineRule="auto"/>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(2) Scrisoarea de garanție bancară de plată emisă în favoarea OPCOM - S.A. în calitate de beneficiar este utilizată pentru acoperirea integrală a obligațiilor de plată ale participantului la piață neîncasate încă în contul central, precum și pentru validarea ofertelor de cumpărare.</w:t>
      </w:r>
    </w:p>
    <w:p w14:paraId="361075A1" w14:textId="45463CB3" w:rsidR="00514273" w:rsidRPr="00514273" w:rsidRDefault="00514273" w:rsidP="00514273">
      <w:pPr>
        <w:tabs>
          <w:tab w:val="left" w:pos="851"/>
        </w:tabs>
        <w:spacing w:after="0" w:line="360" w:lineRule="auto"/>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(3) La introducerea în sistemul de tranzacționare al PZU-GN/PI-GN</w:t>
      </w:r>
      <w:r w:rsidR="00867BE8">
        <w:rPr>
          <w:rFonts w:ascii="Times New Roman" w:eastAsia="Times New Roman" w:hAnsi="Times New Roman" w:cs="Times New Roman"/>
          <w:sz w:val="24"/>
          <w:szCs w:val="24"/>
        </w:rPr>
        <w:t>/PMZ-GN</w:t>
      </w:r>
      <w:r w:rsidRPr="00514273">
        <w:rPr>
          <w:rFonts w:ascii="Times New Roman" w:eastAsia="Times New Roman" w:hAnsi="Times New Roman" w:cs="Times New Roman"/>
          <w:sz w:val="24"/>
          <w:szCs w:val="24"/>
        </w:rPr>
        <w:t>, ofertele de cumpărare a căror valoare este mai mare decât garanția de validare calculată</w:t>
      </w:r>
      <w:r w:rsidR="00352E71">
        <w:rPr>
          <w:rFonts w:ascii="Times New Roman" w:eastAsia="Times New Roman" w:hAnsi="Times New Roman" w:cs="Times New Roman"/>
          <w:sz w:val="24"/>
          <w:szCs w:val="24"/>
        </w:rPr>
        <w:t>,</w:t>
      </w:r>
      <w:r w:rsidRPr="00514273">
        <w:rPr>
          <w:rFonts w:ascii="Times New Roman" w:eastAsia="Times New Roman" w:hAnsi="Times New Roman" w:cs="Times New Roman"/>
          <w:sz w:val="24"/>
          <w:szCs w:val="24"/>
        </w:rPr>
        <w:t xml:space="preserve"> diminuată cu valoarea ofertelor de cumpărare active</w:t>
      </w:r>
      <w:r w:rsidR="00352E71">
        <w:rPr>
          <w:rFonts w:ascii="Times New Roman" w:eastAsia="Times New Roman" w:hAnsi="Times New Roman" w:cs="Times New Roman"/>
          <w:sz w:val="24"/>
          <w:szCs w:val="24"/>
        </w:rPr>
        <w:t>,</w:t>
      </w:r>
      <w:r w:rsidRPr="00514273">
        <w:rPr>
          <w:rFonts w:ascii="Times New Roman" w:eastAsia="Times New Roman" w:hAnsi="Times New Roman" w:cs="Times New Roman"/>
          <w:sz w:val="24"/>
          <w:szCs w:val="24"/>
        </w:rPr>
        <w:t xml:space="preserve"> sunt invalidate de către sistemul de tranzacționare , iar participantul respectiv este notificat prin mesaj transmis automat de și prin intermediul sistemului de tranzacționare</w:t>
      </w:r>
      <w:r w:rsidR="00352E71">
        <w:rPr>
          <w:rFonts w:ascii="Times New Roman" w:eastAsia="Times New Roman" w:hAnsi="Times New Roman" w:cs="Times New Roman"/>
          <w:sz w:val="24"/>
          <w:szCs w:val="24"/>
        </w:rPr>
        <w:t>.</w:t>
      </w:r>
      <w:r w:rsidRPr="00514273">
        <w:rPr>
          <w:rFonts w:ascii="Times New Roman" w:eastAsia="Times New Roman" w:hAnsi="Times New Roman" w:cs="Times New Roman"/>
          <w:sz w:val="24"/>
          <w:szCs w:val="24"/>
        </w:rPr>
        <w:t xml:space="preserve"> </w:t>
      </w:r>
    </w:p>
    <w:p w14:paraId="307D7303" w14:textId="727DC6B0" w:rsidR="00514273" w:rsidRPr="00514273" w:rsidRDefault="00514273" w:rsidP="00514273">
      <w:pPr>
        <w:tabs>
          <w:tab w:val="left" w:pos="851"/>
        </w:tabs>
        <w:spacing w:after="0" w:line="360" w:lineRule="auto"/>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(4) După încheierea sesiunilor de tranzacționare aferente unei zile, OPCOM - S.A. elaborează nota de decontare zilnică, pe care o pune la dispoziția participantului la PZU-GN/PI-GN</w:t>
      </w:r>
      <w:r w:rsidR="00352E71">
        <w:rPr>
          <w:rFonts w:ascii="Times New Roman" w:eastAsia="Times New Roman" w:hAnsi="Times New Roman" w:cs="Times New Roman"/>
          <w:sz w:val="24"/>
          <w:szCs w:val="24"/>
        </w:rPr>
        <w:t>/PMZ-GN</w:t>
      </w:r>
      <w:r w:rsidRPr="00514273">
        <w:rPr>
          <w:rFonts w:ascii="Times New Roman" w:eastAsia="Times New Roman" w:hAnsi="Times New Roman" w:cs="Times New Roman"/>
          <w:sz w:val="24"/>
          <w:szCs w:val="24"/>
        </w:rPr>
        <w:t>, în care sunt înregistrate la nivelul zilei de livrare cantitățile de gaze naturale aferente tranzacțiilor de cumpărare/vânzare și valorile totale și nete ale obligațiilor de plată/drepturilor de încasare.</w:t>
      </w:r>
    </w:p>
    <w:p w14:paraId="57B2058B" w14:textId="32937486" w:rsidR="00514273" w:rsidRPr="00514273" w:rsidRDefault="00514273" w:rsidP="00514273">
      <w:pPr>
        <w:tabs>
          <w:tab w:val="left" w:pos="851"/>
        </w:tabs>
        <w:spacing w:after="0" w:line="360" w:lineRule="auto"/>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lastRenderedPageBreak/>
        <w:t>(5) Încasările/</w:t>
      </w:r>
      <w:r w:rsidR="00900891">
        <w:rPr>
          <w:rFonts w:ascii="Times New Roman" w:eastAsia="Times New Roman" w:hAnsi="Times New Roman" w:cs="Times New Roman"/>
          <w:sz w:val="24"/>
          <w:szCs w:val="24"/>
        </w:rPr>
        <w:t>p</w:t>
      </w:r>
      <w:r w:rsidRPr="00514273">
        <w:rPr>
          <w:rFonts w:ascii="Times New Roman" w:eastAsia="Times New Roman" w:hAnsi="Times New Roman" w:cs="Times New Roman"/>
          <w:sz w:val="24"/>
          <w:szCs w:val="24"/>
        </w:rPr>
        <w:t>lățile aferente valorilor nete ale drepturilor de încasare/obligațiilor de plată pentru tranzacțiile încheiate zilnic pe PZU-GN/PI-GN</w:t>
      </w:r>
      <w:r w:rsidR="00352E71">
        <w:rPr>
          <w:rFonts w:ascii="Times New Roman" w:eastAsia="Times New Roman" w:hAnsi="Times New Roman" w:cs="Times New Roman"/>
          <w:sz w:val="24"/>
          <w:szCs w:val="24"/>
        </w:rPr>
        <w:t>/PMZ-GN</w:t>
      </w:r>
      <w:r w:rsidRPr="00514273">
        <w:rPr>
          <w:rFonts w:ascii="Times New Roman" w:eastAsia="Times New Roman" w:hAnsi="Times New Roman" w:cs="Times New Roman"/>
          <w:sz w:val="24"/>
          <w:szCs w:val="24"/>
        </w:rPr>
        <w:t xml:space="preserve"> se realizează prin intermediul contului central al PZU-GN/PI-GN</w:t>
      </w:r>
      <w:r w:rsidR="00352E71">
        <w:rPr>
          <w:rFonts w:ascii="Times New Roman" w:eastAsia="Times New Roman" w:hAnsi="Times New Roman" w:cs="Times New Roman"/>
          <w:sz w:val="24"/>
          <w:szCs w:val="24"/>
        </w:rPr>
        <w:t>/PMZ-GN</w:t>
      </w:r>
      <w:r w:rsidRPr="00514273">
        <w:rPr>
          <w:rFonts w:ascii="Times New Roman" w:eastAsia="Times New Roman" w:hAnsi="Times New Roman" w:cs="Times New Roman"/>
          <w:sz w:val="24"/>
          <w:szCs w:val="24"/>
        </w:rPr>
        <w:t>, deschis la banca cont central de către OPCOM - S.A. în calitate de contraparte, prin mecanismele de debitare directă.</w:t>
      </w:r>
    </w:p>
    <w:p w14:paraId="638B7BF6" w14:textId="77777777" w:rsidR="00514273" w:rsidRPr="00514273" w:rsidRDefault="00514273" w:rsidP="00514273">
      <w:pPr>
        <w:tabs>
          <w:tab w:val="left" w:pos="851"/>
        </w:tabs>
        <w:spacing w:after="0" w:line="360" w:lineRule="auto"/>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(6) În cazul în care banca de decontare a participantului la piață a comunicat refuzul la plată a instrucțiunii de debitare directă, OPCOM - S.A. solicită executarea scrisorii de garanție bancară de plată a acestuia.</w:t>
      </w:r>
    </w:p>
    <w:p w14:paraId="791F7DBB" w14:textId="0CB62D9A" w:rsidR="00514273" w:rsidRPr="00514273" w:rsidRDefault="00514273" w:rsidP="00514273">
      <w:pPr>
        <w:tabs>
          <w:tab w:val="left" w:pos="851"/>
        </w:tabs>
        <w:spacing w:after="0" w:line="360" w:lineRule="auto"/>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(7) În situația în care în luna de livrare participantul la piață înregistrează</w:t>
      </w:r>
      <w:r w:rsidR="00900891">
        <w:rPr>
          <w:rFonts w:ascii="Times New Roman" w:eastAsia="Times New Roman" w:hAnsi="Times New Roman" w:cs="Times New Roman"/>
          <w:sz w:val="24"/>
          <w:szCs w:val="24"/>
        </w:rPr>
        <w:t>,</w:t>
      </w:r>
      <w:r w:rsidRPr="00514273">
        <w:rPr>
          <w:rFonts w:ascii="Times New Roman" w:eastAsia="Times New Roman" w:hAnsi="Times New Roman" w:cs="Times New Roman"/>
          <w:sz w:val="24"/>
          <w:szCs w:val="24"/>
        </w:rPr>
        <w:t xml:space="preserve"> la nivel de zi de livrare</w:t>
      </w:r>
      <w:r w:rsidR="00900891">
        <w:rPr>
          <w:rFonts w:ascii="Times New Roman" w:eastAsia="Times New Roman" w:hAnsi="Times New Roman" w:cs="Times New Roman"/>
          <w:sz w:val="24"/>
          <w:szCs w:val="24"/>
        </w:rPr>
        <w:t>,</w:t>
      </w:r>
      <w:r w:rsidRPr="00514273">
        <w:rPr>
          <w:rFonts w:ascii="Times New Roman" w:eastAsia="Times New Roman" w:hAnsi="Times New Roman" w:cs="Times New Roman"/>
          <w:sz w:val="24"/>
          <w:szCs w:val="24"/>
        </w:rPr>
        <w:t xml:space="preserve"> atât tranzacții de vânzare pe PZU-GN/PI-GN</w:t>
      </w:r>
      <w:r w:rsidR="00352E71">
        <w:rPr>
          <w:rFonts w:ascii="Times New Roman" w:eastAsia="Times New Roman" w:hAnsi="Times New Roman" w:cs="Times New Roman"/>
          <w:sz w:val="24"/>
          <w:szCs w:val="24"/>
        </w:rPr>
        <w:t>/PMZ-GN</w:t>
      </w:r>
      <w:r w:rsidRPr="00514273">
        <w:rPr>
          <w:rFonts w:ascii="Times New Roman" w:eastAsia="Times New Roman" w:hAnsi="Times New Roman" w:cs="Times New Roman"/>
          <w:sz w:val="24"/>
          <w:szCs w:val="24"/>
        </w:rPr>
        <w:t>, cât și tranzacții de cumpărare pe PZU-GN/PI-GN</w:t>
      </w:r>
      <w:r w:rsidR="00352E71">
        <w:rPr>
          <w:rFonts w:ascii="Times New Roman" w:eastAsia="Times New Roman" w:hAnsi="Times New Roman" w:cs="Times New Roman"/>
          <w:sz w:val="24"/>
          <w:szCs w:val="24"/>
        </w:rPr>
        <w:t>/PMZ-GN</w:t>
      </w:r>
      <w:r w:rsidRPr="00514273">
        <w:rPr>
          <w:rFonts w:ascii="Times New Roman" w:eastAsia="Times New Roman" w:hAnsi="Times New Roman" w:cs="Times New Roman"/>
          <w:sz w:val="24"/>
          <w:szCs w:val="24"/>
        </w:rPr>
        <w:t>, drepturile sale de încasare, respectiv obligațiile sale de plată față de OPCOM - S.A., comunicate prin facturi reciproce, sunt supuse mecanismului de compensare a acestora, conform prevederilor legale aplicabile.</w:t>
      </w:r>
    </w:p>
    <w:p w14:paraId="48276851" w14:textId="5CCDC062" w:rsidR="00514273" w:rsidRPr="00514273" w:rsidRDefault="00066654" w:rsidP="00514273">
      <w:pPr>
        <w:spacing w:after="0" w:line="360" w:lineRule="auto"/>
        <w:jc w:val="both"/>
        <w:rPr>
          <w:rFonts w:ascii="Times New Roman" w:eastAsia="Times New Roman" w:hAnsi="Times New Roman" w:cs="Times New Roman"/>
          <w:b/>
          <w:color w:val="000000"/>
          <w:sz w:val="24"/>
          <w:szCs w:val="24"/>
        </w:rPr>
      </w:pPr>
      <w:bookmarkStart w:id="28" w:name="4097987"/>
      <w:bookmarkEnd w:id="28"/>
      <w:r>
        <w:rPr>
          <w:rFonts w:ascii="Times New Roman" w:eastAsia="Times New Roman" w:hAnsi="Times New Roman" w:cs="Times New Roman"/>
          <w:b/>
          <w:color w:val="000000"/>
          <w:sz w:val="24"/>
          <w:szCs w:val="24"/>
        </w:rPr>
        <w:t>Sec</w:t>
      </w:r>
      <w:r w:rsidR="00341270">
        <w:rPr>
          <w:rFonts w:ascii="Times New Roman" w:eastAsia="Times New Roman" w:hAnsi="Times New Roman" w:cs="Times New Roman"/>
          <w:b/>
          <w:color w:val="000000"/>
          <w:sz w:val="24"/>
          <w:szCs w:val="24"/>
        </w:rPr>
        <w:t>ț</w:t>
      </w:r>
      <w:r>
        <w:rPr>
          <w:rFonts w:ascii="Times New Roman" w:eastAsia="Times New Roman" w:hAnsi="Times New Roman" w:cs="Times New Roman"/>
          <w:b/>
          <w:color w:val="000000"/>
          <w:sz w:val="24"/>
          <w:szCs w:val="24"/>
        </w:rPr>
        <w:t xml:space="preserve">iunea a 6-a - </w:t>
      </w:r>
      <w:r w:rsidR="00514273" w:rsidRPr="00514273">
        <w:rPr>
          <w:rFonts w:ascii="Times New Roman" w:eastAsia="Times New Roman" w:hAnsi="Times New Roman" w:cs="Times New Roman"/>
          <w:b/>
          <w:color w:val="000000"/>
          <w:sz w:val="24"/>
          <w:szCs w:val="24"/>
        </w:rPr>
        <w:t>Tarife</w:t>
      </w:r>
    </w:p>
    <w:p w14:paraId="2AD9CF28" w14:textId="1B2C5B13" w:rsidR="00514273" w:rsidRPr="004A4FF9" w:rsidRDefault="0059412E" w:rsidP="004A4FF9">
      <w:pPr>
        <w:tabs>
          <w:tab w:val="left" w:pos="851"/>
        </w:tabs>
        <w:spacing w:after="0" w:line="360" w:lineRule="auto"/>
        <w:jc w:val="both"/>
        <w:rPr>
          <w:rFonts w:ascii="Times New Roman" w:eastAsia="Times New Roman" w:hAnsi="Times New Roman" w:cs="Times New Roman"/>
          <w:color w:val="000000"/>
          <w:sz w:val="24"/>
          <w:szCs w:val="24"/>
        </w:rPr>
      </w:pPr>
      <w:bookmarkStart w:id="29" w:name="4097988"/>
      <w:bookmarkEnd w:id="29"/>
      <w:r w:rsidRPr="004A4FF9">
        <w:rPr>
          <w:rFonts w:ascii="Times New Roman" w:eastAsia="Times New Roman" w:hAnsi="Times New Roman" w:cs="Times New Roman"/>
          <w:b/>
          <w:bCs/>
          <w:color w:val="000000"/>
          <w:sz w:val="24"/>
          <w:szCs w:val="24"/>
        </w:rPr>
        <w:t>Art. 27</w:t>
      </w:r>
      <w:r>
        <w:rPr>
          <w:rFonts w:ascii="Times New Roman" w:eastAsia="Times New Roman" w:hAnsi="Times New Roman" w:cs="Times New Roman"/>
          <w:color w:val="000000"/>
          <w:sz w:val="24"/>
          <w:szCs w:val="24"/>
        </w:rPr>
        <w:t xml:space="preserve"> </w:t>
      </w:r>
      <w:r w:rsidR="00514273" w:rsidRPr="004A4FF9">
        <w:rPr>
          <w:rFonts w:ascii="Times New Roman" w:eastAsia="Times New Roman" w:hAnsi="Times New Roman" w:cs="Times New Roman"/>
          <w:color w:val="000000"/>
          <w:sz w:val="24"/>
          <w:szCs w:val="24"/>
        </w:rPr>
        <w:t>În calitate de operator al pieței centralizate de gaze naturale, pentru activitățile și serviciile desfășurate, OPCOM - S.A. percepe următoarele tarife:</w:t>
      </w:r>
    </w:p>
    <w:p w14:paraId="1F7E3CD6" w14:textId="77777777" w:rsidR="00514273" w:rsidRPr="00514273" w:rsidRDefault="00514273" w:rsidP="00B113E6">
      <w:pPr>
        <w:pStyle w:val="ListParagraph"/>
        <w:numPr>
          <w:ilvl w:val="1"/>
          <w:numId w:val="25"/>
        </w:numPr>
        <w:spacing w:after="0" w:line="360" w:lineRule="auto"/>
        <w:ind w:left="0" w:firstLine="284"/>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tariful de administrare;</w:t>
      </w:r>
    </w:p>
    <w:p w14:paraId="48F090B2" w14:textId="77777777" w:rsidR="00514273" w:rsidRPr="00514273" w:rsidRDefault="00514273" w:rsidP="00B113E6">
      <w:pPr>
        <w:pStyle w:val="ListParagraph"/>
        <w:numPr>
          <w:ilvl w:val="1"/>
          <w:numId w:val="25"/>
        </w:numPr>
        <w:spacing w:after="0" w:line="360" w:lineRule="auto"/>
        <w:ind w:left="0" w:firstLine="284"/>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tariful de tranzacționare;</w:t>
      </w:r>
    </w:p>
    <w:p w14:paraId="248140CC" w14:textId="0FAF5104" w:rsidR="00514273" w:rsidRPr="004A4FF9" w:rsidRDefault="0059412E" w:rsidP="004A4FF9">
      <w:pPr>
        <w:tabs>
          <w:tab w:val="left" w:pos="851"/>
        </w:tabs>
        <w:spacing w:after="0" w:line="360" w:lineRule="auto"/>
        <w:jc w:val="both"/>
        <w:rPr>
          <w:rFonts w:ascii="Times New Roman" w:eastAsia="Times New Roman" w:hAnsi="Times New Roman" w:cs="Times New Roman"/>
          <w:color w:val="000000"/>
          <w:sz w:val="24"/>
          <w:szCs w:val="24"/>
        </w:rPr>
      </w:pPr>
      <w:bookmarkStart w:id="30" w:name="4097989"/>
      <w:bookmarkStart w:id="31" w:name="4097990"/>
      <w:bookmarkEnd w:id="30"/>
      <w:bookmarkEnd w:id="31"/>
      <w:r w:rsidRPr="004A4FF9">
        <w:rPr>
          <w:rFonts w:ascii="Times New Roman" w:eastAsia="Times New Roman" w:hAnsi="Times New Roman" w:cs="Times New Roman"/>
          <w:b/>
          <w:bCs/>
          <w:color w:val="000000"/>
          <w:sz w:val="24"/>
          <w:szCs w:val="24"/>
        </w:rPr>
        <w:t>Art. 2</w:t>
      </w:r>
      <w:r w:rsidR="00352E71">
        <w:rPr>
          <w:rFonts w:ascii="Times New Roman" w:eastAsia="Times New Roman" w:hAnsi="Times New Roman" w:cs="Times New Roman"/>
          <w:b/>
          <w:bCs/>
          <w:color w:val="000000"/>
          <w:sz w:val="24"/>
          <w:szCs w:val="24"/>
        </w:rPr>
        <w:t>8</w:t>
      </w:r>
      <w:r>
        <w:rPr>
          <w:rFonts w:ascii="Times New Roman" w:eastAsia="Times New Roman" w:hAnsi="Times New Roman" w:cs="Times New Roman"/>
          <w:color w:val="000000"/>
          <w:sz w:val="24"/>
          <w:szCs w:val="24"/>
        </w:rPr>
        <w:t xml:space="preserve"> </w:t>
      </w:r>
      <w:r w:rsidR="00084E01">
        <w:rPr>
          <w:rFonts w:ascii="Times New Roman" w:eastAsia="Times New Roman" w:hAnsi="Times New Roman" w:cs="Times New Roman"/>
          <w:color w:val="000000"/>
          <w:sz w:val="24"/>
          <w:szCs w:val="24"/>
        </w:rPr>
        <w:t xml:space="preserve"> </w:t>
      </w:r>
      <w:r w:rsidR="00514273" w:rsidRPr="004A4FF9">
        <w:rPr>
          <w:rFonts w:ascii="Times New Roman" w:eastAsia="Times New Roman" w:hAnsi="Times New Roman" w:cs="Times New Roman"/>
          <w:color w:val="000000"/>
          <w:sz w:val="24"/>
          <w:szCs w:val="24"/>
        </w:rPr>
        <w:t xml:space="preserve">Tariful de administrare se percepe anual fiecărui participant la piață </w:t>
      </w:r>
      <w:bookmarkStart w:id="32" w:name="_Hlk527016444"/>
      <w:r w:rsidR="00514273" w:rsidRPr="004A4FF9">
        <w:rPr>
          <w:rFonts w:ascii="Times New Roman" w:eastAsia="Times New Roman" w:hAnsi="Times New Roman" w:cs="Times New Roman"/>
          <w:color w:val="000000"/>
          <w:sz w:val="24"/>
          <w:szCs w:val="24"/>
        </w:rPr>
        <w:t>pentru fiecare dintre piețele la care acesta este înregistrat</w:t>
      </w:r>
      <w:bookmarkEnd w:id="32"/>
      <w:r w:rsidR="00514273" w:rsidRPr="004A4FF9">
        <w:rPr>
          <w:rFonts w:ascii="Times New Roman" w:eastAsia="Times New Roman" w:hAnsi="Times New Roman" w:cs="Times New Roman"/>
          <w:color w:val="000000"/>
          <w:sz w:val="24"/>
          <w:szCs w:val="24"/>
        </w:rPr>
        <w:t>. În primul an, factura se emite și se comunică electronic (pe e-mail), în maximum 5 (cinci) zile lucrătoare de la data înregistrării, cuprinzând valoarea tarifului (la care se adaugă TVA, după caz), ponderată cu raportul dintre numărul de luni în care participantul este înscris și numărul de luni din anul calendaristic. Începând cu al doilea an, pentru participanții înregistrați, factura se emite în luna decembrie a anului curent pentru anul următor. În situația retragerii/revocării participantului de pe piață, OPCOM - S.A. are obligația emiterii facturii de regularizare, în termen de 5 (cinci) zile lucrătoare de la data retragerii/revocării acestuia.</w:t>
      </w:r>
    </w:p>
    <w:p w14:paraId="0D9F8E6E" w14:textId="07FDC434" w:rsidR="00514273" w:rsidRPr="004A4FF9" w:rsidRDefault="0059412E" w:rsidP="004A4FF9">
      <w:pPr>
        <w:tabs>
          <w:tab w:val="left" w:pos="851"/>
        </w:tabs>
        <w:spacing w:after="0" w:line="360" w:lineRule="auto"/>
        <w:jc w:val="both"/>
        <w:rPr>
          <w:rFonts w:ascii="Times New Roman" w:eastAsia="Times New Roman" w:hAnsi="Times New Roman" w:cs="Times New Roman"/>
          <w:color w:val="000000"/>
          <w:sz w:val="24"/>
          <w:szCs w:val="24"/>
        </w:rPr>
      </w:pPr>
      <w:bookmarkStart w:id="33" w:name="4097991"/>
      <w:bookmarkEnd w:id="33"/>
      <w:r w:rsidRPr="004A4FF9">
        <w:rPr>
          <w:rFonts w:ascii="Times New Roman" w:eastAsia="Times New Roman" w:hAnsi="Times New Roman" w:cs="Times New Roman"/>
          <w:b/>
          <w:bCs/>
          <w:color w:val="000000"/>
          <w:sz w:val="24"/>
          <w:szCs w:val="24"/>
        </w:rPr>
        <w:t xml:space="preserve">Art. </w:t>
      </w:r>
      <w:r w:rsidR="00352E71">
        <w:rPr>
          <w:rFonts w:ascii="Times New Roman" w:eastAsia="Times New Roman" w:hAnsi="Times New Roman" w:cs="Times New Roman"/>
          <w:b/>
          <w:bCs/>
          <w:color w:val="000000"/>
          <w:sz w:val="24"/>
          <w:szCs w:val="24"/>
        </w:rPr>
        <w:t xml:space="preserve">29 </w:t>
      </w:r>
      <w:r w:rsidR="00084E01">
        <w:rPr>
          <w:rFonts w:ascii="Times New Roman" w:eastAsia="Times New Roman" w:hAnsi="Times New Roman" w:cs="Times New Roman"/>
          <w:b/>
          <w:bCs/>
          <w:color w:val="000000"/>
          <w:sz w:val="24"/>
          <w:szCs w:val="24"/>
        </w:rPr>
        <w:t xml:space="preserve"> </w:t>
      </w:r>
      <w:r w:rsidR="00514273" w:rsidRPr="004A4FF9">
        <w:rPr>
          <w:rFonts w:ascii="Times New Roman" w:eastAsia="Times New Roman" w:hAnsi="Times New Roman" w:cs="Times New Roman"/>
          <w:color w:val="000000"/>
          <w:sz w:val="24"/>
          <w:szCs w:val="24"/>
        </w:rPr>
        <w:t xml:space="preserve">Tariful de tranzacționare pe piețele </w:t>
      </w:r>
      <w:r w:rsidR="00514273" w:rsidRPr="004A4FF9">
        <w:rPr>
          <w:rFonts w:ascii="Times New Roman" w:eastAsia="Times New Roman" w:hAnsi="Times New Roman" w:cs="Times New Roman"/>
          <w:sz w:val="24"/>
          <w:szCs w:val="24"/>
        </w:rPr>
        <w:t>produselor standardizate pe termen mediu și lung</w:t>
      </w:r>
      <w:r w:rsidR="00514273" w:rsidRPr="004A4FF9">
        <w:rPr>
          <w:rFonts w:ascii="Times New Roman" w:eastAsia="Times New Roman" w:hAnsi="Times New Roman" w:cs="Times New Roman"/>
          <w:color w:val="000000"/>
          <w:sz w:val="24"/>
          <w:szCs w:val="24"/>
        </w:rPr>
        <w:t xml:space="preserve"> de gaze naturale și pe piața produselor flexibile pe termen </w:t>
      </w:r>
      <w:r w:rsidR="00514273" w:rsidRPr="004A4FF9">
        <w:rPr>
          <w:rFonts w:ascii="Times New Roman" w:eastAsia="Times New Roman" w:hAnsi="Times New Roman" w:cs="Times New Roman"/>
          <w:sz w:val="24"/>
          <w:szCs w:val="24"/>
        </w:rPr>
        <w:t>mediu și</w:t>
      </w:r>
      <w:r w:rsidR="00514273" w:rsidRPr="004A4FF9">
        <w:rPr>
          <w:rFonts w:ascii="Times New Roman" w:eastAsia="Times New Roman" w:hAnsi="Times New Roman" w:cs="Times New Roman"/>
          <w:color w:val="000000"/>
          <w:sz w:val="24"/>
          <w:szCs w:val="24"/>
        </w:rPr>
        <w:t xml:space="preserve"> lung se percepe lunar. Factura se emite și se comunică electronic (pe e-mail) în primele 3 (trei) zile lucrătoare din luna următoare lunii în care au fost încheiate tranzacțiile de vânzare/cumpărare a gazelor naturale. Tariful de tranzacționare se aplică cantităților de gaze naturale tranzacționate în luna respectivă, conform datelor comunicate prin formularele de încheiere a tranzacției.</w:t>
      </w:r>
    </w:p>
    <w:p w14:paraId="3D27CDE7" w14:textId="1B9D80C0" w:rsidR="00514273" w:rsidRPr="004A4FF9" w:rsidRDefault="0059412E" w:rsidP="004A4FF9">
      <w:pPr>
        <w:tabs>
          <w:tab w:val="left" w:pos="851"/>
        </w:tabs>
        <w:spacing w:after="0" w:line="360" w:lineRule="auto"/>
        <w:jc w:val="both"/>
        <w:rPr>
          <w:rFonts w:ascii="Times New Roman" w:eastAsia="Times New Roman" w:hAnsi="Times New Roman" w:cs="Times New Roman"/>
          <w:color w:val="000000"/>
          <w:sz w:val="24"/>
          <w:szCs w:val="24"/>
        </w:rPr>
      </w:pPr>
      <w:r w:rsidRPr="004A4FF9">
        <w:rPr>
          <w:rFonts w:ascii="Times New Roman" w:eastAsia="Times New Roman" w:hAnsi="Times New Roman" w:cs="Times New Roman"/>
          <w:b/>
          <w:bCs/>
          <w:color w:val="000000"/>
          <w:sz w:val="24"/>
          <w:szCs w:val="24"/>
        </w:rPr>
        <w:t>Art. 3</w:t>
      </w:r>
      <w:r w:rsidR="00352E71">
        <w:rPr>
          <w:rFonts w:ascii="Times New Roman" w:eastAsia="Times New Roman" w:hAnsi="Times New Roman" w:cs="Times New Roman"/>
          <w:b/>
          <w:bCs/>
          <w:color w:val="000000"/>
          <w:sz w:val="24"/>
          <w:szCs w:val="24"/>
        </w:rPr>
        <w:t>0</w:t>
      </w:r>
      <w:r>
        <w:rPr>
          <w:rFonts w:ascii="Times New Roman" w:eastAsia="Times New Roman" w:hAnsi="Times New Roman" w:cs="Times New Roman"/>
          <w:color w:val="000000"/>
          <w:sz w:val="24"/>
          <w:szCs w:val="24"/>
        </w:rPr>
        <w:t xml:space="preserve"> </w:t>
      </w:r>
      <w:r w:rsidR="00514273" w:rsidRPr="004A4FF9">
        <w:rPr>
          <w:rFonts w:ascii="Times New Roman" w:eastAsia="Times New Roman" w:hAnsi="Times New Roman" w:cs="Times New Roman"/>
          <w:color w:val="000000"/>
          <w:sz w:val="24"/>
          <w:szCs w:val="24"/>
        </w:rPr>
        <w:t xml:space="preserve">Tariful de tranzacționare pe piața </w:t>
      </w:r>
      <w:r w:rsidR="00352E71">
        <w:rPr>
          <w:rFonts w:ascii="Times New Roman" w:eastAsia="Times New Roman" w:hAnsi="Times New Roman" w:cs="Times New Roman"/>
          <w:color w:val="000000"/>
          <w:sz w:val="24"/>
          <w:szCs w:val="24"/>
        </w:rPr>
        <w:t xml:space="preserve"> produselor standardizate pe termen scurt </w:t>
      </w:r>
      <w:r w:rsidR="00514273" w:rsidRPr="004A4FF9">
        <w:rPr>
          <w:rFonts w:ascii="Times New Roman" w:eastAsia="Times New Roman" w:hAnsi="Times New Roman" w:cs="Times New Roman"/>
          <w:color w:val="000000"/>
          <w:sz w:val="24"/>
          <w:szCs w:val="24"/>
        </w:rPr>
        <w:t xml:space="preserve">se aplică cantităților de gaze naturale tranzacționate conform </w:t>
      </w:r>
      <w:bookmarkStart w:id="34" w:name="_Hlk527043794"/>
      <w:r w:rsidR="00514273" w:rsidRPr="004A4FF9">
        <w:rPr>
          <w:rFonts w:ascii="Times New Roman" w:eastAsia="Times New Roman" w:hAnsi="Times New Roman" w:cs="Times New Roman"/>
          <w:color w:val="000000"/>
          <w:sz w:val="24"/>
          <w:szCs w:val="24"/>
        </w:rPr>
        <w:t xml:space="preserve">procedurii </w:t>
      </w:r>
      <w:bookmarkEnd w:id="34"/>
      <w:r w:rsidR="00514273" w:rsidRPr="004A4FF9">
        <w:rPr>
          <w:rFonts w:ascii="Times New Roman" w:eastAsia="Times New Roman" w:hAnsi="Times New Roman" w:cs="Times New Roman"/>
          <w:color w:val="000000"/>
          <w:sz w:val="24"/>
          <w:szCs w:val="24"/>
        </w:rPr>
        <w:t xml:space="preserve">elaborată de OPCOM - S.A.. </w:t>
      </w:r>
    </w:p>
    <w:p w14:paraId="3B12FCBF" w14:textId="1A28B682" w:rsidR="00514273" w:rsidRPr="004A4FF9" w:rsidRDefault="0059412E" w:rsidP="004A4FF9">
      <w:pPr>
        <w:tabs>
          <w:tab w:val="left" w:pos="851"/>
        </w:tabs>
        <w:spacing w:after="0" w:line="360" w:lineRule="auto"/>
        <w:jc w:val="both"/>
        <w:rPr>
          <w:rFonts w:ascii="Times New Roman" w:eastAsia="Times New Roman" w:hAnsi="Times New Roman" w:cs="Times New Roman"/>
          <w:color w:val="000000"/>
          <w:sz w:val="24"/>
          <w:szCs w:val="24"/>
        </w:rPr>
      </w:pPr>
      <w:bookmarkStart w:id="35" w:name="4097992"/>
      <w:bookmarkEnd w:id="35"/>
      <w:r w:rsidRPr="004A4FF9">
        <w:rPr>
          <w:rFonts w:ascii="Times New Roman" w:eastAsia="Times New Roman" w:hAnsi="Times New Roman" w:cs="Times New Roman"/>
          <w:b/>
          <w:bCs/>
          <w:color w:val="000000"/>
          <w:sz w:val="24"/>
          <w:szCs w:val="24"/>
        </w:rPr>
        <w:lastRenderedPageBreak/>
        <w:t>Art. 3</w:t>
      </w:r>
      <w:r w:rsidR="00352E71">
        <w:rPr>
          <w:rFonts w:ascii="Times New Roman" w:eastAsia="Times New Roman" w:hAnsi="Times New Roman" w:cs="Times New Roman"/>
          <w:b/>
          <w:bCs/>
          <w:color w:val="000000"/>
          <w:sz w:val="24"/>
          <w:szCs w:val="24"/>
        </w:rPr>
        <w:t>1</w:t>
      </w:r>
      <w:r>
        <w:rPr>
          <w:rFonts w:ascii="Times New Roman" w:eastAsia="Times New Roman" w:hAnsi="Times New Roman" w:cs="Times New Roman"/>
          <w:color w:val="000000"/>
          <w:sz w:val="24"/>
          <w:szCs w:val="24"/>
        </w:rPr>
        <w:t xml:space="preserve"> </w:t>
      </w:r>
      <w:r w:rsidR="00514273" w:rsidRPr="004A4FF9">
        <w:rPr>
          <w:rFonts w:ascii="Times New Roman" w:eastAsia="Times New Roman" w:hAnsi="Times New Roman" w:cs="Times New Roman"/>
          <w:color w:val="000000"/>
          <w:sz w:val="24"/>
          <w:szCs w:val="24"/>
        </w:rPr>
        <w:t xml:space="preserve">Participanții la PCGN-OTC care acceptă intermedierea unei tranzacții între doi participanți aflați în imposibilitatea tranzacționării în mod direct, conform listelor de eligibilitate, nu vor plăti tariful de tranzacționare pentru </w:t>
      </w:r>
      <w:r w:rsidR="0092755A">
        <w:rPr>
          <w:rFonts w:ascii="Times New Roman" w:eastAsia="Times New Roman" w:hAnsi="Times New Roman" w:cs="Times New Roman"/>
          <w:color w:val="000000"/>
          <w:sz w:val="24"/>
          <w:szCs w:val="24"/>
        </w:rPr>
        <w:t>intermediere</w:t>
      </w:r>
      <w:r w:rsidR="00514273" w:rsidRPr="004A4FF9">
        <w:rPr>
          <w:rFonts w:ascii="Times New Roman" w:eastAsia="Times New Roman" w:hAnsi="Times New Roman" w:cs="Times New Roman"/>
          <w:color w:val="000000"/>
          <w:sz w:val="24"/>
          <w:szCs w:val="24"/>
        </w:rPr>
        <w:t>.</w:t>
      </w:r>
    </w:p>
    <w:p w14:paraId="0A32FDB4" w14:textId="04FE3546" w:rsidR="00514273" w:rsidRPr="004A4FF9" w:rsidRDefault="0059412E" w:rsidP="004A4FF9">
      <w:pPr>
        <w:tabs>
          <w:tab w:val="left" w:pos="851"/>
        </w:tabs>
        <w:spacing w:after="0" w:line="360" w:lineRule="auto"/>
        <w:jc w:val="both"/>
        <w:rPr>
          <w:rFonts w:ascii="Times New Roman" w:eastAsia="Times New Roman" w:hAnsi="Times New Roman" w:cs="Times New Roman"/>
          <w:color w:val="000000"/>
          <w:sz w:val="24"/>
          <w:szCs w:val="24"/>
        </w:rPr>
      </w:pPr>
      <w:bookmarkStart w:id="36" w:name="4097993"/>
      <w:bookmarkEnd w:id="36"/>
      <w:r w:rsidRPr="004A4FF9">
        <w:rPr>
          <w:rFonts w:ascii="Times New Roman" w:eastAsia="Times New Roman" w:hAnsi="Times New Roman" w:cs="Times New Roman"/>
          <w:b/>
          <w:bCs/>
          <w:color w:val="000000"/>
          <w:sz w:val="24"/>
          <w:szCs w:val="24"/>
        </w:rPr>
        <w:t>Art. 3</w:t>
      </w:r>
      <w:r w:rsidR="00352E71">
        <w:rPr>
          <w:rFonts w:ascii="Times New Roman" w:eastAsia="Times New Roman" w:hAnsi="Times New Roman" w:cs="Times New Roman"/>
          <w:b/>
          <w:bCs/>
          <w:color w:val="000000"/>
          <w:sz w:val="24"/>
          <w:szCs w:val="24"/>
        </w:rPr>
        <w:t>2</w:t>
      </w:r>
      <w:r>
        <w:rPr>
          <w:rFonts w:ascii="Times New Roman" w:eastAsia="Times New Roman" w:hAnsi="Times New Roman" w:cs="Times New Roman"/>
          <w:color w:val="000000"/>
          <w:sz w:val="24"/>
          <w:szCs w:val="24"/>
        </w:rPr>
        <w:t xml:space="preserve"> </w:t>
      </w:r>
      <w:r w:rsidR="00514273" w:rsidRPr="004A4FF9">
        <w:rPr>
          <w:rFonts w:ascii="Times New Roman" w:eastAsia="Times New Roman" w:hAnsi="Times New Roman" w:cs="Times New Roman"/>
          <w:color w:val="000000"/>
          <w:sz w:val="24"/>
          <w:szCs w:val="24"/>
        </w:rPr>
        <w:t>Plata facturilor se efectuează de către participanți prin virament bancar sau cu ordin de plată, în maximum 5 (cinci) zile lucrătoare de la comunicarea facturii. Factura se consideră achitată de către participant la data înregistrării plății în contul OPCOM - S.A.</w:t>
      </w:r>
    </w:p>
    <w:p w14:paraId="613B9FD5" w14:textId="709FF077" w:rsidR="00514273" w:rsidRPr="00514273" w:rsidRDefault="00066654" w:rsidP="00514273">
      <w:pPr>
        <w:spacing w:after="0" w:line="360" w:lineRule="auto"/>
        <w:jc w:val="both"/>
        <w:rPr>
          <w:rFonts w:ascii="Times New Roman" w:eastAsia="Times New Roman" w:hAnsi="Times New Roman" w:cs="Times New Roman"/>
          <w:b/>
          <w:color w:val="000000"/>
          <w:sz w:val="24"/>
          <w:szCs w:val="24"/>
        </w:rPr>
      </w:pPr>
      <w:bookmarkStart w:id="37" w:name="4097974"/>
      <w:bookmarkEnd w:id="37"/>
      <w:r>
        <w:rPr>
          <w:rFonts w:ascii="Times New Roman" w:eastAsia="Times New Roman" w:hAnsi="Times New Roman" w:cs="Times New Roman"/>
          <w:b/>
          <w:color w:val="000000"/>
          <w:sz w:val="24"/>
          <w:szCs w:val="24"/>
        </w:rPr>
        <w:t xml:space="preserve"> Sec</w:t>
      </w:r>
      <w:r w:rsidR="00341270">
        <w:rPr>
          <w:rFonts w:ascii="Times New Roman" w:eastAsia="Times New Roman" w:hAnsi="Times New Roman" w:cs="Times New Roman"/>
          <w:b/>
          <w:color w:val="000000"/>
          <w:sz w:val="24"/>
          <w:szCs w:val="24"/>
        </w:rPr>
        <w:t>ț</w:t>
      </w:r>
      <w:r>
        <w:rPr>
          <w:rFonts w:ascii="Times New Roman" w:eastAsia="Times New Roman" w:hAnsi="Times New Roman" w:cs="Times New Roman"/>
          <w:b/>
          <w:color w:val="000000"/>
          <w:sz w:val="24"/>
          <w:szCs w:val="24"/>
        </w:rPr>
        <w:t xml:space="preserve">iunea a 7-a - </w:t>
      </w:r>
      <w:r w:rsidR="00514273" w:rsidRPr="00514273">
        <w:rPr>
          <w:rFonts w:ascii="Times New Roman" w:eastAsia="Times New Roman" w:hAnsi="Times New Roman" w:cs="Times New Roman"/>
          <w:b/>
          <w:color w:val="000000"/>
          <w:sz w:val="24"/>
          <w:szCs w:val="24"/>
        </w:rPr>
        <w:t>Transparența pieței centralizate de gaze naturale</w:t>
      </w:r>
    </w:p>
    <w:p w14:paraId="476F861F" w14:textId="24274B4D" w:rsidR="00514273" w:rsidRPr="004A4FF9" w:rsidRDefault="0059412E" w:rsidP="004A4FF9">
      <w:pPr>
        <w:spacing w:line="360" w:lineRule="auto"/>
        <w:jc w:val="both"/>
        <w:rPr>
          <w:rFonts w:ascii="Times New Roman" w:eastAsia="Times New Roman" w:hAnsi="Times New Roman" w:cs="Times New Roman"/>
          <w:sz w:val="24"/>
          <w:szCs w:val="24"/>
        </w:rPr>
      </w:pPr>
      <w:bookmarkStart w:id="38" w:name="4097975"/>
      <w:bookmarkEnd w:id="38"/>
      <w:r>
        <w:rPr>
          <w:rFonts w:ascii="Times New Roman" w:eastAsia="Times New Roman" w:hAnsi="Times New Roman" w:cs="Times New Roman"/>
          <w:b/>
          <w:bCs/>
          <w:sz w:val="24"/>
          <w:szCs w:val="24"/>
        </w:rPr>
        <w:t xml:space="preserve"> </w:t>
      </w:r>
      <w:r w:rsidRPr="004A4FF9">
        <w:rPr>
          <w:rFonts w:ascii="Times New Roman" w:eastAsia="Times New Roman" w:hAnsi="Times New Roman" w:cs="Times New Roman"/>
          <w:b/>
          <w:bCs/>
          <w:sz w:val="24"/>
          <w:szCs w:val="24"/>
        </w:rPr>
        <w:t>Art. 3</w:t>
      </w:r>
      <w:r w:rsidR="00352E71">
        <w:rPr>
          <w:rFonts w:ascii="Times New Roman" w:eastAsia="Times New Roman" w:hAnsi="Times New Roman" w:cs="Times New Roman"/>
          <w:b/>
          <w:bCs/>
          <w:sz w:val="24"/>
          <w:szCs w:val="24"/>
        </w:rPr>
        <w:t>3</w:t>
      </w:r>
      <w:r w:rsidR="00514273" w:rsidRPr="004A4FF9">
        <w:rPr>
          <w:rFonts w:ascii="Times New Roman" w:eastAsia="Times New Roman" w:hAnsi="Times New Roman" w:cs="Times New Roman"/>
          <w:sz w:val="24"/>
          <w:szCs w:val="24"/>
        </w:rPr>
        <w:t xml:space="preserve"> Pentru tranzacțiile încheiate pe piața produselor standardizate pe termen scurt</w:t>
      </w:r>
      <w:r w:rsidR="0092755A">
        <w:rPr>
          <w:rFonts w:ascii="Times New Roman" w:eastAsia="Times New Roman" w:hAnsi="Times New Roman" w:cs="Times New Roman"/>
          <w:sz w:val="24"/>
          <w:szCs w:val="24"/>
        </w:rPr>
        <w:t>,</w:t>
      </w:r>
      <w:r w:rsidR="00514273" w:rsidRPr="004A4FF9">
        <w:rPr>
          <w:rFonts w:ascii="Times New Roman" w:eastAsia="Times New Roman" w:hAnsi="Times New Roman" w:cs="Times New Roman"/>
          <w:sz w:val="24"/>
          <w:szCs w:val="24"/>
        </w:rPr>
        <w:t xml:space="preserve"> OPCOM - S.A. publică pe pagina sa de internet următoarele informații:</w:t>
      </w:r>
    </w:p>
    <w:p w14:paraId="1C7921A4" w14:textId="34CAC0F0" w:rsidR="00514273" w:rsidRPr="00514273" w:rsidRDefault="00AD3150" w:rsidP="00514273">
      <w:pPr>
        <w:pStyle w:val="ListParagraph"/>
        <w:tabs>
          <w:tab w:val="left" w:pos="851"/>
        </w:tabs>
        <w:spacing w:after="0" w:line="360" w:lineRule="auto"/>
        <w:ind w:left="0"/>
        <w:jc w:val="both"/>
        <w:rPr>
          <w:rFonts w:ascii="Times New Roman" w:eastAsia="Times New Roman" w:hAnsi="Times New Roman" w:cs="Times New Roman"/>
          <w:sz w:val="24"/>
          <w:szCs w:val="24"/>
        </w:rPr>
      </w:pPr>
      <w:r w:rsidRPr="00AD3150">
        <w:rPr>
          <w:rFonts w:ascii="Times New Roman" w:eastAsia="Times New Roman" w:hAnsi="Times New Roman" w:cs="Times New Roman"/>
          <w:bCs/>
          <w:color w:val="000000"/>
          <w:sz w:val="24"/>
          <w:szCs w:val="24"/>
        </w:rPr>
        <w:t>1.</w:t>
      </w:r>
      <w:r w:rsidR="00514273" w:rsidRPr="00AD3150">
        <w:rPr>
          <w:rFonts w:ascii="Times New Roman" w:eastAsia="Times New Roman" w:hAnsi="Times New Roman" w:cs="Times New Roman"/>
          <w:bCs/>
          <w:color w:val="000000"/>
          <w:sz w:val="24"/>
          <w:szCs w:val="24"/>
        </w:rPr>
        <w:t xml:space="preserve"> </w:t>
      </w:r>
      <w:r w:rsidRPr="00AD3150">
        <w:rPr>
          <w:rFonts w:ascii="Times New Roman" w:eastAsia="Times New Roman" w:hAnsi="Times New Roman" w:cs="Times New Roman"/>
          <w:bCs/>
          <w:color w:val="000000"/>
          <w:sz w:val="24"/>
          <w:szCs w:val="24"/>
        </w:rPr>
        <w:t>P</w:t>
      </w:r>
      <w:r w:rsidR="00514273" w:rsidRPr="00AD3150">
        <w:rPr>
          <w:rFonts w:ascii="Times New Roman" w:eastAsia="Times New Roman" w:hAnsi="Times New Roman" w:cs="Times New Roman"/>
          <w:bCs/>
          <w:color w:val="000000"/>
          <w:sz w:val="24"/>
          <w:szCs w:val="24"/>
        </w:rPr>
        <w:t>entru</w:t>
      </w:r>
      <w:r w:rsidR="00514273" w:rsidRPr="00514273">
        <w:rPr>
          <w:rFonts w:ascii="Times New Roman" w:eastAsia="Times New Roman" w:hAnsi="Times New Roman" w:cs="Times New Roman"/>
          <w:color w:val="000000"/>
          <w:sz w:val="24"/>
          <w:szCs w:val="24"/>
        </w:rPr>
        <w:t xml:space="preserve"> piața intra-zilnică de gaze naturale (PI-GN), pentru fiecare produs</w:t>
      </w:r>
      <w:r>
        <w:rPr>
          <w:rFonts w:ascii="Times New Roman" w:eastAsia="Times New Roman" w:hAnsi="Times New Roman" w:cs="Times New Roman"/>
          <w:color w:val="000000"/>
          <w:sz w:val="24"/>
          <w:szCs w:val="24"/>
        </w:rPr>
        <w:t>,</w:t>
      </w:r>
      <w:r w:rsidR="00514273" w:rsidRPr="00514273">
        <w:rPr>
          <w:rFonts w:ascii="Times New Roman" w:eastAsia="Times New Roman" w:hAnsi="Times New Roman" w:cs="Times New Roman"/>
          <w:color w:val="000000"/>
          <w:sz w:val="24"/>
          <w:szCs w:val="24"/>
        </w:rPr>
        <w:t xml:space="preserve"> se publică informații referitoare la</w:t>
      </w:r>
      <w:r w:rsidR="00514273" w:rsidRPr="00514273">
        <w:rPr>
          <w:rFonts w:ascii="Times New Roman" w:eastAsia="Times New Roman" w:hAnsi="Times New Roman" w:cs="Times New Roman"/>
          <w:b/>
          <w:color w:val="000000"/>
          <w:sz w:val="24"/>
          <w:szCs w:val="24"/>
        </w:rPr>
        <w:t>:</w:t>
      </w:r>
    </w:p>
    <w:p w14:paraId="6E0C43E7" w14:textId="68100936" w:rsidR="00514273" w:rsidRPr="00514273" w:rsidRDefault="00514273" w:rsidP="00255297">
      <w:pPr>
        <w:pStyle w:val="ListParagraph"/>
        <w:numPr>
          <w:ilvl w:val="0"/>
          <w:numId w:val="26"/>
        </w:numPr>
        <w:tabs>
          <w:tab w:val="left" w:pos="567"/>
        </w:tabs>
        <w:spacing w:after="0" w:line="360" w:lineRule="auto"/>
        <w:ind w:left="0" w:firstLine="284"/>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volumul tranzacționat pentru restul zilei gaziere și numărul de tranzacții încheiate</w:t>
      </w:r>
      <w:r w:rsidR="00352E71">
        <w:rPr>
          <w:rFonts w:ascii="Times New Roman" w:eastAsia="Times New Roman" w:hAnsi="Times New Roman" w:cs="Times New Roman"/>
          <w:sz w:val="24"/>
          <w:szCs w:val="24"/>
        </w:rPr>
        <w:t xml:space="preserve"> în acest sens</w:t>
      </w:r>
      <w:r w:rsidRPr="00514273">
        <w:rPr>
          <w:rFonts w:ascii="Times New Roman" w:eastAsia="Times New Roman" w:hAnsi="Times New Roman" w:cs="Times New Roman"/>
          <w:sz w:val="24"/>
          <w:szCs w:val="24"/>
        </w:rPr>
        <w:t>;</w:t>
      </w:r>
    </w:p>
    <w:p w14:paraId="6795DF04" w14:textId="77777777" w:rsidR="00514273" w:rsidRPr="00514273" w:rsidRDefault="00514273" w:rsidP="00255297">
      <w:pPr>
        <w:pStyle w:val="ListParagraph"/>
        <w:numPr>
          <w:ilvl w:val="0"/>
          <w:numId w:val="26"/>
        </w:numPr>
        <w:tabs>
          <w:tab w:val="left" w:pos="567"/>
        </w:tabs>
        <w:spacing w:after="0" w:line="360" w:lineRule="auto"/>
        <w:ind w:left="0" w:firstLine="284"/>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 xml:space="preserve">prețul minim de tranzacționare; </w:t>
      </w:r>
    </w:p>
    <w:p w14:paraId="7B997E15" w14:textId="77777777" w:rsidR="00514273" w:rsidRPr="00514273" w:rsidRDefault="00514273" w:rsidP="00255297">
      <w:pPr>
        <w:pStyle w:val="ListParagraph"/>
        <w:numPr>
          <w:ilvl w:val="0"/>
          <w:numId w:val="26"/>
        </w:numPr>
        <w:tabs>
          <w:tab w:val="left" w:pos="567"/>
        </w:tabs>
        <w:spacing w:after="0" w:line="360" w:lineRule="auto"/>
        <w:ind w:left="0" w:firstLine="284"/>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prețul maxim de tranzacționare;</w:t>
      </w:r>
    </w:p>
    <w:p w14:paraId="4A86DF78" w14:textId="77777777" w:rsidR="00514273" w:rsidRPr="00514273" w:rsidRDefault="00514273" w:rsidP="00255297">
      <w:pPr>
        <w:pStyle w:val="ListParagraph"/>
        <w:numPr>
          <w:ilvl w:val="0"/>
          <w:numId w:val="26"/>
        </w:numPr>
        <w:tabs>
          <w:tab w:val="left" w:pos="567"/>
        </w:tabs>
        <w:spacing w:after="0" w:line="360" w:lineRule="auto"/>
        <w:ind w:left="0" w:firstLine="284"/>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prețul mediu, calculat ca medie ponderată;</w:t>
      </w:r>
    </w:p>
    <w:p w14:paraId="3337D18A" w14:textId="77777777" w:rsidR="00514273" w:rsidRPr="00514273" w:rsidRDefault="00514273" w:rsidP="00255297">
      <w:pPr>
        <w:pStyle w:val="ListParagraph"/>
        <w:numPr>
          <w:ilvl w:val="0"/>
          <w:numId w:val="26"/>
        </w:numPr>
        <w:tabs>
          <w:tab w:val="left" w:pos="567"/>
        </w:tabs>
        <w:spacing w:after="0" w:line="360" w:lineRule="auto"/>
        <w:ind w:left="0" w:firstLine="284"/>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prețul de închidere al zilei de tranzacționare;</w:t>
      </w:r>
    </w:p>
    <w:p w14:paraId="7F6E77E4" w14:textId="77777777" w:rsidR="00514273" w:rsidRPr="00514273" w:rsidRDefault="00514273" w:rsidP="00255297">
      <w:pPr>
        <w:pStyle w:val="ListParagraph"/>
        <w:numPr>
          <w:ilvl w:val="0"/>
          <w:numId w:val="26"/>
        </w:numPr>
        <w:tabs>
          <w:tab w:val="left" w:pos="567"/>
        </w:tabs>
        <w:spacing w:after="0" w:line="360" w:lineRule="auto"/>
        <w:ind w:left="567" w:hanging="283"/>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variația prețului de închidere al zilei curente față de prețul de închidere al zilei anterioare;</w:t>
      </w:r>
    </w:p>
    <w:p w14:paraId="4BFA6116" w14:textId="77777777" w:rsidR="00514273" w:rsidRPr="00514273" w:rsidRDefault="00514273" w:rsidP="00255297">
      <w:pPr>
        <w:pStyle w:val="ListParagraph"/>
        <w:numPr>
          <w:ilvl w:val="0"/>
          <w:numId w:val="26"/>
        </w:numPr>
        <w:tabs>
          <w:tab w:val="left" w:pos="567"/>
        </w:tabs>
        <w:spacing w:after="0" w:line="360" w:lineRule="auto"/>
        <w:ind w:left="0" w:firstLine="284"/>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numărul de participanți la piață care au depus minimum o ofertă în piață, indiferent de sensul acesteia – vânzare sau cumpărare.</w:t>
      </w:r>
    </w:p>
    <w:p w14:paraId="5F6B5B30" w14:textId="41EA7BA9" w:rsidR="00514273" w:rsidRPr="00514273" w:rsidRDefault="00514273" w:rsidP="00514273">
      <w:pPr>
        <w:tabs>
          <w:tab w:val="left" w:pos="1134"/>
        </w:tabs>
        <w:spacing w:after="0" w:line="360" w:lineRule="auto"/>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 xml:space="preserve">Informațiile prevăzute la lit. a) – d) se publică la fiecare două ore, iar informațiile </w:t>
      </w:r>
      <w:r w:rsidR="00341270">
        <w:rPr>
          <w:rFonts w:ascii="Times New Roman" w:eastAsia="Times New Roman" w:hAnsi="Times New Roman" w:cs="Times New Roman"/>
          <w:sz w:val="24"/>
          <w:szCs w:val="24"/>
        </w:rPr>
        <w:t>prevăzute</w:t>
      </w:r>
      <w:r w:rsidR="00341270" w:rsidRPr="00514273">
        <w:rPr>
          <w:rFonts w:ascii="Times New Roman" w:eastAsia="Times New Roman" w:hAnsi="Times New Roman" w:cs="Times New Roman"/>
          <w:sz w:val="24"/>
          <w:szCs w:val="24"/>
        </w:rPr>
        <w:t xml:space="preserve"> </w:t>
      </w:r>
      <w:r w:rsidRPr="00514273">
        <w:rPr>
          <w:rFonts w:ascii="Times New Roman" w:eastAsia="Times New Roman" w:hAnsi="Times New Roman" w:cs="Times New Roman"/>
          <w:sz w:val="24"/>
          <w:szCs w:val="24"/>
        </w:rPr>
        <w:t xml:space="preserve">la lit. e) – g) se publică la sfârșitul zilei gaziere. </w:t>
      </w:r>
    </w:p>
    <w:p w14:paraId="3496243E" w14:textId="638CD8CF" w:rsidR="00514273" w:rsidRPr="00514273" w:rsidRDefault="00AD3150" w:rsidP="00514273">
      <w:pPr>
        <w:pStyle w:val="ListParagraph"/>
        <w:tabs>
          <w:tab w:val="left" w:pos="851"/>
        </w:tabs>
        <w:spacing w:after="0" w:line="360" w:lineRule="auto"/>
        <w:ind w:left="0"/>
        <w:jc w:val="both"/>
        <w:rPr>
          <w:rFonts w:ascii="Times New Roman" w:eastAsia="Times New Roman" w:hAnsi="Times New Roman" w:cs="Times New Roman"/>
          <w:sz w:val="24"/>
          <w:szCs w:val="24"/>
        </w:rPr>
      </w:pPr>
      <w:r w:rsidRPr="00AD3150">
        <w:rPr>
          <w:rFonts w:ascii="Times New Roman" w:eastAsia="Times New Roman" w:hAnsi="Times New Roman" w:cs="Times New Roman"/>
          <w:bCs/>
          <w:color w:val="000000"/>
          <w:sz w:val="24"/>
          <w:szCs w:val="24"/>
        </w:rPr>
        <w:t xml:space="preserve">2. </w:t>
      </w:r>
      <w:r w:rsidR="00514273" w:rsidRPr="00AD3150">
        <w:rPr>
          <w:rFonts w:ascii="Times New Roman" w:eastAsia="Times New Roman" w:hAnsi="Times New Roman" w:cs="Times New Roman"/>
          <w:bCs/>
          <w:color w:val="000000"/>
          <w:sz w:val="24"/>
          <w:szCs w:val="24"/>
        </w:rPr>
        <w:t xml:space="preserve"> </w:t>
      </w:r>
      <w:r w:rsidRPr="00AD3150">
        <w:rPr>
          <w:rFonts w:ascii="Times New Roman" w:eastAsia="Times New Roman" w:hAnsi="Times New Roman" w:cs="Times New Roman"/>
          <w:bCs/>
          <w:color w:val="000000"/>
          <w:sz w:val="24"/>
          <w:szCs w:val="24"/>
        </w:rPr>
        <w:t>P</w:t>
      </w:r>
      <w:r w:rsidR="00514273" w:rsidRPr="00AD3150">
        <w:rPr>
          <w:rFonts w:ascii="Times New Roman" w:eastAsia="Times New Roman" w:hAnsi="Times New Roman" w:cs="Times New Roman"/>
          <w:bCs/>
          <w:color w:val="000000"/>
          <w:sz w:val="24"/>
          <w:szCs w:val="24"/>
        </w:rPr>
        <w:t>entru</w:t>
      </w:r>
      <w:r w:rsidR="00514273" w:rsidRPr="00514273">
        <w:rPr>
          <w:rFonts w:ascii="Times New Roman" w:eastAsia="Times New Roman" w:hAnsi="Times New Roman" w:cs="Times New Roman"/>
          <w:color w:val="000000"/>
          <w:sz w:val="24"/>
          <w:szCs w:val="24"/>
        </w:rPr>
        <w:t xml:space="preserve"> piața pentru ziua următoare de gaze naturale (PZU-GN), se publică informații referitoare la:</w:t>
      </w:r>
    </w:p>
    <w:p w14:paraId="7EF93643" w14:textId="77777777" w:rsidR="00514273" w:rsidRPr="00514273" w:rsidRDefault="00514273" w:rsidP="00255297">
      <w:pPr>
        <w:pStyle w:val="ListParagraph"/>
        <w:numPr>
          <w:ilvl w:val="0"/>
          <w:numId w:val="36"/>
        </w:numPr>
        <w:tabs>
          <w:tab w:val="left" w:pos="567"/>
        </w:tabs>
        <w:spacing w:after="0" w:line="360" w:lineRule="auto"/>
        <w:ind w:left="0" w:firstLine="284"/>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volumul tranzacționat pentru ziua următoare și numărul de tranzacții încheiate;</w:t>
      </w:r>
    </w:p>
    <w:p w14:paraId="39A39D14" w14:textId="77777777" w:rsidR="00514273" w:rsidRPr="00514273" w:rsidRDefault="00514273" w:rsidP="00255297">
      <w:pPr>
        <w:pStyle w:val="ListParagraph"/>
        <w:numPr>
          <w:ilvl w:val="0"/>
          <w:numId w:val="36"/>
        </w:numPr>
        <w:tabs>
          <w:tab w:val="left" w:pos="567"/>
        </w:tabs>
        <w:spacing w:after="0" w:line="360" w:lineRule="auto"/>
        <w:ind w:left="0" w:firstLine="284"/>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prețul de închidere al pieței;</w:t>
      </w:r>
    </w:p>
    <w:p w14:paraId="54CDE21B" w14:textId="77777777" w:rsidR="00514273" w:rsidRPr="00514273" w:rsidRDefault="00514273" w:rsidP="00255297">
      <w:pPr>
        <w:pStyle w:val="ListParagraph"/>
        <w:numPr>
          <w:ilvl w:val="0"/>
          <w:numId w:val="36"/>
        </w:numPr>
        <w:tabs>
          <w:tab w:val="left" w:pos="567"/>
        </w:tabs>
        <w:spacing w:after="0" w:line="360" w:lineRule="auto"/>
        <w:ind w:left="0" w:firstLine="284"/>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variația prețului de închidere al pieței al zilei curente față de prețul de închidere al pieței al zilei anterioare;</w:t>
      </w:r>
    </w:p>
    <w:p w14:paraId="7967F77A" w14:textId="77777777" w:rsidR="00514273" w:rsidRPr="00514273" w:rsidRDefault="00514273" w:rsidP="00255297">
      <w:pPr>
        <w:pStyle w:val="ListParagraph"/>
        <w:numPr>
          <w:ilvl w:val="0"/>
          <w:numId w:val="36"/>
        </w:numPr>
        <w:tabs>
          <w:tab w:val="left" w:pos="567"/>
        </w:tabs>
        <w:spacing w:after="0" w:line="360" w:lineRule="auto"/>
        <w:ind w:left="0" w:firstLine="284"/>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numărul de participanți la piață care au depus minimum o ofertă în piață, indiferent de sensul acesteia – vânzare sau cumpărare.</w:t>
      </w:r>
    </w:p>
    <w:p w14:paraId="248E0313" w14:textId="77777777" w:rsidR="00514273" w:rsidRDefault="00514273" w:rsidP="00514273">
      <w:pPr>
        <w:pStyle w:val="ListParagraph"/>
        <w:spacing w:after="0" w:line="360" w:lineRule="auto"/>
        <w:ind w:left="567" w:hanging="567"/>
        <w:jc w:val="both"/>
        <w:rPr>
          <w:rFonts w:ascii="Times New Roman" w:eastAsia="Times New Roman" w:hAnsi="Times New Roman" w:cs="Times New Roman"/>
          <w:color w:val="000000"/>
          <w:sz w:val="24"/>
          <w:szCs w:val="24"/>
        </w:rPr>
      </w:pPr>
      <w:r w:rsidRPr="00514273">
        <w:rPr>
          <w:rFonts w:ascii="Times New Roman" w:eastAsia="Times New Roman" w:hAnsi="Times New Roman" w:cs="Times New Roman"/>
          <w:sz w:val="24"/>
          <w:szCs w:val="24"/>
        </w:rPr>
        <w:t>Informațiile se publică</w:t>
      </w:r>
      <w:r w:rsidRPr="00514273">
        <w:rPr>
          <w:rFonts w:ascii="Times New Roman" w:eastAsia="Times New Roman" w:hAnsi="Times New Roman" w:cs="Times New Roman"/>
          <w:color w:val="000000"/>
          <w:sz w:val="24"/>
          <w:szCs w:val="24"/>
        </w:rPr>
        <w:t xml:space="preserve"> după încheierea sesiunii de tranzacționare.</w:t>
      </w:r>
    </w:p>
    <w:p w14:paraId="09CC1147" w14:textId="4376D850" w:rsidR="00352E71" w:rsidRDefault="00AD3150" w:rsidP="004A4FF9">
      <w:pPr>
        <w:pStyle w:val="ListParagraph"/>
        <w:spacing w:after="0" w:line="360" w:lineRule="auto"/>
        <w:ind w:left="45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352E71" w:rsidRPr="00084E01">
        <w:rPr>
          <w:rFonts w:ascii="Times New Roman" w:eastAsia="Times New Roman" w:hAnsi="Times New Roman" w:cs="Times New Roman"/>
          <w:sz w:val="24"/>
          <w:szCs w:val="24"/>
        </w:rPr>
        <w:t xml:space="preserve"> Pentru piața</w:t>
      </w:r>
      <w:r w:rsidR="00352E71">
        <w:rPr>
          <w:rFonts w:ascii="Times New Roman" w:eastAsia="Times New Roman" w:hAnsi="Times New Roman" w:cs="Times New Roman"/>
          <w:sz w:val="24"/>
          <w:szCs w:val="24"/>
        </w:rPr>
        <w:t xml:space="preserve"> </w:t>
      </w:r>
      <w:r w:rsidR="00084E01">
        <w:rPr>
          <w:rFonts w:ascii="Times New Roman" w:eastAsia="Times New Roman" w:hAnsi="Times New Roman" w:cs="Times New Roman"/>
          <w:sz w:val="24"/>
          <w:szCs w:val="24"/>
        </w:rPr>
        <w:t xml:space="preserve">produselor </w:t>
      </w:r>
      <w:r w:rsidR="00084E01" w:rsidRPr="00084E01">
        <w:rPr>
          <w:rFonts w:ascii="Times New Roman" w:eastAsia="Times New Roman" w:hAnsi="Times New Roman" w:cs="Times New Roman"/>
          <w:sz w:val="24"/>
          <w:szCs w:val="24"/>
        </w:rPr>
        <w:t>cu livrare pe mai multe zile consecutive, sub o lună calendaristică</w:t>
      </w:r>
      <w:r w:rsidR="00084E01">
        <w:rPr>
          <w:rFonts w:ascii="Times New Roman" w:eastAsia="Times New Roman" w:hAnsi="Times New Roman" w:cs="Times New Roman"/>
          <w:sz w:val="24"/>
          <w:szCs w:val="24"/>
        </w:rPr>
        <w:t xml:space="preserve"> (PMZ-GN), pentru fiecare produs în parte se publică informații referitoare la :</w:t>
      </w:r>
    </w:p>
    <w:p w14:paraId="434CF41F" w14:textId="604808BB" w:rsidR="00084E01" w:rsidRDefault="00084E01" w:rsidP="00514273">
      <w:pPr>
        <w:pStyle w:val="ListParagraph"/>
        <w:spacing w:after="0" w:line="360" w:lineRule="auto"/>
        <w:ind w:left="567" w:hanging="567"/>
        <w:jc w:val="both"/>
        <w:rPr>
          <w:rFonts w:ascii="Times New Roman" w:eastAsia="Times New Roman" w:hAnsi="Times New Roman" w:cs="Times New Roman"/>
          <w:sz w:val="24"/>
          <w:szCs w:val="24"/>
        </w:rPr>
      </w:pPr>
      <w:r w:rsidRPr="00084E01">
        <w:rPr>
          <w:rFonts w:ascii="Times New Roman" w:eastAsia="Times New Roman" w:hAnsi="Times New Roman" w:cs="Times New Roman"/>
          <w:sz w:val="24"/>
          <w:szCs w:val="24"/>
        </w:rPr>
        <w:lastRenderedPageBreak/>
        <w:t>a) volumul tranzacţionat şi numărul de tranzacţii încheiate în acest sens;</w:t>
      </w:r>
    </w:p>
    <w:p w14:paraId="5D42D953" w14:textId="62322DD7" w:rsidR="00084E01" w:rsidRDefault="00084E01" w:rsidP="00514273">
      <w:pPr>
        <w:pStyle w:val="ListParagraph"/>
        <w:spacing w:after="0" w:line="360" w:lineRule="auto"/>
        <w:ind w:left="567" w:hanging="567"/>
        <w:jc w:val="both"/>
        <w:rPr>
          <w:rFonts w:ascii="Times New Roman" w:eastAsia="Times New Roman" w:hAnsi="Times New Roman" w:cs="Times New Roman"/>
          <w:sz w:val="24"/>
          <w:szCs w:val="24"/>
        </w:rPr>
      </w:pPr>
      <w:r w:rsidRPr="00084E01">
        <w:rPr>
          <w:rFonts w:ascii="Times New Roman" w:eastAsia="Times New Roman" w:hAnsi="Times New Roman" w:cs="Times New Roman"/>
          <w:sz w:val="24"/>
          <w:szCs w:val="24"/>
        </w:rPr>
        <w:t>b) preţul minim de tranzacţionare;</w:t>
      </w:r>
    </w:p>
    <w:p w14:paraId="3AF04E40" w14:textId="106DC22A" w:rsidR="00084E01" w:rsidRDefault="00084E01" w:rsidP="00514273">
      <w:pPr>
        <w:pStyle w:val="ListParagraph"/>
        <w:spacing w:after="0" w:line="360" w:lineRule="auto"/>
        <w:ind w:left="567" w:hanging="567"/>
        <w:jc w:val="both"/>
        <w:rPr>
          <w:rFonts w:ascii="Times New Roman" w:eastAsia="Times New Roman" w:hAnsi="Times New Roman" w:cs="Times New Roman"/>
          <w:sz w:val="24"/>
          <w:szCs w:val="24"/>
        </w:rPr>
      </w:pPr>
      <w:r w:rsidRPr="00084E01">
        <w:rPr>
          <w:rFonts w:ascii="Times New Roman" w:eastAsia="Times New Roman" w:hAnsi="Times New Roman" w:cs="Times New Roman"/>
          <w:sz w:val="24"/>
          <w:szCs w:val="24"/>
        </w:rPr>
        <w:t>c) preţul maxim de tranzacţionare;</w:t>
      </w:r>
    </w:p>
    <w:p w14:paraId="48DF27EE" w14:textId="353017F4" w:rsidR="00084E01" w:rsidRDefault="00084E01" w:rsidP="00514273">
      <w:pPr>
        <w:pStyle w:val="ListParagraph"/>
        <w:spacing w:after="0" w:line="360" w:lineRule="auto"/>
        <w:ind w:left="567" w:hanging="567"/>
        <w:jc w:val="both"/>
        <w:rPr>
          <w:rFonts w:ascii="Times New Roman" w:eastAsia="Times New Roman" w:hAnsi="Times New Roman" w:cs="Times New Roman"/>
          <w:sz w:val="24"/>
          <w:szCs w:val="24"/>
        </w:rPr>
      </w:pPr>
      <w:r w:rsidRPr="00084E01">
        <w:rPr>
          <w:rFonts w:ascii="Times New Roman" w:eastAsia="Times New Roman" w:hAnsi="Times New Roman" w:cs="Times New Roman"/>
          <w:sz w:val="24"/>
          <w:szCs w:val="24"/>
        </w:rPr>
        <w:t>d) preţul mediu, calculat ca medie ponderată;</w:t>
      </w:r>
    </w:p>
    <w:p w14:paraId="2FB2BBEB" w14:textId="5FA6791F" w:rsidR="00084E01" w:rsidRDefault="00084E01" w:rsidP="00514273">
      <w:pPr>
        <w:pStyle w:val="ListParagraph"/>
        <w:spacing w:after="0" w:line="360" w:lineRule="auto"/>
        <w:ind w:left="567" w:hanging="567"/>
        <w:jc w:val="both"/>
        <w:rPr>
          <w:rFonts w:ascii="Times New Roman" w:eastAsia="Times New Roman" w:hAnsi="Times New Roman" w:cs="Times New Roman"/>
          <w:sz w:val="24"/>
          <w:szCs w:val="24"/>
        </w:rPr>
      </w:pPr>
      <w:r w:rsidRPr="00084E01">
        <w:rPr>
          <w:rFonts w:ascii="Times New Roman" w:eastAsia="Times New Roman" w:hAnsi="Times New Roman" w:cs="Times New Roman"/>
          <w:sz w:val="24"/>
          <w:szCs w:val="24"/>
        </w:rPr>
        <w:t>e) variaţia preţului de închidere al zilei curente faţă de preţul de închidere al zilei anterioare pentru</w:t>
      </w:r>
      <w:r w:rsidR="004A4FF9">
        <w:rPr>
          <w:rFonts w:ascii="Times New Roman" w:eastAsia="Times New Roman" w:hAnsi="Times New Roman" w:cs="Times New Roman"/>
          <w:sz w:val="24"/>
          <w:szCs w:val="24"/>
        </w:rPr>
        <w:t xml:space="preserve"> </w:t>
      </w:r>
      <w:r w:rsidRPr="00084E01">
        <w:rPr>
          <w:rFonts w:ascii="Times New Roman" w:eastAsia="Times New Roman" w:hAnsi="Times New Roman" w:cs="Times New Roman"/>
          <w:sz w:val="24"/>
          <w:szCs w:val="24"/>
        </w:rPr>
        <w:t>fiecare produs aflat în tranzacționare;</w:t>
      </w:r>
    </w:p>
    <w:p w14:paraId="176CC2EA" w14:textId="3D478F88" w:rsidR="00084E01" w:rsidRPr="00514273" w:rsidRDefault="00084E01" w:rsidP="00514273">
      <w:pPr>
        <w:pStyle w:val="ListParagraph"/>
        <w:spacing w:after="0" w:line="360" w:lineRule="auto"/>
        <w:ind w:left="567" w:hanging="567"/>
        <w:jc w:val="both"/>
        <w:rPr>
          <w:rFonts w:ascii="Times New Roman" w:eastAsia="Times New Roman" w:hAnsi="Times New Roman" w:cs="Times New Roman"/>
          <w:sz w:val="24"/>
          <w:szCs w:val="24"/>
        </w:rPr>
      </w:pPr>
      <w:r w:rsidRPr="00084E01">
        <w:rPr>
          <w:rFonts w:ascii="Times New Roman" w:eastAsia="Times New Roman" w:hAnsi="Times New Roman" w:cs="Times New Roman"/>
          <w:sz w:val="24"/>
          <w:szCs w:val="24"/>
        </w:rPr>
        <w:t>f) numărul de participanţi la piaţă care au depus minimum o ofertă în piaţă, indiferent de sensul acesteia - vânzare sau cumpărare.</w:t>
      </w:r>
    </w:p>
    <w:p w14:paraId="7718BE33" w14:textId="26EE5B51" w:rsidR="00514273" w:rsidRPr="004A4FF9" w:rsidRDefault="0059412E" w:rsidP="004A4FF9">
      <w:pPr>
        <w:tabs>
          <w:tab w:val="left" w:pos="851"/>
        </w:tabs>
        <w:spacing w:after="0" w:line="360" w:lineRule="auto"/>
        <w:jc w:val="both"/>
        <w:rPr>
          <w:rFonts w:ascii="Times New Roman" w:eastAsia="Times New Roman" w:hAnsi="Times New Roman" w:cs="Times New Roman"/>
          <w:sz w:val="24"/>
          <w:szCs w:val="24"/>
        </w:rPr>
      </w:pPr>
      <w:r w:rsidRPr="004A4FF9">
        <w:rPr>
          <w:rFonts w:ascii="Times New Roman" w:eastAsia="Times New Roman" w:hAnsi="Times New Roman" w:cs="Times New Roman"/>
          <w:b/>
          <w:bCs/>
          <w:sz w:val="24"/>
          <w:szCs w:val="24"/>
        </w:rPr>
        <w:t>Art. 3</w:t>
      </w:r>
      <w:r w:rsidR="00352E71">
        <w:rPr>
          <w:rFonts w:ascii="Times New Roman" w:eastAsia="Times New Roman" w:hAnsi="Times New Roman" w:cs="Times New Roman"/>
          <w:b/>
          <w:bCs/>
          <w:sz w:val="24"/>
          <w:szCs w:val="24"/>
        </w:rPr>
        <w:t>4</w:t>
      </w:r>
      <w:r>
        <w:rPr>
          <w:rFonts w:ascii="Times New Roman" w:eastAsia="Times New Roman" w:hAnsi="Times New Roman" w:cs="Times New Roman"/>
          <w:sz w:val="24"/>
          <w:szCs w:val="24"/>
        </w:rPr>
        <w:t xml:space="preserve"> </w:t>
      </w:r>
      <w:r w:rsidR="00514273" w:rsidRPr="004A4FF9">
        <w:rPr>
          <w:rFonts w:ascii="Times New Roman" w:eastAsia="Times New Roman" w:hAnsi="Times New Roman" w:cs="Times New Roman"/>
          <w:sz w:val="24"/>
          <w:szCs w:val="24"/>
        </w:rPr>
        <w:t xml:space="preserve">Pentru tranzacțiile încheiate pe </w:t>
      </w:r>
      <w:r w:rsidR="00084E01">
        <w:rPr>
          <w:rFonts w:ascii="Times New Roman" w:eastAsia="Times New Roman" w:hAnsi="Times New Roman" w:cs="Times New Roman"/>
          <w:sz w:val="24"/>
          <w:szCs w:val="24"/>
        </w:rPr>
        <w:t>piața</w:t>
      </w:r>
      <w:r w:rsidR="00084E01" w:rsidRPr="004A4FF9">
        <w:rPr>
          <w:rFonts w:ascii="Times New Roman" w:eastAsia="Times New Roman" w:hAnsi="Times New Roman" w:cs="Times New Roman"/>
          <w:sz w:val="24"/>
          <w:szCs w:val="24"/>
        </w:rPr>
        <w:t xml:space="preserve"> </w:t>
      </w:r>
      <w:r w:rsidR="00514273" w:rsidRPr="004A4FF9">
        <w:rPr>
          <w:rFonts w:ascii="Times New Roman" w:eastAsia="Times New Roman" w:hAnsi="Times New Roman" w:cs="Times New Roman"/>
          <w:sz w:val="24"/>
          <w:szCs w:val="24"/>
        </w:rPr>
        <w:t>produselor standardizate pe termen mediu și lung</w:t>
      </w:r>
      <w:r w:rsidR="0092755A">
        <w:rPr>
          <w:rFonts w:ascii="Times New Roman" w:eastAsia="Times New Roman" w:hAnsi="Times New Roman" w:cs="Times New Roman"/>
          <w:sz w:val="24"/>
          <w:szCs w:val="24"/>
        </w:rPr>
        <w:t>,</w:t>
      </w:r>
      <w:r w:rsidR="00514273" w:rsidRPr="004A4FF9">
        <w:rPr>
          <w:rFonts w:ascii="Times New Roman" w:eastAsia="Times New Roman" w:hAnsi="Times New Roman" w:cs="Times New Roman"/>
          <w:sz w:val="24"/>
          <w:szCs w:val="24"/>
        </w:rPr>
        <w:t xml:space="preserve"> OPCOM - S.A. publică pe pagina sa de internet următoarele informații</w:t>
      </w:r>
      <w:r w:rsidR="0092755A">
        <w:rPr>
          <w:rFonts w:ascii="Times New Roman" w:eastAsia="Times New Roman" w:hAnsi="Times New Roman" w:cs="Times New Roman"/>
          <w:sz w:val="24"/>
          <w:szCs w:val="24"/>
        </w:rPr>
        <w:t>,</w:t>
      </w:r>
      <w:r w:rsidR="00514273" w:rsidRPr="004A4FF9">
        <w:rPr>
          <w:rFonts w:ascii="Times New Roman" w:eastAsia="Times New Roman" w:hAnsi="Times New Roman" w:cs="Times New Roman"/>
          <w:sz w:val="24"/>
          <w:szCs w:val="24"/>
        </w:rPr>
        <w:t xml:space="preserve"> după încheierea fiecărei sesiuni de licitație/tranzacționare: </w:t>
      </w:r>
    </w:p>
    <w:p w14:paraId="0B45A39D" w14:textId="2131EDD9" w:rsidR="00514273" w:rsidRPr="00514273" w:rsidRDefault="00514273" w:rsidP="00255297">
      <w:pPr>
        <w:pStyle w:val="ListParagraph"/>
        <w:numPr>
          <w:ilvl w:val="0"/>
          <w:numId w:val="35"/>
        </w:numPr>
        <w:spacing w:after="0" w:line="360" w:lineRule="auto"/>
        <w:ind w:left="0" w:firstLine="284"/>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 xml:space="preserve">rezultatele sesiunii de licitație pentru modalitatea de tranzacționare PCGN-LP, precizând următoarele elemente: </w:t>
      </w:r>
      <w:bookmarkStart w:id="39" w:name="_Hlk526757970"/>
      <w:r w:rsidRPr="00514273">
        <w:rPr>
          <w:rFonts w:ascii="Times New Roman" w:eastAsia="Times New Roman" w:hAnsi="Times New Roman" w:cs="Times New Roman"/>
          <w:sz w:val="24"/>
          <w:szCs w:val="24"/>
        </w:rPr>
        <w:t>tipul de produs tranzacționat, volumul tranzacționat, numărul de tranzacții încheiate, prețul minim de tranzacționare, prețul maxim de tranzacționare, prețul mediu de tranzacționare, calculat ca medie ponderată</w:t>
      </w:r>
      <w:bookmarkEnd w:id="39"/>
      <w:r w:rsidRPr="00514273">
        <w:rPr>
          <w:rFonts w:ascii="Times New Roman" w:eastAsia="Times New Roman" w:hAnsi="Times New Roman" w:cs="Times New Roman"/>
          <w:sz w:val="24"/>
          <w:szCs w:val="24"/>
        </w:rPr>
        <w:t xml:space="preserve">; </w:t>
      </w:r>
    </w:p>
    <w:p w14:paraId="09A285E5" w14:textId="77777777" w:rsidR="00514273" w:rsidRPr="00514273" w:rsidRDefault="00514273" w:rsidP="00255297">
      <w:pPr>
        <w:pStyle w:val="ListParagraph"/>
        <w:numPr>
          <w:ilvl w:val="0"/>
          <w:numId w:val="35"/>
        </w:numPr>
        <w:spacing w:after="0" w:line="360" w:lineRule="auto"/>
        <w:ind w:left="0" w:firstLine="284"/>
        <w:jc w:val="both"/>
        <w:rPr>
          <w:rFonts w:ascii="Times New Roman" w:eastAsia="Times New Roman" w:hAnsi="Times New Roman" w:cs="Times New Roman"/>
          <w:sz w:val="24"/>
          <w:szCs w:val="24"/>
        </w:rPr>
      </w:pPr>
      <w:r w:rsidRPr="00514273">
        <w:rPr>
          <w:rFonts w:ascii="Times New Roman" w:eastAsia="Times New Roman" w:hAnsi="Times New Roman" w:cs="Times New Roman"/>
          <w:sz w:val="24"/>
          <w:szCs w:val="24"/>
        </w:rPr>
        <w:t xml:space="preserve">pentru </w:t>
      </w:r>
      <w:bookmarkStart w:id="40" w:name="_Hlk527024128"/>
      <w:r w:rsidRPr="00514273">
        <w:rPr>
          <w:rFonts w:ascii="Times New Roman" w:eastAsia="Times New Roman" w:hAnsi="Times New Roman" w:cs="Times New Roman"/>
          <w:sz w:val="24"/>
          <w:szCs w:val="24"/>
        </w:rPr>
        <w:t xml:space="preserve">fiecare produs supus tranzacționării </w:t>
      </w:r>
      <w:bookmarkEnd w:id="40"/>
      <w:r w:rsidRPr="00514273">
        <w:rPr>
          <w:rFonts w:ascii="Times New Roman" w:eastAsia="Times New Roman" w:hAnsi="Times New Roman" w:cs="Times New Roman"/>
          <w:sz w:val="24"/>
          <w:szCs w:val="24"/>
        </w:rPr>
        <w:t xml:space="preserve">prin modalitatea de tranzacționare PCGN-LN și PCGN-OTC, următoarele elemente: volumul tranzacționat, numărul de tranzacții încheiate, prețul minim de tranzacționare, prețul maxim de tranzacționare, prețul mediu de tranzacționare (calculat ca medie ponderată), </w:t>
      </w:r>
      <w:bookmarkStart w:id="41" w:name="_Hlk527024185"/>
      <w:r w:rsidRPr="00514273">
        <w:rPr>
          <w:rFonts w:ascii="Times New Roman" w:eastAsia="Times New Roman" w:hAnsi="Times New Roman" w:cs="Times New Roman"/>
          <w:sz w:val="24"/>
          <w:szCs w:val="24"/>
        </w:rPr>
        <w:t>prețul mediu actualizat (calculat ca medie ponderată a tuturor tranzacțiilor efectuate de la începutul intervalului de tranzacționare a produsului respectiv până la sfârșitul zilei de tranzacționare), variația prețului mediu actualizat față de prețul mediu actualizat al zilei anterioare, prețul de închidere al zilei de tranzacționare, variația prețului de închidere al zilei față de prețul de închidere al zilei anterioare</w:t>
      </w:r>
      <w:bookmarkEnd w:id="41"/>
      <w:r w:rsidRPr="00514273">
        <w:rPr>
          <w:rFonts w:ascii="Times New Roman" w:eastAsia="Times New Roman" w:hAnsi="Times New Roman" w:cs="Times New Roman"/>
          <w:sz w:val="24"/>
          <w:szCs w:val="24"/>
        </w:rPr>
        <w:t>;</w:t>
      </w:r>
    </w:p>
    <w:p w14:paraId="3AF75D16" w14:textId="137E52E2" w:rsidR="00514273" w:rsidRPr="00514273" w:rsidRDefault="00514273" w:rsidP="00255297">
      <w:pPr>
        <w:pStyle w:val="ListParagraph"/>
        <w:numPr>
          <w:ilvl w:val="0"/>
          <w:numId w:val="35"/>
        </w:numPr>
        <w:spacing w:after="0" w:line="360" w:lineRule="auto"/>
        <w:ind w:left="0" w:firstLine="284"/>
        <w:jc w:val="both"/>
        <w:rPr>
          <w:rFonts w:ascii="Times New Roman" w:eastAsia="Times New Roman" w:hAnsi="Times New Roman" w:cs="Times New Roman"/>
          <w:sz w:val="24"/>
          <w:szCs w:val="24"/>
        </w:rPr>
      </w:pPr>
      <w:bookmarkStart w:id="42" w:name="_Hlk526757080"/>
      <w:r w:rsidRPr="00514273">
        <w:rPr>
          <w:rFonts w:ascii="Times New Roman" w:eastAsia="Times New Roman" w:hAnsi="Times New Roman" w:cs="Times New Roman"/>
          <w:sz w:val="24"/>
          <w:szCs w:val="24"/>
        </w:rPr>
        <w:t>numărul de participanți la piață care au depus minimum o ofertă în piață, indiferent de sensul acesteia – vânzare sau cumpărare</w:t>
      </w:r>
      <w:bookmarkEnd w:id="42"/>
      <w:r w:rsidR="0092755A">
        <w:rPr>
          <w:rFonts w:ascii="Times New Roman" w:eastAsia="Times New Roman" w:hAnsi="Times New Roman" w:cs="Times New Roman"/>
          <w:sz w:val="24"/>
          <w:szCs w:val="24"/>
        </w:rPr>
        <w:t>.</w:t>
      </w:r>
    </w:p>
    <w:p w14:paraId="3EBAE5FD" w14:textId="708B7133" w:rsidR="00514273" w:rsidRPr="004A4FF9" w:rsidRDefault="0059412E" w:rsidP="004A4FF9">
      <w:pPr>
        <w:spacing w:after="0" w:line="360" w:lineRule="auto"/>
        <w:jc w:val="both"/>
        <w:rPr>
          <w:rFonts w:ascii="Times New Roman" w:eastAsia="Times New Roman" w:hAnsi="Times New Roman" w:cs="Times New Roman"/>
          <w:color w:val="000000"/>
          <w:sz w:val="24"/>
          <w:szCs w:val="24"/>
        </w:rPr>
      </w:pPr>
      <w:r w:rsidRPr="004A4FF9">
        <w:rPr>
          <w:rFonts w:ascii="Times New Roman" w:eastAsia="Times New Roman" w:hAnsi="Times New Roman" w:cs="Times New Roman"/>
          <w:b/>
          <w:bCs/>
          <w:sz w:val="24"/>
          <w:szCs w:val="24"/>
        </w:rPr>
        <w:t>Art. 3</w:t>
      </w:r>
      <w:r w:rsidR="00352E71">
        <w:rPr>
          <w:rFonts w:ascii="Times New Roman" w:eastAsia="Times New Roman" w:hAnsi="Times New Roman" w:cs="Times New Roman"/>
          <w:b/>
          <w:bCs/>
          <w:sz w:val="24"/>
          <w:szCs w:val="24"/>
        </w:rPr>
        <w:t>5</w:t>
      </w:r>
      <w:r>
        <w:rPr>
          <w:rFonts w:ascii="Times New Roman" w:eastAsia="Times New Roman" w:hAnsi="Times New Roman" w:cs="Times New Roman"/>
          <w:sz w:val="24"/>
          <w:szCs w:val="24"/>
        </w:rPr>
        <w:t xml:space="preserve"> </w:t>
      </w:r>
      <w:r w:rsidR="00514273" w:rsidRPr="004A4FF9">
        <w:rPr>
          <w:rFonts w:ascii="Times New Roman" w:eastAsia="Times New Roman" w:hAnsi="Times New Roman" w:cs="Times New Roman"/>
          <w:sz w:val="24"/>
          <w:szCs w:val="24"/>
        </w:rPr>
        <w:t xml:space="preserve"> Pentru tranzacţiile încheiate pe piaţa produselor flexibile pe termen mediu și lung</w:t>
      </w:r>
      <w:r w:rsidR="0092755A">
        <w:rPr>
          <w:rFonts w:ascii="Times New Roman" w:eastAsia="Times New Roman" w:hAnsi="Times New Roman" w:cs="Times New Roman"/>
          <w:sz w:val="24"/>
          <w:szCs w:val="24"/>
        </w:rPr>
        <w:t>,</w:t>
      </w:r>
      <w:r w:rsidR="00514273" w:rsidRPr="004A4FF9">
        <w:rPr>
          <w:rFonts w:ascii="Times New Roman" w:eastAsia="Times New Roman" w:hAnsi="Times New Roman" w:cs="Times New Roman"/>
          <w:sz w:val="24"/>
          <w:szCs w:val="24"/>
        </w:rPr>
        <w:t xml:space="preserve"> OPCOM - S.A. publică pe pagina sa de internet cel puțin următoarele informaţii</w:t>
      </w:r>
      <w:r w:rsidR="0092755A">
        <w:rPr>
          <w:rFonts w:ascii="Times New Roman" w:eastAsia="Times New Roman" w:hAnsi="Times New Roman" w:cs="Times New Roman"/>
          <w:sz w:val="24"/>
          <w:szCs w:val="24"/>
        </w:rPr>
        <w:t>,</w:t>
      </w:r>
      <w:r w:rsidR="00514273" w:rsidRPr="004A4FF9">
        <w:rPr>
          <w:rFonts w:ascii="Times New Roman" w:eastAsia="Times New Roman" w:hAnsi="Times New Roman" w:cs="Times New Roman"/>
          <w:sz w:val="24"/>
          <w:szCs w:val="24"/>
        </w:rPr>
        <w:t xml:space="preserve"> după încheierea fiecărei sesiuni de licitație:</w:t>
      </w:r>
    </w:p>
    <w:p w14:paraId="23160250" w14:textId="77777777" w:rsidR="00514273" w:rsidRPr="00514273" w:rsidRDefault="00514273" w:rsidP="00255297">
      <w:pPr>
        <w:pStyle w:val="ListParagraph"/>
        <w:numPr>
          <w:ilvl w:val="0"/>
          <w:numId w:val="40"/>
        </w:numPr>
        <w:spacing w:after="0" w:line="360" w:lineRule="auto"/>
        <w:ind w:left="0" w:firstLine="284"/>
        <w:jc w:val="both"/>
        <w:rPr>
          <w:rFonts w:ascii="Times New Roman" w:eastAsia="Times New Roman" w:hAnsi="Times New Roman" w:cs="Times New Roman"/>
          <w:color w:val="000000"/>
          <w:sz w:val="24"/>
          <w:szCs w:val="24"/>
        </w:rPr>
      </w:pPr>
      <w:r w:rsidRPr="00514273">
        <w:rPr>
          <w:rFonts w:ascii="Times New Roman" w:eastAsia="Times New Roman" w:hAnsi="Times New Roman" w:cs="Times New Roman"/>
          <w:color w:val="000000"/>
          <w:sz w:val="24"/>
          <w:szCs w:val="24"/>
        </w:rPr>
        <w:t>sensul ofertei (vânzare sau cumpărare gaze naturale)</w:t>
      </w:r>
    </w:p>
    <w:p w14:paraId="1E638404" w14:textId="77777777" w:rsidR="00514273" w:rsidRPr="00514273" w:rsidRDefault="00514273" w:rsidP="00255297">
      <w:pPr>
        <w:pStyle w:val="ListParagraph"/>
        <w:numPr>
          <w:ilvl w:val="0"/>
          <w:numId w:val="40"/>
        </w:numPr>
        <w:spacing w:after="0" w:line="360" w:lineRule="auto"/>
        <w:ind w:left="0" w:firstLine="284"/>
        <w:jc w:val="both"/>
        <w:rPr>
          <w:rFonts w:ascii="Times New Roman" w:eastAsia="Times New Roman" w:hAnsi="Times New Roman" w:cs="Times New Roman"/>
          <w:color w:val="000000"/>
          <w:sz w:val="24"/>
          <w:szCs w:val="24"/>
        </w:rPr>
      </w:pPr>
      <w:r w:rsidRPr="00514273">
        <w:rPr>
          <w:rFonts w:ascii="Times New Roman" w:eastAsia="Times New Roman" w:hAnsi="Times New Roman" w:cs="Times New Roman"/>
          <w:color w:val="000000"/>
          <w:sz w:val="24"/>
          <w:szCs w:val="24"/>
        </w:rPr>
        <w:t>cantitatea contractată;</w:t>
      </w:r>
    </w:p>
    <w:p w14:paraId="6ACC55D5" w14:textId="77777777" w:rsidR="00514273" w:rsidRPr="00514273" w:rsidRDefault="00514273" w:rsidP="00255297">
      <w:pPr>
        <w:pStyle w:val="ListParagraph"/>
        <w:numPr>
          <w:ilvl w:val="0"/>
          <w:numId w:val="40"/>
        </w:numPr>
        <w:spacing w:after="0" w:line="360" w:lineRule="auto"/>
        <w:ind w:left="0" w:firstLine="284"/>
        <w:jc w:val="both"/>
        <w:rPr>
          <w:rFonts w:ascii="Times New Roman" w:eastAsia="Times New Roman" w:hAnsi="Times New Roman" w:cs="Times New Roman"/>
          <w:color w:val="000000"/>
          <w:sz w:val="24"/>
          <w:szCs w:val="24"/>
        </w:rPr>
      </w:pPr>
      <w:r w:rsidRPr="00514273">
        <w:rPr>
          <w:rFonts w:ascii="Times New Roman" w:eastAsia="Times New Roman" w:hAnsi="Times New Roman" w:cs="Times New Roman"/>
          <w:color w:val="000000"/>
          <w:sz w:val="24"/>
          <w:szCs w:val="24"/>
        </w:rPr>
        <w:t>limita maximă de variație a cantității contractate</w:t>
      </w:r>
    </w:p>
    <w:p w14:paraId="3C05B80D" w14:textId="77777777" w:rsidR="00514273" w:rsidRPr="00514273" w:rsidRDefault="00514273" w:rsidP="00255297">
      <w:pPr>
        <w:pStyle w:val="ListParagraph"/>
        <w:numPr>
          <w:ilvl w:val="0"/>
          <w:numId w:val="40"/>
        </w:numPr>
        <w:spacing w:after="0" w:line="360" w:lineRule="auto"/>
        <w:ind w:left="0" w:firstLine="284"/>
        <w:jc w:val="both"/>
        <w:rPr>
          <w:rFonts w:ascii="Times New Roman" w:eastAsia="Times New Roman" w:hAnsi="Times New Roman" w:cs="Times New Roman"/>
          <w:color w:val="000000"/>
          <w:sz w:val="24"/>
          <w:szCs w:val="24"/>
        </w:rPr>
      </w:pPr>
      <w:r w:rsidRPr="00514273">
        <w:rPr>
          <w:rFonts w:ascii="Times New Roman" w:eastAsia="Times New Roman" w:hAnsi="Times New Roman" w:cs="Times New Roman"/>
          <w:color w:val="000000"/>
          <w:sz w:val="24"/>
          <w:szCs w:val="24"/>
        </w:rPr>
        <w:t>perioada de livrare;</w:t>
      </w:r>
    </w:p>
    <w:p w14:paraId="4272A550" w14:textId="703E72A7" w:rsidR="00514273" w:rsidRPr="00514273" w:rsidRDefault="00514273" w:rsidP="00255297">
      <w:pPr>
        <w:pStyle w:val="ListParagraph"/>
        <w:numPr>
          <w:ilvl w:val="0"/>
          <w:numId w:val="40"/>
        </w:numPr>
        <w:spacing w:after="0" w:line="360" w:lineRule="auto"/>
        <w:ind w:left="0" w:firstLine="284"/>
        <w:jc w:val="both"/>
        <w:rPr>
          <w:rFonts w:ascii="Times New Roman" w:eastAsia="Times New Roman" w:hAnsi="Times New Roman" w:cs="Times New Roman"/>
          <w:color w:val="000000"/>
          <w:sz w:val="24"/>
          <w:szCs w:val="24"/>
        </w:rPr>
      </w:pPr>
      <w:r w:rsidRPr="00514273">
        <w:rPr>
          <w:rFonts w:ascii="Times New Roman" w:eastAsia="Times New Roman" w:hAnsi="Times New Roman" w:cs="Times New Roman"/>
          <w:color w:val="000000"/>
          <w:sz w:val="24"/>
          <w:szCs w:val="24"/>
        </w:rPr>
        <w:t>prețul de atribuire adjudecat;</w:t>
      </w:r>
      <w:r w:rsidRPr="00514273">
        <w:rPr>
          <w:rFonts w:ascii="Times New Roman" w:eastAsia="Times New Roman" w:hAnsi="Times New Roman" w:cs="Times New Roman"/>
          <w:sz w:val="24"/>
          <w:szCs w:val="24"/>
        </w:rPr>
        <w:t xml:space="preserve"> </w:t>
      </w:r>
    </w:p>
    <w:p w14:paraId="433CB8B1" w14:textId="77777777" w:rsidR="00514273" w:rsidRPr="00514273" w:rsidRDefault="00514273" w:rsidP="00255297">
      <w:pPr>
        <w:pStyle w:val="ListParagraph"/>
        <w:numPr>
          <w:ilvl w:val="0"/>
          <w:numId w:val="40"/>
        </w:numPr>
        <w:spacing w:after="0" w:line="360" w:lineRule="auto"/>
        <w:ind w:left="0" w:firstLine="284"/>
        <w:jc w:val="both"/>
        <w:rPr>
          <w:rFonts w:ascii="Times New Roman" w:eastAsia="Times New Roman" w:hAnsi="Times New Roman" w:cs="Times New Roman"/>
          <w:color w:val="000000"/>
          <w:sz w:val="24"/>
          <w:szCs w:val="24"/>
        </w:rPr>
      </w:pPr>
      <w:r w:rsidRPr="00514273">
        <w:rPr>
          <w:rFonts w:ascii="Times New Roman" w:eastAsia="Times New Roman" w:hAnsi="Times New Roman" w:cs="Times New Roman"/>
          <w:color w:val="000000"/>
          <w:sz w:val="24"/>
          <w:szCs w:val="24"/>
        </w:rPr>
        <w:t>formula de ajustare a prețului.</w:t>
      </w:r>
    </w:p>
    <w:p w14:paraId="0B8634D9" w14:textId="648A1E8D" w:rsidR="00514273" w:rsidRPr="004A4FF9" w:rsidRDefault="0059412E" w:rsidP="004A4FF9">
      <w:pPr>
        <w:spacing w:after="0" w:line="360" w:lineRule="auto"/>
        <w:jc w:val="both"/>
        <w:rPr>
          <w:rFonts w:ascii="Times New Roman" w:eastAsia="Times New Roman" w:hAnsi="Times New Roman" w:cs="Times New Roman"/>
          <w:color w:val="000000"/>
          <w:sz w:val="24"/>
          <w:szCs w:val="24"/>
        </w:rPr>
      </w:pPr>
      <w:r w:rsidRPr="004A4FF9">
        <w:rPr>
          <w:rFonts w:ascii="Times New Roman" w:eastAsia="Times New Roman" w:hAnsi="Times New Roman" w:cs="Times New Roman"/>
          <w:b/>
          <w:bCs/>
          <w:color w:val="000000"/>
          <w:sz w:val="24"/>
          <w:szCs w:val="24"/>
        </w:rPr>
        <w:lastRenderedPageBreak/>
        <w:t>Art. 3</w:t>
      </w:r>
      <w:r w:rsidR="00352E71">
        <w:rPr>
          <w:rFonts w:ascii="Times New Roman" w:eastAsia="Times New Roman" w:hAnsi="Times New Roman" w:cs="Times New Roman"/>
          <w:b/>
          <w:bCs/>
          <w:color w:val="000000"/>
          <w:sz w:val="24"/>
          <w:szCs w:val="24"/>
        </w:rPr>
        <w:t>6</w:t>
      </w:r>
      <w:r>
        <w:rPr>
          <w:rFonts w:ascii="Times New Roman" w:eastAsia="Times New Roman" w:hAnsi="Times New Roman" w:cs="Times New Roman"/>
          <w:color w:val="000000"/>
          <w:sz w:val="24"/>
          <w:szCs w:val="24"/>
        </w:rPr>
        <w:t xml:space="preserve"> </w:t>
      </w:r>
      <w:r w:rsidR="00514273" w:rsidRPr="004A4FF9">
        <w:rPr>
          <w:rFonts w:ascii="Times New Roman" w:eastAsia="Times New Roman" w:hAnsi="Times New Roman" w:cs="Times New Roman"/>
          <w:color w:val="000000"/>
          <w:sz w:val="24"/>
          <w:szCs w:val="24"/>
        </w:rPr>
        <w:t xml:space="preserve"> OPCOM - S.A.</w:t>
      </w:r>
      <w:bookmarkStart w:id="43" w:name="4097994"/>
      <w:bookmarkEnd w:id="43"/>
      <w:r w:rsidR="00514273" w:rsidRPr="004A4FF9">
        <w:rPr>
          <w:rFonts w:ascii="Times New Roman" w:eastAsia="Times New Roman" w:hAnsi="Times New Roman" w:cs="Times New Roman"/>
          <w:color w:val="000000"/>
          <w:sz w:val="24"/>
          <w:szCs w:val="24"/>
        </w:rPr>
        <w:t xml:space="preserve"> asigură publicarea </w:t>
      </w:r>
      <w:r w:rsidR="0092755A">
        <w:rPr>
          <w:rFonts w:ascii="Times New Roman" w:eastAsia="Times New Roman" w:hAnsi="Times New Roman" w:cs="Times New Roman"/>
          <w:color w:val="000000"/>
          <w:sz w:val="24"/>
          <w:szCs w:val="24"/>
        </w:rPr>
        <w:t>l</w:t>
      </w:r>
      <w:r w:rsidR="00514273" w:rsidRPr="004A4FF9">
        <w:rPr>
          <w:rFonts w:ascii="Times New Roman" w:eastAsia="Times New Roman" w:hAnsi="Times New Roman" w:cs="Times New Roman"/>
          <w:color w:val="000000"/>
          <w:sz w:val="24"/>
          <w:szCs w:val="24"/>
        </w:rPr>
        <w:t xml:space="preserve">istei de eligibilitate a fiecărui participant pentru modalitatea de tranzacționare PCGN-OTC și pentru piața produselor flexibile pe termen </w:t>
      </w:r>
      <w:r w:rsidR="00514273" w:rsidRPr="004A4FF9">
        <w:rPr>
          <w:rFonts w:ascii="Times New Roman" w:eastAsia="Times New Roman" w:hAnsi="Times New Roman" w:cs="Times New Roman"/>
          <w:sz w:val="24"/>
          <w:szCs w:val="24"/>
        </w:rPr>
        <w:t>mediu și</w:t>
      </w:r>
      <w:r w:rsidR="00514273" w:rsidRPr="004A4FF9">
        <w:rPr>
          <w:rFonts w:ascii="Times New Roman" w:eastAsia="Times New Roman" w:hAnsi="Times New Roman" w:cs="Times New Roman"/>
          <w:color w:val="000000"/>
          <w:sz w:val="24"/>
          <w:szCs w:val="24"/>
        </w:rPr>
        <w:t xml:space="preserve"> lung.</w:t>
      </w:r>
    </w:p>
    <w:p w14:paraId="36A61471" w14:textId="403BBCBE" w:rsidR="00514273" w:rsidRPr="004A4FF9" w:rsidRDefault="0059412E" w:rsidP="004A4FF9">
      <w:pPr>
        <w:tabs>
          <w:tab w:val="left" w:pos="851"/>
        </w:tabs>
        <w:spacing w:after="0" w:line="360" w:lineRule="auto"/>
        <w:jc w:val="both"/>
        <w:rPr>
          <w:rFonts w:ascii="Times New Roman" w:eastAsia="Times New Roman" w:hAnsi="Times New Roman" w:cs="Times New Roman"/>
          <w:color w:val="000000"/>
          <w:sz w:val="24"/>
          <w:szCs w:val="24"/>
        </w:rPr>
      </w:pPr>
      <w:bookmarkStart w:id="44" w:name="4097995"/>
      <w:bookmarkEnd w:id="44"/>
      <w:r w:rsidRPr="004A4FF9">
        <w:rPr>
          <w:rFonts w:ascii="Times New Roman" w:eastAsia="Times New Roman" w:hAnsi="Times New Roman" w:cs="Times New Roman"/>
          <w:b/>
          <w:bCs/>
          <w:color w:val="000000"/>
          <w:sz w:val="24"/>
          <w:szCs w:val="24"/>
        </w:rPr>
        <w:t>Art. 3</w:t>
      </w:r>
      <w:r w:rsidR="00352E71">
        <w:rPr>
          <w:rFonts w:ascii="Times New Roman" w:eastAsia="Times New Roman" w:hAnsi="Times New Roman" w:cs="Times New Roman"/>
          <w:b/>
          <w:bCs/>
          <w:color w:val="000000"/>
          <w:sz w:val="24"/>
          <w:szCs w:val="24"/>
        </w:rPr>
        <w:t>7</w:t>
      </w:r>
      <w:r>
        <w:rPr>
          <w:rFonts w:ascii="Times New Roman" w:eastAsia="Times New Roman" w:hAnsi="Times New Roman" w:cs="Times New Roman"/>
          <w:color w:val="000000"/>
          <w:sz w:val="24"/>
          <w:szCs w:val="24"/>
        </w:rPr>
        <w:t xml:space="preserve"> </w:t>
      </w:r>
      <w:r w:rsidR="00514273" w:rsidRPr="004A4FF9">
        <w:rPr>
          <w:rFonts w:ascii="Times New Roman" w:eastAsia="Times New Roman" w:hAnsi="Times New Roman" w:cs="Times New Roman"/>
          <w:color w:val="000000"/>
          <w:sz w:val="24"/>
          <w:szCs w:val="24"/>
        </w:rPr>
        <w:t>Datele referitoare la rezultatele sesiunilor de tranzacționare vor fi disponibile pe platforma PCGN-LN/ PCGN-OTC/ sistemul de tranzacționare al PZU-GN/PI-GN</w:t>
      </w:r>
      <w:r w:rsidR="00084E01">
        <w:rPr>
          <w:rFonts w:ascii="Times New Roman" w:eastAsia="Times New Roman" w:hAnsi="Times New Roman" w:cs="Times New Roman"/>
          <w:color w:val="000000"/>
          <w:sz w:val="24"/>
          <w:szCs w:val="24"/>
        </w:rPr>
        <w:t>/PMZ-GN</w:t>
      </w:r>
      <w:r w:rsidR="00514273" w:rsidRPr="004A4FF9">
        <w:rPr>
          <w:rFonts w:ascii="Times New Roman" w:eastAsia="Times New Roman" w:hAnsi="Times New Roman" w:cs="Times New Roman"/>
          <w:color w:val="000000"/>
          <w:sz w:val="24"/>
          <w:szCs w:val="24"/>
        </w:rPr>
        <w:t xml:space="preserve"> timp de cel puțin 2 (doi) ani și pot fi accesate, prin rapoarte, de către fiecare participant.</w:t>
      </w:r>
    </w:p>
    <w:p w14:paraId="1C6B01F4" w14:textId="78EE77B5" w:rsidR="00514273" w:rsidRPr="004A4FF9" w:rsidRDefault="0059412E" w:rsidP="004A4FF9">
      <w:pPr>
        <w:tabs>
          <w:tab w:val="left" w:pos="851"/>
        </w:tabs>
        <w:spacing w:after="0" w:line="360" w:lineRule="auto"/>
        <w:jc w:val="both"/>
        <w:rPr>
          <w:rFonts w:ascii="Times New Roman" w:eastAsia="Times New Roman" w:hAnsi="Times New Roman" w:cs="Times New Roman"/>
          <w:sz w:val="24"/>
          <w:szCs w:val="24"/>
        </w:rPr>
      </w:pPr>
      <w:bookmarkStart w:id="45" w:name="4097976"/>
      <w:bookmarkEnd w:id="45"/>
      <w:r w:rsidRPr="004A4FF9">
        <w:rPr>
          <w:rFonts w:ascii="Times New Roman" w:eastAsia="Times New Roman" w:hAnsi="Times New Roman" w:cs="Times New Roman"/>
          <w:b/>
          <w:bCs/>
          <w:sz w:val="24"/>
          <w:szCs w:val="24"/>
        </w:rPr>
        <w:t>Art. 3</w:t>
      </w:r>
      <w:r w:rsidR="00352E71">
        <w:rPr>
          <w:rFonts w:ascii="Times New Roman" w:eastAsia="Times New Roman" w:hAnsi="Times New Roman" w:cs="Times New Roman"/>
          <w:b/>
          <w:bCs/>
          <w:sz w:val="24"/>
          <w:szCs w:val="24"/>
        </w:rPr>
        <w:t>8</w:t>
      </w:r>
      <w:r>
        <w:rPr>
          <w:rFonts w:ascii="Times New Roman" w:eastAsia="Times New Roman" w:hAnsi="Times New Roman" w:cs="Times New Roman"/>
          <w:sz w:val="24"/>
          <w:szCs w:val="24"/>
        </w:rPr>
        <w:t xml:space="preserve"> </w:t>
      </w:r>
      <w:r w:rsidR="00514273" w:rsidRPr="004A4FF9">
        <w:rPr>
          <w:rFonts w:ascii="Times New Roman" w:eastAsia="Times New Roman" w:hAnsi="Times New Roman" w:cs="Times New Roman"/>
          <w:sz w:val="24"/>
          <w:szCs w:val="24"/>
        </w:rPr>
        <w:t xml:space="preserve">Fiecare ofertă inițiatoare supusă tranzacționării pe PCGN-LP și pe </w:t>
      </w:r>
      <w:r w:rsidR="00514273" w:rsidRPr="004A4FF9">
        <w:rPr>
          <w:rFonts w:ascii="Times New Roman" w:eastAsia="Times New Roman" w:hAnsi="Times New Roman" w:cs="Times New Roman"/>
          <w:color w:val="000000"/>
          <w:sz w:val="24"/>
          <w:szCs w:val="24"/>
        </w:rPr>
        <w:t>piața produselor flexibile pe termen</w:t>
      </w:r>
      <w:r w:rsidR="00514273" w:rsidRPr="004A4FF9">
        <w:rPr>
          <w:rFonts w:ascii="Times New Roman" w:eastAsia="Times New Roman" w:hAnsi="Times New Roman" w:cs="Times New Roman"/>
          <w:sz w:val="24"/>
          <w:szCs w:val="24"/>
        </w:rPr>
        <w:t xml:space="preserve"> mediu și</w:t>
      </w:r>
      <w:r w:rsidR="00514273" w:rsidRPr="004A4FF9">
        <w:rPr>
          <w:rFonts w:ascii="Times New Roman" w:eastAsia="Times New Roman" w:hAnsi="Times New Roman" w:cs="Times New Roman"/>
          <w:color w:val="000000"/>
          <w:sz w:val="24"/>
          <w:szCs w:val="24"/>
        </w:rPr>
        <w:t xml:space="preserve"> lung</w:t>
      </w:r>
      <w:r w:rsidR="00514273" w:rsidRPr="004A4FF9">
        <w:rPr>
          <w:rFonts w:ascii="Times New Roman" w:eastAsia="Times New Roman" w:hAnsi="Times New Roman" w:cs="Times New Roman"/>
          <w:sz w:val="24"/>
          <w:szCs w:val="24"/>
        </w:rPr>
        <w:t xml:space="preserve"> va fi disponibilă pe pagina de internet a OPCOM - S.A. timp de cel puțin 2 ani.</w:t>
      </w:r>
    </w:p>
    <w:p w14:paraId="5C599BDA" w14:textId="638D9633" w:rsidR="00514273" w:rsidRPr="004A4FF9" w:rsidRDefault="0059412E" w:rsidP="004A4FF9">
      <w:pPr>
        <w:tabs>
          <w:tab w:val="left" w:pos="851"/>
        </w:tabs>
        <w:spacing w:after="0" w:line="360" w:lineRule="auto"/>
        <w:jc w:val="both"/>
        <w:rPr>
          <w:rFonts w:ascii="Times New Roman" w:eastAsia="Times New Roman" w:hAnsi="Times New Roman" w:cs="Times New Roman"/>
          <w:sz w:val="24"/>
          <w:szCs w:val="24"/>
        </w:rPr>
      </w:pPr>
      <w:bookmarkStart w:id="46" w:name="4097977"/>
      <w:bookmarkEnd w:id="46"/>
      <w:r w:rsidRPr="004A4FF9">
        <w:rPr>
          <w:rFonts w:ascii="Times New Roman" w:eastAsia="Times New Roman" w:hAnsi="Times New Roman" w:cs="Times New Roman"/>
          <w:b/>
          <w:bCs/>
          <w:sz w:val="24"/>
          <w:szCs w:val="24"/>
        </w:rPr>
        <w:t xml:space="preserve">Art. </w:t>
      </w:r>
      <w:r w:rsidR="00352E71">
        <w:rPr>
          <w:rFonts w:ascii="Times New Roman" w:eastAsia="Times New Roman" w:hAnsi="Times New Roman" w:cs="Times New Roman"/>
          <w:b/>
          <w:bCs/>
          <w:sz w:val="24"/>
          <w:szCs w:val="24"/>
        </w:rPr>
        <w:t xml:space="preserve">39 </w:t>
      </w:r>
      <w:r w:rsidR="00514273" w:rsidRPr="004A4FF9">
        <w:rPr>
          <w:rFonts w:ascii="Times New Roman" w:eastAsia="Times New Roman" w:hAnsi="Times New Roman" w:cs="Times New Roman"/>
          <w:sz w:val="24"/>
          <w:szCs w:val="24"/>
        </w:rPr>
        <w:t xml:space="preserve">OPCOM - S.A. publică pe pagina sa de internet tarifele percepute pentru serviciul efectuat în calitate de operator al piețelor centralizate de gaze naturale </w:t>
      </w:r>
      <w:r w:rsidR="00AD3150">
        <w:rPr>
          <w:rFonts w:ascii="Times New Roman" w:eastAsia="Times New Roman" w:hAnsi="Times New Roman" w:cs="Times New Roman"/>
          <w:sz w:val="24"/>
          <w:szCs w:val="24"/>
        </w:rPr>
        <w:t xml:space="preserve">pe care le </w:t>
      </w:r>
      <w:r w:rsidR="00455CE6">
        <w:rPr>
          <w:rFonts w:ascii="Times New Roman" w:eastAsia="Times New Roman" w:hAnsi="Times New Roman" w:cs="Times New Roman"/>
          <w:sz w:val="24"/>
          <w:szCs w:val="24"/>
        </w:rPr>
        <w:t>administr</w:t>
      </w:r>
      <w:r w:rsidR="00AD3150">
        <w:rPr>
          <w:rFonts w:ascii="Times New Roman" w:eastAsia="Times New Roman" w:hAnsi="Times New Roman" w:cs="Times New Roman"/>
          <w:sz w:val="24"/>
          <w:szCs w:val="24"/>
        </w:rPr>
        <w:t>ează</w:t>
      </w:r>
      <w:r w:rsidR="0092755A">
        <w:rPr>
          <w:rFonts w:ascii="Times New Roman" w:eastAsia="Times New Roman" w:hAnsi="Times New Roman" w:cs="Times New Roman"/>
          <w:sz w:val="24"/>
          <w:szCs w:val="24"/>
        </w:rPr>
        <w:t>, precum</w:t>
      </w:r>
      <w:r w:rsidR="00455CE6">
        <w:rPr>
          <w:rFonts w:ascii="Times New Roman" w:eastAsia="Times New Roman" w:hAnsi="Times New Roman" w:cs="Times New Roman"/>
          <w:sz w:val="24"/>
          <w:szCs w:val="24"/>
        </w:rPr>
        <w:t xml:space="preserve"> </w:t>
      </w:r>
      <w:r w:rsidR="00514273" w:rsidRPr="004A4FF9">
        <w:rPr>
          <w:rFonts w:ascii="Times New Roman" w:eastAsia="Times New Roman" w:hAnsi="Times New Roman" w:cs="Times New Roman"/>
          <w:sz w:val="24"/>
          <w:szCs w:val="24"/>
        </w:rPr>
        <w:t xml:space="preserve">și toate procedurile/avizele aferente </w:t>
      </w:r>
      <w:r w:rsidR="00AD3150">
        <w:rPr>
          <w:rFonts w:ascii="Times New Roman" w:eastAsia="Times New Roman" w:hAnsi="Times New Roman" w:cs="Times New Roman"/>
          <w:sz w:val="24"/>
          <w:szCs w:val="24"/>
        </w:rPr>
        <w:t>acestor piețe</w:t>
      </w:r>
      <w:r w:rsidR="00514273" w:rsidRPr="004A4FF9">
        <w:rPr>
          <w:rFonts w:ascii="Times New Roman" w:eastAsia="Times New Roman" w:hAnsi="Times New Roman" w:cs="Times New Roman"/>
          <w:sz w:val="24"/>
          <w:szCs w:val="24"/>
        </w:rPr>
        <w:t>.</w:t>
      </w:r>
    </w:p>
    <w:p w14:paraId="3389B679" w14:textId="5B96D9D6" w:rsidR="00066654" w:rsidRDefault="00066654" w:rsidP="00514273">
      <w:pPr>
        <w:spacing w:after="0" w:line="360" w:lineRule="auto"/>
        <w:jc w:val="both"/>
        <w:rPr>
          <w:rFonts w:ascii="Times New Roman" w:eastAsia="Times New Roman" w:hAnsi="Times New Roman" w:cs="Times New Roman"/>
          <w:b/>
          <w:color w:val="000000"/>
          <w:sz w:val="24"/>
          <w:szCs w:val="24"/>
        </w:rPr>
      </w:pPr>
      <w:bookmarkStart w:id="47" w:name="4097978"/>
      <w:bookmarkEnd w:id="47"/>
      <w:r>
        <w:rPr>
          <w:rFonts w:ascii="Times New Roman" w:eastAsia="Times New Roman" w:hAnsi="Times New Roman" w:cs="Times New Roman"/>
          <w:b/>
          <w:color w:val="000000"/>
          <w:sz w:val="24"/>
          <w:szCs w:val="24"/>
        </w:rPr>
        <w:t>Capitolul III</w:t>
      </w:r>
    </w:p>
    <w:p w14:paraId="74BCDE72" w14:textId="0050B704" w:rsidR="00514273" w:rsidRPr="00514273" w:rsidRDefault="00514273" w:rsidP="00514273">
      <w:pPr>
        <w:spacing w:after="0" w:line="360" w:lineRule="auto"/>
        <w:jc w:val="both"/>
        <w:rPr>
          <w:rFonts w:ascii="Times New Roman" w:eastAsia="Times New Roman" w:hAnsi="Times New Roman" w:cs="Times New Roman"/>
          <w:color w:val="000000"/>
          <w:sz w:val="24"/>
          <w:szCs w:val="24"/>
        </w:rPr>
      </w:pPr>
      <w:r w:rsidRPr="00514273">
        <w:rPr>
          <w:rFonts w:ascii="Times New Roman" w:eastAsia="Times New Roman" w:hAnsi="Times New Roman" w:cs="Times New Roman"/>
          <w:b/>
          <w:color w:val="000000"/>
          <w:sz w:val="24"/>
          <w:szCs w:val="24"/>
        </w:rPr>
        <w:t>Dispoziții tranzitorii și finale</w:t>
      </w:r>
    </w:p>
    <w:p w14:paraId="0CAEBCF8" w14:textId="0EEDD183" w:rsidR="00514273" w:rsidRPr="004A4FF9" w:rsidRDefault="0059412E" w:rsidP="004A4FF9">
      <w:pPr>
        <w:tabs>
          <w:tab w:val="left" w:pos="851"/>
        </w:tabs>
        <w:spacing w:after="0" w:line="360" w:lineRule="auto"/>
        <w:jc w:val="both"/>
        <w:rPr>
          <w:rFonts w:ascii="Times New Roman" w:eastAsia="Times New Roman" w:hAnsi="Times New Roman" w:cs="Times New Roman"/>
          <w:sz w:val="24"/>
          <w:szCs w:val="24"/>
        </w:rPr>
      </w:pPr>
      <w:bookmarkStart w:id="48" w:name="4097979"/>
      <w:bookmarkEnd w:id="48"/>
      <w:r w:rsidRPr="004A4FF9">
        <w:rPr>
          <w:rFonts w:ascii="Times New Roman" w:eastAsia="Times New Roman" w:hAnsi="Times New Roman" w:cs="Times New Roman"/>
          <w:b/>
          <w:bCs/>
          <w:sz w:val="24"/>
          <w:szCs w:val="24"/>
        </w:rPr>
        <w:t>Art. 4</w:t>
      </w:r>
      <w:r w:rsidR="00352E71">
        <w:rPr>
          <w:rFonts w:ascii="Times New Roman" w:eastAsia="Times New Roman" w:hAnsi="Times New Roman" w:cs="Times New Roman"/>
          <w:b/>
          <w:bCs/>
          <w:sz w:val="24"/>
          <w:szCs w:val="24"/>
        </w:rPr>
        <w:t>0</w:t>
      </w:r>
      <w:r>
        <w:rPr>
          <w:rFonts w:ascii="Times New Roman" w:eastAsia="Times New Roman" w:hAnsi="Times New Roman" w:cs="Times New Roman"/>
          <w:sz w:val="24"/>
          <w:szCs w:val="24"/>
        </w:rPr>
        <w:t xml:space="preserve"> </w:t>
      </w:r>
      <w:r w:rsidR="00514273" w:rsidRPr="004A4FF9">
        <w:rPr>
          <w:rFonts w:ascii="Times New Roman" w:eastAsia="Times New Roman" w:hAnsi="Times New Roman" w:cs="Times New Roman"/>
          <w:sz w:val="24"/>
          <w:szCs w:val="24"/>
        </w:rPr>
        <w:t>OPCOM - S.A. elaborează, actualizează ori de câte ori este nevoie și supune consultării publice</w:t>
      </w:r>
      <w:r w:rsidR="00AD3150">
        <w:rPr>
          <w:rFonts w:ascii="Times New Roman" w:eastAsia="Times New Roman" w:hAnsi="Times New Roman" w:cs="Times New Roman"/>
          <w:sz w:val="24"/>
          <w:szCs w:val="24"/>
        </w:rPr>
        <w:t xml:space="preserve"> -</w:t>
      </w:r>
      <w:r w:rsidR="00514273" w:rsidRPr="004A4FF9">
        <w:rPr>
          <w:rFonts w:ascii="Times New Roman" w:eastAsia="Times New Roman" w:hAnsi="Times New Roman" w:cs="Times New Roman"/>
          <w:sz w:val="24"/>
          <w:szCs w:val="24"/>
        </w:rPr>
        <w:t xml:space="preserve"> prin afișare pe pagina proprie de internet </w:t>
      </w:r>
      <w:r w:rsidR="00AD3150">
        <w:rPr>
          <w:rFonts w:ascii="Times New Roman" w:eastAsia="Times New Roman" w:hAnsi="Times New Roman" w:cs="Times New Roman"/>
          <w:sz w:val="24"/>
          <w:szCs w:val="24"/>
        </w:rPr>
        <w:t xml:space="preserve">- </w:t>
      </w:r>
      <w:r w:rsidR="00514273" w:rsidRPr="004A4FF9">
        <w:rPr>
          <w:rFonts w:ascii="Times New Roman" w:eastAsia="Times New Roman" w:hAnsi="Times New Roman" w:cs="Times New Roman"/>
          <w:sz w:val="24"/>
          <w:szCs w:val="24"/>
        </w:rPr>
        <w:t>procedurile operaționale corespunzătoare funcționării piețelor centralizate de gaze naturale administrate</w:t>
      </w:r>
      <w:r w:rsidR="00AD3150">
        <w:rPr>
          <w:rFonts w:ascii="Times New Roman" w:eastAsia="Times New Roman" w:hAnsi="Times New Roman" w:cs="Times New Roman"/>
          <w:sz w:val="24"/>
          <w:szCs w:val="24"/>
        </w:rPr>
        <w:t>,</w:t>
      </w:r>
      <w:r w:rsidR="00514273" w:rsidRPr="004A4FF9">
        <w:rPr>
          <w:rFonts w:ascii="Times New Roman" w:eastAsia="Times New Roman" w:hAnsi="Times New Roman" w:cs="Times New Roman"/>
          <w:sz w:val="24"/>
          <w:szCs w:val="24"/>
        </w:rPr>
        <w:t xml:space="preserve"> în linie cu modificările cadrului de reglementare.</w:t>
      </w:r>
    </w:p>
    <w:p w14:paraId="26942BD2" w14:textId="548B47AF" w:rsidR="00514273" w:rsidRPr="004A4FF9" w:rsidRDefault="0059412E" w:rsidP="004A4FF9">
      <w:pPr>
        <w:tabs>
          <w:tab w:val="left" w:pos="851"/>
        </w:tabs>
        <w:spacing w:after="0" w:line="360" w:lineRule="auto"/>
        <w:jc w:val="both"/>
        <w:rPr>
          <w:rFonts w:ascii="Times New Roman" w:eastAsia="Times New Roman" w:hAnsi="Times New Roman" w:cs="Times New Roman"/>
          <w:sz w:val="24"/>
          <w:szCs w:val="24"/>
        </w:rPr>
      </w:pPr>
      <w:bookmarkStart w:id="49" w:name="4097980"/>
      <w:bookmarkEnd w:id="49"/>
      <w:r w:rsidRPr="004A4FF9">
        <w:rPr>
          <w:rFonts w:ascii="Times New Roman" w:eastAsia="Times New Roman" w:hAnsi="Times New Roman" w:cs="Times New Roman"/>
          <w:b/>
          <w:bCs/>
          <w:sz w:val="24"/>
          <w:szCs w:val="24"/>
        </w:rPr>
        <w:t>Art. 4</w:t>
      </w:r>
      <w:r w:rsidR="00352E71">
        <w:rPr>
          <w:rFonts w:ascii="Times New Roman" w:eastAsia="Times New Roman" w:hAnsi="Times New Roman" w:cs="Times New Roman"/>
          <w:b/>
          <w:bCs/>
          <w:sz w:val="24"/>
          <w:szCs w:val="24"/>
        </w:rPr>
        <w:t>1</w:t>
      </w:r>
      <w:r>
        <w:rPr>
          <w:rFonts w:ascii="Times New Roman" w:eastAsia="Times New Roman" w:hAnsi="Times New Roman" w:cs="Times New Roman"/>
          <w:sz w:val="24"/>
          <w:szCs w:val="24"/>
        </w:rPr>
        <w:t xml:space="preserve"> </w:t>
      </w:r>
      <w:r w:rsidR="00514273" w:rsidRPr="004A4FF9">
        <w:rPr>
          <w:rFonts w:ascii="Times New Roman" w:eastAsia="Times New Roman" w:hAnsi="Times New Roman" w:cs="Times New Roman"/>
          <w:sz w:val="24"/>
          <w:szCs w:val="24"/>
        </w:rPr>
        <w:t>OPCOM - S.A. promovează în timp și alte modalități de tranzacționare a gazelor naturale</w:t>
      </w:r>
      <w:r w:rsidR="00AD3150">
        <w:rPr>
          <w:rFonts w:ascii="Times New Roman" w:eastAsia="Times New Roman" w:hAnsi="Times New Roman" w:cs="Times New Roman"/>
          <w:sz w:val="24"/>
          <w:szCs w:val="24"/>
        </w:rPr>
        <w:t>,</w:t>
      </w:r>
      <w:r w:rsidR="00514273" w:rsidRPr="004A4FF9">
        <w:rPr>
          <w:rFonts w:ascii="Times New Roman" w:eastAsia="Times New Roman" w:hAnsi="Times New Roman" w:cs="Times New Roman"/>
          <w:sz w:val="24"/>
          <w:szCs w:val="24"/>
        </w:rPr>
        <w:t xml:space="preserve"> în funcție de evoluția lichidității piețelor centralizate</w:t>
      </w:r>
      <w:r w:rsidR="00341270" w:rsidRPr="004A4FF9">
        <w:rPr>
          <w:rFonts w:ascii="Times New Roman" w:eastAsia="Times New Roman" w:hAnsi="Times New Roman" w:cs="Times New Roman"/>
          <w:sz w:val="24"/>
          <w:szCs w:val="24"/>
        </w:rPr>
        <w:t xml:space="preserve"> </w:t>
      </w:r>
      <w:r w:rsidR="00514273" w:rsidRPr="004A4FF9">
        <w:rPr>
          <w:rFonts w:ascii="Times New Roman" w:eastAsia="Times New Roman" w:hAnsi="Times New Roman" w:cs="Times New Roman"/>
          <w:sz w:val="24"/>
          <w:szCs w:val="24"/>
        </w:rPr>
        <w:t>deja implementate, de evoluția cadrului legal național și european</w:t>
      </w:r>
      <w:r w:rsidR="0092755A">
        <w:rPr>
          <w:rFonts w:ascii="Times New Roman" w:eastAsia="Times New Roman" w:hAnsi="Times New Roman" w:cs="Times New Roman"/>
          <w:sz w:val="24"/>
          <w:szCs w:val="24"/>
        </w:rPr>
        <w:t>, precum</w:t>
      </w:r>
      <w:r w:rsidR="00514273" w:rsidRPr="004A4FF9">
        <w:rPr>
          <w:rFonts w:ascii="Times New Roman" w:eastAsia="Times New Roman" w:hAnsi="Times New Roman" w:cs="Times New Roman"/>
          <w:sz w:val="24"/>
          <w:szCs w:val="24"/>
        </w:rPr>
        <w:t xml:space="preserve"> și de solicitările operatorilor economici din domeniul gazelor naturale și autorităților implicate, pe baza unui proces transparent de consultare cu participanții la piața de gaze naturale și cu ANRE, în vederea creșterii eficienței pieței de gaze naturale în ansamblu. Promovarea altor modalități de tranzacționare se va finaliza prin emiterea de proceduri specifice sau modificarea celor existente, cu supunerea lor consultării publice.</w:t>
      </w:r>
    </w:p>
    <w:p w14:paraId="1D61D3D5" w14:textId="5ADCAD7C" w:rsidR="00514273" w:rsidRPr="004A4FF9" w:rsidRDefault="0059412E" w:rsidP="004A4FF9">
      <w:pPr>
        <w:tabs>
          <w:tab w:val="left" w:pos="851"/>
        </w:tabs>
        <w:spacing w:after="0" w:line="360" w:lineRule="auto"/>
        <w:jc w:val="both"/>
        <w:rPr>
          <w:rFonts w:ascii="Times New Roman" w:eastAsia="Times New Roman" w:hAnsi="Times New Roman" w:cs="Times New Roman"/>
          <w:sz w:val="24"/>
          <w:szCs w:val="24"/>
        </w:rPr>
      </w:pPr>
      <w:r w:rsidRPr="004A4FF9">
        <w:rPr>
          <w:rFonts w:ascii="Times New Roman" w:eastAsia="Times New Roman" w:hAnsi="Times New Roman" w:cs="Times New Roman"/>
          <w:b/>
          <w:bCs/>
          <w:sz w:val="24"/>
          <w:szCs w:val="24"/>
        </w:rPr>
        <w:t>Art. 4</w:t>
      </w:r>
      <w:r w:rsidR="00352E71">
        <w:rPr>
          <w:rFonts w:ascii="Times New Roman" w:eastAsia="Times New Roman" w:hAnsi="Times New Roman" w:cs="Times New Roman"/>
          <w:b/>
          <w:bCs/>
          <w:sz w:val="24"/>
          <w:szCs w:val="24"/>
        </w:rPr>
        <w:t>2</w:t>
      </w:r>
      <w:r>
        <w:rPr>
          <w:rFonts w:ascii="Times New Roman" w:eastAsia="Times New Roman" w:hAnsi="Times New Roman" w:cs="Times New Roman"/>
          <w:sz w:val="24"/>
          <w:szCs w:val="24"/>
        </w:rPr>
        <w:t xml:space="preserve"> </w:t>
      </w:r>
      <w:r w:rsidR="00514273" w:rsidRPr="004A4FF9">
        <w:rPr>
          <w:rFonts w:ascii="Times New Roman" w:eastAsia="Times New Roman" w:hAnsi="Times New Roman" w:cs="Times New Roman"/>
          <w:sz w:val="24"/>
          <w:szCs w:val="24"/>
        </w:rPr>
        <w:t>OPCOM - S.A. supraveghează funcționarea piețelor de gaze naturale</w:t>
      </w:r>
      <w:r w:rsidR="00AD3150">
        <w:rPr>
          <w:rFonts w:ascii="Times New Roman" w:eastAsia="Times New Roman" w:hAnsi="Times New Roman" w:cs="Times New Roman"/>
          <w:sz w:val="24"/>
          <w:szCs w:val="24"/>
        </w:rPr>
        <w:t xml:space="preserve"> centralizate </w:t>
      </w:r>
      <w:r w:rsidR="00514273" w:rsidRPr="004A4FF9">
        <w:rPr>
          <w:rFonts w:ascii="Times New Roman" w:eastAsia="Times New Roman" w:hAnsi="Times New Roman" w:cs="Times New Roman"/>
          <w:sz w:val="24"/>
          <w:szCs w:val="24"/>
        </w:rPr>
        <w:t xml:space="preserve"> administrate, publică rapoarte periodice</w:t>
      </w:r>
      <w:r w:rsidR="00AD3150">
        <w:rPr>
          <w:rFonts w:ascii="Times New Roman" w:eastAsia="Times New Roman" w:hAnsi="Times New Roman" w:cs="Times New Roman"/>
          <w:sz w:val="24"/>
          <w:szCs w:val="24"/>
        </w:rPr>
        <w:t>, precum</w:t>
      </w:r>
      <w:r w:rsidR="00514273" w:rsidRPr="004A4FF9">
        <w:rPr>
          <w:rFonts w:ascii="Times New Roman" w:eastAsia="Times New Roman" w:hAnsi="Times New Roman" w:cs="Times New Roman"/>
          <w:sz w:val="24"/>
          <w:szCs w:val="24"/>
        </w:rPr>
        <w:t xml:space="preserve"> și indici</w:t>
      </w:r>
      <w:r w:rsidR="00AD3150">
        <w:rPr>
          <w:rFonts w:ascii="Times New Roman" w:eastAsia="Times New Roman" w:hAnsi="Times New Roman" w:cs="Times New Roman"/>
          <w:sz w:val="24"/>
          <w:szCs w:val="24"/>
        </w:rPr>
        <w:t>,</w:t>
      </w:r>
      <w:r w:rsidR="00514273" w:rsidRPr="004A4FF9">
        <w:rPr>
          <w:rFonts w:ascii="Times New Roman" w:eastAsia="Times New Roman" w:hAnsi="Times New Roman" w:cs="Times New Roman"/>
          <w:sz w:val="24"/>
          <w:szCs w:val="24"/>
        </w:rPr>
        <w:t xml:space="preserve"> calculați în baza rezultatelor acestor piețe, în scopul stabilirii unor referințe corecte de preț pentru piețele de gaze naturale.</w:t>
      </w:r>
    </w:p>
    <w:p w14:paraId="4D08633A" w14:textId="77777777" w:rsidR="00514273" w:rsidRPr="00514273" w:rsidRDefault="00514273" w:rsidP="00514273">
      <w:pPr>
        <w:spacing w:line="360" w:lineRule="auto"/>
        <w:jc w:val="both"/>
        <w:rPr>
          <w:rFonts w:ascii="Times New Roman" w:hAnsi="Times New Roman" w:cs="Times New Roman"/>
          <w:sz w:val="24"/>
          <w:szCs w:val="24"/>
        </w:rPr>
      </w:pPr>
    </w:p>
    <w:p w14:paraId="5E089265" w14:textId="77777777" w:rsidR="00514273" w:rsidRDefault="00514273" w:rsidP="007528BF">
      <w:pPr>
        <w:spacing w:after="0" w:line="360" w:lineRule="auto"/>
        <w:ind w:left="7200" w:firstLine="720"/>
        <w:jc w:val="right"/>
        <w:rPr>
          <w:rFonts w:ascii="Times New Roman" w:eastAsia="Times New Roman" w:hAnsi="Times New Roman" w:cs="Times New Roman"/>
          <w:b/>
          <w:color w:val="000000"/>
          <w:sz w:val="24"/>
          <w:szCs w:val="24"/>
        </w:rPr>
      </w:pPr>
    </w:p>
    <w:sectPr w:rsidR="00514273" w:rsidSect="00255297">
      <w:pgSz w:w="11907" w:h="16840" w:code="9"/>
      <w:pgMar w:top="1247" w:right="1134" w:bottom="1247"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7564E" w14:textId="77777777" w:rsidR="001B6239" w:rsidRDefault="001B6239" w:rsidP="008F6C8D">
      <w:pPr>
        <w:spacing w:after="0" w:line="240" w:lineRule="auto"/>
      </w:pPr>
      <w:r>
        <w:separator/>
      </w:r>
    </w:p>
  </w:endnote>
  <w:endnote w:type="continuationSeparator" w:id="0">
    <w:p w14:paraId="4D80953F" w14:textId="77777777" w:rsidR="001B6239" w:rsidRDefault="001B6239" w:rsidP="008F6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0DAE9" w14:textId="77777777" w:rsidR="0026141F" w:rsidRDefault="0026141F">
    <w:pPr>
      <w:pStyle w:val="Footer"/>
    </w:pPr>
  </w:p>
  <w:p w14:paraId="7A1B1EFA" w14:textId="3E86777C" w:rsidR="0026141F" w:rsidRDefault="00000000">
    <w:pPr>
      <w:pStyle w:val="Footer"/>
    </w:pPr>
    <w:sdt>
      <w:sdtPr>
        <w:id w:val="-1891333557"/>
        <w:docPartObj>
          <w:docPartGallery w:val="Page Numbers (Bottom of Page)"/>
          <w:docPartUnique/>
        </w:docPartObj>
      </w:sdtPr>
      <w:sdtEndPr>
        <w:rPr>
          <w:noProof/>
        </w:rPr>
      </w:sdtEndPr>
      <w:sdtContent>
        <w:r w:rsidR="0026141F">
          <w:fldChar w:fldCharType="begin"/>
        </w:r>
        <w:r w:rsidR="0026141F">
          <w:instrText xml:space="preserve"> PAGE   \* MERGEFORMAT </w:instrText>
        </w:r>
        <w:r w:rsidR="0026141F">
          <w:fldChar w:fldCharType="separate"/>
        </w:r>
        <w:r w:rsidR="00457B4F">
          <w:rPr>
            <w:noProof/>
          </w:rPr>
          <w:t>23</w:t>
        </w:r>
        <w:r w:rsidR="0026141F">
          <w:rPr>
            <w:noProof/>
          </w:rPr>
          <w:fldChar w:fldCharType="end"/>
        </w:r>
      </w:sdtContent>
    </w:sdt>
  </w:p>
  <w:p w14:paraId="6E224A43" w14:textId="77777777" w:rsidR="00F62C13" w:rsidRDefault="00F62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3A673" w14:textId="7BE85538" w:rsidR="00233D55" w:rsidRDefault="00233D55">
    <w:pPr>
      <w:pStyle w:val="Foo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8BBAA" w14:textId="77777777" w:rsidR="001B6239" w:rsidRDefault="001B6239" w:rsidP="008F6C8D">
      <w:pPr>
        <w:spacing w:after="0" w:line="240" w:lineRule="auto"/>
      </w:pPr>
      <w:r>
        <w:separator/>
      </w:r>
    </w:p>
  </w:footnote>
  <w:footnote w:type="continuationSeparator" w:id="0">
    <w:p w14:paraId="14926134" w14:textId="77777777" w:rsidR="001B6239" w:rsidRDefault="001B6239" w:rsidP="008F6C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A5C4F"/>
    <w:multiLevelType w:val="multilevel"/>
    <w:tmpl w:val="EECA3DB4"/>
    <w:lvl w:ilvl="0">
      <w:start w:val="1"/>
      <w:numFmt w:val="decimal"/>
      <w:lvlText w:val="%1."/>
      <w:lvlJc w:val="left"/>
      <w:pPr>
        <w:ind w:left="0" w:firstLine="0"/>
      </w:pPr>
      <w:rPr>
        <w:rFonts w:hint="default"/>
        <w:b/>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D5E09A1"/>
    <w:multiLevelType w:val="multilevel"/>
    <w:tmpl w:val="EECA3DB4"/>
    <w:lvl w:ilvl="0">
      <w:start w:val="1"/>
      <w:numFmt w:val="decimal"/>
      <w:lvlText w:val="%1."/>
      <w:lvlJc w:val="left"/>
      <w:pPr>
        <w:ind w:left="0" w:firstLine="0"/>
      </w:pPr>
      <w:rPr>
        <w:rFonts w:hint="default"/>
        <w:b/>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E267C10"/>
    <w:multiLevelType w:val="multilevel"/>
    <w:tmpl w:val="445E3492"/>
    <w:lvl w:ilvl="0">
      <w:start w:val="1"/>
      <w:numFmt w:val="decimal"/>
      <w:lvlText w:val="Art. %1"/>
      <w:lvlJc w:val="left"/>
      <w:pPr>
        <w:ind w:left="0" w:firstLine="0"/>
      </w:pPr>
      <w:rPr>
        <w:rFonts w:ascii="Times New Roman" w:hAnsi="Times New Roman" w:hint="default"/>
        <w:b/>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EA512A9"/>
    <w:multiLevelType w:val="hybridMultilevel"/>
    <w:tmpl w:val="8BF60548"/>
    <w:lvl w:ilvl="0" w:tplc="1512CBA0">
      <w:start w:val="1"/>
      <w:numFmt w:val="lowerRoman"/>
      <w:lvlText w:val="%1)"/>
      <w:lvlJc w:val="righ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F991037"/>
    <w:multiLevelType w:val="hybridMultilevel"/>
    <w:tmpl w:val="29CAB5C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2F1661"/>
    <w:multiLevelType w:val="multilevel"/>
    <w:tmpl w:val="445E3492"/>
    <w:lvl w:ilvl="0">
      <w:start w:val="1"/>
      <w:numFmt w:val="decimal"/>
      <w:lvlText w:val="Art. %1"/>
      <w:lvlJc w:val="left"/>
      <w:pPr>
        <w:ind w:left="0" w:firstLine="0"/>
      </w:pPr>
      <w:rPr>
        <w:rFonts w:ascii="Times New Roman" w:hAnsi="Times New Roman" w:hint="default"/>
        <w:b/>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30C655A"/>
    <w:multiLevelType w:val="multilevel"/>
    <w:tmpl w:val="B8005D1C"/>
    <w:lvl w:ilvl="0">
      <w:start w:val="1"/>
      <w:numFmt w:val="decimal"/>
      <w:lvlText w:val="%1."/>
      <w:lvlJc w:val="left"/>
      <w:pPr>
        <w:ind w:left="0" w:firstLine="0"/>
      </w:pPr>
      <w:rPr>
        <w:rFonts w:hint="default"/>
        <w:b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5F043AD"/>
    <w:multiLevelType w:val="multilevel"/>
    <w:tmpl w:val="EECA3DB4"/>
    <w:lvl w:ilvl="0">
      <w:start w:val="1"/>
      <w:numFmt w:val="decimal"/>
      <w:lvlText w:val="%1."/>
      <w:lvlJc w:val="left"/>
      <w:pPr>
        <w:ind w:left="0" w:firstLine="0"/>
      </w:pPr>
      <w:rPr>
        <w:rFonts w:hint="default"/>
        <w:b/>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7606EFE"/>
    <w:multiLevelType w:val="multilevel"/>
    <w:tmpl w:val="445E3492"/>
    <w:lvl w:ilvl="0">
      <w:start w:val="1"/>
      <w:numFmt w:val="decimal"/>
      <w:lvlText w:val="Art. %1"/>
      <w:lvlJc w:val="left"/>
      <w:pPr>
        <w:ind w:left="0" w:firstLine="0"/>
      </w:pPr>
      <w:rPr>
        <w:rFonts w:ascii="Times New Roman" w:hAnsi="Times New Roman" w:hint="default"/>
        <w:b/>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89A01D5"/>
    <w:multiLevelType w:val="multilevel"/>
    <w:tmpl w:val="EECA3DB4"/>
    <w:lvl w:ilvl="0">
      <w:start w:val="1"/>
      <w:numFmt w:val="decimal"/>
      <w:lvlText w:val="%1."/>
      <w:lvlJc w:val="left"/>
      <w:pPr>
        <w:ind w:left="0" w:firstLine="0"/>
      </w:pPr>
      <w:rPr>
        <w:rFonts w:hint="default"/>
        <w:b/>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8A058A6"/>
    <w:multiLevelType w:val="multilevel"/>
    <w:tmpl w:val="16E25132"/>
    <w:lvl w:ilvl="0">
      <w:start w:val="1"/>
      <w:numFmt w:val="decimal"/>
      <w:lvlText w:val="%1."/>
      <w:lvlJc w:val="left"/>
      <w:pPr>
        <w:ind w:left="0" w:firstLine="0"/>
      </w:pPr>
      <w:rPr>
        <w:rFonts w:hint="default"/>
        <w:b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99F74ED"/>
    <w:multiLevelType w:val="multilevel"/>
    <w:tmpl w:val="EECA3DB4"/>
    <w:lvl w:ilvl="0">
      <w:start w:val="1"/>
      <w:numFmt w:val="decimal"/>
      <w:lvlText w:val="%1."/>
      <w:lvlJc w:val="left"/>
      <w:pPr>
        <w:ind w:left="0" w:firstLine="0"/>
      </w:pPr>
      <w:rPr>
        <w:rFonts w:hint="default"/>
        <w:b/>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EAE7F3E"/>
    <w:multiLevelType w:val="hybridMultilevel"/>
    <w:tmpl w:val="778E0866"/>
    <w:lvl w:ilvl="0" w:tplc="88CC78C0">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487301"/>
    <w:multiLevelType w:val="hybridMultilevel"/>
    <w:tmpl w:val="29CAB5C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9552F87"/>
    <w:multiLevelType w:val="multilevel"/>
    <w:tmpl w:val="445E3492"/>
    <w:lvl w:ilvl="0">
      <w:start w:val="1"/>
      <w:numFmt w:val="decimal"/>
      <w:lvlText w:val="Art. %1"/>
      <w:lvlJc w:val="left"/>
      <w:pPr>
        <w:ind w:left="0" w:firstLine="0"/>
      </w:pPr>
      <w:rPr>
        <w:rFonts w:ascii="Times New Roman" w:hAnsi="Times New Roman" w:hint="default"/>
        <w:b/>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ED3551F"/>
    <w:multiLevelType w:val="multilevel"/>
    <w:tmpl w:val="445E3492"/>
    <w:numStyleLink w:val="Style1"/>
  </w:abstractNum>
  <w:abstractNum w:abstractNumId="16" w15:restartNumberingAfterBreak="0">
    <w:nsid w:val="44C049DD"/>
    <w:multiLevelType w:val="multilevel"/>
    <w:tmpl w:val="EECA3DB4"/>
    <w:lvl w:ilvl="0">
      <w:start w:val="1"/>
      <w:numFmt w:val="decimal"/>
      <w:lvlText w:val="%1."/>
      <w:lvlJc w:val="left"/>
      <w:pPr>
        <w:ind w:left="0" w:firstLine="0"/>
      </w:pPr>
      <w:rPr>
        <w:rFonts w:hint="default"/>
        <w:b/>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506476A"/>
    <w:multiLevelType w:val="multilevel"/>
    <w:tmpl w:val="445E3492"/>
    <w:lvl w:ilvl="0">
      <w:start w:val="1"/>
      <w:numFmt w:val="decimal"/>
      <w:lvlText w:val="Art. %1"/>
      <w:lvlJc w:val="left"/>
      <w:pPr>
        <w:ind w:left="0" w:firstLine="0"/>
      </w:pPr>
      <w:rPr>
        <w:rFonts w:ascii="Times New Roman" w:hAnsi="Times New Roman" w:hint="default"/>
        <w:b/>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8BC0B87"/>
    <w:multiLevelType w:val="hybridMultilevel"/>
    <w:tmpl w:val="A85A18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150328"/>
    <w:multiLevelType w:val="multilevel"/>
    <w:tmpl w:val="445E3492"/>
    <w:lvl w:ilvl="0">
      <w:start w:val="1"/>
      <w:numFmt w:val="decimal"/>
      <w:lvlText w:val="Art. %1"/>
      <w:lvlJc w:val="left"/>
      <w:pPr>
        <w:ind w:left="0" w:firstLine="0"/>
      </w:pPr>
      <w:rPr>
        <w:rFonts w:ascii="Times New Roman" w:hAnsi="Times New Roman" w:hint="default"/>
        <w:b/>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CB45BB2"/>
    <w:multiLevelType w:val="hybridMultilevel"/>
    <w:tmpl w:val="29CAB5C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E277808"/>
    <w:multiLevelType w:val="hybridMultilevel"/>
    <w:tmpl w:val="70E0AF94"/>
    <w:lvl w:ilvl="0" w:tplc="A86CEB2A">
      <w:start w:val="1"/>
      <w:numFmt w:val="lowerLetter"/>
      <w:lvlText w:val="%1)"/>
      <w:lvlJc w:val="left"/>
      <w:pPr>
        <w:ind w:left="854" w:hanging="57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2" w15:restartNumberingAfterBreak="0">
    <w:nsid w:val="519C1359"/>
    <w:multiLevelType w:val="multilevel"/>
    <w:tmpl w:val="EECA3DB4"/>
    <w:lvl w:ilvl="0">
      <w:start w:val="1"/>
      <w:numFmt w:val="decimal"/>
      <w:lvlText w:val="%1."/>
      <w:lvlJc w:val="left"/>
      <w:pPr>
        <w:ind w:left="0" w:firstLine="0"/>
      </w:pPr>
      <w:rPr>
        <w:rFonts w:hint="default"/>
        <w:b/>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39F326D"/>
    <w:multiLevelType w:val="multilevel"/>
    <w:tmpl w:val="445E3492"/>
    <w:styleLink w:val="Style1"/>
    <w:lvl w:ilvl="0">
      <w:start w:val="1"/>
      <w:numFmt w:val="decimal"/>
      <w:lvlText w:val="Art. %1"/>
      <w:lvlJc w:val="left"/>
      <w:pPr>
        <w:ind w:left="0" w:firstLine="0"/>
      </w:pPr>
      <w:rPr>
        <w:rFonts w:ascii="Times New Roman" w:hAnsi="Times New Roman" w:hint="default"/>
        <w:b/>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6BC394A"/>
    <w:multiLevelType w:val="hybridMultilevel"/>
    <w:tmpl w:val="70E0AF94"/>
    <w:lvl w:ilvl="0" w:tplc="A86CEB2A">
      <w:start w:val="1"/>
      <w:numFmt w:val="lowerLetter"/>
      <w:lvlText w:val="%1)"/>
      <w:lvlJc w:val="left"/>
      <w:pPr>
        <w:ind w:left="854" w:hanging="57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5" w15:restartNumberingAfterBreak="0">
    <w:nsid w:val="59A26DA4"/>
    <w:multiLevelType w:val="multilevel"/>
    <w:tmpl w:val="BA8C384E"/>
    <w:lvl w:ilvl="0">
      <w:start w:val="1"/>
      <w:numFmt w:val="decimal"/>
      <w:lvlText w:val="%1."/>
      <w:lvlJc w:val="left"/>
      <w:pPr>
        <w:ind w:left="0" w:firstLine="0"/>
      </w:pPr>
      <w:rPr>
        <w:rFonts w:hint="default"/>
        <w:b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BEB165C"/>
    <w:multiLevelType w:val="multilevel"/>
    <w:tmpl w:val="8188E31A"/>
    <w:lvl w:ilvl="0">
      <w:start w:val="1"/>
      <w:numFmt w:val="decimal"/>
      <w:lvlText w:val="%1."/>
      <w:lvlJc w:val="left"/>
      <w:pPr>
        <w:ind w:left="0" w:firstLine="0"/>
      </w:pPr>
      <w:rPr>
        <w:rFonts w:hint="default"/>
        <w:b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0980480"/>
    <w:multiLevelType w:val="multilevel"/>
    <w:tmpl w:val="445E3492"/>
    <w:lvl w:ilvl="0">
      <w:start w:val="1"/>
      <w:numFmt w:val="decimal"/>
      <w:lvlText w:val="Art. %1"/>
      <w:lvlJc w:val="left"/>
      <w:pPr>
        <w:ind w:left="0" w:firstLine="0"/>
      </w:pPr>
      <w:rPr>
        <w:rFonts w:ascii="Times New Roman" w:hAnsi="Times New Roman" w:hint="default"/>
        <w:b/>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5762F95"/>
    <w:multiLevelType w:val="hybridMultilevel"/>
    <w:tmpl w:val="29CAB5C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BD775AF"/>
    <w:multiLevelType w:val="hybridMultilevel"/>
    <w:tmpl w:val="403226FA"/>
    <w:lvl w:ilvl="0" w:tplc="359621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E402A4"/>
    <w:multiLevelType w:val="multilevel"/>
    <w:tmpl w:val="445E3492"/>
    <w:lvl w:ilvl="0">
      <w:start w:val="1"/>
      <w:numFmt w:val="decimal"/>
      <w:lvlText w:val="Art. %1"/>
      <w:lvlJc w:val="left"/>
      <w:pPr>
        <w:ind w:left="0" w:firstLine="0"/>
      </w:pPr>
      <w:rPr>
        <w:rFonts w:ascii="Times New Roman" w:hAnsi="Times New Roman" w:hint="default"/>
        <w:b/>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F112850"/>
    <w:multiLevelType w:val="multilevel"/>
    <w:tmpl w:val="445E3492"/>
    <w:lvl w:ilvl="0">
      <w:start w:val="1"/>
      <w:numFmt w:val="decimal"/>
      <w:lvlText w:val="Art. %1"/>
      <w:lvlJc w:val="left"/>
      <w:pPr>
        <w:ind w:left="0" w:firstLine="0"/>
      </w:pPr>
      <w:rPr>
        <w:rFonts w:ascii="Times New Roman" w:hAnsi="Times New Roman" w:hint="default"/>
        <w:b/>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F47393D"/>
    <w:multiLevelType w:val="multilevel"/>
    <w:tmpl w:val="445E3492"/>
    <w:lvl w:ilvl="0">
      <w:start w:val="1"/>
      <w:numFmt w:val="decimal"/>
      <w:lvlText w:val="Art. %1"/>
      <w:lvlJc w:val="left"/>
      <w:pPr>
        <w:ind w:left="0" w:firstLine="0"/>
      </w:pPr>
      <w:rPr>
        <w:rFonts w:ascii="Times New Roman" w:hAnsi="Times New Roman" w:hint="default"/>
        <w:b/>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FB70D82"/>
    <w:multiLevelType w:val="hybridMultilevel"/>
    <w:tmpl w:val="01BC01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EB3104"/>
    <w:multiLevelType w:val="multilevel"/>
    <w:tmpl w:val="72B052F6"/>
    <w:lvl w:ilvl="0">
      <w:start w:val="1"/>
      <w:numFmt w:val="decimal"/>
      <w:lvlText w:val="%1."/>
      <w:lvlJc w:val="left"/>
      <w:pPr>
        <w:ind w:left="0" w:firstLine="0"/>
      </w:pPr>
      <w:rPr>
        <w:rFonts w:hint="default"/>
        <w:b w:val="0"/>
        <w:bCs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1005FA4"/>
    <w:multiLevelType w:val="hybridMultilevel"/>
    <w:tmpl w:val="7BC84424"/>
    <w:lvl w:ilvl="0" w:tplc="91C82DEA">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4F2710"/>
    <w:multiLevelType w:val="hybridMultilevel"/>
    <w:tmpl w:val="B9BE52CE"/>
    <w:lvl w:ilvl="0" w:tplc="0418000F">
      <w:start w:val="1"/>
      <w:numFmt w:val="decimal"/>
      <w:lvlText w:val="%1."/>
      <w:lvlJc w:val="left"/>
      <w:pPr>
        <w:ind w:left="795" w:hanging="360"/>
      </w:pPr>
    </w:lvl>
    <w:lvl w:ilvl="1" w:tplc="04180019" w:tentative="1">
      <w:start w:val="1"/>
      <w:numFmt w:val="lowerLetter"/>
      <w:lvlText w:val="%2."/>
      <w:lvlJc w:val="left"/>
      <w:pPr>
        <w:ind w:left="1515" w:hanging="360"/>
      </w:pPr>
    </w:lvl>
    <w:lvl w:ilvl="2" w:tplc="0418001B" w:tentative="1">
      <w:start w:val="1"/>
      <w:numFmt w:val="lowerRoman"/>
      <w:lvlText w:val="%3."/>
      <w:lvlJc w:val="right"/>
      <w:pPr>
        <w:ind w:left="2235" w:hanging="180"/>
      </w:pPr>
    </w:lvl>
    <w:lvl w:ilvl="3" w:tplc="0418000F" w:tentative="1">
      <w:start w:val="1"/>
      <w:numFmt w:val="decimal"/>
      <w:lvlText w:val="%4."/>
      <w:lvlJc w:val="left"/>
      <w:pPr>
        <w:ind w:left="2955" w:hanging="360"/>
      </w:pPr>
    </w:lvl>
    <w:lvl w:ilvl="4" w:tplc="04180019" w:tentative="1">
      <w:start w:val="1"/>
      <w:numFmt w:val="lowerLetter"/>
      <w:lvlText w:val="%5."/>
      <w:lvlJc w:val="left"/>
      <w:pPr>
        <w:ind w:left="3675" w:hanging="360"/>
      </w:pPr>
    </w:lvl>
    <w:lvl w:ilvl="5" w:tplc="0418001B" w:tentative="1">
      <w:start w:val="1"/>
      <w:numFmt w:val="lowerRoman"/>
      <w:lvlText w:val="%6."/>
      <w:lvlJc w:val="right"/>
      <w:pPr>
        <w:ind w:left="4395" w:hanging="180"/>
      </w:pPr>
    </w:lvl>
    <w:lvl w:ilvl="6" w:tplc="0418000F" w:tentative="1">
      <w:start w:val="1"/>
      <w:numFmt w:val="decimal"/>
      <w:lvlText w:val="%7."/>
      <w:lvlJc w:val="left"/>
      <w:pPr>
        <w:ind w:left="5115" w:hanging="360"/>
      </w:pPr>
    </w:lvl>
    <w:lvl w:ilvl="7" w:tplc="04180019" w:tentative="1">
      <w:start w:val="1"/>
      <w:numFmt w:val="lowerLetter"/>
      <w:lvlText w:val="%8."/>
      <w:lvlJc w:val="left"/>
      <w:pPr>
        <w:ind w:left="5835" w:hanging="360"/>
      </w:pPr>
    </w:lvl>
    <w:lvl w:ilvl="8" w:tplc="0418001B" w:tentative="1">
      <w:start w:val="1"/>
      <w:numFmt w:val="lowerRoman"/>
      <w:lvlText w:val="%9."/>
      <w:lvlJc w:val="right"/>
      <w:pPr>
        <w:ind w:left="6555" w:hanging="180"/>
      </w:pPr>
    </w:lvl>
  </w:abstractNum>
  <w:abstractNum w:abstractNumId="37" w15:restartNumberingAfterBreak="0">
    <w:nsid w:val="731C3DC5"/>
    <w:multiLevelType w:val="hybridMultilevel"/>
    <w:tmpl w:val="FEA496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995604"/>
    <w:multiLevelType w:val="multilevel"/>
    <w:tmpl w:val="EECA3DB4"/>
    <w:lvl w:ilvl="0">
      <w:start w:val="1"/>
      <w:numFmt w:val="decimal"/>
      <w:lvlText w:val="%1."/>
      <w:lvlJc w:val="left"/>
      <w:pPr>
        <w:ind w:left="0" w:firstLine="0"/>
      </w:pPr>
      <w:rPr>
        <w:rFonts w:hint="default"/>
        <w:b/>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F77484A"/>
    <w:multiLevelType w:val="multilevel"/>
    <w:tmpl w:val="62327360"/>
    <w:lvl w:ilvl="0">
      <w:start w:val="1"/>
      <w:numFmt w:val="decimal"/>
      <w:lvlText w:val="%1."/>
      <w:lvlJc w:val="left"/>
      <w:pPr>
        <w:ind w:left="0" w:firstLine="0"/>
      </w:pPr>
      <w:rPr>
        <w:rFonts w:hint="default"/>
        <w:b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9448460">
    <w:abstractNumId w:val="12"/>
  </w:num>
  <w:num w:numId="2" w16cid:durableId="28264893">
    <w:abstractNumId w:val="36"/>
  </w:num>
  <w:num w:numId="3" w16cid:durableId="1827941711">
    <w:abstractNumId w:val="21"/>
  </w:num>
  <w:num w:numId="4" w16cid:durableId="1788936642">
    <w:abstractNumId w:val="33"/>
  </w:num>
  <w:num w:numId="5" w16cid:durableId="1558475429">
    <w:abstractNumId w:val="30"/>
  </w:num>
  <w:num w:numId="6" w16cid:durableId="1199010698">
    <w:abstractNumId w:val="23"/>
  </w:num>
  <w:num w:numId="7" w16cid:durableId="392851908">
    <w:abstractNumId w:val="15"/>
  </w:num>
  <w:num w:numId="8" w16cid:durableId="1645962831">
    <w:abstractNumId w:val="6"/>
  </w:num>
  <w:num w:numId="9" w16cid:durableId="1790471184">
    <w:abstractNumId w:val="19"/>
  </w:num>
  <w:num w:numId="10" w16cid:durableId="71435361">
    <w:abstractNumId w:val="31"/>
  </w:num>
  <w:num w:numId="11" w16cid:durableId="665279798">
    <w:abstractNumId w:val="27"/>
  </w:num>
  <w:num w:numId="12" w16cid:durableId="1912500479">
    <w:abstractNumId w:val="26"/>
  </w:num>
  <w:num w:numId="13" w16cid:durableId="565798339">
    <w:abstractNumId w:val="5"/>
  </w:num>
  <w:num w:numId="14" w16cid:durableId="784662884">
    <w:abstractNumId w:val="14"/>
  </w:num>
  <w:num w:numId="15" w16cid:durableId="1019627706">
    <w:abstractNumId w:val="16"/>
  </w:num>
  <w:num w:numId="16" w16cid:durableId="172959136">
    <w:abstractNumId w:val="11"/>
  </w:num>
  <w:num w:numId="17" w16cid:durableId="690884557">
    <w:abstractNumId w:val="22"/>
  </w:num>
  <w:num w:numId="18" w16cid:durableId="1456632422">
    <w:abstractNumId w:val="1"/>
  </w:num>
  <w:num w:numId="19" w16cid:durableId="1734966625">
    <w:abstractNumId w:val="9"/>
  </w:num>
  <w:num w:numId="20" w16cid:durableId="1467627483">
    <w:abstractNumId w:val="7"/>
  </w:num>
  <w:num w:numId="21" w16cid:durableId="41565844">
    <w:abstractNumId w:val="10"/>
  </w:num>
  <w:num w:numId="22" w16cid:durableId="1388256640">
    <w:abstractNumId w:val="25"/>
  </w:num>
  <w:num w:numId="23" w16cid:durableId="438332395">
    <w:abstractNumId w:val="37"/>
  </w:num>
  <w:num w:numId="24" w16cid:durableId="1999990937">
    <w:abstractNumId w:val="29"/>
  </w:num>
  <w:num w:numId="25" w16cid:durableId="2078046407">
    <w:abstractNumId w:val="8"/>
  </w:num>
  <w:num w:numId="26" w16cid:durableId="1860075390">
    <w:abstractNumId w:val="28"/>
  </w:num>
  <w:num w:numId="27" w16cid:durableId="567497274">
    <w:abstractNumId w:val="18"/>
  </w:num>
  <w:num w:numId="28" w16cid:durableId="1573126800">
    <w:abstractNumId w:val="39"/>
  </w:num>
  <w:num w:numId="29" w16cid:durableId="570773517">
    <w:abstractNumId w:val="24"/>
  </w:num>
  <w:num w:numId="30" w16cid:durableId="1758549897">
    <w:abstractNumId w:val="38"/>
  </w:num>
  <w:num w:numId="31" w16cid:durableId="1251700110">
    <w:abstractNumId w:val="17"/>
  </w:num>
  <w:num w:numId="32" w16cid:durableId="601230213">
    <w:abstractNumId w:val="32"/>
  </w:num>
  <w:num w:numId="33" w16cid:durableId="1860894815">
    <w:abstractNumId w:val="0"/>
  </w:num>
  <w:num w:numId="34" w16cid:durableId="1500542856">
    <w:abstractNumId w:val="3"/>
  </w:num>
  <w:num w:numId="35" w16cid:durableId="850028804">
    <w:abstractNumId w:val="20"/>
  </w:num>
  <w:num w:numId="36" w16cid:durableId="701512832">
    <w:abstractNumId w:val="4"/>
  </w:num>
  <w:num w:numId="37" w16cid:durableId="1702432038">
    <w:abstractNumId w:val="35"/>
  </w:num>
  <w:num w:numId="38" w16cid:durableId="1380057727">
    <w:abstractNumId w:val="34"/>
  </w:num>
  <w:num w:numId="39" w16cid:durableId="959262421">
    <w:abstractNumId w:val="2"/>
  </w:num>
  <w:num w:numId="40" w16cid:durableId="932518118">
    <w:abstractNumId w:val="13"/>
  </w:num>
  <w:num w:numId="41" w16cid:durableId="11704877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561"/>
    <w:rsid w:val="00000809"/>
    <w:rsid w:val="00001770"/>
    <w:rsid w:val="000020E6"/>
    <w:rsid w:val="00003004"/>
    <w:rsid w:val="000043B3"/>
    <w:rsid w:val="000043EE"/>
    <w:rsid w:val="00004EC2"/>
    <w:rsid w:val="00005A1D"/>
    <w:rsid w:val="00005CA7"/>
    <w:rsid w:val="000061DC"/>
    <w:rsid w:val="00006BC0"/>
    <w:rsid w:val="00007C62"/>
    <w:rsid w:val="00010172"/>
    <w:rsid w:val="00010ABD"/>
    <w:rsid w:val="00010BCF"/>
    <w:rsid w:val="000118A6"/>
    <w:rsid w:val="0001458C"/>
    <w:rsid w:val="00016F9A"/>
    <w:rsid w:val="00020DB8"/>
    <w:rsid w:val="0002179F"/>
    <w:rsid w:val="00023A3B"/>
    <w:rsid w:val="00023D8B"/>
    <w:rsid w:val="00023E09"/>
    <w:rsid w:val="00024638"/>
    <w:rsid w:val="00025579"/>
    <w:rsid w:val="00025FCD"/>
    <w:rsid w:val="00027630"/>
    <w:rsid w:val="0003237D"/>
    <w:rsid w:val="0003390F"/>
    <w:rsid w:val="0003482F"/>
    <w:rsid w:val="000348E4"/>
    <w:rsid w:val="00034BBE"/>
    <w:rsid w:val="00034F25"/>
    <w:rsid w:val="00036C1D"/>
    <w:rsid w:val="00036CFF"/>
    <w:rsid w:val="00037BAC"/>
    <w:rsid w:val="00041A89"/>
    <w:rsid w:val="00044121"/>
    <w:rsid w:val="00044A2D"/>
    <w:rsid w:val="00044ADD"/>
    <w:rsid w:val="000453D5"/>
    <w:rsid w:val="00045449"/>
    <w:rsid w:val="0004637F"/>
    <w:rsid w:val="00047759"/>
    <w:rsid w:val="00050C38"/>
    <w:rsid w:val="000514FF"/>
    <w:rsid w:val="00051661"/>
    <w:rsid w:val="00052107"/>
    <w:rsid w:val="00052A6C"/>
    <w:rsid w:val="00052D16"/>
    <w:rsid w:val="00053134"/>
    <w:rsid w:val="0005319F"/>
    <w:rsid w:val="00053820"/>
    <w:rsid w:val="00056EE9"/>
    <w:rsid w:val="0006192C"/>
    <w:rsid w:val="0006379F"/>
    <w:rsid w:val="00063B78"/>
    <w:rsid w:val="000645AA"/>
    <w:rsid w:val="00064C33"/>
    <w:rsid w:val="00066649"/>
    <w:rsid w:val="00066654"/>
    <w:rsid w:val="00066815"/>
    <w:rsid w:val="00066C90"/>
    <w:rsid w:val="000671B0"/>
    <w:rsid w:val="00067D5F"/>
    <w:rsid w:val="00070103"/>
    <w:rsid w:val="000722AD"/>
    <w:rsid w:val="00075258"/>
    <w:rsid w:val="00077111"/>
    <w:rsid w:val="00077839"/>
    <w:rsid w:val="00080560"/>
    <w:rsid w:val="00080723"/>
    <w:rsid w:val="00082188"/>
    <w:rsid w:val="000824C5"/>
    <w:rsid w:val="00082893"/>
    <w:rsid w:val="0008406A"/>
    <w:rsid w:val="00084384"/>
    <w:rsid w:val="00084E01"/>
    <w:rsid w:val="000865F5"/>
    <w:rsid w:val="000874C3"/>
    <w:rsid w:val="00087C17"/>
    <w:rsid w:val="00087D3F"/>
    <w:rsid w:val="0009002F"/>
    <w:rsid w:val="00090BB6"/>
    <w:rsid w:val="00091A34"/>
    <w:rsid w:val="00092791"/>
    <w:rsid w:val="00092860"/>
    <w:rsid w:val="00092EDF"/>
    <w:rsid w:val="000934C6"/>
    <w:rsid w:val="00094C3A"/>
    <w:rsid w:val="000959CC"/>
    <w:rsid w:val="00096116"/>
    <w:rsid w:val="00096707"/>
    <w:rsid w:val="000967CE"/>
    <w:rsid w:val="000971D2"/>
    <w:rsid w:val="000A07CF"/>
    <w:rsid w:val="000A1D11"/>
    <w:rsid w:val="000A2B3C"/>
    <w:rsid w:val="000A35BA"/>
    <w:rsid w:val="000A3833"/>
    <w:rsid w:val="000A42E8"/>
    <w:rsid w:val="000A5B69"/>
    <w:rsid w:val="000A65BF"/>
    <w:rsid w:val="000A6F87"/>
    <w:rsid w:val="000A7683"/>
    <w:rsid w:val="000A77B0"/>
    <w:rsid w:val="000A7AD6"/>
    <w:rsid w:val="000A7BAF"/>
    <w:rsid w:val="000A7E79"/>
    <w:rsid w:val="000B1D1E"/>
    <w:rsid w:val="000B25CC"/>
    <w:rsid w:val="000B42C6"/>
    <w:rsid w:val="000B5489"/>
    <w:rsid w:val="000B5C65"/>
    <w:rsid w:val="000B6651"/>
    <w:rsid w:val="000B6F08"/>
    <w:rsid w:val="000B77C6"/>
    <w:rsid w:val="000B7E4F"/>
    <w:rsid w:val="000C1F8C"/>
    <w:rsid w:val="000C390A"/>
    <w:rsid w:val="000C3B1B"/>
    <w:rsid w:val="000C5797"/>
    <w:rsid w:val="000C5D89"/>
    <w:rsid w:val="000C6865"/>
    <w:rsid w:val="000C6949"/>
    <w:rsid w:val="000D072A"/>
    <w:rsid w:val="000D1874"/>
    <w:rsid w:val="000D34B8"/>
    <w:rsid w:val="000D3D89"/>
    <w:rsid w:val="000D4B47"/>
    <w:rsid w:val="000D753F"/>
    <w:rsid w:val="000D7FA1"/>
    <w:rsid w:val="000E0530"/>
    <w:rsid w:val="000E10C0"/>
    <w:rsid w:val="000E1475"/>
    <w:rsid w:val="000E314D"/>
    <w:rsid w:val="000E4921"/>
    <w:rsid w:val="000E4E17"/>
    <w:rsid w:val="000E559A"/>
    <w:rsid w:val="000E6399"/>
    <w:rsid w:val="000E6F66"/>
    <w:rsid w:val="000F010D"/>
    <w:rsid w:val="000F2135"/>
    <w:rsid w:val="000F2CA1"/>
    <w:rsid w:val="000F3683"/>
    <w:rsid w:val="000F383F"/>
    <w:rsid w:val="000F4A2F"/>
    <w:rsid w:val="000F566C"/>
    <w:rsid w:val="000F5FD5"/>
    <w:rsid w:val="000F658D"/>
    <w:rsid w:val="00100659"/>
    <w:rsid w:val="00103AF1"/>
    <w:rsid w:val="001055A8"/>
    <w:rsid w:val="0010725F"/>
    <w:rsid w:val="00107FDF"/>
    <w:rsid w:val="0011012C"/>
    <w:rsid w:val="00110729"/>
    <w:rsid w:val="0011087C"/>
    <w:rsid w:val="00110A58"/>
    <w:rsid w:val="0011125E"/>
    <w:rsid w:val="00111C22"/>
    <w:rsid w:val="00112A4A"/>
    <w:rsid w:val="001132FC"/>
    <w:rsid w:val="00113D36"/>
    <w:rsid w:val="00114780"/>
    <w:rsid w:val="0011540F"/>
    <w:rsid w:val="0011556E"/>
    <w:rsid w:val="001166DE"/>
    <w:rsid w:val="0011701B"/>
    <w:rsid w:val="00117065"/>
    <w:rsid w:val="001179D1"/>
    <w:rsid w:val="00120A7E"/>
    <w:rsid w:val="00121A81"/>
    <w:rsid w:val="0012231B"/>
    <w:rsid w:val="00122884"/>
    <w:rsid w:val="0012433C"/>
    <w:rsid w:val="001247D5"/>
    <w:rsid w:val="001250E8"/>
    <w:rsid w:val="001264DA"/>
    <w:rsid w:val="00126D25"/>
    <w:rsid w:val="00126E12"/>
    <w:rsid w:val="001308A9"/>
    <w:rsid w:val="00131391"/>
    <w:rsid w:val="00131BFA"/>
    <w:rsid w:val="0013278F"/>
    <w:rsid w:val="00132885"/>
    <w:rsid w:val="00133C68"/>
    <w:rsid w:val="0013445D"/>
    <w:rsid w:val="001350A6"/>
    <w:rsid w:val="00136BC0"/>
    <w:rsid w:val="00140F9B"/>
    <w:rsid w:val="0014133D"/>
    <w:rsid w:val="001421F3"/>
    <w:rsid w:val="001455EA"/>
    <w:rsid w:val="001466FA"/>
    <w:rsid w:val="001479DF"/>
    <w:rsid w:val="001505C6"/>
    <w:rsid w:val="00150E0C"/>
    <w:rsid w:val="001510E5"/>
    <w:rsid w:val="00152438"/>
    <w:rsid w:val="001556E5"/>
    <w:rsid w:val="00156025"/>
    <w:rsid w:val="001574F8"/>
    <w:rsid w:val="00157A88"/>
    <w:rsid w:val="00161CDC"/>
    <w:rsid w:val="00161E4A"/>
    <w:rsid w:val="00161F82"/>
    <w:rsid w:val="0016215C"/>
    <w:rsid w:val="00164ABC"/>
    <w:rsid w:val="001667A0"/>
    <w:rsid w:val="001704F8"/>
    <w:rsid w:val="001726C2"/>
    <w:rsid w:val="00172F16"/>
    <w:rsid w:val="001740A3"/>
    <w:rsid w:val="001754DE"/>
    <w:rsid w:val="00175DC4"/>
    <w:rsid w:val="00180233"/>
    <w:rsid w:val="00181725"/>
    <w:rsid w:val="00182575"/>
    <w:rsid w:val="001825E7"/>
    <w:rsid w:val="00182E7A"/>
    <w:rsid w:val="00183BAD"/>
    <w:rsid w:val="00183D6C"/>
    <w:rsid w:val="00183D86"/>
    <w:rsid w:val="00184794"/>
    <w:rsid w:val="001875BA"/>
    <w:rsid w:val="00187DC0"/>
    <w:rsid w:val="00190959"/>
    <w:rsid w:val="00194C00"/>
    <w:rsid w:val="00194C95"/>
    <w:rsid w:val="00196265"/>
    <w:rsid w:val="001963A2"/>
    <w:rsid w:val="00196423"/>
    <w:rsid w:val="00196C13"/>
    <w:rsid w:val="00196DC0"/>
    <w:rsid w:val="001979E1"/>
    <w:rsid w:val="00197D2E"/>
    <w:rsid w:val="001A104A"/>
    <w:rsid w:val="001A5BBA"/>
    <w:rsid w:val="001A647F"/>
    <w:rsid w:val="001A7868"/>
    <w:rsid w:val="001B02C4"/>
    <w:rsid w:val="001B04A4"/>
    <w:rsid w:val="001B0561"/>
    <w:rsid w:val="001B1FE9"/>
    <w:rsid w:val="001B44DA"/>
    <w:rsid w:val="001B457D"/>
    <w:rsid w:val="001B6239"/>
    <w:rsid w:val="001C0348"/>
    <w:rsid w:val="001C03EE"/>
    <w:rsid w:val="001C08DC"/>
    <w:rsid w:val="001C0AD8"/>
    <w:rsid w:val="001C1AE6"/>
    <w:rsid w:val="001C24BA"/>
    <w:rsid w:val="001C29AA"/>
    <w:rsid w:val="001C4811"/>
    <w:rsid w:val="001C57BA"/>
    <w:rsid w:val="001D27D4"/>
    <w:rsid w:val="001D280A"/>
    <w:rsid w:val="001D2919"/>
    <w:rsid w:val="001D2B91"/>
    <w:rsid w:val="001D45A2"/>
    <w:rsid w:val="001D6452"/>
    <w:rsid w:val="001D6A9F"/>
    <w:rsid w:val="001D723B"/>
    <w:rsid w:val="001D7D1A"/>
    <w:rsid w:val="001E11D2"/>
    <w:rsid w:val="001E1543"/>
    <w:rsid w:val="001E1C07"/>
    <w:rsid w:val="001E1C8D"/>
    <w:rsid w:val="001E402C"/>
    <w:rsid w:val="001E524B"/>
    <w:rsid w:val="001E5280"/>
    <w:rsid w:val="001E6136"/>
    <w:rsid w:val="001E67B7"/>
    <w:rsid w:val="001E6CC4"/>
    <w:rsid w:val="001E780F"/>
    <w:rsid w:val="001F0D68"/>
    <w:rsid w:val="001F17A8"/>
    <w:rsid w:val="001F2AF0"/>
    <w:rsid w:val="001F4402"/>
    <w:rsid w:val="001F447B"/>
    <w:rsid w:val="001F6701"/>
    <w:rsid w:val="00201393"/>
    <w:rsid w:val="00201444"/>
    <w:rsid w:val="0020354C"/>
    <w:rsid w:val="0020635E"/>
    <w:rsid w:val="00206C56"/>
    <w:rsid w:val="00207242"/>
    <w:rsid w:val="002073EB"/>
    <w:rsid w:val="00210DF8"/>
    <w:rsid w:val="00210ED1"/>
    <w:rsid w:val="00211A7D"/>
    <w:rsid w:val="0021221B"/>
    <w:rsid w:val="0021306D"/>
    <w:rsid w:val="002130B5"/>
    <w:rsid w:val="002136E0"/>
    <w:rsid w:val="00214D19"/>
    <w:rsid w:val="0021579B"/>
    <w:rsid w:val="00216A84"/>
    <w:rsid w:val="00216B27"/>
    <w:rsid w:val="002172C6"/>
    <w:rsid w:val="0022015B"/>
    <w:rsid w:val="00220EC1"/>
    <w:rsid w:val="0022100E"/>
    <w:rsid w:val="00222991"/>
    <w:rsid w:val="00223E70"/>
    <w:rsid w:val="00224AF5"/>
    <w:rsid w:val="00224F76"/>
    <w:rsid w:val="002256EE"/>
    <w:rsid w:val="00225D75"/>
    <w:rsid w:val="00226657"/>
    <w:rsid w:val="002274A7"/>
    <w:rsid w:val="00227984"/>
    <w:rsid w:val="00232C62"/>
    <w:rsid w:val="00233061"/>
    <w:rsid w:val="0023357F"/>
    <w:rsid w:val="00233D55"/>
    <w:rsid w:val="00234295"/>
    <w:rsid w:val="0023602D"/>
    <w:rsid w:val="002376D8"/>
    <w:rsid w:val="002379F7"/>
    <w:rsid w:val="00241BAB"/>
    <w:rsid w:val="002424F9"/>
    <w:rsid w:val="002429A3"/>
    <w:rsid w:val="0024545B"/>
    <w:rsid w:val="0024648A"/>
    <w:rsid w:val="00246CB6"/>
    <w:rsid w:val="002473BA"/>
    <w:rsid w:val="00250132"/>
    <w:rsid w:val="00250595"/>
    <w:rsid w:val="00252F51"/>
    <w:rsid w:val="002530DD"/>
    <w:rsid w:val="00253C1F"/>
    <w:rsid w:val="002542B3"/>
    <w:rsid w:val="00255206"/>
    <w:rsid w:val="00255297"/>
    <w:rsid w:val="00260143"/>
    <w:rsid w:val="00260A3C"/>
    <w:rsid w:val="00260E4B"/>
    <w:rsid w:val="0026141F"/>
    <w:rsid w:val="0026154D"/>
    <w:rsid w:val="00262274"/>
    <w:rsid w:val="00263072"/>
    <w:rsid w:val="00263671"/>
    <w:rsid w:val="002649F7"/>
    <w:rsid w:val="00264BB9"/>
    <w:rsid w:val="002653E4"/>
    <w:rsid w:val="00265D56"/>
    <w:rsid w:val="00265F67"/>
    <w:rsid w:val="00270C9B"/>
    <w:rsid w:val="0027140E"/>
    <w:rsid w:val="0027143C"/>
    <w:rsid w:val="002719AF"/>
    <w:rsid w:val="002723DD"/>
    <w:rsid w:val="002731DC"/>
    <w:rsid w:val="00273356"/>
    <w:rsid w:val="0027556D"/>
    <w:rsid w:val="002755FF"/>
    <w:rsid w:val="00275829"/>
    <w:rsid w:val="002759E5"/>
    <w:rsid w:val="00275D0C"/>
    <w:rsid w:val="00277D86"/>
    <w:rsid w:val="0028069D"/>
    <w:rsid w:val="002807DE"/>
    <w:rsid w:val="00281197"/>
    <w:rsid w:val="00281E21"/>
    <w:rsid w:val="00281E7E"/>
    <w:rsid w:val="00282995"/>
    <w:rsid w:val="002837A3"/>
    <w:rsid w:val="00286892"/>
    <w:rsid w:val="00287A3A"/>
    <w:rsid w:val="00290564"/>
    <w:rsid w:val="00290734"/>
    <w:rsid w:val="002914CB"/>
    <w:rsid w:val="00292056"/>
    <w:rsid w:val="002927B2"/>
    <w:rsid w:val="002932F6"/>
    <w:rsid w:val="00293A66"/>
    <w:rsid w:val="00294589"/>
    <w:rsid w:val="00294F45"/>
    <w:rsid w:val="00295D3B"/>
    <w:rsid w:val="002967AA"/>
    <w:rsid w:val="002A0E7F"/>
    <w:rsid w:val="002A2664"/>
    <w:rsid w:val="002A36A3"/>
    <w:rsid w:val="002A4092"/>
    <w:rsid w:val="002A41F5"/>
    <w:rsid w:val="002A47EA"/>
    <w:rsid w:val="002A49DB"/>
    <w:rsid w:val="002A59DF"/>
    <w:rsid w:val="002A5B33"/>
    <w:rsid w:val="002A5CD9"/>
    <w:rsid w:val="002A6322"/>
    <w:rsid w:val="002A7662"/>
    <w:rsid w:val="002A7DB8"/>
    <w:rsid w:val="002B046C"/>
    <w:rsid w:val="002B0615"/>
    <w:rsid w:val="002B1F60"/>
    <w:rsid w:val="002B458B"/>
    <w:rsid w:val="002B47F2"/>
    <w:rsid w:val="002B531F"/>
    <w:rsid w:val="002B5B43"/>
    <w:rsid w:val="002B63F0"/>
    <w:rsid w:val="002B77A9"/>
    <w:rsid w:val="002C1CFA"/>
    <w:rsid w:val="002C28CB"/>
    <w:rsid w:val="002C2DE3"/>
    <w:rsid w:val="002C3562"/>
    <w:rsid w:val="002C4C62"/>
    <w:rsid w:val="002C4D18"/>
    <w:rsid w:val="002C5836"/>
    <w:rsid w:val="002C5ED0"/>
    <w:rsid w:val="002C764B"/>
    <w:rsid w:val="002D0D22"/>
    <w:rsid w:val="002D0D71"/>
    <w:rsid w:val="002D1792"/>
    <w:rsid w:val="002D1CD3"/>
    <w:rsid w:val="002D361B"/>
    <w:rsid w:val="002D4217"/>
    <w:rsid w:val="002D4A13"/>
    <w:rsid w:val="002D4A26"/>
    <w:rsid w:val="002D6B99"/>
    <w:rsid w:val="002D724C"/>
    <w:rsid w:val="002D75F9"/>
    <w:rsid w:val="002D7623"/>
    <w:rsid w:val="002E0CFD"/>
    <w:rsid w:val="002E1598"/>
    <w:rsid w:val="002E1DA2"/>
    <w:rsid w:val="002E5709"/>
    <w:rsid w:val="002E5AF2"/>
    <w:rsid w:val="002E606C"/>
    <w:rsid w:val="002E7A8C"/>
    <w:rsid w:val="002F00DD"/>
    <w:rsid w:val="002F2186"/>
    <w:rsid w:val="002F40F2"/>
    <w:rsid w:val="002F4703"/>
    <w:rsid w:val="002F4744"/>
    <w:rsid w:val="002F4846"/>
    <w:rsid w:val="002F5221"/>
    <w:rsid w:val="002F621F"/>
    <w:rsid w:val="002F64A3"/>
    <w:rsid w:val="002F7BC7"/>
    <w:rsid w:val="002F7E97"/>
    <w:rsid w:val="00300222"/>
    <w:rsid w:val="00300A9E"/>
    <w:rsid w:val="00301B43"/>
    <w:rsid w:val="00302008"/>
    <w:rsid w:val="00302C89"/>
    <w:rsid w:val="00302DB7"/>
    <w:rsid w:val="00303279"/>
    <w:rsid w:val="003044DD"/>
    <w:rsid w:val="00304BE9"/>
    <w:rsid w:val="003051F1"/>
    <w:rsid w:val="003056C4"/>
    <w:rsid w:val="00306624"/>
    <w:rsid w:val="0030721B"/>
    <w:rsid w:val="00307D9F"/>
    <w:rsid w:val="00310F05"/>
    <w:rsid w:val="00314EE2"/>
    <w:rsid w:val="0031666D"/>
    <w:rsid w:val="00317612"/>
    <w:rsid w:val="00320423"/>
    <w:rsid w:val="00321774"/>
    <w:rsid w:val="0032319E"/>
    <w:rsid w:val="0032411C"/>
    <w:rsid w:val="00324967"/>
    <w:rsid w:val="00325DA2"/>
    <w:rsid w:val="00326BCE"/>
    <w:rsid w:val="0033053D"/>
    <w:rsid w:val="00331377"/>
    <w:rsid w:val="003313B9"/>
    <w:rsid w:val="003331E2"/>
    <w:rsid w:val="00333378"/>
    <w:rsid w:val="00333706"/>
    <w:rsid w:val="00336286"/>
    <w:rsid w:val="00340073"/>
    <w:rsid w:val="0034105C"/>
    <w:rsid w:val="00341264"/>
    <w:rsid w:val="00341270"/>
    <w:rsid w:val="00341E58"/>
    <w:rsid w:val="003439CF"/>
    <w:rsid w:val="00343DB8"/>
    <w:rsid w:val="00344182"/>
    <w:rsid w:val="003443DD"/>
    <w:rsid w:val="00344463"/>
    <w:rsid w:val="00344CE5"/>
    <w:rsid w:val="003475F3"/>
    <w:rsid w:val="00347632"/>
    <w:rsid w:val="00351218"/>
    <w:rsid w:val="00352E71"/>
    <w:rsid w:val="00352F06"/>
    <w:rsid w:val="00353EDA"/>
    <w:rsid w:val="0035797F"/>
    <w:rsid w:val="003610FC"/>
    <w:rsid w:val="00361889"/>
    <w:rsid w:val="00362635"/>
    <w:rsid w:val="003631A0"/>
    <w:rsid w:val="003648A4"/>
    <w:rsid w:val="003648CD"/>
    <w:rsid w:val="00365A0C"/>
    <w:rsid w:val="00366929"/>
    <w:rsid w:val="00367E31"/>
    <w:rsid w:val="00371AE2"/>
    <w:rsid w:val="00371B37"/>
    <w:rsid w:val="003722F6"/>
    <w:rsid w:val="003728B0"/>
    <w:rsid w:val="00373F47"/>
    <w:rsid w:val="00374556"/>
    <w:rsid w:val="0037536B"/>
    <w:rsid w:val="00376A13"/>
    <w:rsid w:val="00377544"/>
    <w:rsid w:val="00377E19"/>
    <w:rsid w:val="0038047F"/>
    <w:rsid w:val="00380CFA"/>
    <w:rsid w:val="00382CCF"/>
    <w:rsid w:val="0038350F"/>
    <w:rsid w:val="00384177"/>
    <w:rsid w:val="00385B60"/>
    <w:rsid w:val="0039040B"/>
    <w:rsid w:val="003904A0"/>
    <w:rsid w:val="00390538"/>
    <w:rsid w:val="0039069F"/>
    <w:rsid w:val="00390B2D"/>
    <w:rsid w:val="0039107A"/>
    <w:rsid w:val="003910F8"/>
    <w:rsid w:val="003916E8"/>
    <w:rsid w:val="003923E4"/>
    <w:rsid w:val="003930D8"/>
    <w:rsid w:val="00394345"/>
    <w:rsid w:val="00396507"/>
    <w:rsid w:val="00397BA9"/>
    <w:rsid w:val="003A1504"/>
    <w:rsid w:val="003A1634"/>
    <w:rsid w:val="003A2581"/>
    <w:rsid w:val="003A379E"/>
    <w:rsid w:val="003A4759"/>
    <w:rsid w:val="003A68F2"/>
    <w:rsid w:val="003A6F0C"/>
    <w:rsid w:val="003A795C"/>
    <w:rsid w:val="003B09CC"/>
    <w:rsid w:val="003B66A8"/>
    <w:rsid w:val="003B6E1A"/>
    <w:rsid w:val="003B739D"/>
    <w:rsid w:val="003B7D80"/>
    <w:rsid w:val="003C240E"/>
    <w:rsid w:val="003C2EB5"/>
    <w:rsid w:val="003C331A"/>
    <w:rsid w:val="003C378B"/>
    <w:rsid w:val="003C4A96"/>
    <w:rsid w:val="003C4ECE"/>
    <w:rsid w:val="003C50CE"/>
    <w:rsid w:val="003C5AFC"/>
    <w:rsid w:val="003C6486"/>
    <w:rsid w:val="003C7AC8"/>
    <w:rsid w:val="003D0039"/>
    <w:rsid w:val="003D004D"/>
    <w:rsid w:val="003D068D"/>
    <w:rsid w:val="003D0B8C"/>
    <w:rsid w:val="003D120A"/>
    <w:rsid w:val="003D2066"/>
    <w:rsid w:val="003D2D0B"/>
    <w:rsid w:val="003D2FBE"/>
    <w:rsid w:val="003D31EF"/>
    <w:rsid w:val="003D4586"/>
    <w:rsid w:val="003D7959"/>
    <w:rsid w:val="003E0454"/>
    <w:rsid w:val="003E0909"/>
    <w:rsid w:val="003E365B"/>
    <w:rsid w:val="003E3FA2"/>
    <w:rsid w:val="003E4404"/>
    <w:rsid w:val="003E6DA0"/>
    <w:rsid w:val="003E70E6"/>
    <w:rsid w:val="003F03D6"/>
    <w:rsid w:val="003F0530"/>
    <w:rsid w:val="003F0BF1"/>
    <w:rsid w:val="003F3509"/>
    <w:rsid w:val="003F39EA"/>
    <w:rsid w:val="003F463E"/>
    <w:rsid w:val="003F4F15"/>
    <w:rsid w:val="003F598D"/>
    <w:rsid w:val="003F6171"/>
    <w:rsid w:val="003F7117"/>
    <w:rsid w:val="00400908"/>
    <w:rsid w:val="00400C74"/>
    <w:rsid w:val="004028D0"/>
    <w:rsid w:val="004029C9"/>
    <w:rsid w:val="004038A8"/>
    <w:rsid w:val="0040524D"/>
    <w:rsid w:val="0040585A"/>
    <w:rsid w:val="00406B56"/>
    <w:rsid w:val="00410986"/>
    <w:rsid w:val="00411BF5"/>
    <w:rsid w:val="00411FFF"/>
    <w:rsid w:val="004129B6"/>
    <w:rsid w:val="0041428C"/>
    <w:rsid w:val="0041576D"/>
    <w:rsid w:val="00415878"/>
    <w:rsid w:val="00416E71"/>
    <w:rsid w:val="00420EB1"/>
    <w:rsid w:val="00421FAD"/>
    <w:rsid w:val="00422A79"/>
    <w:rsid w:val="00423300"/>
    <w:rsid w:val="00423D76"/>
    <w:rsid w:val="00423F49"/>
    <w:rsid w:val="00423FC5"/>
    <w:rsid w:val="004245D8"/>
    <w:rsid w:val="00424DB8"/>
    <w:rsid w:val="00426A38"/>
    <w:rsid w:val="00427264"/>
    <w:rsid w:val="00430133"/>
    <w:rsid w:val="00431495"/>
    <w:rsid w:val="00432217"/>
    <w:rsid w:val="00432715"/>
    <w:rsid w:val="00433466"/>
    <w:rsid w:val="00433714"/>
    <w:rsid w:val="004346D1"/>
    <w:rsid w:val="00434FCC"/>
    <w:rsid w:val="0043517F"/>
    <w:rsid w:val="00436AC4"/>
    <w:rsid w:val="00437376"/>
    <w:rsid w:val="004376BA"/>
    <w:rsid w:val="00437B22"/>
    <w:rsid w:val="00437B5A"/>
    <w:rsid w:val="00437CAF"/>
    <w:rsid w:val="004405E8"/>
    <w:rsid w:val="004409E4"/>
    <w:rsid w:val="0044113A"/>
    <w:rsid w:val="004413B9"/>
    <w:rsid w:val="004431D9"/>
    <w:rsid w:val="004438A5"/>
    <w:rsid w:val="00444F45"/>
    <w:rsid w:val="00445A56"/>
    <w:rsid w:val="00445B8A"/>
    <w:rsid w:val="004460E9"/>
    <w:rsid w:val="00447C69"/>
    <w:rsid w:val="0045025C"/>
    <w:rsid w:val="00450D69"/>
    <w:rsid w:val="0045137C"/>
    <w:rsid w:val="00451F8D"/>
    <w:rsid w:val="00455CE6"/>
    <w:rsid w:val="00455EC0"/>
    <w:rsid w:val="00456AEF"/>
    <w:rsid w:val="00457A48"/>
    <w:rsid w:val="00457A81"/>
    <w:rsid w:val="00457B4F"/>
    <w:rsid w:val="0046030C"/>
    <w:rsid w:val="00460635"/>
    <w:rsid w:val="0046064C"/>
    <w:rsid w:val="00462CF3"/>
    <w:rsid w:val="00463538"/>
    <w:rsid w:val="004635E9"/>
    <w:rsid w:val="004646D8"/>
    <w:rsid w:val="004660DB"/>
    <w:rsid w:val="00466D3A"/>
    <w:rsid w:val="00471E68"/>
    <w:rsid w:val="0047200E"/>
    <w:rsid w:val="004721BF"/>
    <w:rsid w:val="004725AC"/>
    <w:rsid w:val="004730DC"/>
    <w:rsid w:val="0047519B"/>
    <w:rsid w:val="00476371"/>
    <w:rsid w:val="00477CA5"/>
    <w:rsid w:val="004826CC"/>
    <w:rsid w:val="00483A47"/>
    <w:rsid w:val="00483BD2"/>
    <w:rsid w:val="00483F32"/>
    <w:rsid w:val="00484F07"/>
    <w:rsid w:val="004866B9"/>
    <w:rsid w:val="00487ADB"/>
    <w:rsid w:val="00490BC4"/>
    <w:rsid w:val="00490D68"/>
    <w:rsid w:val="004927D8"/>
    <w:rsid w:val="0049484A"/>
    <w:rsid w:val="00495889"/>
    <w:rsid w:val="00495B9D"/>
    <w:rsid w:val="00495BF9"/>
    <w:rsid w:val="00496B2B"/>
    <w:rsid w:val="00497547"/>
    <w:rsid w:val="00497D54"/>
    <w:rsid w:val="004A1176"/>
    <w:rsid w:val="004A1BA7"/>
    <w:rsid w:val="004A236D"/>
    <w:rsid w:val="004A2954"/>
    <w:rsid w:val="004A32AB"/>
    <w:rsid w:val="004A372A"/>
    <w:rsid w:val="004A41F7"/>
    <w:rsid w:val="004A4BEC"/>
    <w:rsid w:val="004A4CBE"/>
    <w:rsid w:val="004A4FF9"/>
    <w:rsid w:val="004A5042"/>
    <w:rsid w:val="004A58FA"/>
    <w:rsid w:val="004A6242"/>
    <w:rsid w:val="004B02FF"/>
    <w:rsid w:val="004B074E"/>
    <w:rsid w:val="004B11DA"/>
    <w:rsid w:val="004B460A"/>
    <w:rsid w:val="004B4ACA"/>
    <w:rsid w:val="004B5901"/>
    <w:rsid w:val="004B5A1E"/>
    <w:rsid w:val="004B5D3C"/>
    <w:rsid w:val="004B6B58"/>
    <w:rsid w:val="004B7A1A"/>
    <w:rsid w:val="004C1991"/>
    <w:rsid w:val="004C2932"/>
    <w:rsid w:val="004C4657"/>
    <w:rsid w:val="004C480E"/>
    <w:rsid w:val="004C525C"/>
    <w:rsid w:val="004C6483"/>
    <w:rsid w:val="004C65F3"/>
    <w:rsid w:val="004C6724"/>
    <w:rsid w:val="004D03A2"/>
    <w:rsid w:val="004D0552"/>
    <w:rsid w:val="004D338B"/>
    <w:rsid w:val="004D3C13"/>
    <w:rsid w:val="004D5735"/>
    <w:rsid w:val="004D58A9"/>
    <w:rsid w:val="004D7B2D"/>
    <w:rsid w:val="004E067A"/>
    <w:rsid w:val="004E1339"/>
    <w:rsid w:val="004E2AA4"/>
    <w:rsid w:val="004E4482"/>
    <w:rsid w:val="004E6E6E"/>
    <w:rsid w:val="004E6F2A"/>
    <w:rsid w:val="004E7C00"/>
    <w:rsid w:val="004F0C08"/>
    <w:rsid w:val="004F138F"/>
    <w:rsid w:val="004F3426"/>
    <w:rsid w:val="004F3743"/>
    <w:rsid w:val="004F3EA4"/>
    <w:rsid w:val="004F4F68"/>
    <w:rsid w:val="004F51E8"/>
    <w:rsid w:val="004F5904"/>
    <w:rsid w:val="004F61FB"/>
    <w:rsid w:val="004F7D12"/>
    <w:rsid w:val="0050018C"/>
    <w:rsid w:val="0050107F"/>
    <w:rsid w:val="00501240"/>
    <w:rsid w:val="0050163D"/>
    <w:rsid w:val="005023FD"/>
    <w:rsid w:val="00505C5B"/>
    <w:rsid w:val="00511F1F"/>
    <w:rsid w:val="00512679"/>
    <w:rsid w:val="00512ED9"/>
    <w:rsid w:val="00514273"/>
    <w:rsid w:val="00515080"/>
    <w:rsid w:val="00515166"/>
    <w:rsid w:val="00517F8F"/>
    <w:rsid w:val="005204EC"/>
    <w:rsid w:val="005223DE"/>
    <w:rsid w:val="00524028"/>
    <w:rsid w:val="00524D1A"/>
    <w:rsid w:val="00527B85"/>
    <w:rsid w:val="00527C4C"/>
    <w:rsid w:val="005328FB"/>
    <w:rsid w:val="0053326B"/>
    <w:rsid w:val="005335BA"/>
    <w:rsid w:val="00533828"/>
    <w:rsid w:val="00534294"/>
    <w:rsid w:val="00534579"/>
    <w:rsid w:val="00537406"/>
    <w:rsid w:val="00537C39"/>
    <w:rsid w:val="005409F9"/>
    <w:rsid w:val="005418DA"/>
    <w:rsid w:val="00542800"/>
    <w:rsid w:val="00542A83"/>
    <w:rsid w:val="00544EF0"/>
    <w:rsid w:val="00545500"/>
    <w:rsid w:val="00545E61"/>
    <w:rsid w:val="00550A46"/>
    <w:rsid w:val="0055216E"/>
    <w:rsid w:val="00552546"/>
    <w:rsid w:val="005529A7"/>
    <w:rsid w:val="0055418A"/>
    <w:rsid w:val="0055629E"/>
    <w:rsid w:val="00557326"/>
    <w:rsid w:val="00557436"/>
    <w:rsid w:val="00560635"/>
    <w:rsid w:val="0056090A"/>
    <w:rsid w:val="00561EC9"/>
    <w:rsid w:val="00562453"/>
    <w:rsid w:val="005626D7"/>
    <w:rsid w:val="00562CB9"/>
    <w:rsid w:val="0056372D"/>
    <w:rsid w:val="00564810"/>
    <w:rsid w:val="00565EFC"/>
    <w:rsid w:val="005665E2"/>
    <w:rsid w:val="005666C3"/>
    <w:rsid w:val="00566BB1"/>
    <w:rsid w:val="0056779F"/>
    <w:rsid w:val="00570102"/>
    <w:rsid w:val="0057034D"/>
    <w:rsid w:val="005705EC"/>
    <w:rsid w:val="005715A1"/>
    <w:rsid w:val="00571B97"/>
    <w:rsid w:val="00572594"/>
    <w:rsid w:val="005751F7"/>
    <w:rsid w:val="00575DE5"/>
    <w:rsid w:val="005763D8"/>
    <w:rsid w:val="005765FE"/>
    <w:rsid w:val="00577A5A"/>
    <w:rsid w:val="005807EB"/>
    <w:rsid w:val="00580B10"/>
    <w:rsid w:val="005811F2"/>
    <w:rsid w:val="005812CF"/>
    <w:rsid w:val="005822B2"/>
    <w:rsid w:val="00587FFC"/>
    <w:rsid w:val="00590169"/>
    <w:rsid w:val="005906EB"/>
    <w:rsid w:val="005912A9"/>
    <w:rsid w:val="00591FB9"/>
    <w:rsid w:val="00592081"/>
    <w:rsid w:val="00593BDE"/>
    <w:rsid w:val="0059412E"/>
    <w:rsid w:val="005942A7"/>
    <w:rsid w:val="005946EB"/>
    <w:rsid w:val="00594CDB"/>
    <w:rsid w:val="0059672C"/>
    <w:rsid w:val="00597708"/>
    <w:rsid w:val="005A0ED3"/>
    <w:rsid w:val="005A0FF0"/>
    <w:rsid w:val="005A16B7"/>
    <w:rsid w:val="005A1E7A"/>
    <w:rsid w:val="005A2E5C"/>
    <w:rsid w:val="005A38F4"/>
    <w:rsid w:val="005A42D9"/>
    <w:rsid w:val="005A4D62"/>
    <w:rsid w:val="005A4FDD"/>
    <w:rsid w:val="005A5AA0"/>
    <w:rsid w:val="005B06B3"/>
    <w:rsid w:val="005B0F80"/>
    <w:rsid w:val="005B11EC"/>
    <w:rsid w:val="005B2051"/>
    <w:rsid w:val="005B2174"/>
    <w:rsid w:val="005B32D8"/>
    <w:rsid w:val="005B3349"/>
    <w:rsid w:val="005B3E6D"/>
    <w:rsid w:val="005B4664"/>
    <w:rsid w:val="005B5694"/>
    <w:rsid w:val="005B6137"/>
    <w:rsid w:val="005B63A4"/>
    <w:rsid w:val="005B6DB3"/>
    <w:rsid w:val="005C0114"/>
    <w:rsid w:val="005C141F"/>
    <w:rsid w:val="005C239C"/>
    <w:rsid w:val="005C3168"/>
    <w:rsid w:val="005C3E37"/>
    <w:rsid w:val="005C564C"/>
    <w:rsid w:val="005C58F7"/>
    <w:rsid w:val="005C6578"/>
    <w:rsid w:val="005C6BE6"/>
    <w:rsid w:val="005C6DB4"/>
    <w:rsid w:val="005C7B4E"/>
    <w:rsid w:val="005D120C"/>
    <w:rsid w:val="005D23BC"/>
    <w:rsid w:val="005D5319"/>
    <w:rsid w:val="005D5F75"/>
    <w:rsid w:val="005D6B16"/>
    <w:rsid w:val="005E2222"/>
    <w:rsid w:val="005E3082"/>
    <w:rsid w:val="005E5A43"/>
    <w:rsid w:val="005E5F99"/>
    <w:rsid w:val="005E6CDB"/>
    <w:rsid w:val="005F049D"/>
    <w:rsid w:val="005F1FAC"/>
    <w:rsid w:val="005F4284"/>
    <w:rsid w:val="005F6590"/>
    <w:rsid w:val="005F71B1"/>
    <w:rsid w:val="00600473"/>
    <w:rsid w:val="006008C0"/>
    <w:rsid w:val="0060145D"/>
    <w:rsid w:val="006023F0"/>
    <w:rsid w:val="00602F09"/>
    <w:rsid w:val="00604310"/>
    <w:rsid w:val="00605683"/>
    <w:rsid w:val="00605FF3"/>
    <w:rsid w:val="006077D6"/>
    <w:rsid w:val="006106DB"/>
    <w:rsid w:val="00610C21"/>
    <w:rsid w:val="00612AA3"/>
    <w:rsid w:val="00613490"/>
    <w:rsid w:val="00614741"/>
    <w:rsid w:val="006152D7"/>
    <w:rsid w:val="006168BD"/>
    <w:rsid w:val="00616C19"/>
    <w:rsid w:val="00617C2D"/>
    <w:rsid w:val="00621022"/>
    <w:rsid w:val="0062195B"/>
    <w:rsid w:val="00621FF8"/>
    <w:rsid w:val="0062228D"/>
    <w:rsid w:val="00622AB5"/>
    <w:rsid w:val="00623979"/>
    <w:rsid w:val="00626259"/>
    <w:rsid w:val="006271A5"/>
    <w:rsid w:val="0063001A"/>
    <w:rsid w:val="0063024C"/>
    <w:rsid w:val="00630E35"/>
    <w:rsid w:val="0063113F"/>
    <w:rsid w:val="00633766"/>
    <w:rsid w:val="0063388E"/>
    <w:rsid w:val="006344AD"/>
    <w:rsid w:val="00634950"/>
    <w:rsid w:val="00635298"/>
    <w:rsid w:val="0063546C"/>
    <w:rsid w:val="006359B6"/>
    <w:rsid w:val="0064022C"/>
    <w:rsid w:val="00640DE8"/>
    <w:rsid w:val="00643C29"/>
    <w:rsid w:val="006442F8"/>
    <w:rsid w:val="00644374"/>
    <w:rsid w:val="00645835"/>
    <w:rsid w:val="00645DBA"/>
    <w:rsid w:val="00645ECC"/>
    <w:rsid w:val="00645FC1"/>
    <w:rsid w:val="00645FE6"/>
    <w:rsid w:val="006468B2"/>
    <w:rsid w:val="00646E43"/>
    <w:rsid w:val="006470AF"/>
    <w:rsid w:val="00647851"/>
    <w:rsid w:val="00647A36"/>
    <w:rsid w:val="00647AA7"/>
    <w:rsid w:val="006512E5"/>
    <w:rsid w:val="00651DFC"/>
    <w:rsid w:val="00652EB1"/>
    <w:rsid w:val="00654C99"/>
    <w:rsid w:val="006553B4"/>
    <w:rsid w:val="00656AF8"/>
    <w:rsid w:val="00656CDE"/>
    <w:rsid w:val="00660AEA"/>
    <w:rsid w:val="00661C69"/>
    <w:rsid w:val="006621A8"/>
    <w:rsid w:val="0066226B"/>
    <w:rsid w:val="00662394"/>
    <w:rsid w:val="00664F90"/>
    <w:rsid w:val="0067005A"/>
    <w:rsid w:val="00670571"/>
    <w:rsid w:val="00670613"/>
    <w:rsid w:val="006710D3"/>
    <w:rsid w:val="00673027"/>
    <w:rsid w:val="00673038"/>
    <w:rsid w:val="00675240"/>
    <w:rsid w:val="00675588"/>
    <w:rsid w:val="00675A3E"/>
    <w:rsid w:val="00675EFE"/>
    <w:rsid w:val="00677506"/>
    <w:rsid w:val="006775F4"/>
    <w:rsid w:val="0068041E"/>
    <w:rsid w:val="00682AF2"/>
    <w:rsid w:val="00683A69"/>
    <w:rsid w:val="00683BD6"/>
    <w:rsid w:val="0068544D"/>
    <w:rsid w:val="00685BE5"/>
    <w:rsid w:val="00685F7C"/>
    <w:rsid w:val="00686317"/>
    <w:rsid w:val="00686959"/>
    <w:rsid w:val="00687649"/>
    <w:rsid w:val="006907D1"/>
    <w:rsid w:val="006931D7"/>
    <w:rsid w:val="00696149"/>
    <w:rsid w:val="006A2B7D"/>
    <w:rsid w:val="006A6081"/>
    <w:rsid w:val="006A60F0"/>
    <w:rsid w:val="006A6449"/>
    <w:rsid w:val="006A6E64"/>
    <w:rsid w:val="006A7ADB"/>
    <w:rsid w:val="006B0EF3"/>
    <w:rsid w:val="006B393E"/>
    <w:rsid w:val="006B3B1A"/>
    <w:rsid w:val="006B444E"/>
    <w:rsid w:val="006B4F1B"/>
    <w:rsid w:val="006B5C90"/>
    <w:rsid w:val="006B5D0E"/>
    <w:rsid w:val="006B7B16"/>
    <w:rsid w:val="006C0B4E"/>
    <w:rsid w:val="006C21FA"/>
    <w:rsid w:val="006C2B8C"/>
    <w:rsid w:val="006C37E1"/>
    <w:rsid w:val="006C49CE"/>
    <w:rsid w:val="006C4DA6"/>
    <w:rsid w:val="006C591D"/>
    <w:rsid w:val="006C6B61"/>
    <w:rsid w:val="006C6BE8"/>
    <w:rsid w:val="006D015B"/>
    <w:rsid w:val="006D0A17"/>
    <w:rsid w:val="006D0A26"/>
    <w:rsid w:val="006D0C31"/>
    <w:rsid w:val="006D0E6C"/>
    <w:rsid w:val="006D2216"/>
    <w:rsid w:val="006D2351"/>
    <w:rsid w:val="006D250F"/>
    <w:rsid w:val="006D2F98"/>
    <w:rsid w:val="006D5071"/>
    <w:rsid w:val="006D578B"/>
    <w:rsid w:val="006D59A0"/>
    <w:rsid w:val="006D79CD"/>
    <w:rsid w:val="006E00C4"/>
    <w:rsid w:val="006E04E5"/>
    <w:rsid w:val="006E0BA5"/>
    <w:rsid w:val="006E36F9"/>
    <w:rsid w:val="006E49A9"/>
    <w:rsid w:val="006E6285"/>
    <w:rsid w:val="006E65E7"/>
    <w:rsid w:val="006F00E0"/>
    <w:rsid w:val="006F026B"/>
    <w:rsid w:val="006F04AB"/>
    <w:rsid w:val="006F1999"/>
    <w:rsid w:val="006F1F8F"/>
    <w:rsid w:val="006F3AC8"/>
    <w:rsid w:val="006F4092"/>
    <w:rsid w:val="006F5A20"/>
    <w:rsid w:val="006F7BCB"/>
    <w:rsid w:val="006F7D6B"/>
    <w:rsid w:val="006F7F2B"/>
    <w:rsid w:val="007005C3"/>
    <w:rsid w:val="007007A4"/>
    <w:rsid w:val="0070335F"/>
    <w:rsid w:val="00703EF4"/>
    <w:rsid w:val="00704866"/>
    <w:rsid w:val="007048C7"/>
    <w:rsid w:val="00704E47"/>
    <w:rsid w:val="00706AEB"/>
    <w:rsid w:val="00706DCB"/>
    <w:rsid w:val="00710226"/>
    <w:rsid w:val="00710C42"/>
    <w:rsid w:val="00710F7B"/>
    <w:rsid w:val="0071180A"/>
    <w:rsid w:val="007132F1"/>
    <w:rsid w:val="00713C59"/>
    <w:rsid w:val="00713F43"/>
    <w:rsid w:val="00714034"/>
    <w:rsid w:val="007145BF"/>
    <w:rsid w:val="00714924"/>
    <w:rsid w:val="0071761F"/>
    <w:rsid w:val="00717F20"/>
    <w:rsid w:val="007217E1"/>
    <w:rsid w:val="007219C3"/>
    <w:rsid w:val="007248B5"/>
    <w:rsid w:val="00724CA1"/>
    <w:rsid w:val="00724E2A"/>
    <w:rsid w:val="007263B5"/>
    <w:rsid w:val="007274C4"/>
    <w:rsid w:val="00727C9E"/>
    <w:rsid w:val="007307EE"/>
    <w:rsid w:val="00731DB3"/>
    <w:rsid w:val="00731EDB"/>
    <w:rsid w:val="0073262C"/>
    <w:rsid w:val="00732B66"/>
    <w:rsid w:val="0073459A"/>
    <w:rsid w:val="00734B4B"/>
    <w:rsid w:val="0073760A"/>
    <w:rsid w:val="0073772D"/>
    <w:rsid w:val="00737B84"/>
    <w:rsid w:val="00740230"/>
    <w:rsid w:val="00740BB4"/>
    <w:rsid w:val="0074297E"/>
    <w:rsid w:val="0074416D"/>
    <w:rsid w:val="00744914"/>
    <w:rsid w:val="00745E0D"/>
    <w:rsid w:val="00745FDD"/>
    <w:rsid w:val="00746692"/>
    <w:rsid w:val="00746ECE"/>
    <w:rsid w:val="00747F29"/>
    <w:rsid w:val="0075063C"/>
    <w:rsid w:val="0075078E"/>
    <w:rsid w:val="007510DA"/>
    <w:rsid w:val="00751BCF"/>
    <w:rsid w:val="00751BF3"/>
    <w:rsid w:val="00752013"/>
    <w:rsid w:val="00752284"/>
    <w:rsid w:val="0075239A"/>
    <w:rsid w:val="007528BF"/>
    <w:rsid w:val="007529BA"/>
    <w:rsid w:val="00753495"/>
    <w:rsid w:val="00754606"/>
    <w:rsid w:val="00754B17"/>
    <w:rsid w:val="00754E7A"/>
    <w:rsid w:val="00755E6E"/>
    <w:rsid w:val="007567F6"/>
    <w:rsid w:val="007571AC"/>
    <w:rsid w:val="007604B2"/>
    <w:rsid w:val="00762448"/>
    <w:rsid w:val="00762A7C"/>
    <w:rsid w:val="00765659"/>
    <w:rsid w:val="00766077"/>
    <w:rsid w:val="00766A5D"/>
    <w:rsid w:val="007676E0"/>
    <w:rsid w:val="00770F4E"/>
    <w:rsid w:val="00771F21"/>
    <w:rsid w:val="0077239E"/>
    <w:rsid w:val="00776FB6"/>
    <w:rsid w:val="007775D0"/>
    <w:rsid w:val="00777A4C"/>
    <w:rsid w:val="007811CB"/>
    <w:rsid w:val="0078138D"/>
    <w:rsid w:val="007816EA"/>
    <w:rsid w:val="00782FEE"/>
    <w:rsid w:val="007832E7"/>
    <w:rsid w:val="00783C0C"/>
    <w:rsid w:val="0078437A"/>
    <w:rsid w:val="00785325"/>
    <w:rsid w:val="00786ADF"/>
    <w:rsid w:val="00787155"/>
    <w:rsid w:val="00790B09"/>
    <w:rsid w:val="00790DC3"/>
    <w:rsid w:val="00792300"/>
    <w:rsid w:val="0079339D"/>
    <w:rsid w:val="00793E24"/>
    <w:rsid w:val="00794FE3"/>
    <w:rsid w:val="0079522C"/>
    <w:rsid w:val="007957B5"/>
    <w:rsid w:val="00796998"/>
    <w:rsid w:val="00796EEE"/>
    <w:rsid w:val="007A117E"/>
    <w:rsid w:val="007A1348"/>
    <w:rsid w:val="007A1A15"/>
    <w:rsid w:val="007A1FCF"/>
    <w:rsid w:val="007A207D"/>
    <w:rsid w:val="007A357E"/>
    <w:rsid w:val="007A399B"/>
    <w:rsid w:val="007A4B2B"/>
    <w:rsid w:val="007A53CF"/>
    <w:rsid w:val="007A66BC"/>
    <w:rsid w:val="007A6779"/>
    <w:rsid w:val="007A6ED6"/>
    <w:rsid w:val="007A7B43"/>
    <w:rsid w:val="007B2377"/>
    <w:rsid w:val="007B3626"/>
    <w:rsid w:val="007B3635"/>
    <w:rsid w:val="007B36B2"/>
    <w:rsid w:val="007B45A1"/>
    <w:rsid w:val="007B5731"/>
    <w:rsid w:val="007B5EA7"/>
    <w:rsid w:val="007B66C1"/>
    <w:rsid w:val="007B68BB"/>
    <w:rsid w:val="007B6E42"/>
    <w:rsid w:val="007B6FE5"/>
    <w:rsid w:val="007B7E35"/>
    <w:rsid w:val="007C009B"/>
    <w:rsid w:val="007C067F"/>
    <w:rsid w:val="007C11AC"/>
    <w:rsid w:val="007C2C83"/>
    <w:rsid w:val="007C3D32"/>
    <w:rsid w:val="007C4592"/>
    <w:rsid w:val="007C47F7"/>
    <w:rsid w:val="007C54AE"/>
    <w:rsid w:val="007C563B"/>
    <w:rsid w:val="007C593E"/>
    <w:rsid w:val="007C5D87"/>
    <w:rsid w:val="007C662F"/>
    <w:rsid w:val="007C740C"/>
    <w:rsid w:val="007C779F"/>
    <w:rsid w:val="007C7C3A"/>
    <w:rsid w:val="007D1D00"/>
    <w:rsid w:val="007D3F1E"/>
    <w:rsid w:val="007D4B4D"/>
    <w:rsid w:val="007D4F7A"/>
    <w:rsid w:val="007D549B"/>
    <w:rsid w:val="007D5FC5"/>
    <w:rsid w:val="007D6C6D"/>
    <w:rsid w:val="007E1A59"/>
    <w:rsid w:val="007E1B2B"/>
    <w:rsid w:val="007E2A8A"/>
    <w:rsid w:val="007E2B32"/>
    <w:rsid w:val="007E3B93"/>
    <w:rsid w:val="007E41BA"/>
    <w:rsid w:val="007E4492"/>
    <w:rsid w:val="007E4E4E"/>
    <w:rsid w:val="007E7067"/>
    <w:rsid w:val="007E7909"/>
    <w:rsid w:val="007E7A97"/>
    <w:rsid w:val="007F0901"/>
    <w:rsid w:val="007F0E53"/>
    <w:rsid w:val="007F385A"/>
    <w:rsid w:val="007F39FE"/>
    <w:rsid w:val="007F3F1A"/>
    <w:rsid w:val="007F4BF8"/>
    <w:rsid w:val="007F561B"/>
    <w:rsid w:val="007F663E"/>
    <w:rsid w:val="007F7915"/>
    <w:rsid w:val="008008ED"/>
    <w:rsid w:val="00800F4A"/>
    <w:rsid w:val="00801E87"/>
    <w:rsid w:val="00802AB6"/>
    <w:rsid w:val="00803001"/>
    <w:rsid w:val="008035D0"/>
    <w:rsid w:val="00804CAC"/>
    <w:rsid w:val="00804EFF"/>
    <w:rsid w:val="008062AE"/>
    <w:rsid w:val="008071EE"/>
    <w:rsid w:val="008103B2"/>
    <w:rsid w:val="00810B49"/>
    <w:rsid w:val="00812379"/>
    <w:rsid w:val="00812F28"/>
    <w:rsid w:val="0081519E"/>
    <w:rsid w:val="00815FB7"/>
    <w:rsid w:val="008163C7"/>
    <w:rsid w:val="0081799C"/>
    <w:rsid w:val="00821097"/>
    <w:rsid w:val="008212AF"/>
    <w:rsid w:val="008219B4"/>
    <w:rsid w:val="0082228B"/>
    <w:rsid w:val="00823113"/>
    <w:rsid w:val="0082462B"/>
    <w:rsid w:val="00825C55"/>
    <w:rsid w:val="0082780F"/>
    <w:rsid w:val="00830254"/>
    <w:rsid w:val="008310EA"/>
    <w:rsid w:val="00832D4D"/>
    <w:rsid w:val="00834116"/>
    <w:rsid w:val="0083436F"/>
    <w:rsid w:val="00834786"/>
    <w:rsid w:val="00834F12"/>
    <w:rsid w:val="00835897"/>
    <w:rsid w:val="008360B1"/>
    <w:rsid w:val="00836DAB"/>
    <w:rsid w:val="008373DA"/>
    <w:rsid w:val="008376DA"/>
    <w:rsid w:val="0083787F"/>
    <w:rsid w:val="008378BC"/>
    <w:rsid w:val="00837E9F"/>
    <w:rsid w:val="008408AC"/>
    <w:rsid w:val="00842751"/>
    <w:rsid w:val="0084372A"/>
    <w:rsid w:val="0084452F"/>
    <w:rsid w:val="008450F8"/>
    <w:rsid w:val="008470F1"/>
    <w:rsid w:val="00847DAE"/>
    <w:rsid w:val="0085043B"/>
    <w:rsid w:val="00850808"/>
    <w:rsid w:val="00850D94"/>
    <w:rsid w:val="00854945"/>
    <w:rsid w:val="008569B0"/>
    <w:rsid w:val="00857316"/>
    <w:rsid w:val="00857929"/>
    <w:rsid w:val="00857C0F"/>
    <w:rsid w:val="00857CD1"/>
    <w:rsid w:val="008601F8"/>
    <w:rsid w:val="008607A1"/>
    <w:rsid w:val="008617B7"/>
    <w:rsid w:val="00861C6C"/>
    <w:rsid w:val="008623E9"/>
    <w:rsid w:val="008637F1"/>
    <w:rsid w:val="00863850"/>
    <w:rsid w:val="0086393F"/>
    <w:rsid w:val="00864FE4"/>
    <w:rsid w:val="00865BEF"/>
    <w:rsid w:val="00866156"/>
    <w:rsid w:val="0086638A"/>
    <w:rsid w:val="00867BE8"/>
    <w:rsid w:val="0087034E"/>
    <w:rsid w:val="00870F52"/>
    <w:rsid w:val="0087311C"/>
    <w:rsid w:val="008736AF"/>
    <w:rsid w:val="008737C8"/>
    <w:rsid w:val="00873E3A"/>
    <w:rsid w:val="0087423C"/>
    <w:rsid w:val="008742E3"/>
    <w:rsid w:val="00874436"/>
    <w:rsid w:val="00875356"/>
    <w:rsid w:val="00876183"/>
    <w:rsid w:val="00876223"/>
    <w:rsid w:val="00876419"/>
    <w:rsid w:val="00877A5F"/>
    <w:rsid w:val="00877C6F"/>
    <w:rsid w:val="008801F9"/>
    <w:rsid w:val="0088337C"/>
    <w:rsid w:val="008837B1"/>
    <w:rsid w:val="008839E4"/>
    <w:rsid w:val="0088453E"/>
    <w:rsid w:val="00884D5D"/>
    <w:rsid w:val="00885835"/>
    <w:rsid w:val="00885D0A"/>
    <w:rsid w:val="008869B9"/>
    <w:rsid w:val="00886E77"/>
    <w:rsid w:val="00887997"/>
    <w:rsid w:val="0089067E"/>
    <w:rsid w:val="00891FE6"/>
    <w:rsid w:val="008936F9"/>
    <w:rsid w:val="008944E6"/>
    <w:rsid w:val="00895269"/>
    <w:rsid w:val="008952BD"/>
    <w:rsid w:val="00897D14"/>
    <w:rsid w:val="008A0EC3"/>
    <w:rsid w:val="008A1658"/>
    <w:rsid w:val="008A2A37"/>
    <w:rsid w:val="008A3388"/>
    <w:rsid w:val="008A33ED"/>
    <w:rsid w:val="008A487F"/>
    <w:rsid w:val="008A571F"/>
    <w:rsid w:val="008A6BD1"/>
    <w:rsid w:val="008A7140"/>
    <w:rsid w:val="008B04A8"/>
    <w:rsid w:val="008B1182"/>
    <w:rsid w:val="008B13B3"/>
    <w:rsid w:val="008B34E7"/>
    <w:rsid w:val="008B36FA"/>
    <w:rsid w:val="008B3837"/>
    <w:rsid w:val="008B4082"/>
    <w:rsid w:val="008B63B1"/>
    <w:rsid w:val="008B742C"/>
    <w:rsid w:val="008B781C"/>
    <w:rsid w:val="008C1A13"/>
    <w:rsid w:val="008C24CA"/>
    <w:rsid w:val="008C32C7"/>
    <w:rsid w:val="008C458E"/>
    <w:rsid w:val="008C7771"/>
    <w:rsid w:val="008D08C9"/>
    <w:rsid w:val="008D15B2"/>
    <w:rsid w:val="008D17CD"/>
    <w:rsid w:val="008D2003"/>
    <w:rsid w:val="008D21C0"/>
    <w:rsid w:val="008D2430"/>
    <w:rsid w:val="008D3CB2"/>
    <w:rsid w:val="008D4D56"/>
    <w:rsid w:val="008D53FD"/>
    <w:rsid w:val="008D734C"/>
    <w:rsid w:val="008D76CF"/>
    <w:rsid w:val="008E03FB"/>
    <w:rsid w:val="008E2254"/>
    <w:rsid w:val="008E2BF4"/>
    <w:rsid w:val="008E392E"/>
    <w:rsid w:val="008E3F0D"/>
    <w:rsid w:val="008E425B"/>
    <w:rsid w:val="008E476C"/>
    <w:rsid w:val="008E53D6"/>
    <w:rsid w:val="008E5BFA"/>
    <w:rsid w:val="008E6FAF"/>
    <w:rsid w:val="008E7F03"/>
    <w:rsid w:val="008F006A"/>
    <w:rsid w:val="008F009B"/>
    <w:rsid w:val="008F0A97"/>
    <w:rsid w:val="008F1697"/>
    <w:rsid w:val="008F178B"/>
    <w:rsid w:val="008F3E58"/>
    <w:rsid w:val="008F4A2B"/>
    <w:rsid w:val="008F4C45"/>
    <w:rsid w:val="008F4EA8"/>
    <w:rsid w:val="008F6C8D"/>
    <w:rsid w:val="008F76B7"/>
    <w:rsid w:val="008F7AB2"/>
    <w:rsid w:val="00900891"/>
    <w:rsid w:val="00903CBA"/>
    <w:rsid w:val="00904299"/>
    <w:rsid w:val="009043DE"/>
    <w:rsid w:val="00905F26"/>
    <w:rsid w:val="00906C45"/>
    <w:rsid w:val="00906C8B"/>
    <w:rsid w:val="00907425"/>
    <w:rsid w:val="00907523"/>
    <w:rsid w:val="009102FE"/>
    <w:rsid w:val="009109A1"/>
    <w:rsid w:val="00911692"/>
    <w:rsid w:val="00911826"/>
    <w:rsid w:val="00911881"/>
    <w:rsid w:val="00915DA6"/>
    <w:rsid w:val="00917202"/>
    <w:rsid w:val="009175BF"/>
    <w:rsid w:val="00920557"/>
    <w:rsid w:val="00920DEB"/>
    <w:rsid w:val="00921ED5"/>
    <w:rsid w:val="009251E2"/>
    <w:rsid w:val="00926804"/>
    <w:rsid w:val="0092691B"/>
    <w:rsid w:val="0092755A"/>
    <w:rsid w:val="00931050"/>
    <w:rsid w:val="00931BCF"/>
    <w:rsid w:val="00932F48"/>
    <w:rsid w:val="00934A77"/>
    <w:rsid w:val="00935326"/>
    <w:rsid w:val="00936468"/>
    <w:rsid w:val="00936FF2"/>
    <w:rsid w:val="0094276B"/>
    <w:rsid w:val="0094302E"/>
    <w:rsid w:val="00943DCF"/>
    <w:rsid w:val="00943FC5"/>
    <w:rsid w:val="009444C2"/>
    <w:rsid w:val="0094467F"/>
    <w:rsid w:val="009447F2"/>
    <w:rsid w:val="00944F7E"/>
    <w:rsid w:val="0094602C"/>
    <w:rsid w:val="00947110"/>
    <w:rsid w:val="00951A40"/>
    <w:rsid w:val="00953DC3"/>
    <w:rsid w:val="00955858"/>
    <w:rsid w:val="00956E7F"/>
    <w:rsid w:val="0095702D"/>
    <w:rsid w:val="00957ADB"/>
    <w:rsid w:val="00957FCE"/>
    <w:rsid w:val="00960392"/>
    <w:rsid w:val="00960D5A"/>
    <w:rsid w:val="0096252F"/>
    <w:rsid w:val="00962651"/>
    <w:rsid w:val="0096330B"/>
    <w:rsid w:val="009650FB"/>
    <w:rsid w:val="00965518"/>
    <w:rsid w:val="0096603F"/>
    <w:rsid w:val="00966274"/>
    <w:rsid w:val="00970542"/>
    <w:rsid w:val="009723DB"/>
    <w:rsid w:val="00972A9C"/>
    <w:rsid w:val="00973094"/>
    <w:rsid w:val="009736F3"/>
    <w:rsid w:val="0097384E"/>
    <w:rsid w:val="00974133"/>
    <w:rsid w:val="009758BB"/>
    <w:rsid w:val="00977206"/>
    <w:rsid w:val="00977287"/>
    <w:rsid w:val="009801E7"/>
    <w:rsid w:val="009813DD"/>
    <w:rsid w:val="009822D3"/>
    <w:rsid w:val="00982B04"/>
    <w:rsid w:val="00982E06"/>
    <w:rsid w:val="009832E2"/>
    <w:rsid w:val="00985B01"/>
    <w:rsid w:val="00985B78"/>
    <w:rsid w:val="00986BCC"/>
    <w:rsid w:val="00987F39"/>
    <w:rsid w:val="00990280"/>
    <w:rsid w:val="00991075"/>
    <w:rsid w:val="0099134D"/>
    <w:rsid w:val="009940FA"/>
    <w:rsid w:val="00994491"/>
    <w:rsid w:val="0099479B"/>
    <w:rsid w:val="009950D4"/>
    <w:rsid w:val="00996B15"/>
    <w:rsid w:val="00996DD3"/>
    <w:rsid w:val="00996E79"/>
    <w:rsid w:val="0099751D"/>
    <w:rsid w:val="00997B03"/>
    <w:rsid w:val="009A19A6"/>
    <w:rsid w:val="009A284F"/>
    <w:rsid w:val="009A2C5F"/>
    <w:rsid w:val="009A3567"/>
    <w:rsid w:val="009A3A17"/>
    <w:rsid w:val="009A5762"/>
    <w:rsid w:val="009A59E2"/>
    <w:rsid w:val="009A7090"/>
    <w:rsid w:val="009A7A94"/>
    <w:rsid w:val="009B00A5"/>
    <w:rsid w:val="009B0FC8"/>
    <w:rsid w:val="009B1415"/>
    <w:rsid w:val="009B1C27"/>
    <w:rsid w:val="009B278D"/>
    <w:rsid w:val="009B2963"/>
    <w:rsid w:val="009B3A1F"/>
    <w:rsid w:val="009B5EBD"/>
    <w:rsid w:val="009B65CB"/>
    <w:rsid w:val="009B65F5"/>
    <w:rsid w:val="009B6825"/>
    <w:rsid w:val="009B68BA"/>
    <w:rsid w:val="009B72B1"/>
    <w:rsid w:val="009C0BE2"/>
    <w:rsid w:val="009C232A"/>
    <w:rsid w:val="009C338F"/>
    <w:rsid w:val="009C3EA0"/>
    <w:rsid w:val="009C44C7"/>
    <w:rsid w:val="009C6BA0"/>
    <w:rsid w:val="009D2712"/>
    <w:rsid w:val="009D36B8"/>
    <w:rsid w:val="009D5A71"/>
    <w:rsid w:val="009D6CD1"/>
    <w:rsid w:val="009D6CF1"/>
    <w:rsid w:val="009D7E1B"/>
    <w:rsid w:val="009E0552"/>
    <w:rsid w:val="009E19BB"/>
    <w:rsid w:val="009E1EEC"/>
    <w:rsid w:val="009E2A3E"/>
    <w:rsid w:val="009E4A03"/>
    <w:rsid w:val="009E5455"/>
    <w:rsid w:val="009E6A37"/>
    <w:rsid w:val="009F0DAD"/>
    <w:rsid w:val="009F1A85"/>
    <w:rsid w:val="009F229A"/>
    <w:rsid w:val="009F2E2C"/>
    <w:rsid w:val="009F2F81"/>
    <w:rsid w:val="009F392F"/>
    <w:rsid w:val="009F4B0E"/>
    <w:rsid w:val="009F761C"/>
    <w:rsid w:val="00A005BE"/>
    <w:rsid w:val="00A00DC0"/>
    <w:rsid w:val="00A01638"/>
    <w:rsid w:val="00A018DA"/>
    <w:rsid w:val="00A0208E"/>
    <w:rsid w:val="00A02540"/>
    <w:rsid w:val="00A03722"/>
    <w:rsid w:val="00A03ABB"/>
    <w:rsid w:val="00A04032"/>
    <w:rsid w:val="00A05525"/>
    <w:rsid w:val="00A0571A"/>
    <w:rsid w:val="00A06627"/>
    <w:rsid w:val="00A07535"/>
    <w:rsid w:val="00A11824"/>
    <w:rsid w:val="00A12273"/>
    <w:rsid w:val="00A12646"/>
    <w:rsid w:val="00A12FB8"/>
    <w:rsid w:val="00A13548"/>
    <w:rsid w:val="00A13781"/>
    <w:rsid w:val="00A154CE"/>
    <w:rsid w:val="00A1594F"/>
    <w:rsid w:val="00A15A72"/>
    <w:rsid w:val="00A172DB"/>
    <w:rsid w:val="00A179E2"/>
    <w:rsid w:val="00A17BF3"/>
    <w:rsid w:val="00A23125"/>
    <w:rsid w:val="00A24077"/>
    <w:rsid w:val="00A264E7"/>
    <w:rsid w:val="00A306BE"/>
    <w:rsid w:val="00A342B8"/>
    <w:rsid w:val="00A34907"/>
    <w:rsid w:val="00A35A7B"/>
    <w:rsid w:val="00A37311"/>
    <w:rsid w:val="00A37A3A"/>
    <w:rsid w:val="00A40107"/>
    <w:rsid w:val="00A40A99"/>
    <w:rsid w:val="00A415E9"/>
    <w:rsid w:val="00A43659"/>
    <w:rsid w:val="00A43B6D"/>
    <w:rsid w:val="00A43E0D"/>
    <w:rsid w:val="00A43F8F"/>
    <w:rsid w:val="00A44588"/>
    <w:rsid w:val="00A4572A"/>
    <w:rsid w:val="00A45A32"/>
    <w:rsid w:val="00A45D4A"/>
    <w:rsid w:val="00A50ECE"/>
    <w:rsid w:val="00A50FDE"/>
    <w:rsid w:val="00A53882"/>
    <w:rsid w:val="00A56A66"/>
    <w:rsid w:val="00A62595"/>
    <w:rsid w:val="00A63DC3"/>
    <w:rsid w:val="00A644D9"/>
    <w:rsid w:val="00A6528C"/>
    <w:rsid w:val="00A668DE"/>
    <w:rsid w:val="00A67560"/>
    <w:rsid w:val="00A70123"/>
    <w:rsid w:val="00A70C47"/>
    <w:rsid w:val="00A718C9"/>
    <w:rsid w:val="00A718E2"/>
    <w:rsid w:val="00A75BC8"/>
    <w:rsid w:val="00A7603B"/>
    <w:rsid w:val="00A76F91"/>
    <w:rsid w:val="00A77915"/>
    <w:rsid w:val="00A77FD6"/>
    <w:rsid w:val="00A809F2"/>
    <w:rsid w:val="00A80F05"/>
    <w:rsid w:val="00A832A7"/>
    <w:rsid w:val="00A8337C"/>
    <w:rsid w:val="00A83963"/>
    <w:rsid w:val="00A83EE0"/>
    <w:rsid w:val="00A8632A"/>
    <w:rsid w:val="00A87AC8"/>
    <w:rsid w:val="00A87FAF"/>
    <w:rsid w:val="00A90CC1"/>
    <w:rsid w:val="00A93A68"/>
    <w:rsid w:val="00A93D1E"/>
    <w:rsid w:val="00A93E0B"/>
    <w:rsid w:val="00A94BD4"/>
    <w:rsid w:val="00A94C05"/>
    <w:rsid w:val="00AA07C8"/>
    <w:rsid w:val="00AA20A4"/>
    <w:rsid w:val="00AA36D1"/>
    <w:rsid w:val="00AA6FEB"/>
    <w:rsid w:val="00AA7B23"/>
    <w:rsid w:val="00AB2822"/>
    <w:rsid w:val="00AB42E2"/>
    <w:rsid w:val="00AB634E"/>
    <w:rsid w:val="00AC05C6"/>
    <w:rsid w:val="00AC133E"/>
    <w:rsid w:val="00AC1DBC"/>
    <w:rsid w:val="00AC2CE1"/>
    <w:rsid w:val="00AC306A"/>
    <w:rsid w:val="00AC38D7"/>
    <w:rsid w:val="00AC597F"/>
    <w:rsid w:val="00AC619F"/>
    <w:rsid w:val="00AD01BC"/>
    <w:rsid w:val="00AD0685"/>
    <w:rsid w:val="00AD212E"/>
    <w:rsid w:val="00AD3150"/>
    <w:rsid w:val="00AD4195"/>
    <w:rsid w:val="00AD4677"/>
    <w:rsid w:val="00AD508F"/>
    <w:rsid w:val="00AD7BAC"/>
    <w:rsid w:val="00AD7C14"/>
    <w:rsid w:val="00AE15A8"/>
    <w:rsid w:val="00AE26A1"/>
    <w:rsid w:val="00AE441A"/>
    <w:rsid w:val="00AE4910"/>
    <w:rsid w:val="00AE4A79"/>
    <w:rsid w:val="00AE56E1"/>
    <w:rsid w:val="00AE5AD5"/>
    <w:rsid w:val="00AE69E8"/>
    <w:rsid w:val="00AE6F99"/>
    <w:rsid w:val="00AE7587"/>
    <w:rsid w:val="00AF0142"/>
    <w:rsid w:val="00AF06C9"/>
    <w:rsid w:val="00AF210F"/>
    <w:rsid w:val="00AF38AD"/>
    <w:rsid w:val="00AF52B0"/>
    <w:rsid w:val="00AF5F30"/>
    <w:rsid w:val="00AF7F6E"/>
    <w:rsid w:val="00B0042B"/>
    <w:rsid w:val="00B02BAF"/>
    <w:rsid w:val="00B0324A"/>
    <w:rsid w:val="00B0699D"/>
    <w:rsid w:val="00B06CF1"/>
    <w:rsid w:val="00B07414"/>
    <w:rsid w:val="00B1128C"/>
    <w:rsid w:val="00B113E6"/>
    <w:rsid w:val="00B11B24"/>
    <w:rsid w:val="00B12245"/>
    <w:rsid w:val="00B13D73"/>
    <w:rsid w:val="00B149B5"/>
    <w:rsid w:val="00B15B53"/>
    <w:rsid w:val="00B16466"/>
    <w:rsid w:val="00B20309"/>
    <w:rsid w:val="00B20AEB"/>
    <w:rsid w:val="00B20AFD"/>
    <w:rsid w:val="00B21FC4"/>
    <w:rsid w:val="00B22BC3"/>
    <w:rsid w:val="00B239D1"/>
    <w:rsid w:val="00B24118"/>
    <w:rsid w:val="00B25554"/>
    <w:rsid w:val="00B27266"/>
    <w:rsid w:val="00B300CC"/>
    <w:rsid w:val="00B3043D"/>
    <w:rsid w:val="00B30585"/>
    <w:rsid w:val="00B307E2"/>
    <w:rsid w:val="00B30D9C"/>
    <w:rsid w:val="00B3118C"/>
    <w:rsid w:val="00B31C17"/>
    <w:rsid w:val="00B325E5"/>
    <w:rsid w:val="00B327A7"/>
    <w:rsid w:val="00B329ED"/>
    <w:rsid w:val="00B33DA0"/>
    <w:rsid w:val="00B37997"/>
    <w:rsid w:val="00B37CD6"/>
    <w:rsid w:val="00B42CF4"/>
    <w:rsid w:val="00B43113"/>
    <w:rsid w:val="00B46359"/>
    <w:rsid w:val="00B5154B"/>
    <w:rsid w:val="00B51678"/>
    <w:rsid w:val="00B52DD5"/>
    <w:rsid w:val="00B53BED"/>
    <w:rsid w:val="00B540D6"/>
    <w:rsid w:val="00B56BE8"/>
    <w:rsid w:val="00B57F0D"/>
    <w:rsid w:val="00B614D4"/>
    <w:rsid w:val="00B6155F"/>
    <w:rsid w:val="00B631DD"/>
    <w:rsid w:val="00B641A2"/>
    <w:rsid w:val="00B64657"/>
    <w:rsid w:val="00B64FE3"/>
    <w:rsid w:val="00B66255"/>
    <w:rsid w:val="00B711A8"/>
    <w:rsid w:val="00B719A6"/>
    <w:rsid w:val="00B72027"/>
    <w:rsid w:val="00B731BB"/>
    <w:rsid w:val="00B733F5"/>
    <w:rsid w:val="00B73C33"/>
    <w:rsid w:val="00B73D9B"/>
    <w:rsid w:val="00B74704"/>
    <w:rsid w:val="00B75F27"/>
    <w:rsid w:val="00B80330"/>
    <w:rsid w:val="00B83007"/>
    <w:rsid w:val="00B83988"/>
    <w:rsid w:val="00B83CBF"/>
    <w:rsid w:val="00B85ED6"/>
    <w:rsid w:val="00B86141"/>
    <w:rsid w:val="00B86E48"/>
    <w:rsid w:val="00B86F73"/>
    <w:rsid w:val="00B87F6B"/>
    <w:rsid w:val="00B91417"/>
    <w:rsid w:val="00B91AD3"/>
    <w:rsid w:val="00B91E63"/>
    <w:rsid w:val="00B923C4"/>
    <w:rsid w:val="00B92AA4"/>
    <w:rsid w:val="00B964E7"/>
    <w:rsid w:val="00B96E41"/>
    <w:rsid w:val="00B974D7"/>
    <w:rsid w:val="00BA1D29"/>
    <w:rsid w:val="00BA4D0D"/>
    <w:rsid w:val="00BA4E3B"/>
    <w:rsid w:val="00BA5018"/>
    <w:rsid w:val="00BA5E08"/>
    <w:rsid w:val="00BA60EB"/>
    <w:rsid w:val="00BA6337"/>
    <w:rsid w:val="00BA6AD8"/>
    <w:rsid w:val="00BA7750"/>
    <w:rsid w:val="00BA7995"/>
    <w:rsid w:val="00BB0E8F"/>
    <w:rsid w:val="00BB2ABB"/>
    <w:rsid w:val="00BB2C30"/>
    <w:rsid w:val="00BB2F0D"/>
    <w:rsid w:val="00BB5A51"/>
    <w:rsid w:val="00BB5E25"/>
    <w:rsid w:val="00BB60BB"/>
    <w:rsid w:val="00BB6901"/>
    <w:rsid w:val="00BB6A1D"/>
    <w:rsid w:val="00BB7E1E"/>
    <w:rsid w:val="00BC1540"/>
    <w:rsid w:val="00BC2650"/>
    <w:rsid w:val="00BC43B2"/>
    <w:rsid w:val="00BC497C"/>
    <w:rsid w:val="00BC5E90"/>
    <w:rsid w:val="00BC7F2F"/>
    <w:rsid w:val="00BD0F87"/>
    <w:rsid w:val="00BD1A9A"/>
    <w:rsid w:val="00BD21E3"/>
    <w:rsid w:val="00BD240E"/>
    <w:rsid w:val="00BD4E8D"/>
    <w:rsid w:val="00BD64E0"/>
    <w:rsid w:val="00BD6FA3"/>
    <w:rsid w:val="00BD7D35"/>
    <w:rsid w:val="00BE03C2"/>
    <w:rsid w:val="00BE07EB"/>
    <w:rsid w:val="00BE1499"/>
    <w:rsid w:val="00BE2914"/>
    <w:rsid w:val="00BE3510"/>
    <w:rsid w:val="00BE39D8"/>
    <w:rsid w:val="00BE424E"/>
    <w:rsid w:val="00BE43CB"/>
    <w:rsid w:val="00BE5B23"/>
    <w:rsid w:val="00BE7F9A"/>
    <w:rsid w:val="00BF03B6"/>
    <w:rsid w:val="00BF0B30"/>
    <w:rsid w:val="00BF230E"/>
    <w:rsid w:val="00BF2A48"/>
    <w:rsid w:val="00BF347B"/>
    <w:rsid w:val="00BF34B6"/>
    <w:rsid w:val="00BF3A1B"/>
    <w:rsid w:val="00BF3A7E"/>
    <w:rsid w:val="00BF43CC"/>
    <w:rsid w:val="00BF450B"/>
    <w:rsid w:val="00BF71E9"/>
    <w:rsid w:val="00BF75E2"/>
    <w:rsid w:val="00C049EF"/>
    <w:rsid w:val="00C06F35"/>
    <w:rsid w:val="00C075E0"/>
    <w:rsid w:val="00C07775"/>
    <w:rsid w:val="00C11136"/>
    <w:rsid w:val="00C11340"/>
    <w:rsid w:val="00C152C8"/>
    <w:rsid w:val="00C163B0"/>
    <w:rsid w:val="00C17687"/>
    <w:rsid w:val="00C176AC"/>
    <w:rsid w:val="00C2322E"/>
    <w:rsid w:val="00C24745"/>
    <w:rsid w:val="00C24E7A"/>
    <w:rsid w:val="00C25A5A"/>
    <w:rsid w:val="00C25DD8"/>
    <w:rsid w:val="00C25F51"/>
    <w:rsid w:val="00C268C2"/>
    <w:rsid w:val="00C30738"/>
    <w:rsid w:val="00C30A59"/>
    <w:rsid w:val="00C31FAC"/>
    <w:rsid w:val="00C33BBB"/>
    <w:rsid w:val="00C344AA"/>
    <w:rsid w:val="00C35941"/>
    <w:rsid w:val="00C35997"/>
    <w:rsid w:val="00C365EA"/>
    <w:rsid w:val="00C3785D"/>
    <w:rsid w:val="00C37CA8"/>
    <w:rsid w:val="00C37FA5"/>
    <w:rsid w:val="00C4186C"/>
    <w:rsid w:val="00C41C3E"/>
    <w:rsid w:val="00C42101"/>
    <w:rsid w:val="00C42152"/>
    <w:rsid w:val="00C42730"/>
    <w:rsid w:val="00C431E9"/>
    <w:rsid w:val="00C43A06"/>
    <w:rsid w:val="00C45A46"/>
    <w:rsid w:val="00C463CD"/>
    <w:rsid w:val="00C47256"/>
    <w:rsid w:val="00C4762F"/>
    <w:rsid w:val="00C50665"/>
    <w:rsid w:val="00C5066B"/>
    <w:rsid w:val="00C507A1"/>
    <w:rsid w:val="00C50CA0"/>
    <w:rsid w:val="00C51A82"/>
    <w:rsid w:val="00C53DFD"/>
    <w:rsid w:val="00C55892"/>
    <w:rsid w:val="00C561A5"/>
    <w:rsid w:val="00C56206"/>
    <w:rsid w:val="00C56D22"/>
    <w:rsid w:val="00C57106"/>
    <w:rsid w:val="00C6195C"/>
    <w:rsid w:val="00C61A6E"/>
    <w:rsid w:val="00C62DA6"/>
    <w:rsid w:val="00C6667C"/>
    <w:rsid w:val="00C66ABF"/>
    <w:rsid w:val="00C676FA"/>
    <w:rsid w:val="00C67B59"/>
    <w:rsid w:val="00C72284"/>
    <w:rsid w:val="00C732BE"/>
    <w:rsid w:val="00C739B6"/>
    <w:rsid w:val="00C7615D"/>
    <w:rsid w:val="00C77596"/>
    <w:rsid w:val="00C80573"/>
    <w:rsid w:val="00C81797"/>
    <w:rsid w:val="00C81ED5"/>
    <w:rsid w:val="00C82800"/>
    <w:rsid w:val="00C85FA2"/>
    <w:rsid w:val="00C868A3"/>
    <w:rsid w:val="00C87360"/>
    <w:rsid w:val="00C87E7D"/>
    <w:rsid w:val="00C901E4"/>
    <w:rsid w:val="00C944DD"/>
    <w:rsid w:val="00C94BEF"/>
    <w:rsid w:val="00C979FD"/>
    <w:rsid w:val="00CA0828"/>
    <w:rsid w:val="00CA146D"/>
    <w:rsid w:val="00CA24E1"/>
    <w:rsid w:val="00CA2D11"/>
    <w:rsid w:val="00CA37B7"/>
    <w:rsid w:val="00CA4CDE"/>
    <w:rsid w:val="00CA5324"/>
    <w:rsid w:val="00CA5FF1"/>
    <w:rsid w:val="00CA6EC2"/>
    <w:rsid w:val="00CB0B5B"/>
    <w:rsid w:val="00CB0DC6"/>
    <w:rsid w:val="00CB1628"/>
    <w:rsid w:val="00CB5D26"/>
    <w:rsid w:val="00CB6EAB"/>
    <w:rsid w:val="00CB7043"/>
    <w:rsid w:val="00CC18FA"/>
    <w:rsid w:val="00CC27A5"/>
    <w:rsid w:val="00CC2D47"/>
    <w:rsid w:val="00CC3B71"/>
    <w:rsid w:val="00CC51F4"/>
    <w:rsid w:val="00CC5542"/>
    <w:rsid w:val="00CC5A4B"/>
    <w:rsid w:val="00CC77CA"/>
    <w:rsid w:val="00CD0DB1"/>
    <w:rsid w:val="00CD1209"/>
    <w:rsid w:val="00CD1503"/>
    <w:rsid w:val="00CD27E2"/>
    <w:rsid w:val="00CD2F09"/>
    <w:rsid w:val="00CD50B4"/>
    <w:rsid w:val="00CD56C0"/>
    <w:rsid w:val="00CD6AD5"/>
    <w:rsid w:val="00CD6DE9"/>
    <w:rsid w:val="00CD7681"/>
    <w:rsid w:val="00CE0A5D"/>
    <w:rsid w:val="00CE19CD"/>
    <w:rsid w:val="00CE202C"/>
    <w:rsid w:val="00CE282E"/>
    <w:rsid w:val="00CE336B"/>
    <w:rsid w:val="00CE349B"/>
    <w:rsid w:val="00CE399B"/>
    <w:rsid w:val="00CE3D07"/>
    <w:rsid w:val="00CE6020"/>
    <w:rsid w:val="00CF03EA"/>
    <w:rsid w:val="00CF06C4"/>
    <w:rsid w:val="00CF0C0B"/>
    <w:rsid w:val="00CF38CB"/>
    <w:rsid w:val="00CF3905"/>
    <w:rsid w:val="00CF5B34"/>
    <w:rsid w:val="00CF68FE"/>
    <w:rsid w:val="00CF6C41"/>
    <w:rsid w:val="00CF7015"/>
    <w:rsid w:val="00CF7480"/>
    <w:rsid w:val="00CF7A90"/>
    <w:rsid w:val="00D018F9"/>
    <w:rsid w:val="00D01C33"/>
    <w:rsid w:val="00D0234B"/>
    <w:rsid w:val="00D026EB"/>
    <w:rsid w:val="00D032C9"/>
    <w:rsid w:val="00D047B8"/>
    <w:rsid w:val="00D071AE"/>
    <w:rsid w:val="00D11867"/>
    <w:rsid w:val="00D12E50"/>
    <w:rsid w:val="00D1495F"/>
    <w:rsid w:val="00D15ABD"/>
    <w:rsid w:val="00D17DDD"/>
    <w:rsid w:val="00D17E15"/>
    <w:rsid w:val="00D20466"/>
    <w:rsid w:val="00D21721"/>
    <w:rsid w:val="00D21E7B"/>
    <w:rsid w:val="00D21ED3"/>
    <w:rsid w:val="00D24318"/>
    <w:rsid w:val="00D25365"/>
    <w:rsid w:val="00D25685"/>
    <w:rsid w:val="00D25FA4"/>
    <w:rsid w:val="00D26329"/>
    <w:rsid w:val="00D27196"/>
    <w:rsid w:val="00D318C5"/>
    <w:rsid w:val="00D31C00"/>
    <w:rsid w:val="00D32DA0"/>
    <w:rsid w:val="00D32DA4"/>
    <w:rsid w:val="00D3356A"/>
    <w:rsid w:val="00D34D3E"/>
    <w:rsid w:val="00D35E54"/>
    <w:rsid w:val="00D36882"/>
    <w:rsid w:val="00D40350"/>
    <w:rsid w:val="00D40A2C"/>
    <w:rsid w:val="00D43BA6"/>
    <w:rsid w:val="00D44AE5"/>
    <w:rsid w:val="00D44E3E"/>
    <w:rsid w:val="00D45CC4"/>
    <w:rsid w:val="00D464EC"/>
    <w:rsid w:val="00D4765B"/>
    <w:rsid w:val="00D50F6C"/>
    <w:rsid w:val="00D527CA"/>
    <w:rsid w:val="00D52FD6"/>
    <w:rsid w:val="00D5481E"/>
    <w:rsid w:val="00D55F0F"/>
    <w:rsid w:val="00D56DF3"/>
    <w:rsid w:val="00D60377"/>
    <w:rsid w:val="00D60B0F"/>
    <w:rsid w:val="00D610EE"/>
    <w:rsid w:val="00D626FE"/>
    <w:rsid w:val="00D630E7"/>
    <w:rsid w:val="00D633CC"/>
    <w:rsid w:val="00D63596"/>
    <w:rsid w:val="00D64198"/>
    <w:rsid w:val="00D658AA"/>
    <w:rsid w:val="00D668A9"/>
    <w:rsid w:val="00D67CA9"/>
    <w:rsid w:val="00D67EA3"/>
    <w:rsid w:val="00D7032A"/>
    <w:rsid w:val="00D71034"/>
    <w:rsid w:val="00D72DA9"/>
    <w:rsid w:val="00D72E56"/>
    <w:rsid w:val="00D73391"/>
    <w:rsid w:val="00D73DE6"/>
    <w:rsid w:val="00D73EE1"/>
    <w:rsid w:val="00D75391"/>
    <w:rsid w:val="00D757F7"/>
    <w:rsid w:val="00D80002"/>
    <w:rsid w:val="00D80B3A"/>
    <w:rsid w:val="00D80C5E"/>
    <w:rsid w:val="00D816B4"/>
    <w:rsid w:val="00D824AF"/>
    <w:rsid w:val="00D83C78"/>
    <w:rsid w:val="00D83DAF"/>
    <w:rsid w:val="00D840E7"/>
    <w:rsid w:val="00D85059"/>
    <w:rsid w:val="00D856B5"/>
    <w:rsid w:val="00D858A6"/>
    <w:rsid w:val="00D85C5E"/>
    <w:rsid w:val="00D86178"/>
    <w:rsid w:val="00D87A59"/>
    <w:rsid w:val="00D91F9D"/>
    <w:rsid w:val="00D93646"/>
    <w:rsid w:val="00D93FCA"/>
    <w:rsid w:val="00D94035"/>
    <w:rsid w:val="00D948E0"/>
    <w:rsid w:val="00D95063"/>
    <w:rsid w:val="00D9556C"/>
    <w:rsid w:val="00D967D0"/>
    <w:rsid w:val="00D97895"/>
    <w:rsid w:val="00D97AD9"/>
    <w:rsid w:val="00DA053C"/>
    <w:rsid w:val="00DA0B96"/>
    <w:rsid w:val="00DA0D46"/>
    <w:rsid w:val="00DA2730"/>
    <w:rsid w:val="00DA2D6F"/>
    <w:rsid w:val="00DA527F"/>
    <w:rsid w:val="00DA5CE4"/>
    <w:rsid w:val="00DA63EB"/>
    <w:rsid w:val="00DA6677"/>
    <w:rsid w:val="00DA6BC8"/>
    <w:rsid w:val="00DB038A"/>
    <w:rsid w:val="00DB0D15"/>
    <w:rsid w:val="00DB0FC0"/>
    <w:rsid w:val="00DB298B"/>
    <w:rsid w:val="00DB3C3C"/>
    <w:rsid w:val="00DB4183"/>
    <w:rsid w:val="00DB4DC8"/>
    <w:rsid w:val="00DB4FA8"/>
    <w:rsid w:val="00DB617E"/>
    <w:rsid w:val="00DB6FBB"/>
    <w:rsid w:val="00DB70E3"/>
    <w:rsid w:val="00DB73E7"/>
    <w:rsid w:val="00DC0ADB"/>
    <w:rsid w:val="00DC27B3"/>
    <w:rsid w:val="00DC36A6"/>
    <w:rsid w:val="00DC4C07"/>
    <w:rsid w:val="00DC658A"/>
    <w:rsid w:val="00DC6672"/>
    <w:rsid w:val="00DC72B6"/>
    <w:rsid w:val="00DC7C08"/>
    <w:rsid w:val="00DD041A"/>
    <w:rsid w:val="00DD07FA"/>
    <w:rsid w:val="00DD1374"/>
    <w:rsid w:val="00DD157D"/>
    <w:rsid w:val="00DD1BAB"/>
    <w:rsid w:val="00DD205D"/>
    <w:rsid w:val="00DD29A9"/>
    <w:rsid w:val="00DD554F"/>
    <w:rsid w:val="00DD5C09"/>
    <w:rsid w:val="00DD67A7"/>
    <w:rsid w:val="00DD7E07"/>
    <w:rsid w:val="00DE0498"/>
    <w:rsid w:val="00DE0BC7"/>
    <w:rsid w:val="00DE1632"/>
    <w:rsid w:val="00DE20CD"/>
    <w:rsid w:val="00DE2731"/>
    <w:rsid w:val="00DE35FD"/>
    <w:rsid w:val="00DE3E90"/>
    <w:rsid w:val="00DE3EAB"/>
    <w:rsid w:val="00DE5C3C"/>
    <w:rsid w:val="00DF19B5"/>
    <w:rsid w:val="00DF1E72"/>
    <w:rsid w:val="00DF3345"/>
    <w:rsid w:val="00DF3489"/>
    <w:rsid w:val="00DF38A9"/>
    <w:rsid w:val="00DF3A65"/>
    <w:rsid w:val="00DF3CCB"/>
    <w:rsid w:val="00DF467D"/>
    <w:rsid w:val="00DF4745"/>
    <w:rsid w:val="00DF499C"/>
    <w:rsid w:val="00DF50AD"/>
    <w:rsid w:val="00DF670A"/>
    <w:rsid w:val="00DF6C80"/>
    <w:rsid w:val="00DF6E89"/>
    <w:rsid w:val="00DF7EE0"/>
    <w:rsid w:val="00E0061F"/>
    <w:rsid w:val="00E013D5"/>
    <w:rsid w:val="00E01D05"/>
    <w:rsid w:val="00E036B3"/>
    <w:rsid w:val="00E03713"/>
    <w:rsid w:val="00E043C4"/>
    <w:rsid w:val="00E06392"/>
    <w:rsid w:val="00E06662"/>
    <w:rsid w:val="00E07048"/>
    <w:rsid w:val="00E1121C"/>
    <w:rsid w:val="00E126DA"/>
    <w:rsid w:val="00E140EB"/>
    <w:rsid w:val="00E16B21"/>
    <w:rsid w:val="00E16D3C"/>
    <w:rsid w:val="00E17A07"/>
    <w:rsid w:val="00E17D73"/>
    <w:rsid w:val="00E22704"/>
    <w:rsid w:val="00E22E04"/>
    <w:rsid w:val="00E23C0E"/>
    <w:rsid w:val="00E24321"/>
    <w:rsid w:val="00E249A5"/>
    <w:rsid w:val="00E24F7D"/>
    <w:rsid w:val="00E26415"/>
    <w:rsid w:val="00E3102B"/>
    <w:rsid w:val="00E32220"/>
    <w:rsid w:val="00E32635"/>
    <w:rsid w:val="00E32C84"/>
    <w:rsid w:val="00E33A05"/>
    <w:rsid w:val="00E33ED9"/>
    <w:rsid w:val="00E343A7"/>
    <w:rsid w:val="00E36DD2"/>
    <w:rsid w:val="00E40048"/>
    <w:rsid w:val="00E40329"/>
    <w:rsid w:val="00E42908"/>
    <w:rsid w:val="00E42AA2"/>
    <w:rsid w:val="00E43520"/>
    <w:rsid w:val="00E43945"/>
    <w:rsid w:val="00E43BEA"/>
    <w:rsid w:val="00E43E39"/>
    <w:rsid w:val="00E45B61"/>
    <w:rsid w:val="00E46F85"/>
    <w:rsid w:val="00E501DF"/>
    <w:rsid w:val="00E50D0E"/>
    <w:rsid w:val="00E540EE"/>
    <w:rsid w:val="00E54B53"/>
    <w:rsid w:val="00E5573E"/>
    <w:rsid w:val="00E559FE"/>
    <w:rsid w:val="00E55D0D"/>
    <w:rsid w:val="00E565DA"/>
    <w:rsid w:val="00E566B0"/>
    <w:rsid w:val="00E56E9A"/>
    <w:rsid w:val="00E5718B"/>
    <w:rsid w:val="00E57325"/>
    <w:rsid w:val="00E5753D"/>
    <w:rsid w:val="00E6228A"/>
    <w:rsid w:val="00E63EC2"/>
    <w:rsid w:val="00E6477F"/>
    <w:rsid w:val="00E649D8"/>
    <w:rsid w:val="00E65086"/>
    <w:rsid w:val="00E67AB5"/>
    <w:rsid w:val="00E67B81"/>
    <w:rsid w:val="00E70830"/>
    <w:rsid w:val="00E7098C"/>
    <w:rsid w:val="00E71379"/>
    <w:rsid w:val="00E7193D"/>
    <w:rsid w:val="00E719A8"/>
    <w:rsid w:val="00E724B7"/>
    <w:rsid w:val="00E72965"/>
    <w:rsid w:val="00E72B0A"/>
    <w:rsid w:val="00E7460B"/>
    <w:rsid w:val="00E75CDC"/>
    <w:rsid w:val="00E7708F"/>
    <w:rsid w:val="00E77586"/>
    <w:rsid w:val="00E81739"/>
    <w:rsid w:val="00E82CC7"/>
    <w:rsid w:val="00E87CB9"/>
    <w:rsid w:val="00E903CE"/>
    <w:rsid w:val="00E90890"/>
    <w:rsid w:val="00E90BCF"/>
    <w:rsid w:val="00E93057"/>
    <w:rsid w:val="00E93F75"/>
    <w:rsid w:val="00E93FA4"/>
    <w:rsid w:val="00E95CA7"/>
    <w:rsid w:val="00EA14D3"/>
    <w:rsid w:val="00EA3452"/>
    <w:rsid w:val="00EA3B28"/>
    <w:rsid w:val="00EA43CF"/>
    <w:rsid w:val="00EA4FFB"/>
    <w:rsid w:val="00EA5034"/>
    <w:rsid w:val="00EA5DF5"/>
    <w:rsid w:val="00EB01C1"/>
    <w:rsid w:val="00EB2870"/>
    <w:rsid w:val="00EB3A24"/>
    <w:rsid w:val="00EB59B8"/>
    <w:rsid w:val="00EB7C24"/>
    <w:rsid w:val="00EB7C35"/>
    <w:rsid w:val="00EC0347"/>
    <w:rsid w:val="00EC1542"/>
    <w:rsid w:val="00EC3412"/>
    <w:rsid w:val="00EC3F53"/>
    <w:rsid w:val="00EC442F"/>
    <w:rsid w:val="00EC476B"/>
    <w:rsid w:val="00EC4AD8"/>
    <w:rsid w:val="00EC5761"/>
    <w:rsid w:val="00EC57D0"/>
    <w:rsid w:val="00EC5FD7"/>
    <w:rsid w:val="00EC6B09"/>
    <w:rsid w:val="00ED0C20"/>
    <w:rsid w:val="00ED114A"/>
    <w:rsid w:val="00ED281D"/>
    <w:rsid w:val="00ED3ABA"/>
    <w:rsid w:val="00ED3C8D"/>
    <w:rsid w:val="00ED581F"/>
    <w:rsid w:val="00ED6E66"/>
    <w:rsid w:val="00EE17B2"/>
    <w:rsid w:val="00EE3681"/>
    <w:rsid w:val="00EE3BE3"/>
    <w:rsid w:val="00EE4B23"/>
    <w:rsid w:val="00EE500F"/>
    <w:rsid w:val="00EE677D"/>
    <w:rsid w:val="00EE7AF1"/>
    <w:rsid w:val="00EE7B64"/>
    <w:rsid w:val="00EE7C72"/>
    <w:rsid w:val="00EF03CD"/>
    <w:rsid w:val="00EF14E7"/>
    <w:rsid w:val="00EF1539"/>
    <w:rsid w:val="00EF1F07"/>
    <w:rsid w:val="00EF42DD"/>
    <w:rsid w:val="00EF6A62"/>
    <w:rsid w:val="00EF6BB9"/>
    <w:rsid w:val="00EF73CF"/>
    <w:rsid w:val="00EF7D0D"/>
    <w:rsid w:val="00F00999"/>
    <w:rsid w:val="00F013E3"/>
    <w:rsid w:val="00F04231"/>
    <w:rsid w:val="00F043FB"/>
    <w:rsid w:val="00F0711A"/>
    <w:rsid w:val="00F07FE8"/>
    <w:rsid w:val="00F10CE8"/>
    <w:rsid w:val="00F12380"/>
    <w:rsid w:val="00F1335C"/>
    <w:rsid w:val="00F136F2"/>
    <w:rsid w:val="00F13809"/>
    <w:rsid w:val="00F14E4A"/>
    <w:rsid w:val="00F15717"/>
    <w:rsid w:val="00F168DC"/>
    <w:rsid w:val="00F20060"/>
    <w:rsid w:val="00F20B89"/>
    <w:rsid w:val="00F22E15"/>
    <w:rsid w:val="00F22F5E"/>
    <w:rsid w:val="00F24B13"/>
    <w:rsid w:val="00F255BD"/>
    <w:rsid w:val="00F25919"/>
    <w:rsid w:val="00F273A5"/>
    <w:rsid w:val="00F32DFC"/>
    <w:rsid w:val="00F32E90"/>
    <w:rsid w:val="00F336C2"/>
    <w:rsid w:val="00F34182"/>
    <w:rsid w:val="00F3455E"/>
    <w:rsid w:val="00F37536"/>
    <w:rsid w:val="00F40A62"/>
    <w:rsid w:val="00F410D5"/>
    <w:rsid w:val="00F416C3"/>
    <w:rsid w:val="00F41B8B"/>
    <w:rsid w:val="00F43D9C"/>
    <w:rsid w:val="00F448F7"/>
    <w:rsid w:val="00F47029"/>
    <w:rsid w:val="00F477B7"/>
    <w:rsid w:val="00F50F61"/>
    <w:rsid w:val="00F52324"/>
    <w:rsid w:val="00F52B35"/>
    <w:rsid w:val="00F52C74"/>
    <w:rsid w:val="00F52F09"/>
    <w:rsid w:val="00F53058"/>
    <w:rsid w:val="00F53C1A"/>
    <w:rsid w:val="00F548B3"/>
    <w:rsid w:val="00F54E10"/>
    <w:rsid w:val="00F55B60"/>
    <w:rsid w:val="00F57E1A"/>
    <w:rsid w:val="00F6006A"/>
    <w:rsid w:val="00F601FE"/>
    <w:rsid w:val="00F6099A"/>
    <w:rsid w:val="00F61555"/>
    <w:rsid w:val="00F62C13"/>
    <w:rsid w:val="00F63636"/>
    <w:rsid w:val="00F642D4"/>
    <w:rsid w:val="00F64A62"/>
    <w:rsid w:val="00F65408"/>
    <w:rsid w:val="00F66EE9"/>
    <w:rsid w:val="00F701F6"/>
    <w:rsid w:val="00F70718"/>
    <w:rsid w:val="00F72590"/>
    <w:rsid w:val="00F728D0"/>
    <w:rsid w:val="00F72A3D"/>
    <w:rsid w:val="00F7311B"/>
    <w:rsid w:val="00F747AF"/>
    <w:rsid w:val="00F74969"/>
    <w:rsid w:val="00F764E4"/>
    <w:rsid w:val="00F77A57"/>
    <w:rsid w:val="00F81535"/>
    <w:rsid w:val="00F83988"/>
    <w:rsid w:val="00F85290"/>
    <w:rsid w:val="00F853B1"/>
    <w:rsid w:val="00F85A68"/>
    <w:rsid w:val="00F87858"/>
    <w:rsid w:val="00F900F6"/>
    <w:rsid w:val="00F911EB"/>
    <w:rsid w:val="00F9152B"/>
    <w:rsid w:val="00F9222F"/>
    <w:rsid w:val="00F92285"/>
    <w:rsid w:val="00F92C87"/>
    <w:rsid w:val="00F92DAA"/>
    <w:rsid w:val="00F933AA"/>
    <w:rsid w:val="00F9367E"/>
    <w:rsid w:val="00F95154"/>
    <w:rsid w:val="00F95B96"/>
    <w:rsid w:val="00F95D05"/>
    <w:rsid w:val="00F965DF"/>
    <w:rsid w:val="00FA0C44"/>
    <w:rsid w:val="00FA1253"/>
    <w:rsid w:val="00FA1742"/>
    <w:rsid w:val="00FA20A2"/>
    <w:rsid w:val="00FA21A9"/>
    <w:rsid w:val="00FA2DE8"/>
    <w:rsid w:val="00FA4D87"/>
    <w:rsid w:val="00FA569B"/>
    <w:rsid w:val="00FA5EE0"/>
    <w:rsid w:val="00FA6693"/>
    <w:rsid w:val="00FA763D"/>
    <w:rsid w:val="00FA795E"/>
    <w:rsid w:val="00FB2706"/>
    <w:rsid w:val="00FB2E0C"/>
    <w:rsid w:val="00FB4E7A"/>
    <w:rsid w:val="00FB6799"/>
    <w:rsid w:val="00FB6F80"/>
    <w:rsid w:val="00FB72A1"/>
    <w:rsid w:val="00FC10BE"/>
    <w:rsid w:val="00FC151C"/>
    <w:rsid w:val="00FC265E"/>
    <w:rsid w:val="00FC29DD"/>
    <w:rsid w:val="00FC361C"/>
    <w:rsid w:val="00FC542A"/>
    <w:rsid w:val="00FC5AB2"/>
    <w:rsid w:val="00FC5B44"/>
    <w:rsid w:val="00FD590F"/>
    <w:rsid w:val="00FD5E40"/>
    <w:rsid w:val="00FD67D1"/>
    <w:rsid w:val="00FD747C"/>
    <w:rsid w:val="00FD7604"/>
    <w:rsid w:val="00FD7773"/>
    <w:rsid w:val="00FD7A61"/>
    <w:rsid w:val="00FE04AF"/>
    <w:rsid w:val="00FE0566"/>
    <w:rsid w:val="00FE1E44"/>
    <w:rsid w:val="00FE1EF2"/>
    <w:rsid w:val="00FE2699"/>
    <w:rsid w:val="00FE273A"/>
    <w:rsid w:val="00FE28C0"/>
    <w:rsid w:val="00FE2B1C"/>
    <w:rsid w:val="00FE339E"/>
    <w:rsid w:val="00FE3FF6"/>
    <w:rsid w:val="00FE4102"/>
    <w:rsid w:val="00FE533C"/>
    <w:rsid w:val="00FE6267"/>
    <w:rsid w:val="00FE68AB"/>
    <w:rsid w:val="00FE7142"/>
    <w:rsid w:val="00FE77F1"/>
    <w:rsid w:val="00FF1807"/>
    <w:rsid w:val="00FF1812"/>
    <w:rsid w:val="00FF1A8C"/>
    <w:rsid w:val="00FF2DE6"/>
    <w:rsid w:val="00FF43D8"/>
    <w:rsid w:val="00FF4579"/>
    <w:rsid w:val="00FF4F68"/>
    <w:rsid w:val="00FF6DF5"/>
    <w:rsid w:val="00FF7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EB440"/>
  <w15:docId w15:val="{485B0A29-4B1B-4216-A092-6AE2D8168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6C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6C8D"/>
  </w:style>
  <w:style w:type="paragraph" w:styleId="Footer">
    <w:name w:val="footer"/>
    <w:basedOn w:val="Normal"/>
    <w:link w:val="FooterChar"/>
    <w:uiPriority w:val="99"/>
    <w:unhideWhenUsed/>
    <w:rsid w:val="008F6C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C8D"/>
  </w:style>
  <w:style w:type="paragraph" w:styleId="BalloonText">
    <w:name w:val="Balloon Text"/>
    <w:basedOn w:val="Normal"/>
    <w:link w:val="BalloonTextChar"/>
    <w:uiPriority w:val="99"/>
    <w:semiHidden/>
    <w:unhideWhenUsed/>
    <w:rsid w:val="00E575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53D"/>
    <w:rPr>
      <w:rFonts w:ascii="Tahoma" w:hAnsi="Tahoma" w:cs="Tahoma"/>
      <w:sz w:val="16"/>
      <w:szCs w:val="16"/>
    </w:rPr>
  </w:style>
  <w:style w:type="paragraph" w:styleId="ListParagraph">
    <w:name w:val="List Paragraph"/>
    <w:basedOn w:val="Normal"/>
    <w:uiPriority w:val="34"/>
    <w:qFormat/>
    <w:rsid w:val="00B73C33"/>
    <w:pPr>
      <w:ind w:left="720"/>
      <w:contextualSpacing/>
    </w:pPr>
  </w:style>
  <w:style w:type="numbering" w:customStyle="1" w:styleId="Style1">
    <w:name w:val="Style1"/>
    <w:uiPriority w:val="99"/>
    <w:rsid w:val="004B4ACA"/>
    <w:pPr>
      <w:numPr>
        <w:numId w:val="6"/>
      </w:numPr>
    </w:pPr>
  </w:style>
  <w:style w:type="paragraph" w:styleId="Revision">
    <w:name w:val="Revision"/>
    <w:hidden/>
    <w:uiPriority w:val="99"/>
    <w:semiHidden/>
    <w:rsid w:val="00A62595"/>
    <w:pPr>
      <w:spacing w:after="0" w:line="240" w:lineRule="auto"/>
    </w:pPr>
  </w:style>
  <w:style w:type="character" w:styleId="CommentReference">
    <w:name w:val="annotation reference"/>
    <w:basedOn w:val="DefaultParagraphFont"/>
    <w:uiPriority w:val="99"/>
    <w:semiHidden/>
    <w:unhideWhenUsed/>
    <w:rsid w:val="008A0EC3"/>
    <w:rPr>
      <w:sz w:val="16"/>
      <w:szCs w:val="16"/>
    </w:rPr>
  </w:style>
  <w:style w:type="paragraph" w:styleId="CommentText">
    <w:name w:val="annotation text"/>
    <w:basedOn w:val="Normal"/>
    <w:link w:val="CommentTextChar"/>
    <w:unhideWhenUsed/>
    <w:rsid w:val="008A0EC3"/>
    <w:pPr>
      <w:spacing w:line="240" w:lineRule="auto"/>
    </w:pPr>
    <w:rPr>
      <w:sz w:val="20"/>
      <w:szCs w:val="20"/>
    </w:rPr>
  </w:style>
  <w:style w:type="character" w:customStyle="1" w:styleId="CommentTextChar">
    <w:name w:val="Comment Text Char"/>
    <w:basedOn w:val="DefaultParagraphFont"/>
    <w:link w:val="CommentText"/>
    <w:rsid w:val="008A0EC3"/>
    <w:rPr>
      <w:sz w:val="20"/>
      <w:szCs w:val="20"/>
    </w:rPr>
  </w:style>
  <w:style w:type="paragraph" w:styleId="CommentSubject">
    <w:name w:val="annotation subject"/>
    <w:basedOn w:val="CommentText"/>
    <w:next w:val="CommentText"/>
    <w:link w:val="CommentSubjectChar"/>
    <w:uiPriority w:val="99"/>
    <w:semiHidden/>
    <w:unhideWhenUsed/>
    <w:rsid w:val="008A0EC3"/>
    <w:rPr>
      <w:b/>
      <w:bCs/>
    </w:rPr>
  </w:style>
  <w:style w:type="character" w:customStyle="1" w:styleId="CommentSubjectChar">
    <w:name w:val="Comment Subject Char"/>
    <w:basedOn w:val="CommentTextChar"/>
    <w:link w:val="CommentSubject"/>
    <w:uiPriority w:val="99"/>
    <w:semiHidden/>
    <w:rsid w:val="008A0EC3"/>
    <w:rPr>
      <w:b/>
      <w:bCs/>
      <w:sz w:val="20"/>
      <w:szCs w:val="20"/>
    </w:rPr>
  </w:style>
  <w:style w:type="character" w:styleId="Hyperlink">
    <w:name w:val="Hyperlink"/>
    <w:basedOn w:val="DefaultParagraphFont"/>
    <w:uiPriority w:val="99"/>
    <w:unhideWhenUsed/>
    <w:rsid w:val="007B6F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95733">
      <w:bodyDiv w:val="1"/>
      <w:marLeft w:val="0"/>
      <w:marRight w:val="0"/>
      <w:marTop w:val="0"/>
      <w:marBottom w:val="0"/>
      <w:divBdr>
        <w:top w:val="none" w:sz="0" w:space="0" w:color="auto"/>
        <w:left w:val="none" w:sz="0" w:space="0" w:color="auto"/>
        <w:bottom w:val="none" w:sz="0" w:space="0" w:color="auto"/>
        <w:right w:val="none" w:sz="0" w:space="0" w:color="auto"/>
      </w:divBdr>
      <w:divsChild>
        <w:div w:id="1840386480">
          <w:marLeft w:val="0"/>
          <w:marRight w:val="0"/>
          <w:marTop w:val="0"/>
          <w:marBottom w:val="0"/>
          <w:divBdr>
            <w:top w:val="single" w:sz="6" w:space="0" w:color="000000"/>
            <w:left w:val="single" w:sz="6" w:space="0" w:color="000000"/>
            <w:bottom w:val="single" w:sz="6" w:space="0" w:color="000000"/>
            <w:right w:val="single" w:sz="6" w:space="0" w:color="000000"/>
          </w:divBdr>
          <w:divsChild>
            <w:div w:id="1917595621">
              <w:marLeft w:val="0"/>
              <w:marRight w:val="0"/>
              <w:marTop w:val="0"/>
              <w:marBottom w:val="0"/>
              <w:divBdr>
                <w:top w:val="none" w:sz="0" w:space="0" w:color="auto"/>
                <w:left w:val="none" w:sz="0" w:space="0" w:color="auto"/>
                <w:bottom w:val="none" w:sz="0" w:space="0" w:color="auto"/>
                <w:right w:val="none" w:sz="0" w:space="0" w:color="auto"/>
              </w:divBdr>
              <w:divsChild>
                <w:div w:id="774984816">
                  <w:marLeft w:val="0"/>
                  <w:marRight w:val="0"/>
                  <w:marTop w:val="0"/>
                  <w:marBottom w:val="0"/>
                  <w:divBdr>
                    <w:top w:val="none" w:sz="0" w:space="0" w:color="auto"/>
                    <w:left w:val="none" w:sz="0" w:space="0" w:color="auto"/>
                    <w:bottom w:val="none" w:sz="0" w:space="0" w:color="auto"/>
                    <w:right w:val="none" w:sz="0" w:space="0" w:color="auto"/>
                  </w:divBdr>
                  <w:divsChild>
                    <w:div w:id="1899123062">
                      <w:marLeft w:val="0"/>
                      <w:marRight w:val="0"/>
                      <w:marTop w:val="0"/>
                      <w:marBottom w:val="0"/>
                      <w:divBdr>
                        <w:top w:val="none" w:sz="0" w:space="0" w:color="auto"/>
                        <w:left w:val="none" w:sz="0" w:space="0" w:color="auto"/>
                        <w:bottom w:val="none" w:sz="0" w:space="0" w:color="auto"/>
                        <w:right w:val="none" w:sz="0" w:space="0" w:color="auto"/>
                      </w:divBdr>
                      <w:divsChild>
                        <w:div w:id="8915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004063">
      <w:bodyDiv w:val="1"/>
      <w:marLeft w:val="0"/>
      <w:marRight w:val="0"/>
      <w:marTop w:val="0"/>
      <w:marBottom w:val="0"/>
      <w:divBdr>
        <w:top w:val="none" w:sz="0" w:space="0" w:color="auto"/>
        <w:left w:val="none" w:sz="0" w:space="0" w:color="auto"/>
        <w:bottom w:val="none" w:sz="0" w:space="0" w:color="auto"/>
        <w:right w:val="none" w:sz="0" w:space="0" w:color="auto"/>
      </w:divBdr>
      <w:divsChild>
        <w:div w:id="1786389507">
          <w:marLeft w:val="0"/>
          <w:marRight w:val="0"/>
          <w:marTop w:val="0"/>
          <w:marBottom w:val="0"/>
          <w:divBdr>
            <w:top w:val="none" w:sz="0" w:space="0" w:color="auto"/>
            <w:left w:val="none" w:sz="0" w:space="0" w:color="auto"/>
            <w:bottom w:val="none" w:sz="0" w:space="0" w:color="auto"/>
            <w:right w:val="none" w:sz="0" w:space="0" w:color="auto"/>
          </w:divBdr>
          <w:divsChild>
            <w:div w:id="660040481">
              <w:marLeft w:val="0"/>
              <w:marRight w:val="0"/>
              <w:marTop w:val="0"/>
              <w:marBottom w:val="0"/>
              <w:divBdr>
                <w:top w:val="none" w:sz="0" w:space="0" w:color="auto"/>
                <w:left w:val="none" w:sz="0" w:space="0" w:color="auto"/>
                <w:bottom w:val="none" w:sz="0" w:space="0" w:color="auto"/>
                <w:right w:val="none" w:sz="0" w:space="0" w:color="auto"/>
              </w:divBdr>
              <w:divsChild>
                <w:div w:id="1064722693">
                  <w:marLeft w:val="0"/>
                  <w:marRight w:val="0"/>
                  <w:marTop w:val="0"/>
                  <w:marBottom w:val="0"/>
                  <w:divBdr>
                    <w:top w:val="none" w:sz="0" w:space="0" w:color="auto"/>
                    <w:left w:val="none" w:sz="0" w:space="0" w:color="auto"/>
                    <w:bottom w:val="none" w:sz="0" w:space="0" w:color="auto"/>
                    <w:right w:val="none" w:sz="0" w:space="0" w:color="auto"/>
                  </w:divBdr>
                  <w:divsChild>
                    <w:div w:id="2045978441">
                      <w:marLeft w:val="0"/>
                      <w:marRight w:val="0"/>
                      <w:marTop w:val="0"/>
                      <w:marBottom w:val="0"/>
                      <w:divBdr>
                        <w:top w:val="none" w:sz="0" w:space="0" w:color="auto"/>
                        <w:left w:val="none" w:sz="0" w:space="0" w:color="auto"/>
                        <w:bottom w:val="none" w:sz="0" w:space="0" w:color="auto"/>
                        <w:right w:val="none" w:sz="0" w:space="0" w:color="auto"/>
                      </w:divBdr>
                      <w:divsChild>
                        <w:div w:id="206236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AE2AD-2864-4BC1-8982-BA9E5F2CA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9190</Words>
  <Characters>52389</Characters>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2026-04-20T11:04:00Z</dcterms:created>
  <dcterms:modified xsi:type="dcterms:W3CDTF">2026-04-20T12:03:00Z</dcterms:modified>
</cp:coreProperties>
</file>