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5CF5" w14:textId="77777777" w:rsidR="00BC2A9D" w:rsidRPr="00DA744E" w:rsidRDefault="00BC2A9D" w:rsidP="00BC2A9D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Anexa nr. 4</w:t>
      </w:r>
    </w:p>
    <w:p w14:paraId="6DE91185" w14:textId="77777777" w:rsidR="00BC2A9D" w:rsidRPr="00DA744E" w:rsidRDefault="00BC2A9D" w:rsidP="00BC2A9D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la regulament</w:t>
      </w:r>
    </w:p>
    <w:p w14:paraId="21521886" w14:textId="77777777" w:rsidR="00BC2A9D" w:rsidRPr="00DA744E" w:rsidRDefault="00BC2A9D" w:rsidP="00BC2A9D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DE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>NT</w:t>
      </w:r>
    </w:p>
    <w:p w14:paraId="6583943C" w14:textId="77777777" w:rsidR="00BC2A9D" w:rsidRPr="00DA744E" w:rsidRDefault="00BC2A9D" w:rsidP="00BC2A9D">
      <w:pPr>
        <w:pStyle w:val="spar"/>
        <w:spacing w:line="360" w:lineRule="auto"/>
        <w:ind w:firstLine="495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Subsemnatul(a), ......................., cu domiciliul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.........................., CNP ................................, sunt de acord ca Autoritatea Na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ional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de Reglementare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Domeniul Energiei (ANRE) cu sediul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str. Constantin Nacu nr. 3, sectorul 2, Bucure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ti, 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colecteze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i 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prelucreze datele mele cu caracter personal.</w:t>
      </w:r>
    </w:p>
    <w:p w14:paraId="03DAAD8C" w14:textId="77777777" w:rsidR="00BC2A9D" w:rsidRPr="00DA744E" w:rsidRDefault="00BC2A9D" w:rsidP="00BC2A9D">
      <w:pPr>
        <w:pStyle w:val="spar"/>
        <w:spacing w:line="360" w:lineRule="auto"/>
        <w:ind w:firstLine="495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 xml:space="preserve">ntul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ceea ce prive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te prelucrarea datelor cu caracter personal, precum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i furnizarea datelor men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ionate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formularul GDPR sunt voluntare. Acest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 xml:space="preserve">nt poate fi revocat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orice moment, cu efect ulterior printr-o notificare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tre ANRE.</w:t>
      </w:r>
    </w:p>
    <w:p w14:paraId="77408EFA" w14:textId="77777777" w:rsidR="00BC2A9D" w:rsidRPr="00DA744E" w:rsidRDefault="00BC2A9D" w:rsidP="00BC2A9D">
      <w:pPr>
        <w:pStyle w:val="spar"/>
        <w:spacing w:line="360" w:lineRule="auto"/>
        <w:ind w:firstLine="495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Notificarea de revocare a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>ntului poate fi realizat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prin e-mail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tre dpo@anre.ro sau printr-o cerere scris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la Registratura ANRE din Bucure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ti, str. Constantin Nacu nr. 3, sectorul 2. V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rug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m 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ave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vedere faptul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revocarea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>ntului nu afecteaz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legalitatea utiliz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rii datelor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nainte de retragerea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>ntului (notificarea nu are efect retroactiv). Dac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 xml:space="preserve">ntul nu este acordat sau a fost revocat, datele personale nu vor fi utilizate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scopurile men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ionate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formularul GDPR care se g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se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te pe site-ul www.anre.ro.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cazul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care ave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ntreb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ri legate de aceast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de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>nt sau de protec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ia datelor de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tre ANRE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general, v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rug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m 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nu ezita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 s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contacta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 ofi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erul nostru pentru protec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ia datelor la adresa de e-mail: dpo@anre.ro</w:t>
      </w:r>
    </w:p>
    <w:p w14:paraId="02B9F2BA" w14:textId="77777777" w:rsidR="00BC2A9D" w:rsidRPr="00DA744E" w:rsidRDefault="00BC2A9D" w:rsidP="00BC2A9D">
      <w:pPr>
        <w:spacing w:after="0" w:line="360" w:lineRule="auto"/>
        <w:ind w:left="225" w:firstLine="495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V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 rug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m marca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i* cu [x] modalitatea prin care dori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 s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 fi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i contactat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scopul furniz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rii de informa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ii de 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tre ANRE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ș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 s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 completa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i adresa de e-mail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ș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i/sau num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rul de telefon:</w:t>
      </w:r>
    </w:p>
    <w:p w14:paraId="32A17E3F" w14:textId="77777777" w:rsidR="00BC2A9D" w:rsidRPr="00DA744E" w:rsidRDefault="00BC2A9D" w:rsidP="00BC2A9D">
      <w:pPr>
        <w:pStyle w:val="spar"/>
        <w:spacing w:line="360" w:lineRule="auto"/>
        <w:ind w:left="450"/>
        <w:jc w:val="both"/>
        <w:rPr>
          <w:lang w:val="ro-RO"/>
        </w:rPr>
      </w:pPr>
      <w:r w:rsidRPr="00DA744E">
        <w:rPr>
          <w:shd w:val="clear" w:color="auto" w:fill="FFFFFF"/>
          <w:lang w:val="ro-RO"/>
        </w:rPr>
        <w:t xml:space="preserve">*Acest formular este valid numai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cazul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care se completeaz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adresa de email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i/sau num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rul de telefon, se bifeaz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su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a corespunz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toare precum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i 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su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a de acord.</w:t>
      </w:r>
    </w:p>
    <w:p w14:paraId="787504F6" w14:textId="77777777" w:rsidR="00BC2A9D" w:rsidRPr="00DA744E" w:rsidRDefault="00BC2A9D" w:rsidP="00BC2A9D">
      <w:pPr>
        <w:pStyle w:val="spar"/>
        <w:spacing w:line="360" w:lineRule="auto"/>
        <w:ind w:left="45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[ ] E-mail la adresa .........................................</w:t>
      </w:r>
    </w:p>
    <w:p w14:paraId="3C4C4C8D" w14:textId="77777777" w:rsidR="00BC2A9D" w:rsidRPr="00DA744E" w:rsidRDefault="00BC2A9D" w:rsidP="00BC2A9D">
      <w:pPr>
        <w:pStyle w:val="spar"/>
        <w:spacing w:line="360" w:lineRule="auto"/>
        <w:ind w:left="45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[ ] Telefon la nr. .............................................</w:t>
      </w:r>
    </w:p>
    <w:p w14:paraId="56218860" w14:textId="77777777" w:rsidR="00BC2A9D" w:rsidRPr="00DA744E" w:rsidRDefault="00BC2A9D" w:rsidP="00BC2A9D">
      <w:pPr>
        <w:pStyle w:val="spar"/>
        <w:spacing w:line="360" w:lineRule="auto"/>
        <w:ind w:left="45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[ ] Am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eles aceast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de consim</w:t>
      </w:r>
      <w:r>
        <w:rPr>
          <w:shd w:val="clear" w:color="auto" w:fill="FFFFFF"/>
          <w:lang w:val="ro-RO"/>
        </w:rPr>
        <w:t>ță</w:t>
      </w:r>
      <w:r w:rsidRPr="00DA744E">
        <w:rPr>
          <w:shd w:val="clear" w:color="auto" w:fill="FFFFFF"/>
          <w:lang w:val="ro-RO"/>
        </w:rPr>
        <w:t>m</w:t>
      </w:r>
      <w:r>
        <w:rPr>
          <w:shd w:val="clear" w:color="auto" w:fill="FFFFFF"/>
          <w:lang w:val="ro-RO"/>
        </w:rPr>
        <w:t>â</w:t>
      </w:r>
      <w:r w:rsidRPr="00DA744E">
        <w:rPr>
          <w:shd w:val="clear" w:color="auto" w:fill="FFFFFF"/>
          <w:lang w:val="ro-RO"/>
        </w:rPr>
        <w:t xml:space="preserve">nt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 sunt de acord cu colectarea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 prelucrarea datelor mele personale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scopurile descrise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formularul GDPR.</w:t>
      </w:r>
    </w:p>
    <w:p w14:paraId="5F79ABD5" w14:textId="77777777" w:rsidR="00BC2A9D" w:rsidRPr="00DA744E" w:rsidRDefault="00BC2A9D" w:rsidP="00BC2A9D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Data complet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rii: </w:t>
      </w:r>
    </w:p>
    <w:p w14:paraId="59C1E5DD" w14:textId="77777777" w:rsidR="00BC2A9D" w:rsidRPr="00DA744E" w:rsidRDefault="00BC2A9D" w:rsidP="00BC2A9D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Semn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tura:</w:t>
      </w:r>
    </w:p>
    <w:p w14:paraId="7509465D" w14:textId="77777777" w:rsidR="00E911F4" w:rsidRPr="00BC2A9D" w:rsidRDefault="00E911F4" w:rsidP="00BC2A9D"/>
    <w:sectPr w:rsidR="00E911F4" w:rsidRPr="00BC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3"/>
    <w:rsid w:val="0007557A"/>
    <w:rsid w:val="003002B3"/>
    <w:rsid w:val="00621817"/>
    <w:rsid w:val="0077785B"/>
    <w:rsid w:val="008D735D"/>
    <w:rsid w:val="00923523"/>
    <w:rsid w:val="009E7C79"/>
    <w:rsid w:val="00BC2A9D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201"/>
  <w15:chartTrackingRefBased/>
  <w15:docId w15:val="{805E9E79-E343-46EB-8F91-8CB0B35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B3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2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B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B3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2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B3"/>
    <w:rPr>
      <w:b/>
      <w:bCs/>
      <w:smallCaps/>
      <w:color w:val="2E74B5" w:themeColor="accent1" w:themeShade="BF"/>
      <w:spacing w:val="5"/>
    </w:rPr>
  </w:style>
  <w:style w:type="character" w:customStyle="1" w:styleId="spar3">
    <w:name w:val="s_par3"/>
    <w:basedOn w:val="DefaultParagraphFont"/>
    <w:rsid w:val="003002B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3002B3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3002B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3002B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linttl1">
    <w:name w:val="s_lin_ttl1"/>
    <w:basedOn w:val="DefaultParagraphFont"/>
    <w:rsid w:val="003002B3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2026-06-16T09:16:00Z</dcterms:created>
  <dcterms:modified xsi:type="dcterms:W3CDTF">2026-06-16T09:16:00Z</dcterms:modified>
</cp:coreProperties>
</file>