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1699" w14:textId="68813421" w:rsidR="000724A4" w:rsidRPr="00104583" w:rsidRDefault="00CF1E0E" w:rsidP="00CF1E0E">
      <w:pPr>
        <w:pStyle w:val="Default"/>
        <w:spacing w:before="120" w:line="300" w:lineRule="auto"/>
        <w:jc w:val="center"/>
        <w:rPr>
          <w:b/>
          <w:bCs/>
        </w:rPr>
      </w:pPr>
      <w:r w:rsidRPr="00104583">
        <w:rPr>
          <w:b/>
          <w:bCs/>
        </w:rPr>
        <w:t>Proiect de Ordin</w:t>
      </w:r>
    </w:p>
    <w:p w14:paraId="26F3B756" w14:textId="7FB74BBB" w:rsidR="00B013B2" w:rsidRPr="00104583" w:rsidRDefault="00CF1E0E" w:rsidP="00681AC3">
      <w:pPr>
        <w:tabs>
          <w:tab w:val="left" w:pos="964"/>
          <w:tab w:val="left" w:pos="1080"/>
        </w:tabs>
        <w:spacing w:line="276" w:lineRule="auto"/>
        <w:jc w:val="center"/>
        <w:outlineLvl w:val="0"/>
        <w:rPr>
          <w:b/>
          <w:bCs/>
        </w:rPr>
      </w:pPr>
      <w:bookmarkStart w:id="0" w:name="_Hlk87349896"/>
      <w:bookmarkStart w:id="1" w:name="_Hlk56790974"/>
      <w:bookmarkStart w:id="2" w:name="_Hlk166763147"/>
      <w:r w:rsidRPr="00681AC3">
        <w:rPr>
          <w:rFonts w:ascii="Times New Roman" w:hAnsi="Times New Roman" w:cs="Times New Roman"/>
          <w:b/>
          <w:bCs/>
          <w:sz w:val="24"/>
          <w:szCs w:val="24"/>
        </w:rPr>
        <w:t>privind</w:t>
      </w:r>
      <w:r w:rsidR="007402E0" w:rsidRPr="00681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CFE" w:rsidRPr="00681AC3">
        <w:rPr>
          <w:rFonts w:ascii="Times New Roman" w:hAnsi="Times New Roman" w:cs="Times New Roman"/>
          <w:b/>
          <w:bCs/>
          <w:sz w:val="24"/>
          <w:szCs w:val="24"/>
        </w:rPr>
        <w:t>modificare</w:t>
      </w:r>
      <w:r w:rsidRPr="00681A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332BA" w:rsidRPr="00681AC3">
        <w:rPr>
          <w:rFonts w:ascii="Times New Roman" w:hAnsi="Times New Roman" w:cs="Times New Roman"/>
          <w:b/>
          <w:bCs/>
          <w:sz w:val="24"/>
          <w:szCs w:val="24"/>
        </w:rPr>
        <w:t xml:space="preserve"> şi completarea</w:t>
      </w:r>
      <w:r w:rsidR="00DA0CFE" w:rsidRPr="00681AC3">
        <w:rPr>
          <w:rFonts w:ascii="Times New Roman" w:hAnsi="Times New Roman" w:cs="Times New Roman"/>
          <w:b/>
          <w:bCs/>
          <w:sz w:val="24"/>
          <w:szCs w:val="24"/>
        </w:rPr>
        <w:t xml:space="preserve"> Normei tehnice energetice privind determinarea consumului propriu tehnologic în rețelele electrice de interes public – NTE013/16/00, </w:t>
      </w:r>
      <w:r w:rsidR="00104583" w:rsidRPr="00104583">
        <w:rPr>
          <w:rFonts w:ascii="Times New Roman" w:hAnsi="Times New Roman" w:cs="Times New Roman"/>
          <w:b/>
          <w:sz w:val="24"/>
          <w:szCs w:val="24"/>
        </w:rPr>
        <w:t>aprobate prin Ordinul președintelui ANRE nr. 26/2016</w:t>
      </w:r>
      <w:r w:rsidR="0010458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0CFE" w:rsidRPr="00104583">
        <w:rPr>
          <w:rFonts w:ascii="Times New Roman" w:hAnsi="Times New Roman" w:cs="Times New Roman"/>
          <w:b/>
          <w:bCs/>
          <w:sz w:val="24"/>
          <w:szCs w:val="24"/>
        </w:rPr>
        <w:t xml:space="preserve">cu modificările și completările ulterioare  </w:t>
      </w:r>
      <w:r w:rsidR="007402E0" w:rsidRPr="0010458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bookmarkEnd w:id="1"/>
    <w:bookmarkEnd w:id="2"/>
    <w:p w14:paraId="73342207" w14:textId="77777777" w:rsidR="00923F7D" w:rsidRPr="00104583" w:rsidRDefault="00923F7D" w:rsidP="00923F7D">
      <w:pPr>
        <w:pStyle w:val="NormalWeb"/>
        <w:spacing w:before="120" w:beforeAutospacing="0" w:after="0" w:afterAutospacing="0" w:line="300" w:lineRule="auto"/>
        <w:jc w:val="both"/>
        <w:rPr>
          <w:highlight w:val="yellow"/>
        </w:rPr>
      </w:pPr>
    </w:p>
    <w:p w14:paraId="272BA65F" w14:textId="19C1DDA4" w:rsidR="000724A4" w:rsidRPr="00935F31" w:rsidRDefault="000724A4" w:rsidP="00923F7D">
      <w:pPr>
        <w:pStyle w:val="NormalWeb"/>
        <w:spacing w:before="120" w:beforeAutospacing="0" w:after="0" w:afterAutospacing="0" w:line="300" w:lineRule="auto"/>
        <w:jc w:val="both"/>
      </w:pPr>
      <w:proofErr w:type="spellStart"/>
      <w:r w:rsidRPr="00935F31">
        <w:t>Având</w:t>
      </w:r>
      <w:proofErr w:type="spellEnd"/>
      <w:r w:rsidRPr="00935F31">
        <w:t xml:space="preserve"> </w:t>
      </w:r>
      <w:proofErr w:type="spellStart"/>
      <w:r w:rsidRPr="00935F31">
        <w:t>în</w:t>
      </w:r>
      <w:proofErr w:type="spellEnd"/>
      <w:r w:rsidRPr="00935F31">
        <w:t xml:space="preserve"> </w:t>
      </w:r>
      <w:proofErr w:type="spellStart"/>
      <w:r w:rsidRPr="00935F31">
        <w:t>vedere</w:t>
      </w:r>
      <w:proofErr w:type="spellEnd"/>
      <w:r w:rsidRPr="00935F31">
        <w:t xml:space="preserve"> </w:t>
      </w:r>
      <w:proofErr w:type="spellStart"/>
      <w:r w:rsidRPr="00935F31">
        <w:t>prevederile</w:t>
      </w:r>
      <w:proofErr w:type="spellEnd"/>
      <w:r w:rsidRPr="00935F31">
        <w:t xml:space="preserve"> art. 5 alin. (1) lit. </w:t>
      </w:r>
      <w:r w:rsidR="00CA30D7" w:rsidRPr="00935F31">
        <w:t>c</w:t>
      </w:r>
      <w:r w:rsidRPr="00935F31">
        <w:t>)</w:t>
      </w:r>
      <w:r w:rsidR="00CA30D7" w:rsidRPr="00935F31">
        <w:t xml:space="preserve"> </w:t>
      </w:r>
      <w:proofErr w:type="spellStart"/>
      <w:r w:rsidR="00CA30D7" w:rsidRPr="00935F31">
        <w:t>și</w:t>
      </w:r>
      <w:proofErr w:type="spellEnd"/>
      <w:r w:rsidR="00CA30D7" w:rsidRPr="00935F31">
        <w:t xml:space="preserve"> lit. f), ale art. 5 </w:t>
      </w:r>
      <w:proofErr w:type="spellStart"/>
      <w:r w:rsidR="00CA30D7" w:rsidRPr="00935F31">
        <w:t>alin</w:t>
      </w:r>
      <w:proofErr w:type="spellEnd"/>
      <w:r w:rsidR="00CA30D7" w:rsidRPr="00935F31">
        <w:t>. (5)</w:t>
      </w:r>
      <w:r w:rsidRPr="00935F31">
        <w:t xml:space="preserve"> </w:t>
      </w:r>
      <w:proofErr w:type="spellStart"/>
      <w:r w:rsidRPr="00935F31">
        <w:t>și</w:t>
      </w:r>
      <w:proofErr w:type="spellEnd"/>
      <w:r w:rsidRPr="00935F31">
        <w:t xml:space="preserve"> ale art. 9 alin. (1) lit. h) din Ordonanța de urgență a Guvernului nr. 33/2007 privind organizarea și funcționarea Autorității Naționale de Reglementare în Domeniul Energiei, aprobată cu modificări și completări prin Legea nr. 160/2012, cu modificările și completările ulterioare,</w:t>
      </w:r>
    </w:p>
    <w:p w14:paraId="509A5178" w14:textId="482D671E" w:rsidR="009A1F39" w:rsidRPr="00935F31" w:rsidRDefault="009A1F39" w:rsidP="00681AC3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F31">
        <w:rPr>
          <w:rFonts w:ascii="Times New Roman" w:eastAsia="Times New Roman" w:hAnsi="Times New Roman" w:cs="Times New Roman"/>
          <w:b/>
          <w:sz w:val="24"/>
          <w:szCs w:val="24"/>
        </w:rPr>
        <w:t>Preşedintele Autorităţii Naţionale de Reglementare în Domeniul Energiei emite prezent</w:t>
      </w:r>
      <w:r w:rsidR="00CF1E0E" w:rsidRPr="00935F31">
        <w:rPr>
          <w:rFonts w:ascii="Times New Roman" w:eastAsia="Times New Roman" w:hAnsi="Times New Roman" w:cs="Times New Roman"/>
          <w:b/>
          <w:sz w:val="24"/>
          <w:szCs w:val="24"/>
        </w:rPr>
        <w:t>ul</w:t>
      </w:r>
    </w:p>
    <w:p w14:paraId="755CC797" w14:textId="28BDDA61" w:rsidR="00C14A64" w:rsidRPr="00935F31" w:rsidRDefault="00CF1E0E" w:rsidP="00AA55A5">
      <w:pPr>
        <w:spacing w:before="120"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F31">
        <w:rPr>
          <w:rFonts w:ascii="Times New Roman" w:eastAsia="Times New Roman" w:hAnsi="Times New Roman" w:cs="Times New Roman"/>
          <w:b/>
          <w:bCs/>
          <w:sz w:val="24"/>
          <w:szCs w:val="24"/>
        </w:rPr>
        <w:t>ORDIN</w:t>
      </w:r>
    </w:p>
    <w:p w14:paraId="2EF98D18" w14:textId="7C9879DF" w:rsidR="00B013B2" w:rsidRPr="00681AC3" w:rsidRDefault="00681AC3" w:rsidP="00681AC3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AC3">
        <w:rPr>
          <w:rFonts w:ascii="Times New Roman" w:eastAsia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14A64" w:rsidRPr="00681AC3">
        <w:rPr>
          <w:rFonts w:ascii="Times New Roman" w:eastAsia="Times New Roman" w:hAnsi="Times New Roman" w:cs="Times New Roman"/>
          <w:sz w:val="24"/>
          <w:szCs w:val="24"/>
        </w:rPr>
        <w:t xml:space="preserve"> Norma tehnică energetică privind determinarea consumului propriu tehnologic în rețelele electrice de interes public – NTE 013/16/00, aprobată prin Ordinul președintelui ANRE </w:t>
      </w:r>
      <w:r w:rsidR="00AA55A5" w:rsidRPr="00681AC3">
        <w:rPr>
          <w:rFonts w:ascii="Times New Roman" w:eastAsia="Times New Roman" w:hAnsi="Times New Roman" w:cs="Times New Roman"/>
          <w:sz w:val="24"/>
          <w:szCs w:val="24"/>
        </w:rPr>
        <w:t>nr. 26/2016, cu modificările și completările ulterio</w:t>
      </w:r>
      <w:r w:rsidR="002214CF" w:rsidRPr="00681AC3">
        <w:rPr>
          <w:rFonts w:ascii="Times New Roman" w:eastAsia="Times New Roman" w:hAnsi="Times New Roman" w:cs="Times New Roman"/>
          <w:sz w:val="24"/>
          <w:szCs w:val="24"/>
        </w:rPr>
        <w:t>ar</w:t>
      </w:r>
      <w:r w:rsidR="00AA55A5" w:rsidRPr="00681AC3">
        <w:rPr>
          <w:rFonts w:ascii="Times New Roman" w:eastAsia="Times New Roman" w:hAnsi="Times New Roman" w:cs="Times New Roman"/>
          <w:sz w:val="24"/>
          <w:szCs w:val="24"/>
        </w:rPr>
        <w:t>e, se modifică și se completează după cum urmează</w:t>
      </w:r>
      <w:r w:rsidR="00AA55A5" w:rsidRPr="00681AC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81564C8" w14:textId="2CFC576C" w:rsidR="00AA55A5" w:rsidRPr="00D14F08" w:rsidRDefault="00AA55A5" w:rsidP="00681AC3">
      <w:pPr>
        <w:pStyle w:val="ListParagraph"/>
        <w:numPr>
          <w:ilvl w:val="0"/>
          <w:numId w:val="26"/>
        </w:numPr>
        <w:spacing w:before="120"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4F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D14F08">
        <w:rPr>
          <w:rFonts w:ascii="Times New Roman" w:eastAsia="Times New Roman" w:hAnsi="Times New Roman" w:cs="Times New Roman"/>
          <w:b/>
          <w:bCs/>
          <w:sz w:val="24"/>
          <w:szCs w:val="24"/>
        </w:rPr>
        <w:t>articolul</w:t>
      </w:r>
      <w:proofErr w:type="spellEnd"/>
      <w:r w:rsidRPr="00D14F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4F08">
        <w:rPr>
          <w:rFonts w:ascii="Times New Roman" w:hAnsi="Times New Roman"/>
          <w:b/>
          <w:bCs/>
          <w:sz w:val="24"/>
          <w:szCs w:val="24"/>
        </w:rPr>
        <w:t>35</w:t>
      </w:r>
      <w:r w:rsidR="00FF0E62" w:rsidRPr="00D14F0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14F08">
        <w:rPr>
          <w:rFonts w:ascii="Times New Roman" w:hAnsi="Times New Roman"/>
          <w:b/>
          <w:bCs/>
          <w:sz w:val="24"/>
          <w:szCs w:val="24"/>
        </w:rPr>
        <w:t>,</w:t>
      </w:r>
      <w:r w:rsidRPr="00D14F08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proofErr w:type="spellStart"/>
      <w:r w:rsidR="00FF0E62" w:rsidRPr="00D14F08">
        <w:rPr>
          <w:rFonts w:ascii="Times New Roman" w:hAnsi="Times New Roman"/>
          <w:b/>
          <w:bCs/>
          <w:sz w:val="24"/>
          <w:szCs w:val="24"/>
        </w:rPr>
        <w:t>litera</w:t>
      </w:r>
      <w:proofErr w:type="spellEnd"/>
      <w:r w:rsidR="00FF0E62" w:rsidRPr="00D14F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F0E62" w:rsidRPr="00D14F08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FF0E62" w:rsidRPr="00D14F08">
        <w:rPr>
          <w:rFonts w:ascii="Times New Roman" w:hAnsi="Times New Roman"/>
          <w:b/>
          <w:bCs/>
          <w:sz w:val="24"/>
          <w:szCs w:val="24"/>
        </w:rPr>
        <w:t>)</w:t>
      </w:r>
      <w:r w:rsidR="00935F31" w:rsidRPr="00D14F08">
        <w:rPr>
          <w:rFonts w:ascii="Times New Roman" w:hAnsi="Times New Roman"/>
          <w:b/>
          <w:bCs/>
          <w:sz w:val="24"/>
          <w:szCs w:val="24"/>
        </w:rPr>
        <w:t xml:space="preserve"> se modifică și</w:t>
      </w:r>
      <w:r w:rsidR="00FF0E62" w:rsidRPr="00D14F08">
        <w:rPr>
          <w:rFonts w:ascii="Times New Roman" w:hAnsi="Times New Roman"/>
          <w:b/>
          <w:bCs/>
          <w:sz w:val="24"/>
          <w:szCs w:val="24"/>
        </w:rPr>
        <w:t xml:space="preserve"> va avea </w:t>
      </w:r>
      <w:r w:rsidRPr="00D14F08">
        <w:rPr>
          <w:rFonts w:ascii="Times New Roman" w:hAnsi="Times New Roman"/>
          <w:b/>
          <w:bCs/>
          <w:sz w:val="24"/>
          <w:szCs w:val="24"/>
        </w:rPr>
        <w:t>următorul cuprins</w:t>
      </w:r>
      <w:r w:rsidRPr="00D14F08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0AE022FC" w14:textId="646ADE08" w:rsidR="00AA55A5" w:rsidRPr="00F13535" w:rsidRDefault="00AA55A5" w:rsidP="00681AC3">
      <w:pPr>
        <w:pStyle w:val="Denumirecapitol"/>
        <w:numPr>
          <w:ilvl w:val="0"/>
          <w:numId w:val="24"/>
        </w:numPr>
        <w:spacing w:after="0" w:line="276" w:lineRule="auto"/>
        <w:ind w:left="426"/>
        <w:jc w:val="both"/>
        <w:rPr>
          <w:b w:val="0"/>
          <w:iCs/>
          <w:szCs w:val="24"/>
        </w:rPr>
      </w:pPr>
      <w:r w:rsidRPr="00F13535">
        <w:rPr>
          <w:b w:val="0"/>
          <w:iCs/>
          <w:szCs w:val="24"/>
        </w:rPr>
        <w:t>Se calculează CPT</w:t>
      </w:r>
      <w:r w:rsidRPr="00F13535">
        <w:rPr>
          <w:b w:val="0"/>
          <w:iCs/>
          <w:szCs w:val="24"/>
          <w:vertAlign w:val="subscript"/>
        </w:rPr>
        <w:t>suplimentar prod</w:t>
      </w:r>
      <w:r w:rsidRPr="00F13535">
        <w:rPr>
          <w:b w:val="0"/>
          <w:iCs/>
          <w:szCs w:val="24"/>
        </w:rPr>
        <w:t xml:space="preserve"> </w:t>
      </w:r>
      <w:r w:rsidR="00FF0E62" w:rsidRPr="00F13535">
        <w:rPr>
          <w:b w:val="0"/>
          <w:iCs/>
          <w:szCs w:val="24"/>
        </w:rPr>
        <w:t>și CPT</w:t>
      </w:r>
      <w:r w:rsidR="00FF0E62" w:rsidRPr="00F13535">
        <w:rPr>
          <w:b w:val="0"/>
          <w:iCs/>
          <w:szCs w:val="24"/>
          <w:vertAlign w:val="subscript"/>
        </w:rPr>
        <w:t>suplimentar OTS</w:t>
      </w:r>
      <w:r w:rsidR="00FF0E62" w:rsidRPr="00F13535">
        <w:rPr>
          <w:b w:val="0"/>
          <w:iCs/>
          <w:szCs w:val="24"/>
        </w:rPr>
        <w:t xml:space="preserve"> </w:t>
      </w:r>
      <w:r w:rsidRPr="00F13535">
        <w:rPr>
          <w:b w:val="0"/>
          <w:iCs/>
          <w:szCs w:val="24"/>
        </w:rPr>
        <w:t>pentru fiecare interval de decontare aflat în afara domeniilor de tranzit care definesc regimul de referință, cu formul</w:t>
      </w:r>
      <w:r w:rsidR="00FF0E62" w:rsidRPr="00F13535">
        <w:rPr>
          <w:b w:val="0"/>
          <w:iCs/>
          <w:szCs w:val="24"/>
        </w:rPr>
        <w:t>ele</w:t>
      </w:r>
      <w:r w:rsidRPr="00F13535">
        <w:rPr>
          <w:b w:val="0"/>
          <w:iCs/>
          <w:szCs w:val="24"/>
        </w:rPr>
        <w:t xml:space="preserve"> (55)</w:t>
      </w:r>
      <w:r w:rsidR="00FF0E62" w:rsidRPr="00F13535">
        <w:rPr>
          <w:b w:val="0"/>
          <w:iCs/>
          <w:szCs w:val="24"/>
        </w:rPr>
        <w:t xml:space="preserve"> și (56)</w:t>
      </w:r>
      <w:r w:rsidRPr="00F13535">
        <w:rPr>
          <w:b w:val="0"/>
          <w:iCs/>
          <w:szCs w:val="24"/>
        </w:rPr>
        <w:t>;</w:t>
      </w:r>
    </w:p>
    <w:p w14:paraId="1C91DD62" w14:textId="37D81877" w:rsidR="00AA55A5" w:rsidRPr="00D14F08" w:rsidRDefault="00935F31" w:rsidP="00681AC3">
      <w:pPr>
        <w:pStyle w:val="ListParagraph"/>
        <w:numPr>
          <w:ilvl w:val="0"/>
          <w:numId w:val="26"/>
        </w:numPr>
        <w:spacing w:before="120"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14F08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AA55A5" w:rsidRPr="00D14F08">
        <w:rPr>
          <w:rFonts w:ascii="Times New Roman" w:eastAsia="Times New Roman" w:hAnsi="Times New Roman" w:cs="Times New Roman"/>
          <w:b/>
          <w:bCs/>
          <w:sz w:val="24"/>
          <w:szCs w:val="24"/>
        </w:rPr>
        <w:t>rticolul</w:t>
      </w:r>
      <w:proofErr w:type="spellEnd"/>
      <w:r w:rsidR="00AA55A5" w:rsidRPr="00D14F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55A5" w:rsidRPr="00D14F08">
        <w:rPr>
          <w:rFonts w:ascii="Times New Roman" w:hAnsi="Times New Roman"/>
          <w:b/>
          <w:bCs/>
          <w:sz w:val="24"/>
          <w:szCs w:val="24"/>
        </w:rPr>
        <w:t>35</w:t>
      </w:r>
      <w:r w:rsidR="00FF0E62" w:rsidRPr="00D14F0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AA55A5" w:rsidRPr="00D14F08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AA55A5" w:rsidRPr="00D14F08">
        <w:rPr>
          <w:rFonts w:ascii="Times New Roman" w:hAnsi="Times New Roman"/>
          <w:b/>
          <w:bCs/>
          <w:sz w:val="24"/>
          <w:szCs w:val="24"/>
        </w:rPr>
        <w:t>se</w:t>
      </w:r>
      <w:r w:rsidRPr="00D14F0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14F08">
        <w:rPr>
          <w:rFonts w:ascii="Times New Roman" w:hAnsi="Times New Roman"/>
          <w:b/>
          <w:bCs/>
          <w:sz w:val="24"/>
          <w:szCs w:val="24"/>
        </w:rPr>
        <w:t>completează</w:t>
      </w:r>
      <w:proofErr w:type="spellEnd"/>
      <w:r w:rsidRPr="00D14F08">
        <w:rPr>
          <w:rFonts w:ascii="Times New Roman" w:hAnsi="Times New Roman"/>
          <w:b/>
          <w:bCs/>
          <w:sz w:val="24"/>
          <w:szCs w:val="24"/>
        </w:rPr>
        <w:t xml:space="preserve"> cu o literă nouă,</w:t>
      </w:r>
      <w:r w:rsidR="00FF0E62" w:rsidRPr="00D14F08">
        <w:rPr>
          <w:rFonts w:ascii="Times New Roman" w:hAnsi="Times New Roman"/>
          <w:b/>
          <w:bCs/>
          <w:sz w:val="24"/>
          <w:szCs w:val="24"/>
        </w:rPr>
        <w:t xml:space="preserve"> litera j)</w:t>
      </w:r>
      <w:r w:rsidRPr="00D14F08">
        <w:rPr>
          <w:rFonts w:ascii="Times New Roman" w:hAnsi="Times New Roman"/>
          <w:b/>
          <w:bCs/>
          <w:sz w:val="24"/>
          <w:szCs w:val="24"/>
        </w:rPr>
        <w:t>, care</w:t>
      </w:r>
      <w:r w:rsidR="00AA55A5" w:rsidRPr="00D14F08">
        <w:rPr>
          <w:rFonts w:ascii="Times New Roman" w:hAnsi="Times New Roman"/>
          <w:b/>
          <w:bCs/>
          <w:sz w:val="24"/>
          <w:szCs w:val="24"/>
        </w:rPr>
        <w:t xml:space="preserve"> va avea următorul cuprins</w:t>
      </w:r>
      <w:r w:rsidR="00AA55A5" w:rsidRPr="00D14F08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07CDFAD6" w14:textId="16B04EBE" w:rsidR="00AA55A5" w:rsidRPr="00F13535" w:rsidRDefault="00AA55A5" w:rsidP="00681AC3">
      <w:pPr>
        <w:pStyle w:val="Denumirecapitol"/>
        <w:numPr>
          <w:ilvl w:val="0"/>
          <w:numId w:val="25"/>
        </w:numPr>
        <w:spacing w:after="0" w:line="276" w:lineRule="auto"/>
        <w:ind w:left="426"/>
        <w:jc w:val="both"/>
        <w:rPr>
          <w:b w:val="0"/>
          <w:iCs/>
          <w:szCs w:val="24"/>
        </w:rPr>
      </w:pPr>
      <w:r w:rsidRPr="00F13535">
        <w:rPr>
          <w:b w:val="0"/>
          <w:iCs/>
          <w:szCs w:val="24"/>
        </w:rPr>
        <w:t xml:space="preserve">Se calculează CPTsuplimentar total anual și valorile alocate producătorilor (CPT prod) și OTS (CPT OTS) prin însumarea valorilor obținute pe intervalele de decontare utilizând rezultatele obţinute </w:t>
      </w:r>
      <w:r w:rsidR="00FF0E62" w:rsidRPr="00F13535">
        <w:rPr>
          <w:b w:val="0"/>
          <w:iCs/>
          <w:szCs w:val="24"/>
        </w:rPr>
        <w:t>la litera i)</w:t>
      </w:r>
      <w:r w:rsidRPr="00F13535">
        <w:rPr>
          <w:b w:val="0"/>
          <w:iCs/>
          <w:szCs w:val="24"/>
        </w:rPr>
        <w:t>.</w:t>
      </w:r>
    </w:p>
    <w:p w14:paraId="36A68E43" w14:textId="14E10FC8" w:rsidR="00A23E2F" w:rsidRPr="00681AC3" w:rsidRDefault="00681AC3" w:rsidP="00681AC3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AC3">
        <w:rPr>
          <w:rFonts w:ascii="Times New Roman" w:eastAsia="Times New Roman" w:hAnsi="Times New Roman" w:cs="Times New Roman"/>
          <w:b/>
          <w:bCs/>
          <w:sz w:val="24"/>
          <w:szCs w:val="24"/>
        </w:rPr>
        <w:t>Art. 2</w:t>
      </w:r>
      <w:r w:rsidR="00077FEE" w:rsidRPr="00681AC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F1E0E" w:rsidRPr="00681AC3">
        <w:rPr>
          <w:rFonts w:ascii="Times New Roman" w:hAnsi="Times New Roman" w:cs="Times New Roman"/>
          <w:sz w:val="24"/>
          <w:szCs w:val="24"/>
        </w:rPr>
        <w:t>Operatorii economici din sectorul energiei electrice</w:t>
      </w:r>
      <w:r w:rsidR="00CF1E0E" w:rsidRPr="00681AC3">
        <w:rPr>
          <w:sz w:val="24"/>
          <w:szCs w:val="24"/>
        </w:rPr>
        <w:t xml:space="preserve"> </w:t>
      </w:r>
      <w:r w:rsidR="00CF1E0E" w:rsidRPr="00681AC3">
        <w:rPr>
          <w:rFonts w:ascii="Times New Roman" w:eastAsia="Times New Roman" w:hAnsi="Times New Roman" w:cs="Times New Roman"/>
          <w:sz w:val="24"/>
          <w:szCs w:val="24"/>
        </w:rPr>
        <w:t>duc</w:t>
      </w:r>
      <w:r w:rsidR="00AC6E81" w:rsidRPr="00681AC3">
        <w:rPr>
          <w:rFonts w:ascii="Times New Roman" w:eastAsia="Times New Roman" w:hAnsi="Times New Roman" w:cs="Times New Roman"/>
          <w:sz w:val="24"/>
          <w:szCs w:val="24"/>
        </w:rPr>
        <w:t xml:space="preserve"> la î</w:t>
      </w:r>
      <w:r w:rsidR="00CF1E0E" w:rsidRPr="00681AC3">
        <w:rPr>
          <w:rFonts w:ascii="Times New Roman" w:eastAsia="Times New Roman" w:hAnsi="Times New Roman" w:cs="Times New Roman"/>
          <w:sz w:val="24"/>
          <w:szCs w:val="24"/>
        </w:rPr>
        <w:t>ndeplinire prevederile prezentului ordin</w:t>
      </w:r>
      <w:r w:rsidR="00AC6E81" w:rsidRPr="00681A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7F17E7" w14:textId="19271744" w:rsidR="00B013B2" w:rsidRPr="00935F31" w:rsidRDefault="00681AC3" w:rsidP="00681AC3">
      <w:pPr>
        <w:pStyle w:val="ListParagraph"/>
        <w:spacing w:before="120" w:after="0" w:line="30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81AC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 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B013B2" w:rsidRPr="00935F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 Entităţile organizatorice din cadrul </w:t>
      </w:r>
      <w:bookmarkStart w:id="3" w:name="_Hlk166139170"/>
      <w:r w:rsidR="00B013B2" w:rsidRPr="00935F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Autorităţii Naţionale de Reglementare în Domeniul Energiei </w:t>
      </w:r>
      <w:bookmarkEnd w:id="3"/>
      <w:r w:rsidR="00B013B2" w:rsidRPr="00935F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urmăresc ducerea la îndeplinire a prevederilor </w:t>
      </w:r>
      <w:r w:rsidR="003332BA" w:rsidRPr="00935F31">
        <w:rPr>
          <w:rFonts w:ascii="Times New Roman" w:eastAsia="Times New Roman" w:hAnsi="Times New Roman" w:cs="Times New Roman"/>
          <w:sz w:val="24"/>
          <w:szCs w:val="24"/>
          <w:lang w:val="ro-RO"/>
        </w:rPr>
        <w:t>prezentului ordin</w:t>
      </w:r>
      <w:r w:rsidR="00B013B2" w:rsidRPr="00935F3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B3DF25D" w14:textId="0F3F926D" w:rsidR="00CF1E0E" w:rsidRPr="00935F31" w:rsidRDefault="00681AC3" w:rsidP="00681AC3">
      <w:pPr>
        <w:pStyle w:val="ListParagraph"/>
        <w:spacing w:before="120" w:after="0" w:line="30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81AC3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 4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r w:rsidR="00CF1E0E" w:rsidRPr="00935F31">
        <w:rPr>
          <w:rFonts w:ascii="Times New Roman" w:hAnsi="Times New Roman" w:cs="Times New Roman"/>
          <w:sz w:val="24"/>
          <w:szCs w:val="24"/>
          <w:lang w:val="it-IT"/>
        </w:rPr>
        <w:t>Prezentul ordin se publică în Monitorul Oficial al României, Partea I</w:t>
      </w:r>
      <w:r w:rsidR="00935F31" w:rsidRPr="00935F31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1A79BF9" w14:textId="77777777" w:rsidR="0012585B" w:rsidRPr="00935F31" w:rsidRDefault="0012585B" w:rsidP="00A35F7A">
      <w:pPr>
        <w:spacing w:before="240"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F31">
        <w:rPr>
          <w:rFonts w:ascii="Times New Roman" w:eastAsia="Times New Roman" w:hAnsi="Times New Roman" w:cs="Times New Roman"/>
          <w:b/>
          <w:sz w:val="24"/>
          <w:szCs w:val="24"/>
        </w:rPr>
        <w:t>Președintele Autorității Naționale de Reglementare în Domeniul Energiei,</w:t>
      </w:r>
    </w:p>
    <w:p w14:paraId="4E1C4434" w14:textId="77777777" w:rsidR="0012585B" w:rsidRPr="00935F31" w:rsidRDefault="0012585B" w:rsidP="00A35F7A">
      <w:pPr>
        <w:spacing w:before="120"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F31">
        <w:rPr>
          <w:rFonts w:ascii="Times New Roman" w:eastAsia="Times New Roman" w:hAnsi="Times New Roman" w:cs="Times New Roman"/>
          <w:b/>
          <w:sz w:val="24"/>
          <w:szCs w:val="24"/>
        </w:rPr>
        <w:t>George-Sergiu NICULESCU</w:t>
      </w:r>
    </w:p>
    <w:p w14:paraId="63FB64A1" w14:textId="77777777" w:rsidR="005A784D" w:rsidRPr="00DB7621" w:rsidRDefault="005A784D" w:rsidP="0012585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2038FC7" w14:textId="458106F4" w:rsidR="00F201FC" w:rsidRDefault="00F201FC" w:rsidP="00F201F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1F48A2C" w14:textId="3A118B2B" w:rsidR="00CF1E0E" w:rsidRDefault="00CF1E0E" w:rsidP="00F201F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766D81E" w14:textId="77777777" w:rsidR="00FF0E62" w:rsidRDefault="00FF0E62" w:rsidP="00F201F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FE0835C" w14:textId="77777777" w:rsidR="00FF0E62" w:rsidRDefault="00FF0E62" w:rsidP="00F201F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E5A055E" w14:textId="77777777" w:rsidR="00FF0E62" w:rsidRDefault="00FF0E62" w:rsidP="00F201F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E14B8ED" w14:textId="77777777" w:rsidR="00CF1E0E" w:rsidRPr="00DB7621" w:rsidRDefault="00CF1E0E" w:rsidP="00F201FC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sectPr w:rsidR="00CF1E0E" w:rsidRPr="00DB7621" w:rsidSect="00786284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78DA" w14:textId="77777777" w:rsidR="00C956F6" w:rsidRDefault="00C956F6" w:rsidP="003B4C37">
      <w:pPr>
        <w:spacing w:after="0" w:line="240" w:lineRule="auto"/>
      </w:pPr>
      <w:r>
        <w:separator/>
      </w:r>
    </w:p>
  </w:endnote>
  <w:endnote w:type="continuationSeparator" w:id="0">
    <w:p w14:paraId="6043C690" w14:textId="77777777" w:rsidR="00C956F6" w:rsidRDefault="00C956F6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EDE01" w14:textId="2ADCE4F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E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A7BC9B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03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15608" w14:textId="4397E6CE" w:rsidR="00666C43" w:rsidRDefault="00666C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E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E7D777" w14:textId="6EEDA008" w:rsidR="003B4C37" w:rsidRPr="00160D1D" w:rsidRDefault="003B4C3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AACE" w14:textId="77777777" w:rsidR="00C956F6" w:rsidRDefault="00C956F6" w:rsidP="003B4C37">
      <w:pPr>
        <w:spacing w:after="0" w:line="240" w:lineRule="auto"/>
      </w:pPr>
      <w:r>
        <w:separator/>
      </w:r>
    </w:p>
  </w:footnote>
  <w:footnote w:type="continuationSeparator" w:id="0">
    <w:p w14:paraId="444A87C8" w14:textId="77777777" w:rsidR="00C956F6" w:rsidRDefault="00C956F6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DCC0" w14:textId="77777777" w:rsidR="003927D9" w:rsidRDefault="00DD3A98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228DC" wp14:editId="19A63F9D">
              <wp:simplePos x="0" y="0"/>
              <wp:positionH relativeFrom="margin">
                <wp:posOffset>554990</wp:posOffset>
              </wp:positionH>
              <wp:positionV relativeFrom="paragraph">
                <wp:posOffset>-75565</wp:posOffset>
              </wp:positionV>
              <wp:extent cx="5191125" cy="76962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437A1E" w14:textId="77777777" w:rsidR="003B4C37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7AB0A437" w14:textId="77777777" w:rsidR="008F752F" w:rsidRDefault="008F752F" w:rsidP="008F752F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szCs w:val="21"/>
                            </w:rPr>
                          </w:pPr>
                        </w:p>
                        <w:p w14:paraId="6598D195" w14:textId="77777777" w:rsidR="008F752F" w:rsidRPr="009E4AB8" w:rsidRDefault="0012585B" w:rsidP="009E4AB8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szCs w:val="21"/>
                            </w:rPr>
                            <w:t>Comitet de Reglementare</w:t>
                          </w:r>
                        </w:p>
                        <w:p w14:paraId="32AD27DB" w14:textId="77777777" w:rsidR="003927D9" w:rsidRDefault="003927D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37DED786" w14:textId="77777777" w:rsidR="003927D9" w:rsidRDefault="003927D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AFEF6C9" w14:textId="77777777" w:rsidR="003927D9" w:rsidRPr="004B1447" w:rsidRDefault="003927D9" w:rsidP="003B4C3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228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.7pt;margin-top:-5.95pt;width:408.7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" filled="f" stroked="f" strokeweight=".5pt">
              <v:textbox>
                <w:txbxContent>
                  <w:p w14:paraId="1F437A1E" w14:textId="77777777" w:rsidR="003B4C37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7AB0A437" w14:textId="77777777" w:rsidR="008F752F" w:rsidRDefault="008F752F" w:rsidP="008F752F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szCs w:val="21"/>
                      </w:rPr>
                    </w:pPr>
                  </w:p>
                  <w:p w14:paraId="6598D195" w14:textId="77777777" w:rsidR="008F752F" w:rsidRPr="009E4AB8" w:rsidRDefault="0012585B" w:rsidP="009E4AB8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szCs w:val="21"/>
                      </w:rPr>
                    </w:pPr>
                    <w:r>
                      <w:rPr>
                        <w:rFonts w:ascii="Arial" w:hAnsi="Arial" w:cs="Arial"/>
                        <w:szCs w:val="21"/>
                      </w:rPr>
                      <w:t>Comitet de Reglementare</w:t>
                    </w:r>
                  </w:p>
                  <w:p w14:paraId="32AD27DB" w14:textId="77777777" w:rsidR="003927D9" w:rsidRDefault="003927D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37DED786" w14:textId="77777777" w:rsidR="003927D9" w:rsidRDefault="003927D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AFEF6C9" w14:textId="77777777" w:rsidR="003927D9" w:rsidRPr="004B1447" w:rsidRDefault="003927D9" w:rsidP="003B4C3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C58ED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E32CA6" wp14:editId="3B34A223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7D9">
      <w:rPr>
        <w:noProof/>
        <w:lang w:val="en-US"/>
      </w:rPr>
      <w:drawing>
        <wp:inline distT="0" distB="0" distL="0" distR="0" wp14:anchorId="6D3CFDA4" wp14:editId="57DB701E">
          <wp:extent cx="834390" cy="707635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</w:t>
    </w:r>
    <w:r w:rsidR="002E7BAE">
      <w:t xml:space="preserve">                   </w:t>
    </w:r>
    <w:r w:rsidR="003B4C37">
      <w:t xml:space="preserve">                      </w:t>
    </w:r>
    <w:r w:rsidR="00B25C27">
      <w:t xml:space="preserve">                                          </w:t>
    </w:r>
    <w:r w:rsidR="003B4C37">
      <w:t xml:space="preserve">  </w:t>
    </w:r>
    <w:r w:rsidR="00B25C27">
      <w:t xml:space="preserve"> </w:t>
    </w:r>
    <w:r w:rsidR="003B4C37">
      <w:t xml:space="preserve">                                            </w:t>
    </w:r>
    <w:r w:rsidR="005C58ED">
      <w:t xml:space="preserve">      </w:t>
    </w:r>
    <w:r w:rsidR="007C2B85">
      <w:t xml:space="preserve">      </w:t>
    </w:r>
    <w:r w:rsidR="005C58ED">
      <w:t xml:space="preserve">      </w:t>
    </w:r>
    <w:r w:rsidR="003B4C37">
      <w:t xml:space="preserve">                                                                     </w:t>
    </w:r>
  </w:p>
  <w:p w14:paraId="6DD69B2C" w14:textId="77777777"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690C56" wp14:editId="110B062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5C45D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XiugEAAN0DAAAOAAAAZHJzL2Uyb0RvYy54bWysU01v3CAQvVfqf0Dcu/Zu0lVlrTeHROml&#10;SqJ+/ACChzUSMAjo2vvvM+BdO2qrSq1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F67"/>
    <w:multiLevelType w:val="hybridMultilevel"/>
    <w:tmpl w:val="56AEE0A4"/>
    <w:lvl w:ilvl="0" w:tplc="98AC890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42B0"/>
    <w:multiLevelType w:val="hybridMultilevel"/>
    <w:tmpl w:val="A39E7804"/>
    <w:lvl w:ilvl="0" w:tplc="D132F388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6502"/>
    <w:multiLevelType w:val="hybridMultilevel"/>
    <w:tmpl w:val="7C6EE412"/>
    <w:lvl w:ilvl="0" w:tplc="00AC2A4A">
      <w:start w:val="1"/>
      <w:numFmt w:val="decimal"/>
      <w:lvlText w:val="Art. %1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E042D"/>
    <w:multiLevelType w:val="hybridMultilevel"/>
    <w:tmpl w:val="A78AC5B8"/>
    <w:lvl w:ilvl="0" w:tplc="4E98761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5D8C"/>
    <w:multiLevelType w:val="hybridMultilevel"/>
    <w:tmpl w:val="B4D2703A"/>
    <w:lvl w:ilvl="0" w:tplc="F8CC55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E1BD3"/>
    <w:multiLevelType w:val="hybridMultilevel"/>
    <w:tmpl w:val="B00AE740"/>
    <w:lvl w:ilvl="0" w:tplc="3BB60F20">
      <w:start w:val="10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777F2A"/>
    <w:multiLevelType w:val="multilevel"/>
    <w:tmpl w:val="22CC347A"/>
    <w:lvl w:ilvl="0">
      <w:start w:val="1"/>
      <w:numFmt w:val="decimal"/>
      <w:isLgl/>
      <w:suff w:val="space"/>
      <w:lvlText w:val="Art. %1-"/>
      <w:lvlJc w:val="left"/>
      <w:pPr>
        <w:ind w:left="360" w:firstLine="0"/>
      </w:pPr>
      <w:rPr>
        <w:rFonts w:ascii="Times New Roman" w:hAnsi="Times New Roman" w:hint="default"/>
        <w:b/>
        <w:i w:val="0"/>
        <w:spacing w:val="0"/>
        <w:w w:val="150"/>
        <w:position w:val="0"/>
        <w:sz w:val="22"/>
        <w:szCs w:val="22"/>
      </w:rPr>
    </w:lvl>
    <w:lvl w:ilvl="1">
      <w:start w:val="1"/>
      <w:numFmt w:val="none"/>
      <w:isLgl/>
      <w:lvlText w:val="%1Art. 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2"/>
      <w:numFmt w:val="decimal"/>
      <w:lvlText w:val="(%3)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 w:val="0"/>
        <w:i w:val="0"/>
        <w:spacing w:val="0"/>
        <w:w w:val="150"/>
        <w:position w:val="0"/>
        <w:sz w:val="24"/>
      </w:rPr>
    </w:lvl>
    <w:lvl w:ilvl="3">
      <w:start w:val="1"/>
      <w:numFmt w:val="lowerLetter"/>
      <w:suff w:val="space"/>
      <w:lvlText w:val="%4)"/>
      <w:lvlJc w:val="left"/>
      <w:pPr>
        <w:ind w:left="284" w:firstLine="0"/>
      </w:pPr>
      <w:rPr>
        <w:rFonts w:ascii="Times New Roman" w:hAnsi="Times New Roman" w:hint="default"/>
        <w:b w:val="0"/>
        <w:i w:val="0"/>
        <w:spacing w:val="0"/>
        <w:w w:val="150"/>
        <w:position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1644"/>
        </w:tabs>
        <w:ind w:left="1644" w:hanging="51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3576271D"/>
    <w:multiLevelType w:val="hybridMultilevel"/>
    <w:tmpl w:val="126E54FA"/>
    <w:lvl w:ilvl="0" w:tplc="E182FA9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F19B3"/>
    <w:multiLevelType w:val="hybridMultilevel"/>
    <w:tmpl w:val="EBEEB3AA"/>
    <w:lvl w:ilvl="0" w:tplc="CD90AA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C04E6"/>
    <w:multiLevelType w:val="hybridMultilevel"/>
    <w:tmpl w:val="55E813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140CED"/>
    <w:multiLevelType w:val="hybridMultilevel"/>
    <w:tmpl w:val="26247F84"/>
    <w:lvl w:ilvl="0" w:tplc="935CAD2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9A4FC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2687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5ACA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2CBC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0A57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661C0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549A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CC30B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20206A1"/>
    <w:multiLevelType w:val="hybridMultilevel"/>
    <w:tmpl w:val="37E001FE"/>
    <w:lvl w:ilvl="0" w:tplc="EC3673C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0A6EBC"/>
    <w:multiLevelType w:val="hybridMultilevel"/>
    <w:tmpl w:val="EE98C5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957D14"/>
    <w:multiLevelType w:val="hybridMultilevel"/>
    <w:tmpl w:val="2A9E66A2"/>
    <w:lvl w:ilvl="0" w:tplc="CF0C888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6C366F"/>
    <w:multiLevelType w:val="hybridMultilevel"/>
    <w:tmpl w:val="7E9C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34691"/>
    <w:multiLevelType w:val="hybridMultilevel"/>
    <w:tmpl w:val="DB4A282C"/>
    <w:lvl w:ilvl="0" w:tplc="895C285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B862A6"/>
    <w:multiLevelType w:val="hybridMultilevel"/>
    <w:tmpl w:val="68CE0604"/>
    <w:lvl w:ilvl="0" w:tplc="750CCF8A">
      <w:start w:val="5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E106364"/>
    <w:multiLevelType w:val="hybridMultilevel"/>
    <w:tmpl w:val="CC628288"/>
    <w:lvl w:ilvl="0" w:tplc="FE86EBD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151E80"/>
    <w:multiLevelType w:val="hybridMultilevel"/>
    <w:tmpl w:val="37E001FE"/>
    <w:lvl w:ilvl="0" w:tplc="EC3673C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1D3995"/>
    <w:multiLevelType w:val="hybridMultilevel"/>
    <w:tmpl w:val="DFE042BA"/>
    <w:lvl w:ilvl="0" w:tplc="843A37C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463D3C"/>
    <w:multiLevelType w:val="hybridMultilevel"/>
    <w:tmpl w:val="CBDAF386"/>
    <w:lvl w:ilvl="0" w:tplc="FEAE23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B62F7"/>
    <w:multiLevelType w:val="hybridMultilevel"/>
    <w:tmpl w:val="AE8CC53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5CD1249"/>
    <w:multiLevelType w:val="hybridMultilevel"/>
    <w:tmpl w:val="710EA5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A62284"/>
    <w:multiLevelType w:val="hybridMultilevel"/>
    <w:tmpl w:val="02EEB614"/>
    <w:lvl w:ilvl="0" w:tplc="9ABEE11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21D01"/>
    <w:multiLevelType w:val="hybridMultilevel"/>
    <w:tmpl w:val="E20215EE"/>
    <w:lvl w:ilvl="0" w:tplc="A7D647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F7CA4"/>
    <w:multiLevelType w:val="hybridMultilevel"/>
    <w:tmpl w:val="EF308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411183">
    <w:abstractNumId w:val="13"/>
  </w:num>
  <w:num w:numId="2" w16cid:durableId="663093680">
    <w:abstractNumId w:val="11"/>
  </w:num>
  <w:num w:numId="3" w16cid:durableId="891426589">
    <w:abstractNumId w:val="19"/>
  </w:num>
  <w:num w:numId="4" w16cid:durableId="1903523280">
    <w:abstractNumId w:val="17"/>
  </w:num>
  <w:num w:numId="5" w16cid:durableId="719014569">
    <w:abstractNumId w:val="18"/>
  </w:num>
  <w:num w:numId="6" w16cid:durableId="1076785508">
    <w:abstractNumId w:val="10"/>
  </w:num>
  <w:num w:numId="7" w16cid:durableId="2097944477">
    <w:abstractNumId w:val="24"/>
  </w:num>
  <w:num w:numId="8" w16cid:durableId="1406221242">
    <w:abstractNumId w:val="12"/>
  </w:num>
  <w:num w:numId="9" w16cid:durableId="169220355">
    <w:abstractNumId w:val="20"/>
  </w:num>
  <w:num w:numId="10" w16cid:durableId="1222522445">
    <w:abstractNumId w:val="23"/>
  </w:num>
  <w:num w:numId="11" w16cid:durableId="1982726839">
    <w:abstractNumId w:val="9"/>
  </w:num>
  <w:num w:numId="12" w16cid:durableId="1595435434">
    <w:abstractNumId w:val="16"/>
  </w:num>
  <w:num w:numId="13" w16cid:durableId="938949152">
    <w:abstractNumId w:val="22"/>
  </w:num>
  <w:num w:numId="14" w16cid:durableId="417217138">
    <w:abstractNumId w:val="4"/>
  </w:num>
  <w:num w:numId="15" w16cid:durableId="3945210">
    <w:abstractNumId w:val="21"/>
  </w:num>
  <w:num w:numId="16" w16cid:durableId="1625959585">
    <w:abstractNumId w:val="15"/>
  </w:num>
  <w:num w:numId="17" w16cid:durableId="1154761714">
    <w:abstractNumId w:val="3"/>
  </w:num>
  <w:num w:numId="18" w16cid:durableId="1505780070">
    <w:abstractNumId w:val="6"/>
  </w:num>
  <w:num w:numId="19" w16cid:durableId="917515579">
    <w:abstractNumId w:val="8"/>
  </w:num>
  <w:num w:numId="20" w16cid:durableId="1088691555">
    <w:abstractNumId w:val="0"/>
  </w:num>
  <w:num w:numId="21" w16cid:durableId="781000851">
    <w:abstractNumId w:val="7"/>
  </w:num>
  <w:num w:numId="22" w16cid:durableId="1991715663">
    <w:abstractNumId w:val="25"/>
  </w:num>
  <w:num w:numId="23" w16cid:durableId="1924609295">
    <w:abstractNumId w:val="2"/>
  </w:num>
  <w:num w:numId="24" w16cid:durableId="175273955">
    <w:abstractNumId w:val="1"/>
  </w:num>
  <w:num w:numId="25" w16cid:durableId="1987775609">
    <w:abstractNumId w:val="5"/>
  </w:num>
  <w:num w:numId="26" w16cid:durableId="20999773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65E8"/>
    <w:rsid w:val="000215BA"/>
    <w:rsid w:val="00021E11"/>
    <w:rsid w:val="000277E5"/>
    <w:rsid w:val="000305D1"/>
    <w:rsid w:val="00035394"/>
    <w:rsid w:val="00042EEB"/>
    <w:rsid w:val="00044A2B"/>
    <w:rsid w:val="00046B86"/>
    <w:rsid w:val="000470FB"/>
    <w:rsid w:val="00047629"/>
    <w:rsid w:val="00055910"/>
    <w:rsid w:val="00064417"/>
    <w:rsid w:val="000724A4"/>
    <w:rsid w:val="00073661"/>
    <w:rsid w:val="000759E9"/>
    <w:rsid w:val="00077FEE"/>
    <w:rsid w:val="00080AF3"/>
    <w:rsid w:val="00083A35"/>
    <w:rsid w:val="00090616"/>
    <w:rsid w:val="00096289"/>
    <w:rsid w:val="00096493"/>
    <w:rsid w:val="000A2169"/>
    <w:rsid w:val="000A4562"/>
    <w:rsid w:val="000A751E"/>
    <w:rsid w:val="000B0BA6"/>
    <w:rsid w:val="000C1A92"/>
    <w:rsid w:val="000C2E9E"/>
    <w:rsid w:val="000C4F5D"/>
    <w:rsid w:val="000C6762"/>
    <w:rsid w:val="000D39FA"/>
    <w:rsid w:val="000D4689"/>
    <w:rsid w:val="000D79DD"/>
    <w:rsid w:val="000E01BC"/>
    <w:rsid w:val="000E10F3"/>
    <w:rsid w:val="000F1284"/>
    <w:rsid w:val="000F1A71"/>
    <w:rsid w:val="000F4624"/>
    <w:rsid w:val="000F4779"/>
    <w:rsid w:val="000F60E4"/>
    <w:rsid w:val="000F75B1"/>
    <w:rsid w:val="000F77FD"/>
    <w:rsid w:val="00101576"/>
    <w:rsid w:val="00104583"/>
    <w:rsid w:val="00123A54"/>
    <w:rsid w:val="0012585B"/>
    <w:rsid w:val="0012654B"/>
    <w:rsid w:val="00126E6D"/>
    <w:rsid w:val="00130459"/>
    <w:rsid w:val="0013274F"/>
    <w:rsid w:val="00133987"/>
    <w:rsid w:val="00142E0B"/>
    <w:rsid w:val="001523AA"/>
    <w:rsid w:val="00156308"/>
    <w:rsid w:val="00160D1D"/>
    <w:rsid w:val="00165D5C"/>
    <w:rsid w:val="00172D21"/>
    <w:rsid w:val="00173D44"/>
    <w:rsid w:val="00191BE7"/>
    <w:rsid w:val="001A3460"/>
    <w:rsid w:val="001B1519"/>
    <w:rsid w:val="001B2B6F"/>
    <w:rsid w:val="001B4C6C"/>
    <w:rsid w:val="001B5D52"/>
    <w:rsid w:val="001C39C1"/>
    <w:rsid w:val="001C49FC"/>
    <w:rsid w:val="001C5681"/>
    <w:rsid w:val="001C79CC"/>
    <w:rsid w:val="001D2EA1"/>
    <w:rsid w:val="001D6B2C"/>
    <w:rsid w:val="001D7EE6"/>
    <w:rsid w:val="001E083E"/>
    <w:rsid w:val="001E25D2"/>
    <w:rsid w:val="001E4958"/>
    <w:rsid w:val="001E5E7F"/>
    <w:rsid w:val="001F6855"/>
    <w:rsid w:val="00205D0D"/>
    <w:rsid w:val="00213648"/>
    <w:rsid w:val="00216245"/>
    <w:rsid w:val="002214CF"/>
    <w:rsid w:val="00221CBC"/>
    <w:rsid w:val="002223F9"/>
    <w:rsid w:val="00223513"/>
    <w:rsid w:val="002266EF"/>
    <w:rsid w:val="00233ECA"/>
    <w:rsid w:val="00237E08"/>
    <w:rsid w:val="00250E99"/>
    <w:rsid w:val="00253739"/>
    <w:rsid w:val="00255052"/>
    <w:rsid w:val="0026311E"/>
    <w:rsid w:val="00265B7A"/>
    <w:rsid w:val="0026638C"/>
    <w:rsid w:val="0027195D"/>
    <w:rsid w:val="00272EB9"/>
    <w:rsid w:val="0027738A"/>
    <w:rsid w:val="00283855"/>
    <w:rsid w:val="00285BBF"/>
    <w:rsid w:val="00290579"/>
    <w:rsid w:val="002A0FB8"/>
    <w:rsid w:val="002A1110"/>
    <w:rsid w:val="002A1979"/>
    <w:rsid w:val="002A5D32"/>
    <w:rsid w:val="002B122B"/>
    <w:rsid w:val="002B2A7B"/>
    <w:rsid w:val="002B3467"/>
    <w:rsid w:val="002B456D"/>
    <w:rsid w:val="002B70F7"/>
    <w:rsid w:val="002C2C58"/>
    <w:rsid w:val="002C4E34"/>
    <w:rsid w:val="002D0812"/>
    <w:rsid w:val="002D2D1C"/>
    <w:rsid w:val="002E0900"/>
    <w:rsid w:val="002E6F01"/>
    <w:rsid w:val="002E753F"/>
    <w:rsid w:val="002E7B2C"/>
    <w:rsid w:val="002E7BAE"/>
    <w:rsid w:val="002F65A4"/>
    <w:rsid w:val="00301D0A"/>
    <w:rsid w:val="00302B8B"/>
    <w:rsid w:val="00305EE7"/>
    <w:rsid w:val="00311499"/>
    <w:rsid w:val="00314052"/>
    <w:rsid w:val="00315655"/>
    <w:rsid w:val="00320D7A"/>
    <w:rsid w:val="00331B49"/>
    <w:rsid w:val="00332245"/>
    <w:rsid w:val="003332BA"/>
    <w:rsid w:val="00333319"/>
    <w:rsid w:val="00343D28"/>
    <w:rsid w:val="00351367"/>
    <w:rsid w:val="00355528"/>
    <w:rsid w:val="0035573A"/>
    <w:rsid w:val="00364009"/>
    <w:rsid w:val="00365728"/>
    <w:rsid w:val="00365C53"/>
    <w:rsid w:val="0037242D"/>
    <w:rsid w:val="00374F53"/>
    <w:rsid w:val="003756C8"/>
    <w:rsid w:val="003801E2"/>
    <w:rsid w:val="00384165"/>
    <w:rsid w:val="003842D0"/>
    <w:rsid w:val="003850FE"/>
    <w:rsid w:val="00385543"/>
    <w:rsid w:val="003863B6"/>
    <w:rsid w:val="003927D9"/>
    <w:rsid w:val="00394B05"/>
    <w:rsid w:val="00395D85"/>
    <w:rsid w:val="00396695"/>
    <w:rsid w:val="003A0A0D"/>
    <w:rsid w:val="003A28F1"/>
    <w:rsid w:val="003A33E5"/>
    <w:rsid w:val="003B0954"/>
    <w:rsid w:val="003B0ECB"/>
    <w:rsid w:val="003B3342"/>
    <w:rsid w:val="003B4151"/>
    <w:rsid w:val="003B4C37"/>
    <w:rsid w:val="003C2CDB"/>
    <w:rsid w:val="003C3936"/>
    <w:rsid w:val="003C466D"/>
    <w:rsid w:val="003C516D"/>
    <w:rsid w:val="003C5BD0"/>
    <w:rsid w:val="003C6423"/>
    <w:rsid w:val="003C6AA4"/>
    <w:rsid w:val="003E1D64"/>
    <w:rsid w:val="003E288B"/>
    <w:rsid w:val="003E2F06"/>
    <w:rsid w:val="003E3A63"/>
    <w:rsid w:val="003E40B1"/>
    <w:rsid w:val="003F0CAE"/>
    <w:rsid w:val="003F306F"/>
    <w:rsid w:val="003F5D26"/>
    <w:rsid w:val="003F7995"/>
    <w:rsid w:val="00402A5B"/>
    <w:rsid w:val="0040351C"/>
    <w:rsid w:val="00405343"/>
    <w:rsid w:val="00414763"/>
    <w:rsid w:val="0041683F"/>
    <w:rsid w:val="0042573B"/>
    <w:rsid w:val="00432CF5"/>
    <w:rsid w:val="00434F27"/>
    <w:rsid w:val="00437BD7"/>
    <w:rsid w:val="00437C42"/>
    <w:rsid w:val="00444064"/>
    <w:rsid w:val="00444070"/>
    <w:rsid w:val="00444256"/>
    <w:rsid w:val="00444629"/>
    <w:rsid w:val="00445414"/>
    <w:rsid w:val="00446295"/>
    <w:rsid w:val="0045233C"/>
    <w:rsid w:val="0045715A"/>
    <w:rsid w:val="00464951"/>
    <w:rsid w:val="0047089E"/>
    <w:rsid w:val="00470926"/>
    <w:rsid w:val="0047208B"/>
    <w:rsid w:val="00482EC6"/>
    <w:rsid w:val="00485BF1"/>
    <w:rsid w:val="0049272E"/>
    <w:rsid w:val="00495E78"/>
    <w:rsid w:val="004A0473"/>
    <w:rsid w:val="004A0A6D"/>
    <w:rsid w:val="004A0BCB"/>
    <w:rsid w:val="004A5FF1"/>
    <w:rsid w:val="004A7311"/>
    <w:rsid w:val="004B1420"/>
    <w:rsid w:val="004B1E79"/>
    <w:rsid w:val="004B3897"/>
    <w:rsid w:val="004B3E0F"/>
    <w:rsid w:val="004C0B86"/>
    <w:rsid w:val="004D059A"/>
    <w:rsid w:val="004D0E6A"/>
    <w:rsid w:val="004D700E"/>
    <w:rsid w:val="004E2B09"/>
    <w:rsid w:val="004E47E0"/>
    <w:rsid w:val="004E79B5"/>
    <w:rsid w:val="004F21C4"/>
    <w:rsid w:val="005005D6"/>
    <w:rsid w:val="005027AD"/>
    <w:rsid w:val="00503602"/>
    <w:rsid w:val="00503EA3"/>
    <w:rsid w:val="00514372"/>
    <w:rsid w:val="005204CA"/>
    <w:rsid w:val="00522C38"/>
    <w:rsid w:val="00523504"/>
    <w:rsid w:val="005251CA"/>
    <w:rsid w:val="00527F14"/>
    <w:rsid w:val="00532247"/>
    <w:rsid w:val="00535878"/>
    <w:rsid w:val="00537463"/>
    <w:rsid w:val="0054000B"/>
    <w:rsid w:val="00540EF0"/>
    <w:rsid w:val="00543639"/>
    <w:rsid w:val="00544A20"/>
    <w:rsid w:val="0055221D"/>
    <w:rsid w:val="00555569"/>
    <w:rsid w:val="0055570B"/>
    <w:rsid w:val="00560ACF"/>
    <w:rsid w:val="00561D6D"/>
    <w:rsid w:val="005622B6"/>
    <w:rsid w:val="005657A7"/>
    <w:rsid w:val="0057132B"/>
    <w:rsid w:val="00577D45"/>
    <w:rsid w:val="005836C6"/>
    <w:rsid w:val="00584E54"/>
    <w:rsid w:val="00592EBC"/>
    <w:rsid w:val="00595CC9"/>
    <w:rsid w:val="00595D3D"/>
    <w:rsid w:val="0059689A"/>
    <w:rsid w:val="005A2C46"/>
    <w:rsid w:val="005A3308"/>
    <w:rsid w:val="005A480A"/>
    <w:rsid w:val="005A4903"/>
    <w:rsid w:val="005A68A7"/>
    <w:rsid w:val="005A784D"/>
    <w:rsid w:val="005B1D07"/>
    <w:rsid w:val="005B3D2C"/>
    <w:rsid w:val="005B4C38"/>
    <w:rsid w:val="005C1AF8"/>
    <w:rsid w:val="005C1E40"/>
    <w:rsid w:val="005C303C"/>
    <w:rsid w:val="005C58ED"/>
    <w:rsid w:val="005D66BA"/>
    <w:rsid w:val="005E003D"/>
    <w:rsid w:val="005E6531"/>
    <w:rsid w:val="005F3D43"/>
    <w:rsid w:val="005F47A5"/>
    <w:rsid w:val="005F6A2A"/>
    <w:rsid w:val="005F7720"/>
    <w:rsid w:val="006009A6"/>
    <w:rsid w:val="00601A19"/>
    <w:rsid w:val="00602702"/>
    <w:rsid w:val="00602892"/>
    <w:rsid w:val="00605E82"/>
    <w:rsid w:val="00606D16"/>
    <w:rsid w:val="00607926"/>
    <w:rsid w:val="00610595"/>
    <w:rsid w:val="0061705D"/>
    <w:rsid w:val="00620875"/>
    <w:rsid w:val="00621CD6"/>
    <w:rsid w:val="00623F92"/>
    <w:rsid w:val="00636339"/>
    <w:rsid w:val="0064043D"/>
    <w:rsid w:val="006427D8"/>
    <w:rsid w:val="00642B83"/>
    <w:rsid w:val="00645CBD"/>
    <w:rsid w:val="0065442A"/>
    <w:rsid w:val="006577E5"/>
    <w:rsid w:val="00660855"/>
    <w:rsid w:val="00666C43"/>
    <w:rsid w:val="0067004C"/>
    <w:rsid w:val="00672B1E"/>
    <w:rsid w:val="00673279"/>
    <w:rsid w:val="006750F7"/>
    <w:rsid w:val="00681AC3"/>
    <w:rsid w:val="00682A2E"/>
    <w:rsid w:val="00685447"/>
    <w:rsid w:val="00685A49"/>
    <w:rsid w:val="006871D3"/>
    <w:rsid w:val="00694016"/>
    <w:rsid w:val="006963EB"/>
    <w:rsid w:val="00697497"/>
    <w:rsid w:val="00697CEB"/>
    <w:rsid w:val="006A1F8D"/>
    <w:rsid w:val="006A2FB3"/>
    <w:rsid w:val="006A3220"/>
    <w:rsid w:val="006A5DD8"/>
    <w:rsid w:val="006A7558"/>
    <w:rsid w:val="006C46D5"/>
    <w:rsid w:val="006C55BA"/>
    <w:rsid w:val="006D1301"/>
    <w:rsid w:val="006D5A9D"/>
    <w:rsid w:val="006E0DF7"/>
    <w:rsid w:val="006E3867"/>
    <w:rsid w:val="006E42A5"/>
    <w:rsid w:val="006F2ECF"/>
    <w:rsid w:val="006F6BA3"/>
    <w:rsid w:val="00700267"/>
    <w:rsid w:val="00702759"/>
    <w:rsid w:val="00710579"/>
    <w:rsid w:val="00710C5E"/>
    <w:rsid w:val="00713AF5"/>
    <w:rsid w:val="00714B6A"/>
    <w:rsid w:val="00715007"/>
    <w:rsid w:val="00716578"/>
    <w:rsid w:val="007363E9"/>
    <w:rsid w:val="00736ED4"/>
    <w:rsid w:val="007402E0"/>
    <w:rsid w:val="0074041E"/>
    <w:rsid w:val="007424C8"/>
    <w:rsid w:val="00744534"/>
    <w:rsid w:val="00744807"/>
    <w:rsid w:val="00745C14"/>
    <w:rsid w:val="0074719A"/>
    <w:rsid w:val="0075173D"/>
    <w:rsid w:val="00751937"/>
    <w:rsid w:val="00754E2D"/>
    <w:rsid w:val="0076168E"/>
    <w:rsid w:val="0076536C"/>
    <w:rsid w:val="00771AD0"/>
    <w:rsid w:val="00774C06"/>
    <w:rsid w:val="00780A79"/>
    <w:rsid w:val="00780BF5"/>
    <w:rsid w:val="00781825"/>
    <w:rsid w:val="0078257F"/>
    <w:rsid w:val="00782DA9"/>
    <w:rsid w:val="00784759"/>
    <w:rsid w:val="00786284"/>
    <w:rsid w:val="00786C25"/>
    <w:rsid w:val="00790B8D"/>
    <w:rsid w:val="00793705"/>
    <w:rsid w:val="007941F7"/>
    <w:rsid w:val="0079442B"/>
    <w:rsid w:val="0079493D"/>
    <w:rsid w:val="00796178"/>
    <w:rsid w:val="007A0C52"/>
    <w:rsid w:val="007A183A"/>
    <w:rsid w:val="007A5D95"/>
    <w:rsid w:val="007A6A07"/>
    <w:rsid w:val="007B33F2"/>
    <w:rsid w:val="007B3DCB"/>
    <w:rsid w:val="007C010F"/>
    <w:rsid w:val="007C0BC0"/>
    <w:rsid w:val="007C2B85"/>
    <w:rsid w:val="007C44EB"/>
    <w:rsid w:val="007D2C04"/>
    <w:rsid w:val="007D5597"/>
    <w:rsid w:val="007D6A61"/>
    <w:rsid w:val="007D6EA4"/>
    <w:rsid w:val="007E3EF4"/>
    <w:rsid w:val="007E73BE"/>
    <w:rsid w:val="007F4F91"/>
    <w:rsid w:val="007F598D"/>
    <w:rsid w:val="008010AA"/>
    <w:rsid w:val="0080786F"/>
    <w:rsid w:val="00812077"/>
    <w:rsid w:val="008154F4"/>
    <w:rsid w:val="00817E2C"/>
    <w:rsid w:val="0082297B"/>
    <w:rsid w:val="00827CDE"/>
    <w:rsid w:val="00831051"/>
    <w:rsid w:val="00832801"/>
    <w:rsid w:val="00834EE0"/>
    <w:rsid w:val="00844057"/>
    <w:rsid w:val="00845749"/>
    <w:rsid w:val="0085164D"/>
    <w:rsid w:val="0085302A"/>
    <w:rsid w:val="00853C8C"/>
    <w:rsid w:val="00855DA0"/>
    <w:rsid w:val="00857129"/>
    <w:rsid w:val="008627B1"/>
    <w:rsid w:val="00862AD3"/>
    <w:rsid w:val="00870513"/>
    <w:rsid w:val="00871171"/>
    <w:rsid w:val="00876F5D"/>
    <w:rsid w:val="00877908"/>
    <w:rsid w:val="00877AEF"/>
    <w:rsid w:val="00891D8B"/>
    <w:rsid w:val="00895766"/>
    <w:rsid w:val="00896C64"/>
    <w:rsid w:val="008B2049"/>
    <w:rsid w:val="008B531F"/>
    <w:rsid w:val="008B5C27"/>
    <w:rsid w:val="008B6F8C"/>
    <w:rsid w:val="008B7B76"/>
    <w:rsid w:val="008C757A"/>
    <w:rsid w:val="008D156E"/>
    <w:rsid w:val="008D6F35"/>
    <w:rsid w:val="008D7198"/>
    <w:rsid w:val="008D7A6B"/>
    <w:rsid w:val="008E22DB"/>
    <w:rsid w:val="008E71B7"/>
    <w:rsid w:val="008E742F"/>
    <w:rsid w:val="008F1D54"/>
    <w:rsid w:val="008F3C70"/>
    <w:rsid w:val="008F3E28"/>
    <w:rsid w:val="008F401E"/>
    <w:rsid w:val="008F752F"/>
    <w:rsid w:val="00903E9B"/>
    <w:rsid w:val="00915257"/>
    <w:rsid w:val="009163A1"/>
    <w:rsid w:val="009176DE"/>
    <w:rsid w:val="0092018D"/>
    <w:rsid w:val="00923D34"/>
    <w:rsid w:val="00923F7D"/>
    <w:rsid w:val="0093167F"/>
    <w:rsid w:val="00935F31"/>
    <w:rsid w:val="00941CCE"/>
    <w:rsid w:val="00943228"/>
    <w:rsid w:val="00943430"/>
    <w:rsid w:val="00945763"/>
    <w:rsid w:val="009458F5"/>
    <w:rsid w:val="009466DB"/>
    <w:rsid w:val="00947D44"/>
    <w:rsid w:val="0095218C"/>
    <w:rsid w:val="00952647"/>
    <w:rsid w:val="00956115"/>
    <w:rsid w:val="00956D95"/>
    <w:rsid w:val="00960907"/>
    <w:rsid w:val="00966807"/>
    <w:rsid w:val="0097196D"/>
    <w:rsid w:val="00971FFE"/>
    <w:rsid w:val="00975CFC"/>
    <w:rsid w:val="009808FE"/>
    <w:rsid w:val="00983756"/>
    <w:rsid w:val="00985DBB"/>
    <w:rsid w:val="00986859"/>
    <w:rsid w:val="00986966"/>
    <w:rsid w:val="009927BD"/>
    <w:rsid w:val="00994872"/>
    <w:rsid w:val="009A1F39"/>
    <w:rsid w:val="009A4060"/>
    <w:rsid w:val="009A57E4"/>
    <w:rsid w:val="009A60F0"/>
    <w:rsid w:val="009A63FD"/>
    <w:rsid w:val="009A7411"/>
    <w:rsid w:val="009B0A2C"/>
    <w:rsid w:val="009B13BA"/>
    <w:rsid w:val="009B55E0"/>
    <w:rsid w:val="009C01B6"/>
    <w:rsid w:val="009C1083"/>
    <w:rsid w:val="009D50B9"/>
    <w:rsid w:val="009E080A"/>
    <w:rsid w:val="009E1E69"/>
    <w:rsid w:val="009E2C16"/>
    <w:rsid w:val="009E4AB8"/>
    <w:rsid w:val="009E4ECE"/>
    <w:rsid w:val="009E64A4"/>
    <w:rsid w:val="009E7A01"/>
    <w:rsid w:val="009F45B3"/>
    <w:rsid w:val="00A05301"/>
    <w:rsid w:val="00A0574E"/>
    <w:rsid w:val="00A06EE0"/>
    <w:rsid w:val="00A14658"/>
    <w:rsid w:val="00A166F0"/>
    <w:rsid w:val="00A20778"/>
    <w:rsid w:val="00A23E2F"/>
    <w:rsid w:val="00A2549B"/>
    <w:rsid w:val="00A25D8F"/>
    <w:rsid w:val="00A35C5E"/>
    <w:rsid w:val="00A35F7A"/>
    <w:rsid w:val="00A400AA"/>
    <w:rsid w:val="00A43E22"/>
    <w:rsid w:val="00A456E9"/>
    <w:rsid w:val="00A55E2D"/>
    <w:rsid w:val="00A56F99"/>
    <w:rsid w:val="00A61E5E"/>
    <w:rsid w:val="00A63AAB"/>
    <w:rsid w:val="00A65127"/>
    <w:rsid w:val="00A65F3B"/>
    <w:rsid w:val="00A70A3A"/>
    <w:rsid w:val="00A72149"/>
    <w:rsid w:val="00A73BED"/>
    <w:rsid w:val="00A752AD"/>
    <w:rsid w:val="00A76FE7"/>
    <w:rsid w:val="00A80D6A"/>
    <w:rsid w:val="00A80E07"/>
    <w:rsid w:val="00A86FF5"/>
    <w:rsid w:val="00A93C62"/>
    <w:rsid w:val="00A946CF"/>
    <w:rsid w:val="00AA1423"/>
    <w:rsid w:val="00AA55A5"/>
    <w:rsid w:val="00AB623B"/>
    <w:rsid w:val="00AC68ED"/>
    <w:rsid w:val="00AC6E81"/>
    <w:rsid w:val="00AD344A"/>
    <w:rsid w:val="00AD7AAE"/>
    <w:rsid w:val="00AE17C7"/>
    <w:rsid w:val="00AE2069"/>
    <w:rsid w:val="00AE39CD"/>
    <w:rsid w:val="00AF1EE5"/>
    <w:rsid w:val="00B00571"/>
    <w:rsid w:val="00B0128F"/>
    <w:rsid w:val="00B013B2"/>
    <w:rsid w:val="00B06ACC"/>
    <w:rsid w:val="00B21FF5"/>
    <w:rsid w:val="00B25A2D"/>
    <w:rsid w:val="00B25C27"/>
    <w:rsid w:val="00B25F8D"/>
    <w:rsid w:val="00B30759"/>
    <w:rsid w:val="00B31376"/>
    <w:rsid w:val="00B3377E"/>
    <w:rsid w:val="00B43D3E"/>
    <w:rsid w:val="00B46278"/>
    <w:rsid w:val="00B52633"/>
    <w:rsid w:val="00B55D34"/>
    <w:rsid w:val="00B56190"/>
    <w:rsid w:val="00B57635"/>
    <w:rsid w:val="00B61F26"/>
    <w:rsid w:val="00B644B2"/>
    <w:rsid w:val="00B65E2B"/>
    <w:rsid w:val="00B65F46"/>
    <w:rsid w:val="00B676F1"/>
    <w:rsid w:val="00B67A39"/>
    <w:rsid w:val="00B758FC"/>
    <w:rsid w:val="00B75950"/>
    <w:rsid w:val="00B81043"/>
    <w:rsid w:val="00B81C1F"/>
    <w:rsid w:val="00B854CB"/>
    <w:rsid w:val="00BA02D2"/>
    <w:rsid w:val="00BA16A5"/>
    <w:rsid w:val="00BA1E75"/>
    <w:rsid w:val="00BA40CF"/>
    <w:rsid w:val="00BA526F"/>
    <w:rsid w:val="00BA6017"/>
    <w:rsid w:val="00BB2AE1"/>
    <w:rsid w:val="00BC0ADB"/>
    <w:rsid w:val="00BD1AED"/>
    <w:rsid w:val="00BD2AD7"/>
    <w:rsid w:val="00BD3C5C"/>
    <w:rsid w:val="00BD4AB4"/>
    <w:rsid w:val="00BD4DB1"/>
    <w:rsid w:val="00BE1B3E"/>
    <w:rsid w:val="00BE3B1E"/>
    <w:rsid w:val="00BE4CB9"/>
    <w:rsid w:val="00BE57CB"/>
    <w:rsid w:val="00BF0E3C"/>
    <w:rsid w:val="00BF7D30"/>
    <w:rsid w:val="00C003E6"/>
    <w:rsid w:val="00C13A1A"/>
    <w:rsid w:val="00C14A64"/>
    <w:rsid w:val="00C2202F"/>
    <w:rsid w:val="00C231A0"/>
    <w:rsid w:val="00C24225"/>
    <w:rsid w:val="00C27993"/>
    <w:rsid w:val="00C40331"/>
    <w:rsid w:val="00C40683"/>
    <w:rsid w:val="00C410BE"/>
    <w:rsid w:val="00C45609"/>
    <w:rsid w:val="00C46BC6"/>
    <w:rsid w:val="00C473AD"/>
    <w:rsid w:val="00C52D3C"/>
    <w:rsid w:val="00C536DA"/>
    <w:rsid w:val="00C5592B"/>
    <w:rsid w:val="00C605DD"/>
    <w:rsid w:val="00C66577"/>
    <w:rsid w:val="00C70586"/>
    <w:rsid w:val="00C71FD8"/>
    <w:rsid w:val="00C7341E"/>
    <w:rsid w:val="00C73C28"/>
    <w:rsid w:val="00C8262E"/>
    <w:rsid w:val="00C93215"/>
    <w:rsid w:val="00C956F6"/>
    <w:rsid w:val="00C958BB"/>
    <w:rsid w:val="00C959CE"/>
    <w:rsid w:val="00C96458"/>
    <w:rsid w:val="00C979FE"/>
    <w:rsid w:val="00CA12B5"/>
    <w:rsid w:val="00CA2210"/>
    <w:rsid w:val="00CA30D7"/>
    <w:rsid w:val="00CA5684"/>
    <w:rsid w:val="00CB08FC"/>
    <w:rsid w:val="00CC3683"/>
    <w:rsid w:val="00CC4055"/>
    <w:rsid w:val="00CE18C3"/>
    <w:rsid w:val="00CE4DA3"/>
    <w:rsid w:val="00CE68D8"/>
    <w:rsid w:val="00CF1834"/>
    <w:rsid w:val="00CF1E0E"/>
    <w:rsid w:val="00CF7FC0"/>
    <w:rsid w:val="00D014B2"/>
    <w:rsid w:val="00D03A41"/>
    <w:rsid w:val="00D05877"/>
    <w:rsid w:val="00D077C2"/>
    <w:rsid w:val="00D11272"/>
    <w:rsid w:val="00D12124"/>
    <w:rsid w:val="00D13BD8"/>
    <w:rsid w:val="00D14F08"/>
    <w:rsid w:val="00D16F4A"/>
    <w:rsid w:val="00D17C7B"/>
    <w:rsid w:val="00D22405"/>
    <w:rsid w:val="00D24161"/>
    <w:rsid w:val="00D2707A"/>
    <w:rsid w:val="00D332A5"/>
    <w:rsid w:val="00D3611D"/>
    <w:rsid w:val="00D43ADD"/>
    <w:rsid w:val="00D43D72"/>
    <w:rsid w:val="00D45E31"/>
    <w:rsid w:val="00D47766"/>
    <w:rsid w:val="00D477DF"/>
    <w:rsid w:val="00D5194B"/>
    <w:rsid w:val="00D53AA2"/>
    <w:rsid w:val="00D6450C"/>
    <w:rsid w:val="00D6553D"/>
    <w:rsid w:val="00D66765"/>
    <w:rsid w:val="00D7088D"/>
    <w:rsid w:val="00D70E19"/>
    <w:rsid w:val="00D72FA0"/>
    <w:rsid w:val="00D81BD3"/>
    <w:rsid w:val="00D91B2F"/>
    <w:rsid w:val="00D94F0E"/>
    <w:rsid w:val="00D97050"/>
    <w:rsid w:val="00DA0CFE"/>
    <w:rsid w:val="00DA2A79"/>
    <w:rsid w:val="00DA59B1"/>
    <w:rsid w:val="00DA6ECF"/>
    <w:rsid w:val="00DB1F52"/>
    <w:rsid w:val="00DB3FD4"/>
    <w:rsid w:val="00DB643A"/>
    <w:rsid w:val="00DB7621"/>
    <w:rsid w:val="00DC09BF"/>
    <w:rsid w:val="00DC1E1B"/>
    <w:rsid w:val="00DC276D"/>
    <w:rsid w:val="00DC289F"/>
    <w:rsid w:val="00DD377B"/>
    <w:rsid w:val="00DD3A98"/>
    <w:rsid w:val="00DD4C30"/>
    <w:rsid w:val="00DD5539"/>
    <w:rsid w:val="00DD7877"/>
    <w:rsid w:val="00DE162E"/>
    <w:rsid w:val="00DE492A"/>
    <w:rsid w:val="00DE6B96"/>
    <w:rsid w:val="00DF2865"/>
    <w:rsid w:val="00DF3C0B"/>
    <w:rsid w:val="00DF5365"/>
    <w:rsid w:val="00DF6972"/>
    <w:rsid w:val="00E0173E"/>
    <w:rsid w:val="00E0539E"/>
    <w:rsid w:val="00E10026"/>
    <w:rsid w:val="00E10B93"/>
    <w:rsid w:val="00E13834"/>
    <w:rsid w:val="00E13838"/>
    <w:rsid w:val="00E153B7"/>
    <w:rsid w:val="00E16ABF"/>
    <w:rsid w:val="00E248D5"/>
    <w:rsid w:val="00E25986"/>
    <w:rsid w:val="00E33B84"/>
    <w:rsid w:val="00E346B6"/>
    <w:rsid w:val="00E35F69"/>
    <w:rsid w:val="00E43F2C"/>
    <w:rsid w:val="00E44CC1"/>
    <w:rsid w:val="00E549D4"/>
    <w:rsid w:val="00E57293"/>
    <w:rsid w:val="00E63DD0"/>
    <w:rsid w:val="00E71E47"/>
    <w:rsid w:val="00E72ED8"/>
    <w:rsid w:val="00E73701"/>
    <w:rsid w:val="00E737C6"/>
    <w:rsid w:val="00E848DC"/>
    <w:rsid w:val="00E85BD2"/>
    <w:rsid w:val="00E87932"/>
    <w:rsid w:val="00E93B28"/>
    <w:rsid w:val="00E94F64"/>
    <w:rsid w:val="00E954E2"/>
    <w:rsid w:val="00EA2F0B"/>
    <w:rsid w:val="00EA4647"/>
    <w:rsid w:val="00EA4A32"/>
    <w:rsid w:val="00EA64F2"/>
    <w:rsid w:val="00EB2F35"/>
    <w:rsid w:val="00EB6D03"/>
    <w:rsid w:val="00EC2786"/>
    <w:rsid w:val="00EC387D"/>
    <w:rsid w:val="00EC41C9"/>
    <w:rsid w:val="00EC577F"/>
    <w:rsid w:val="00EC62BC"/>
    <w:rsid w:val="00EC6714"/>
    <w:rsid w:val="00EC6FBF"/>
    <w:rsid w:val="00ED3CF8"/>
    <w:rsid w:val="00ED7047"/>
    <w:rsid w:val="00EE470D"/>
    <w:rsid w:val="00EE48BB"/>
    <w:rsid w:val="00EE57AF"/>
    <w:rsid w:val="00EF6BE4"/>
    <w:rsid w:val="00F0183B"/>
    <w:rsid w:val="00F04688"/>
    <w:rsid w:val="00F07DFB"/>
    <w:rsid w:val="00F10DD8"/>
    <w:rsid w:val="00F13535"/>
    <w:rsid w:val="00F13C05"/>
    <w:rsid w:val="00F14082"/>
    <w:rsid w:val="00F144FF"/>
    <w:rsid w:val="00F14A00"/>
    <w:rsid w:val="00F15B1C"/>
    <w:rsid w:val="00F201FC"/>
    <w:rsid w:val="00F213E1"/>
    <w:rsid w:val="00F21828"/>
    <w:rsid w:val="00F35794"/>
    <w:rsid w:val="00F37CFE"/>
    <w:rsid w:val="00F4502E"/>
    <w:rsid w:val="00F47A96"/>
    <w:rsid w:val="00F5278A"/>
    <w:rsid w:val="00F67885"/>
    <w:rsid w:val="00F71D40"/>
    <w:rsid w:val="00F72F4D"/>
    <w:rsid w:val="00F7719F"/>
    <w:rsid w:val="00F80B77"/>
    <w:rsid w:val="00F90F91"/>
    <w:rsid w:val="00F9115C"/>
    <w:rsid w:val="00F9201D"/>
    <w:rsid w:val="00F92540"/>
    <w:rsid w:val="00F97A67"/>
    <w:rsid w:val="00FA06A7"/>
    <w:rsid w:val="00FA09C6"/>
    <w:rsid w:val="00FA0F60"/>
    <w:rsid w:val="00FA5080"/>
    <w:rsid w:val="00FA5BB2"/>
    <w:rsid w:val="00FA7A6A"/>
    <w:rsid w:val="00FB30E9"/>
    <w:rsid w:val="00FB50B3"/>
    <w:rsid w:val="00FB694A"/>
    <w:rsid w:val="00FB7935"/>
    <w:rsid w:val="00FC0247"/>
    <w:rsid w:val="00FC13C6"/>
    <w:rsid w:val="00FC294C"/>
    <w:rsid w:val="00FC40EE"/>
    <w:rsid w:val="00FD246E"/>
    <w:rsid w:val="00FD32FE"/>
    <w:rsid w:val="00FD701C"/>
    <w:rsid w:val="00FE0928"/>
    <w:rsid w:val="00FE0EC3"/>
    <w:rsid w:val="00FE3524"/>
    <w:rsid w:val="00FE4649"/>
    <w:rsid w:val="00FF063A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D4509"/>
  <w15:docId w15:val="{26990B45-D01F-4B99-80B1-F224B995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rsid w:val="0038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ListParagraph">
    <w:name w:val="List Paragraph"/>
    <w:aliases w:val="Heading1,Normal bullet 2,List Paragraph1,body 2"/>
    <w:basedOn w:val="Normal"/>
    <w:qFormat/>
    <w:rsid w:val="00BC0ADB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EA4A3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A0A0D"/>
    <w:rPr>
      <w:b/>
      <w:bCs/>
    </w:rPr>
  </w:style>
  <w:style w:type="paragraph" w:customStyle="1" w:styleId="Default">
    <w:name w:val="Default"/>
    <w:rsid w:val="00072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642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B8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B83"/>
    <w:rPr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D014B2"/>
    <w:pPr>
      <w:spacing w:after="0" w:line="240" w:lineRule="auto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EE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numirecapitol">
    <w:name w:val="Denumire capitol"/>
    <w:basedOn w:val="Normal"/>
    <w:rsid w:val="00AA55A5"/>
    <w:pPr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0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AD45-71F9-4D64-9EDB-92E630DB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2026-06-10T11:23:00Z</cp:lastPrinted>
  <dcterms:created xsi:type="dcterms:W3CDTF">2026-06-10T05:08:00Z</dcterms:created>
  <dcterms:modified xsi:type="dcterms:W3CDTF">2026-06-22T12:55:00Z</dcterms:modified>
</cp:coreProperties>
</file>