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BDFDF" w14:textId="77777777" w:rsidR="00336CFB" w:rsidRPr="00CA0B8C" w:rsidRDefault="00336CFB" w:rsidP="00DA77FD">
      <w:pPr>
        <w:pStyle w:val="NormalWeb"/>
        <w:spacing w:after="120" w:line="276" w:lineRule="auto"/>
        <w:ind w:right="567"/>
        <w:jc w:val="both"/>
        <w:rPr>
          <w:rStyle w:val="rvts11"/>
          <w:noProof/>
          <w:lang w:val="ro-RO"/>
        </w:rPr>
      </w:pPr>
    </w:p>
    <w:p w14:paraId="4B6845C1" w14:textId="77777777" w:rsidR="00BF720B" w:rsidRPr="00CA0B8C" w:rsidRDefault="00BF720B" w:rsidP="00DA77FD">
      <w:pPr>
        <w:spacing w:before="60" w:after="60" w:line="276" w:lineRule="auto"/>
        <w:jc w:val="center"/>
        <w:outlineLvl w:val="0"/>
        <w:rPr>
          <w:rFonts w:eastAsia="Times New Roman"/>
          <w:b/>
        </w:rPr>
      </w:pPr>
      <w:bookmarkStart w:id="0" w:name="5880304"/>
      <w:bookmarkEnd w:id="0"/>
    </w:p>
    <w:p w14:paraId="7A48CB7C" w14:textId="27BFAF90" w:rsidR="00BF720B" w:rsidRPr="00CA0B8C" w:rsidRDefault="00BF720B" w:rsidP="00DA77FD">
      <w:pPr>
        <w:spacing w:before="60" w:after="60" w:line="276" w:lineRule="auto"/>
        <w:jc w:val="center"/>
        <w:outlineLvl w:val="0"/>
        <w:rPr>
          <w:b/>
          <w:lang w:val="ro-RO"/>
        </w:rPr>
      </w:pPr>
      <w:r w:rsidRPr="00CA0B8C">
        <w:rPr>
          <w:b/>
          <w:lang w:val="ro-RO"/>
        </w:rPr>
        <w:t>Ordin nr. ........................</w:t>
      </w:r>
      <w:r w:rsidR="006250C9" w:rsidRPr="00CA0B8C">
        <w:rPr>
          <w:b/>
          <w:lang w:val="ro-RO"/>
        </w:rPr>
        <w:t>.</w:t>
      </w:r>
      <w:r w:rsidRPr="00CA0B8C">
        <w:rPr>
          <w:b/>
          <w:lang w:val="ro-RO"/>
        </w:rPr>
        <w:t>202</w:t>
      </w:r>
      <w:r w:rsidR="00002C8C" w:rsidRPr="00CA0B8C">
        <w:rPr>
          <w:b/>
          <w:lang w:val="ro-RO"/>
        </w:rPr>
        <w:t>6</w:t>
      </w:r>
    </w:p>
    <w:p w14:paraId="55B35419" w14:textId="37ED53EB" w:rsidR="00BF720B" w:rsidRPr="00CA0B8C" w:rsidRDefault="6C6EDB63" w:rsidP="00DA77FD">
      <w:pPr>
        <w:spacing w:before="62" w:after="200" w:line="276" w:lineRule="auto"/>
        <w:jc w:val="center"/>
        <w:rPr>
          <w:rStyle w:val="rvts11"/>
        </w:rPr>
      </w:pPr>
      <w:bookmarkStart w:id="1" w:name="_Hlk236214017"/>
      <w:proofErr w:type="spellStart"/>
      <w:r w:rsidRPr="00CA0B8C">
        <w:rPr>
          <w:b/>
          <w:bCs/>
        </w:rPr>
        <w:t>pentru</w:t>
      </w:r>
      <w:proofErr w:type="spellEnd"/>
      <w:r w:rsidRPr="00CA0B8C">
        <w:rPr>
          <w:b/>
          <w:bCs/>
        </w:rPr>
        <w:t xml:space="preserve"> </w:t>
      </w:r>
      <w:bookmarkStart w:id="2" w:name="_Hlk101952170"/>
      <w:bookmarkStart w:id="3" w:name="_Hlk99099766"/>
      <w:proofErr w:type="spellStart"/>
      <w:r w:rsidR="00002C8C" w:rsidRPr="00CA0B8C">
        <w:rPr>
          <w:b/>
          <w:bCs/>
        </w:rPr>
        <w:t>modificarea</w:t>
      </w:r>
      <w:proofErr w:type="spellEnd"/>
      <w:r w:rsidR="00EB63BE" w:rsidRPr="00CA0B8C">
        <w:rPr>
          <w:b/>
          <w:bCs/>
        </w:rPr>
        <w:t xml:space="preserve"> </w:t>
      </w:r>
      <w:proofErr w:type="spellStart"/>
      <w:r w:rsidR="00EB63BE" w:rsidRPr="00CA0B8C">
        <w:rPr>
          <w:b/>
          <w:bCs/>
        </w:rPr>
        <w:t>și</w:t>
      </w:r>
      <w:proofErr w:type="spellEnd"/>
      <w:r w:rsidR="00EB63BE" w:rsidRPr="00CA0B8C">
        <w:rPr>
          <w:b/>
          <w:bCs/>
        </w:rPr>
        <w:t xml:space="preserve"> </w:t>
      </w:r>
      <w:proofErr w:type="spellStart"/>
      <w:r w:rsidR="00EB63BE" w:rsidRPr="00CA0B8C">
        <w:rPr>
          <w:b/>
          <w:bCs/>
        </w:rPr>
        <w:t>completarea</w:t>
      </w:r>
      <w:proofErr w:type="spellEnd"/>
      <w:r w:rsidR="00002C8C" w:rsidRPr="00CA0B8C">
        <w:rPr>
          <w:b/>
          <w:bCs/>
        </w:rPr>
        <w:t xml:space="preserve"> </w:t>
      </w:r>
      <w:proofErr w:type="spellStart"/>
      <w:r w:rsidR="22E8DBE4" w:rsidRPr="00CA0B8C">
        <w:rPr>
          <w:b/>
          <w:bCs/>
        </w:rPr>
        <w:t>Regulamentului</w:t>
      </w:r>
      <w:proofErr w:type="spellEnd"/>
      <w:r w:rsidR="22E8DBE4" w:rsidRPr="00CA0B8C">
        <w:rPr>
          <w:b/>
          <w:bCs/>
        </w:rPr>
        <w:t xml:space="preserve"> </w:t>
      </w:r>
      <w:bookmarkEnd w:id="2"/>
      <w:r w:rsidR="22E8DBE4" w:rsidRPr="00CA0B8C">
        <w:rPr>
          <w:rStyle w:val="rvts11"/>
          <w:noProof/>
        </w:rPr>
        <w:t>p</w:t>
      </w:r>
      <w:r w:rsidR="4CA96A9C" w:rsidRPr="00CA0B8C">
        <w:rPr>
          <w:rStyle w:val="rvts11"/>
          <w:noProof/>
        </w:rPr>
        <w:t>rivind</w:t>
      </w:r>
      <w:r w:rsidR="65963244" w:rsidRPr="00CA0B8C">
        <w:rPr>
          <w:rStyle w:val="rvts11"/>
          <w:noProof/>
        </w:rPr>
        <w:t xml:space="preserve"> </w:t>
      </w:r>
      <w:r w:rsidR="18E1DD70" w:rsidRPr="00CA0B8C">
        <w:rPr>
          <w:rStyle w:val="rvts11"/>
          <w:noProof/>
        </w:rPr>
        <w:t>desemnarea operator</w:t>
      </w:r>
      <w:r w:rsidR="1A0239F1" w:rsidRPr="00CA0B8C">
        <w:rPr>
          <w:rStyle w:val="rvts11"/>
          <w:noProof/>
        </w:rPr>
        <w:t>ului</w:t>
      </w:r>
      <w:r w:rsidR="18E1DD70" w:rsidRPr="00CA0B8C">
        <w:rPr>
          <w:rStyle w:val="rvts11"/>
          <w:noProof/>
        </w:rPr>
        <w:t xml:space="preserve">  </w:t>
      </w:r>
      <w:r w:rsidR="00CD5277" w:rsidRPr="00CA0B8C">
        <w:rPr>
          <w:rStyle w:val="rvts11"/>
          <w:noProof/>
        </w:rPr>
        <w:t xml:space="preserve">desemnat al </w:t>
      </w:r>
      <w:r w:rsidR="18E1DD70" w:rsidRPr="00CA0B8C">
        <w:rPr>
          <w:rStyle w:val="rvts11"/>
          <w:noProof/>
        </w:rPr>
        <w:t>pieței de energie electrică</w:t>
      </w:r>
      <w:r w:rsidR="00002C8C" w:rsidRPr="00CA0B8C">
        <w:rPr>
          <w:rStyle w:val="rvts11"/>
          <w:noProof/>
        </w:rPr>
        <w:t xml:space="preserve">, aprobat prin Ordinul președintelui </w:t>
      </w:r>
      <w:r w:rsidR="00C371A8" w:rsidRPr="00CA0B8C">
        <w:rPr>
          <w:rStyle w:val="rvts11"/>
          <w:noProof/>
        </w:rPr>
        <w:t xml:space="preserve">Autorităţii Naţionale de Reglementare în Domeniul Energiei </w:t>
      </w:r>
      <w:r w:rsidR="00002C8C" w:rsidRPr="00CA0B8C">
        <w:rPr>
          <w:rStyle w:val="rvts11"/>
          <w:noProof/>
        </w:rPr>
        <w:t xml:space="preserve">nr. </w:t>
      </w:r>
      <w:bookmarkStart w:id="4" w:name="_GoBack"/>
      <w:r w:rsidR="00002C8C" w:rsidRPr="00CA0B8C">
        <w:rPr>
          <w:rStyle w:val="rvts11"/>
          <w:noProof/>
        </w:rPr>
        <w:t>94/2023</w:t>
      </w:r>
      <w:r w:rsidR="18E1DD70" w:rsidRPr="00CA0B8C">
        <w:rPr>
          <w:rStyle w:val="rvts11"/>
          <w:noProof/>
        </w:rPr>
        <w:t xml:space="preserve"> </w:t>
      </w:r>
      <w:bookmarkEnd w:id="4"/>
    </w:p>
    <w:bookmarkEnd w:id="1"/>
    <w:p w14:paraId="5BAE2D41" w14:textId="77777777" w:rsidR="00BF720B" w:rsidRPr="00CA0B8C" w:rsidRDefault="00BF720B">
      <w:pPr>
        <w:spacing w:line="276" w:lineRule="auto"/>
        <w:rPr>
          <w:lang w:val="ro-RO"/>
        </w:rPr>
      </w:pPr>
    </w:p>
    <w:bookmarkEnd w:id="3"/>
    <w:p w14:paraId="5CAC7869" w14:textId="77777777" w:rsidR="000E0AF9" w:rsidRPr="00CA0B8C" w:rsidRDefault="000E0AF9">
      <w:pPr>
        <w:spacing w:before="120" w:after="120" w:line="276" w:lineRule="auto"/>
        <w:jc w:val="both"/>
        <w:rPr>
          <w:lang w:val="ro-RO"/>
        </w:rPr>
      </w:pPr>
    </w:p>
    <w:p w14:paraId="5F9445CF" w14:textId="77777777" w:rsidR="001377D1" w:rsidRPr="00CA0B8C" w:rsidRDefault="256F8607" w:rsidP="4D7E748A">
      <w:pPr>
        <w:spacing w:before="120" w:after="120" w:line="276" w:lineRule="auto"/>
        <w:jc w:val="both"/>
        <w:rPr>
          <w:b/>
          <w:bCs/>
          <w:lang w:val="ro-RO"/>
        </w:rPr>
      </w:pPr>
      <w:r w:rsidRPr="00CA0B8C">
        <w:rPr>
          <w:b/>
          <w:bCs/>
          <w:caps/>
          <w:lang w:val="ro-RO"/>
        </w:rPr>
        <w:t>a</w:t>
      </w:r>
      <w:r w:rsidRPr="00CA0B8C">
        <w:rPr>
          <w:b/>
          <w:bCs/>
          <w:lang w:val="ro-RO"/>
        </w:rPr>
        <w:t>vând în vedere</w:t>
      </w:r>
      <w:r w:rsidRPr="00CA0B8C">
        <w:rPr>
          <w:b/>
          <w:bCs/>
        </w:rPr>
        <w:t>:</w:t>
      </w:r>
    </w:p>
    <w:p w14:paraId="56470518" w14:textId="7B63664B" w:rsidR="5E8D3DDF" w:rsidRPr="00CA0B8C" w:rsidRDefault="5E8D3DDF" w:rsidP="4D7E748A">
      <w:pPr>
        <w:spacing w:before="120" w:after="120" w:line="276" w:lineRule="auto"/>
        <w:jc w:val="both"/>
        <w:rPr>
          <w:lang w:val="ro-RO"/>
        </w:rPr>
      </w:pPr>
      <w:r w:rsidRPr="00CA0B8C">
        <w:rPr>
          <w:lang w:val="ro-RO"/>
        </w:rPr>
        <w:t>prevederile art. 3 pct. 68</w:t>
      </w:r>
      <w:r w:rsidR="004C11EF" w:rsidRPr="00CA0B8C">
        <w:rPr>
          <w:lang w:val="ro-RO"/>
        </w:rPr>
        <w:t xml:space="preserve"> și</w:t>
      </w:r>
      <w:r w:rsidRPr="00CA0B8C">
        <w:rPr>
          <w:lang w:val="ro-RO"/>
        </w:rPr>
        <w:t xml:space="preserve">  ale art. 43 alin. (1) din Legea energiei electrice şi a gazelor naturale nr. 123/2012, cu modificările şi completările ulterioare, precum şi prevederile art. 5 alin. (1) lit. c) din Ordonanţa de urgenţă a Guvernului nr. 33/2007 privind organizarea şi funcţionarea Autorităţii Naţionale de Reglementare în Domeniul Energiei, aprobată cu modificări şi completări prin Legea nr. 160/2012, cu modificările și completările ulterioare,</w:t>
      </w:r>
    </w:p>
    <w:p w14:paraId="7D9B3CF6" w14:textId="77777777" w:rsidR="5E8D3DDF" w:rsidRPr="00CA0B8C" w:rsidRDefault="5E8D3DDF" w:rsidP="4D7E748A">
      <w:pPr>
        <w:spacing w:before="120" w:after="120" w:line="276" w:lineRule="auto"/>
        <w:jc w:val="both"/>
        <w:rPr>
          <w:lang w:val="ro-RO"/>
        </w:rPr>
      </w:pPr>
      <w:r w:rsidRPr="00CA0B8C">
        <w:rPr>
          <w:lang w:val="ro-RO"/>
        </w:rPr>
        <w:t>În temeiul:</w:t>
      </w:r>
    </w:p>
    <w:p w14:paraId="477EA200" w14:textId="0663E839" w:rsidR="5E8D3DDF" w:rsidRPr="00CA0B8C" w:rsidRDefault="5E8D3DDF" w:rsidP="00A815A6">
      <w:pPr>
        <w:spacing w:before="120" w:after="120" w:line="276" w:lineRule="auto"/>
        <w:jc w:val="both"/>
        <w:rPr>
          <w:lang w:val="ro-RO"/>
        </w:rPr>
      </w:pPr>
      <w:r w:rsidRPr="00CA0B8C">
        <w:rPr>
          <w:lang w:val="ro-RO"/>
        </w:rPr>
        <w:t>art. 4 alin. (1) – alin. (4) și alin. (</w:t>
      </w:r>
      <w:r w:rsidR="007204F1" w:rsidRPr="00CA0B8C">
        <w:rPr>
          <w:lang w:val="ro-RO"/>
        </w:rPr>
        <w:t>8</w:t>
      </w:r>
      <w:r w:rsidRPr="00CA0B8C">
        <w:rPr>
          <w:lang w:val="ro-RO"/>
        </w:rPr>
        <w:t>) – alin. (10), art. 6 și ale art. 9 alin. (8) lit. a) din Regulamentul (UE) 2015/1222 al Comisiei din 24 iulie 2015 de stabilire a unor linii directoare privind alocarea capacităților și gestionarea congestiilor,</w:t>
      </w:r>
    </w:p>
    <w:p w14:paraId="6019C4C5" w14:textId="77777777" w:rsidR="00BF720B" w:rsidRPr="00CA0B8C" w:rsidRDefault="00BF720B">
      <w:pPr>
        <w:spacing w:line="276" w:lineRule="auto"/>
        <w:jc w:val="both"/>
        <w:rPr>
          <w:lang w:val="ro-RO"/>
        </w:rPr>
      </w:pPr>
      <w:r w:rsidRPr="00CA0B8C">
        <w:rPr>
          <w:b/>
          <w:lang w:val="ro-RO"/>
        </w:rPr>
        <w:t xml:space="preserve">președintele Autorității Naționale de Reglementare în Domeniul Energiei </w:t>
      </w:r>
      <w:r w:rsidRPr="00CA0B8C">
        <w:rPr>
          <w:lang w:val="ro-RO"/>
        </w:rPr>
        <w:t>emite următorul ordin:</w:t>
      </w:r>
    </w:p>
    <w:p w14:paraId="579EB38C" w14:textId="77777777" w:rsidR="00BF720B" w:rsidRPr="00CA0B8C" w:rsidRDefault="00BF720B">
      <w:pPr>
        <w:spacing w:line="276" w:lineRule="auto"/>
        <w:jc w:val="both"/>
        <w:rPr>
          <w:lang w:val="ro-RO"/>
        </w:rPr>
      </w:pPr>
    </w:p>
    <w:p w14:paraId="7E5AF6F8" w14:textId="77777777" w:rsidR="00A33626" w:rsidRPr="00CA0B8C" w:rsidRDefault="00A33626">
      <w:pPr>
        <w:spacing w:line="276" w:lineRule="auto"/>
        <w:jc w:val="both"/>
        <w:rPr>
          <w:b/>
          <w:bCs/>
          <w:lang w:val="ro-RO"/>
        </w:rPr>
      </w:pPr>
    </w:p>
    <w:p w14:paraId="02C184A1" w14:textId="1A05CB20" w:rsidR="00BF720B" w:rsidRPr="00CA0B8C" w:rsidRDefault="00A33626">
      <w:pPr>
        <w:spacing w:line="276" w:lineRule="auto"/>
        <w:jc w:val="both"/>
        <w:rPr>
          <w:rStyle w:val="rvts11"/>
          <w:b w:val="0"/>
          <w:bCs w:val="0"/>
          <w:noProof/>
          <w:lang w:val="ro-RO"/>
        </w:rPr>
      </w:pPr>
      <w:r w:rsidRPr="00CA0B8C">
        <w:rPr>
          <w:b/>
          <w:bCs/>
          <w:lang w:val="ro-RO"/>
        </w:rPr>
        <w:t xml:space="preserve">Art. </w:t>
      </w:r>
      <w:r w:rsidR="00A12925" w:rsidRPr="00CA0B8C">
        <w:rPr>
          <w:b/>
          <w:bCs/>
          <w:lang w:val="ro-RO"/>
        </w:rPr>
        <w:t>I</w:t>
      </w:r>
      <w:r w:rsidRPr="00CA0B8C">
        <w:rPr>
          <w:b/>
          <w:bCs/>
          <w:lang w:val="ro-RO"/>
        </w:rPr>
        <w:t xml:space="preserve"> -</w:t>
      </w:r>
      <w:r w:rsidR="00A12925" w:rsidRPr="00CA0B8C">
        <w:rPr>
          <w:b/>
          <w:bCs/>
          <w:lang w:val="ro-RO"/>
        </w:rPr>
        <w:t xml:space="preserve"> </w:t>
      </w:r>
      <w:r w:rsidRPr="00CA0B8C">
        <w:rPr>
          <w:lang w:val="ro-RO" w:eastAsia="ro-RO"/>
        </w:rPr>
        <w:t>Regulamentul</w:t>
      </w:r>
      <w:r w:rsidRPr="00CA0B8C">
        <w:rPr>
          <w:rStyle w:val="rvts11"/>
          <w:b w:val="0"/>
          <w:bCs w:val="0"/>
          <w:noProof/>
        </w:rPr>
        <w:t xml:space="preserve"> privind desemnarea operator</w:t>
      </w:r>
      <w:r w:rsidR="068B09E6" w:rsidRPr="00CA0B8C">
        <w:rPr>
          <w:rStyle w:val="rvts11"/>
          <w:b w:val="0"/>
          <w:bCs w:val="0"/>
          <w:noProof/>
        </w:rPr>
        <w:t>ului</w:t>
      </w:r>
      <w:r w:rsidRPr="00CA0B8C">
        <w:rPr>
          <w:rStyle w:val="rvts11"/>
          <w:b w:val="0"/>
          <w:bCs w:val="0"/>
          <w:noProof/>
        </w:rPr>
        <w:t xml:space="preserve"> desemnat al pieței de energie electrică</w:t>
      </w:r>
      <w:r w:rsidRPr="00CA0B8C">
        <w:rPr>
          <w:rStyle w:val="rvts11"/>
          <w:b w:val="0"/>
          <w:bCs w:val="0"/>
          <w:noProof/>
          <w:lang w:val="ro-RO"/>
        </w:rPr>
        <w:t>,</w:t>
      </w:r>
      <w:r w:rsidR="00A12925" w:rsidRPr="00CA0B8C">
        <w:rPr>
          <w:rStyle w:val="rvts11"/>
          <w:b w:val="0"/>
          <w:bCs w:val="0"/>
          <w:noProof/>
          <w:lang w:val="ro-RO"/>
        </w:rPr>
        <w:t xml:space="preserve"> aprobat prin Ordinul preşedintelui Autorităţii Naţionale de Reglementare în Domeniul Energiei nr. 94/2023, publicat în Monitorul Oficial al României, Partea I, nr. 967 din 25 octombrie 2023, se modifică şi se completează după cum urmează:</w:t>
      </w:r>
    </w:p>
    <w:p w14:paraId="5CF6CA9C" w14:textId="3B1AAADE" w:rsidR="004E022C" w:rsidRPr="00CA0B8C" w:rsidRDefault="004E022C" w:rsidP="004E022C">
      <w:pPr>
        <w:pStyle w:val="ListParagraph"/>
        <w:numPr>
          <w:ilvl w:val="0"/>
          <w:numId w:val="30"/>
        </w:numPr>
        <w:spacing w:line="276" w:lineRule="auto"/>
        <w:jc w:val="both"/>
        <w:rPr>
          <w:b/>
          <w:bCs/>
          <w:lang w:val="ro-RO"/>
        </w:rPr>
      </w:pPr>
      <w:r w:rsidRPr="00CA0B8C">
        <w:rPr>
          <w:b/>
          <w:bCs/>
          <w:lang w:val="ro-RO"/>
        </w:rPr>
        <w:t>La articolul 9, alineatul (1) se modifică şi va avea următorul cuprins:</w:t>
      </w:r>
    </w:p>
    <w:p w14:paraId="5C57747D" w14:textId="1E90FB00" w:rsidR="004E022C" w:rsidRPr="00CA0B8C" w:rsidRDefault="004E022C" w:rsidP="004E022C">
      <w:pPr>
        <w:spacing w:line="276" w:lineRule="auto"/>
        <w:ind w:left="360"/>
        <w:jc w:val="both"/>
        <w:rPr>
          <w:lang w:val="ro-RO"/>
        </w:rPr>
      </w:pPr>
      <w:r w:rsidRPr="00CA0B8C">
        <w:rPr>
          <w:lang w:val="ro-RO"/>
        </w:rPr>
        <w:t xml:space="preserve">”(1) </w:t>
      </w:r>
      <w:r w:rsidR="00FE35EF" w:rsidRPr="00CA0B8C">
        <w:rPr>
          <w:lang w:val="ro-RO"/>
        </w:rPr>
        <w:t xml:space="preserve"> </w:t>
      </w:r>
      <w:r w:rsidRPr="00CA0B8C">
        <w:rPr>
          <w:lang w:val="ro-RO"/>
        </w:rPr>
        <w:t>OP interesaţi care nu au mai fost desemnați anterior ca OPEED pot depune cerere de desemnare OPEED în perioada 1 iunie-31 august.”</w:t>
      </w:r>
    </w:p>
    <w:p w14:paraId="567C286D" w14:textId="2A51C8CC" w:rsidR="00FE35EF" w:rsidRPr="00CA0B8C" w:rsidRDefault="00FE35EF" w:rsidP="00FE35EF">
      <w:pPr>
        <w:pStyle w:val="ListParagraph"/>
        <w:numPr>
          <w:ilvl w:val="0"/>
          <w:numId w:val="30"/>
        </w:numPr>
        <w:spacing w:line="276" w:lineRule="auto"/>
        <w:jc w:val="both"/>
        <w:rPr>
          <w:b/>
          <w:bCs/>
          <w:lang w:val="ro-RO"/>
        </w:rPr>
      </w:pPr>
      <w:r w:rsidRPr="00CA0B8C">
        <w:rPr>
          <w:b/>
          <w:bCs/>
          <w:lang w:val="ro-RO"/>
        </w:rPr>
        <w:t xml:space="preserve">După articolul 12 se introduc </w:t>
      </w:r>
      <w:r w:rsidR="00095997" w:rsidRPr="00CA0B8C">
        <w:rPr>
          <w:b/>
          <w:bCs/>
          <w:lang w:val="ro-RO"/>
        </w:rPr>
        <w:t xml:space="preserve">șapte </w:t>
      </w:r>
      <w:r w:rsidR="008E3D5F" w:rsidRPr="00CA0B8C">
        <w:rPr>
          <w:b/>
          <w:bCs/>
          <w:lang w:val="ro-RO"/>
        </w:rPr>
        <w:t xml:space="preserve">noi </w:t>
      </w:r>
      <w:r w:rsidRPr="00CA0B8C">
        <w:rPr>
          <w:b/>
          <w:bCs/>
          <w:lang w:val="ro-RO"/>
        </w:rPr>
        <w:t>articol</w:t>
      </w:r>
      <w:r w:rsidR="008E3D5F" w:rsidRPr="00CA0B8C">
        <w:rPr>
          <w:b/>
          <w:bCs/>
          <w:lang w:val="ro-RO"/>
        </w:rPr>
        <w:t>e</w:t>
      </w:r>
      <w:r w:rsidRPr="00CA0B8C">
        <w:rPr>
          <w:b/>
          <w:bCs/>
          <w:lang w:val="ro-RO"/>
        </w:rPr>
        <w:t>, art</w:t>
      </w:r>
      <w:r w:rsidR="008E3D5F" w:rsidRPr="00CA0B8C">
        <w:rPr>
          <w:b/>
          <w:bCs/>
          <w:lang w:val="ro-RO"/>
        </w:rPr>
        <w:t xml:space="preserve"> </w:t>
      </w:r>
      <w:r w:rsidRPr="00CA0B8C">
        <w:rPr>
          <w:b/>
          <w:bCs/>
          <w:lang w:val="ro-RO"/>
        </w:rPr>
        <w:t>12</w:t>
      </w:r>
      <w:r w:rsidRPr="00CA0B8C">
        <w:rPr>
          <w:b/>
          <w:bCs/>
          <w:vertAlign w:val="superscript"/>
          <w:lang w:val="ro-RO"/>
        </w:rPr>
        <w:t>1</w:t>
      </w:r>
      <w:r w:rsidRPr="00CA0B8C">
        <w:rPr>
          <w:b/>
          <w:bCs/>
          <w:lang w:val="ro-RO"/>
        </w:rPr>
        <w:t xml:space="preserve">, </w:t>
      </w:r>
      <w:r w:rsidR="008E3D5F" w:rsidRPr="00CA0B8C">
        <w:rPr>
          <w:b/>
          <w:bCs/>
          <w:lang w:val="ro-RO"/>
        </w:rPr>
        <w:t>12</w:t>
      </w:r>
      <w:r w:rsidR="008E3D5F" w:rsidRPr="00CA0B8C">
        <w:rPr>
          <w:b/>
          <w:bCs/>
          <w:vertAlign w:val="superscript"/>
          <w:lang w:val="ro-RO"/>
        </w:rPr>
        <w:t xml:space="preserve">2 </w:t>
      </w:r>
      <w:r w:rsidR="00DF07B6" w:rsidRPr="00CA0B8C">
        <w:rPr>
          <w:b/>
          <w:bCs/>
          <w:lang w:val="ro-RO"/>
        </w:rPr>
        <w:t>,</w:t>
      </w:r>
      <w:r w:rsidR="008E3D5F" w:rsidRPr="00CA0B8C">
        <w:rPr>
          <w:b/>
          <w:bCs/>
          <w:lang w:val="ro-RO"/>
        </w:rPr>
        <w:t>12</w:t>
      </w:r>
      <w:r w:rsidR="008E3D5F" w:rsidRPr="00CA0B8C">
        <w:rPr>
          <w:b/>
          <w:bCs/>
          <w:vertAlign w:val="superscript"/>
          <w:lang w:val="ro-RO"/>
        </w:rPr>
        <w:t>3</w:t>
      </w:r>
      <w:r w:rsidR="000F14CB" w:rsidRPr="00CA0B8C">
        <w:rPr>
          <w:b/>
          <w:bCs/>
          <w:lang w:val="ro-RO"/>
        </w:rPr>
        <w:t>,</w:t>
      </w:r>
      <w:r w:rsidR="008E3D5F" w:rsidRPr="00CA0B8C">
        <w:rPr>
          <w:b/>
          <w:bCs/>
          <w:lang w:val="ro-RO"/>
        </w:rPr>
        <w:t xml:space="preserve"> </w:t>
      </w:r>
      <w:r w:rsidR="00DF07B6" w:rsidRPr="00CA0B8C">
        <w:rPr>
          <w:b/>
          <w:bCs/>
          <w:lang w:val="ro-RO"/>
        </w:rPr>
        <w:t>12</w:t>
      </w:r>
      <w:r w:rsidR="00DF07B6" w:rsidRPr="00CA0B8C">
        <w:rPr>
          <w:b/>
          <w:bCs/>
          <w:vertAlign w:val="superscript"/>
          <w:lang w:val="ro-RO"/>
        </w:rPr>
        <w:t>4</w:t>
      </w:r>
      <w:r w:rsidR="00DF07B6" w:rsidRPr="00CA0B8C">
        <w:rPr>
          <w:b/>
          <w:bCs/>
          <w:lang w:val="ro-RO"/>
        </w:rPr>
        <w:t>, 12</w:t>
      </w:r>
      <w:r w:rsidR="00DF07B6" w:rsidRPr="00CA0B8C">
        <w:rPr>
          <w:b/>
          <w:bCs/>
          <w:vertAlign w:val="superscript"/>
          <w:lang w:val="ro-RO"/>
        </w:rPr>
        <w:t>5</w:t>
      </w:r>
      <w:r w:rsidR="00DF07B6" w:rsidRPr="00CA0B8C">
        <w:rPr>
          <w:b/>
          <w:bCs/>
          <w:lang w:val="ro-RO"/>
        </w:rPr>
        <w:t>, 12</w:t>
      </w:r>
      <w:r w:rsidR="00DF07B6" w:rsidRPr="00CA0B8C">
        <w:rPr>
          <w:b/>
          <w:bCs/>
          <w:vertAlign w:val="superscript"/>
          <w:lang w:val="ro-RO"/>
        </w:rPr>
        <w:t>6</w:t>
      </w:r>
      <w:r w:rsidR="00DF07B6" w:rsidRPr="00CA0B8C">
        <w:rPr>
          <w:b/>
          <w:bCs/>
          <w:lang w:val="ro-RO"/>
        </w:rPr>
        <w:t xml:space="preserve"> și 12</w:t>
      </w:r>
      <w:r w:rsidR="00DF07B6" w:rsidRPr="00CA0B8C">
        <w:rPr>
          <w:b/>
          <w:bCs/>
          <w:vertAlign w:val="superscript"/>
          <w:lang w:val="ro-RO"/>
        </w:rPr>
        <w:t>7</w:t>
      </w:r>
      <w:r w:rsidR="0069188B" w:rsidRPr="00CA0B8C">
        <w:rPr>
          <w:b/>
          <w:bCs/>
          <w:lang w:val="ro-RO"/>
        </w:rPr>
        <w:t xml:space="preserve">, </w:t>
      </w:r>
      <w:r w:rsidRPr="00CA0B8C">
        <w:rPr>
          <w:b/>
          <w:bCs/>
          <w:lang w:val="ro-RO"/>
        </w:rPr>
        <w:t>cu următorul cuprins:</w:t>
      </w:r>
    </w:p>
    <w:p w14:paraId="0487C6D0" w14:textId="5A277801" w:rsidR="00FE35EF" w:rsidRPr="00CA0B8C" w:rsidRDefault="00FE35EF" w:rsidP="00FE35EF">
      <w:pPr>
        <w:spacing w:line="276" w:lineRule="auto"/>
        <w:ind w:left="360"/>
        <w:jc w:val="both"/>
        <w:rPr>
          <w:lang w:val="ro-RO"/>
        </w:rPr>
      </w:pPr>
      <w:r w:rsidRPr="00CA0B8C">
        <w:rPr>
          <w:lang w:val="ro-RO"/>
        </w:rPr>
        <w:t>”</w:t>
      </w:r>
      <w:r w:rsidR="00F8265B" w:rsidRPr="00CA0B8C">
        <w:rPr>
          <w:lang w:val="ro-RO"/>
        </w:rPr>
        <w:t>12</w:t>
      </w:r>
      <w:r w:rsidR="00F8265B" w:rsidRPr="00CA0B8C">
        <w:rPr>
          <w:vertAlign w:val="superscript"/>
          <w:lang w:val="ro-RO"/>
        </w:rPr>
        <w:t>1</w:t>
      </w:r>
      <w:r w:rsidR="00D071FB" w:rsidRPr="00CA0B8C">
        <w:rPr>
          <w:vertAlign w:val="superscript"/>
          <w:lang w:val="ro-RO"/>
        </w:rPr>
        <w:t xml:space="preserve"> </w:t>
      </w:r>
      <w:r w:rsidR="00F8265B" w:rsidRPr="00CA0B8C">
        <w:rPr>
          <w:lang w:val="ro-RO"/>
        </w:rPr>
        <w:t xml:space="preserve">- </w:t>
      </w:r>
      <w:r w:rsidR="008E3D5F" w:rsidRPr="00CA0B8C">
        <w:rPr>
          <w:lang w:val="ro-RO"/>
        </w:rPr>
        <w:t>Dispozițiile articolelor 9</w:t>
      </w:r>
      <w:r w:rsidR="008E3D5F" w:rsidRPr="00CA0B8C">
        <w:rPr>
          <w:rFonts w:ascii="Mongolian Baiti" w:hAnsi="Mongolian Baiti" w:cs="Mongolian Baiti"/>
          <w:lang w:val="ro-RO"/>
        </w:rPr>
        <w:t>÷</w:t>
      </w:r>
      <w:r w:rsidR="008E3D5F" w:rsidRPr="00CA0B8C">
        <w:rPr>
          <w:lang w:val="ro-RO"/>
        </w:rPr>
        <w:t>12 nu se aplică în cazul OP</w:t>
      </w:r>
      <w:r w:rsidR="00F732BC" w:rsidRPr="00CA0B8C">
        <w:rPr>
          <w:lang w:val="ro-RO"/>
        </w:rPr>
        <w:t>EED</w:t>
      </w:r>
      <w:r w:rsidR="008E3D5F" w:rsidRPr="00CA0B8C">
        <w:rPr>
          <w:lang w:val="ro-RO"/>
        </w:rPr>
        <w:t xml:space="preserve"> desemnați anterior care solicită </w:t>
      </w:r>
      <w:r w:rsidR="000F14CB" w:rsidRPr="00CA0B8C">
        <w:rPr>
          <w:lang w:val="ro-RO"/>
        </w:rPr>
        <w:t>redesemnarea în calitate de OPEED, caz în care devin aplicabile dispozițiile art. 12^</w:t>
      </w:r>
      <w:r w:rsidR="000F14CB" w:rsidRPr="00CA0B8C">
        <w:rPr>
          <w:vertAlign w:val="superscript"/>
          <w:lang w:val="ro-RO"/>
        </w:rPr>
        <w:t xml:space="preserve">2 </w:t>
      </w:r>
      <w:r w:rsidR="00AC7B85" w:rsidRPr="00CA0B8C">
        <w:rPr>
          <w:lang w:val="ro-RO"/>
        </w:rPr>
        <w:t>÷</w:t>
      </w:r>
      <w:r w:rsidR="000F14CB" w:rsidRPr="00CA0B8C">
        <w:rPr>
          <w:lang w:val="ro-RO"/>
        </w:rPr>
        <w:t>12^</w:t>
      </w:r>
      <w:r w:rsidR="00AC7B85" w:rsidRPr="00CA0B8C">
        <w:rPr>
          <w:vertAlign w:val="superscript"/>
          <w:lang w:val="ro-RO"/>
        </w:rPr>
        <w:t>7</w:t>
      </w:r>
      <w:r w:rsidR="000F14CB" w:rsidRPr="00CA0B8C">
        <w:rPr>
          <w:lang w:val="ro-RO"/>
        </w:rPr>
        <w:t>.</w:t>
      </w:r>
    </w:p>
    <w:p w14:paraId="0EFE20E6" w14:textId="7B709B94" w:rsidR="00D071FB" w:rsidRPr="00CA0B8C" w:rsidRDefault="00D071FB" w:rsidP="00FE35EF">
      <w:pPr>
        <w:spacing w:line="276" w:lineRule="auto"/>
        <w:ind w:left="360"/>
        <w:jc w:val="both"/>
        <w:rPr>
          <w:lang w:val="ro-RO"/>
        </w:rPr>
      </w:pPr>
      <w:r w:rsidRPr="00CA0B8C">
        <w:rPr>
          <w:lang w:val="ro-RO"/>
        </w:rPr>
        <w:t>12</w:t>
      </w:r>
      <w:r w:rsidRPr="00CA0B8C">
        <w:rPr>
          <w:vertAlign w:val="superscript"/>
          <w:lang w:val="ro-RO"/>
        </w:rPr>
        <w:t>2</w:t>
      </w:r>
      <w:r w:rsidRPr="00CA0B8C">
        <w:rPr>
          <w:lang w:val="ro-RO"/>
        </w:rPr>
        <w:t xml:space="preserve"> </w:t>
      </w:r>
      <w:r w:rsidR="00020466" w:rsidRPr="00CA0B8C">
        <w:rPr>
          <w:lang w:val="ro-RO"/>
        </w:rPr>
        <w:t>–</w:t>
      </w:r>
      <w:r w:rsidRPr="00CA0B8C">
        <w:rPr>
          <w:lang w:val="ro-RO"/>
        </w:rPr>
        <w:t xml:space="preserve"> </w:t>
      </w:r>
      <w:r w:rsidR="00020466" w:rsidRPr="00CA0B8C">
        <w:rPr>
          <w:lang w:val="ro-RO"/>
        </w:rPr>
        <w:t>Pentru a fi redesemnat OPEED, un OP depune/transmite la ANRE, cu cel puțin 60 de zile înainte de încetarea valabilității deciziei de desemnare emise</w:t>
      </w:r>
      <w:r w:rsidR="004A2091" w:rsidRPr="00CA0B8C">
        <w:rPr>
          <w:lang w:val="ro-RO"/>
        </w:rPr>
        <w:t xml:space="preserve"> anterior</w:t>
      </w:r>
      <w:r w:rsidR="00020466" w:rsidRPr="00CA0B8C">
        <w:rPr>
          <w:lang w:val="ro-RO"/>
        </w:rPr>
        <w:t xml:space="preserve"> de ANRE, o cerere, conform anexei care face parte integrantă din prezentul regulament, însoţită de următoarele documente:</w:t>
      </w:r>
    </w:p>
    <w:p w14:paraId="51EDFDF1" w14:textId="46ABA96D" w:rsidR="00020466" w:rsidRPr="00CA0B8C" w:rsidRDefault="00FA7236" w:rsidP="00020466">
      <w:pPr>
        <w:pStyle w:val="ListParagraph"/>
        <w:numPr>
          <w:ilvl w:val="0"/>
          <w:numId w:val="31"/>
        </w:numPr>
        <w:spacing w:line="276" w:lineRule="auto"/>
        <w:jc w:val="both"/>
        <w:rPr>
          <w:lang w:val="ro-RO"/>
        </w:rPr>
      </w:pPr>
      <w:r w:rsidRPr="00CA0B8C">
        <w:rPr>
          <w:lang w:val="ro-RO"/>
        </w:rPr>
        <w:t>o declarație pe proprie răspundere a reprezentantului legal din care să rezulte dacă, până la data cererii au intervenit sau nu modificări de orice natură ale documentaţiei iniţiale de desemnare ca OPEED sau ale elementelor care au stat la baza întocmirii acesteia</w:t>
      </w:r>
      <w:r w:rsidR="0044063E" w:rsidRPr="00CA0B8C">
        <w:rPr>
          <w:lang w:val="ro-RO"/>
        </w:rPr>
        <w:t>, precum</w:t>
      </w:r>
      <w:r w:rsidR="0059567D" w:rsidRPr="00CA0B8C">
        <w:rPr>
          <w:lang w:val="ro-RO"/>
        </w:rPr>
        <w:t xml:space="preserve"> și dacă</w:t>
      </w:r>
      <w:r w:rsidR="0059567D" w:rsidRPr="00CA0B8C">
        <w:t xml:space="preserve"> </w:t>
      </w:r>
      <w:r w:rsidR="0059567D" w:rsidRPr="00CA0B8C">
        <w:rPr>
          <w:lang w:val="ro-RO"/>
        </w:rPr>
        <w:t>se menține îndeplinirea cumulativă a criteriilor prevăzute la art. 6 alin. (1) din CACM</w:t>
      </w:r>
      <w:r w:rsidR="00A56E78" w:rsidRPr="00CA0B8C">
        <w:rPr>
          <w:lang w:val="ro-RO"/>
        </w:rPr>
        <w:t>,</w:t>
      </w:r>
      <w:r w:rsidR="003D34D3" w:rsidRPr="00CA0B8C">
        <w:t xml:space="preserve"> </w:t>
      </w:r>
      <w:r w:rsidR="003D34D3" w:rsidRPr="00CA0B8C">
        <w:rPr>
          <w:lang w:val="ro-RO"/>
        </w:rPr>
        <w:t>avute în vedere la data desemnării inițiale</w:t>
      </w:r>
      <w:r w:rsidRPr="00CA0B8C">
        <w:rPr>
          <w:lang w:val="ro-RO"/>
        </w:rPr>
        <w:t>;</w:t>
      </w:r>
    </w:p>
    <w:p w14:paraId="3DFC3BFE" w14:textId="725B51CC" w:rsidR="00FA7236" w:rsidRPr="00CA0B8C" w:rsidRDefault="00FA7236" w:rsidP="00020466">
      <w:pPr>
        <w:pStyle w:val="ListParagraph"/>
        <w:numPr>
          <w:ilvl w:val="0"/>
          <w:numId w:val="31"/>
        </w:numPr>
        <w:spacing w:line="276" w:lineRule="auto"/>
        <w:jc w:val="both"/>
        <w:rPr>
          <w:lang w:val="ro-RO"/>
        </w:rPr>
      </w:pPr>
      <w:r w:rsidRPr="00CA0B8C">
        <w:rPr>
          <w:lang w:val="ro-RO"/>
        </w:rPr>
        <w:t xml:space="preserve">în cazul în care au intervenit modificări de orice natură ale documentaţiei iniţiale </w:t>
      </w:r>
      <w:r w:rsidR="00EF1657" w:rsidRPr="00CA0B8C">
        <w:rPr>
          <w:lang w:val="ro-RO"/>
        </w:rPr>
        <w:t xml:space="preserve">de desemnare ca OPEED </w:t>
      </w:r>
      <w:r w:rsidRPr="00CA0B8C">
        <w:rPr>
          <w:lang w:val="ro-RO"/>
        </w:rPr>
        <w:t xml:space="preserve">sau ale elementelor care au stat la baza întocmirii acesteia, </w:t>
      </w:r>
      <w:r w:rsidR="008B278E" w:rsidRPr="00CA0B8C">
        <w:rPr>
          <w:lang w:val="ro-RO"/>
        </w:rPr>
        <w:t xml:space="preserve">se </w:t>
      </w:r>
      <w:r w:rsidRPr="00CA0B8C">
        <w:rPr>
          <w:lang w:val="ro-RO"/>
        </w:rPr>
        <w:t>v</w:t>
      </w:r>
      <w:r w:rsidR="008B278E" w:rsidRPr="00CA0B8C">
        <w:rPr>
          <w:lang w:val="ro-RO"/>
        </w:rPr>
        <w:t>or</w:t>
      </w:r>
      <w:r w:rsidRPr="00CA0B8C">
        <w:rPr>
          <w:lang w:val="ro-RO"/>
        </w:rPr>
        <w:t xml:space="preserve"> </w:t>
      </w:r>
      <w:r w:rsidRPr="00CA0B8C">
        <w:rPr>
          <w:lang w:val="ro-RO"/>
        </w:rPr>
        <w:lastRenderedPageBreak/>
        <w:t>transmite versiunile actualizate ale respectivelor documente, cu indicarea elementelor la care au intervenit modificări</w:t>
      </w:r>
      <w:r w:rsidR="003D34D3" w:rsidRPr="00CA0B8C">
        <w:rPr>
          <w:lang w:val="ro-RO"/>
        </w:rPr>
        <w:t>;</w:t>
      </w:r>
    </w:p>
    <w:p w14:paraId="2285B78E" w14:textId="5643165D" w:rsidR="008F6431" w:rsidRPr="00CA0B8C" w:rsidRDefault="00151608" w:rsidP="00020466">
      <w:pPr>
        <w:pStyle w:val="ListParagraph"/>
        <w:numPr>
          <w:ilvl w:val="0"/>
          <w:numId w:val="31"/>
        </w:numPr>
        <w:spacing w:line="276" w:lineRule="auto"/>
        <w:jc w:val="both"/>
        <w:rPr>
          <w:lang w:val="ro-RO"/>
        </w:rPr>
      </w:pPr>
      <w:r w:rsidRPr="00CA0B8C">
        <w:rPr>
          <w:lang w:val="ro-RO"/>
        </w:rPr>
        <w:t xml:space="preserve">declarație pe proprie răspundere a reprezentantului legal din care să rezulte că </w:t>
      </w:r>
      <w:r w:rsidR="008F6431" w:rsidRPr="00CA0B8C">
        <w:rPr>
          <w:lang w:val="ro-RO"/>
        </w:rPr>
        <w:t xml:space="preserve">la data cererii de redesemnare </w:t>
      </w:r>
      <w:r w:rsidRPr="00CA0B8C">
        <w:rPr>
          <w:lang w:val="ro-RO"/>
        </w:rPr>
        <w:t>sunt în vigoare</w:t>
      </w:r>
      <w:r w:rsidR="008F6431" w:rsidRPr="00CA0B8C">
        <w:rPr>
          <w:lang w:val="ro-RO"/>
        </w:rPr>
        <w:t xml:space="preserve"> acorduril</w:t>
      </w:r>
      <w:r w:rsidRPr="00CA0B8C">
        <w:rPr>
          <w:lang w:val="ro-RO"/>
        </w:rPr>
        <w:t>e</w:t>
      </w:r>
      <w:r w:rsidR="008F6431" w:rsidRPr="00CA0B8C">
        <w:rPr>
          <w:lang w:val="ro-RO"/>
        </w:rPr>
        <w:t xml:space="preserve"> de alocare a capacităţilor interzonale prevăzute la art. 45 şi 57 din CACM</w:t>
      </w:r>
      <w:r w:rsidRPr="00CA0B8C">
        <w:rPr>
          <w:lang w:val="ro-RO"/>
        </w:rPr>
        <w:t xml:space="preserve"> și că </w:t>
      </w:r>
      <w:r w:rsidR="002C7BD3" w:rsidRPr="00CA0B8C">
        <w:rPr>
          <w:lang w:val="ro-RO"/>
        </w:rPr>
        <w:t xml:space="preserve">solicitantul a aderat la acestea și îi sunt </w:t>
      </w:r>
      <w:r w:rsidRPr="00CA0B8C">
        <w:rPr>
          <w:lang w:val="ro-RO"/>
        </w:rPr>
        <w:t>opozabile, precum</w:t>
      </w:r>
      <w:r w:rsidR="008F6431" w:rsidRPr="00CA0B8C">
        <w:rPr>
          <w:lang w:val="ro-RO"/>
        </w:rPr>
        <w:t xml:space="preserve"> și </w:t>
      </w:r>
      <w:r w:rsidRPr="00CA0B8C">
        <w:rPr>
          <w:lang w:val="ro-RO"/>
        </w:rPr>
        <w:t xml:space="preserve">angajamentul menținerii </w:t>
      </w:r>
      <w:r w:rsidR="006A5F3C" w:rsidRPr="00CA0B8C">
        <w:rPr>
          <w:lang w:val="ro-RO"/>
        </w:rPr>
        <w:t xml:space="preserve">aderării </w:t>
      </w:r>
      <w:r w:rsidRPr="00CA0B8C">
        <w:rPr>
          <w:lang w:val="ro-RO"/>
        </w:rPr>
        <w:t>pe toată durata de valabilitate a desemnării ca OPEED</w:t>
      </w:r>
      <w:r w:rsidR="008F6431" w:rsidRPr="00CA0B8C">
        <w:rPr>
          <w:lang w:val="ro-RO"/>
        </w:rPr>
        <w:t>;</w:t>
      </w:r>
    </w:p>
    <w:p w14:paraId="6E6C17B3" w14:textId="47C892F2" w:rsidR="008F6431" w:rsidRPr="00CA0B8C" w:rsidRDefault="00151608" w:rsidP="00F5666D">
      <w:pPr>
        <w:pStyle w:val="ListParagraph"/>
        <w:numPr>
          <w:ilvl w:val="0"/>
          <w:numId w:val="31"/>
        </w:numPr>
        <w:spacing w:line="276" w:lineRule="auto"/>
        <w:jc w:val="both"/>
        <w:rPr>
          <w:lang w:val="ro-RO"/>
        </w:rPr>
      </w:pPr>
      <w:r w:rsidRPr="00CA0B8C">
        <w:rPr>
          <w:lang w:val="ro-RO"/>
        </w:rPr>
        <w:t xml:space="preserve">declarație pe proprie răspundere a reprezentantului legal din care să rezulte că la data cererii de redesemnare este în vigoare </w:t>
      </w:r>
      <w:r w:rsidR="008F6431" w:rsidRPr="00CA0B8C">
        <w:rPr>
          <w:lang w:val="ro-RO"/>
        </w:rPr>
        <w:t>contractul de prestare a serviciilor de deservire a unui OP de către un alt OPEED, cerință aplicabilă în cazul în care OPEED desemnat a optat</w:t>
      </w:r>
      <w:r w:rsidRPr="00CA0B8C">
        <w:rPr>
          <w:lang w:val="ro-RO"/>
        </w:rPr>
        <w:t>,</w:t>
      </w:r>
      <w:r w:rsidR="008F6431" w:rsidRPr="00CA0B8C">
        <w:rPr>
          <w:lang w:val="ro-RO"/>
        </w:rPr>
        <w:t xml:space="preserve"> în condițiile legii</w:t>
      </w:r>
      <w:r w:rsidRPr="00CA0B8C">
        <w:rPr>
          <w:lang w:val="ro-RO"/>
        </w:rPr>
        <w:t>,</w:t>
      </w:r>
      <w:r w:rsidR="008F6431" w:rsidRPr="00CA0B8C">
        <w:rPr>
          <w:lang w:val="ro-RO"/>
        </w:rPr>
        <w:t xml:space="preserve"> la serviciile unui terţ pentru realizarea atribuțiilor specifice pentru care a fost desemnat</w:t>
      </w:r>
      <w:r w:rsidR="00F5666D" w:rsidRPr="00CA0B8C">
        <w:rPr>
          <w:lang w:val="ro-RO"/>
        </w:rPr>
        <w:t>, precum și angajamentul menținerii valabilității acestuia pe toată durata de valabilitate a desemnării ca OPEED;</w:t>
      </w:r>
    </w:p>
    <w:p w14:paraId="3F8872B4" w14:textId="35C6F18F" w:rsidR="008C2575" w:rsidRPr="00CA0B8C" w:rsidRDefault="00D071FB" w:rsidP="00F728B0">
      <w:pPr>
        <w:spacing w:line="276" w:lineRule="auto"/>
        <w:ind w:left="360"/>
        <w:jc w:val="both"/>
        <w:rPr>
          <w:lang w:val="ro-RO"/>
        </w:rPr>
      </w:pPr>
      <w:r w:rsidRPr="00CA0B8C">
        <w:rPr>
          <w:lang w:val="ro-RO"/>
        </w:rPr>
        <w:t>12</w:t>
      </w:r>
      <w:r w:rsidRPr="00CA0B8C">
        <w:rPr>
          <w:vertAlign w:val="superscript"/>
          <w:lang w:val="ro-RO"/>
        </w:rPr>
        <w:t>3</w:t>
      </w:r>
      <w:r w:rsidRPr="00CA0B8C">
        <w:rPr>
          <w:lang w:val="ro-RO"/>
        </w:rPr>
        <w:t>-</w:t>
      </w:r>
      <w:r w:rsidR="00F728B0" w:rsidRPr="00CA0B8C">
        <w:rPr>
          <w:lang w:val="ro-RO"/>
        </w:rPr>
        <w:t xml:space="preserve"> </w:t>
      </w:r>
      <w:r w:rsidR="00E477D8" w:rsidRPr="00CA0B8C">
        <w:rPr>
          <w:lang w:val="ro-RO"/>
        </w:rPr>
        <w:t xml:space="preserve">(1) </w:t>
      </w:r>
      <w:r w:rsidR="008C2575" w:rsidRPr="00CA0B8C">
        <w:rPr>
          <w:lang w:val="ro-RO"/>
        </w:rPr>
        <w:t>Pentru a fi redesemnat OPEED</w:t>
      </w:r>
      <w:r w:rsidR="004A54B8" w:rsidRPr="00CA0B8C">
        <w:rPr>
          <w:lang w:val="ro-RO"/>
        </w:rPr>
        <w:t>,</w:t>
      </w:r>
      <w:r w:rsidR="008C2575" w:rsidRPr="00CA0B8C">
        <w:rPr>
          <w:lang w:val="ro-RO"/>
        </w:rPr>
        <w:t xml:space="preserve"> </w:t>
      </w:r>
      <w:r w:rsidR="00882595" w:rsidRPr="00CA0B8C">
        <w:rPr>
          <w:lang w:val="ro-RO"/>
        </w:rPr>
        <w:t xml:space="preserve">OP trebuie </w:t>
      </w:r>
      <w:r w:rsidR="008C2575" w:rsidRPr="00CA0B8C">
        <w:rPr>
          <w:lang w:val="ro-RO"/>
        </w:rPr>
        <w:t xml:space="preserve">să fie </w:t>
      </w:r>
      <w:r w:rsidR="00722A5C" w:rsidRPr="00CA0B8C">
        <w:rPr>
          <w:lang w:val="ro-RO"/>
        </w:rPr>
        <w:t xml:space="preserve">la data redesemnării </w:t>
      </w:r>
      <w:r w:rsidR="008C2575" w:rsidRPr="00CA0B8C">
        <w:rPr>
          <w:lang w:val="ro-RO"/>
        </w:rPr>
        <w:t>titular al unei licenţe pentru activitatea de administrare a pieţelor organizate de energie electrică</w:t>
      </w:r>
      <w:r w:rsidR="005F7081" w:rsidRPr="00CA0B8C">
        <w:rPr>
          <w:lang w:val="ro-RO"/>
        </w:rPr>
        <w:t xml:space="preserve">, </w:t>
      </w:r>
      <w:r w:rsidR="00882595" w:rsidRPr="00CA0B8C">
        <w:rPr>
          <w:lang w:val="ro-RO"/>
        </w:rPr>
        <w:t>iar</w:t>
      </w:r>
      <w:r w:rsidR="00722A5C" w:rsidRPr="00CA0B8C">
        <w:rPr>
          <w:lang w:val="ro-RO"/>
        </w:rPr>
        <w:t xml:space="preserve"> din</w:t>
      </w:r>
      <w:r w:rsidR="00EF456D" w:rsidRPr="00CA0B8C">
        <w:rPr>
          <w:lang w:val="ro-RO"/>
        </w:rPr>
        <w:t xml:space="preserve"> </w:t>
      </w:r>
      <w:r w:rsidR="00882595" w:rsidRPr="00CA0B8C">
        <w:rPr>
          <w:lang w:val="ro-RO"/>
        </w:rPr>
        <w:t>declarațiil</w:t>
      </w:r>
      <w:r w:rsidR="00EF456D" w:rsidRPr="00CA0B8C">
        <w:rPr>
          <w:lang w:val="ro-RO"/>
        </w:rPr>
        <w:t>e</w:t>
      </w:r>
      <w:r w:rsidR="00882595" w:rsidRPr="00CA0B8C">
        <w:rPr>
          <w:lang w:val="ro-RO"/>
        </w:rPr>
        <w:t xml:space="preserve"> prevăzute la art. 12^</w:t>
      </w:r>
      <w:r w:rsidR="00882595" w:rsidRPr="00CA0B8C">
        <w:rPr>
          <w:vertAlign w:val="superscript"/>
          <w:lang w:val="ro-RO"/>
        </w:rPr>
        <w:t>2</w:t>
      </w:r>
      <w:r w:rsidR="00882595" w:rsidRPr="00CA0B8C">
        <w:rPr>
          <w:lang w:val="ro-RO"/>
        </w:rPr>
        <w:t xml:space="preserve"> trebuie să rezulte menținerea îndeplinirii cumulative a criteriilor prevăzute la art. 6 alin. (1) din CACM</w:t>
      </w:r>
      <w:r w:rsidR="008C6187" w:rsidRPr="00CA0B8C">
        <w:rPr>
          <w:lang w:val="ro-RO"/>
        </w:rPr>
        <w:t>,</w:t>
      </w:r>
      <w:r w:rsidR="0059567D" w:rsidRPr="00CA0B8C">
        <w:rPr>
          <w:lang w:val="ro-RO"/>
        </w:rPr>
        <w:t xml:space="preserve"> avute în vedere la data desemnării inițiale</w:t>
      </w:r>
      <w:r w:rsidR="00882595" w:rsidRPr="00CA0B8C">
        <w:rPr>
          <w:lang w:val="ro-RO"/>
        </w:rPr>
        <w:t>.</w:t>
      </w:r>
      <w:r w:rsidR="008C2575" w:rsidRPr="00CA0B8C">
        <w:rPr>
          <w:lang w:val="ro-RO"/>
        </w:rPr>
        <w:t xml:space="preserve"> </w:t>
      </w:r>
    </w:p>
    <w:p w14:paraId="7F119752" w14:textId="27830461" w:rsidR="00E477D8" w:rsidRPr="00CA0B8C" w:rsidRDefault="00E477D8" w:rsidP="00F728B0">
      <w:pPr>
        <w:spacing w:line="276" w:lineRule="auto"/>
        <w:ind w:left="360"/>
        <w:jc w:val="both"/>
        <w:rPr>
          <w:lang w:val="ro-RO"/>
        </w:rPr>
      </w:pPr>
      <w:r w:rsidRPr="00CA0B8C">
        <w:rPr>
          <w:lang w:val="ro-RO"/>
        </w:rPr>
        <w:t>(2) Redesemnarea OP în calitate de OPEED se face pe o perioadă de maximum 4 ani.</w:t>
      </w:r>
    </w:p>
    <w:p w14:paraId="0FB78043" w14:textId="60C626B7" w:rsidR="008C2575" w:rsidRPr="00CA0B8C" w:rsidRDefault="008C2575" w:rsidP="00C8318F">
      <w:pPr>
        <w:spacing w:line="276" w:lineRule="auto"/>
        <w:ind w:left="360"/>
        <w:jc w:val="both"/>
        <w:rPr>
          <w:lang w:val="ro-RO"/>
        </w:rPr>
      </w:pPr>
      <w:r w:rsidRPr="00CA0B8C">
        <w:rPr>
          <w:lang w:val="ro-RO"/>
        </w:rPr>
        <w:t>12</w:t>
      </w:r>
      <w:r w:rsidRPr="00CA0B8C">
        <w:rPr>
          <w:vertAlign w:val="superscript"/>
          <w:lang w:val="ro-RO"/>
        </w:rPr>
        <w:t>4</w:t>
      </w:r>
      <w:r w:rsidR="00C8318F" w:rsidRPr="00CA0B8C">
        <w:rPr>
          <w:lang w:val="ro-RO"/>
        </w:rPr>
        <w:t>-</w:t>
      </w:r>
      <w:r w:rsidRPr="00CA0B8C">
        <w:rPr>
          <w:lang w:val="ro-RO"/>
        </w:rPr>
        <w:t xml:space="preserve"> În cazul prevăzut la art. 12</w:t>
      </w:r>
      <w:r w:rsidRPr="00CA0B8C">
        <w:rPr>
          <w:vertAlign w:val="superscript"/>
          <w:lang w:val="ro-RO"/>
        </w:rPr>
        <w:t>2</w:t>
      </w:r>
      <w:r w:rsidRPr="00CA0B8C">
        <w:rPr>
          <w:lang w:val="ro-RO"/>
        </w:rPr>
        <w:t xml:space="preserve"> lit. b), ANRE are dreptul să solicite </w:t>
      </w:r>
      <w:r w:rsidR="00C8318F" w:rsidRPr="00CA0B8C">
        <w:rPr>
          <w:lang w:val="ro-RO"/>
        </w:rPr>
        <w:t xml:space="preserve">orice </w:t>
      </w:r>
      <w:r w:rsidRPr="00CA0B8C">
        <w:rPr>
          <w:lang w:val="ro-RO"/>
        </w:rPr>
        <w:t xml:space="preserve">documente </w:t>
      </w:r>
      <w:r w:rsidR="00C8318F" w:rsidRPr="00CA0B8C">
        <w:rPr>
          <w:lang w:val="ro-RO"/>
        </w:rPr>
        <w:t>dintre cele prevăzute la art. 7, care pot avea legătură cu modificarea intervenită.</w:t>
      </w:r>
    </w:p>
    <w:p w14:paraId="64D990CE" w14:textId="032AE4E3" w:rsidR="00DF07B6" w:rsidRPr="00CA0B8C" w:rsidRDefault="00DF07B6" w:rsidP="00C8318F">
      <w:pPr>
        <w:spacing w:line="276" w:lineRule="auto"/>
        <w:ind w:left="360"/>
        <w:jc w:val="both"/>
        <w:rPr>
          <w:lang w:val="ro-RO"/>
        </w:rPr>
      </w:pPr>
      <w:r w:rsidRPr="00CA0B8C">
        <w:rPr>
          <w:lang w:val="ro-RO"/>
        </w:rPr>
        <w:t>12</w:t>
      </w:r>
      <w:r w:rsidRPr="00CA0B8C">
        <w:rPr>
          <w:vertAlign w:val="superscript"/>
          <w:lang w:val="ro-RO"/>
        </w:rPr>
        <w:t>5</w:t>
      </w:r>
      <w:r w:rsidRPr="00CA0B8C">
        <w:rPr>
          <w:lang w:val="ro-RO"/>
        </w:rPr>
        <w:t xml:space="preserve"> – Solicitantul va depune la ANRE completările solicitate în termen de maximum 10 zile de la data solicitării</w:t>
      </w:r>
      <w:r w:rsidR="00495B5E" w:rsidRPr="00CA0B8C">
        <w:rPr>
          <w:lang w:val="ro-RO"/>
        </w:rPr>
        <w:t xml:space="preserve"> prevăzute la alin. (12</w:t>
      </w:r>
      <w:r w:rsidR="00495B5E" w:rsidRPr="00CA0B8C">
        <w:rPr>
          <w:vertAlign w:val="superscript"/>
          <w:lang w:val="ro-RO"/>
        </w:rPr>
        <w:t>4</w:t>
      </w:r>
      <w:r w:rsidR="00495B5E" w:rsidRPr="00CA0B8C">
        <w:rPr>
          <w:lang w:val="ro-RO"/>
        </w:rPr>
        <w:t>).</w:t>
      </w:r>
    </w:p>
    <w:p w14:paraId="6DE652D2" w14:textId="6A7D40CC" w:rsidR="00E477D8" w:rsidRPr="00CA0B8C" w:rsidRDefault="008C2575" w:rsidP="00E477D8">
      <w:pPr>
        <w:spacing w:line="276" w:lineRule="auto"/>
        <w:ind w:left="360"/>
        <w:jc w:val="both"/>
        <w:rPr>
          <w:lang w:val="ro-RO"/>
        </w:rPr>
      </w:pPr>
      <w:r w:rsidRPr="00CA0B8C">
        <w:rPr>
          <w:lang w:val="ro-RO"/>
        </w:rPr>
        <w:t>12</w:t>
      </w:r>
      <w:r w:rsidR="00DF07B6" w:rsidRPr="00CA0B8C">
        <w:rPr>
          <w:vertAlign w:val="superscript"/>
          <w:lang w:val="ro-RO"/>
        </w:rPr>
        <w:t>6</w:t>
      </w:r>
      <w:r w:rsidRPr="00CA0B8C">
        <w:rPr>
          <w:lang w:val="ro-RO"/>
        </w:rPr>
        <w:t xml:space="preserve">- </w:t>
      </w:r>
      <w:r w:rsidR="00F728B0" w:rsidRPr="00CA0B8C">
        <w:rPr>
          <w:lang w:val="ro-RO"/>
        </w:rPr>
        <w:t>După finalizarea procesului de analiză a documentaţiei depuse de solicitant, se întocmeşte un raport prin care se propune spre dezbatere și adoptare Comitetului de reglementare al ANRE modul de soluţionare a cererii solicitantului, precum şi proiectul de decizie aferent</w:t>
      </w:r>
      <w:r w:rsidRPr="00CA0B8C">
        <w:rPr>
          <w:lang w:val="ro-RO"/>
        </w:rPr>
        <w:t>;</w:t>
      </w:r>
      <w:r w:rsidR="00F728B0" w:rsidRPr="00CA0B8C">
        <w:rPr>
          <w:lang w:val="ro-RO"/>
        </w:rPr>
        <w:t xml:space="preserve"> soluția adoptată se aprobă prin decizie a preşedintelui ANRE.</w:t>
      </w:r>
    </w:p>
    <w:p w14:paraId="658BF71A" w14:textId="4AC28E6F" w:rsidR="00CE7748" w:rsidRPr="00CA0B8C" w:rsidRDefault="00CE7748" w:rsidP="00F728B0">
      <w:pPr>
        <w:spacing w:line="276" w:lineRule="auto"/>
        <w:ind w:left="360"/>
        <w:jc w:val="both"/>
        <w:rPr>
          <w:lang w:val="ro-RO"/>
        </w:rPr>
      </w:pPr>
      <w:r w:rsidRPr="00CA0B8C">
        <w:rPr>
          <w:lang w:val="ro-RO"/>
        </w:rPr>
        <w:t>12</w:t>
      </w:r>
      <w:r w:rsidR="00DF07B6" w:rsidRPr="00CA0B8C">
        <w:rPr>
          <w:vertAlign w:val="superscript"/>
          <w:lang w:val="ro-RO"/>
        </w:rPr>
        <w:t>7</w:t>
      </w:r>
      <w:r w:rsidR="009678FA" w:rsidRPr="00CA0B8C">
        <w:rPr>
          <w:vertAlign w:val="superscript"/>
          <w:lang w:val="ro-RO"/>
        </w:rPr>
        <w:t xml:space="preserve"> </w:t>
      </w:r>
      <w:r w:rsidRPr="00CA0B8C">
        <w:rPr>
          <w:lang w:val="ro-RO"/>
        </w:rPr>
        <w:t>- OP redesemnat OPEED are obligaţia să publice pe pagina proprie de internet decizia emisă de către ANRE în acest sens, în termen de maximum 2 zile lucrătoare de la data comunicării acesteia.</w:t>
      </w:r>
      <w:r w:rsidR="00DF07B6" w:rsidRPr="00CA0B8C">
        <w:rPr>
          <w:lang w:val="ro-RO"/>
        </w:rPr>
        <w:t>”</w:t>
      </w:r>
    </w:p>
    <w:p w14:paraId="15B7D3B5" w14:textId="77777777" w:rsidR="00DF07B6" w:rsidRPr="00CA0B8C" w:rsidRDefault="00DF07B6" w:rsidP="00F728B0">
      <w:pPr>
        <w:spacing w:line="276" w:lineRule="auto"/>
        <w:ind w:left="360"/>
        <w:jc w:val="both"/>
        <w:rPr>
          <w:lang w:val="ro-RO"/>
        </w:rPr>
      </w:pPr>
    </w:p>
    <w:p w14:paraId="0A99FAAF" w14:textId="5EFC046E" w:rsidR="00DF07B6" w:rsidRPr="00CA0B8C" w:rsidRDefault="00DF07B6" w:rsidP="00DF07B6">
      <w:pPr>
        <w:spacing w:line="276" w:lineRule="auto"/>
        <w:jc w:val="both"/>
        <w:rPr>
          <w:lang w:val="ro-RO"/>
        </w:rPr>
      </w:pPr>
      <w:r w:rsidRPr="00CA0B8C">
        <w:rPr>
          <w:b/>
          <w:bCs/>
          <w:lang w:val="ro-RO"/>
        </w:rPr>
        <w:t>Art. II</w:t>
      </w:r>
      <w:r w:rsidRPr="00CA0B8C">
        <w:rPr>
          <w:lang w:val="ro-RO"/>
        </w:rPr>
        <w:t xml:space="preserve"> - Anexa la Regulament se modifică și se înlocuiește cu Anexa la prezentul ordin</w:t>
      </w:r>
      <w:r w:rsidR="009E6FFF" w:rsidRPr="00CA0B8C">
        <w:rPr>
          <w:lang w:val="ro-RO"/>
        </w:rPr>
        <w:t>.</w:t>
      </w:r>
      <w:r w:rsidRPr="00CA0B8C">
        <w:rPr>
          <w:lang w:val="ro-RO"/>
        </w:rPr>
        <w:t xml:space="preserve"> </w:t>
      </w:r>
    </w:p>
    <w:p w14:paraId="5509C39E" w14:textId="39EFEAF7" w:rsidR="0050688A" w:rsidRPr="00CA0B8C" w:rsidRDefault="6739AC9E">
      <w:pPr>
        <w:pStyle w:val="spar"/>
        <w:spacing w:line="276" w:lineRule="auto"/>
        <w:ind w:left="0"/>
        <w:jc w:val="both"/>
        <w:rPr>
          <w:highlight w:val="yellow"/>
          <w:shd w:val="clear" w:color="auto" w:fill="FFFFFF"/>
        </w:rPr>
      </w:pPr>
      <w:r w:rsidRPr="00CA0B8C">
        <w:rPr>
          <w:b/>
          <w:bCs/>
          <w:lang w:val="ro-RO"/>
        </w:rPr>
        <w:t xml:space="preserve">Art. </w:t>
      </w:r>
      <w:r w:rsidR="00A12925" w:rsidRPr="00CA0B8C">
        <w:rPr>
          <w:b/>
          <w:bCs/>
          <w:lang w:val="ro-RO"/>
        </w:rPr>
        <w:t>I</w:t>
      </w:r>
      <w:r w:rsidR="00DF07B6" w:rsidRPr="00CA0B8C">
        <w:rPr>
          <w:b/>
          <w:bCs/>
          <w:lang w:val="ro-RO"/>
        </w:rPr>
        <w:t>II</w:t>
      </w:r>
      <w:r w:rsidRPr="00CA0B8C">
        <w:rPr>
          <w:b/>
          <w:bCs/>
          <w:lang w:val="ro-RO"/>
        </w:rPr>
        <w:t xml:space="preserve"> - </w:t>
      </w:r>
      <w:r w:rsidR="00BF720B" w:rsidRPr="00CA0B8C">
        <w:rPr>
          <w:lang w:val="ro-RO"/>
        </w:rPr>
        <w:t xml:space="preserve">Operatorii </w:t>
      </w:r>
      <w:r w:rsidR="00FC638A" w:rsidRPr="00CA0B8C">
        <w:rPr>
          <w:lang w:val="ro-RO"/>
        </w:rPr>
        <w:t xml:space="preserve">pieței de energie electrică </w:t>
      </w:r>
      <w:r w:rsidR="00BF720B" w:rsidRPr="00CA0B8C">
        <w:rPr>
          <w:lang w:val="ro-RO" w:eastAsia="zh-CN"/>
        </w:rPr>
        <w:t>duc la îndeplinire prevederile prezentului ordin</w:t>
      </w:r>
      <w:r w:rsidR="00BF720B" w:rsidRPr="00CA0B8C">
        <w:rPr>
          <w:lang w:val="ro-RO"/>
        </w:rPr>
        <w:t>, iar entitățile organizatorice din cadrul Autorității Naționale de Reglementare în Domeniul Energiei urmăresc respectarea prevederilor prezentului ordin.</w:t>
      </w:r>
    </w:p>
    <w:p w14:paraId="72A267E7" w14:textId="32B05E31" w:rsidR="00BF720B" w:rsidRPr="00CA0B8C" w:rsidRDefault="00854E66">
      <w:pPr>
        <w:spacing w:line="276" w:lineRule="auto"/>
        <w:ind w:left="11"/>
        <w:jc w:val="both"/>
        <w:rPr>
          <w:lang w:val="ro-RO"/>
        </w:rPr>
      </w:pPr>
      <w:r w:rsidRPr="00CA0B8C">
        <w:rPr>
          <w:b/>
          <w:lang w:val="ro-RO"/>
        </w:rPr>
        <w:t xml:space="preserve">Art. </w:t>
      </w:r>
      <w:r w:rsidR="00A12925" w:rsidRPr="00CA0B8C">
        <w:rPr>
          <w:b/>
          <w:lang w:val="ro-RO"/>
        </w:rPr>
        <w:t>I</w:t>
      </w:r>
      <w:r w:rsidR="00DF07B6" w:rsidRPr="00CA0B8C">
        <w:rPr>
          <w:b/>
          <w:lang w:val="ro-RO"/>
        </w:rPr>
        <w:t>V</w:t>
      </w:r>
      <w:r w:rsidRPr="00CA0B8C">
        <w:rPr>
          <w:lang w:val="ro-RO"/>
        </w:rPr>
        <w:t xml:space="preserve"> - </w:t>
      </w:r>
      <w:r w:rsidR="00BF720B" w:rsidRPr="00CA0B8C">
        <w:rPr>
          <w:lang w:val="ro-RO"/>
        </w:rPr>
        <w:t>Prezentul ordin se publică în Monitorul Oficial al României, Partea I şi intră în vigoare la data publicării.</w:t>
      </w:r>
    </w:p>
    <w:p w14:paraId="5B790227" w14:textId="77777777" w:rsidR="00BF720B" w:rsidRPr="00CA0B8C" w:rsidRDefault="00BF720B">
      <w:pPr>
        <w:spacing w:line="276" w:lineRule="auto"/>
        <w:jc w:val="both"/>
      </w:pPr>
    </w:p>
    <w:p w14:paraId="747E7E58" w14:textId="77777777" w:rsidR="007A0693" w:rsidRPr="00CA0B8C" w:rsidRDefault="007A0693">
      <w:pPr>
        <w:spacing w:line="276" w:lineRule="auto"/>
        <w:jc w:val="both"/>
      </w:pPr>
    </w:p>
    <w:p w14:paraId="33C1FCB1" w14:textId="77777777" w:rsidR="007A0693" w:rsidRPr="00CA0B8C" w:rsidRDefault="25C3C63F" w:rsidP="00181D08">
      <w:pPr>
        <w:spacing w:after="120" w:line="276" w:lineRule="auto"/>
        <w:jc w:val="center"/>
      </w:pPr>
      <w:r w:rsidRPr="00CA0B8C">
        <w:rPr>
          <w:rFonts w:eastAsia="Times New Roman"/>
          <w:b/>
          <w:bCs/>
          <w:noProof/>
          <w:sz w:val="23"/>
          <w:szCs w:val="23"/>
          <w:lang w:val="ro"/>
        </w:rPr>
        <w:t>Preşedintele Autorităţii Naţionale de Reglementare în Domeniul Energiei,</w:t>
      </w:r>
    </w:p>
    <w:p w14:paraId="3407DC68" w14:textId="0FC6D8C4" w:rsidR="007A0693" w:rsidRPr="00CA0B8C" w:rsidRDefault="25C3C63F" w:rsidP="00181D08">
      <w:pPr>
        <w:spacing w:after="120" w:line="276" w:lineRule="auto"/>
        <w:jc w:val="center"/>
      </w:pPr>
      <w:bookmarkStart w:id="5" w:name="_Hlk143613158"/>
      <w:r w:rsidRPr="00CA0B8C">
        <w:rPr>
          <w:rFonts w:eastAsia="Times New Roman"/>
          <w:b/>
          <w:bCs/>
          <w:noProof/>
          <w:sz w:val="23"/>
          <w:szCs w:val="23"/>
          <w:lang w:val="ro"/>
        </w:rPr>
        <w:t>George-Sergiu NICULESCU</w:t>
      </w:r>
    </w:p>
    <w:bookmarkEnd w:id="5"/>
    <w:p w14:paraId="2C9F4DE9" w14:textId="0C86FEED" w:rsidR="007A0693" w:rsidRPr="00CA0B8C" w:rsidRDefault="007A0693">
      <w:pPr>
        <w:pStyle w:val="rvps1"/>
        <w:spacing w:before="0" w:beforeAutospacing="0" w:after="120" w:afterAutospacing="0" w:line="276" w:lineRule="auto"/>
        <w:ind w:right="567"/>
        <w:jc w:val="left"/>
        <w:rPr>
          <w:noProof/>
          <w:lang w:val="ro-RO"/>
        </w:rPr>
      </w:pPr>
    </w:p>
    <w:p w14:paraId="3B884930" w14:textId="26B519F1" w:rsidR="00E00B41" w:rsidRDefault="00E00B41" w:rsidP="00AA78C7">
      <w:pPr>
        <w:spacing w:line="276" w:lineRule="auto"/>
        <w:jc w:val="both"/>
        <w:rPr>
          <w:rFonts w:eastAsia="Times New Roman"/>
        </w:rPr>
      </w:pPr>
    </w:p>
    <w:p w14:paraId="0CB0F923" w14:textId="7C526B3C" w:rsidR="000469A3" w:rsidRDefault="000469A3" w:rsidP="00AA78C7">
      <w:pPr>
        <w:spacing w:line="276" w:lineRule="auto"/>
        <w:jc w:val="both"/>
        <w:rPr>
          <w:rFonts w:eastAsia="Times New Roman"/>
        </w:rPr>
      </w:pPr>
    </w:p>
    <w:p w14:paraId="00E8CD7E" w14:textId="7E201570" w:rsidR="000469A3" w:rsidRDefault="000469A3" w:rsidP="00AA78C7">
      <w:pPr>
        <w:spacing w:line="276" w:lineRule="auto"/>
        <w:jc w:val="both"/>
        <w:rPr>
          <w:rFonts w:eastAsia="Times New Roman"/>
        </w:rPr>
      </w:pPr>
    </w:p>
    <w:p w14:paraId="461DD38C" w14:textId="43ACBE2B" w:rsidR="00AA78C7" w:rsidRPr="000469A3" w:rsidRDefault="00E00B41" w:rsidP="000469A3">
      <w:pPr>
        <w:spacing w:line="276" w:lineRule="auto"/>
        <w:rPr>
          <w:rFonts w:eastAsia="Times New Roman"/>
        </w:rPr>
      </w:pPr>
      <w:r w:rsidRPr="00CA0B8C">
        <w:rPr>
          <w:rFonts w:eastAsia="Times New Roman"/>
          <w:noProof/>
        </w:rPr>
        <mc:AlternateContent>
          <mc:Choice Requires="wps">
            <w:drawing>
              <wp:anchor distT="0" distB="0" distL="114300" distR="114300" simplePos="0" relativeHeight="251659264" behindDoc="0" locked="0" layoutInCell="1" allowOverlap="1" wp14:anchorId="0CABA42A" wp14:editId="2FC598A7">
                <wp:simplePos x="0" y="0"/>
                <wp:positionH relativeFrom="column">
                  <wp:posOffset>0</wp:posOffset>
                </wp:positionH>
                <wp:positionV relativeFrom="paragraph">
                  <wp:posOffset>155575</wp:posOffset>
                </wp:positionV>
                <wp:extent cx="114300" cy="114300"/>
                <wp:effectExtent l="0" t="0" r="0" b="0"/>
                <wp:wrapNone/>
                <wp:docPr id="1540146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a:noFill/>
                        </a:ln>
                      </wps:spPr>
                      <wps:txbx>
                        <w:txbxContent>
                          <w:p w14:paraId="2AA69861" w14:textId="77777777" w:rsidR="00E00B41" w:rsidRDefault="00E00B41" w:rsidP="00E00B41">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BA42A" id="_x0000_t202" coordsize="21600,21600" o:spt="202" path="m,l,21600r21600,l21600,xe">
                <v:stroke joinstyle="miter"/>
                <v:path gradientshapeok="t" o:connecttype="rect"/>
              </v:shapetype>
              <v:shape id="Text Box 3" o:spid="_x0000_s1026" type="#_x0000_t202" style="position:absolute;margin-left:0;margin-top:12.2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" stroked="f">
                <v:textbox>
                  <w:txbxContent>
                    <w:p w14:paraId="2AA69861" w14:textId="77777777" w:rsidR="00E00B41" w:rsidRDefault="00E00B41" w:rsidP="00E00B41">
                      <w:pPr>
                        <w:rPr>
                          <w:lang w:val="it-IT"/>
                        </w:rPr>
                      </w:pPr>
                    </w:p>
                  </w:txbxContent>
                </v:textbox>
              </v:shape>
            </w:pict>
          </mc:Fallback>
        </mc:AlternateContent>
      </w:r>
    </w:p>
    <w:p w14:paraId="7988E5CD" w14:textId="77777777" w:rsidR="00AA78C7" w:rsidRDefault="00AA78C7" w:rsidP="009073BD">
      <w:pPr>
        <w:spacing w:line="276" w:lineRule="auto"/>
        <w:jc w:val="both"/>
        <w:rPr>
          <w:lang w:val="ro-RO"/>
        </w:rPr>
      </w:pPr>
    </w:p>
    <w:p w14:paraId="500DAD52" w14:textId="77777777" w:rsidR="00AA78C7" w:rsidRDefault="00AA78C7" w:rsidP="009073BD">
      <w:pPr>
        <w:spacing w:line="276" w:lineRule="auto"/>
        <w:jc w:val="both"/>
        <w:rPr>
          <w:lang w:val="ro-RO"/>
        </w:rPr>
      </w:pPr>
    </w:p>
    <w:p w14:paraId="4BA27083" w14:textId="77777777" w:rsidR="00AA78C7" w:rsidRPr="00CA0B8C" w:rsidRDefault="00AA78C7" w:rsidP="00AA78C7">
      <w:pPr>
        <w:spacing w:line="276" w:lineRule="auto"/>
        <w:ind w:left="708"/>
        <w:jc w:val="right"/>
        <w:rPr>
          <w:rFonts w:eastAsia="Times New Roman"/>
        </w:rPr>
      </w:pPr>
    </w:p>
    <w:p w14:paraId="31C325F6" w14:textId="77777777" w:rsidR="00AA78C7" w:rsidRPr="00CA0B8C" w:rsidRDefault="00AA78C7" w:rsidP="00AA78C7">
      <w:pPr>
        <w:spacing w:line="276" w:lineRule="auto"/>
        <w:ind w:left="708"/>
        <w:jc w:val="right"/>
        <w:rPr>
          <w:rFonts w:eastAsia="Times New Roman"/>
          <w:b/>
          <w:bCs/>
        </w:rPr>
      </w:pPr>
      <w:proofErr w:type="spellStart"/>
      <w:proofErr w:type="gramStart"/>
      <w:r w:rsidRPr="00CA0B8C">
        <w:rPr>
          <w:rFonts w:eastAsia="Times New Roman"/>
        </w:rPr>
        <w:t>Anexa</w:t>
      </w:r>
      <w:proofErr w:type="spellEnd"/>
      <w:r w:rsidRPr="00CA0B8C">
        <w:rPr>
          <w:rFonts w:eastAsia="Times New Roman"/>
        </w:rPr>
        <w:t xml:space="preserve">  la</w:t>
      </w:r>
      <w:proofErr w:type="gramEnd"/>
      <w:r w:rsidRPr="00CA0B8C">
        <w:rPr>
          <w:rFonts w:eastAsia="Times New Roman"/>
        </w:rPr>
        <w:t xml:space="preserve"> </w:t>
      </w:r>
      <w:proofErr w:type="spellStart"/>
      <w:r w:rsidRPr="00CA0B8C">
        <w:rPr>
          <w:rFonts w:eastAsia="Times New Roman"/>
        </w:rPr>
        <w:t>Regulament</w:t>
      </w:r>
      <w:proofErr w:type="spellEnd"/>
    </w:p>
    <w:p w14:paraId="26941613" w14:textId="77777777" w:rsidR="00AA78C7" w:rsidRPr="00CA0B8C" w:rsidRDefault="00AA78C7" w:rsidP="00AA78C7">
      <w:pPr>
        <w:spacing w:line="276" w:lineRule="auto"/>
        <w:jc w:val="both"/>
        <w:rPr>
          <w:rFonts w:eastAsia="Times New Roman"/>
        </w:rPr>
      </w:pPr>
    </w:p>
    <w:p w14:paraId="1A1FAA3A" w14:textId="77777777" w:rsidR="00AA78C7" w:rsidRPr="00CA0B8C" w:rsidRDefault="00AA78C7" w:rsidP="00AA78C7">
      <w:pPr>
        <w:spacing w:line="276" w:lineRule="auto"/>
        <w:jc w:val="both"/>
        <w:rPr>
          <w:rFonts w:eastAsia="Times New Roman"/>
        </w:rPr>
      </w:pPr>
    </w:p>
    <w:p w14:paraId="4BD225F2" w14:textId="77777777" w:rsidR="00AA78C7" w:rsidRPr="00CA0B8C" w:rsidRDefault="00AA78C7" w:rsidP="00AA78C7">
      <w:pPr>
        <w:spacing w:line="276" w:lineRule="auto"/>
        <w:jc w:val="center"/>
        <w:rPr>
          <w:rFonts w:eastAsia="Times New Roman"/>
          <w:lang w:val="ro-RO"/>
        </w:rPr>
      </w:pPr>
      <w:r w:rsidRPr="00CA0B8C">
        <w:rPr>
          <w:rFonts w:eastAsia="Times New Roman"/>
          <w:lang w:val="ro-RO"/>
        </w:rPr>
        <w:t>CERERE</w:t>
      </w:r>
    </w:p>
    <w:p w14:paraId="58069B91" w14:textId="77777777" w:rsidR="00AA78C7" w:rsidRPr="00CA0B8C" w:rsidRDefault="00AA78C7" w:rsidP="00AA78C7">
      <w:pPr>
        <w:spacing w:line="276" w:lineRule="auto"/>
        <w:jc w:val="center"/>
        <w:rPr>
          <w:rFonts w:eastAsia="Times New Roman"/>
          <w:lang w:val="ro-RO"/>
        </w:rPr>
      </w:pPr>
    </w:p>
    <w:p w14:paraId="108ADDAC" w14:textId="77777777" w:rsidR="00AA78C7" w:rsidRPr="00CA0B8C" w:rsidRDefault="00AA78C7" w:rsidP="00AA78C7">
      <w:pPr>
        <w:spacing w:line="276" w:lineRule="auto"/>
        <w:jc w:val="center"/>
        <w:rPr>
          <w:rFonts w:eastAsia="Times New Roman"/>
          <w:lang w:val="ro-RO"/>
        </w:rPr>
      </w:pPr>
      <w:r w:rsidRPr="00CA0B8C">
        <w:rPr>
          <w:rFonts w:eastAsia="Times New Roman"/>
          <w:lang w:val="ro-RO"/>
        </w:rPr>
        <w:t>pentru desemnarea/redesemnarea în calitate de OPEED</w:t>
      </w:r>
    </w:p>
    <w:p w14:paraId="3A66DAB7" w14:textId="77777777" w:rsidR="00AA78C7" w:rsidRPr="00CA0B8C" w:rsidRDefault="00AA78C7" w:rsidP="00AA78C7">
      <w:pPr>
        <w:spacing w:line="276" w:lineRule="auto"/>
        <w:jc w:val="center"/>
        <w:rPr>
          <w:rFonts w:eastAsia="Times New Roman"/>
          <w:lang w:val="ro-RO"/>
        </w:rPr>
      </w:pPr>
      <w:r w:rsidRPr="00CA0B8C">
        <w:rPr>
          <w:rFonts w:eastAsia="Times New Roman"/>
          <w:lang w:val="ro-RO"/>
        </w:rPr>
        <w:t>(Model)</w:t>
      </w:r>
    </w:p>
    <w:p w14:paraId="16E1600C" w14:textId="77777777" w:rsidR="00AA78C7" w:rsidRPr="00CA0B8C" w:rsidRDefault="00AA78C7" w:rsidP="00AA78C7">
      <w:pPr>
        <w:spacing w:line="276" w:lineRule="auto"/>
        <w:jc w:val="center"/>
        <w:rPr>
          <w:rFonts w:eastAsia="Times New Roman"/>
          <w:lang w:val="ro-RO"/>
        </w:rPr>
      </w:pPr>
    </w:p>
    <w:p w14:paraId="5F2E5D5C" w14:textId="77777777" w:rsidR="00AA78C7" w:rsidRPr="00CA0B8C" w:rsidRDefault="00AA78C7" w:rsidP="00AA78C7">
      <w:pPr>
        <w:spacing w:line="276" w:lineRule="auto"/>
        <w:jc w:val="center"/>
        <w:rPr>
          <w:rFonts w:eastAsia="Times New Roman"/>
          <w:lang w:val="ro-RO"/>
        </w:rPr>
      </w:pPr>
    </w:p>
    <w:p w14:paraId="10C08AAF" w14:textId="77777777" w:rsidR="00AA78C7" w:rsidRPr="00CA0B8C" w:rsidRDefault="00AA78C7" w:rsidP="00AA78C7">
      <w:pPr>
        <w:spacing w:line="276" w:lineRule="auto"/>
        <w:jc w:val="center"/>
        <w:rPr>
          <w:rFonts w:eastAsia="Times New Roman"/>
          <w:lang w:val="ro-RO"/>
        </w:rPr>
      </w:pPr>
    </w:p>
    <w:p w14:paraId="45952381" w14:textId="77777777" w:rsidR="00AA78C7" w:rsidRPr="00CA0B8C" w:rsidRDefault="00AA78C7" w:rsidP="00AA78C7">
      <w:pPr>
        <w:spacing w:line="276" w:lineRule="auto"/>
        <w:jc w:val="both"/>
        <w:rPr>
          <w:rFonts w:eastAsia="Times New Roman"/>
          <w:lang w:val="ro-RO"/>
        </w:rPr>
      </w:pPr>
      <w:r w:rsidRPr="00CA0B8C">
        <w:rPr>
          <w:rFonts w:eastAsia="Times New Roman"/>
          <w:lang w:val="ro-RO"/>
        </w:rPr>
        <w:t>Către,</w:t>
      </w:r>
    </w:p>
    <w:p w14:paraId="057FF418" w14:textId="77777777" w:rsidR="00AA78C7" w:rsidRPr="00CA0B8C" w:rsidRDefault="00AA78C7" w:rsidP="00AA78C7">
      <w:pPr>
        <w:spacing w:line="276" w:lineRule="auto"/>
        <w:ind w:firstLine="708"/>
        <w:jc w:val="both"/>
        <w:rPr>
          <w:rFonts w:eastAsia="Times New Roman"/>
          <w:lang w:val="ro-RO"/>
        </w:rPr>
      </w:pPr>
      <w:r w:rsidRPr="00CA0B8C">
        <w:rPr>
          <w:rFonts w:eastAsia="Times New Roman"/>
          <w:lang w:val="ro-RO"/>
        </w:rPr>
        <w:t xml:space="preserve"> Autoritatea Naţională de Reglementare în Domeniul Energiei (ANRE)</w:t>
      </w:r>
    </w:p>
    <w:p w14:paraId="18C3E33C" w14:textId="77777777" w:rsidR="00AA78C7" w:rsidRPr="00CA0B8C" w:rsidRDefault="00AA78C7" w:rsidP="00AA78C7">
      <w:pPr>
        <w:spacing w:line="276" w:lineRule="auto"/>
        <w:jc w:val="both"/>
        <w:rPr>
          <w:lang w:val="ro-RO"/>
        </w:rPr>
      </w:pPr>
    </w:p>
    <w:p w14:paraId="2DF13636" w14:textId="77777777" w:rsidR="00AA78C7" w:rsidRPr="00CA0B8C" w:rsidRDefault="00AA78C7" w:rsidP="00AA78C7">
      <w:pPr>
        <w:spacing w:line="276" w:lineRule="auto"/>
        <w:jc w:val="both"/>
        <w:rPr>
          <w:lang w:val="ro-RO"/>
        </w:rPr>
      </w:pPr>
    </w:p>
    <w:p w14:paraId="19B97F0D" w14:textId="77777777" w:rsidR="00AA78C7" w:rsidRPr="00CA0B8C" w:rsidRDefault="00AA78C7" w:rsidP="00AA78C7">
      <w:pPr>
        <w:spacing w:line="276" w:lineRule="auto"/>
        <w:ind w:firstLine="708"/>
        <w:jc w:val="both"/>
        <w:rPr>
          <w:rFonts w:eastAsia="Times New Roman"/>
          <w:lang w:val="ro-RO"/>
        </w:rPr>
      </w:pPr>
      <w:r w:rsidRPr="00CA0B8C">
        <w:rPr>
          <w:rFonts w:eastAsia="Times New Roman"/>
          <w:lang w:val="ro-RO"/>
        </w:rPr>
        <w:t>Subscrisa, …...................................................................(denumire solicitant), înregistrată la Oficiul Registrului Comerţului cu nr. ..........................., CUI ............................., cu sediul în localitatea ...................................., str. .................................... nr. ........, cod poştal ............., telefon ......................, e-mail ................................, website ........................................................, reprezentată legal prin ......................................................, în calitate de ................................................ solicit desemnarea/redesemnarea în calitate de OPEED.</w:t>
      </w:r>
    </w:p>
    <w:p w14:paraId="7C4BC97F" w14:textId="77777777" w:rsidR="00AA78C7" w:rsidRPr="00CA0B8C" w:rsidRDefault="00AA78C7" w:rsidP="00AA78C7">
      <w:pPr>
        <w:spacing w:line="276" w:lineRule="auto"/>
        <w:ind w:firstLine="708"/>
        <w:jc w:val="both"/>
        <w:rPr>
          <w:lang w:val="ro-RO"/>
        </w:rPr>
      </w:pPr>
    </w:p>
    <w:p w14:paraId="027DFAB0" w14:textId="77777777" w:rsidR="00AA78C7" w:rsidRPr="00CA0B8C" w:rsidRDefault="00AA78C7" w:rsidP="00AA78C7">
      <w:pPr>
        <w:spacing w:line="276" w:lineRule="auto"/>
        <w:ind w:firstLine="708"/>
        <w:jc w:val="both"/>
        <w:rPr>
          <w:lang w:val="ro-RO"/>
        </w:rPr>
      </w:pPr>
      <w:r w:rsidRPr="00CA0B8C">
        <w:rPr>
          <w:rFonts w:eastAsia="Times New Roman"/>
          <w:lang w:val="ro-RO"/>
        </w:rPr>
        <w:t>În susţinerea cererii anexez documentaţia necesară desemnării în calitate de OPEED, formată din următoarele documente:</w:t>
      </w:r>
    </w:p>
    <w:p w14:paraId="3606D4A1" w14:textId="77777777" w:rsidR="00AA78C7" w:rsidRPr="00CA0B8C" w:rsidRDefault="00AA78C7" w:rsidP="00AA78C7">
      <w:pPr>
        <w:spacing w:line="276" w:lineRule="auto"/>
        <w:jc w:val="both"/>
        <w:rPr>
          <w:lang w:val="ro-RO"/>
        </w:rPr>
      </w:pPr>
      <w:r w:rsidRPr="00CA0B8C">
        <w:rPr>
          <w:rFonts w:eastAsia="Times New Roman"/>
          <w:b/>
          <w:bCs/>
          <w:lang w:val="ro-RO"/>
        </w:rPr>
        <w:t xml:space="preserve">– </w:t>
      </w:r>
      <w:r w:rsidRPr="00CA0B8C">
        <w:rPr>
          <w:rFonts w:eastAsia="Times New Roman"/>
          <w:lang w:val="ro-RO"/>
        </w:rPr>
        <w:t>.......................................................................</w:t>
      </w:r>
    </w:p>
    <w:p w14:paraId="3F180227" w14:textId="77777777" w:rsidR="00AA78C7" w:rsidRPr="00CA0B8C" w:rsidRDefault="00AA78C7" w:rsidP="00AA78C7">
      <w:pPr>
        <w:spacing w:line="276" w:lineRule="auto"/>
        <w:jc w:val="both"/>
        <w:rPr>
          <w:lang w:val="ro-RO"/>
        </w:rPr>
      </w:pPr>
      <w:r w:rsidRPr="00CA0B8C">
        <w:rPr>
          <w:rFonts w:eastAsia="Times New Roman"/>
          <w:b/>
          <w:bCs/>
          <w:lang w:val="ro-RO"/>
        </w:rPr>
        <w:t xml:space="preserve">– </w:t>
      </w:r>
      <w:r w:rsidRPr="00CA0B8C">
        <w:rPr>
          <w:rFonts w:eastAsia="Times New Roman"/>
          <w:lang w:val="ro-RO"/>
        </w:rPr>
        <w:t>.......................................................................</w:t>
      </w:r>
    </w:p>
    <w:p w14:paraId="17175E99" w14:textId="77777777" w:rsidR="00AA78C7" w:rsidRPr="00CA0B8C" w:rsidRDefault="00AA78C7" w:rsidP="00AA78C7">
      <w:pPr>
        <w:spacing w:line="276" w:lineRule="auto"/>
        <w:jc w:val="both"/>
        <w:rPr>
          <w:lang w:val="ro-RO"/>
        </w:rPr>
      </w:pPr>
      <w:r w:rsidRPr="00CA0B8C">
        <w:rPr>
          <w:rFonts w:eastAsia="Times New Roman"/>
          <w:b/>
          <w:bCs/>
          <w:lang w:val="ro-RO"/>
        </w:rPr>
        <w:t xml:space="preserve">– </w:t>
      </w:r>
      <w:r w:rsidRPr="00CA0B8C">
        <w:rPr>
          <w:rFonts w:eastAsia="Times New Roman"/>
          <w:lang w:val="ro-RO"/>
        </w:rPr>
        <w:t>.......................................................................</w:t>
      </w:r>
    </w:p>
    <w:p w14:paraId="7694D18B" w14:textId="77777777" w:rsidR="00AA78C7" w:rsidRPr="00CA0B8C" w:rsidRDefault="00AA78C7" w:rsidP="00AA78C7">
      <w:pPr>
        <w:spacing w:line="276" w:lineRule="auto"/>
        <w:jc w:val="both"/>
        <w:rPr>
          <w:lang w:val="ro-RO"/>
        </w:rPr>
      </w:pPr>
      <w:r w:rsidRPr="00CA0B8C">
        <w:rPr>
          <w:rFonts w:eastAsia="Times New Roman"/>
          <w:b/>
          <w:bCs/>
          <w:lang w:val="ro-RO"/>
        </w:rPr>
        <w:t xml:space="preserve">– </w:t>
      </w:r>
      <w:r w:rsidRPr="00CA0B8C">
        <w:rPr>
          <w:rFonts w:eastAsia="Times New Roman"/>
          <w:lang w:val="ro-RO"/>
        </w:rPr>
        <w:t>.......................................................................</w:t>
      </w:r>
    </w:p>
    <w:p w14:paraId="4637CA04" w14:textId="77777777" w:rsidR="00AA78C7" w:rsidRPr="00CA0B8C" w:rsidRDefault="00AA78C7" w:rsidP="00AA78C7">
      <w:pPr>
        <w:spacing w:line="276" w:lineRule="auto"/>
        <w:jc w:val="both"/>
        <w:rPr>
          <w:lang w:val="ro-RO"/>
        </w:rPr>
      </w:pPr>
      <w:r w:rsidRPr="00CA0B8C">
        <w:rPr>
          <w:rFonts w:eastAsia="Times New Roman"/>
          <w:b/>
          <w:bCs/>
          <w:lang w:val="ro-RO"/>
        </w:rPr>
        <w:t xml:space="preserve">– </w:t>
      </w:r>
      <w:r w:rsidRPr="00CA0B8C">
        <w:rPr>
          <w:rFonts w:eastAsia="Times New Roman"/>
          <w:lang w:val="ro-RO"/>
        </w:rPr>
        <w:t>.......................................................................</w:t>
      </w:r>
    </w:p>
    <w:p w14:paraId="654DD37E" w14:textId="77777777" w:rsidR="00AA78C7" w:rsidRPr="00CA0B8C" w:rsidRDefault="00AA78C7" w:rsidP="00AA78C7">
      <w:pPr>
        <w:spacing w:line="276" w:lineRule="auto"/>
        <w:jc w:val="both"/>
        <w:rPr>
          <w:lang w:val="ro-RO"/>
        </w:rPr>
      </w:pPr>
      <w:r w:rsidRPr="00CA0B8C">
        <w:rPr>
          <w:rFonts w:eastAsia="Times New Roman"/>
          <w:b/>
          <w:bCs/>
          <w:lang w:val="ro-RO"/>
        </w:rPr>
        <w:t xml:space="preserve">– </w:t>
      </w:r>
      <w:r w:rsidRPr="00CA0B8C">
        <w:rPr>
          <w:rFonts w:eastAsia="Times New Roman"/>
          <w:lang w:val="ro-RO"/>
        </w:rPr>
        <w:t>.......................................................................</w:t>
      </w:r>
    </w:p>
    <w:p w14:paraId="75B77305" w14:textId="77777777" w:rsidR="00AA78C7" w:rsidRPr="00CA0B8C" w:rsidRDefault="00AA78C7" w:rsidP="00AA78C7">
      <w:pPr>
        <w:spacing w:line="276" w:lineRule="auto"/>
        <w:jc w:val="both"/>
        <w:rPr>
          <w:rFonts w:eastAsia="Times New Roman"/>
          <w:lang w:val="ro-RO"/>
        </w:rPr>
      </w:pPr>
    </w:p>
    <w:p w14:paraId="19C47663" w14:textId="77777777" w:rsidR="00AA78C7" w:rsidRPr="00CA0B8C" w:rsidRDefault="00AA78C7" w:rsidP="00AA78C7">
      <w:pPr>
        <w:spacing w:line="276" w:lineRule="auto"/>
        <w:jc w:val="both"/>
        <w:rPr>
          <w:rFonts w:eastAsia="Times New Roman"/>
          <w:lang w:val="ro-RO"/>
        </w:rPr>
      </w:pPr>
    </w:p>
    <w:p w14:paraId="20FE7947" w14:textId="77777777" w:rsidR="00AA78C7" w:rsidRPr="00CA0B8C" w:rsidRDefault="00AA78C7" w:rsidP="00AA78C7">
      <w:pPr>
        <w:spacing w:line="276" w:lineRule="auto"/>
        <w:jc w:val="both"/>
        <w:rPr>
          <w:rFonts w:eastAsia="Times New Roman"/>
          <w:lang w:val="ro-RO"/>
        </w:rPr>
      </w:pPr>
    </w:p>
    <w:p w14:paraId="5D7F4CF1" w14:textId="77777777" w:rsidR="00AA78C7" w:rsidRPr="00CA0B8C" w:rsidRDefault="00AA78C7" w:rsidP="00AA78C7">
      <w:pPr>
        <w:spacing w:line="276" w:lineRule="auto"/>
        <w:jc w:val="both"/>
        <w:rPr>
          <w:rFonts w:eastAsia="Times New Roman"/>
          <w:lang w:val="ro-RO"/>
        </w:rPr>
      </w:pPr>
      <w:r w:rsidRPr="00CA0B8C">
        <w:rPr>
          <w:rFonts w:eastAsia="Times New Roman"/>
          <w:lang w:val="ro-RO"/>
        </w:rPr>
        <w:t>Reprezentantul legal al OP,</w:t>
      </w:r>
    </w:p>
    <w:p w14:paraId="77B7A392" w14:textId="77777777" w:rsidR="00AA78C7" w:rsidRPr="00CA0B8C" w:rsidRDefault="00AA78C7" w:rsidP="00AA78C7">
      <w:pPr>
        <w:spacing w:line="276" w:lineRule="auto"/>
        <w:jc w:val="both"/>
        <w:rPr>
          <w:lang w:val="ro-RO"/>
        </w:rPr>
      </w:pPr>
      <w:r w:rsidRPr="00CA0B8C">
        <w:rPr>
          <w:rFonts w:eastAsia="Times New Roman"/>
          <w:lang w:val="ro-RO"/>
        </w:rPr>
        <w:t>..........................................................</w:t>
      </w:r>
    </w:p>
    <w:p w14:paraId="5B0B1910" w14:textId="77777777" w:rsidR="00AA78C7" w:rsidRPr="00CA0B8C" w:rsidRDefault="00AA78C7" w:rsidP="00AA78C7">
      <w:pPr>
        <w:spacing w:line="276" w:lineRule="auto"/>
        <w:jc w:val="both"/>
        <w:rPr>
          <w:lang w:val="ro-RO"/>
        </w:rPr>
      </w:pPr>
      <w:r w:rsidRPr="00CA0B8C">
        <w:rPr>
          <w:rFonts w:eastAsia="Times New Roman"/>
          <w:lang w:val="ro-RO"/>
        </w:rPr>
        <w:t>(numele şi prenumele în clar, semnătura)</w:t>
      </w:r>
    </w:p>
    <w:p w14:paraId="53CD72EC" w14:textId="77777777" w:rsidR="00AA78C7" w:rsidRPr="00CA0B8C" w:rsidRDefault="00AA78C7" w:rsidP="00AA78C7">
      <w:pPr>
        <w:spacing w:line="276" w:lineRule="auto"/>
        <w:jc w:val="both"/>
        <w:rPr>
          <w:rFonts w:eastAsia="Times New Roman"/>
          <w:lang w:val="ro-RO"/>
        </w:rPr>
      </w:pPr>
      <w:r w:rsidRPr="00CA0B8C">
        <w:rPr>
          <w:rFonts w:eastAsia="Times New Roman"/>
          <w:lang w:val="ro-RO"/>
        </w:rPr>
        <w:t xml:space="preserve"> </w:t>
      </w:r>
    </w:p>
    <w:p w14:paraId="18463897" w14:textId="77777777" w:rsidR="00AA78C7" w:rsidRPr="00CA0B8C" w:rsidRDefault="00AA78C7" w:rsidP="009073BD">
      <w:pPr>
        <w:spacing w:line="276" w:lineRule="auto"/>
        <w:jc w:val="both"/>
        <w:rPr>
          <w:lang w:val="ro-RO"/>
        </w:rPr>
      </w:pPr>
    </w:p>
    <w:sectPr w:rsidR="00AA78C7" w:rsidRPr="00CA0B8C" w:rsidSect="00E70C11">
      <w:footerReference w:type="default" r:id="rId11"/>
      <w:pgSz w:w="11907" w:h="16840" w:code="9"/>
      <w:pgMar w:top="810" w:right="101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F21DF" w14:textId="77777777" w:rsidR="00D51673" w:rsidRDefault="00D51673" w:rsidP="00242831">
      <w:r>
        <w:separator/>
      </w:r>
    </w:p>
  </w:endnote>
  <w:endnote w:type="continuationSeparator" w:id="0">
    <w:p w14:paraId="5B2B920A" w14:textId="77777777" w:rsidR="00D51673" w:rsidRDefault="00D51673" w:rsidP="0024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565622"/>
      <w:docPartObj>
        <w:docPartGallery w:val="Page Numbers (Bottom of Page)"/>
        <w:docPartUnique/>
      </w:docPartObj>
    </w:sdtPr>
    <w:sdtEndPr>
      <w:rPr>
        <w:noProof/>
      </w:rPr>
    </w:sdtEndPr>
    <w:sdtContent>
      <w:p w14:paraId="0C3E61AA" w14:textId="77777777" w:rsidR="0018641F" w:rsidRDefault="001864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355E9E" w14:textId="77777777" w:rsidR="00242831" w:rsidRDefault="00242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72258" w14:textId="77777777" w:rsidR="00D51673" w:rsidRDefault="00D51673" w:rsidP="00242831">
      <w:r>
        <w:separator/>
      </w:r>
    </w:p>
  </w:footnote>
  <w:footnote w:type="continuationSeparator" w:id="0">
    <w:p w14:paraId="01653DE5" w14:textId="77777777" w:rsidR="00D51673" w:rsidRDefault="00D51673" w:rsidP="00242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2D34"/>
    <w:multiLevelType w:val="hybridMultilevel"/>
    <w:tmpl w:val="A84CE446"/>
    <w:lvl w:ilvl="0" w:tplc="FFFFFFFF">
      <w:start w:val="1"/>
      <w:numFmt w:val="decimal"/>
      <w:lvlText w:val="Art. %1"/>
      <w:lvlJc w:val="left"/>
      <w:pPr>
        <w:ind w:left="11" w:hanging="360"/>
      </w:pPr>
      <w:rPr>
        <w:b/>
        <w:color w:val="000000"/>
      </w:rPr>
    </w:lvl>
    <w:lvl w:ilvl="1" w:tplc="08090019">
      <w:start w:val="1"/>
      <w:numFmt w:val="lowerLetter"/>
      <w:lvlText w:val="%2."/>
      <w:lvlJc w:val="left"/>
      <w:pPr>
        <w:ind w:left="731" w:hanging="360"/>
      </w:pPr>
    </w:lvl>
    <w:lvl w:ilvl="2" w:tplc="0809001B">
      <w:start w:val="1"/>
      <w:numFmt w:val="lowerRoman"/>
      <w:lvlText w:val="%3."/>
      <w:lvlJc w:val="right"/>
      <w:pPr>
        <w:ind w:left="1451" w:hanging="180"/>
      </w:pPr>
    </w:lvl>
    <w:lvl w:ilvl="3" w:tplc="0809000F">
      <w:start w:val="1"/>
      <w:numFmt w:val="decimal"/>
      <w:lvlText w:val="%4."/>
      <w:lvlJc w:val="left"/>
      <w:pPr>
        <w:ind w:left="2171" w:hanging="360"/>
      </w:pPr>
    </w:lvl>
    <w:lvl w:ilvl="4" w:tplc="08090019">
      <w:start w:val="1"/>
      <w:numFmt w:val="lowerLetter"/>
      <w:lvlText w:val="%5."/>
      <w:lvlJc w:val="left"/>
      <w:pPr>
        <w:ind w:left="2891" w:hanging="360"/>
      </w:pPr>
    </w:lvl>
    <w:lvl w:ilvl="5" w:tplc="0809001B">
      <w:start w:val="1"/>
      <w:numFmt w:val="lowerRoman"/>
      <w:lvlText w:val="%6."/>
      <w:lvlJc w:val="right"/>
      <w:pPr>
        <w:ind w:left="3611" w:hanging="180"/>
      </w:pPr>
    </w:lvl>
    <w:lvl w:ilvl="6" w:tplc="0809000F">
      <w:start w:val="1"/>
      <w:numFmt w:val="decimal"/>
      <w:lvlText w:val="%7."/>
      <w:lvlJc w:val="left"/>
      <w:pPr>
        <w:ind w:left="4331" w:hanging="360"/>
      </w:pPr>
    </w:lvl>
    <w:lvl w:ilvl="7" w:tplc="08090019">
      <w:start w:val="1"/>
      <w:numFmt w:val="lowerLetter"/>
      <w:lvlText w:val="%8."/>
      <w:lvlJc w:val="left"/>
      <w:pPr>
        <w:ind w:left="5051" w:hanging="360"/>
      </w:pPr>
    </w:lvl>
    <w:lvl w:ilvl="8" w:tplc="0809001B">
      <w:start w:val="1"/>
      <w:numFmt w:val="lowerRoman"/>
      <w:lvlText w:val="%9."/>
      <w:lvlJc w:val="right"/>
      <w:pPr>
        <w:ind w:left="5771" w:hanging="180"/>
      </w:pPr>
    </w:lvl>
  </w:abstractNum>
  <w:abstractNum w:abstractNumId="1" w15:restartNumberingAfterBreak="0">
    <w:nsid w:val="09E53F82"/>
    <w:multiLevelType w:val="hybridMultilevel"/>
    <w:tmpl w:val="5844B5E0"/>
    <w:lvl w:ilvl="0" w:tplc="702CBF6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F7197FF"/>
    <w:multiLevelType w:val="hybridMultilevel"/>
    <w:tmpl w:val="45149E2E"/>
    <w:lvl w:ilvl="0" w:tplc="DC728CFC">
      <w:start w:val="5"/>
      <w:numFmt w:val="decimal"/>
      <w:lvlText w:val="%1."/>
      <w:lvlJc w:val="left"/>
      <w:pPr>
        <w:ind w:left="720" w:hanging="360"/>
      </w:pPr>
      <w:rPr>
        <w:rFonts w:ascii="Times New Roman" w:hAnsi="Times New Roman" w:hint="default"/>
      </w:rPr>
    </w:lvl>
    <w:lvl w:ilvl="1" w:tplc="18189870">
      <w:start w:val="1"/>
      <w:numFmt w:val="lowerLetter"/>
      <w:lvlText w:val="%2."/>
      <w:lvlJc w:val="left"/>
      <w:pPr>
        <w:ind w:left="1440" w:hanging="360"/>
      </w:pPr>
    </w:lvl>
    <w:lvl w:ilvl="2" w:tplc="66D6A570">
      <w:start w:val="1"/>
      <w:numFmt w:val="lowerRoman"/>
      <w:lvlText w:val="%3."/>
      <w:lvlJc w:val="right"/>
      <w:pPr>
        <w:ind w:left="2160" w:hanging="180"/>
      </w:pPr>
    </w:lvl>
    <w:lvl w:ilvl="3" w:tplc="2594EEC2">
      <w:start w:val="1"/>
      <w:numFmt w:val="decimal"/>
      <w:lvlText w:val="%4."/>
      <w:lvlJc w:val="left"/>
      <w:pPr>
        <w:ind w:left="2880" w:hanging="360"/>
      </w:pPr>
    </w:lvl>
    <w:lvl w:ilvl="4" w:tplc="0F548A3E">
      <w:start w:val="1"/>
      <w:numFmt w:val="lowerLetter"/>
      <w:lvlText w:val="%5."/>
      <w:lvlJc w:val="left"/>
      <w:pPr>
        <w:ind w:left="3600" w:hanging="360"/>
      </w:pPr>
    </w:lvl>
    <w:lvl w:ilvl="5" w:tplc="061CB64E">
      <w:start w:val="1"/>
      <w:numFmt w:val="lowerRoman"/>
      <w:lvlText w:val="%6."/>
      <w:lvlJc w:val="right"/>
      <w:pPr>
        <w:ind w:left="4320" w:hanging="180"/>
      </w:pPr>
    </w:lvl>
    <w:lvl w:ilvl="6" w:tplc="732018AC">
      <w:start w:val="1"/>
      <w:numFmt w:val="decimal"/>
      <w:lvlText w:val="%7."/>
      <w:lvlJc w:val="left"/>
      <w:pPr>
        <w:ind w:left="5040" w:hanging="360"/>
      </w:pPr>
    </w:lvl>
    <w:lvl w:ilvl="7" w:tplc="BE60F7C4">
      <w:start w:val="1"/>
      <w:numFmt w:val="lowerLetter"/>
      <w:lvlText w:val="%8."/>
      <w:lvlJc w:val="left"/>
      <w:pPr>
        <w:ind w:left="5760" w:hanging="360"/>
      </w:pPr>
    </w:lvl>
    <w:lvl w:ilvl="8" w:tplc="E5625F62">
      <w:start w:val="1"/>
      <w:numFmt w:val="lowerRoman"/>
      <w:lvlText w:val="%9."/>
      <w:lvlJc w:val="right"/>
      <w:pPr>
        <w:ind w:left="6480" w:hanging="180"/>
      </w:pPr>
    </w:lvl>
  </w:abstractNum>
  <w:abstractNum w:abstractNumId="3" w15:restartNumberingAfterBreak="0">
    <w:nsid w:val="10610FDA"/>
    <w:multiLevelType w:val="hybridMultilevel"/>
    <w:tmpl w:val="EC7E6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77933"/>
    <w:multiLevelType w:val="hybridMultilevel"/>
    <w:tmpl w:val="0A18AC3E"/>
    <w:lvl w:ilvl="0" w:tplc="CD62C39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18EA0A31"/>
    <w:multiLevelType w:val="hybridMultilevel"/>
    <w:tmpl w:val="AE6E38D8"/>
    <w:lvl w:ilvl="0" w:tplc="095C67EE">
      <w:start w:val="1"/>
      <w:numFmt w:val="decimal"/>
      <w:lvlText w:val="%1."/>
      <w:lvlJc w:val="left"/>
      <w:pPr>
        <w:ind w:left="1004" w:hanging="360"/>
      </w:pPr>
      <w:rPr>
        <w:rFonts w:ascii="Times New Roman" w:hAnsi="Times New Roman" w:hint="default"/>
        <w:b w:val="0"/>
        <w:i w:val="0"/>
        <w:sz w:val="24"/>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6" w15:restartNumberingAfterBreak="0">
    <w:nsid w:val="1B2AED46"/>
    <w:multiLevelType w:val="hybridMultilevel"/>
    <w:tmpl w:val="14881AA6"/>
    <w:lvl w:ilvl="0" w:tplc="C61A5E60">
      <w:start w:val="1"/>
      <w:numFmt w:val="bullet"/>
      <w:lvlText w:val=""/>
      <w:lvlJc w:val="left"/>
      <w:pPr>
        <w:ind w:left="720" w:hanging="360"/>
      </w:pPr>
      <w:rPr>
        <w:rFonts w:ascii="Symbol" w:hAnsi="Symbol" w:hint="default"/>
      </w:rPr>
    </w:lvl>
    <w:lvl w:ilvl="1" w:tplc="0D32768E">
      <w:start w:val="1"/>
      <w:numFmt w:val="bullet"/>
      <w:lvlText w:val="o"/>
      <w:lvlJc w:val="left"/>
      <w:pPr>
        <w:ind w:left="1440" w:hanging="360"/>
      </w:pPr>
      <w:rPr>
        <w:rFonts w:ascii="Courier New" w:hAnsi="Courier New" w:hint="default"/>
      </w:rPr>
    </w:lvl>
    <w:lvl w:ilvl="2" w:tplc="A788BB32">
      <w:start w:val="1"/>
      <w:numFmt w:val="bullet"/>
      <w:lvlText w:val=""/>
      <w:lvlJc w:val="left"/>
      <w:pPr>
        <w:ind w:left="2160" w:hanging="360"/>
      </w:pPr>
      <w:rPr>
        <w:rFonts w:ascii="Wingdings" w:hAnsi="Wingdings" w:hint="default"/>
      </w:rPr>
    </w:lvl>
    <w:lvl w:ilvl="3" w:tplc="EB049DA4">
      <w:start w:val="1"/>
      <w:numFmt w:val="bullet"/>
      <w:lvlText w:val=""/>
      <w:lvlJc w:val="left"/>
      <w:pPr>
        <w:ind w:left="2880" w:hanging="360"/>
      </w:pPr>
      <w:rPr>
        <w:rFonts w:ascii="Symbol" w:hAnsi="Symbol" w:hint="default"/>
      </w:rPr>
    </w:lvl>
    <w:lvl w:ilvl="4" w:tplc="382A1502">
      <w:start w:val="1"/>
      <w:numFmt w:val="bullet"/>
      <w:lvlText w:val="o"/>
      <w:lvlJc w:val="left"/>
      <w:pPr>
        <w:ind w:left="3600" w:hanging="360"/>
      </w:pPr>
      <w:rPr>
        <w:rFonts w:ascii="Courier New" w:hAnsi="Courier New" w:hint="default"/>
      </w:rPr>
    </w:lvl>
    <w:lvl w:ilvl="5" w:tplc="2AE037E4">
      <w:start w:val="1"/>
      <w:numFmt w:val="bullet"/>
      <w:lvlText w:val=""/>
      <w:lvlJc w:val="left"/>
      <w:pPr>
        <w:ind w:left="4320" w:hanging="360"/>
      </w:pPr>
      <w:rPr>
        <w:rFonts w:ascii="Wingdings" w:hAnsi="Wingdings" w:hint="default"/>
      </w:rPr>
    </w:lvl>
    <w:lvl w:ilvl="6" w:tplc="A66A9A52">
      <w:start w:val="1"/>
      <w:numFmt w:val="bullet"/>
      <w:lvlText w:val=""/>
      <w:lvlJc w:val="left"/>
      <w:pPr>
        <w:ind w:left="5040" w:hanging="360"/>
      </w:pPr>
      <w:rPr>
        <w:rFonts w:ascii="Symbol" w:hAnsi="Symbol" w:hint="default"/>
      </w:rPr>
    </w:lvl>
    <w:lvl w:ilvl="7" w:tplc="B00A1706">
      <w:start w:val="1"/>
      <w:numFmt w:val="bullet"/>
      <w:lvlText w:val="o"/>
      <w:lvlJc w:val="left"/>
      <w:pPr>
        <w:ind w:left="5760" w:hanging="360"/>
      </w:pPr>
      <w:rPr>
        <w:rFonts w:ascii="Courier New" w:hAnsi="Courier New" w:hint="default"/>
      </w:rPr>
    </w:lvl>
    <w:lvl w:ilvl="8" w:tplc="9F4A7DAA">
      <w:start w:val="1"/>
      <w:numFmt w:val="bullet"/>
      <w:lvlText w:val=""/>
      <w:lvlJc w:val="left"/>
      <w:pPr>
        <w:ind w:left="6480" w:hanging="360"/>
      </w:pPr>
      <w:rPr>
        <w:rFonts w:ascii="Wingdings" w:hAnsi="Wingdings" w:hint="default"/>
      </w:rPr>
    </w:lvl>
  </w:abstractNum>
  <w:abstractNum w:abstractNumId="7" w15:restartNumberingAfterBreak="0">
    <w:nsid w:val="1E0C5BB8"/>
    <w:multiLevelType w:val="hybridMultilevel"/>
    <w:tmpl w:val="B8CE2ED4"/>
    <w:lvl w:ilvl="0" w:tplc="98B02E62">
      <w:start w:val="4"/>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21F32AAF"/>
    <w:multiLevelType w:val="hybridMultilevel"/>
    <w:tmpl w:val="969429BE"/>
    <w:lvl w:ilvl="0" w:tplc="E8E66C7A">
      <w:start w:val="1"/>
      <w:numFmt w:val="upp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4BC993"/>
    <w:multiLevelType w:val="hybridMultilevel"/>
    <w:tmpl w:val="B55AD2C8"/>
    <w:lvl w:ilvl="0" w:tplc="C7E6700E">
      <w:start w:val="7"/>
      <w:numFmt w:val="decimal"/>
      <w:lvlText w:val="%1."/>
      <w:lvlJc w:val="left"/>
      <w:pPr>
        <w:ind w:left="720" w:hanging="360"/>
      </w:pPr>
      <w:rPr>
        <w:rFonts w:ascii="Times New Roman" w:hAnsi="Times New Roman" w:hint="default"/>
      </w:rPr>
    </w:lvl>
    <w:lvl w:ilvl="1" w:tplc="5324E5AE">
      <w:start w:val="1"/>
      <w:numFmt w:val="lowerLetter"/>
      <w:lvlText w:val="%2."/>
      <w:lvlJc w:val="left"/>
      <w:pPr>
        <w:ind w:left="1440" w:hanging="360"/>
      </w:pPr>
    </w:lvl>
    <w:lvl w:ilvl="2" w:tplc="EECED364">
      <w:start w:val="1"/>
      <w:numFmt w:val="lowerRoman"/>
      <w:lvlText w:val="%3."/>
      <w:lvlJc w:val="right"/>
      <w:pPr>
        <w:ind w:left="2160" w:hanging="180"/>
      </w:pPr>
    </w:lvl>
    <w:lvl w:ilvl="3" w:tplc="5952F02A">
      <w:start w:val="1"/>
      <w:numFmt w:val="decimal"/>
      <w:lvlText w:val="%4."/>
      <w:lvlJc w:val="left"/>
      <w:pPr>
        <w:ind w:left="2880" w:hanging="360"/>
      </w:pPr>
    </w:lvl>
    <w:lvl w:ilvl="4" w:tplc="210E6152">
      <w:start w:val="1"/>
      <w:numFmt w:val="lowerLetter"/>
      <w:lvlText w:val="%5."/>
      <w:lvlJc w:val="left"/>
      <w:pPr>
        <w:ind w:left="3600" w:hanging="360"/>
      </w:pPr>
    </w:lvl>
    <w:lvl w:ilvl="5" w:tplc="2320F1EC">
      <w:start w:val="1"/>
      <w:numFmt w:val="lowerRoman"/>
      <w:lvlText w:val="%6."/>
      <w:lvlJc w:val="right"/>
      <w:pPr>
        <w:ind w:left="4320" w:hanging="180"/>
      </w:pPr>
    </w:lvl>
    <w:lvl w:ilvl="6" w:tplc="ACF26532">
      <w:start w:val="1"/>
      <w:numFmt w:val="decimal"/>
      <w:lvlText w:val="%7."/>
      <w:lvlJc w:val="left"/>
      <w:pPr>
        <w:ind w:left="5040" w:hanging="360"/>
      </w:pPr>
    </w:lvl>
    <w:lvl w:ilvl="7" w:tplc="9DD46042">
      <w:start w:val="1"/>
      <w:numFmt w:val="lowerLetter"/>
      <w:lvlText w:val="%8."/>
      <w:lvlJc w:val="left"/>
      <w:pPr>
        <w:ind w:left="5760" w:hanging="360"/>
      </w:pPr>
    </w:lvl>
    <w:lvl w:ilvl="8" w:tplc="1D4A0A4E">
      <w:start w:val="1"/>
      <w:numFmt w:val="lowerRoman"/>
      <w:lvlText w:val="%9."/>
      <w:lvlJc w:val="right"/>
      <w:pPr>
        <w:ind w:left="6480" w:hanging="180"/>
      </w:pPr>
    </w:lvl>
  </w:abstractNum>
  <w:abstractNum w:abstractNumId="10" w15:restartNumberingAfterBreak="0">
    <w:nsid w:val="27F5BEAC"/>
    <w:multiLevelType w:val="hybridMultilevel"/>
    <w:tmpl w:val="9B9C4122"/>
    <w:lvl w:ilvl="0" w:tplc="18BAF840">
      <w:start w:val="6"/>
      <w:numFmt w:val="decimal"/>
      <w:lvlText w:val="%1."/>
      <w:lvlJc w:val="left"/>
      <w:pPr>
        <w:ind w:left="720" w:hanging="360"/>
      </w:pPr>
      <w:rPr>
        <w:rFonts w:ascii="Times New Roman" w:hAnsi="Times New Roman" w:hint="default"/>
      </w:rPr>
    </w:lvl>
    <w:lvl w:ilvl="1" w:tplc="761EEDA8">
      <w:start w:val="1"/>
      <w:numFmt w:val="lowerLetter"/>
      <w:lvlText w:val="%2."/>
      <w:lvlJc w:val="left"/>
      <w:pPr>
        <w:ind w:left="1440" w:hanging="360"/>
      </w:pPr>
    </w:lvl>
    <w:lvl w:ilvl="2" w:tplc="C94ABF7E">
      <w:start w:val="1"/>
      <w:numFmt w:val="lowerRoman"/>
      <w:lvlText w:val="%3."/>
      <w:lvlJc w:val="right"/>
      <w:pPr>
        <w:ind w:left="2160" w:hanging="180"/>
      </w:pPr>
    </w:lvl>
    <w:lvl w:ilvl="3" w:tplc="BBB6D4EC">
      <w:start w:val="1"/>
      <w:numFmt w:val="decimal"/>
      <w:lvlText w:val="%4."/>
      <w:lvlJc w:val="left"/>
      <w:pPr>
        <w:ind w:left="2880" w:hanging="360"/>
      </w:pPr>
    </w:lvl>
    <w:lvl w:ilvl="4" w:tplc="FD765CAA">
      <w:start w:val="1"/>
      <w:numFmt w:val="lowerLetter"/>
      <w:lvlText w:val="%5."/>
      <w:lvlJc w:val="left"/>
      <w:pPr>
        <w:ind w:left="3600" w:hanging="360"/>
      </w:pPr>
    </w:lvl>
    <w:lvl w:ilvl="5" w:tplc="449435FE">
      <w:start w:val="1"/>
      <w:numFmt w:val="lowerRoman"/>
      <w:lvlText w:val="%6."/>
      <w:lvlJc w:val="right"/>
      <w:pPr>
        <w:ind w:left="4320" w:hanging="180"/>
      </w:pPr>
    </w:lvl>
    <w:lvl w:ilvl="6" w:tplc="B1604DEE">
      <w:start w:val="1"/>
      <w:numFmt w:val="decimal"/>
      <w:lvlText w:val="%7."/>
      <w:lvlJc w:val="left"/>
      <w:pPr>
        <w:ind w:left="5040" w:hanging="360"/>
      </w:pPr>
    </w:lvl>
    <w:lvl w:ilvl="7" w:tplc="0590BA6E">
      <w:start w:val="1"/>
      <w:numFmt w:val="lowerLetter"/>
      <w:lvlText w:val="%8."/>
      <w:lvlJc w:val="left"/>
      <w:pPr>
        <w:ind w:left="5760" w:hanging="360"/>
      </w:pPr>
    </w:lvl>
    <w:lvl w:ilvl="8" w:tplc="992CB924">
      <w:start w:val="1"/>
      <w:numFmt w:val="lowerRoman"/>
      <w:lvlText w:val="%9."/>
      <w:lvlJc w:val="right"/>
      <w:pPr>
        <w:ind w:left="6480" w:hanging="180"/>
      </w:pPr>
    </w:lvl>
  </w:abstractNum>
  <w:abstractNum w:abstractNumId="11" w15:restartNumberingAfterBreak="0">
    <w:nsid w:val="2DCB12CE"/>
    <w:multiLevelType w:val="hybridMultilevel"/>
    <w:tmpl w:val="01C06CE0"/>
    <w:lvl w:ilvl="0" w:tplc="49B86578">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7B60E5"/>
    <w:multiLevelType w:val="hybridMultilevel"/>
    <w:tmpl w:val="59BAAA8A"/>
    <w:lvl w:ilvl="0" w:tplc="471C700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32AA54CC"/>
    <w:multiLevelType w:val="hybridMultilevel"/>
    <w:tmpl w:val="D37240F4"/>
    <w:lvl w:ilvl="0" w:tplc="5DAAA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3E7A1C"/>
    <w:multiLevelType w:val="hybridMultilevel"/>
    <w:tmpl w:val="01C06CE0"/>
    <w:lvl w:ilvl="0" w:tplc="49B86578">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872FF7"/>
    <w:multiLevelType w:val="hybridMultilevel"/>
    <w:tmpl w:val="3ECA1A06"/>
    <w:lvl w:ilvl="0" w:tplc="ECDEC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F146F6"/>
    <w:multiLevelType w:val="hybridMultilevel"/>
    <w:tmpl w:val="E5BAAA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5FE687"/>
    <w:multiLevelType w:val="hybridMultilevel"/>
    <w:tmpl w:val="021AEB9E"/>
    <w:lvl w:ilvl="0" w:tplc="96E0B11A">
      <w:start w:val="1"/>
      <w:numFmt w:val="decimal"/>
      <w:lvlText w:val="%1."/>
      <w:lvlJc w:val="left"/>
      <w:pPr>
        <w:ind w:left="720" w:hanging="360"/>
      </w:pPr>
      <w:rPr>
        <w:rFonts w:ascii="Times New Roman" w:hAnsi="Times New Roman" w:hint="default"/>
      </w:rPr>
    </w:lvl>
    <w:lvl w:ilvl="1" w:tplc="C77EBC48">
      <w:start w:val="1"/>
      <w:numFmt w:val="lowerLetter"/>
      <w:lvlText w:val="%2."/>
      <w:lvlJc w:val="left"/>
      <w:pPr>
        <w:ind w:left="1440" w:hanging="360"/>
      </w:pPr>
    </w:lvl>
    <w:lvl w:ilvl="2" w:tplc="A8BCB680">
      <w:start w:val="1"/>
      <w:numFmt w:val="lowerRoman"/>
      <w:lvlText w:val="%3."/>
      <w:lvlJc w:val="right"/>
      <w:pPr>
        <w:ind w:left="2160" w:hanging="180"/>
      </w:pPr>
    </w:lvl>
    <w:lvl w:ilvl="3" w:tplc="02AA81C4">
      <w:start w:val="1"/>
      <w:numFmt w:val="decimal"/>
      <w:lvlText w:val="%4."/>
      <w:lvlJc w:val="left"/>
      <w:pPr>
        <w:ind w:left="2880" w:hanging="360"/>
      </w:pPr>
    </w:lvl>
    <w:lvl w:ilvl="4" w:tplc="A6D6ECF2">
      <w:start w:val="1"/>
      <w:numFmt w:val="lowerLetter"/>
      <w:lvlText w:val="%5."/>
      <w:lvlJc w:val="left"/>
      <w:pPr>
        <w:ind w:left="3600" w:hanging="360"/>
      </w:pPr>
    </w:lvl>
    <w:lvl w:ilvl="5" w:tplc="8140DE06">
      <w:start w:val="1"/>
      <w:numFmt w:val="lowerRoman"/>
      <w:lvlText w:val="%6."/>
      <w:lvlJc w:val="right"/>
      <w:pPr>
        <w:ind w:left="4320" w:hanging="180"/>
      </w:pPr>
    </w:lvl>
    <w:lvl w:ilvl="6" w:tplc="17E2920A">
      <w:start w:val="1"/>
      <w:numFmt w:val="decimal"/>
      <w:lvlText w:val="%7."/>
      <w:lvlJc w:val="left"/>
      <w:pPr>
        <w:ind w:left="5040" w:hanging="360"/>
      </w:pPr>
    </w:lvl>
    <w:lvl w:ilvl="7" w:tplc="1DA468B6">
      <w:start w:val="1"/>
      <w:numFmt w:val="lowerLetter"/>
      <w:lvlText w:val="%8."/>
      <w:lvlJc w:val="left"/>
      <w:pPr>
        <w:ind w:left="5760" w:hanging="360"/>
      </w:pPr>
    </w:lvl>
    <w:lvl w:ilvl="8" w:tplc="A64C28E6">
      <w:start w:val="1"/>
      <w:numFmt w:val="lowerRoman"/>
      <w:lvlText w:val="%9."/>
      <w:lvlJc w:val="right"/>
      <w:pPr>
        <w:ind w:left="6480" w:hanging="180"/>
      </w:pPr>
    </w:lvl>
  </w:abstractNum>
  <w:abstractNum w:abstractNumId="18" w15:restartNumberingAfterBreak="0">
    <w:nsid w:val="517650BE"/>
    <w:multiLevelType w:val="hybridMultilevel"/>
    <w:tmpl w:val="7AE2CE5A"/>
    <w:lvl w:ilvl="0" w:tplc="3E4E93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51365E"/>
    <w:multiLevelType w:val="hybridMultilevel"/>
    <w:tmpl w:val="E040745C"/>
    <w:lvl w:ilvl="0" w:tplc="50FEAE24">
      <w:start w:val="1"/>
      <w:numFmt w:val="lowerRoman"/>
      <w:lvlText w:val="%1."/>
      <w:lvlJc w:val="right"/>
      <w:pPr>
        <w:ind w:left="720" w:hanging="360"/>
      </w:pPr>
    </w:lvl>
    <w:lvl w:ilvl="1" w:tplc="386AC3C6">
      <w:start w:val="1"/>
      <w:numFmt w:val="lowerLetter"/>
      <w:lvlText w:val="%2."/>
      <w:lvlJc w:val="left"/>
      <w:pPr>
        <w:ind w:left="1440" w:hanging="360"/>
      </w:pPr>
    </w:lvl>
    <w:lvl w:ilvl="2" w:tplc="1450ADF4">
      <w:start w:val="1"/>
      <w:numFmt w:val="lowerRoman"/>
      <w:lvlText w:val="%3."/>
      <w:lvlJc w:val="right"/>
      <w:pPr>
        <w:ind w:left="2160" w:hanging="180"/>
      </w:pPr>
    </w:lvl>
    <w:lvl w:ilvl="3" w:tplc="0762BD82">
      <w:start w:val="1"/>
      <w:numFmt w:val="decimal"/>
      <w:lvlText w:val="%4."/>
      <w:lvlJc w:val="left"/>
      <w:pPr>
        <w:ind w:left="2880" w:hanging="360"/>
      </w:pPr>
    </w:lvl>
    <w:lvl w:ilvl="4" w:tplc="AD44A84C">
      <w:start w:val="1"/>
      <w:numFmt w:val="lowerLetter"/>
      <w:lvlText w:val="%5."/>
      <w:lvlJc w:val="left"/>
      <w:pPr>
        <w:ind w:left="3600" w:hanging="360"/>
      </w:pPr>
    </w:lvl>
    <w:lvl w:ilvl="5" w:tplc="F5C888B0">
      <w:start w:val="1"/>
      <w:numFmt w:val="lowerRoman"/>
      <w:lvlText w:val="%6."/>
      <w:lvlJc w:val="right"/>
      <w:pPr>
        <w:ind w:left="4320" w:hanging="180"/>
      </w:pPr>
    </w:lvl>
    <w:lvl w:ilvl="6" w:tplc="45227CE6">
      <w:start w:val="1"/>
      <w:numFmt w:val="decimal"/>
      <w:lvlText w:val="%7."/>
      <w:lvlJc w:val="left"/>
      <w:pPr>
        <w:ind w:left="5040" w:hanging="360"/>
      </w:pPr>
    </w:lvl>
    <w:lvl w:ilvl="7" w:tplc="FE280DF6">
      <w:start w:val="1"/>
      <w:numFmt w:val="lowerLetter"/>
      <w:lvlText w:val="%8."/>
      <w:lvlJc w:val="left"/>
      <w:pPr>
        <w:ind w:left="5760" w:hanging="360"/>
      </w:pPr>
    </w:lvl>
    <w:lvl w:ilvl="8" w:tplc="1AD84C00">
      <w:start w:val="1"/>
      <w:numFmt w:val="lowerRoman"/>
      <w:lvlText w:val="%9."/>
      <w:lvlJc w:val="right"/>
      <w:pPr>
        <w:ind w:left="6480" w:hanging="180"/>
      </w:pPr>
    </w:lvl>
  </w:abstractNum>
  <w:abstractNum w:abstractNumId="20" w15:restartNumberingAfterBreak="0">
    <w:nsid w:val="597823F1"/>
    <w:multiLevelType w:val="hybridMultilevel"/>
    <w:tmpl w:val="6BA0505C"/>
    <w:lvl w:ilvl="0" w:tplc="F7AC2F38">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1" w15:restartNumberingAfterBreak="0">
    <w:nsid w:val="5A164FF5"/>
    <w:multiLevelType w:val="hybridMultilevel"/>
    <w:tmpl w:val="5F54B4B0"/>
    <w:lvl w:ilvl="0" w:tplc="9932BB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F8964F6"/>
    <w:multiLevelType w:val="hybridMultilevel"/>
    <w:tmpl w:val="709C837C"/>
    <w:lvl w:ilvl="0" w:tplc="DF5A0648">
      <w:start w:val="3"/>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249AEDF"/>
    <w:multiLevelType w:val="hybridMultilevel"/>
    <w:tmpl w:val="CB507560"/>
    <w:lvl w:ilvl="0" w:tplc="5EE2A17C">
      <w:start w:val="4"/>
      <w:numFmt w:val="decimal"/>
      <w:lvlText w:val="%1."/>
      <w:lvlJc w:val="left"/>
      <w:pPr>
        <w:ind w:left="720" w:hanging="360"/>
      </w:pPr>
      <w:rPr>
        <w:rFonts w:ascii="Times New Roman" w:hAnsi="Times New Roman" w:hint="default"/>
      </w:rPr>
    </w:lvl>
    <w:lvl w:ilvl="1" w:tplc="BC0A72B6">
      <w:start w:val="1"/>
      <w:numFmt w:val="lowerLetter"/>
      <w:lvlText w:val="%2."/>
      <w:lvlJc w:val="left"/>
      <w:pPr>
        <w:ind w:left="1440" w:hanging="360"/>
      </w:pPr>
    </w:lvl>
    <w:lvl w:ilvl="2" w:tplc="2BCA31D8">
      <w:start w:val="1"/>
      <w:numFmt w:val="lowerRoman"/>
      <w:lvlText w:val="%3."/>
      <w:lvlJc w:val="right"/>
      <w:pPr>
        <w:ind w:left="2160" w:hanging="180"/>
      </w:pPr>
    </w:lvl>
    <w:lvl w:ilvl="3" w:tplc="B5E00466">
      <w:start w:val="1"/>
      <w:numFmt w:val="decimal"/>
      <w:lvlText w:val="%4."/>
      <w:lvlJc w:val="left"/>
      <w:pPr>
        <w:ind w:left="2880" w:hanging="360"/>
      </w:pPr>
    </w:lvl>
    <w:lvl w:ilvl="4" w:tplc="0EC04222">
      <w:start w:val="1"/>
      <w:numFmt w:val="lowerLetter"/>
      <w:lvlText w:val="%5."/>
      <w:lvlJc w:val="left"/>
      <w:pPr>
        <w:ind w:left="3600" w:hanging="360"/>
      </w:pPr>
    </w:lvl>
    <w:lvl w:ilvl="5" w:tplc="86B07F9E">
      <w:start w:val="1"/>
      <w:numFmt w:val="lowerRoman"/>
      <w:lvlText w:val="%6."/>
      <w:lvlJc w:val="right"/>
      <w:pPr>
        <w:ind w:left="4320" w:hanging="180"/>
      </w:pPr>
    </w:lvl>
    <w:lvl w:ilvl="6" w:tplc="2D986800">
      <w:start w:val="1"/>
      <w:numFmt w:val="decimal"/>
      <w:lvlText w:val="%7."/>
      <w:lvlJc w:val="left"/>
      <w:pPr>
        <w:ind w:left="5040" w:hanging="360"/>
      </w:pPr>
    </w:lvl>
    <w:lvl w:ilvl="7" w:tplc="3488C53A">
      <w:start w:val="1"/>
      <w:numFmt w:val="lowerLetter"/>
      <w:lvlText w:val="%8."/>
      <w:lvlJc w:val="left"/>
      <w:pPr>
        <w:ind w:left="5760" w:hanging="360"/>
      </w:pPr>
    </w:lvl>
    <w:lvl w:ilvl="8" w:tplc="CA42F104">
      <w:start w:val="1"/>
      <w:numFmt w:val="lowerRoman"/>
      <w:lvlText w:val="%9."/>
      <w:lvlJc w:val="right"/>
      <w:pPr>
        <w:ind w:left="6480" w:hanging="180"/>
      </w:pPr>
    </w:lvl>
  </w:abstractNum>
  <w:abstractNum w:abstractNumId="24" w15:restartNumberingAfterBreak="0">
    <w:nsid w:val="66004839"/>
    <w:multiLevelType w:val="hybridMultilevel"/>
    <w:tmpl w:val="B9100D12"/>
    <w:lvl w:ilvl="0" w:tplc="3E4E93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DA0E21"/>
    <w:multiLevelType w:val="hybridMultilevel"/>
    <w:tmpl w:val="5540D830"/>
    <w:lvl w:ilvl="0" w:tplc="FFFFFFFF">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6" w15:restartNumberingAfterBreak="0">
    <w:nsid w:val="6F9C7E8B"/>
    <w:multiLevelType w:val="hybridMultilevel"/>
    <w:tmpl w:val="2644463E"/>
    <w:lvl w:ilvl="0" w:tplc="B3624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7220922"/>
    <w:multiLevelType w:val="hybridMultilevel"/>
    <w:tmpl w:val="E88280DA"/>
    <w:lvl w:ilvl="0" w:tplc="97BC8DC6">
      <w:start w:val="3"/>
      <w:numFmt w:val="decimal"/>
      <w:lvlText w:val="%1."/>
      <w:lvlJc w:val="left"/>
      <w:pPr>
        <w:ind w:left="720" w:hanging="360"/>
      </w:pPr>
      <w:rPr>
        <w:rFonts w:ascii="Times New Roman" w:hAnsi="Times New Roman" w:hint="default"/>
      </w:rPr>
    </w:lvl>
    <w:lvl w:ilvl="1" w:tplc="6D109CAE">
      <w:start w:val="1"/>
      <w:numFmt w:val="lowerLetter"/>
      <w:lvlText w:val="%2."/>
      <w:lvlJc w:val="left"/>
      <w:pPr>
        <w:ind w:left="1440" w:hanging="360"/>
      </w:pPr>
    </w:lvl>
    <w:lvl w:ilvl="2" w:tplc="47FE3484">
      <w:start w:val="1"/>
      <w:numFmt w:val="lowerRoman"/>
      <w:lvlText w:val="%3."/>
      <w:lvlJc w:val="right"/>
      <w:pPr>
        <w:ind w:left="2160" w:hanging="180"/>
      </w:pPr>
    </w:lvl>
    <w:lvl w:ilvl="3" w:tplc="3782C276">
      <w:start w:val="1"/>
      <w:numFmt w:val="decimal"/>
      <w:lvlText w:val="%4."/>
      <w:lvlJc w:val="left"/>
      <w:pPr>
        <w:ind w:left="2880" w:hanging="360"/>
      </w:pPr>
    </w:lvl>
    <w:lvl w:ilvl="4" w:tplc="CC86C8DC">
      <w:start w:val="1"/>
      <w:numFmt w:val="lowerLetter"/>
      <w:lvlText w:val="%5."/>
      <w:lvlJc w:val="left"/>
      <w:pPr>
        <w:ind w:left="3600" w:hanging="360"/>
      </w:pPr>
    </w:lvl>
    <w:lvl w:ilvl="5" w:tplc="5E2076D0">
      <w:start w:val="1"/>
      <w:numFmt w:val="lowerRoman"/>
      <w:lvlText w:val="%6."/>
      <w:lvlJc w:val="right"/>
      <w:pPr>
        <w:ind w:left="4320" w:hanging="180"/>
      </w:pPr>
    </w:lvl>
    <w:lvl w:ilvl="6" w:tplc="8DDCB210">
      <w:start w:val="1"/>
      <w:numFmt w:val="decimal"/>
      <w:lvlText w:val="%7."/>
      <w:lvlJc w:val="left"/>
      <w:pPr>
        <w:ind w:left="5040" w:hanging="360"/>
      </w:pPr>
    </w:lvl>
    <w:lvl w:ilvl="7" w:tplc="8DD81546">
      <w:start w:val="1"/>
      <w:numFmt w:val="lowerLetter"/>
      <w:lvlText w:val="%8."/>
      <w:lvlJc w:val="left"/>
      <w:pPr>
        <w:ind w:left="5760" w:hanging="360"/>
      </w:pPr>
    </w:lvl>
    <w:lvl w:ilvl="8" w:tplc="A21486EA">
      <w:start w:val="1"/>
      <w:numFmt w:val="lowerRoman"/>
      <w:lvlText w:val="%9."/>
      <w:lvlJc w:val="right"/>
      <w:pPr>
        <w:ind w:left="6480" w:hanging="180"/>
      </w:pPr>
    </w:lvl>
  </w:abstractNum>
  <w:abstractNum w:abstractNumId="28" w15:restartNumberingAfterBreak="0">
    <w:nsid w:val="79020C16"/>
    <w:multiLevelType w:val="hybridMultilevel"/>
    <w:tmpl w:val="94285FD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57318C"/>
    <w:multiLevelType w:val="hybridMultilevel"/>
    <w:tmpl w:val="AB2C4E8A"/>
    <w:lvl w:ilvl="0" w:tplc="9C863EE0">
      <w:start w:val="1"/>
      <w:numFmt w:val="upperLetter"/>
      <w:lvlText w:val="%1."/>
      <w:lvlJc w:val="left"/>
      <w:pPr>
        <w:ind w:left="1069" w:hanging="360"/>
      </w:pPr>
      <w:rPr>
        <w:rFonts w:hint="default"/>
        <w:b/>
        <w:color w:val="000000"/>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0" w15:restartNumberingAfterBreak="0">
    <w:nsid w:val="7E61D513"/>
    <w:multiLevelType w:val="hybridMultilevel"/>
    <w:tmpl w:val="2A5A36C2"/>
    <w:lvl w:ilvl="0" w:tplc="F78654A8">
      <w:start w:val="2"/>
      <w:numFmt w:val="decimal"/>
      <w:lvlText w:val="%1."/>
      <w:lvlJc w:val="left"/>
      <w:pPr>
        <w:ind w:left="720" w:hanging="360"/>
      </w:pPr>
      <w:rPr>
        <w:rFonts w:ascii="Times New Roman" w:hAnsi="Times New Roman" w:hint="default"/>
      </w:rPr>
    </w:lvl>
    <w:lvl w:ilvl="1" w:tplc="195A1172">
      <w:start w:val="1"/>
      <w:numFmt w:val="lowerLetter"/>
      <w:lvlText w:val="%2."/>
      <w:lvlJc w:val="left"/>
      <w:pPr>
        <w:ind w:left="1440" w:hanging="360"/>
      </w:pPr>
    </w:lvl>
    <w:lvl w:ilvl="2" w:tplc="8C529BE6">
      <w:start w:val="1"/>
      <w:numFmt w:val="lowerRoman"/>
      <w:lvlText w:val="%3."/>
      <w:lvlJc w:val="right"/>
      <w:pPr>
        <w:ind w:left="2160" w:hanging="180"/>
      </w:pPr>
    </w:lvl>
    <w:lvl w:ilvl="3" w:tplc="71A09F2E">
      <w:start w:val="1"/>
      <w:numFmt w:val="decimal"/>
      <w:lvlText w:val="%4."/>
      <w:lvlJc w:val="left"/>
      <w:pPr>
        <w:ind w:left="2880" w:hanging="360"/>
      </w:pPr>
    </w:lvl>
    <w:lvl w:ilvl="4" w:tplc="421CAB54">
      <w:start w:val="1"/>
      <w:numFmt w:val="lowerLetter"/>
      <w:lvlText w:val="%5."/>
      <w:lvlJc w:val="left"/>
      <w:pPr>
        <w:ind w:left="3600" w:hanging="360"/>
      </w:pPr>
    </w:lvl>
    <w:lvl w:ilvl="5" w:tplc="30024C5C">
      <w:start w:val="1"/>
      <w:numFmt w:val="lowerRoman"/>
      <w:lvlText w:val="%6."/>
      <w:lvlJc w:val="right"/>
      <w:pPr>
        <w:ind w:left="4320" w:hanging="180"/>
      </w:pPr>
    </w:lvl>
    <w:lvl w:ilvl="6" w:tplc="FA52ADDE">
      <w:start w:val="1"/>
      <w:numFmt w:val="decimal"/>
      <w:lvlText w:val="%7."/>
      <w:lvlJc w:val="left"/>
      <w:pPr>
        <w:ind w:left="5040" w:hanging="360"/>
      </w:pPr>
    </w:lvl>
    <w:lvl w:ilvl="7" w:tplc="A5925530">
      <w:start w:val="1"/>
      <w:numFmt w:val="lowerLetter"/>
      <w:lvlText w:val="%8."/>
      <w:lvlJc w:val="left"/>
      <w:pPr>
        <w:ind w:left="5760" w:hanging="360"/>
      </w:pPr>
    </w:lvl>
    <w:lvl w:ilvl="8" w:tplc="979A809A">
      <w:start w:val="1"/>
      <w:numFmt w:val="lowerRoman"/>
      <w:lvlText w:val="%9."/>
      <w:lvlJc w:val="right"/>
      <w:pPr>
        <w:ind w:left="6480" w:hanging="180"/>
      </w:pPr>
    </w:lvl>
  </w:abstractNum>
  <w:num w:numId="1">
    <w:abstractNumId w:val="9"/>
  </w:num>
  <w:num w:numId="2">
    <w:abstractNumId w:val="10"/>
  </w:num>
  <w:num w:numId="3">
    <w:abstractNumId w:val="2"/>
  </w:num>
  <w:num w:numId="4">
    <w:abstractNumId w:val="23"/>
  </w:num>
  <w:num w:numId="5">
    <w:abstractNumId w:val="27"/>
  </w:num>
  <w:num w:numId="6">
    <w:abstractNumId w:val="30"/>
  </w:num>
  <w:num w:numId="7">
    <w:abstractNumId w:val="17"/>
  </w:num>
  <w:num w:numId="8">
    <w:abstractNumId w:val="19"/>
  </w:num>
  <w:num w:numId="9">
    <w:abstractNumId w:val="6"/>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5"/>
  </w:num>
  <w:num w:numId="13">
    <w:abstractNumId w:val="24"/>
  </w:num>
  <w:num w:numId="14">
    <w:abstractNumId w:val="16"/>
  </w:num>
  <w:num w:numId="15">
    <w:abstractNumId w:val="11"/>
  </w:num>
  <w:num w:numId="16">
    <w:abstractNumId w:val="4"/>
  </w:num>
  <w:num w:numId="17">
    <w:abstractNumId w:val="5"/>
  </w:num>
  <w:num w:numId="18">
    <w:abstractNumId w:val="29"/>
  </w:num>
  <w:num w:numId="19">
    <w:abstractNumId w:val="14"/>
  </w:num>
  <w:num w:numId="20">
    <w:abstractNumId w:val="21"/>
  </w:num>
  <w:num w:numId="21">
    <w:abstractNumId w:val="7"/>
  </w:num>
  <w:num w:numId="22">
    <w:abstractNumId w:val="12"/>
  </w:num>
  <w:num w:numId="23">
    <w:abstractNumId w:val="26"/>
  </w:num>
  <w:num w:numId="24">
    <w:abstractNumId w:val="3"/>
  </w:num>
  <w:num w:numId="25">
    <w:abstractNumId w:val="13"/>
  </w:num>
  <w:num w:numId="26">
    <w:abstractNumId w:val="1"/>
  </w:num>
  <w:num w:numId="27">
    <w:abstractNumId w:val="18"/>
  </w:num>
  <w:num w:numId="28">
    <w:abstractNumId w:val="22"/>
  </w:num>
  <w:num w:numId="29">
    <w:abstractNumId w:val="8"/>
  </w:num>
  <w:num w:numId="30">
    <w:abstractNumId w:val="28"/>
  </w:num>
  <w:num w:numId="31">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defaultTabStop w:val="708"/>
  <w:hyphenationZone w:val="4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2BE"/>
    <w:rsid w:val="0000253D"/>
    <w:rsid w:val="00002C8C"/>
    <w:rsid w:val="00005003"/>
    <w:rsid w:val="00005870"/>
    <w:rsid w:val="00011C68"/>
    <w:rsid w:val="000148CB"/>
    <w:rsid w:val="00020466"/>
    <w:rsid w:val="00022419"/>
    <w:rsid w:val="0002517E"/>
    <w:rsid w:val="000332AE"/>
    <w:rsid w:val="00036E2D"/>
    <w:rsid w:val="000469A3"/>
    <w:rsid w:val="00050C13"/>
    <w:rsid w:val="00053F22"/>
    <w:rsid w:val="0005413E"/>
    <w:rsid w:val="0007026E"/>
    <w:rsid w:val="000732CA"/>
    <w:rsid w:val="000763E2"/>
    <w:rsid w:val="000831A1"/>
    <w:rsid w:val="00091045"/>
    <w:rsid w:val="00095997"/>
    <w:rsid w:val="00097174"/>
    <w:rsid w:val="000A2799"/>
    <w:rsid w:val="000A2A76"/>
    <w:rsid w:val="000A5081"/>
    <w:rsid w:val="000A5C13"/>
    <w:rsid w:val="000B2C1F"/>
    <w:rsid w:val="000C0012"/>
    <w:rsid w:val="000C3B15"/>
    <w:rsid w:val="000C3D90"/>
    <w:rsid w:val="000D44F1"/>
    <w:rsid w:val="000D4F66"/>
    <w:rsid w:val="000E0AF9"/>
    <w:rsid w:val="000E5C0D"/>
    <w:rsid w:val="000E79ED"/>
    <w:rsid w:val="000F0D54"/>
    <w:rsid w:val="000F14CB"/>
    <w:rsid w:val="00100E49"/>
    <w:rsid w:val="0010385E"/>
    <w:rsid w:val="001128CA"/>
    <w:rsid w:val="001129BB"/>
    <w:rsid w:val="0011343E"/>
    <w:rsid w:val="00115455"/>
    <w:rsid w:val="001315D1"/>
    <w:rsid w:val="0013319F"/>
    <w:rsid w:val="00133382"/>
    <w:rsid w:val="00134E75"/>
    <w:rsid w:val="001354B2"/>
    <w:rsid w:val="00135A77"/>
    <w:rsid w:val="00136DA0"/>
    <w:rsid w:val="001377D1"/>
    <w:rsid w:val="0014381E"/>
    <w:rsid w:val="0014510B"/>
    <w:rsid w:val="00146EF7"/>
    <w:rsid w:val="00150E75"/>
    <w:rsid w:val="00151608"/>
    <w:rsid w:val="00155C4D"/>
    <w:rsid w:val="001602FB"/>
    <w:rsid w:val="00162058"/>
    <w:rsid w:val="00164356"/>
    <w:rsid w:val="0016751F"/>
    <w:rsid w:val="0017419F"/>
    <w:rsid w:val="00176E32"/>
    <w:rsid w:val="00180253"/>
    <w:rsid w:val="00181D08"/>
    <w:rsid w:val="00182D7F"/>
    <w:rsid w:val="00184F67"/>
    <w:rsid w:val="0018641F"/>
    <w:rsid w:val="001872BA"/>
    <w:rsid w:val="00193E97"/>
    <w:rsid w:val="001948D5"/>
    <w:rsid w:val="001A1DEA"/>
    <w:rsid w:val="001A6FA6"/>
    <w:rsid w:val="001B3996"/>
    <w:rsid w:val="001B4684"/>
    <w:rsid w:val="001B7B14"/>
    <w:rsid w:val="001C0D44"/>
    <w:rsid w:val="001C219E"/>
    <w:rsid w:val="001C4466"/>
    <w:rsid w:val="001C44BE"/>
    <w:rsid w:val="001C61BD"/>
    <w:rsid w:val="001C6FF0"/>
    <w:rsid w:val="001D1AEA"/>
    <w:rsid w:val="001D4667"/>
    <w:rsid w:val="001D4EDA"/>
    <w:rsid w:val="001D6A78"/>
    <w:rsid w:val="001E00D6"/>
    <w:rsid w:val="001E6078"/>
    <w:rsid w:val="001E7041"/>
    <w:rsid w:val="001E71DE"/>
    <w:rsid w:val="001F1C97"/>
    <w:rsid w:val="001F1D06"/>
    <w:rsid w:val="001F2E14"/>
    <w:rsid w:val="001F3AB6"/>
    <w:rsid w:val="001F3FEF"/>
    <w:rsid w:val="00200122"/>
    <w:rsid w:val="00200EB7"/>
    <w:rsid w:val="00206F02"/>
    <w:rsid w:val="00207CA3"/>
    <w:rsid w:val="0021000E"/>
    <w:rsid w:val="0021052A"/>
    <w:rsid w:val="00220486"/>
    <w:rsid w:val="0022692D"/>
    <w:rsid w:val="00234B95"/>
    <w:rsid w:val="00236091"/>
    <w:rsid w:val="002401E3"/>
    <w:rsid w:val="00242831"/>
    <w:rsid w:val="0025139F"/>
    <w:rsid w:val="00252412"/>
    <w:rsid w:val="0025600A"/>
    <w:rsid w:val="00257AD9"/>
    <w:rsid w:val="00262BBD"/>
    <w:rsid w:val="002734F2"/>
    <w:rsid w:val="00274060"/>
    <w:rsid w:val="0028761C"/>
    <w:rsid w:val="00293602"/>
    <w:rsid w:val="002957F2"/>
    <w:rsid w:val="00296416"/>
    <w:rsid w:val="0029643D"/>
    <w:rsid w:val="002A0671"/>
    <w:rsid w:val="002B0974"/>
    <w:rsid w:val="002B2684"/>
    <w:rsid w:val="002B44A5"/>
    <w:rsid w:val="002C0998"/>
    <w:rsid w:val="002C42BB"/>
    <w:rsid w:val="002C7BD3"/>
    <w:rsid w:val="002D6E67"/>
    <w:rsid w:val="002E0239"/>
    <w:rsid w:val="00305B76"/>
    <w:rsid w:val="00307FE0"/>
    <w:rsid w:val="00310243"/>
    <w:rsid w:val="00320352"/>
    <w:rsid w:val="0032052D"/>
    <w:rsid w:val="00321DCA"/>
    <w:rsid w:val="003229A9"/>
    <w:rsid w:val="003257B2"/>
    <w:rsid w:val="00330523"/>
    <w:rsid w:val="00330D82"/>
    <w:rsid w:val="003313D5"/>
    <w:rsid w:val="00332C47"/>
    <w:rsid w:val="00334AE6"/>
    <w:rsid w:val="00336CFB"/>
    <w:rsid w:val="00337386"/>
    <w:rsid w:val="0034169F"/>
    <w:rsid w:val="00343F2E"/>
    <w:rsid w:val="00345708"/>
    <w:rsid w:val="00351656"/>
    <w:rsid w:val="003529D2"/>
    <w:rsid w:val="00357B73"/>
    <w:rsid w:val="00364CAE"/>
    <w:rsid w:val="003669B9"/>
    <w:rsid w:val="00372AF1"/>
    <w:rsid w:val="00373BB5"/>
    <w:rsid w:val="00382559"/>
    <w:rsid w:val="00391EFB"/>
    <w:rsid w:val="00392557"/>
    <w:rsid w:val="003938F8"/>
    <w:rsid w:val="00395112"/>
    <w:rsid w:val="003958C3"/>
    <w:rsid w:val="0039662B"/>
    <w:rsid w:val="003A6B48"/>
    <w:rsid w:val="003A7BEB"/>
    <w:rsid w:val="003B2A0A"/>
    <w:rsid w:val="003C524F"/>
    <w:rsid w:val="003C5B24"/>
    <w:rsid w:val="003D073C"/>
    <w:rsid w:val="003D34D3"/>
    <w:rsid w:val="003D7A9D"/>
    <w:rsid w:val="003E4FBD"/>
    <w:rsid w:val="003E5F21"/>
    <w:rsid w:val="003F1C57"/>
    <w:rsid w:val="003F31E1"/>
    <w:rsid w:val="00401171"/>
    <w:rsid w:val="004049C3"/>
    <w:rsid w:val="004052A9"/>
    <w:rsid w:val="004108D1"/>
    <w:rsid w:val="00410B7E"/>
    <w:rsid w:val="00410CEB"/>
    <w:rsid w:val="0041723B"/>
    <w:rsid w:val="00431AED"/>
    <w:rsid w:val="00432AAA"/>
    <w:rsid w:val="00434D44"/>
    <w:rsid w:val="0044063E"/>
    <w:rsid w:val="004413DD"/>
    <w:rsid w:val="00443601"/>
    <w:rsid w:val="00446DB5"/>
    <w:rsid w:val="00450B03"/>
    <w:rsid w:val="004545FE"/>
    <w:rsid w:val="004607D2"/>
    <w:rsid w:val="00460D5D"/>
    <w:rsid w:val="0046182A"/>
    <w:rsid w:val="0046685C"/>
    <w:rsid w:val="0046771F"/>
    <w:rsid w:val="00470907"/>
    <w:rsid w:val="004710C8"/>
    <w:rsid w:val="00472ADB"/>
    <w:rsid w:val="00475FD4"/>
    <w:rsid w:val="00477F61"/>
    <w:rsid w:val="00482043"/>
    <w:rsid w:val="00486DBF"/>
    <w:rsid w:val="00495B5E"/>
    <w:rsid w:val="004961B4"/>
    <w:rsid w:val="00497F3D"/>
    <w:rsid w:val="004A02BE"/>
    <w:rsid w:val="004A2091"/>
    <w:rsid w:val="004A28EA"/>
    <w:rsid w:val="004A415D"/>
    <w:rsid w:val="004A54B8"/>
    <w:rsid w:val="004A68A6"/>
    <w:rsid w:val="004A7B36"/>
    <w:rsid w:val="004B09F7"/>
    <w:rsid w:val="004B1636"/>
    <w:rsid w:val="004B32CC"/>
    <w:rsid w:val="004C11EF"/>
    <w:rsid w:val="004D3DD5"/>
    <w:rsid w:val="004E022C"/>
    <w:rsid w:val="004F2B01"/>
    <w:rsid w:val="004F30B0"/>
    <w:rsid w:val="004F42BB"/>
    <w:rsid w:val="004F591F"/>
    <w:rsid w:val="004F68A9"/>
    <w:rsid w:val="00502F76"/>
    <w:rsid w:val="0050688A"/>
    <w:rsid w:val="00510653"/>
    <w:rsid w:val="00511E22"/>
    <w:rsid w:val="0051593A"/>
    <w:rsid w:val="00517AAA"/>
    <w:rsid w:val="005210DB"/>
    <w:rsid w:val="00521575"/>
    <w:rsid w:val="005230A7"/>
    <w:rsid w:val="0052458A"/>
    <w:rsid w:val="00530BDB"/>
    <w:rsid w:val="0053216C"/>
    <w:rsid w:val="00537322"/>
    <w:rsid w:val="00540AD7"/>
    <w:rsid w:val="005524CE"/>
    <w:rsid w:val="005531B2"/>
    <w:rsid w:val="00553713"/>
    <w:rsid w:val="005653F8"/>
    <w:rsid w:val="0056548F"/>
    <w:rsid w:val="00567696"/>
    <w:rsid w:val="00572B69"/>
    <w:rsid w:val="00573357"/>
    <w:rsid w:val="00580596"/>
    <w:rsid w:val="005819DF"/>
    <w:rsid w:val="00582436"/>
    <w:rsid w:val="00594026"/>
    <w:rsid w:val="00594AAF"/>
    <w:rsid w:val="0059567D"/>
    <w:rsid w:val="0059719E"/>
    <w:rsid w:val="00597FA6"/>
    <w:rsid w:val="005A097C"/>
    <w:rsid w:val="005A1896"/>
    <w:rsid w:val="005A3170"/>
    <w:rsid w:val="005A3A27"/>
    <w:rsid w:val="005B0063"/>
    <w:rsid w:val="005B36CF"/>
    <w:rsid w:val="005C2011"/>
    <w:rsid w:val="005C3A43"/>
    <w:rsid w:val="005C5ABF"/>
    <w:rsid w:val="005D2ED4"/>
    <w:rsid w:val="005D3CD9"/>
    <w:rsid w:val="005D5093"/>
    <w:rsid w:val="005D6211"/>
    <w:rsid w:val="005E11E3"/>
    <w:rsid w:val="005E3202"/>
    <w:rsid w:val="005E548C"/>
    <w:rsid w:val="005E7FEB"/>
    <w:rsid w:val="005F136C"/>
    <w:rsid w:val="005F39CD"/>
    <w:rsid w:val="005F7081"/>
    <w:rsid w:val="00604FF8"/>
    <w:rsid w:val="00606B33"/>
    <w:rsid w:val="0061135A"/>
    <w:rsid w:val="006118E9"/>
    <w:rsid w:val="00612C5B"/>
    <w:rsid w:val="00615FB8"/>
    <w:rsid w:val="0061698F"/>
    <w:rsid w:val="00617178"/>
    <w:rsid w:val="00621941"/>
    <w:rsid w:val="006245D4"/>
    <w:rsid w:val="006250C9"/>
    <w:rsid w:val="00631A24"/>
    <w:rsid w:val="00632B22"/>
    <w:rsid w:val="00634CA2"/>
    <w:rsid w:val="00635C7A"/>
    <w:rsid w:val="00640273"/>
    <w:rsid w:val="00642443"/>
    <w:rsid w:val="00643D0E"/>
    <w:rsid w:val="00644ECC"/>
    <w:rsid w:val="00655597"/>
    <w:rsid w:val="006568C8"/>
    <w:rsid w:val="00660F4B"/>
    <w:rsid w:val="006611A1"/>
    <w:rsid w:val="006640C7"/>
    <w:rsid w:val="00666519"/>
    <w:rsid w:val="00685369"/>
    <w:rsid w:val="0069188B"/>
    <w:rsid w:val="006A30FB"/>
    <w:rsid w:val="006A526C"/>
    <w:rsid w:val="006A5F3C"/>
    <w:rsid w:val="006B47B3"/>
    <w:rsid w:val="006C177D"/>
    <w:rsid w:val="006C31A7"/>
    <w:rsid w:val="006C6270"/>
    <w:rsid w:val="006C7BBD"/>
    <w:rsid w:val="006D1DA6"/>
    <w:rsid w:val="006D2A72"/>
    <w:rsid w:val="006D2C30"/>
    <w:rsid w:val="006D2D80"/>
    <w:rsid w:val="006E090B"/>
    <w:rsid w:val="006E2C97"/>
    <w:rsid w:val="006E480E"/>
    <w:rsid w:val="006E59A0"/>
    <w:rsid w:val="006E60FD"/>
    <w:rsid w:val="006E65F0"/>
    <w:rsid w:val="006E6E71"/>
    <w:rsid w:val="00702397"/>
    <w:rsid w:val="00702FAD"/>
    <w:rsid w:val="0070761E"/>
    <w:rsid w:val="007146CC"/>
    <w:rsid w:val="007156D7"/>
    <w:rsid w:val="007158AA"/>
    <w:rsid w:val="00715E36"/>
    <w:rsid w:val="007204F1"/>
    <w:rsid w:val="00722012"/>
    <w:rsid w:val="00722A5C"/>
    <w:rsid w:val="00723E2B"/>
    <w:rsid w:val="007258F4"/>
    <w:rsid w:val="007267CC"/>
    <w:rsid w:val="0072762C"/>
    <w:rsid w:val="00731B3B"/>
    <w:rsid w:val="00733AF5"/>
    <w:rsid w:val="007373A7"/>
    <w:rsid w:val="00743591"/>
    <w:rsid w:val="00746A1D"/>
    <w:rsid w:val="00752A42"/>
    <w:rsid w:val="00753CD0"/>
    <w:rsid w:val="00753E28"/>
    <w:rsid w:val="00755089"/>
    <w:rsid w:val="00755620"/>
    <w:rsid w:val="00765FCB"/>
    <w:rsid w:val="0076633E"/>
    <w:rsid w:val="00766F3E"/>
    <w:rsid w:val="00770C58"/>
    <w:rsid w:val="007838CC"/>
    <w:rsid w:val="00783EA8"/>
    <w:rsid w:val="00785490"/>
    <w:rsid w:val="0079050C"/>
    <w:rsid w:val="00791208"/>
    <w:rsid w:val="007931A4"/>
    <w:rsid w:val="00797B64"/>
    <w:rsid w:val="007A0693"/>
    <w:rsid w:val="007A2C3C"/>
    <w:rsid w:val="007B009C"/>
    <w:rsid w:val="007B1A30"/>
    <w:rsid w:val="007B3F2E"/>
    <w:rsid w:val="007C2CC1"/>
    <w:rsid w:val="007C5801"/>
    <w:rsid w:val="007D0413"/>
    <w:rsid w:val="007D0C65"/>
    <w:rsid w:val="007E2747"/>
    <w:rsid w:val="007E5EFC"/>
    <w:rsid w:val="007E6915"/>
    <w:rsid w:val="007E6BA2"/>
    <w:rsid w:val="007F3901"/>
    <w:rsid w:val="007F77E5"/>
    <w:rsid w:val="008053CB"/>
    <w:rsid w:val="00820305"/>
    <w:rsid w:val="00821F1D"/>
    <w:rsid w:val="00824E85"/>
    <w:rsid w:val="00825EA3"/>
    <w:rsid w:val="00831717"/>
    <w:rsid w:val="00842DB9"/>
    <w:rsid w:val="00845DBF"/>
    <w:rsid w:val="008525E5"/>
    <w:rsid w:val="00852D1D"/>
    <w:rsid w:val="00854E66"/>
    <w:rsid w:val="008623FB"/>
    <w:rsid w:val="00867585"/>
    <w:rsid w:val="008765F7"/>
    <w:rsid w:val="00876FFB"/>
    <w:rsid w:val="00880EDA"/>
    <w:rsid w:val="00882595"/>
    <w:rsid w:val="00882694"/>
    <w:rsid w:val="0089157D"/>
    <w:rsid w:val="00893347"/>
    <w:rsid w:val="008A00A9"/>
    <w:rsid w:val="008A2E68"/>
    <w:rsid w:val="008A5605"/>
    <w:rsid w:val="008B240B"/>
    <w:rsid w:val="008B278E"/>
    <w:rsid w:val="008B3D8C"/>
    <w:rsid w:val="008B6C27"/>
    <w:rsid w:val="008C079F"/>
    <w:rsid w:val="008C0F83"/>
    <w:rsid w:val="008C2575"/>
    <w:rsid w:val="008C3631"/>
    <w:rsid w:val="008C5557"/>
    <w:rsid w:val="008C6187"/>
    <w:rsid w:val="008C7E02"/>
    <w:rsid w:val="008D6BFC"/>
    <w:rsid w:val="008D726D"/>
    <w:rsid w:val="008E154C"/>
    <w:rsid w:val="008E3388"/>
    <w:rsid w:val="008E3D5F"/>
    <w:rsid w:val="008E4D4C"/>
    <w:rsid w:val="008E600B"/>
    <w:rsid w:val="008F16A1"/>
    <w:rsid w:val="008F6431"/>
    <w:rsid w:val="00901D9A"/>
    <w:rsid w:val="00901DB8"/>
    <w:rsid w:val="00903464"/>
    <w:rsid w:val="00904C0E"/>
    <w:rsid w:val="0090515D"/>
    <w:rsid w:val="009066B5"/>
    <w:rsid w:val="009073BD"/>
    <w:rsid w:val="00907AD3"/>
    <w:rsid w:val="00914E42"/>
    <w:rsid w:val="00917B77"/>
    <w:rsid w:val="009336F4"/>
    <w:rsid w:val="00943404"/>
    <w:rsid w:val="00945B7B"/>
    <w:rsid w:val="00947EBE"/>
    <w:rsid w:val="009504A7"/>
    <w:rsid w:val="00952B75"/>
    <w:rsid w:val="00952EE4"/>
    <w:rsid w:val="00961306"/>
    <w:rsid w:val="0096161C"/>
    <w:rsid w:val="00963C82"/>
    <w:rsid w:val="009650BD"/>
    <w:rsid w:val="009678FA"/>
    <w:rsid w:val="00975ED5"/>
    <w:rsid w:val="00977AF3"/>
    <w:rsid w:val="00985063"/>
    <w:rsid w:val="00991D6A"/>
    <w:rsid w:val="009934C4"/>
    <w:rsid w:val="009953B0"/>
    <w:rsid w:val="00996646"/>
    <w:rsid w:val="009A1059"/>
    <w:rsid w:val="009A3363"/>
    <w:rsid w:val="009B10E9"/>
    <w:rsid w:val="009C0205"/>
    <w:rsid w:val="009C0F60"/>
    <w:rsid w:val="009C5DEA"/>
    <w:rsid w:val="009D01E3"/>
    <w:rsid w:val="009D0C4C"/>
    <w:rsid w:val="009D3CBC"/>
    <w:rsid w:val="009D7656"/>
    <w:rsid w:val="009E1B7F"/>
    <w:rsid w:val="009E2CF3"/>
    <w:rsid w:val="009E6253"/>
    <w:rsid w:val="009E6FFF"/>
    <w:rsid w:val="009F17F8"/>
    <w:rsid w:val="00A0002D"/>
    <w:rsid w:val="00A05DFB"/>
    <w:rsid w:val="00A05FC6"/>
    <w:rsid w:val="00A0607D"/>
    <w:rsid w:val="00A0687A"/>
    <w:rsid w:val="00A068C0"/>
    <w:rsid w:val="00A075C9"/>
    <w:rsid w:val="00A11DC7"/>
    <w:rsid w:val="00A12925"/>
    <w:rsid w:val="00A13235"/>
    <w:rsid w:val="00A33626"/>
    <w:rsid w:val="00A34855"/>
    <w:rsid w:val="00A34CBB"/>
    <w:rsid w:val="00A401CF"/>
    <w:rsid w:val="00A43B28"/>
    <w:rsid w:val="00A4572B"/>
    <w:rsid w:val="00A47482"/>
    <w:rsid w:val="00A505CF"/>
    <w:rsid w:val="00A56910"/>
    <w:rsid w:val="00A56E78"/>
    <w:rsid w:val="00A62B20"/>
    <w:rsid w:val="00A6399D"/>
    <w:rsid w:val="00A7002A"/>
    <w:rsid w:val="00A7004D"/>
    <w:rsid w:val="00A77E91"/>
    <w:rsid w:val="00A815A6"/>
    <w:rsid w:val="00A84D06"/>
    <w:rsid w:val="00A86905"/>
    <w:rsid w:val="00A93A35"/>
    <w:rsid w:val="00A940FE"/>
    <w:rsid w:val="00AA50C4"/>
    <w:rsid w:val="00AA55A0"/>
    <w:rsid w:val="00AA78C7"/>
    <w:rsid w:val="00AB560A"/>
    <w:rsid w:val="00AB688D"/>
    <w:rsid w:val="00AB74BA"/>
    <w:rsid w:val="00AC1E1F"/>
    <w:rsid w:val="00AC7B85"/>
    <w:rsid w:val="00AD2C26"/>
    <w:rsid w:val="00AD2DF6"/>
    <w:rsid w:val="00AD3661"/>
    <w:rsid w:val="00AD3E79"/>
    <w:rsid w:val="00AE1B05"/>
    <w:rsid w:val="00AE56AA"/>
    <w:rsid w:val="00AF6F6B"/>
    <w:rsid w:val="00AF746E"/>
    <w:rsid w:val="00B03BFD"/>
    <w:rsid w:val="00B040C6"/>
    <w:rsid w:val="00B12488"/>
    <w:rsid w:val="00B12930"/>
    <w:rsid w:val="00B220A8"/>
    <w:rsid w:val="00B220B2"/>
    <w:rsid w:val="00B221AE"/>
    <w:rsid w:val="00B2364F"/>
    <w:rsid w:val="00B24A43"/>
    <w:rsid w:val="00B26A98"/>
    <w:rsid w:val="00B33906"/>
    <w:rsid w:val="00B36248"/>
    <w:rsid w:val="00B36E88"/>
    <w:rsid w:val="00B37610"/>
    <w:rsid w:val="00B508A2"/>
    <w:rsid w:val="00B54E09"/>
    <w:rsid w:val="00B60D8C"/>
    <w:rsid w:val="00B71228"/>
    <w:rsid w:val="00B74EEB"/>
    <w:rsid w:val="00B8043B"/>
    <w:rsid w:val="00B81A07"/>
    <w:rsid w:val="00B85228"/>
    <w:rsid w:val="00B921F0"/>
    <w:rsid w:val="00B92B6E"/>
    <w:rsid w:val="00BA5334"/>
    <w:rsid w:val="00BC4128"/>
    <w:rsid w:val="00BC469B"/>
    <w:rsid w:val="00BC7278"/>
    <w:rsid w:val="00BC72B8"/>
    <w:rsid w:val="00BC7C8C"/>
    <w:rsid w:val="00BD04ED"/>
    <w:rsid w:val="00BD076D"/>
    <w:rsid w:val="00BD0E39"/>
    <w:rsid w:val="00BD78E4"/>
    <w:rsid w:val="00BD7CA9"/>
    <w:rsid w:val="00BE26A2"/>
    <w:rsid w:val="00BE36BE"/>
    <w:rsid w:val="00BE7A83"/>
    <w:rsid w:val="00BF4739"/>
    <w:rsid w:val="00BF720B"/>
    <w:rsid w:val="00C02375"/>
    <w:rsid w:val="00C04842"/>
    <w:rsid w:val="00C106F0"/>
    <w:rsid w:val="00C10790"/>
    <w:rsid w:val="00C13439"/>
    <w:rsid w:val="00C16AB0"/>
    <w:rsid w:val="00C17A74"/>
    <w:rsid w:val="00C1948C"/>
    <w:rsid w:val="00C20FDE"/>
    <w:rsid w:val="00C21109"/>
    <w:rsid w:val="00C21F23"/>
    <w:rsid w:val="00C259D3"/>
    <w:rsid w:val="00C27CB0"/>
    <w:rsid w:val="00C32F05"/>
    <w:rsid w:val="00C34146"/>
    <w:rsid w:val="00C371A8"/>
    <w:rsid w:val="00C37752"/>
    <w:rsid w:val="00C4076D"/>
    <w:rsid w:val="00C45BE0"/>
    <w:rsid w:val="00C46FEE"/>
    <w:rsid w:val="00C525F8"/>
    <w:rsid w:val="00C61D59"/>
    <w:rsid w:val="00C63596"/>
    <w:rsid w:val="00C641FD"/>
    <w:rsid w:val="00C646AC"/>
    <w:rsid w:val="00C65DFF"/>
    <w:rsid w:val="00C71CCF"/>
    <w:rsid w:val="00C72520"/>
    <w:rsid w:val="00C80BA3"/>
    <w:rsid w:val="00C8318F"/>
    <w:rsid w:val="00C86D02"/>
    <w:rsid w:val="00C87923"/>
    <w:rsid w:val="00C919E0"/>
    <w:rsid w:val="00C9621B"/>
    <w:rsid w:val="00C96B28"/>
    <w:rsid w:val="00CA0B8C"/>
    <w:rsid w:val="00CA1C55"/>
    <w:rsid w:val="00CA2595"/>
    <w:rsid w:val="00CA79F8"/>
    <w:rsid w:val="00CB33DB"/>
    <w:rsid w:val="00CB7845"/>
    <w:rsid w:val="00CC27F1"/>
    <w:rsid w:val="00CC2FF5"/>
    <w:rsid w:val="00CC4BD7"/>
    <w:rsid w:val="00CC4E84"/>
    <w:rsid w:val="00CD5277"/>
    <w:rsid w:val="00CD72B7"/>
    <w:rsid w:val="00CE0234"/>
    <w:rsid w:val="00CE0BB8"/>
    <w:rsid w:val="00CE2524"/>
    <w:rsid w:val="00CE25F0"/>
    <w:rsid w:val="00CE3097"/>
    <w:rsid w:val="00CE3255"/>
    <w:rsid w:val="00CE3588"/>
    <w:rsid w:val="00CE7748"/>
    <w:rsid w:val="00CE7969"/>
    <w:rsid w:val="00D071FB"/>
    <w:rsid w:val="00D07E1A"/>
    <w:rsid w:val="00D10609"/>
    <w:rsid w:val="00D149B6"/>
    <w:rsid w:val="00D14D5E"/>
    <w:rsid w:val="00D16270"/>
    <w:rsid w:val="00D17F8E"/>
    <w:rsid w:val="00D23AF5"/>
    <w:rsid w:val="00D30537"/>
    <w:rsid w:val="00D35AC7"/>
    <w:rsid w:val="00D4106A"/>
    <w:rsid w:val="00D41F7B"/>
    <w:rsid w:val="00D42876"/>
    <w:rsid w:val="00D4375D"/>
    <w:rsid w:val="00D45545"/>
    <w:rsid w:val="00D46366"/>
    <w:rsid w:val="00D508C0"/>
    <w:rsid w:val="00D51673"/>
    <w:rsid w:val="00D52032"/>
    <w:rsid w:val="00D55863"/>
    <w:rsid w:val="00D563BA"/>
    <w:rsid w:val="00D63991"/>
    <w:rsid w:val="00D6568A"/>
    <w:rsid w:val="00D66832"/>
    <w:rsid w:val="00D7370D"/>
    <w:rsid w:val="00D75BDC"/>
    <w:rsid w:val="00D77876"/>
    <w:rsid w:val="00D84BD7"/>
    <w:rsid w:val="00D95E48"/>
    <w:rsid w:val="00D976A4"/>
    <w:rsid w:val="00DA6A3D"/>
    <w:rsid w:val="00DA77FD"/>
    <w:rsid w:val="00DB3063"/>
    <w:rsid w:val="00DB63A9"/>
    <w:rsid w:val="00DC022F"/>
    <w:rsid w:val="00DC0ECE"/>
    <w:rsid w:val="00DC18EA"/>
    <w:rsid w:val="00DC2411"/>
    <w:rsid w:val="00DC3E5D"/>
    <w:rsid w:val="00DD46E0"/>
    <w:rsid w:val="00DD6936"/>
    <w:rsid w:val="00DE47F9"/>
    <w:rsid w:val="00DE4C6B"/>
    <w:rsid w:val="00DE6B2A"/>
    <w:rsid w:val="00DE6DDC"/>
    <w:rsid w:val="00DF07B6"/>
    <w:rsid w:val="00DF366F"/>
    <w:rsid w:val="00DF61DF"/>
    <w:rsid w:val="00E00B41"/>
    <w:rsid w:val="00E01BC3"/>
    <w:rsid w:val="00E051F0"/>
    <w:rsid w:val="00E14FDC"/>
    <w:rsid w:val="00E20A9A"/>
    <w:rsid w:val="00E235FF"/>
    <w:rsid w:val="00E33B52"/>
    <w:rsid w:val="00E34B23"/>
    <w:rsid w:val="00E368F5"/>
    <w:rsid w:val="00E37D4D"/>
    <w:rsid w:val="00E4046F"/>
    <w:rsid w:val="00E47427"/>
    <w:rsid w:val="00E477D8"/>
    <w:rsid w:val="00E50C81"/>
    <w:rsid w:val="00E5574E"/>
    <w:rsid w:val="00E55968"/>
    <w:rsid w:val="00E55A90"/>
    <w:rsid w:val="00E6120B"/>
    <w:rsid w:val="00E61BB2"/>
    <w:rsid w:val="00E651FD"/>
    <w:rsid w:val="00E70326"/>
    <w:rsid w:val="00E70C11"/>
    <w:rsid w:val="00E75355"/>
    <w:rsid w:val="00E7617C"/>
    <w:rsid w:val="00E76EC8"/>
    <w:rsid w:val="00E81370"/>
    <w:rsid w:val="00E82E1F"/>
    <w:rsid w:val="00E83714"/>
    <w:rsid w:val="00E93D7D"/>
    <w:rsid w:val="00E93FAF"/>
    <w:rsid w:val="00EA1080"/>
    <w:rsid w:val="00EA1AA2"/>
    <w:rsid w:val="00EA3D0D"/>
    <w:rsid w:val="00EA5290"/>
    <w:rsid w:val="00EB06F1"/>
    <w:rsid w:val="00EB63BE"/>
    <w:rsid w:val="00EC0442"/>
    <w:rsid w:val="00EC1E6B"/>
    <w:rsid w:val="00EC62CD"/>
    <w:rsid w:val="00ED768B"/>
    <w:rsid w:val="00EE28DB"/>
    <w:rsid w:val="00EE3B26"/>
    <w:rsid w:val="00EE4E8F"/>
    <w:rsid w:val="00EF1657"/>
    <w:rsid w:val="00EF456D"/>
    <w:rsid w:val="00EF5447"/>
    <w:rsid w:val="00EF7D45"/>
    <w:rsid w:val="00EFE937"/>
    <w:rsid w:val="00F008E1"/>
    <w:rsid w:val="00F046A6"/>
    <w:rsid w:val="00F06495"/>
    <w:rsid w:val="00F06C2D"/>
    <w:rsid w:val="00F10C8C"/>
    <w:rsid w:val="00F11AD0"/>
    <w:rsid w:val="00F14659"/>
    <w:rsid w:val="00F17E30"/>
    <w:rsid w:val="00F22736"/>
    <w:rsid w:val="00F23CBD"/>
    <w:rsid w:val="00F23E9A"/>
    <w:rsid w:val="00F26414"/>
    <w:rsid w:val="00F266E5"/>
    <w:rsid w:val="00F3350D"/>
    <w:rsid w:val="00F335FA"/>
    <w:rsid w:val="00F339B5"/>
    <w:rsid w:val="00F36C40"/>
    <w:rsid w:val="00F37AEB"/>
    <w:rsid w:val="00F408FC"/>
    <w:rsid w:val="00F42F83"/>
    <w:rsid w:val="00F447D9"/>
    <w:rsid w:val="00F474D2"/>
    <w:rsid w:val="00F52E4D"/>
    <w:rsid w:val="00F5666D"/>
    <w:rsid w:val="00F60993"/>
    <w:rsid w:val="00F60F71"/>
    <w:rsid w:val="00F6292C"/>
    <w:rsid w:val="00F63D96"/>
    <w:rsid w:val="00F65ADD"/>
    <w:rsid w:val="00F71C0C"/>
    <w:rsid w:val="00F728B0"/>
    <w:rsid w:val="00F732BC"/>
    <w:rsid w:val="00F7450D"/>
    <w:rsid w:val="00F77573"/>
    <w:rsid w:val="00F80DB6"/>
    <w:rsid w:val="00F8265B"/>
    <w:rsid w:val="00F82CAA"/>
    <w:rsid w:val="00F83F71"/>
    <w:rsid w:val="00F85D2A"/>
    <w:rsid w:val="00F930A5"/>
    <w:rsid w:val="00F96FD0"/>
    <w:rsid w:val="00FA31F1"/>
    <w:rsid w:val="00FA3415"/>
    <w:rsid w:val="00FA3C75"/>
    <w:rsid w:val="00FA7236"/>
    <w:rsid w:val="00FB2016"/>
    <w:rsid w:val="00FB32D6"/>
    <w:rsid w:val="00FB4DA3"/>
    <w:rsid w:val="00FB5C9A"/>
    <w:rsid w:val="00FB7A0B"/>
    <w:rsid w:val="00FC03B5"/>
    <w:rsid w:val="00FC3A52"/>
    <w:rsid w:val="00FC638A"/>
    <w:rsid w:val="00FC73A0"/>
    <w:rsid w:val="00FCB418"/>
    <w:rsid w:val="00FD04FD"/>
    <w:rsid w:val="00FD2FDD"/>
    <w:rsid w:val="00FD57C9"/>
    <w:rsid w:val="00FD5E61"/>
    <w:rsid w:val="00FD7375"/>
    <w:rsid w:val="00FE1246"/>
    <w:rsid w:val="00FE35EF"/>
    <w:rsid w:val="00FF16F2"/>
    <w:rsid w:val="00FF47F8"/>
    <w:rsid w:val="00FF6EB9"/>
    <w:rsid w:val="00FF730D"/>
    <w:rsid w:val="010CB649"/>
    <w:rsid w:val="010D4A11"/>
    <w:rsid w:val="0116572E"/>
    <w:rsid w:val="011663AD"/>
    <w:rsid w:val="0117C9CD"/>
    <w:rsid w:val="014FD011"/>
    <w:rsid w:val="0159AABC"/>
    <w:rsid w:val="016264E7"/>
    <w:rsid w:val="018D322E"/>
    <w:rsid w:val="01A4B500"/>
    <w:rsid w:val="01DBEDAF"/>
    <w:rsid w:val="01DCF1BA"/>
    <w:rsid w:val="01DF1033"/>
    <w:rsid w:val="0204EED2"/>
    <w:rsid w:val="0207EA88"/>
    <w:rsid w:val="0229C625"/>
    <w:rsid w:val="022A9127"/>
    <w:rsid w:val="023073A7"/>
    <w:rsid w:val="024F46A0"/>
    <w:rsid w:val="02713851"/>
    <w:rsid w:val="02867278"/>
    <w:rsid w:val="028C4ED8"/>
    <w:rsid w:val="02959FBD"/>
    <w:rsid w:val="02C606C4"/>
    <w:rsid w:val="02EE3E68"/>
    <w:rsid w:val="03231FE1"/>
    <w:rsid w:val="03484428"/>
    <w:rsid w:val="037068FD"/>
    <w:rsid w:val="03A07782"/>
    <w:rsid w:val="040E619C"/>
    <w:rsid w:val="041E6F76"/>
    <w:rsid w:val="041FC5DA"/>
    <w:rsid w:val="042823FC"/>
    <w:rsid w:val="044DF7F0"/>
    <w:rsid w:val="04A33CF2"/>
    <w:rsid w:val="04B1760C"/>
    <w:rsid w:val="04BC3868"/>
    <w:rsid w:val="04CCCF01"/>
    <w:rsid w:val="04DC3EB5"/>
    <w:rsid w:val="04E8B372"/>
    <w:rsid w:val="056F0CCF"/>
    <w:rsid w:val="0584CEC4"/>
    <w:rsid w:val="05AA31FD"/>
    <w:rsid w:val="05E56307"/>
    <w:rsid w:val="05FF4662"/>
    <w:rsid w:val="06037618"/>
    <w:rsid w:val="061F74A4"/>
    <w:rsid w:val="0623993C"/>
    <w:rsid w:val="0634DAF0"/>
    <w:rsid w:val="0682C535"/>
    <w:rsid w:val="068B09E6"/>
    <w:rsid w:val="06D1A098"/>
    <w:rsid w:val="06F31B53"/>
    <w:rsid w:val="07127997"/>
    <w:rsid w:val="072CF83D"/>
    <w:rsid w:val="07482560"/>
    <w:rsid w:val="0758C6BE"/>
    <w:rsid w:val="077B8BA7"/>
    <w:rsid w:val="079F4679"/>
    <w:rsid w:val="07ABC26E"/>
    <w:rsid w:val="07D054E3"/>
    <w:rsid w:val="08156FB2"/>
    <w:rsid w:val="0824A74B"/>
    <w:rsid w:val="0829BC17"/>
    <w:rsid w:val="083B25BA"/>
    <w:rsid w:val="087A6622"/>
    <w:rsid w:val="08AB8E3F"/>
    <w:rsid w:val="08DDF4A8"/>
    <w:rsid w:val="08E1D2BF"/>
    <w:rsid w:val="08FACAD6"/>
    <w:rsid w:val="093B16DA"/>
    <w:rsid w:val="094EDFC6"/>
    <w:rsid w:val="094FC7E1"/>
    <w:rsid w:val="09522438"/>
    <w:rsid w:val="09861C30"/>
    <w:rsid w:val="09909EC3"/>
    <w:rsid w:val="09B5403C"/>
    <w:rsid w:val="09D56221"/>
    <w:rsid w:val="0A329B69"/>
    <w:rsid w:val="0A62C39E"/>
    <w:rsid w:val="0A706458"/>
    <w:rsid w:val="0A738FA0"/>
    <w:rsid w:val="0A8DC413"/>
    <w:rsid w:val="0A9BBDB4"/>
    <w:rsid w:val="0AAB83E4"/>
    <w:rsid w:val="0AD6E73B"/>
    <w:rsid w:val="0B1CD27C"/>
    <w:rsid w:val="0B38C2CF"/>
    <w:rsid w:val="0B42F3E2"/>
    <w:rsid w:val="0B4A6B26"/>
    <w:rsid w:val="0B58386D"/>
    <w:rsid w:val="0B59B742"/>
    <w:rsid w:val="0B670C60"/>
    <w:rsid w:val="0B7E2B5B"/>
    <w:rsid w:val="0BA75F9F"/>
    <w:rsid w:val="0BDB85ED"/>
    <w:rsid w:val="0BFAD559"/>
    <w:rsid w:val="0BFCACDB"/>
    <w:rsid w:val="0C01EFBD"/>
    <w:rsid w:val="0C14B908"/>
    <w:rsid w:val="0C15956A"/>
    <w:rsid w:val="0C2757BE"/>
    <w:rsid w:val="0C3AAB0D"/>
    <w:rsid w:val="0C490469"/>
    <w:rsid w:val="0C577676"/>
    <w:rsid w:val="0C60D1DF"/>
    <w:rsid w:val="0C737F87"/>
    <w:rsid w:val="0CB50A34"/>
    <w:rsid w:val="0CBBAFBF"/>
    <w:rsid w:val="0CCF841B"/>
    <w:rsid w:val="0CD49330"/>
    <w:rsid w:val="0CDF8834"/>
    <w:rsid w:val="0CFDE0C1"/>
    <w:rsid w:val="0D5EE718"/>
    <w:rsid w:val="0D675AED"/>
    <w:rsid w:val="0D6D1049"/>
    <w:rsid w:val="0D90AD6E"/>
    <w:rsid w:val="0D9898E8"/>
    <w:rsid w:val="0DE4D4CA"/>
    <w:rsid w:val="0E0B208A"/>
    <w:rsid w:val="0E3C3A93"/>
    <w:rsid w:val="0E3FDB9D"/>
    <w:rsid w:val="0E6EE7D5"/>
    <w:rsid w:val="0EA8FDE1"/>
    <w:rsid w:val="0EB0FF48"/>
    <w:rsid w:val="0EBEB364"/>
    <w:rsid w:val="0EDFDAC5"/>
    <w:rsid w:val="0EE2AB9C"/>
    <w:rsid w:val="0F3CB799"/>
    <w:rsid w:val="0F49FC7B"/>
    <w:rsid w:val="0F4E809C"/>
    <w:rsid w:val="0F5C4C6F"/>
    <w:rsid w:val="0F7A204F"/>
    <w:rsid w:val="0F7C701B"/>
    <w:rsid w:val="0FBC0A34"/>
    <w:rsid w:val="0FC52E9C"/>
    <w:rsid w:val="0FC5CA3C"/>
    <w:rsid w:val="0FD11575"/>
    <w:rsid w:val="0FDBABFE"/>
    <w:rsid w:val="0FDC3858"/>
    <w:rsid w:val="1026B5D7"/>
    <w:rsid w:val="1034DDB4"/>
    <w:rsid w:val="104FBF90"/>
    <w:rsid w:val="1050B552"/>
    <w:rsid w:val="10619EAF"/>
    <w:rsid w:val="10748008"/>
    <w:rsid w:val="1094B660"/>
    <w:rsid w:val="10C1792B"/>
    <w:rsid w:val="10DB9249"/>
    <w:rsid w:val="110701D8"/>
    <w:rsid w:val="11455F71"/>
    <w:rsid w:val="11979315"/>
    <w:rsid w:val="11E7326F"/>
    <w:rsid w:val="120BF1A5"/>
    <w:rsid w:val="12101CAD"/>
    <w:rsid w:val="12133EA1"/>
    <w:rsid w:val="1216A123"/>
    <w:rsid w:val="122A04AE"/>
    <w:rsid w:val="12436678"/>
    <w:rsid w:val="1263821D"/>
    <w:rsid w:val="126B8A0B"/>
    <w:rsid w:val="12966F5D"/>
    <w:rsid w:val="12D7F8EA"/>
    <w:rsid w:val="12D88A11"/>
    <w:rsid w:val="12F99461"/>
    <w:rsid w:val="1368C0DC"/>
    <w:rsid w:val="138A3310"/>
    <w:rsid w:val="138AB146"/>
    <w:rsid w:val="13A1FE16"/>
    <w:rsid w:val="13B72E80"/>
    <w:rsid w:val="13E9E490"/>
    <w:rsid w:val="140D6487"/>
    <w:rsid w:val="1417469E"/>
    <w:rsid w:val="1463E3B3"/>
    <w:rsid w:val="1497BD8A"/>
    <w:rsid w:val="14A7BE0B"/>
    <w:rsid w:val="14A8CEE8"/>
    <w:rsid w:val="14F7B30F"/>
    <w:rsid w:val="150DA952"/>
    <w:rsid w:val="15207143"/>
    <w:rsid w:val="15314070"/>
    <w:rsid w:val="154E41E5"/>
    <w:rsid w:val="155D4D0F"/>
    <w:rsid w:val="15DFBC93"/>
    <w:rsid w:val="1655F96E"/>
    <w:rsid w:val="1658A2D2"/>
    <w:rsid w:val="1662FA54"/>
    <w:rsid w:val="167E7F9D"/>
    <w:rsid w:val="168DBBE6"/>
    <w:rsid w:val="16B8FE6D"/>
    <w:rsid w:val="16CC5515"/>
    <w:rsid w:val="16FD6C99"/>
    <w:rsid w:val="171AB340"/>
    <w:rsid w:val="174EE760"/>
    <w:rsid w:val="17AA3C5E"/>
    <w:rsid w:val="17C0E000"/>
    <w:rsid w:val="17DAEDC7"/>
    <w:rsid w:val="1844ECF0"/>
    <w:rsid w:val="1847FFE4"/>
    <w:rsid w:val="184DC8D3"/>
    <w:rsid w:val="18606755"/>
    <w:rsid w:val="186D4DC9"/>
    <w:rsid w:val="1892183F"/>
    <w:rsid w:val="18E1DD70"/>
    <w:rsid w:val="192B3422"/>
    <w:rsid w:val="19357AD9"/>
    <w:rsid w:val="194EE101"/>
    <w:rsid w:val="195206A4"/>
    <w:rsid w:val="195ECF5E"/>
    <w:rsid w:val="19875E0F"/>
    <w:rsid w:val="1987836A"/>
    <w:rsid w:val="1999FC1E"/>
    <w:rsid w:val="19D66F5D"/>
    <w:rsid w:val="19EB039F"/>
    <w:rsid w:val="1A0239F1"/>
    <w:rsid w:val="1A64D531"/>
    <w:rsid w:val="1A831FC5"/>
    <w:rsid w:val="1AA32B84"/>
    <w:rsid w:val="1AC1A7AE"/>
    <w:rsid w:val="1AD068E1"/>
    <w:rsid w:val="1B0FB9FF"/>
    <w:rsid w:val="1B3292D5"/>
    <w:rsid w:val="1B817A95"/>
    <w:rsid w:val="1B9F5079"/>
    <w:rsid w:val="1BDF5D82"/>
    <w:rsid w:val="1BE01E68"/>
    <w:rsid w:val="1BF06282"/>
    <w:rsid w:val="1C5451E3"/>
    <w:rsid w:val="1C5D780F"/>
    <w:rsid w:val="1C7A4CEB"/>
    <w:rsid w:val="1CA02CD8"/>
    <w:rsid w:val="1CB4C69E"/>
    <w:rsid w:val="1CBF3936"/>
    <w:rsid w:val="1CCCF41F"/>
    <w:rsid w:val="1CD5EDBE"/>
    <w:rsid w:val="1CDBEC79"/>
    <w:rsid w:val="1CE7F0F8"/>
    <w:rsid w:val="1CE9633B"/>
    <w:rsid w:val="1D0C2FC5"/>
    <w:rsid w:val="1D25AD08"/>
    <w:rsid w:val="1D5953CA"/>
    <w:rsid w:val="1D620CA8"/>
    <w:rsid w:val="1D6E8392"/>
    <w:rsid w:val="1DDE8D5E"/>
    <w:rsid w:val="1E2D3486"/>
    <w:rsid w:val="1E324081"/>
    <w:rsid w:val="1E7B1898"/>
    <w:rsid w:val="1E85BB53"/>
    <w:rsid w:val="1E95F71B"/>
    <w:rsid w:val="1EC05253"/>
    <w:rsid w:val="1ED4DB02"/>
    <w:rsid w:val="1EF62884"/>
    <w:rsid w:val="1F62CFCF"/>
    <w:rsid w:val="1F66DA9C"/>
    <w:rsid w:val="1F7B9AC4"/>
    <w:rsid w:val="1F8BF2A5"/>
    <w:rsid w:val="1FB403DE"/>
    <w:rsid w:val="1FC941F6"/>
    <w:rsid w:val="1FCBE5A9"/>
    <w:rsid w:val="1FD40681"/>
    <w:rsid w:val="200EA1D3"/>
    <w:rsid w:val="207A635B"/>
    <w:rsid w:val="20AED335"/>
    <w:rsid w:val="20CC3E11"/>
    <w:rsid w:val="2144FCA2"/>
    <w:rsid w:val="215B1C36"/>
    <w:rsid w:val="21DE1597"/>
    <w:rsid w:val="21F141D7"/>
    <w:rsid w:val="21FD5D78"/>
    <w:rsid w:val="22139873"/>
    <w:rsid w:val="221BD55A"/>
    <w:rsid w:val="22290753"/>
    <w:rsid w:val="222DC946"/>
    <w:rsid w:val="226694C3"/>
    <w:rsid w:val="22749A0E"/>
    <w:rsid w:val="2298C2B3"/>
    <w:rsid w:val="229FD684"/>
    <w:rsid w:val="22A41CA6"/>
    <w:rsid w:val="22B85200"/>
    <w:rsid w:val="22C83FE2"/>
    <w:rsid w:val="22E6CC2C"/>
    <w:rsid w:val="22E8DBE4"/>
    <w:rsid w:val="22FBE642"/>
    <w:rsid w:val="230BA5AF"/>
    <w:rsid w:val="23168FB7"/>
    <w:rsid w:val="2337A0D9"/>
    <w:rsid w:val="23AD41E2"/>
    <w:rsid w:val="23BAECA8"/>
    <w:rsid w:val="23CB111A"/>
    <w:rsid w:val="23CE9AAE"/>
    <w:rsid w:val="23D28969"/>
    <w:rsid w:val="242946C9"/>
    <w:rsid w:val="246FEF24"/>
    <w:rsid w:val="24704FFC"/>
    <w:rsid w:val="247BA23F"/>
    <w:rsid w:val="247C9D64"/>
    <w:rsid w:val="248A3C17"/>
    <w:rsid w:val="24C06563"/>
    <w:rsid w:val="24CBFCDD"/>
    <w:rsid w:val="2503ABFA"/>
    <w:rsid w:val="2508313E"/>
    <w:rsid w:val="25087C77"/>
    <w:rsid w:val="252148F6"/>
    <w:rsid w:val="2535B3D3"/>
    <w:rsid w:val="254B6FEC"/>
    <w:rsid w:val="2550CA59"/>
    <w:rsid w:val="256A6B0F"/>
    <w:rsid w:val="256F8607"/>
    <w:rsid w:val="257CC027"/>
    <w:rsid w:val="25881F5D"/>
    <w:rsid w:val="25C3C63F"/>
    <w:rsid w:val="25C40FCA"/>
    <w:rsid w:val="25C5632D"/>
    <w:rsid w:val="25DA144D"/>
    <w:rsid w:val="26165190"/>
    <w:rsid w:val="26238D11"/>
    <w:rsid w:val="262A06AD"/>
    <w:rsid w:val="264E3079"/>
    <w:rsid w:val="26667B66"/>
    <w:rsid w:val="267385A3"/>
    <w:rsid w:val="267AB601"/>
    <w:rsid w:val="2686E2EC"/>
    <w:rsid w:val="26A4019F"/>
    <w:rsid w:val="26F80CAA"/>
    <w:rsid w:val="27013A69"/>
    <w:rsid w:val="274C76D5"/>
    <w:rsid w:val="27504383"/>
    <w:rsid w:val="2794DD98"/>
    <w:rsid w:val="27A9F3BB"/>
    <w:rsid w:val="27CD5050"/>
    <w:rsid w:val="27E1273E"/>
    <w:rsid w:val="27EA00DA"/>
    <w:rsid w:val="2834AB1C"/>
    <w:rsid w:val="283FA5C0"/>
    <w:rsid w:val="2897539E"/>
    <w:rsid w:val="289A80FA"/>
    <w:rsid w:val="28BCADEA"/>
    <w:rsid w:val="28EFF4E4"/>
    <w:rsid w:val="2925CD22"/>
    <w:rsid w:val="29395725"/>
    <w:rsid w:val="29475E04"/>
    <w:rsid w:val="296441AD"/>
    <w:rsid w:val="29723C13"/>
    <w:rsid w:val="297F39C9"/>
    <w:rsid w:val="29E45150"/>
    <w:rsid w:val="2A1845D1"/>
    <w:rsid w:val="2A2C7CE8"/>
    <w:rsid w:val="2A2EE255"/>
    <w:rsid w:val="2A31629B"/>
    <w:rsid w:val="2A47D215"/>
    <w:rsid w:val="2A8AAC3B"/>
    <w:rsid w:val="2AC47FF4"/>
    <w:rsid w:val="2AD00DDA"/>
    <w:rsid w:val="2AD3EA1B"/>
    <w:rsid w:val="2AFDB6A3"/>
    <w:rsid w:val="2B182EE1"/>
    <w:rsid w:val="2B2DCB4F"/>
    <w:rsid w:val="2B3EC8BD"/>
    <w:rsid w:val="2B6EF0ED"/>
    <w:rsid w:val="2B9BBF45"/>
    <w:rsid w:val="2BE2E309"/>
    <w:rsid w:val="2BEF498F"/>
    <w:rsid w:val="2BF2ADB2"/>
    <w:rsid w:val="2BFD315A"/>
    <w:rsid w:val="2C1F5997"/>
    <w:rsid w:val="2C21A4E8"/>
    <w:rsid w:val="2C36A340"/>
    <w:rsid w:val="2CAA1356"/>
    <w:rsid w:val="2CAA3A42"/>
    <w:rsid w:val="2CB81679"/>
    <w:rsid w:val="2CDA991E"/>
    <w:rsid w:val="2CDEBE26"/>
    <w:rsid w:val="2D2E0FC8"/>
    <w:rsid w:val="2D37DED3"/>
    <w:rsid w:val="2D3D9995"/>
    <w:rsid w:val="2D57E377"/>
    <w:rsid w:val="2D7E33C8"/>
    <w:rsid w:val="2DA6B787"/>
    <w:rsid w:val="2DA6C6F2"/>
    <w:rsid w:val="2DBB2412"/>
    <w:rsid w:val="2DC211FC"/>
    <w:rsid w:val="2DD3F3CD"/>
    <w:rsid w:val="2E0129DA"/>
    <w:rsid w:val="2E0C2F67"/>
    <w:rsid w:val="2E181928"/>
    <w:rsid w:val="2E18FE51"/>
    <w:rsid w:val="2E253FA8"/>
    <w:rsid w:val="2E28CB6C"/>
    <w:rsid w:val="2E3607DF"/>
    <w:rsid w:val="2E5EA69A"/>
    <w:rsid w:val="2E6BEC43"/>
    <w:rsid w:val="2ED7B480"/>
    <w:rsid w:val="2EDC2154"/>
    <w:rsid w:val="2EE32043"/>
    <w:rsid w:val="2F2A7502"/>
    <w:rsid w:val="2F4037F5"/>
    <w:rsid w:val="2F82D6E5"/>
    <w:rsid w:val="2F8981DA"/>
    <w:rsid w:val="2F98D12F"/>
    <w:rsid w:val="2FDE8A39"/>
    <w:rsid w:val="2FFAB7C8"/>
    <w:rsid w:val="30001FB2"/>
    <w:rsid w:val="304594D0"/>
    <w:rsid w:val="3049E5AF"/>
    <w:rsid w:val="305B833D"/>
    <w:rsid w:val="305FC07C"/>
    <w:rsid w:val="3078E76B"/>
    <w:rsid w:val="30B5D48A"/>
    <w:rsid w:val="30CE09FB"/>
    <w:rsid w:val="30D3E982"/>
    <w:rsid w:val="30DE5689"/>
    <w:rsid w:val="30DE9534"/>
    <w:rsid w:val="31139446"/>
    <w:rsid w:val="3116D091"/>
    <w:rsid w:val="312C51EA"/>
    <w:rsid w:val="312D1B38"/>
    <w:rsid w:val="3137ADA4"/>
    <w:rsid w:val="31869F79"/>
    <w:rsid w:val="319447B7"/>
    <w:rsid w:val="31971DAF"/>
    <w:rsid w:val="31B8A8AA"/>
    <w:rsid w:val="31F6A330"/>
    <w:rsid w:val="32022CD1"/>
    <w:rsid w:val="32066046"/>
    <w:rsid w:val="320B94A5"/>
    <w:rsid w:val="32209245"/>
    <w:rsid w:val="3221A792"/>
    <w:rsid w:val="3247C355"/>
    <w:rsid w:val="3254F86F"/>
    <w:rsid w:val="32717AF8"/>
    <w:rsid w:val="329F6EF8"/>
    <w:rsid w:val="32BADD19"/>
    <w:rsid w:val="32F2C1ED"/>
    <w:rsid w:val="32FC3C8F"/>
    <w:rsid w:val="331128B6"/>
    <w:rsid w:val="331D834D"/>
    <w:rsid w:val="33F6BA31"/>
    <w:rsid w:val="3407ACBA"/>
    <w:rsid w:val="341FD6EA"/>
    <w:rsid w:val="343B3F59"/>
    <w:rsid w:val="3456AD7A"/>
    <w:rsid w:val="34981289"/>
    <w:rsid w:val="349C1202"/>
    <w:rsid w:val="34D0B064"/>
    <w:rsid w:val="34D0ED12"/>
    <w:rsid w:val="350CEDF1"/>
    <w:rsid w:val="3560A671"/>
    <w:rsid w:val="3561AF0B"/>
    <w:rsid w:val="3570970C"/>
    <w:rsid w:val="358E9168"/>
    <w:rsid w:val="35C0EE7B"/>
    <w:rsid w:val="35CF2795"/>
    <w:rsid w:val="35E00197"/>
    <w:rsid w:val="35FD2B00"/>
    <w:rsid w:val="3644A07A"/>
    <w:rsid w:val="3655B3BA"/>
    <w:rsid w:val="367FD645"/>
    <w:rsid w:val="369F59BB"/>
    <w:rsid w:val="36BAC627"/>
    <w:rsid w:val="372CAB01"/>
    <w:rsid w:val="37650931"/>
    <w:rsid w:val="377EB5D9"/>
    <w:rsid w:val="379EDADF"/>
    <w:rsid w:val="37BA5FE3"/>
    <w:rsid w:val="37CFADB2"/>
    <w:rsid w:val="37CFB34B"/>
    <w:rsid w:val="37EC4774"/>
    <w:rsid w:val="37F1CF3E"/>
    <w:rsid w:val="37F26441"/>
    <w:rsid w:val="389C16CA"/>
    <w:rsid w:val="38DB1656"/>
    <w:rsid w:val="38F6466E"/>
    <w:rsid w:val="39330BDC"/>
    <w:rsid w:val="396768D3"/>
    <w:rsid w:val="39D53CD6"/>
    <w:rsid w:val="3A0D4227"/>
    <w:rsid w:val="3A1798A3"/>
    <w:rsid w:val="3A3F4DFE"/>
    <w:rsid w:val="3AB69100"/>
    <w:rsid w:val="3AD2AE77"/>
    <w:rsid w:val="3B112AF0"/>
    <w:rsid w:val="3B83F872"/>
    <w:rsid w:val="3B99C2C2"/>
    <w:rsid w:val="3BA26654"/>
    <w:rsid w:val="3BA63B4F"/>
    <w:rsid w:val="3BB2259B"/>
    <w:rsid w:val="3BDD4672"/>
    <w:rsid w:val="3C318637"/>
    <w:rsid w:val="3C340103"/>
    <w:rsid w:val="3C5CBE43"/>
    <w:rsid w:val="3C99A433"/>
    <w:rsid w:val="3CB98857"/>
    <w:rsid w:val="3CC48E4E"/>
    <w:rsid w:val="3D1164DA"/>
    <w:rsid w:val="3D250A13"/>
    <w:rsid w:val="3D2CDC70"/>
    <w:rsid w:val="3D4B6F34"/>
    <w:rsid w:val="3D708039"/>
    <w:rsid w:val="3D8E8D3D"/>
    <w:rsid w:val="3DC50DAF"/>
    <w:rsid w:val="3DD03D9E"/>
    <w:rsid w:val="3DD4C883"/>
    <w:rsid w:val="3DD7E345"/>
    <w:rsid w:val="3DF56047"/>
    <w:rsid w:val="3E285431"/>
    <w:rsid w:val="3E3EEF36"/>
    <w:rsid w:val="3E59A262"/>
    <w:rsid w:val="3E61E809"/>
    <w:rsid w:val="3E63209C"/>
    <w:rsid w:val="3E9136AF"/>
    <w:rsid w:val="3EA77D2C"/>
    <w:rsid w:val="3EB3D037"/>
    <w:rsid w:val="3ECD5665"/>
    <w:rsid w:val="3EF7046E"/>
    <w:rsid w:val="3EFB22F5"/>
    <w:rsid w:val="3F0A5136"/>
    <w:rsid w:val="3F143E0A"/>
    <w:rsid w:val="3F2A5D9E"/>
    <w:rsid w:val="3F3B221A"/>
    <w:rsid w:val="3F631BEF"/>
    <w:rsid w:val="3F64EF83"/>
    <w:rsid w:val="3F91277A"/>
    <w:rsid w:val="3F9449A9"/>
    <w:rsid w:val="3FC73FCD"/>
    <w:rsid w:val="3FD28A10"/>
    <w:rsid w:val="3FD2E41F"/>
    <w:rsid w:val="3FDABF97"/>
    <w:rsid w:val="404775CA"/>
    <w:rsid w:val="4052FD4C"/>
    <w:rsid w:val="405CDF60"/>
    <w:rsid w:val="405DB350"/>
    <w:rsid w:val="406306CE"/>
    <w:rsid w:val="40A76143"/>
    <w:rsid w:val="40AB10C0"/>
    <w:rsid w:val="40AC2345"/>
    <w:rsid w:val="40AD6CA7"/>
    <w:rsid w:val="40B00E6B"/>
    <w:rsid w:val="4106ED63"/>
    <w:rsid w:val="415ED750"/>
    <w:rsid w:val="41B6DD35"/>
    <w:rsid w:val="41FAD2C3"/>
    <w:rsid w:val="42157CD3"/>
    <w:rsid w:val="421D104A"/>
    <w:rsid w:val="42419461"/>
    <w:rsid w:val="42422080"/>
    <w:rsid w:val="428B0F99"/>
    <w:rsid w:val="428CF258"/>
    <w:rsid w:val="42AAD563"/>
    <w:rsid w:val="42B5FDFA"/>
    <w:rsid w:val="43365B40"/>
    <w:rsid w:val="433FA1BF"/>
    <w:rsid w:val="43475ACD"/>
    <w:rsid w:val="438E5185"/>
    <w:rsid w:val="4390A20B"/>
    <w:rsid w:val="43C00B47"/>
    <w:rsid w:val="43E3C407"/>
    <w:rsid w:val="43E6A6ED"/>
    <w:rsid w:val="440B869C"/>
    <w:rsid w:val="44100E90"/>
    <w:rsid w:val="44420DC8"/>
    <w:rsid w:val="44AAA0F5"/>
    <w:rsid w:val="44AEE722"/>
    <w:rsid w:val="44CED38F"/>
    <w:rsid w:val="44F17007"/>
    <w:rsid w:val="452A9957"/>
    <w:rsid w:val="452B1A99"/>
    <w:rsid w:val="453DCAF3"/>
    <w:rsid w:val="4543B527"/>
    <w:rsid w:val="45490BD4"/>
    <w:rsid w:val="4554B10C"/>
    <w:rsid w:val="45B051B5"/>
    <w:rsid w:val="45CF7FDF"/>
    <w:rsid w:val="4605CAE8"/>
    <w:rsid w:val="4614BB3B"/>
    <w:rsid w:val="46330BA2"/>
    <w:rsid w:val="464E62DD"/>
    <w:rsid w:val="4651F43A"/>
    <w:rsid w:val="46584BD4"/>
    <w:rsid w:val="465F8E3F"/>
    <w:rsid w:val="46799290"/>
    <w:rsid w:val="46923EA9"/>
    <w:rsid w:val="46950F78"/>
    <w:rsid w:val="46F4C2B2"/>
    <w:rsid w:val="470EA873"/>
    <w:rsid w:val="47369B07"/>
    <w:rsid w:val="4753B5E4"/>
    <w:rsid w:val="47909A0F"/>
    <w:rsid w:val="47A07C61"/>
    <w:rsid w:val="47A4F426"/>
    <w:rsid w:val="47CE01FB"/>
    <w:rsid w:val="47DBE0DB"/>
    <w:rsid w:val="47EA7826"/>
    <w:rsid w:val="481B4B34"/>
    <w:rsid w:val="483EC819"/>
    <w:rsid w:val="487C6F33"/>
    <w:rsid w:val="4897822D"/>
    <w:rsid w:val="48A3D00D"/>
    <w:rsid w:val="48C909FB"/>
    <w:rsid w:val="48DCE0B3"/>
    <w:rsid w:val="48E682A3"/>
    <w:rsid w:val="49101F8F"/>
    <w:rsid w:val="4916EFB1"/>
    <w:rsid w:val="492C9E0C"/>
    <w:rsid w:val="495FBE4A"/>
    <w:rsid w:val="4965A05C"/>
    <w:rsid w:val="4977F756"/>
    <w:rsid w:val="497D230D"/>
    <w:rsid w:val="49811DAC"/>
    <w:rsid w:val="4991B224"/>
    <w:rsid w:val="499B4A8C"/>
    <w:rsid w:val="49B7175F"/>
    <w:rsid w:val="49C9DF6B"/>
    <w:rsid w:val="49CC4083"/>
    <w:rsid w:val="49D475FD"/>
    <w:rsid w:val="4A53BCD0"/>
    <w:rsid w:val="4A83C2D8"/>
    <w:rsid w:val="4A85AE5F"/>
    <w:rsid w:val="4A8FC62B"/>
    <w:rsid w:val="4A9551B4"/>
    <w:rsid w:val="4AA96573"/>
    <w:rsid w:val="4AAF932F"/>
    <w:rsid w:val="4AB10659"/>
    <w:rsid w:val="4B1D91BB"/>
    <w:rsid w:val="4B360075"/>
    <w:rsid w:val="4B7C1552"/>
    <w:rsid w:val="4B8DB637"/>
    <w:rsid w:val="4BB0711E"/>
    <w:rsid w:val="4BBC5F19"/>
    <w:rsid w:val="4BDB6195"/>
    <w:rsid w:val="4BE04CE3"/>
    <w:rsid w:val="4BF9CB3F"/>
    <w:rsid w:val="4BFB6171"/>
    <w:rsid w:val="4C066ADC"/>
    <w:rsid w:val="4C39245A"/>
    <w:rsid w:val="4C637738"/>
    <w:rsid w:val="4CA13F12"/>
    <w:rsid w:val="4CA96A9C"/>
    <w:rsid w:val="4CC23C01"/>
    <w:rsid w:val="4CD3C3EA"/>
    <w:rsid w:val="4CFC5263"/>
    <w:rsid w:val="4D000825"/>
    <w:rsid w:val="4D188B67"/>
    <w:rsid w:val="4D5A4600"/>
    <w:rsid w:val="4D655D2C"/>
    <w:rsid w:val="4D7E748A"/>
    <w:rsid w:val="4D7F119F"/>
    <w:rsid w:val="4D8AA64D"/>
    <w:rsid w:val="4DB2A784"/>
    <w:rsid w:val="4DB68F69"/>
    <w:rsid w:val="4DDBC1D4"/>
    <w:rsid w:val="4DE02BDD"/>
    <w:rsid w:val="4DE1C67B"/>
    <w:rsid w:val="4E5D061F"/>
    <w:rsid w:val="4E937945"/>
    <w:rsid w:val="4EF1421F"/>
    <w:rsid w:val="4F0C3401"/>
    <w:rsid w:val="4F2676AE"/>
    <w:rsid w:val="4F463F4D"/>
    <w:rsid w:val="4F502B4B"/>
    <w:rsid w:val="4F52EEC2"/>
    <w:rsid w:val="4F566CB7"/>
    <w:rsid w:val="4F69CC20"/>
    <w:rsid w:val="4F72CE6D"/>
    <w:rsid w:val="4F90ADAA"/>
    <w:rsid w:val="4FBF4C4B"/>
    <w:rsid w:val="4FDA7373"/>
    <w:rsid w:val="4FDFAE23"/>
    <w:rsid w:val="4FF72170"/>
    <w:rsid w:val="501AEC97"/>
    <w:rsid w:val="50441171"/>
    <w:rsid w:val="504463B3"/>
    <w:rsid w:val="50ADD908"/>
    <w:rsid w:val="50BA121C"/>
    <w:rsid w:val="50D6F0F4"/>
    <w:rsid w:val="50E9648D"/>
    <w:rsid w:val="50EE2800"/>
    <w:rsid w:val="5131EE21"/>
    <w:rsid w:val="51405EF8"/>
    <w:rsid w:val="51523422"/>
    <w:rsid w:val="51A0CCCB"/>
    <w:rsid w:val="51AA1F49"/>
    <w:rsid w:val="51AF73CF"/>
    <w:rsid w:val="51D5CC02"/>
    <w:rsid w:val="51FF0484"/>
    <w:rsid w:val="523F51E4"/>
    <w:rsid w:val="5242A204"/>
    <w:rsid w:val="525E1770"/>
    <w:rsid w:val="5261F6F4"/>
    <w:rsid w:val="5274FD8C"/>
    <w:rsid w:val="529E7B72"/>
    <w:rsid w:val="52B86CF0"/>
    <w:rsid w:val="5318D484"/>
    <w:rsid w:val="5344A758"/>
    <w:rsid w:val="534F5D6C"/>
    <w:rsid w:val="535A6A23"/>
    <w:rsid w:val="5367A488"/>
    <w:rsid w:val="5384EA92"/>
    <w:rsid w:val="53CF5E84"/>
    <w:rsid w:val="53E9F65C"/>
    <w:rsid w:val="53F251DD"/>
    <w:rsid w:val="543E49BF"/>
    <w:rsid w:val="5477FFBA"/>
    <w:rsid w:val="5488EFC5"/>
    <w:rsid w:val="548DF6FE"/>
    <w:rsid w:val="54AF8DE9"/>
    <w:rsid w:val="54B8760A"/>
    <w:rsid w:val="54BB33F1"/>
    <w:rsid w:val="54F38E28"/>
    <w:rsid w:val="54FD18E4"/>
    <w:rsid w:val="54FDEAE5"/>
    <w:rsid w:val="54FF33A3"/>
    <w:rsid w:val="55061E8D"/>
    <w:rsid w:val="55178294"/>
    <w:rsid w:val="55195054"/>
    <w:rsid w:val="552F94CF"/>
    <w:rsid w:val="557311EC"/>
    <w:rsid w:val="55BFD40B"/>
    <w:rsid w:val="5613D01B"/>
    <w:rsid w:val="562773AB"/>
    <w:rsid w:val="5637013F"/>
    <w:rsid w:val="5641D3AF"/>
    <w:rsid w:val="564FFF0D"/>
    <w:rsid w:val="5672EDA5"/>
    <w:rsid w:val="567C481A"/>
    <w:rsid w:val="567D2586"/>
    <w:rsid w:val="56A49C78"/>
    <w:rsid w:val="56AE0645"/>
    <w:rsid w:val="56B46351"/>
    <w:rsid w:val="572FAE1C"/>
    <w:rsid w:val="574C39BE"/>
    <w:rsid w:val="5758489F"/>
    <w:rsid w:val="576DFCFB"/>
    <w:rsid w:val="5777451D"/>
    <w:rsid w:val="57896190"/>
    <w:rsid w:val="57B97B90"/>
    <w:rsid w:val="57BDA858"/>
    <w:rsid w:val="58377191"/>
    <w:rsid w:val="583C4D1B"/>
    <w:rsid w:val="584731C9"/>
    <w:rsid w:val="58570102"/>
    <w:rsid w:val="585761CE"/>
    <w:rsid w:val="588D7C1B"/>
    <w:rsid w:val="5892CD76"/>
    <w:rsid w:val="58959F59"/>
    <w:rsid w:val="589EFAAC"/>
    <w:rsid w:val="59211A3B"/>
    <w:rsid w:val="59AD5564"/>
    <w:rsid w:val="59C8CC2A"/>
    <w:rsid w:val="59EDCB17"/>
    <w:rsid w:val="5A386402"/>
    <w:rsid w:val="5A53178F"/>
    <w:rsid w:val="5A5937E0"/>
    <w:rsid w:val="5A666144"/>
    <w:rsid w:val="5AAC2CA2"/>
    <w:rsid w:val="5ACE5300"/>
    <w:rsid w:val="5B46549C"/>
    <w:rsid w:val="5B899B78"/>
    <w:rsid w:val="5B93813C"/>
    <w:rsid w:val="5B990314"/>
    <w:rsid w:val="5BA225E2"/>
    <w:rsid w:val="5BBDA357"/>
    <w:rsid w:val="5C1368C3"/>
    <w:rsid w:val="5C4379B6"/>
    <w:rsid w:val="5C8DDDFA"/>
    <w:rsid w:val="5C8DEB09"/>
    <w:rsid w:val="5CF25ABA"/>
    <w:rsid w:val="5D406FCE"/>
    <w:rsid w:val="5D5973B8"/>
    <w:rsid w:val="5D756B06"/>
    <w:rsid w:val="5D8100C2"/>
    <w:rsid w:val="5DA8B79D"/>
    <w:rsid w:val="5DA8B86F"/>
    <w:rsid w:val="5DDAA44C"/>
    <w:rsid w:val="5E047AA9"/>
    <w:rsid w:val="5E0B2731"/>
    <w:rsid w:val="5E0DAEBD"/>
    <w:rsid w:val="5E169F1A"/>
    <w:rsid w:val="5E6EA857"/>
    <w:rsid w:val="5E7329E9"/>
    <w:rsid w:val="5E8255EA"/>
    <w:rsid w:val="5E8D3DDF"/>
    <w:rsid w:val="5EA01A81"/>
    <w:rsid w:val="5EA7AF36"/>
    <w:rsid w:val="5EB68D28"/>
    <w:rsid w:val="5EB72F38"/>
    <w:rsid w:val="5EC57A36"/>
    <w:rsid w:val="5F2806DB"/>
    <w:rsid w:val="5F2CA903"/>
    <w:rsid w:val="5F3D36F0"/>
    <w:rsid w:val="5F4F4845"/>
    <w:rsid w:val="5F6F05A4"/>
    <w:rsid w:val="5FB32BA4"/>
    <w:rsid w:val="5FEED1A5"/>
    <w:rsid w:val="6015CEF4"/>
    <w:rsid w:val="6017350E"/>
    <w:rsid w:val="601DBB7D"/>
    <w:rsid w:val="6020E05D"/>
    <w:rsid w:val="605D0C9B"/>
    <w:rsid w:val="605E436E"/>
    <w:rsid w:val="60BDAC5A"/>
    <w:rsid w:val="60CF17FE"/>
    <w:rsid w:val="60F1ADA8"/>
    <w:rsid w:val="6106427E"/>
    <w:rsid w:val="613182CB"/>
    <w:rsid w:val="617693A8"/>
    <w:rsid w:val="61F01539"/>
    <w:rsid w:val="61F0617E"/>
    <w:rsid w:val="6250D581"/>
    <w:rsid w:val="62C5AFA2"/>
    <w:rsid w:val="62D4DAE5"/>
    <w:rsid w:val="62E6EA66"/>
    <w:rsid w:val="6342197A"/>
    <w:rsid w:val="6354582B"/>
    <w:rsid w:val="63666AC0"/>
    <w:rsid w:val="6376ECCD"/>
    <w:rsid w:val="63861650"/>
    <w:rsid w:val="63ADF738"/>
    <w:rsid w:val="63BB28BC"/>
    <w:rsid w:val="63ED00A0"/>
    <w:rsid w:val="64235AB0"/>
    <w:rsid w:val="64416A44"/>
    <w:rsid w:val="644A46A9"/>
    <w:rsid w:val="64618011"/>
    <w:rsid w:val="64E2CF81"/>
    <w:rsid w:val="651E7183"/>
    <w:rsid w:val="654A1794"/>
    <w:rsid w:val="65963244"/>
    <w:rsid w:val="65B385C8"/>
    <w:rsid w:val="65BF2CAD"/>
    <w:rsid w:val="65C51ECB"/>
    <w:rsid w:val="65FC2ABF"/>
    <w:rsid w:val="662B9BE8"/>
    <w:rsid w:val="6630A878"/>
    <w:rsid w:val="6634D530"/>
    <w:rsid w:val="668FAD7A"/>
    <w:rsid w:val="669ED9F3"/>
    <w:rsid w:val="66AC207D"/>
    <w:rsid w:val="66CD9AF7"/>
    <w:rsid w:val="66D16445"/>
    <w:rsid w:val="66F2F675"/>
    <w:rsid w:val="66F7FC8D"/>
    <w:rsid w:val="670637A0"/>
    <w:rsid w:val="67157E8B"/>
    <w:rsid w:val="67216F10"/>
    <w:rsid w:val="6739AC9E"/>
    <w:rsid w:val="67469ECC"/>
    <w:rsid w:val="674E6DC6"/>
    <w:rsid w:val="67B02C0D"/>
    <w:rsid w:val="67BD9996"/>
    <w:rsid w:val="67BFE250"/>
    <w:rsid w:val="67C55ABB"/>
    <w:rsid w:val="67CC8805"/>
    <w:rsid w:val="67CDB1CC"/>
    <w:rsid w:val="680B0054"/>
    <w:rsid w:val="683730C4"/>
    <w:rsid w:val="6839DBE3"/>
    <w:rsid w:val="684FD156"/>
    <w:rsid w:val="68A827D9"/>
    <w:rsid w:val="68B1A7B5"/>
    <w:rsid w:val="68D7ED0B"/>
    <w:rsid w:val="68F1F785"/>
    <w:rsid w:val="68FCBF8D"/>
    <w:rsid w:val="6915E7EA"/>
    <w:rsid w:val="6917E43D"/>
    <w:rsid w:val="6919CCE2"/>
    <w:rsid w:val="691BC8D7"/>
    <w:rsid w:val="691CE401"/>
    <w:rsid w:val="69313763"/>
    <w:rsid w:val="699B217E"/>
    <w:rsid w:val="69D7A4AD"/>
    <w:rsid w:val="69D7C330"/>
    <w:rsid w:val="69EC5F33"/>
    <w:rsid w:val="6A0BAD54"/>
    <w:rsid w:val="6A24E419"/>
    <w:rsid w:val="6A6D02A3"/>
    <w:rsid w:val="6A8DC7E6"/>
    <w:rsid w:val="6A9E9CC4"/>
    <w:rsid w:val="6AA490EC"/>
    <w:rsid w:val="6ACBAD71"/>
    <w:rsid w:val="6B4886C5"/>
    <w:rsid w:val="6B599E45"/>
    <w:rsid w:val="6BA0E87B"/>
    <w:rsid w:val="6BA4D568"/>
    <w:rsid w:val="6BAF1EA3"/>
    <w:rsid w:val="6BEE883D"/>
    <w:rsid w:val="6BF127FB"/>
    <w:rsid w:val="6C04BA56"/>
    <w:rsid w:val="6C0F8DCD"/>
    <w:rsid w:val="6C131F2A"/>
    <w:rsid w:val="6C2C4229"/>
    <w:rsid w:val="6C31AA27"/>
    <w:rsid w:val="6C6EDB63"/>
    <w:rsid w:val="6C75D917"/>
    <w:rsid w:val="6C9D764A"/>
    <w:rsid w:val="6CB14A6B"/>
    <w:rsid w:val="6CC759CE"/>
    <w:rsid w:val="6CCFA54A"/>
    <w:rsid w:val="6CD55AB7"/>
    <w:rsid w:val="6D09A48B"/>
    <w:rsid w:val="6D14724B"/>
    <w:rsid w:val="6D2F79B7"/>
    <w:rsid w:val="6D3B3767"/>
    <w:rsid w:val="6D880574"/>
    <w:rsid w:val="6D8AF71E"/>
    <w:rsid w:val="6D8CF85C"/>
    <w:rsid w:val="6DA631D7"/>
    <w:rsid w:val="6DE2C57B"/>
    <w:rsid w:val="6DF4432A"/>
    <w:rsid w:val="6E055510"/>
    <w:rsid w:val="6E30B410"/>
    <w:rsid w:val="6E4B2903"/>
    <w:rsid w:val="6E9A585A"/>
    <w:rsid w:val="6EC7EC89"/>
    <w:rsid w:val="6EFC9839"/>
    <w:rsid w:val="6F03906A"/>
    <w:rsid w:val="6F1778C7"/>
    <w:rsid w:val="6F4ABFEC"/>
    <w:rsid w:val="6F5F14BC"/>
    <w:rsid w:val="6F8AA565"/>
    <w:rsid w:val="6FCDA0F7"/>
    <w:rsid w:val="6FF7A756"/>
    <w:rsid w:val="705FC404"/>
    <w:rsid w:val="70BDF71D"/>
    <w:rsid w:val="7107D172"/>
    <w:rsid w:val="7121C096"/>
    <w:rsid w:val="7168BD7A"/>
    <w:rsid w:val="7183F5DC"/>
    <w:rsid w:val="71B163C2"/>
    <w:rsid w:val="71D1B5D4"/>
    <w:rsid w:val="71D1F91C"/>
    <w:rsid w:val="71DD3CC6"/>
    <w:rsid w:val="720C6A95"/>
    <w:rsid w:val="7218AB35"/>
    <w:rsid w:val="721CF199"/>
    <w:rsid w:val="7239B002"/>
    <w:rsid w:val="723D1316"/>
    <w:rsid w:val="72474122"/>
    <w:rsid w:val="72652946"/>
    <w:rsid w:val="72A3A1D3"/>
    <w:rsid w:val="72AC91EB"/>
    <w:rsid w:val="72BA1273"/>
    <w:rsid w:val="72D69650"/>
    <w:rsid w:val="730F9F99"/>
    <w:rsid w:val="7365A2DD"/>
    <w:rsid w:val="736BF94D"/>
    <w:rsid w:val="736CE720"/>
    <w:rsid w:val="737A191C"/>
    <w:rsid w:val="738D6C9D"/>
    <w:rsid w:val="73AAA9E9"/>
    <w:rsid w:val="73B6A424"/>
    <w:rsid w:val="73C0B578"/>
    <w:rsid w:val="73E23632"/>
    <w:rsid w:val="741E310F"/>
    <w:rsid w:val="7430D593"/>
    <w:rsid w:val="743B47E2"/>
    <w:rsid w:val="743EFDC7"/>
    <w:rsid w:val="744D4242"/>
    <w:rsid w:val="7470517D"/>
    <w:rsid w:val="749A4222"/>
    <w:rsid w:val="74DDD425"/>
    <w:rsid w:val="7506B4DF"/>
    <w:rsid w:val="75163F05"/>
    <w:rsid w:val="751A0CCA"/>
    <w:rsid w:val="753389F4"/>
    <w:rsid w:val="757C2552"/>
    <w:rsid w:val="759AF3E4"/>
    <w:rsid w:val="761EB870"/>
    <w:rsid w:val="76517D4A"/>
    <w:rsid w:val="766919C6"/>
    <w:rsid w:val="76746E93"/>
    <w:rsid w:val="76A0F1F5"/>
    <w:rsid w:val="76BFB087"/>
    <w:rsid w:val="76D2EBBA"/>
    <w:rsid w:val="770AA47B"/>
    <w:rsid w:val="77106779"/>
    <w:rsid w:val="774EC47A"/>
    <w:rsid w:val="7755D1D1"/>
    <w:rsid w:val="775FA4F4"/>
    <w:rsid w:val="77830A5E"/>
    <w:rsid w:val="779485D2"/>
    <w:rsid w:val="77E3D596"/>
    <w:rsid w:val="77E3E3DE"/>
    <w:rsid w:val="77F1145E"/>
    <w:rsid w:val="78266EB5"/>
    <w:rsid w:val="78405843"/>
    <w:rsid w:val="7851AD8C"/>
    <w:rsid w:val="7865D03B"/>
    <w:rsid w:val="7887ED71"/>
    <w:rsid w:val="788FF5E8"/>
    <w:rsid w:val="78AC477E"/>
    <w:rsid w:val="78CB055B"/>
    <w:rsid w:val="78CF044C"/>
    <w:rsid w:val="78D9D0A7"/>
    <w:rsid w:val="78F1A232"/>
    <w:rsid w:val="78F3C78E"/>
    <w:rsid w:val="79046DA5"/>
    <w:rsid w:val="7904EF35"/>
    <w:rsid w:val="79372A4F"/>
    <w:rsid w:val="793F45F5"/>
    <w:rsid w:val="796A0DBE"/>
    <w:rsid w:val="797FA5F7"/>
    <w:rsid w:val="79D63469"/>
    <w:rsid w:val="7A01D28F"/>
    <w:rsid w:val="7A195A70"/>
    <w:rsid w:val="7A70AE30"/>
    <w:rsid w:val="7A83F258"/>
    <w:rsid w:val="7A9177AD"/>
    <w:rsid w:val="7A956019"/>
    <w:rsid w:val="7AA2195E"/>
    <w:rsid w:val="7AA92412"/>
    <w:rsid w:val="7AD87B57"/>
    <w:rsid w:val="7AF9B482"/>
    <w:rsid w:val="7B1153DA"/>
    <w:rsid w:val="7B2F71C4"/>
    <w:rsid w:val="7B567C03"/>
    <w:rsid w:val="7B760331"/>
    <w:rsid w:val="7B904DDF"/>
    <w:rsid w:val="7B966047"/>
    <w:rsid w:val="7BA276AB"/>
    <w:rsid w:val="7BBB5636"/>
    <w:rsid w:val="7BFDC37F"/>
    <w:rsid w:val="7C202D08"/>
    <w:rsid w:val="7C31307A"/>
    <w:rsid w:val="7C46907B"/>
    <w:rsid w:val="7C47102A"/>
    <w:rsid w:val="7C4EA16E"/>
    <w:rsid w:val="7C74CD05"/>
    <w:rsid w:val="7C79ADB4"/>
    <w:rsid w:val="7CA9659D"/>
    <w:rsid w:val="7CCA78F8"/>
    <w:rsid w:val="7CF34BC2"/>
    <w:rsid w:val="7CFFA891"/>
    <w:rsid w:val="7D02BB02"/>
    <w:rsid w:val="7D6D602A"/>
    <w:rsid w:val="7D95B503"/>
    <w:rsid w:val="7DA3E501"/>
    <w:rsid w:val="7DB8CBC9"/>
    <w:rsid w:val="7DEDA645"/>
    <w:rsid w:val="7E2E3726"/>
    <w:rsid w:val="7E3C376E"/>
    <w:rsid w:val="7E56F90C"/>
    <w:rsid w:val="7E6E4036"/>
    <w:rsid w:val="7E9A5C90"/>
    <w:rsid w:val="7EAF99C7"/>
    <w:rsid w:val="7EB30B39"/>
    <w:rsid w:val="7ECBF950"/>
    <w:rsid w:val="7EE64679"/>
    <w:rsid w:val="7F79702A"/>
    <w:rsid w:val="7F7A86CC"/>
  </w:rsids>
  <m:mathPr>
    <m:mathFont m:val="Cambria Math"/>
    <m:brkBin m:val="before"/>
    <m:brkBinSub m:val="--"/>
    <m:smallFrac m:val="0"/>
    <m:dispDef/>
    <m:lMargin m:val="0"/>
    <m:rMargin m:val="0"/>
    <m:defJc m:val="centerGroup"/>
    <m:wrapIndent m:val="1440"/>
    <m:intLim m:val="subSup"/>
    <m:naryLim m:val="undOvr"/>
  </m:mathPr>
  <w:attachedSchema w:val="urn:schemas-microsoft.com:office:word"/>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AFBC85"/>
  <w15:chartTrackingRefBased/>
  <w15:docId w15:val="{9517831A-647C-469E-BE04-9EE438C5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1"/>
    <w:qFormat/>
    <w:rsid w:val="00BF720B"/>
    <w:pPr>
      <w:keepNext/>
      <w:spacing w:before="240" w:after="60"/>
      <w:outlineLvl w:val="0"/>
    </w:pPr>
    <w:rPr>
      <w:rFonts w:ascii="Calibri Light" w:eastAsia="Times New Roman" w:hAnsi="Calibri Light"/>
      <w:b/>
      <w:bCs/>
      <w:kern w:val="32"/>
      <w:sz w:val="32"/>
      <w:szCs w:val="32"/>
      <w:lang w:val="ro-RO"/>
    </w:rPr>
  </w:style>
  <w:style w:type="paragraph" w:styleId="Heading2">
    <w:name w:val="heading 2"/>
    <w:basedOn w:val="Normal"/>
    <w:next w:val="Normal"/>
    <w:link w:val="Heading2Char"/>
    <w:uiPriority w:val="9"/>
    <w:unhideWhenUsed/>
    <w:qFormat/>
    <w:rsid w:val="00FC638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uiPriority w:val="99"/>
    <w:semiHidden/>
  </w:style>
  <w:style w:type="paragraph" w:styleId="NormalWeb">
    <w:name w:val="Normal (Web)"/>
    <w:basedOn w:val="Normal"/>
    <w:uiPriority w:val="99"/>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eastAsiaTheme="minorEastAsia" w:hAnsi="Segoe UI" w:cs="Segoe UI" w:hint="default"/>
      <w:sz w:val="18"/>
      <w:szCs w:val="18"/>
    </w:rPr>
  </w:style>
  <w:style w:type="paragraph" w:customStyle="1" w:styleId="section1">
    <w:name w:val="section1"/>
    <w:basedOn w:val="Normal"/>
    <w:uiPriority w:val="99"/>
    <w:semiHidden/>
    <w:pPr>
      <w:spacing w:before="100" w:beforeAutospacing="1" w:after="100" w:afterAutospacing="1"/>
    </w:pPr>
  </w:style>
  <w:style w:type="paragraph" w:customStyle="1" w:styleId="rvts0">
    <w:name w:val="rvts0"/>
    <w:basedOn w:val="Normal"/>
    <w:uiPriority w:val="99"/>
    <w:semiHidden/>
    <w:pPr>
      <w:spacing w:before="100" w:beforeAutospacing="1" w:after="100" w:afterAutospacing="1"/>
    </w:pPr>
    <w:rPr>
      <w:rFonts w:ascii="Arial" w:hAnsi="Arial" w:cs="Arial"/>
      <w:color w:val="000000"/>
      <w:sz w:val="20"/>
      <w:szCs w:val="20"/>
    </w:rPr>
  </w:style>
  <w:style w:type="paragraph" w:customStyle="1" w:styleId="rvts1">
    <w:name w:val="rvts1"/>
    <w:basedOn w:val="Normal"/>
    <w:uiPriority w:val="99"/>
    <w:semiHidden/>
    <w:pPr>
      <w:spacing w:before="100" w:beforeAutospacing="1" w:after="100" w:afterAutospacing="1"/>
    </w:pPr>
    <w:rPr>
      <w:b/>
      <w:bCs/>
    </w:rPr>
  </w:style>
  <w:style w:type="paragraph" w:customStyle="1" w:styleId="rvts2">
    <w:name w:val="rvts2"/>
    <w:basedOn w:val="Normal"/>
    <w:uiPriority w:val="99"/>
    <w:semiHidden/>
    <w:pPr>
      <w:spacing w:before="100" w:beforeAutospacing="1" w:after="100" w:afterAutospacing="1"/>
    </w:pPr>
  </w:style>
  <w:style w:type="paragraph" w:customStyle="1" w:styleId="rvts3">
    <w:name w:val="rvts3"/>
    <w:basedOn w:val="Normal"/>
    <w:uiPriority w:val="99"/>
    <w:semiHidden/>
    <w:pPr>
      <w:spacing w:before="100" w:beforeAutospacing="1" w:after="100" w:afterAutospacing="1"/>
    </w:pPr>
    <w:rPr>
      <w:b/>
      <w:bCs/>
      <w:color w:val="FF0000"/>
    </w:rPr>
  </w:style>
  <w:style w:type="paragraph" w:customStyle="1" w:styleId="rvts4">
    <w:name w:val="rvts4"/>
    <w:basedOn w:val="Normal"/>
    <w:uiPriority w:val="99"/>
    <w:semiHidden/>
    <w:pPr>
      <w:spacing w:before="100" w:beforeAutospacing="1" w:after="100" w:afterAutospacing="1"/>
    </w:pPr>
    <w:rPr>
      <w:color w:val="0000FF"/>
      <w:u w:val="single"/>
    </w:rPr>
  </w:style>
  <w:style w:type="paragraph" w:customStyle="1" w:styleId="rvts5">
    <w:name w:val="rvts5"/>
    <w:basedOn w:val="Normal"/>
    <w:uiPriority w:val="99"/>
    <w:semiHidden/>
    <w:pPr>
      <w:spacing w:before="100" w:beforeAutospacing="1" w:after="100" w:afterAutospacing="1"/>
    </w:pPr>
    <w:rPr>
      <w:b/>
      <w:bCs/>
    </w:rPr>
  </w:style>
  <w:style w:type="paragraph" w:customStyle="1" w:styleId="rvts6">
    <w:name w:val="rvts6"/>
    <w:basedOn w:val="Normal"/>
    <w:uiPriority w:val="99"/>
    <w:semiHidden/>
    <w:pPr>
      <w:spacing w:before="100" w:beforeAutospacing="1" w:after="100" w:afterAutospacing="1"/>
    </w:pPr>
    <w:rPr>
      <w:b/>
      <w:bCs/>
      <w:color w:val="000000"/>
    </w:rPr>
  </w:style>
  <w:style w:type="paragraph" w:customStyle="1" w:styleId="rvts7">
    <w:name w:val="rvts7"/>
    <w:basedOn w:val="Normal"/>
    <w:uiPriority w:val="99"/>
    <w:semiHidden/>
    <w:pPr>
      <w:spacing w:before="100" w:beforeAutospacing="1" w:after="100" w:afterAutospacing="1"/>
    </w:pPr>
    <w:rPr>
      <w:color w:val="000000"/>
    </w:rPr>
  </w:style>
  <w:style w:type="paragraph" w:customStyle="1" w:styleId="rvts8">
    <w:name w:val="rvts8"/>
    <w:basedOn w:val="Normal"/>
    <w:uiPriority w:val="99"/>
    <w:semiHidden/>
    <w:pPr>
      <w:spacing w:before="100" w:beforeAutospacing="1" w:after="100" w:afterAutospacing="1"/>
    </w:pPr>
    <w:rPr>
      <w:b/>
      <w:bCs/>
      <w:i/>
      <w:iCs/>
    </w:rPr>
  </w:style>
  <w:style w:type="paragraph" w:customStyle="1" w:styleId="rvts9">
    <w:name w:val="rvts9"/>
    <w:basedOn w:val="Normal"/>
    <w:uiPriority w:val="99"/>
    <w:semiHidden/>
    <w:pPr>
      <w:spacing w:before="100" w:beforeAutospacing="1" w:after="100" w:afterAutospacing="1"/>
    </w:pPr>
    <w:rPr>
      <w:i/>
      <w:iCs/>
    </w:rPr>
  </w:style>
  <w:style w:type="paragraph" w:customStyle="1" w:styleId="rvts10">
    <w:name w:val="rvts10"/>
    <w:basedOn w:val="Normal"/>
    <w:uiPriority w:val="99"/>
    <w:semiHidden/>
    <w:pPr>
      <w:spacing w:before="100" w:beforeAutospacing="1" w:after="100" w:afterAutospacing="1"/>
    </w:pPr>
    <w:rPr>
      <w:sz w:val="16"/>
      <w:szCs w:val="16"/>
      <w:vertAlign w:val="subscript"/>
    </w:rPr>
  </w:style>
  <w:style w:type="paragraph" w:customStyle="1" w:styleId="rvps1">
    <w:name w:val="rvps1"/>
    <w:basedOn w:val="Normal"/>
    <w:uiPriority w:val="99"/>
    <w:semiHidden/>
    <w:pPr>
      <w:spacing w:before="100" w:beforeAutospacing="1" w:after="100" w:afterAutospacing="1"/>
      <w:jc w:val="center"/>
    </w:pPr>
  </w:style>
  <w:style w:type="paragraph" w:customStyle="1" w:styleId="rvps2">
    <w:name w:val="rvps2"/>
    <w:basedOn w:val="Normal"/>
    <w:pPr>
      <w:ind w:left="720"/>
    </w:pPr>
  </w:style>
  <w:style w:type="paragraph" w:customStyle="1" w:styleId="rvps3">
    <w:name w:val="rvps3"/>
    <w:basedOn w:val="Normal"/>
    <w:uiPriority w:val="99"/>
    <w:semiHidden/>
    <w:pPr>
      <w:spacing w:before="100" w:beforeAutospacing="1" w:after="100" w:afterAutospacing="1"/>
      <w:jc w:val="right"/>
    </w:pPr>
  </w:style>
  <w:style w:type="character" w:customStyle="1" w:styleId="rvts11">
    <w:name w:val="rvts11"/>
    <w:basedOn w:val="DefaultParagraphFont"/>
    <w:rPr>
      <w:b/>
      <w:bCs/>
    </w:rPr>
  </w:style>
  <w:style w:type="character" w:customStyle="1" w:styleId="rvts21">
    <w:name w:val="rvts21"/>
    <w:basedOn w:val="DefaultParagraphFont"/>
    <w:rPr>
      <w:rFonts w:ascii="Times New Roman" w:hAnsi="Times New Roman" w:cs="Times New Roman" w:hint="default"/>
      <w:sz w:val="24"/>
      <w:szCs w:val="24"/>
    </w:rPr>
  </w:style>
  <w:style w:type="character" w:customStyle="1" w:styleId="rvts31">
    <w:name w:val="rvts31"/>
    <w:basedOn w:val="DefaultParagraphFont"/>
    <w:rPr>
      <w:rFonts w:ascii="Times New Roman" w:hAnsi="Times New Roman" w:cs="Times New Roman" w:hint="default"/>
      <w:b/>
      <w:bCs/>
      <w:color w:val="FF0000"/>
      <w:sz w:val="24"/>
      <w:szCs w:val="24"/>
    </w:rPr>
  </w:style>
  <w:style w:type="character" w:customStyle="1" w:styleId="rvts51">
    <w:name w:val="rvts51"/>
    <w:basedOn w:val="DefaultParagraphFont"/>
    <w:rPr>
      <w:rFonts w:ascii="Times New Roman" w:hAnsi="Times New Roman" w:cs="Times New Roman" w:hint="default"/>
      <w:b/>
      <w:bCs/>
      <w:sz w:val="24"/>
      <w:szCs w:val="24"/>
    </w:rPr>
  </w:style>
  <w:style w:type="character" w:customStyle="1" w:styleId="rvts61">
    <w:name w:val="rvts61"/>
    <w:basedOn w:val="DefaultParagraphFont"/>
    <w:rPr>
      <w:rFonts w:ascii="Times New Roman" w:hAnsi="Times New Roman" w:cs="Times New Roman" w:hint="default"/>
      <w:b/>
      <w:bCs/>
      <w:color w:val="000000"/>
      <w:sz w:val="24"/>
      <w:szCs w:val="24"/>
    </w:rPr>
  </w:style>
  <w:style w:type="character" w:customStyle="1" w:styleId="rvts71">
    <w:name w:val="rvts71"/>
    <w:basedOn w:val="DefaultParagraphFont"/>
    <w:rPr>
      <w:rFonts w:ascii="Times New Roman" w:hAnsi="Times New Roman" w:cs="Times New Roman" w:hint="default"/>
      <w:color w:val="000000"/>
      <w:sz w:val="24"/>
      <w:szCs w:val="24"/>
    </w:rPr>
  </w:style>
  <w:style w:type="character" w:customStyle="1" w:styleId="rvts81">
    <w:name w:val="rvts81"/>
    <w:basedOn w:val="DefaultParagraphFont"/>
    <w:rPr>
      <w:rFonts w:ascii="Times New Roman" w:hAnsi="Times New Roman" w:cs="Times New Roman" w:hint="default"/>
      <w:b/>
      <w:bCs/>
      <w:i/>
      <w:iCs/>
      <w:sz w:val="24"/>
      <w:szCs w:val="24"/>
    </w:rPr>
  </w:style>
  <w:style w:type="character" w:customStyle="1" w:styleId="rvts91">
    <w:name w:val="rvts91"/>
    <w:basedOn w:val="DefaultParagraphFont"/>
    <w:rPr>
      <w:rFonts w:ascii="Times New Roman" w:hAnsi="Times New Roman" w:cs="Times New Roman" w:hint="default"/>
      <w:i/>
      <w:iCs/>
      <w:sz w:val="24"/>
      <w:szCs w:val="24"/>
    </w:rPr>
  </w:style>
  <w:style w:type="character" w:customStyle="1" w:styleId="rvts101">
    <w:name w:val="rvts101"/>
    <w:basedOn w:val="DefaultParagraphFont"/>
    <w:rPr>
      <w:rFonts w:ascii="Times New Roman" w:hAnsi="Times New Roman" w:cs="Times New Roman" w:hint="default"/>
      <w:sz w:val="16"/>
      <w:szCs w:val="16"/>
      <w:vertAlign w:val="subscript"/>
    </w:rPr>
  </w:style>
  <w:style w:type="paragraph" w:styleId="ListParagraph">
    <w:name w:val="List Paragraph"/>
    <w:basedOn w:val="Normal"/>
    <w:link w:val="ListParagraphChar"/>
    <w:uiPriority w:val="34"/>
    <w:qFormat/>
    <w:rsid w:val="00305B76"/>
    <w:pPr>
      <w:ind w:left="720"/>
      <w:contextualSpacing/>
    </w:pPr>
  </w:style>
  <w:style w:type="paragraph" w:styleId="Revision">
    <w:name w:val="Revision"/>
    <w:hidden/>
    <w:uiPriority w:val="99"/>
    <w:semiHidden/>
    <w:rsid w:val="00901D9A"/>
    <w:rPr>
      <w:rFonts w:eastAsiaTheme="minorEastAsia"/>
      <w:sz w:val="24"/>
      <w:szCs w:val="24"/>
    </w:rPr>
  </w:style>
  <w:style w:type="paragraph" w:styleId="BodyText">
    <w:name w:val="Body Text"/>
    <w:basedOn w:val="Normal"/>
    <w:link w:val="BodyTextChar"/>
    <w:uiPriority w:val="99"/>
    <w:semiHidden/>
    <w:unhideWhenUsed/>
    <w:rsid w:val="00486DBF"/>
    <w:pPr>
      <w:spacing w:after="120"/>
    </w:pPr>
  </w:style>
  <w:style w:type="character" w:customStyle="1" w:styleId="BodyTextChar">
    <w:name w:val="Body Text Char"/>
    <w:basedOn w:val="DefaultParagraphFont"/>
    <w:link w:val="BodyText"/>
    <w:uiPriority w:val="99"/>
    <w:semiHidden/>
    <w:rsid w:val="00486DBF"/>
    <w:rPr>
      <w:rFonts w:eastAsiaTheme="minorEastAsia"/>
      <w:sz w:val="24"/>
      <w:szCs w:val="24"/>
    </w:rPr>
  </w:style>
  <w:style w:type="character" w:styleId="CommentReference">
    <w:name w:val="annotation reference"/>
    <w:basedOn w:val="DefaultParagraphFont"/>
    <w:uiPriority w:val="99"/>
    <w:semiHidden/>
    <w:unhideWhenUsed/>
    <w:rsid w:val="00743591"/>
    <w:rPr>
      <w:sz w:val="16"/>
      <w:szCs w:val="16"/>
    </w:rPr>
  </w:style>
  <w:style w:type="paragraph" w:styleId="CommentText">
    <w:name w:val="annotation text"/>
    <w:basedOn w:val="Normal"/>
    <w:link w:val="CommentTextChar"/>
    <w:uiPriority w:val="99"/>
    <w:unhideWhenUsed/>
    <w:rsid w:val="00743591"/>
    <w:rPr>
      <w:sz w:val="20"/>
      <w:szCs w:val="20"/>
    </w:rPr>
  </w:style>
  <w:style w:type="character" w:customStyle="1" w:styleId="CommentTextChar">
    <w:name w:val="Comment Text Char"/>
    <w:basedOn w:val="DefaultParagraphFont"/>
    <w:link w:val="CommentText"/>
    <w:uiPriority w:val="99"/>
    <w:rsid w:val="00743591"/>
    <w:rPr>
      <w:rFonts w:eastAsiaTheme="minorEastAsia"/>
    </w:rPr>
  </w:style>
  <w:style w:type="paragraph" w:styleId="CommentSubject">
    <w:name w:val="annotation subject"/>
    <w:basedOn w:val="CommentText"/>
    <w:next w:val="CommentText"/>
    <w:link w:val="CommentSubjectChar"/>
    <w:uiPriority w:val="99"/>
    <w:semiHidden/>
    <w:unhideWhenUsed/>
    <w:rsid w:val="00743591"/>
    <w:rPr>
      <w:b/>
      <w:bCs/>
    </w:rPr>
  </w:style>
  <w:style w:type="character" w:customStyle="1" w:styleId="CommentSubjectChar">
    <w:name w:val="Comment Subject Char"/>
    <w:basedOn w:val="CommentTextChar"/>
    <w:link w:val="CommentSubject"/>
    <w:uiPriority w:val="99"/>
    <w:semiHidden/>
    <w:rsid w:val="00743591"/>
    <w:rPr>
      <w:rFonts w:eastAsiaTheme="minorEastAsia"/>
      <w:b/>
      <w:bCs/>
    </w:rPr>
  </w:style>
  <w:style w:type="character" w:styleId="UnresolvedMention">
    <w:name w:val="Unresolved Mention"/>
    <w:basedOn w:val="DefaultParagraphFont"/>
    <w:uiPriority w:val="99"/>
    <w:semiHidden/>
    <w:unhideWhenUsed/>
    <w:rsid w:val="00252412"/>
    <w:rPr>
      <w:color w:val="605E5C"/>
      <w:shd w:val="clear" w:color="auto" w:fill="E1DFDD"/>
    </w:rPr>
  </w:style>
  <w:style w:type="paragraph" w:styleId="Header">
    <w:name w:val="header"/>
    <w:basedOn w:val="Normal"/>
    <w:link w:val="HeaderChar"/>
    <w:uiPriority w:val="99"/>
    <w:unhideWhenUsed/>
    <w:rsid w:val="00242831"/>
    <w:pPr>
      <w:tabs>
        <w:tab w:val="center" w:pos="4513"/>
        <w:tab w:val="right" w:pos="9026"/>
      </w:tabs>
    </w:pPr>
  </w:style>
  <w:style w:type="character" w:customStyle="1" w:styleId="HeaderChar">
    <w:name w:val="Header Char"/>
    <w:basedOn w:val="DefaultParagraphFont"/>
    <w:link w:val="Header"/>
    <w:uiPriority w:val="99"/>
    <w:rsid w:val="00242831"/>
    <w:rPr>
      <w:rFonts w:eastAsiaTheme="minorEastAsia"/>
      <w:sz w:val="24"/>
      <w:szCs w:val="24"/>
    </w:rPr>
  </w:style>
  <w:style w:type="paragraph" w:styleId="Footer">
    <w:name w:val="footer"/>
    <w:basedOn w:val="Normal"/>
    <w:link w:val="FooterChar"/>
    <w:uiPriority w:val="99"/>
    <w:unhideWhenUsed/>
    <w:rsid w:val="00242831"/>
    <w:pPr>
      <w:tabs>
        <w:tab w:val="center" w:pos="4513"/>
        <w:tab w:val="right" w:pos="9026"/>
      </w:tabs>
    </w:pPr>
  </w:style>
  <w:style w:type="character" w:customStyle="1" w:styleId="FooterChar">
    <w:name w:val="Footer Char"/>
    <w:basedOn w:val="DefaultParagraphFont"/>
    <w:link w:val="Footer"/>
    <w:uiPriority w:val="99"/>
    <w:rsid w:val="00242831"/>
    <w:rPr>
      <w:rFonts w:eastAsiaTheme="minorEastAsia"/>
      <w:sz w:val="24"/>
      <w:szCs w:val="24"/>
    </w:rPr>
  </w:style>
  <w:style w:type="character" w:customStyle="1" w:styleId="Heading1Char">
    <w:name w:val="Heading 1 Char"/>
    <w:basedOn w:val="DefaultParagraphFont"/>
    <w:link w:val="Heading1"/>
    <w:uiPriority w:val="1"/>
    <w:rsid w:val="00BF720B"/>
    <w:rPr>
      <w:rFonts w:ascii="Calibri Light" w:hAnsi="Calibri Light"/>
      <w:b/>
      <w:bCs/>
      <w:kern w:val="32"/>
      <w:sz w:val="32"/>
      <w:szCs w:val="32"/>
      <w:lang w:val="ro-RO"/>
    </w:rPr>
  </w:style>
  <w:style w:type="paragraph" w:customStyle="1" w:styleId="CharCharCharCaracter">
    <w:name w:val="Char Char Char Caracter"/>
    <w:basedOn w:val="Normal"/>
    <w:rsid w:val="0018641F"/>
    <w:rPr>
      <w:rFonts w:eastAsia="Times New Roman"/>
      <w:lang w:val="pl-PL" w:eastAsia="pl-PL"/>
    </w:rPr>
  </w:style>
  <w:style w:type="paragraph" w:customStyle="1" w:styleId="Default">
    <w:name w:val="Default"/>
    <w:rsid w:val="000E0AF9"/>
    <w:pPr>
      <w:autoSpaceDE w:val="0"/>
      <w:autoSpaceDN w:val="0"/>
      <w:adjustRightInd w:val="0"/>
    </w:pPr>
    <w:rPr>
      <w:rFonts w:ascii="EUAlbertina" w:hAnsi="EUAlbertina" w:cs="EUAlbertina"/>
      <w:color w:val="000000"/>
      <w:sz w:val="24"/>
      <w:szCs w:val="24"/>
      <w:lang w:val="en-GB" w:eastAsia="en-GB"/>
    </w:rPr>
  </w:style>
  <w:style w:type="character" w:customStyle="1" w:styleId="Heading2Char">
    <w:name w:val="Heading 2 Char"/>
    <w:basedOn w:val="DefaultParagraphFont"/>
    <w:link w:val="Heading2"/>
    <w:uiPriority w:val="9"/>
    <w:rsid w:val="00FC638A"/>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basedOn w:val="DefaultParagraphFont"/>
    <w:link w:val="ListParagraph"/>
    <w:uiPriority w:val="34"/>
    <w:locked/>
    <w:rsid w:val="00FC638A"/>
    <w:rPr>
      <w:rFonts w:eastAsiaTheme="minorEastAsia"/>
      <w:sz w:val="24"/>
      <w:szCs w:val="24"/>
    </w:rPr>
  </w:style>
  <w:style w:type="character" w:customStyle="1" w:styleId="slitbdy">
    <w:name w:val="s_lit_bdy"/>
    <w:basedOn w:val="DefaultParagraphFont"/>
    <w:rsid w:val="001377D1"/>
    <w:rPr>
      <w:rFonts w:ascii="Verdana" w:hAnsi="Verdana" w:hint="default"/>
      <w:b w:val="0"/>
      <w:bCs w:val="0"/>
      <w:color w:val="000000"/>
      <w:sz w:val="20"/>
      <w:szCs w:val="20"/>
      <w:shd w:val="clear" w:color="auto" w:fill="FFFFFF"/>
    </w:rPr>
  </w:style>
  <w:style w:type="character" w:customStyle="1" w:styleId="salnbdy">
    <w:name w:val="s_aln_bdy"/>
    <w:basedOn w:val="DefaultParagraphFont"/>
    <w:rsid w:val="001377D1"/>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612C5B"/>
    <w:rPr>
      <w:rFonts w:ascii="Verdana" w:hAnsi="Verdana" w:hint="default"/>
      <w:b w:val="0"/>
      <w:bCs w:val="0"/>
      <w:color w:val="006400"/>
      <w:sz w:val="20"/>
      <w:szCs w:val="20"/>
      <w:u w:val="single"/>
      <w:shd w:val="clear" w:color="auto" w:fill="FFFFFF"/>
    </w:rPr>
  </w:style>
  <w:style w:type="character" w:customStyle="1" w:styleId="slitttl1">
    <w:name w:val="s_lit_ttl1"/>
    <w:basedOn w:val="DefaultParagraphFont"/>
    <w:rsid w:val="00612C5B"/>
    <w:rPr>
      <w:rFonts w:ascii="Verdana" w:hAnsi="Verdana" w:hint="default"/>
      <w:b/>
      <w:bCs/>
      <w:vanish w:val="0"/>
      <w:webHidden w:val="0"/>
      <w:color w:val="8B0000"/>
      <w:sz w:val="20"/>
      <w:szCs w:val="20"/>
      <w:shd w:val="clear" w:color="auto" w:fill="FFFFFF"/>
      <w:specVanish w:val="0"/>
    </w:rPr>
  </w:style>
  <w:style w:type="character" w:customStyle="1" w:styleId="salnttl1">
    <w:name w:val="s_aln_ttl1"/>
    <w:basedOn w:val="DefaultParagraphFont"/>
    <w:rsid w:val="00612C5B"/>
    <w:rPr>
      <w:rFonts w:ascii="Verdana" w:hAnsi="Verdana" w:hint="default"/>
      <w:b/>
      <w:bCs/>
      <w:vanish w:val="0"/>
      <w:webHidden w:val="0"/>
      <w:color w:val="8B0000"/>
      <w:sz w:val="20"/>
      <w:szCs w:val="20"/>
      <w:shd w:val="clear" w:color="auto" w:fill="FFFFFF"/>
      <w:specVanish w:val="0"/>
    </w:rPr>
  </w:style>
  <w:style w:type="paragraph" w:customStyle="1" w:styleId="sartden">
    <w:name w:val="s_art_den"/>
    <w:basedOn w:val="Normal"/>
    <w:rsid w:val="00C71CCF"/>
    <w:rPr>
      <w:rFonts w:ascii="Verdana" w:hAnsi="Verdana"/>
      <w:b/>
      <w:bCs/>
      <w:color w:val="24689B"/>
      <w:sz w:val="20"/>
      <w:szCs w:val="20"/>
    </w:rPr>
  </w:style>
  <w:style w:type="character" w:customStyle="1" w:styleId="spar3">
    <w:name w:val="s_par3"/>
    <w:basedOn w:val="DefaultParagraphFont"/>
    <w:rsid w:val="00C71CCF"/>
    <w:rPr>
      <w:rFonts w:ascii="Verdana" w:hAnsi="Verdana" w:hint="default"/>
      <w:b w:val="0"/>
      <w:bCs w:val="0"/>
      <w:vanish w:val="0"/>
      <w:webHidden w:val="0"/>
      <w:color w:val="000000"/>
      <w:sz w:val="20"/>
      <w:szCs w:val="20"/>
      <w:shd w:val="clear" w:color="auto" w:fill="FFFFFF"/>
      <w:specVanish w:val="0"/>
    </w:rPr>
  </w:style>
  <w:style w:type="character" w:customStyle="1" w:styleId="salnttl">
    <w:name w:val="s_aln_ttl"/>
    <w:basedOn w:val="DefaultParagraphFont"/>
    <w:rsid w:val="00C71CCF"/>
  </w:style>
  <w:style w:type="paragraph" w:customStyle="1" w:styleId="spar">
    <w:name w:val="s_par"/>
    <w:basedOn w:val="Normal"/>
    <w:rsid w:val="0059719E"/>
    <w:pPr>
      <w:ind w:left="225"/>
    </w:pPr>
  </w:style>
  <w:style w:type="paragraph" w:customStyle="1" w:styleId="sartttl">
    <w:name w:val="s_art_ttl"/>
    <w:basedOn w:val="Normal"/>
    <w:rsid w:val="0059719E"/>
    <w:rPr>
      <w:rFonts w:ascii="Verdana" w:hAnsi="Verdana"/>
      <w:b/>
      <w:bCs/>
      <w:color w:val="24689B"/>
      <w:sz w:val="20"/>
      <w:szCs w:val="20"/>
    </w:rPr>
  </w:style>
  <w:style w:type="paragraph" w:customStyle="1" w:styleId="ssecttl">
    <w:name w:val="s_sec_ttl"/>
    <w:basedOn w:val="Normal"/>
    <w:rsid w:val="0059719E"/>
    <w:pPr>
      <w:jc w:val="center"/>
    </w:pPr>
    <w:rPr>
      <w:rFonts w:ascii="Verdana" w:hAnsi="Verdana"/>
      <w:b/>
      <w:bCs/>
      <w:color w:val="000000"/>
      <w:sz w:val="23"/>
      <w:szCs w:val="23"/>
    </w:rPr>
  </w:style>
  <w:style w:type="paragraph" w:customStyle="1" w:styleId="ssecden">
    <w:name w:val="s_sec_den"/>
    <w:basedOn w:val="Normal"/>
    <w:rsid w:val="0059719E"/>
    <w:pPr>
      <w:jc w:val="center"/>
    </w:pPr>
    <w:rPr>
      <w:rFonts w:ascii="Verdana" w:hAnsi="Verdana"/>
      <w:b/>
      <w:bCs/>
      <w:color w:val="000000"/>
      <w:sz w:val="23"/>
      <w:szCs w:val="23"/>
    </w:rPr>
  </w:style>
  <w:style w:type="paragraph" w:customStyle="1" w:styleId="scapttl">
    <w:name w:val="s_cap_ttl"/>
    <w:basedOn w:val="Normal"/>
    <w:rsid w:val="000B2C1F"/>
    <w:pPr>
      <w:jc w:val="center"/>
    </w:pPr>
    <w:rPr>
      <w:rFonts w:ascii="Verdana" w:hAnsi="Verdana"/>
      <w:b/>
      <w:bCs/>
      <w:color w:val="A52A2A"/>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anxttl">
    <w:name w:val="s_anx_ttl"/>
    <w:basedOn w:val="Normal"/>
    <w:rsid w:val="001A6FA6"/>
    <w:pPr>
      <w:jc w:val="center"/>
    </w:pPr>
    <w:rPr>
      <w:rFonts w:ascii="Verdana" w:hAnsi="Verdana"/>
      <w:b/>
      <w:bCs/>
      <w:color w:val="24689B"/>
      <w:sz w:val="20"/>
      <w:szCs w:val="20"/>
      <w:lang w:val="en-GB" w:eastAsia="en-GB"/>
    </w:rPr>
  </w:style>
  <w:style w:type="table" w:customStyle="1" w:styleId="TableGrid1">
    <w:name w:val="Table Grid1"/>
    <w:basedOn w:val="TableNormal"/>
    <w:next w:val="TableGrid"/>
    <w:uiPriority w:val="39"/>
    <w:rsid w:val="001A6FA6"/>
    <w:rPr>
      <w:rFonts w:asciiTheme="minorHAnsi" w:eastAsiaTheme="minorHAnsi" w:hAnsiTheme="minorHAnsi" w:cstheme="minorBid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A6FA6"/>
    <w:rPr>
      <w:rFonts w:asciiTheme="minorHAnsi" w:eastAsiaTheme="minorHAnsi" w:hAnsiTheme="minorHAnsi" w:cstheme="minorBid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79996">
      <w:bodyDiv w:val="1"/>
      <w:marLeft w:val="0"/>
      <w:marRight w:val="0"/>
      <w:marTop w:val="0"/>
      <w:marBottom w:val="0"/>
      <w:divBdr>
        <w:top w:val="none" w:sz="0" w:space="0" w:color="auto"/>
        <w:left w:val="none" w:sz="0" w:space="0" w:color="auto"/>
        <w:bottom w:val="none" w:sz="0" w:space="0" w:color="auto"/>
        <w:right w:val="none" w:sz="0" w:space="0" w:color="auto"/>
      </w:divBdr>
    </w:div>
    <w:div w:id="440536735">
      <w:bodyDiv w:val="1"/>
      <w:marLeft w:val="0"/>
      <w:marRight w:val="0"/>
      <w:marTop w:val="0"/>
      <w:marBottom w:val="0"/>
      <w:divBdr>
        <w:top w:val="none" w:sz="0" w:space="0" w:color="auto"/>
        <w:left w:val="none" w:sz="0" w:space="0" w:color="auto"/>
        <w:bottom w:val="none" w:sz="0" w:space="0" w:color="auto"/>
        <w:right w:val="none" w:sz="0" w:space="0" w:color="auto"/>
      </w:divBdr>
      <w:divsChild>
        <w:div w:id="1877615772">
          <w:marLeft w:val="0"/>
          <w:marRight w:val="0"/>
          <w:marTop w:val="0"/>
          <w:marBottom w:val="0"/>
          <w:divBdr>
            <w:top w:val="none" w:sz="0" w:space="0" w:color="auto"/>
            <w:left w:val="none" w:sz="0" w:space="0" w:color="auto"/>
            <w:bottom w:val="none" w:sz="0" w:space="0" w:color="auto"/>
            <w:right w:val="none" w:sz="0" w:space="0" w:color="auto"/>
          </w:divBdr>
          <w:divsChild>
            <w:div w:id="1058477986">
              <w:marLeft w:val="0"/>
              <w:marRight w:val="0"/>
              <w:marTop w:val="0"/>
              <w:marBottom w:val="0"/>
              <w:divBdr>
                <w:top w:val="none" w:sz="0" w:space="0" w:color="auto"/>
                <w:left w:val="none" w:sz="0" w:space="0" w:color="auto"/>
                <w:bottom w:val="none" w:sz="0" w:space="0" w:color="auto"/>
                <w:right w:val="none" w:sz="0" w:space="0" w:color="auto"/>
              </w:divBdr>
            </w:div>
            <w:div w:id="875192276">
              <w:marLeft w:val="0"/>
              <w:marRight w:val="0"/>
              <w:marTop w:val="0"/>
              <w:marBottom w:val="0"/>
              <w:divBdr>
                <w:top w:val="none" w:sz="0" w:space="0" w:color="auto"/>
                <w:left w:val="none" w:sz="0" w:space="0" w:color="auto"/>
                <w:bottom w:val="none" w:sz="0" w:space="0" w:color="auto"/>
                <w:right w:val="none" w:sz="0" w:space="0" w:color="auto"/>
              </w:divBdr>
            </w:div>
            <w:div w:id="186871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2F270AFC0F1940A5B7A822DC9CF2CF" ma:contentTypeVersion="4" ma:contentTypeDescription="Creați un document nou." ma:contentTypeScope="" ma:versionID="bf99922b0adb9e53c176d1cf5d0f86f2">
  <xsd:schema xmlns:xsd="http://www.w3.org/2001/XMLSchema" xmlns:xs="http://www.w3.org/2001/XMLSchema" xmlns:p="http://schemas.microsoft.com/office/2006/metadata/properties" xmlns:ns2="1cacf667-f17a-42c3-a0d2-b7d506a0cd2d" xmlns:ns3="9a0e03c1-f2e1-455e-8b60-60d3befe0fd4" targetNamespace="http://schemas.microsoft.com/office/2006/metadata/properties" ma:root="true" ma:fieldsID="df72e95a2e3848a7836e6393b83854b7" ns2:_="" ns3:_="">
    <xsd:import namespace="1cacf667-f17a-42c3-a0d2-b7d506a0cd2d"/>
    <xsd:import namespace="9a0e03c1-f2e1-455e-8b60-60d3befe0f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667-f17a-42c3-a0d2-b7d506a0cd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0e03c1-f2e1-455e-8b60-60d3befe0fd4" elementFormDefault="qualified">
    <xsd:import namespace="http://schemas.microsoft.com/office/2006/documentManagement/types"/>
    <xsd:import namespace="http://schemas.microsoft.com/office/infopath/2007/PartnerControls"/>
    <xsd:element name="SharedWithUsers" ma:index="10"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a0e03c1-f2e1-455e-8b60-60d3befe0fd4">
      <UserInfo>
        <DisplayName>Grup de lucru procedura BRM 2023 Members</DisplayName>
        <AccountId>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2056E-41B7-4A5D-B996-A9CD10ED1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667-f17a-42c3-a0d2-b7d506a0cd2d"/>
    <ds:schemaRef ds:uri="9a0e03c1-f2e1-455e-8b60-60d3befe0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A82017-13EC-4BD7-8D74-107E133D5124}">
  <ds:schemaRefs>
    <ds:schemaRef ds:uri="http://schemas.microsoft.com/sharepoint/v3/contenttype/forms"/>
  </ds:schemaRefs>
</ds:datastoreItem>
</file>

<file path=customXml/itemProps3.xml><?xml version="1.0" encoding="utf-8"?>
<ds:datastoreItem xmlns:ds="http://schemas.openxmlformats.org/officeDocument/2006/customXml" ds:itemID="{487BC77A-8861-443A-A76C-70E562AC7A18}">
  <ds:schemaRefs>
    <ds:schemaRef ds:uri="http://schemas.microsoft.com/office/2006/metadata/properties"/>
    <ds:schemaRef ds:uri="http://schemas.microsoft.com/office/infopath/2007/PartnerControls"/>
    <ds:schemaRef ds:uri="9a0e03c1-f2e1-455e-8b60-60d3befe0fd4"/>
  </ds:schemaRefs>
</ds:datastoreItem>
</file>

<file path=customXml/itemProps4.xml><?xml version="1.0" encoding="utf-8"?>
<ds:datastoreItem xmlns:ds="http://schemas.openxmlformats.org/officeDocument/2006/customXml" ds:itemID="{031B31CD-F32C-4DE5-BEAF-A3EC46222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2026-07-24T11:14:00Z</cp:lastPrinted>
  <dcterms:created xsi:type="dcterms:W3CDTF">2026-07-29T07:41:00Z</dcterms:created>
  <dcterms:modified xsi:type="dcterms:W3CDTF">2026-07-29T07:41:00Z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0x0101007B2F270AFC0F1940A5B7A822DC9CF2CF</vt:lpwstr>
  </property>
</Properties>
</file>